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C195D">
        <w:trPr>
          <w:cantSplit/>
        </w:trPr>
        <w:tc>
          <w:tcPr>
            <w:tcW w:w="6912" w:type="dxa"/>
          </w:tcPr>
          <w:p w:rsidR="00093EEB" w:rsidRPr="004C195D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4C195D">
              <w:rPr>
                <w:b/>
                <w:bCs/>
                <w:sz w:val="30"/>
                <w:szCs w:val="30"/>
              </w:rPr>
              <w:t>Consejo 201</w:t>
            </w:r>
            <w:r w:rsidR="009F4811" w:rsidRPr="004C195D">
              <w:rPr>
                <w:b/>
                <w:bCs/>
                <w:sz w:val="30"/>
                <w:szCs w:val="30"/>
              </w:rPr>
              <w:t>8</w:t>
            </w:r>
            <w:r w:rsidRPr="004C195D">
              <w:rPr>
                <w:b/>
                <w:bCs/>
                <w:sz w:val="26"/>
                <w:szCs w:val="26"/>
              </w:rPr>
              <w:br/>
            </w:r>
            <w:r w:rsidRPr="004C195D">
              <w:rPr>
                <w:b/>
                <w:bCs/>
                <w:szCs w:val="24"/>
              </w:rPr>
              <w:t>Ginebra, 1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>-2</w:t>
            </w:r>
            <w:r w:rsidR="009F4811" w:rsidRPr="004C195D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 xml:space="preserve"> de </w:t>
            </w:r>
            <w:r w:rsidR="009F4811" w:rsidRPr="004C195D">
              <w:rPr>
                <w:b/>
                <w:bCs/>
                <w:szCs w:val="24"/>
              </w:rPr>
              <w:t>abril</w:t>
            </w:r>
            <w:r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4C195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C195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4C195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4C195D" w:rsidRDefault="00093EEB" w:rsidP="009E1841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Documento C1</w:t>
            </w:r>
            <w:r w:rsidR="009F4811" w:rsidRPr="004C195D">
              <w:rPr>
                <w:b/>
                <w:bCs/>
                <w:szCs w:val="24"/>
              </w:rPr>
              <w:t>8</w:t>
            </w:r>
            <w:r w:rsidRPr="004C195D">
              <w:rPr>
                <w:b/>
                <w:bCs/>
                <w:szCs w:val="24"/>
              </w:rPr>
              <w:t>/</w:t>
            </w:r>
            <w:r w:rsidR="00E9625C" w:rsidRPr="004C195D">
              <w:rPr>
                <w:b/>
                <w:bCs/>
                <w:szCs w:val="24"/>
              </w:rPr>
              <w:t>1</w:t>
            </w:r>
            <w:r w:rsidR="00903B84">
              <w:rPr>
                <w:b/>
                <w:bCs/>
                <w:szCs w:val="24"/>
              </w:rPr>
              <w:t>1</w:t>
            </w:r>
            <w:r w:rsidR="009E1841">
              <w:rPr>
                <w:b/>
                <w:bCs/>
                <w:szCs w:val="24"/>
              </w:rPr>
              <w:t>7</w:t>
            </w:r>
            <w:r w:rsidRPr="004C195D">
              <w:rPr>
                <w:b/>
                <w:bCs/>
                <w:szCs w:val="24"/>
              </w:rPr>
              <w:t>-S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4C195D" w:rsidRDefault="007D33FE" w:rsidP="00364D2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7252D" w:rsidRPr="004C195D">
              <w:rPr>
                <w:b/>
                <w:bCs/>
                <w:szCs w:val="24"/>
              </w:rPr>
              <w:t xml:space="preserve"> </w:t>
            </w:r>
            <w:r w:rsidR="0090284D" w:rsidRPr="004C195D">
              <w:rPr>
                <w:b/>
                <w:bCs/>
                <w:szCs w:val="24"/>
              </w:rPr>
              <w:t xml:space="preserve">de </w:t>
            </w:r>
            <w:r w:rsidR="00A52EA9">
              <w:rPr>
                <w:b/>
                <w:bCs/>
                <w:szCs w:val="24"/>
              </w:rPr>
              <w:t>mayo</w:t>
            </w:r>
            <w:r w:rsidR="00093EEB" w:rsidRPr="004C195D">
              <w:rPr>
                <w:b/>
                <w:bCs/>
                <w:szCs w:val="24"/>
              </w:rPr>
              <w:t xml:space="preserve"> de 201</w:t>
            </w:r>
            <w:r w:rsidR="009F4811" w:rsidRPr="004C195D">
              <w:rPr>
                <w:b/>
                <w:bCs/>
                <w:szCs w:val="24"/>
              </w:rPr>
              <w:t>8</w:t>
            </w:r>
          </w:p>
        </w:tc>
      </w:tr>
      <w:tr w:rsidR="00093EEB" w:rsidRPr="004C19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4C195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4C195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C195D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467BF8" w:rsidRDefault="00467BF8" w:rsidP="00467BF8">
      <w:pPr>
        <w:pStyle w:val="AnnexNo"/>
      </w:pPr>
      <w:r w:rsidRPr="000E2E00">
        <w:t>ACUERDO</w:t>
      </w:r>
      <w:r w:rsidR="009E1841">
        <w:t xml:space="preserve"> 606</w:t>
      </w:r>
    </w:p>
    <w:p w:rsidR="009E1841" w:rsidRPr="00E04367" w:rsidRDefault="009E1841" w:rsidP="009E1841">
      <w:pPr>
        <w:spacing w:before="240"/>
        <w:jc w:val="center"/>
      </w:pPr>
      <w:r w:rsidRPr="00E04367">
        <w:rPr>
          <w:sz w:val="28"/>
          <w:szCs w:val="28"/>
        </w:rPr>
        <w:t>(adoptad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en la noven</w:t>
      </w:r>
      <w:r w:rsidRPr="00E04367">
        <w:rPr>
          <w:sz w:val="28"/>
          <w:szCs w:val="28"/>
        </w:rPr>
        <w:t>a Sesión Plenaria)</w:t>
      </w:r>
    </w:p>
    <w:p w:rsidR="00467BF8" w:rsidRPr="000E2E00" w:rsidRDefault="00467BF8" w:rsidP="0029762B">
      <w:pPr>
        <w:pStyle w:val="Annextitle"/>
      </w:pPr>
      <w:r w:rsidRPr="000E2E00">
        <w:t>Registro en pérdidas y ganancias de los intereses de mora</w:t>
      </w:r>
      <w:r w:rsidR="0029762B">
        <w:t xml:space="preserve"> </w:t>
      </w:r>
      <w:r w:rsidRPr="000E2E00">
        <w:t>y las cantidades adeudadas incobrables</w:t>
      </w:r>
    </w:p>
    <w:p w:rsidR="00467BF8" w:rsidRPr="000E2E00" w:rsidRDefault="00467BF8" w:rsidP="00467BF8">
      <w:pPr>
        <w:pStyle w:val="Normalaftertitle"/>
      </w:pPr>
      <w:r w:rsidRPr="000E2E00">
        <w:t>El Consejo,</w:t>
      </w:r>
    </w:p>
    <w:p w:rsidR="00467BF8" w:rsidRPr="000E2E00" w:rsidRDefault="00467BF8" w:rsidP="00467BF8">
      <w:pPr>
        <w:pStyle w:val="Call"/>
      </w:pPr>
      <w:r w:rsidRPr="000E2E00">
        <w:t>habiendo examinado</w:t>
      </w:r>
    </w:p>
    <w:p w:rsidR="00467BF8" w:rsidRPr="000E2E00" w:rsidRDefault="00467BF8" w:rsidP="00467BF8">
      <w:pPr>
        <w:rPr>
          <w:szCs w:val="24"/>
        </w:rPr>
      </w:pPr>
      <w:r w:rsidRPr="000E2E00">
        <w:t>el Informe del Secretario General sobre atrasos y Cuentas Especiales de Atrasos (Documento </w:t>
      </w:r>
      <w:hyperlink r:id="rId8" w:history="1">
        <w:r w:rsidRPr="000E2E00">
          <w:rPr>
            <w:rStyle w:val="Hyperlink"/>
          </w:rPr>
          <w:t>C18/11</w:t>
        </w:r>
      </w:hyperlink>
      <w:r w:rsidRPr="000E2E00">
        <w:t>)</w:t>
      </w:r>
      <w:r w:rsidRPr="000E2E00">
        <w:rPr>
          <w:szCs w:val="24"/>
        </w:rPr>
        <w:t>,</w:t>
      </w:r>
    </w:p>
    <w:p w:rsidR="00467BF8" w:rsidRPr="000E2E00" w:rsidRDefault="00467BF8" w:rsidP="00467BF8">
      <w:pPr>
        <w:pStyle w:val="Call"/>
      </w:pPr>
      <w:r w:rsidRPr="000E2E00">
        <w:t>acuerda</w:t>
      </w:r>
    </w:p>
    <w:p w:rsidR="00467BF8" w:rsidRDefault="00467BF8" w:rsidP="00467BF8">
      <w:pPr>
        <w:spacing w:after="120"/>
      </w:pPr>
      <w:r w:rsidRPr="000E2E00">
        <w:t>aprobar el registro en pérdidas y ganancias de los intereses de mora y las cantidades adeudadas incobrables siguientes, por un importe total de</w:t>
      </w:r>
      <w:r w:rsidRPr="000E2E00">
        <w:rPr>
          <w:b/>
          <w:bCs/>
        </w:rPr>
        <w:t> </w:t>
      </w:r>
      <w:r>
        <w:rPr>
          <w:b/>
          <w:bCs/>
        </w:rPr>
        <w:t>7 218 778,05</w:t>
      </w:r>
      <w:r w:rsidRPr="000E2E00">
        <w:rPr>
          <w:b/>
          <w:bCs/>
        </w:rPr>
        <w:t xml:space="preserve"> CHF</w:t>
      </w:r>
      <w:r w:rsidRPr="000E2E00">
        <w:t>,</w:t>
      </w:r>
      <w:r w:rsidRPr="000E2E00">
        <w:rPr>
          <w:b/>
          <w:bCs/>
        </w:rPr>
        <w:t xml:space="preserve"> </w:t>
      </w:r>
      <w:r w:rsidRPr="000E2E00">
        <w:t>mediante la correspondiente detracción de la Provisión para Cuentas Deudoras. Consúltese la información pormenorizada que figura a continuación.</w:t>
      </w:r>
    </w:p>
    <w:p w:rsidR="00093F01" w:rsidRDefault="00093F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93F01" w:rsidRPr="000E2E00" w:rsidRDefault="00093F01" w:rsidP="00467BF8">
      <w:pPr>
        <w:spacing w:after="120"/>
      </w:pPr>
    </w:p>
    <w:tbl>
      <w:tblPr>
        <w:tblW w:w="5371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697"/>
        <w:gridCol w:w="3119"/>
        <w:gridCol w:w="1278"/>
        <w:gridCol w:w="1419"/>
        <w:gridCol w:w="1415"/>
        <w:gridCol w:w="1415"/>
      </w:tblGrid>
      <w:tr w:rsidR="00467BF8" w:rsidRPr="000E2E00" w:rsidTr="00356143">
        <w:trPr>
          <w:trHeight w:val="255"/>
          <w:tblHeader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País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Nombre de la sociedad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Año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Principal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Interés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7BF8" w:rsidRPr="000E2E00" w:rsidRDefault="00467BF8" w:rsidP="00356143">
            <w:pPr>
              <w:pStyle w:val="Tablehead"/>
              <w:spacing w:before="40" w:after="40"/>
              <w:rPr>
                <w:lang w:eastAsia="zh-CN"/>
              </w:rPr>
            </w:pPr>
            <w:r w:rsidRPr="000E2E00">
              <w:rPr>
                <w:lang w:eastAsia="zh-CN"/>
              </w:rPr>
              <w:t>Total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Argelia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FB0C83">
              <w:rPr>
                <w:lang w:val="fr-CH" w:eastAsia="zh-CN"/>
              </w:rPr>
              <w:t xml:space="preserve">Institut National des Télécommunications et des Technologies de l'Info. </w:t>
            </w:r>
            <w:r w:rsidRPr="000E2E00">
              <w:rPr>
                <w:lang w:eastAsia="zh-CN"/>
              </w:rPr>
              <w:t>Et de la Communication (INTTIC)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2011-2012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2 391,55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2 391,55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Canadá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FB0C83" w:rsidRDefault="009E1841" w:rsidP="00356143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Air TV LarSat Satellite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14 613,50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14 613,50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Granada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FB0C83">
              <w:rPr>
                <w:lang w:val="en-US" w:eastAsia="zh-CN"/>
              </w:rPr>
              <w:t xml:space="preserve">Ministry of Communications, Works, Physical Dev. </w:t>
            </w:r>
            <w:r w:rsidRPr="000E2E00">
              <w:rPr>
                <w:lang w:eastAsia="zh-CN"/>
              </w:rPr>
              <w:t>Publications Utilities &amp; ICT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1982-2009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239 033,00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239 033,00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Líbano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Telecommunications Regulatory Authority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6 740,60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6 740,60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México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Marcatel Com. S.A. de C.V.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417,35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417,35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Nigeria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Federal Ministry of Communications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2014-2017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271 332,65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271 332,65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San Vicente y Granadinas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Prime Minister's Office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2009-2016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21 360,40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21 360,40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Estados Unidos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Alphion Corporation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1 057,35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1 057,35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Estados Unidos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Bay Microsystems, Inc.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2004-2011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6 314,90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6 314,90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Bolivia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Viceministerio de Telecomunicaciones y Vivienda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1955-2009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3 230 603,95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3 230 603,95</w:t>
            </w:r>
          </w:p>
        </w:tc>
      </w:tr>
      <w:tr w:rsidR="00467BF8" w:rsidRPr="000E2E00" w:rsidTr="00356143">
        <w:trPr>
          <w:trHeight w:val="27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before="40" w:after="40"/>
              <w:jc w:val="center"/>
              <w:rPr>
                <w:b/>
                <w:bCs/>
                <w:i/>
                <w:iCs/>
                <w:lang w:eastAsia="zh-CN"/>
              </w:rPr>
            </w:pPr>
            <w:r w:rsidRPr="000E2E00">
              <w:rPr>
                <w:b/>
                <w:bCs/>
                <w:i/>
                <w:iCs/>
                <w:lang w:eastAsia="zh-CN"/>
              </w:rPr>
              <w:t>Subtotal 3.2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before="40" w:after="40"/>
              <w:jc w:val="right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before="40" w:after="4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3 793 865,25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before="40" w:after="4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3 793 865,25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rPr>
                <w:lang w:eastAsia="zh-CN"/>
              </w:rPr>
            </w:pPr>
            <w:r w:rsidRPr="000E2E00">
              <w:rPr>
                <w:lang w:eastAsia="zh-CN"/>
              </w:rPr>
              <w:t>Azerbaiyán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rPr>
                <w:lang w:eastAsia="zh-CN"/>
              </w:rPr>
            </w:pPr>
            <w:r w:rsidRPr="000E2E00">
              <w:rPr>
                <w:lang w:eastAsia="zh-CN"/>
              </w:rPr>
              <w:t>Caspian American Telecommunications, LLC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2005-2007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16 556,25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13 395,85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29 952,10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rPr>
                <w:lang w:eastAsia="zh-CN"/>
              </w:rPr>
            </w:pPr>
            <w:r w:rsidRPr="000E2E00">
              <w:rPr>
                <w:lang w:eastAsia="zh-CN"/>
              </w:rPr>
              <w:t>Egipto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FB0C83" w:rsidRDefault="00467BF8" w:rsidP="00356143">
            <w:pPr>
              <w:pStyle w:val="Tabletext"/>
              <w:keepNext/>
              <w:keepLines/>
              <w:rPr>
                <w:lang w:val="en-US" w:eastAsia="zh-CN"/>
              </w:rPr>
            </w:pPr>
            <w:r w:rsidRPr="00FB0C83">
              <w:rPr>
                <w:lang w:val="en-US" w:eastAsia="zh-CN"/>
              </w:rPr>
              <w:t>Egyptian Company for Networks (Egynet)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2000-2007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11 887,50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11 672,70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keepNext/>
              <w:keepLines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23 560,20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Haití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Communication Cellulaire d'Haïti (COMCEL)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2006-2007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56 460,00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49 919,60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106 379,60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India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FB0C83" w:rsidRDefault="00467BF8" w:rsidP="00356143">
            <w:pPr>
              <w:pStyle w:val="Tabletext"/>
              <w:rPr>
                <w:lang w:val="en-US" w:eastAsia="zh-CN"/>
              </w:rPr>
            </w:pPr>
            <w:r w:rsidRPr="00FB0C83">
              <w:rPr>
                <w:lang w:val="en-US" w:eastAsia="zh-CN"/>
              </w:rPr>
              <w:t>Data Access (India) Pty Ltd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2005-2007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95 100,00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81 763,50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176 863,50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Israel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Alvarion Ltd.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10 600,00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4 117,15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14 717,15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Israel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B-DeltaCom Ltd.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2009-2010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11 482,90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5 683,65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17 166,55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Israel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Foris Telecom Ltd.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7 950,00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3 768,70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11 718,70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Israel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Metalink Ltd.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2004-2007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12 366,30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14 471,35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26 837,65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Jordania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Xpress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2007-2009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3 975,00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2 350,65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6 325,65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Kirguistán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Alippe TV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3 975,00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1 231,55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5 206,55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Marruecos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CKM Holding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2000-2006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23 662,50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27 436,70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51 099,20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Mozambique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Southern Africa Telecommunications Association (SATA)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2002-2006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136 800,00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143 202,65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280 002,65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Nigeria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Nigerian Telecommunications Ltd. (NITEL)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2004-2007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150 600,00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131 701,85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282 301,85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Pakistán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Callmate Telips Telecom Ltd.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2006-2007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47 700,00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39 672,75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87 372,75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Rumanía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Telemobil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2003-2007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11 850,00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11 803,05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23 653,05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Arabia Saudita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FB0C83" w:rsidRDefault="00467BF8" w:rsidP="00356143">
            <w:pPr>
              <w:pStyle w:val="Tabletext"/>
              <w:rPr>
                <w:lang w:val="en-US" w:eastAsia="zh-CN"/>
              </w:rPr>
            </w:pPr>
            <w:r w:rsidRPr="00FB0C83">
              <w:rPr>
                <w:lang w:val="en-US" w:eastAsia="zh-CN"/>
              </w:rPr>
              <w:t>Zajoul for Advance Communication Technology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2005-2007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11 887,50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10 220,45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22 107,95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Sudáfrica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Radio Surveillance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10 600,00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5 000,20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15 600,20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Sudáfrica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Transtel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2002-2006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355 050,00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387 902,00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742 952,00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Turquía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Telsim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2001-2006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189 300,00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218 997,65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408 297,65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Reino Unido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Vectone Group Holding Limited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7 950,00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2 688,85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10 638,85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Reino Unido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Celtel International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2004-2007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7 950,00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6 372,55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14 322,55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Estados Unidos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Puerto Rico Telephone Company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1995-2002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259 700,00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472 156,40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731 856,40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Estados Unidos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Wave7 Optics, Inc.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10 600,00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6 928,35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17 528,35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Zimbabwe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Africom Private Limited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2004-2007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12 543,70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10 589,55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23 133,25</w:t>
            </w:r>
          </w:p>
        </w:tc>
      </w:tr>
      <w:tr w:rsidR="00467BF8" w:rsidRPr="000E2E00" w:rsidTr="00356143">
        <w:trPr>
          <w:trHeight w:val="27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rPr>
                <w:lang w:eastAsia="zh-CN"/>
              </w:rPr>
            </w:pPr>
            <w:r w:rsidRPr="000E2E00">
              <w:rPr>
                <w:lang w:eastAsia="zh-CN"/>
              </w:rPr>
              <w:t>Zimbabwe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FB0C83" w:rsidRDefault="00467BF8" w:rsidP="00356143">
            <w:pPr>
              <w:pStyle w:val="Tabletext"/>
              <w:rPr>
                <w:lang w:val="en-US" w:eastAsia="zh-CN"/>
              </w:rPr>
            </w:pPr>
            <w:r w:rsidRPr="00FB0C83">
              <w:rPr>
                <w:lang w:val="en-US" w:eastAsia="zh-CN"/>
              </w:rPr>
              <w:t>Broadcasting Authority of Zimbabwe (BAZ)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lang w:eastAsia="zh-CN"/>
              </w:rPr>
            </w:pPr>
            <w:r w:rsidRPr="000E2E00">
              <w:rPr>
                <w:lang w:eastAsia="zh-CN"/>
              </w:rPr>
              <w:t>2002-2006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145 040,60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150 277,85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lang w:eastAsia="zh-CN"/>
              </w:rPr>
            </w:pPr>
            <w:r w:rsidRPr="000E2E00">
              <w:rPr>
                <w:lang w:eastAsia="zh-CN"/>
              </w:rPr>
              <w:t>295 318,45</w:t>
            </w:r>
          </w:p>
        </w:tc>
      </w:tr>
      <w:tr w:rsidR="00467BF8" w:rsidRPr="000E2E00" w:rsidTr="00356143">
        <w:trPr>
          <w:trHeight w:val="27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jc w:val="center"/>
              <w:rPr>
                <w:b/>
                <w:bCs/>
                <w:i/>
                <w:iCs/>
                <w:lang w:eastAsia="zh-CN"/>
              </w:rPr>
            </w:pPr>
            <w:r w:rsidRPr="000E2E00">
              <w:rPr>
                <w:b/>
                <w:bCs/>
                <w:i/>
                <w:iCs/>
                <w:lang w:eastAsia="zh-CN"/>
              </w:rPr>
              <w:t>Subtotal 3.3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1 611 587,25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1 813 325,55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F8" w:rsidRPr="000E2E00" w:rsidRDefault="00467BF8" w:rsidP="00356143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3 424 912,80</w:t>
            </w:r>
          </w:p>
        </w:tc>
      </w:tr>
      <w:tr w:rsidR="00467BF8" w:rsidRPr="000E2E00" w:rsidTr="00356143">
        <w:trPr>
          <w:trHeight w:val="27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after="40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Total general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after="0"/>
              <w:jc w:val="right"/>
              <w:rPr>
                <w:b/>
                <w:bCs/>
                <w:lang w:eastAsia="zh-CN"/>
              </w:rPr>
            </w:pPr>
            <w:r w:rsidRPr="000E2E00">
              <w:rPr>
                <w:b/>
                <w:bCs/>
                <w:lang w:eastAsia="zh-CN"/>
              </w:rPr>
              <w:t>1 611 587,25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5 607 190,80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F8" w:rsidRPr="000E2E00" w:rsidRDefault="00467BF8" w:rsidP="00356143">
            <w:pPr>
              <w:pStyle w:val="Tabletext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7 218 778,05</w:t>
            </w:r>
          </w:p>
        </w:tc>
      </w:tr>
    </w:tbl>
    <w:p w:rsidR="00093F01" w:rsidRDefault="00093F01" w:rsidP="00467BF8">
      <w:pPr>
        <w:jc w:val="center"/>
      </w:pPr>
    </w:p>
    <w:p w:rsidR="00467BF8" w:rsidRDefault="00467BF8" w:rsidP="00467BF8">
      <w:pPr>
        <w:jc w:val="center"/>
      </w:pPr>
      <w:bookmarkStart w:id="7" w:name="_GoBack"/>
      <w:bookmarkEnd w:id="7"/>
      <w:r>
        <w:t>______________</w:t>
      </w:r>
    </w:p>
    <w:sectPr w:rsidR="00467BF8" w:rsidSect="006710F6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5C" w:rsidRDefault="00E9625C">
      <w:r>
        <w:separator/>
      </w:r>
    </w:p>
  </w:endnote>
  <w:endnote w:type="continuationSeparator" w:id="0">
    <w:p w:rsidR="00E9625C" w:rsidRDefault="00E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01" w:rsidRDefault="00093F01" w:rsidP="00093F01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  <w:p w:rsidR="00760F1C" w:rsidRPr="00093F01" w:rsidRDefault="00760F1C" w:rsidP="00093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5C" w:rsidRDefault="00E9625C">
      <w:r>
        <w:t>____________________</w:t>
      </w:r>
    </w:p>
  </w:footnote>
  <w:footnote w:type="continuationSeparator" w:id="0">
    <w:p w:rsidR="00E9625C" w:rsidRDefault="00E9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93F01">
      <w:rPr>
        <w:noProof/>
      </w:rPr>
      <w:t>3</w:t>
    </w:r>
    <w:r>
      <w:rPr>
        <w:noProof/>
      </w:rPr>
      <w:fldChar w:fldCharType="end"/>
    </w:r>
  </w:p>
  <w:p w:rsidR="00760F1C" w:rsidRDefault="00760F1C" w:rsidP="00093F01">
    <w:pPr>
      <w:pStyle w:val="Header"/>
    </w:pPr>
    <w:r>
      <w:t>C</w:t>
    </w:r>
    <w:r w:rsidR="007F350B">
      <w:t>1</w:t>
    </w:r>
    <w:r w:rsidR="009F4811">
      <w:t>8</w:t>
    </w:r>
    <w:r>
      <w:t>/</w:t>
    </w:r>
    <w:r w:rsidR="00093F01">
      <w:t>117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38F0D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AE2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286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8AC7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F0AC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36A0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74E4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043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0820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52F0"/>
    <w:multiLevelType w:val="hybridMultilevel"/>
    <w:tmpl w:val="9FD439E0"/>
    <w:lvl w:ilvl="0" w:tplc="F0187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6234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24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2B5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E618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4AC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5218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2873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EC72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5DC4"/>
    <w:multiLevelType w:val="hybridMultilevel"/>
    <w:tmpl w:val="01625FEC"/>
    <w:lvl w:ilvl="0" w:tplc="8CD4239C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86D88E0A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C048336E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55BEC754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9D44B0E4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8E0E2612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0BEBCEA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DED4E65E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3B44EF62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B3E5D58"/>
    <w:multiLevelType w:val="hybridMultilevel"/>
    <w:tmpl w:val="F6B0420C"/>
    <w:lvl w:ilvl="0" w:tplc="E29AB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A0F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A81E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0C61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E28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FEDC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2038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943A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04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84E72"/>
    <w:multiLevelType w:val="hybridMultilevel"/>
    <w:tmpl w:val="2062BED2"/>
    <w:lvl w:ilvl="0" w:tplc="B5A4FA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6AA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0A71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ACD0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4004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7A6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D887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BAD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32B4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F6FEC"/>
    <w:multiLevelType w:val="hybridMultilevel"/>
    <w:tmpl w:val="DAEAE2A0"/>
    <w:lvl w:ilvl="0" w:tplc="CF46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90EE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4A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84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20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F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46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80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AEB"/>
    <w:multiLevelType w:val="hybridMultilevel"/>
    <w:tmpl w:val="D09EF04C"/>
    <w:lvl w:ilvl="0" w:tplc="BF7A43D8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37367E34" w:tentative="1">
      <w:start w:val="1"/>
      <w:numFmt w:val="lowerLetter"/>
      <w:lvlText w:val="%2."/>
      <w:lvlJc w:val="left"/>
      <w:pPr>
        <w:ind w:left="1440" w:hanging="360"/>
      </w:pPr>
    </w:lvl>
    <w:lvl w:ilvl="2" w:tplc="2C7C03D0" w:tentative="1">
      <w:start w:val="1"/>
      <w:numFmt w:val="lowerRoman"/>
      <w:lvlText w:val="%3."/>
      <w:lvlJc w:val="right"/>
      <w:pPr>
        <w:ind w:left="2160" w:hanging="180"/>
      </w:pPr>
    </w:lvl>
    <w:lvl w:ilvl="3" w:tplc="A626B17C" w:tentative="1">
      <w:start w:val="1"/>
      <w:numFmt w:val="decimal"/>
      <w:lvlText w:val="%4."/>
      <w:lvlJc w:val="left"/>
      <w:pPr>
        <w:ind w:left="2880" w:hanging="360"/>
      </w:pPr>
    </w:lvl>
    <w:lvl w:ilvl="4" w:tplc="91FABD20" w:tentative="1">
      <w:start w:val="1"/>
      <w:numFmt w:val="lowerLetter"/>
      <w:lvlText w:val="%5."/>
      <w:lvlJc w:val="left"/>
      <w:pPr>
        <w:ind w:left="3600" w:hanging="360"/>
      </w:pPr>
    </w:lvl>
    <w:lvl w:ilvl="5" w:tplc="FDFAE696" w:tentative="1">
      <w:start w:val="1"/>
      <w:numFmt w:val="lowerRoman"/>
      <w:lvlText w:val="%6."/>
      <w:lvlJc w:val="right"/>
      <w:pPr>
        <w:ind w:left="4320" w:hanging="180"/>
      </w:pPr>
    </w:lvl>
    <w:lvl w:ilvl="6" w:tplc="9BF6CAE2" w:tentative="1">
      <w:start w:val="1"/>
      <w:numFmt w:val="decimal"/>
      <w:lvlText w:val="%7."/>
      <w:lvlJc w:val="left"/>
      <w:pPr>
        <w:ind w:left="5040" w:hanging="360"/>
      </w:pPr>
    </w:lvl>
    <w:lvl w:ilvl="7" w:tplc="CDFA95FE" w:tentative="1">
      <w:start w:val="1"/>
      <w:numFmt w:val="lowerLetter"/>
      <w:lvlText w:val="%8."/>
      <w:lvlJc w:val="left"/>
      <w:pPr>
        <w:ind w:left="5760" w:hanging="360"/>
      </w:pPr>
    </w:lvl>
    <w:lvl w:ilvl="8" w:tplc="AD227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66ED"/>
    <w:multiLevelType w:val="hybridMultilevel"/>
    <w:tmpl w:val="E36A1F58"/>
    <w:lvl w:ilvl="0" w:tplc="A94AF9FE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234EE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60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1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E8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0C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6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2B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0E1"/>
    <w:multiLevelType w:val="hybridMultilevel"/>
    <w:tmpl w:val="33688054"/>
    <w:lvl w:ilvl="0" w:tplc="D31C74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925F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30CC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234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3800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DC8D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0293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C06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AA0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61C8B"/>
    <w:multiLevelType w:val="hybridMultilevel"/>
    <w:tmpl w:val="81CCFE78"/>
    <w:lvl w:ilvl="0" w:tplc="9F76DC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4E1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BEBC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EE59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2F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5E2D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BA2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9E1F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F213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27D8F"/>
    <w:multiLevelType w:val="hybridMultilevel"/>
    <w:tmpl w:val="37FC0A12"/>
    <w:lvl w:ilvl="0" w:tplc="E676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21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E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7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A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63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0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D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64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2944"/>
    <w:multiLevelType w:val="hybridMultilevel"/>
    <w:tmpl w:val="4C1AE5E2"/>
    <w:lvl w:ilvl="0" w:tplc="93441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670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3EFA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E623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7055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926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C29E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68A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020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D0D6A"/>
    <w:multiLevelType w:val="hybridMultilevel"/>
    <w:tmpl w:val="01325AA0"/>
    <w:lvl w:ilvl="0" w:tplc="E0664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2EE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2A72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BC5D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AC4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A8B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E08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C42B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E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76456"/>
    <w:multiLevelType w:val="hybridMultilevel"/>
    <w:tmpl w:val="FEE099D0"/>
    <w:lvl w:ilvl="0" w:tplc="1AACAD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D401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77828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7C7A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6C91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905D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3C88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1678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FC74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340F8F"/>
    <w:multiLevelType w:val="hybridMultilevel"/>
    <w:tmpl w:val="310606A6"/>
    <w:lvl w:ilvl="0" w:tplc="5E683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CCEB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DE9A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D4C2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66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B49E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801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7A0D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0A6F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41258"/>
    <w:multiLevelType w:val="hybridMultilevel"/>
    <w:tmpl w:val="8A6833A2"/>
    <w:lvl w:ilvl="0" w:tplc="164A87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E00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EC11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8A57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5E0C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D875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E563D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292BA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D606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536224"/>
    <w:multiLevelType w:val="hybridMultilevel"/>
    <w:tmpl w:val="984C27B2"/>
    <w:lvl w:ilvl="0" w:tplc="56A2F4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6C60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3406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9C08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FA50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C6F1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1238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E62C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B88A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B4CEE"/>
    <w:multiLevelType w:val="hybridMultilevel"/>
    <w:tmpl w:val="FA8ED04C"/>
    <w:lvl w:ilvl="0" w:tplc="280819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CA4E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04A4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3CCEF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2A65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02AA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543C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92D9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0C88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21622D"/>
    <w:multiLevelType w:val="hybridMultilevel"/>
    <w:tmpl w:val="2EE2E024"/>
    <w:lvl w:ilvl="0" w:tplc="BBE608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A0AB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2C56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7E54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8268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F96C0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24D1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90A5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D816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507A57"/>
    <w:multiLevelType w:val="hybridMultilevel"/>
    <w:tmpl w:val="C3DEA57A"/>
    <w:lvl w:ilvl="0" w:tplc="FD46E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64A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14EE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C0F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D06E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2E6C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6C04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7ABE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1A9F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93AE1"/>
    <w:multiLevelType w:val="hybridMultilevel"/>
    <w:tmpl w:val="0574AA4E"/>
    <w:lvl w:ilvl="0" w:tplc="F76C7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20BD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0EF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5EC6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F482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BC1E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A053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7009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BC0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27413"/>
    <w:multiLevelType w:val="hybridMultilevel"/>
    <w:tmpl w:val="B65C7EC6"/>
    <w:lvl w:ilvl="0" w:tplc="99467D58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F8406862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12E2C03A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18DE7D34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CC0A220A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6172A6BA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B03ED78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F13E5B96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21A082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21"/>
  </w:num>
  <w:num w:numId="18">
    <w:abstractNumId w:val="14"/>
  </w:num>
  <w:num w:numId="19">
    <w:abstractNumId w:val="0"/>
  </w:num>
  <w:num w:numId="20">
    <w:abstractNumId w:val="19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5C"/>
    <w:rsid w:val="00066632"/>
    <w:rsid w:val="00081FD1"/>
    <w:rsid w:val="00093EEB"/>
    <w:rsid w:val="00093F01"/>
    <w:rsid w:val="00097182"/>
    <w:rsid w:val="000A06F1"/>
    <w:rsid w:val="000A4962"/>
    <w:rsid w:val="000B0D00"/>
    <w:rsid w:val="000B7C15"/>
    <w:rsid w:val="000D1D0F"/>
    <w:rsid w:val="000D5027"/>
    <w:rsid w:val="000F5290"/>
    <w:rsid w:val="0010165C"/>
    <w:rsid w:val="00146BFB"/>
    <w:rsid w:val="001D1994"/>
    <w:rsid w:val="001F14A2"/>
    <w:rsid w:val="002009E7"/>
    <w:rsid w:val="00236895"/>
    <w:rsid w:val="002801AA"/>
    <w:rsid w:val="00280B35"/>
    <w:rsid w:val="002829F4"/>
    <w:rsid w:val="0029135D"/>
    <w:rsid w:val="00295EDE"/>
    <w:rsid w:val="0029762B"/>
    <w:rsid w:val="002B4267"/>
    <w:rsid w:val="002C4676"/>
    <w:rsid w:val="002C70B0"/>
    <w:rsid w:val="002F3CC4"/>
    <w:rsid w:val="00324D81"/>
    <w:rsid w:val="00340055"/>
    <w:rsid w:val="00353A7E"/>
    <w:rsid w:val="003606C6"/>
    <w:rsid w:val="00364D21"/>
    <w:rsid w:val="003725FF"/>
    <w:rsid w:val="003C0C31"/>
    <w:rsid w:val="004505A2"/>
    <w:rsid w:val="004513A6"/>
    <w:rsid w:val="00457CD2"/>
    <w:rsid w:val="00467BF8"/>
    <w:rsid w:val="00487C70"/>
    <w:rsid w:val="00492AD9"/>
    <w:rsid w:val="004C195D"/>
    <w:rsid w:val="004C6BB0"/>
    <w:rsid w:val="004F2DBA"/>
    <w:rsid w:val="004F49EA"/>
    <w:rsid w:val="00513630"/>
    <w:rsid w:val="00560125"/>
    <w:rsid w:val="00585553"/>
    <w:rsid w:val="005928D4"/>
    <w:rsid w:val="005A38B1"/>
    <w:rsid w:val="005B34D9"/>
    <w:rsid w:val="005C7133"/>
    <w:rsid w:val="005D0CCF"/>
    <w:rsid w:val="005F3BCB"/>
    <w:rsid w:val="005F410F"/>
    <w:rsid w:val="0060149A"/>
    <w:rsid w:val="00601924"/>
    <w:rsid w:val="00605BA1"/>
    <w:rsid w:val="006063ED"/>
    <w:rsid w:val="00611DD0"/>
    <w:rsid w:val="006235E8"/>
    <w:rsid w:val="00624DF8"/>
    <w:rsid w:val="006447EA"/>
    <w:rsid w:val="0064731F"/>
    <w:rsid w:val="006478CA"/>
    <w:rsid w:val="00670FF3"/>
    <w:rsid w:val="006710F6"/>
    <w:rsid w:val="006844C7"/>
    <w:rsid w:val="00697DDE"/>
    <w:rsid w:val="006C1B56"/>
    <w:rsid w:val="006D4761"/>
    <w:rsid w:val="006E349E"/>
    <w:rsid w:val="00711582"/>
    <w:rsid w:val="00726872"/>
    <w:rsid w:val="007430F4"/>
    <w:rsid w:val="00760F1C"/>
    <w:rsid w:val="007657F0"/>
    <w:rsid w:val="0077252D"/>
    <w:rsid w:val="007C2D29"/>
    <w:rsid w:val="007D2D2C"/>
    <w:rsid w:val="007D33FE"/>
    <w:rsid w:val="007E5DD3"/>
    <w:rsid w:val="007E6887"/>
    <w:rsid w:val="007F350B"/>
    <w:rsid w:val="00820BE4"/>
    <w:rsid w:val="00825CAF"/>
    <w:rsid w:val="00843C9B"/>
    <w:rsid w:val="008451E8"/>
    <w:rsid w:val="008F412D"/>
    <w:rsid w:val="0090284D"/>
    <w:rsid w:val="00903B84"/>
    <w:rsid w:val="00913B9C"/>
    <w:rsid w:val="00956E77"/>
    <w:rsid w:val="00983A9E"/>
    <w:rsid w:val="009849B0"/>
    <w:rsid w:val="00990141"/>
    <w:rsid w:val="00990644"/>
    <w:rsid w:val="00993C43"/>
    <w:rsid w:val="009D0F7E"/>
    <w:rsid w:val="009E1841"/>
    <w:rsid w:val="009F4811"/>
    <w:rsid w:val="00A427C3"/>
    <w:rsid w:val="00A52EA9"/>
    <w:rsid w:val="00AA390C"/>
    <w:rsid w:val="00B0200A"/>
    <w:rsid w:val="00B574DB"/>
    <w:rsid w:val="00B826C2"/>
    <w:rsid w:val="00B8298E"/>
    <w:rsid w:val="00B83D98"/>
    <w:rsid w:val="00BD0286"/>
    <w:rsid w:val="00BD0723"/>
    <w:rsid w:val="00BD2518"/>
    <w:rsid w:val="00BE79B3"/>
    <w:rsid w:val="00BF1D1C"/>
    <w:rsid w:val="00C067CB"/>
    <w:rsid w:val="00C1153A"/>
    <w:rsid w:val="00C20C59"/>
    <w:rsid w:val="00C55B1F"/>
    <w:rsid w:val="00C774F2"/>
    <w:rsid w:val="00CB77D8"/>
    <w:rsid w:val="00CF1A67"/>
    <w:rsid w:val="00D2750E"/>
    <w:rsid w:val="00D5292A"/>
    <w:rsid w:val="00D54460"/>
    <w:rsid w:val="00D62446"/>
    <w:rsid w:val="00D74A16"/>
    <w:rsid w:val="00DA4EA2"/>
    <w:rsid w:val="00DB1C82"/>
    <w:rsid w:val="00DB7710"/>
    <w:rsid w:val="00DC3D3E"/>
    <w:rsid w:val="00DE2C90"/>
    <w:rsid w:val="00DE3B24"/>
    <w:rsid w:val="00E06947"/>
    <w:rsid w:val="00E3592D"/>
    <w:rsid w:val="00E827E8"/>
    <w:rsid w:val="00E92DE8"/>
    <w:rsid w:val="00E9625C"/>
    <w:rsid w:val="00EB1212"/>
    <w:rsid w:val="00ED65AB"/>
    <w:rsid w:val="00EE6028"/>
    <w:rsid w:val="00F12850"/>
    <w:rsid w:val="00F15CCB"/>
    <w:rsid w:val="00F33BF4"/>
    <w:rsid w:val="00F665FC"/>
    <w:rsid w:val="00F7105E"/>
    <w:rsid w:val="00F75F57"/>
    <w:rsid w:val="00F82FEE"/>
    <w:rsid w:val="00FA7518"/>
    <w:rsid w:val="00FD1770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B107437-28CA-43B0-A544-9B3265F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link w:val="HeadingbChar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NormalWeb">
    <w:name w:val="Normal (Web)"/>
    <w:basedOn w:val="Normal"/>
    <w:uiPriority w:val="99"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0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NormalaftertitleChar">
    <w:name w:val="Normal after title Char"/>
    <w:link w:val="Normalaftertitle"/>
    <w:locked/>
    <w:rsid w:val="0090284D"/>
    <w:rPr>
      <w:rFonts w:ascii="Calibri" w:hAnsi="Calibri"/>
      <w:sz w:val="24"/>
      <w:lang w:val="es-ES_tradnl" w:eastAsia="en-US"/>
    </w:rPr>
  </w:style>
  <w:style w:type="paragraph" w:customStyle="1" w:styleId="CEONormal">
    <w:name w:val="CEO_Normal"/>
    <w:link w:val="CEONormalChar"/>
    <w:qFormat/>
    <w:rsid w:val="0090284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90284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Default">
    <w:name w:val="Default"/>
    <w:rsid w:val="0090284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097182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97182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67BF8"/>
    <w:rPr>
      <w:rFonts w:ascii="Calibri" w:hAnsi="Calibri"/>
      <w:i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46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467B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character" w:customStyle="1" w:styleId="enumlev1Char">
    <w:name w:val="enumlev1 Char"/>
    <w:basedOn w:val="DefaultParagraphFont"/>
    <w:link w:val="enumlev1"/>
    <w:rsid w:val="00467BF8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467BF8"/>
    <w:rPr>
      <w:rFonts w:ascii="Calibri" w:hAnsi="Calibri"/>
      <w:caps/>
      <w:sz w:val="28"/>
      <w:lang w:val="es-ES_tradnl" w:eastAsia="en-US"/>
    </w:rPr>
  </w:style>
  <w:style w:type="paragraph" w:customStyle="1" w:styleId="TableText0">
    <w:name w:val="Table_Text"/>
    <w:basedOn w:val="Normal"/>
    <w:rsid w:val="00467BF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AnnexRef0">
    <w:name w:val="Annex_Ref"/>
    <w:basedOn w:val="Normal"/>
    <w:next w:val="Normalaftertitle"/>
    <w:rsid w:val="00467BF8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467BF8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hAnsi="Times New Roman"/>
      <w:sz w:val="18"/>
      <w:lang w:val="en-GB"/>
    </w:rPr>
  </w:style>
  <w:style w:type="character" w:customStyle="1" w:styleId="AnnexNoChar">
    <w:name w:val="Annex_No Char"/>
    <w:basedOn w:val="DefaultParagraphFont"/>
    <w:link w:val="AnnexNo"/>
    <w:rsid w:val="00467BF8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467BF8"/>
    <w:rPr>
      <w:rFonts w:ascii="Calibri" w:hAnsi="Calibri"/>
      <w:b/>
      <w:sz w:val="28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rsid w:val="00467BF8"/>
    <w:rPr>
      <w:rFonts w:ascii="Calibri" w:hAnsi="Calibri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467BF8"/>
    <w:rPr>
      <w:rFonts w:ascii="Calibri" w:hAnsi="Calibri"/>
      <w:sz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3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C4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11/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3710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606 - Registro en pérdidas y ganancias de los intereses de mora y las cantidades adeudadas incobrables</dc:title>
  <dc:subject>Consejo 2018</dc:subject>
  <dc:creator>Spanish</dc:creator>
  <cp:keywords>C2018, C18</cp:keywords>
  <dc:description/>
  <cp:lastModifiedBy>Janin</cp:lastModifiedBy>
  <cp:revision>4</cp:revision>
  <cp:lastPrinted>2018-04-25T23:41:00Z</cp:lastPrinted>
  <dcterms:created xsi:type="dcterms:W3CDTF">2018-05-09T12:40:00Z</dcterms:created>
  <dcterms:modified xsi:type="dcterms:W3CDTF">2018-05-09T12:43:00Z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