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7844E05" w14:textId="77777777" w:rsidTr="00464B6C">
        <w:trPr>
          <w:cantSplit/>
        </w:trPr>
        <w:tc>
          <w:tcPr>
            <w:tcW w:w="6911" w:type="dxa"/>
          </w:tcPr>
          <w:p w14:paraId="3DEF9F23" w14:textId="77777777"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14:paraId="2CB8C5AD" w14:textId="77777777"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0C503ACC" wp14:editId="7CEC558F">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7CE007E1" w14:textId="77777777" w:rsidTr="00464B6C">
        <w:trPr>
          <w:cantSplit/>
        </w:trPr>
        <w:tc>
          <w:tcPr>
            <w:tcW w:w="6911" w:type="dxa"/>
            <w:tcBorders>
              <w:bottom w:val="single" w:sz="12" w:space="0" w:color="auto"/>
            </w:tcBorders>
          </w:tcPr>
          <w:p w14:paraId="39B1FD4B"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7C4EFA2A" w14:textId="77777777" w:rsidR="002A2188" w:rsidRPr="00813E5E" w:rsidRDefault="002A2188" w:rsidP="00464B6C">
            <w:pPr>
              <w:spacing w:before="0" w:line="240" w:lineRule="atLeast"/>
              <w:rPr>
                <w:szCs w:val="24"/>
              </w:rPr>
            </w:pPr>
          </w:p>
        </w:tc>
      </w:tr>
      <w:tr w:rsidR="002A2188" w:rsidRPr="00813E5E" w14:paraId="66430E44" w14:textId="77777777" w:rsidTr="00464B6C">
        <w:trPr>
          <w:cantSplit/>
        </w:trPr>
        <w:tc>
          <w:tcPr>
            <w:tcW w:w="6911" w:type="dxa"/>
            <w:tcBorders>
              <w:top w:val="single" w:sz="12" w:space="0" w:color="auto"/>
            </w:tcBorders>
          </w:tcPr>
          <w:p w14:paraId="399B2EDC"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11618BF6" w14:textId="77777777" w:rsidR="002A2188" w:rsidRPr="00813E5E" w:rsidRDefault="002A2188" w:rsidP="00464B6C">
            <w:pPr>
              <w:spacing w:before="0" w:line="240" w:lineRule="atLeast"/>
              <w:rPr>
                <w:szCs w:val="24"/>
              </w:rPr>
            </w:pPr>
          </w:p>
        </w:tc>
      </w:tr>
      <w:tr w:rsidR="002A2188" w:rsidRPr="00813E5E" w14:paraId="23A2B690" w14:textId="77777777" w:rsidTr="00464B6C">
        <w:trPr>
          <w:cantSplit/>
          <w:trHeight w:val="23"/>
        </w:trPr>
        <w:tc>
          <w:tcPr>
            <w:tcW w:w="6911" w:type="dxa"/>
            <w:vMerge w:val="restart"/>
          </w:tcPr>
          <w:p w14:paraId="358745DB" w14:textId="77777777" w:rsidR="002A2188" w:rsidRPr="00E85629" w:rsidRDefault="002A2188" w:rsidP="00D04E39">
            <w:pPr>
              <w:tabs>
                <w:tab w:val="left" w:pos="851"/>
              </w:tabs>
              <w:spacing w:before="0" w:line="240" w:lineRule="atLeast"/>
              <w:rPr>
                <w:b/>
              </w:rPr>
            </w:pPr>
            <w:bookmarkStart w:id="2" w:name="dmeeting" w:colFirst="0" w:colLast="0"/>
            <w:bookmarkStart w:id="3" w:name="dnum" w:colFirst="1" w:colLast="1"/>
          </w:p>
        </w:tc>
        <w:tc>
          <w:tcPr>
            <w:tcW w:w="3120" w:type="dxa"/>
          </w:tcPr>
          <w:p w14:paraId="218FC5C4" w14:textId="77777777" w:rsidR="002A2188" w:rsidRPr="00E85629" w:rsidRDefault="002A2188" w:rsidP="0060454C">
            <w:pPr>
              <w:tabs>
                <w:tab w:val="left" w:pos="851"/>
              </w:tabs>
              <w:spacing w:before="0" w:line="240" w:lineRule="atLeast"/>
              <w:rPr>
                <w:b/>
              </w:rPr>
            </w:pPr>
            <w:r>
              <w:rPr>
                <w:b/>
              </w:rPr>
              <w:t>Document C1</w:t>
            </w:r>
            <w:r w:rsidR="00623AE3">
              <w:rPr>
                <w:b/>
              </w:rPr>
              <w:t>8</w:t>
            </w:r>
            <w:r>
              <w:rPr>
                <w:b/>
              </w:rPr>
              <w:t>/</w:t>
            </w:r>
            <w:r w:rsidR="0060454C">
              <w:rPr>
                <w:b/>
              </w:rPr>
              <w:t>103</w:t>
            </w:r>
            <w:r>
              <w:rPr>
                <w:b/>
              </w:rPr>
              <w:t>-E</w:t>
            </w:r>
          </w:p>
        </w:tc>
      </w:tr>
      <w:tr w:rsidR="002A2188" w:rsidRPr="00813E5E" w14:paraId="67C35118" w14:textId="77777777" w:rsidTr="00464B6C">
        <w:trPr>
          <w:cantSplit/>
          <w:trHeight w:val="23"/>
        </w:trPr>
        <w:tc>
          <w:tcPr>
            <w:tcW w:w="6911" w:type="dxa"/>
            <w:vMerge/>
          </w:tcPr>
          <w:p w14:paraId="34427B4B"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7580C2EF" w14:textId="77777777" w:rsidR="002A2188" w:rsidRPr="00E85629" w:rsidRDefault="001A7BA5" w:rsidP="00623AE3">
            <w:pPr>
              <w:tabs>
                <w:tab w:val="left" w:pos="993"/>
              </w:tabs>
              <w:spacing w:before="0"/>
              <w:rPr>
                <w:b/>
              </w:rPr>
            </w:pPr>
            <w:r>
              <w:rPr>
                <w:b/>
              </w:rPr>
              <w:t>8 May</w:t>
            </w:r>
            <w:r w:rsidR="002A2188">
              <w:rPr>
                <w:b/>
              </w:rPr>
              <w:t xml:space="preserve"> 201</w:t>
            </w:r>
            <w:r w:rsidR="00623AE3">
              <w:rPr>
                <w:b/>
              </w:rPr>
              <w:t>8</w:t>
            </w:r>
          </w:p>
        </w:tc>
      </w:tr>
      <w:tr w:rsidR="002A2188" w:rsidRPr="00813E5E" w14:paraId="25858B2A" w14:textId="77777777" w:rsidTr="00464B6C">
        <w:trPr>
          <w:cantSplit/>
          <w:trHeight w:val="23"/>
        </w:trPr>
        <w:tc>
          <w:tcPr>
            <w:tcW w:w="6911" w:type="dxa"/>
            <w:vMerge/>
          </w:tcPr>
          <w:p w14:paraId="4B0AF2BD"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7E0F2183" w14:textId="77777777" w:rsidR="002A2188" w:rsidRPr="00E85629" w:rsidRDefault="002A2188" w:rsidP="00464B6C">
            <w:pPr>
              <w:tabs>
                <w:tab w:val="left" w:pos="993"/>
              </w:tabs>
              <w:spacing w:before="0"/>
              <w:rPr>
                <w:b/>
              </w:rPr>
            </w:pPr>
            <w:r>
              <w:rPr>
                <w:b/>
              </w:rPr>
              <w:t>Original: English</w:t>
            </w:r>
          </w:p>
        </w:tc>
      </w:tr>
      <w:tr w:rsidR="002A2188" w:rsidRPr="00813E5E" w14:paraId="066199C8" w14:textId="77777777" w:rsidTr="00464B6C">
        <w:trPr>
          <w:cantSplit/>
        </w:trPr>
        <w:tc>
          <w:tcPr>
            <w:tcW w:w="10031" w:type="dxa"/>
            <w:gridSpan w:val="2"/>
          </w:tcPr>
          <w:p w14:paraId="0F388561" w14:textId="77777777" w:rsidR="002A2188" w:rsidRPr="00813E5E" w:rsidRDefault="002A2188" w:rsidP="00464B6C">
            <w:pPr>
              <w:pStyle w:val="Source"/>
            </w:pPr>
            <w:bookmarkStart w:id="6" w:name="dsource" w:colFirst="0" w:colLast="0"/>
            <w:bookmarkEnd w:id="5"/>
          </w:p>
        </w:tc>
      </w:tr>
      <w:tr w:rsidR="002A2188" w:rsidRPr="00813E5E" w14:paraId="7B851481" w14:textId="77777777" w:rsidTr="00464B6C">
        <w:trPr>
          <w:cantSplit/>
        </w:trPr>
        <w:tc>
          <w:tcPr>
            <w:tcW w:w="10031" w:type="dxa"/>
            <w:gridSpan w:val="2"/>
          </w:tcPr>
          <w:p w14:paraId="69554254" w14:textId="77777777" w:rsidR="000217D7" w:rsidRDefault="000217D7" w:rsidP="000217D7">
            <w:pPr>
              <w:pStyle w:val="Title1"/>
            </w:pPr>
            <w:bookmarkStart w:id="7" w:name="dtitle1" w:colFirst="0" w:colLast="0"/>
            <w:bookmarkEnd w:id="6"/>
            <w:r>
              <w:t xml:space="preserve">SUMMARY RECORD </w:t>
            </w:r>
          </w:p>
          <w:p w14:paraId="06DE84F5" w14:textId="77777777" w:rsidR="000217D7" w:rsidRDefault="000217D7" w:rsidP="000217D7">
            <w:pPr>
              <w:pStyle w:val="Title1"/>
            </w:pPr>
            <w:r>
              <w:t xml:space="preserve">OF THE </w:t>
            </w:r>
          </w:p>
          <w:p w14:paraId="219F68D2" w14:textId="77777777" w:rsidR="002A2188" w:rsidRPr="00813E5E" w:rsidRDefault="000217D7" w:rsidP="000217D7">
            <w:pPr>
              <w:pStyle w:val="Title1"/>
            </w:pPr>
            <w:r>
              <w:t>INAUGURAL PLENARY MEETING</w:t>
            </w:r>
          </w:p>
        </w:tc>
      </w:tr>
      <w:tr w:rsidR="000217D7" w:rsidRPr="00813E5E" w14:paraId="6A9E680F" w14:textId="77777777" w:rsidTr="00464B6C">
        <w:trPr>
          <w:cantSplit/>
        </w:trPr>
        <w:tc>
          <w:tcPr>
            <w:tcW w:w="10031" w:type="dxa"/>
            <w:gridSpan w:val="2"/>
          </w:tcPr>
          <w:p w14:paraId="3B709F5C" w14:textId="77777777" w:rsidR="000217D7" w:rsidRDefault="000217D7" w:rsidP="000217D7">
            <w:pPr>
              <w:pStyle w:val="Title1"/>
            </w:pPr>
            <w:r w:rsidRPr="000217D7">
              <w:rPr>
                <w:caps w:val="0"/>
              </w:rPr>
              <w:t>Tuesday, 17 April 2018, from 0930 to 1235 hours</w:t>
            </w:r>
          </w:p>
        </w:tc>
      </w:tr>
      <w:tr w:rsidR="000217D7" w:rsidRPr="00813E5E" w14:paraId="678A17C6" w14:textId="77777777" w:rsidTr="00464B6C">
        <w:trPr>
          <w:cantSplit/>
        </w:trPr>
        <w:tc>
          <w:tcPr>
            <w:tcW w:w="10031" w:type="dxa"/>
            <w:gridSpan w:val="2"/>
          </w:tcPr>
          <w:p w14:paraId="5A0AE6E8" w14:textId="77777777" w:rsidR="000217D7" w:rsidRPr="000217D7" w:rsidRDefault="000217D7" w:rsidP="000217D7">
            <w:pPr>
              <w:jc w:val="center"/>
              <w:rPr>
                <w:rFonts w:asciiTheme="minorHAnsi" w:hAnsiTheme="minorHAnsi"/>
                <w:szCs w:val="24"/>
              </w:rPr>
            </w:pPr>
            <w:r w:rsidRPr="000217D7">
              <w:rPr>
                <w:b/>
                <w:bCs/>
              </w:rPr>
              <w:t xml:space="preserve">Chairman: </w:t>
            </w:r>
            <w:r w:rsidRPr="000217D7">
              <w:rPr>
                <w:rFonts w:asciiTheme="minorHAnsi" w:hAnsiTheme="minorHAnsi"/>
                <w:szCs w:val="24"/>
              </w:rPr>
              <w:t xml:space="preserve"> Dr E. SPINA (Italy)</w:t>
            </w:r>
          </w:p>
          <w:p w14:paraId="6F493BDA" w14:textId="77777777" w:rsidR="000217D7" w:rsidRDefault="000217D7" w:rsidP="000217D7">
            <w:pPr>
              <w:pStyle w:val="Title1"/>
            </w:pPr>
            <w:r w:rsidRPr="000217D7">
              <w:rPr>
                <w:rFonts w:asciiTheme="minorHAnsi" w:hAnsiTheme="minorHAnsi"/>
                <w:b/>
                <w:bCs/>
                <w:caps w:val="0"/>
                <w:sz w:val="24"/>
                <w:szCs w:val="24"/>
              </w:rPr>
              <w:t xml:space="preserve">Later: </w:t>
            </w:r>
            <w:r w:rsidRPr="000217D7">
              <w:rPr>
                <w:rFonts w:asciiTheme="minorHAnsi" w:hAnsiTheme="minorHAnsi"/>
                <w:caps w:val="0"/>
                <w:sz w:val="24"/>
                <w:szCs w:val="24"/>
              </w:rPr>
              <w:t>Mr R. ISMAILOV (Russian Federation)</w:t>
            </w:r>
          </w:p>
        </w:tc>
      </w:tr>
      <w:bookmarkEnd w:id="7"/>
    </w:tbl>
    <w:p w14:paraId="37BEF141" w14:textId="77777777" w:rsidR="002A2188" w:rsidRPr="00813E5E" w:rsidRDefault="002A2188" w:rsidP="002A2188"/>
    <w:tbl>
      <w:tblPr>
        <w:tblW w:w="5221" w:type="pct"/>
        <w:tblLook w:val="0000" w:firstRow="0" w:lastRow="0" w:firstColumn="0" w:lastColumn="0" w:noHBand="0" w:noVBand="0"/>
      </w:tblPr>
      <w:tblGrid>
        <w:gridCol w:w="505"/>
        <w:gridCol w:w="7575"/>
        <w:gridCol w:w="1985"/>
      </w:tblGrid>
      <w:tr w:rsidR="000217D7" w:rsidRPr="00224CB8" w14:paraId="14F227B6" w14:textId="77777777" w:rsidTr="00674C6F">
        <w:tc>
          <w:tcPr>
            <w:tcW w:w="251" w:type="pct"/>
          </w:tcPr>
          <w:p w14:paraId="333A1ACA" w14:textId="77777777" w:rsidR="000217D7" w:rsidRPr="00224CB8" w:rsidRDefault="000217D7" w:rsidP="00674C6F">
            <w:pPr>
              <w:pStyle w:val="toc0"/>
              <w:spacing w:after="120"/>
            </w:pPr>
            <w:bookmarkStart w:id="8" w:name="dstart"/>
            <w:bookmarkStart w:id="9" w:name="dbreak"/>
            <w:bookmarkEnd w:id="8"/>
            <w:bookmarkEnd w:id="9"/>
            <w:r>
              <w:rPr>
                <w:b w:val="0"/>
              </w:rPr>
              <w:br w:type="page"/>
            </w:r>
            <w:r>
              <w:rPr>
                <w:b w:val="0"/>
              </w:rPr>
              <w:br w:type="page"/>
            </w:r>
          </w:p>
        </w:tc>
        <w:tc>
          <w:tcPr>
            <w:tcW w:w="3763" w:type="pct"/>
          </w:tcPr>
          <w:p w14:paraId="5722787F" w14:textId="77777777" w:rsidR="000217D7" w:rsidRPr="00224CB8" w:rsidRDefault="000217D7" w:rsidP="00674C6F">
            <w:pPr>
              <w:pStyle w:val="toc0"/>
              <w:spacing w:after="120"/>
            </w:pPr>
            <w:r w:rsidRPr="00224CB8">
              <w:t>Subjects discussed</w:t>
            </w:r>
          </w:p>
        </w:tc>
        <w:tc>
          <w:tcPr>
            <w:tcW w:w="986" w:type="pct"/>
          </w:tcPr>
          <w:p w14:paraId="6075740E" w14:textId="77777777" w:rsidR="000217D7" w:rsidRPr="00224CB8" w:rsidRDefault="000217D7" w:rsidP="00674C6F">
            <w:pPr>
              <w:pStyle w:val="toc0"/>
              <w:spacing w:after="120"/>
              <w:jc w:val="center"/>
            </w:pPr>
            <w:r w:rsidRPr="00224CB8">
              <w:t>Documents</w:t>
            </w:r>
          </w:p>
        </w:tc>
      </w:tr>
      <w:tr w:rsidR="000217D7" w:rsidRPr="00224CB8" w14:paraId="7A0ED3D7" w14:textId="77777777" w:rsidTr="00674C6F">
        <w:tc>
          <w:tcPr>
            <w:tcW w:w="251" w:type="pct"/>
          </w:tcPr>
          <w:p w14:paraId="28EA36CD" w14:textId="77777777" w:rsidR="000217D7" w:rsidRPr="00224CB8" w:rsidRDefault="000217D7" w:rsidP="00674C6F">
            <w:r w:rsidRPr="00224CB8">
              <w:t>1</w:t>
            </w:r>
          </w:p>
        </w:tc>
        <w:tc>
          <w:tcPr>
            <w:tcW w:w="3763" w:type="pct"/>
          </w:tcPr>
          <w:p w14:paraId="3C452D77" w14:textId="77777777" w:rsidR="000217D7" w:rsidRPr="00224CB8" w:rsidRDefault="000217D7" w:rsidP="00674C6F">
            <w:r w:rsidRPr="00224CB8">
              <w:t>Opening of the 201</w:t>
            </w:r>
            <w:r>
              <w:t>8</w:t>
            </w:r>
            <w:r w:rsidRPr="00224CB8">
              <w:t xml:space="preserve"> session of the Council</w:t>
            </w:r>
          </w:p>
        </w:tc>
        <w:tc>
          <w:tcPr>
            <w:tcW w:w="986" w:type="pct"/>
          </w:tcPr>
          <w:p w14:paraId="44EE03A6" w14:textId="77777777" w:rsidR="000217D7" w:rsidRPr="00224CB8" w:rsidRDefault="000217D7" w:rsidP="00674C6F">
            <w:pPr>
              <w:jc w:val="center"/>
            </w:pPr>
            <w:r>
              <w:t>-</w:t>
            </w:r>
          </w:p>
        </w:tc>
      </w:tr>
      <w:tr w:rsidR="000217D7" w:rsidRPr="00224CB8" w14:paraId="36DE0DF9" w14:textId="77777777" w:rsidTr="00674C6F">
        <w:tc>
          <w:tcPr>
            <w:tcW w:w="251" w:type="pct"/>
          </w:tcPr>
          <w:p w14:paraId="25E1C576" w14:textId="77777777" w:rsidR="000217D7" w:rsidRPr="00224CB8" w:rsidRDefault="000217D7" w:rsidP="00674C6F">
            <w:r w:rsidRPr="00224CB8">
              <w:t>2</w:t>
            </w:r>
          </w:p>
        </w:tc>
        <w:tc>
          <w:tcPr>
            <w:tcW w:w="3763" w:type="pct"/>
          </w:tcPr>
          <w:p w14:paraId="6160F823" w14:textId="77777777" w:rsidR="000217D7" w:rsidRPr="00224CB8" w:rsidRDefault="000217D7" w:rsidP="00674C6F">
            <w:r w:rsidRPr="00224CB8">
              <w:t>Election of the Chairman and Vice-Chairman of the Council</w:t>
            </w:r>
          </w:p>
        </w:tc>
        <w:tc>
          <w:tcPr>
            <w:tcW w:w="986" w:type="pct"/>
          </w:tcPr>
          <w:p w14:paraId="601C405D" w14:textId="77777777" w:rsidR="000217D7" w:rsidRPr="00224CB8" w:rsidRDefault="000217D7" w:rsidP="00674C6F">
            <w:pPr>
              <w:jc w:val="center"/>
            </w:pPr>
            <w:r>
              <w:t>-</w:t>
            </w:r>
          </w:p>
        </w:tc>
      </w:tr>
      <w:tr w:rsidR="000217D7" w:rsidRPr="00224CB8" w14:paraId="45ED3598" w14:textId="77777777" w:rsidTr="00674C6F">
        <w:tc>
          <w:tcPr>
            <w:tcW w:w="251" w:type="pct"/>
          </w:tcPr>
          <w:p w14:paraId="7FCAC94B" w14:textId="77777777" w:rsidR="000217D7" w:rsidRPr="00224CB8" w:rsidRDefault="000217D7" w:rsidP="00674C6F">
            <w:r>
              <w:t>3</w:t>
            </w:r>
          </w:p>
        </w:tc>
        <w:tc>
          <w:tcPr>
            <w:tcW w:w="3763" w:type="pct"/>
          </w:tcPr>
          <w:p w14:paraId="21993929" w14:textId="77777777" w:rsidR="000217D7" w:rsidRPr="00224CB8" w:rsidRDefault="000217D7" w:rsidP="00674C6F">
            <w:r w:rsidRPr="00224CB8">
              <w:t>Address by the Chairman of the Council</w:t>
            </w:r>
          </w:p>
        </w:tc>
        <w:tc>
          <w:tcPr>
            <w:tcW w:w="986" w:type="pct"/>
          </w:tcPr>
          <w:p w14:paraId="0E329790" w14:textId="77777777" w:rsidR="000217D7" w:rsidRPr="00224CB8" w:rsidRDefault="000217D7" w:rsidP="00674C6F">
            <w:pPr>
              <w:jc w:val="center"/>
            </w:pPr>
            <w:r>
              <w:t>-</w:t>
            </w:r>
          </w:p>
        </w:tc>
      </w:tr>
      <w:tr w:rsidR="000217D7" w:rsidRPr="00224CB8" w14:paraId="4DE0253B" w14:textId="77777777" w:rsidTr="00674C6F">
        <w:tc>
          <w:tcPr>
            <w:tcW w:w="251" w:type="pct"/>
          </w:tcPr>
          <w:p w14:paraId="382DF098" w14:textId="77777777" w:rsidR="000217D7" w:rsidRPr="00224CB8" w:rsidRDefault="000217D7" w:rsidP="00674C6F">
            <w:r>
              <w:t>4</w:t>
            </w:r>
          </w:p>
        </w:tc>
        <w:tc>
          <w:tcPr>
            <w:tcW w:w="3763" w:type="pct"/>
          </w:tcPr>
          <w:p w14:paraId="5573D208" w14:textId="77777777" w:rsidR="000217D7" w:rsidRPr="00224CB8" w:rsidRDefault="000217D7" w:rsidP="00674C6F">
            <w:r w:rsidRPr="00224CB8">
              <w:t>Election of the Chairman and Vice-Chairmen of the Standing Committee on Administration and Management</w:t>
            </w:r>
          </w:p>
        </w:tc>
        <w:tc>
          <w:tcPr>
            <w:tcW w:w="986" w:type="pct"/>
          </w:tcPr>
          <w:p w14:paraId="574D5C70" w14:textId="77777777" w:rsidR="000217D7" w:rsidRPr="00224CB8" w:rsidRDefault="000217D7" w:rsidP="00674C6F">
            <w:pPr>
              <w:jc w:val="center"/>
            </w:pPr>
            <w:r>
              <w:t>-</w:t>
            </w:r>
          </w:p>
        </w:tc>
      </w:tr>
      <w:tr w:rsidR="000217D7" w:rsidRPr="00224CB8" w14:paraId="6ED764B7" w14:textId="77777777" w:rsidTr="00674C6F">
        <w:tc>
          <w:tcPr>
            <w:tcW w:w="251" w:type="pct"/>
          </w:tcPr>
          <w:p w14:paraId="2B011B88" w14:textId="77777777" w:rsidR="000217D7" w:rsidRPr="00224CB8" w:rsidRDefault="000217D7" w:rsidP="00674C6F">
            <w:r>
              <w:t>5</w:t>
            </w:r>
          </w:p>
        </w:tc>
        <w:tc>
          <w:tcPr>
            <w:tcW w:w="3763" w:type="pct"/>
          </w:tcPr>
          <w:p w14:paraId="6489F4BD" w14:textId="77777777" w:rsidR="000217D7" w:rsidRPr="00224CB8" w:rsidRDefault="000217D7" w:rsidP="00674C6F">
            <w:r w:rsidRPr="00224CB8">
              <w:t>Address by the Secretary-General on the state of the Union</w:t>
            </w:r>
          </w:p>
        </w:tc>
        <w:tc>
          <w:tcPr>
            <w:tcW w:w="986" w:type="pct"/>
          </w:tcPr>
          <w:p w14:paraId="1B7EE9AD" w14:textId="77777777" w:rsidR="000217D7" w:rsidRPr="00224CB8" w:rsidRDefault="000217D7" w:rsidP="00674C6F">
            <w:pPr>
              <w:jc w:val="center"/>
            </w:pPr>
            <w:r>
              <w:t>-</w:t>
            </w:r>
          </w:p>
        </w:tc>
      </w:tr>
      <w:tr w:rsidR="000217D7" w:rsidRPr="00224CB8" w14:paraId="1E5F35F6" w14:textId="77777777" w:rsidTr="00674C6F">
        <w:tc>
          <w:tcPr>
            <w:tcW w:w="251" w:type="pct"/>
          </w:tcPr>
          <w:p w14:paraId="583FBCA3" w14:textId="77777777" w:rsidR="000217D7" w:rsidRDefault="000217D7" w:rsidP="00674C6F">
            <w:r>
              <w:t>6</w:t>
            </w:r>
          </w:p>
        </w:tc>
        <w:tc>
          <w:tcPr>
            <w:tcW w:w="3763" w:type="pct"/>
          </w:tcPr>
          <w:p w14:paraId="2034924F" w14:textId="77777777" w:rsidR="000217D7" w:rsidRPr="00224CB8" w:rsidRDefault="000217D7" w:rsidP="00674C6F">
            <w:r>
              <w:t>Statements by ministers and councillors</w:t>
            </w:r>
          </w:p>
        </w:tc>
        <w:tc>
          <w:tcPr>
            <w:tcW w:w="986" w:type="pct"/>
          </w:tcPr>
          <w:p w14:paraId="1BDD930E" w14:textId="77777777" w:rsidR="000217D7" w:rsidRPr="00224CB8" w:rsidRDefault="000217D7" w:rsidP="00674C6F">
            <w:pPr>
              <w:jc w:val="center"/>
            </w:pPr>
            <w:r>
              <w:t>-</w:t>
            </w:r>
          </w:p>
        </w:tc>
      </w:tr>
      <w:tr w:rsidR="000217D7" w:rsidRPr="00224CB8" w14:paraId="47E74311" w14:textId="77777777" w:rsidTr="00674C6F">
        <w:tc>
          <w:tcPr>
            <w:tcW w:w="251" w:type="pct"/>
          </w:tcPr>
          <w:p w14:paraId="45A5E8D9" w14:textId="77777777" w:rsidR="000217D7" w:rsidRDefault="000217D7" w:rsidP="00674C6F">
            <w:r>
              <w:t>7</w:t>
            </w:r>
          </w:p>
        </w:tc>
        <w:tc>
          <w:tcPr>
            <w:tcW w:w="3763" w:type="pct"/>
          </w:tcPr>
          <w:p w14:paraId="08E29571" w14:textId="77777777" w:rsidR="000217D7" w:rsidRDefault="000217D7" w:rsidP="00674C6F">
            <w:r>
              <w:t>Adoption of the draft agenda of the 2018 session of the Council</w:t>
            </w:r>
          </w:p>
        </w:tc>
        <w:tc>
          <w:tcPr>
            <w:tcW w:w="986" w:type="pct"/>
          </w:tcPr>
          <w:p w14:paraId="778BC3E6" w14:textId="77777777" w:rsidR="000217D7" w:rsidRDefault="004F0153" w:rsidP="00674C6F">
            <w:pPr>
              <w:jc w:val="center"/>
            </w:pPr>
            <w:hyperlink r:id="rId9" w:history="1">
              <w:r w:rsidR="000217D7" w:rsidRPr="00702125">
                <w:rPr>
                  <w:rStyle w:val="Hyperlink"/>
                </w:rPr>
                <w:t>C18/1</w:t>
              </w:r>
            </w:hyperlink>
          </w:p>
        </w:tc>
      </w:tr>
      <w:tr w:rsidR="000217D7" w:rsidRPr="00224CB8" w14:paraId="4764BBB8" w14:textId="77777777" w:rsidTr="00674C6F">
        <w:tc>
          <w:tcPr>
            <w:tcW w:w="251" w:type="pct"/>
          </w:tcPr>
          <w:p w14:paraId="0E04CE67" w14:textId="77777777" w:rsidR="000217D7" w:rsidRDefault="000217D7" w:rsidP="00674C6F">
            <w:r>
              <w:t>8</w:t>
            </w:r>
          </w:p>
        </w:tc>
        <w:tc>
          <w:tcPr>
            <w:tcW w:w="3763" w:type="pct"/>
          </w:tcPr>
          <w:p w14:paraId="696EF61F" w14:textId="77777777" w:rsidR="000217D7" w:rsidRDefault="000217D7" w:rsidP="00674C6F">
            <w:r>
              <w:t>Allocation of documents</w:t>
            </w:r>
          </w:p>
        </w:tc>
        <w:tc>
          <w:tcPr>
            <w:tcW w:w="986" w:type="pct"/>
          </w:tcPr>
          <w:p w14:paraId="60E4DFA6" w14:textId="77777777" w:rsidR="000217D7" w:rsidRDefault="004F0153" w:rsidP="00674C6F">
            <w:pPr>
              <w:jc w:val="center"/>
            </w:pPr>
            <w:hyperlink r:id="rId10" w:history="1">
              <w:r w:rsidR="000217D7" w:rsidRPr="00702125">
                <w:rPr>
                  <w:rStyle w:val="Hyperlink"/>
                </w:rPr>
                <w:t>C18/DT/1</w:t>
              </w:r>
            </w:hyperlink>
          </w:p>
        </w:tc>
      </w:tr>
      <w:tr w:rsidR="000217D7" w:rsidRPr="00224CB8" w14:paraId="22E260B6" w14:textId="77777777" w:rsidTr="00674C6F">
        <w:tc>
          <w:tcPr>
            <w:tcW w:w="251" w:type="pct"/>
          </w:tcPr>
          <w:p w14:paraId="7E826891" w14:textId="77777777" w:rsidR="000217D7" w:rsidRDefault="000217D7" w:rsidP="00674C6F">
            <w:r>
              <w:t>9</w:t>
            </w:r>
          </w:p>
        </w:tc>
        <w:tc>
          <w:tcPr>
            <w:tcW w:w="3763" w:type="pct"/>
          </w:tcPr>
          <w:p w14:paraId="6BF28400" w14:textId="77777777" w:rsidR="000217D7" w:rsidRDefault="000217D7" w:rsidP="00674C6F">
            <w:r>
              <w:t>Draft time management plan</w:t>
            </w:r>
          </w:p>
        </w:tc>
        <w:tc>
          <w:tcPr>
            <w:tcW w:w="986" w:type="pct"/>
          </w:tcPr>
          <w:p w14:paraId="51BEE19F" w14:textId="77777777" w:rsidR="000217D7" w:rsidRDefault="004F0153" w:rsidP="00674C6F">
            <w:pPr>
              <w:jc w:val="center"/>
            </w:pPr>
            <w:hyperlink r:id="rId11" w:history="1">
              <w:r w:rsidR="000217D7" w:rsidRPr="00702125">
                <w:rPr>
                  <w:rStyle w:val="Hyperlink"/>
                </w:rPr>
                <w:t>C18/DT/2</w:t>
              </w:r>
            </w:hyperlink>
          </w:p>
        </w:tc>
      </w:tr>
      <w:tr w:rsidR="000217D7" w:rsidRPr="00224CB8" w14:paraId="59623FB7" w14:textId="77777777" w:rsidTr="00674C6F">
        <w:tc>
          <w:tcPr>
            <w:tcW w:w="251" w:type="pct"/>
          </w:tcPr>
          <w:p w14:paraId="61A4F8B0" w14:textId="77777777" w:rsidR="000217D7" w:rsidRDefault="000217D7" w:rsidP="00674C6F">
            <w:r>
              <w:t>10</w:t>
            </w:r>
          </w:p>
        </w:tc>
        <w:tc>
          <w:tcPr>
            <w:tcW w:w="3763" w:type="pct"/>
          </w:tcPr>
          <w:p w14:paraId="10E55839" w14:textId="77777777" w:rsidR="000217D7" w:rsidRDefault="000217D7" w:rsidP="00674C6F">
            <w:r>
              <w:t>Organizational matters</w:t>
            </w:r>
          </w:p>
        </w:tc>
        <w:tc>
          <w:tcPr>
            <w:tcW w:w="986" w:type="pct"/>
          </w:tcPr>
          <w:p w14:paraId="497645D8" w14:textId="77777777" w:rsidR="000217D7" w:rsidRDefault="000217D7" w:rsidP="00674C6F">
            <w:pPr>
              <w:jc w:val="center"/>
            </w:pPr>
            <w:r>
              <w:t>-</w:t>
            </w:r>
          </w:p>
        </w:tc>
      </w:tr>
      <w:tr w:rsidR="000217D7" w:rsidRPr="00224CB8" w14:paraId="0E0541F7" w14:textId="77777777" w:rsidTr="00674C6F">
        <w:tc>
          <w:tcPr>
            <w:tcW w:w="251" w:type="pct"/>
          </w:tcPr>
          <w:p w14:paraId="29333DED" w14:textId="77777777" w:rsidR="000217D7" w:rsidRDefault="000217D7" w:rsidP="00674C6F">
            <w:r>
              <w:t>11</w:t>
            </w:r>
          </w:p>
        </w:tc>
        <w:tc>
          <w:tcPr>
            <w:tcW w:w="3763" w:type="pct"/>
          </w:tcPr>
          <w:p w14:paraId="2DDB7CE6" w14:textId="77777777" w:rsidR="000217D7" w:rsidRDefault="000217D7" w:rsidP="00674C6F">
            <w:r>
              <w:t>Report on the implementation of the strategic plan and the activities of the Union for 2014-2017</w:t>
            </w:r>
          </w:p>
        </w:tc>
        <w:tc>
          <w:tcPr>
            <w:tcW w:w="986" w:type="pct"/>
          </w:tcPr>
          <w:p w14:paraId="58534830" w14:textId="77777777" w:rsidR="000217D7" w:rsidRDefault="004F0153" w:rsidP="00674C6F">
            <w:pPr>
              <w:jc w:val="center"/>
            </w:pPr>
            <w:hyperlink r:id="rId12" w:history="1">
              <w:r w:rsidR="000217D7" w:rsidRPr="00702125">
                <w:rPr>
                  <w:rStyle w:val="Hyperlink"/>
                </w:rPr>
                <w:t>C18/35</w:t>
              </w:r>
            </w:hyperlink>
          </w:p>
        </w:tc>
      </w:tr>
      <w:tr w:rsidR="000217D7" w:rsidRPr="00224CB8" w14:paraId="71BC80DB" w14:textId="77777777" w:rsidTr="00674C6F">
        <w:tc>
          <w:tcPr>
            <w:tcW w:w="251" w:type="pct"/>
          </w:tcPr>
          <w:p w14:paraId="7AC0631D" w14:textId="77777777" w:rsidR="000217D7" w:rsidRDefault="000217D7" w:rsidP="00674C6F">
            <w:r>
              <w:t>12</w:t>
            </w:r>
          </w:p>
        </w:tc>
        <w:tc>
          <w:tcPr>
            <w:tcW w:w="3763" w:type="pct"/>
          </w:tcPr>
          <w:p w14:paraId="41A74D31" w14:textId="77777777" w:rsidR="000217D7" w:rsidRDefault="000217D7" w:rsidP="00674C6F">
            <w:r>
              <w:t>Preparations for the 2018 Plenipotentiary Conference</w:t>
            </w:r>
          </w:p>
        </w:tc>
        <w:tc>
          <w:tcPr>
            <w:tcW w:w="986" w:type="pct"/>
          </w:tcPr>
          <w:p w14:paraId="4A491BCE" w14:textId="77777777" w:rsidR="000217D7" w:rsidRDefault="004F0153" w:rsidP="00674C6F">
            <w:pPr>
              <w:jc w:val="center"/>
            </w:pPr>
            <w:hyperlink r:id="rId13" w:history="1">
              <w:r w:rsidR="000217D7" w:rsidRPr="00702125">
                <w:rPr>
                  <w:rStyle w:val="Hyperlink"/>
                </w:rPr>
                <w:t>C18/4</w:t>
              </w:r>
            </w:hyperlink>
            <w:r w:rsidR="000217D7">
              <w:t xml:space="preserve">, </w:t>
            </w:r>
            <w:hyperlink r:id="rId14" w:history="1">
              <w:r w:rsidR="000217D7" w:rsidRPr="00702125">
                <w:rPr>
                  <w:rStyle w:val="Hyperlink"/>
                </w:rPr>
                <w:t>C18/81</w:t>
              </w:r>
            </w:hyperlink>
            <w:r w:rsidR="000217D7">
              <w:t xml:space="preserve">, </w:t>
            </w:r>
            <w:hyperlink r:id="rId15" w:history="1">
              <w:r w:rsidR="000217D7" w:rsidRPr="00702125">
                <w:rPr>
                  <w:rStyle w:val="Hyperlink"/>
                </w:rPr>
                <w:t>C18/84</w:t>
              </w:r>
            </w:hyperlink>
          </w:p>
        </w:tc>
      </w:tr>
    </w:tbl>
    <w:p w14:paraId="67A83549" w14:textId="77777777"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10" w:name="_GoBack"/>
      <w:bookmarkEnd w:id="10"/>
      <w:r>
        <w:br w:type="page"/>
      </w:r>
    </w:p>
    <w:p w14:paraId="3B1128BB" w14:textId="77777777" w:rsidR="000217D7" w:rsidRPr="000217D7" w:rsidRDefault="000217D7" w:rsidP="000217D7">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b/>
          <w:bCs/>
          <w:sz w:val="26"/>
          <w:szCs w:val="26"/>
          <w:lang w:val="en-CA"/>
        </w:rPr>
      </w:pPr>
      <w:r w:rsidRPr="000217D7">
        <w:rPr>
          <w:rFonts w:asciiTheme="minorHAnsi" w:hAnsiTheme="minorHAnsi"/>
          <w:b/>
          <w:bCs/>
          <w:sz w:val="26"/>
          <w:szCs w:val="26"/>
          <w:lang w:val="en-CA"/>
        </w:rPr>
        <w:lastRenderedPageBreak/>
        <w:t>1</w:t>
      </w:r>
      <w:r w:rsidRPr="000217D7">
        <w:rPr>
          <w:rFonts w:asciiTheme="minorHAnsi" w:hAnsiTheme="minorHAnsi"/>
          <w:b/>
          <w:bCs/>
          <w:sz w:val="26"/>
          <w:szCs w:val="26"/>
          <w:lang w:val="en-CA"/>
        </w:rPr>
        <w:tab/>
        <w:t>Opening of the 2018 session of the Council</w:t>
      </w:r>
    </w:p>
    <w:p w14:paraId="1C546767" w14:textId="77777777" w:rsidR="000217D7" w:rsidRDefault="000217D7" w:rsidP="000217D7">
      <w:pPr>
        <w:tabs>
          <w:tab w:val="clear" w:pos="567"/>
          <w:tab w:val="clear" w:pos="1134"/>
          <w:tab w:val="clear" w:pos="1701"/>
          <w:tab w:val="clear" w:pos="2268"/>
          <w:tab w:val="clear" w:pos="2835"/>
        </w:tabs>
        <w:snapToGrid w:val="0"/>
        <w:spacing w:after="120"/>
        <w:rPr>
          <w:rFonts w:asciiTheme="minorHAnsi" w:hAnsiTheme="minorHAnsi"/>
          <w:spacing w:val="-2"/>
          <w:szCs w:val="24"/>
          <w:lang w:val="en-CA"/>
        </w:rPr>
      </w:pPr>
      <w:r w:rsidRPr="00FC1188">
        <w:rPr>
          <w:rFonts w:asciiTheme="minorHAnsi" w:hAnsiTheme="minorHAnsi"/>
          <w:szCs w:val="24"/>
          <w:lang w:val="en-CA"/>
        </w:rPr>
        <w:t>1.1</w:t>
      </w:r>
      <w:r w:rsidRPr="00FC1188">
        <w:rPr>
          <w:rFonts w:asciiTheme="minorHAnsi" w:hAnsiTheme="minorHAnsi"/>
          <w:szCs w:val="24"/>
          <w:lang w:val="en-CA"/>
        </w:rPr>
        <w:tab/>
        <w:t xml:space="preserve">The outgoing Chairman declared the 2018 session of the Council open and delivered the address available </w:t>
      </w:r>
      <w:proofErr w:type="gramStart"/>
      <w:r w:rsidRPr="00FC1188">
        <w:rPr>
          <w:rFonts w:asciiTheme="minorHAnsi" w:hAnsiTheme="minorHAnsi"/>
          <w:szCs w:val="24"/>
          <w:lang w:val="en-CA"/>
        </w:rPr>
        <w:t>at</w:t>
      </w:r>
      <w:r w:rsidRPr="00FC1188">
        <w:rPr>
          <w:rFonts w:asciiTheme="minorHAnsi" w:hAnsiTheme="minorHAnsi"/>
          <w:spacing w:val="-2"/>
          <w:szCs w:val="24"/>
          <w:lang w:val="en-CA"/>
        </w:rPr>
        <w:t>:</w:t>
      </w:r>
      <w:proofErr w:type="gramEnd"/>
      <w:r w:rsidRPr="00FC1188">
        <w:rPr>
          <w:rFonts w:asciiTheme="minorHAnsi" w:hAnsiTheme="minorHAnsi"/>
          <w:spacing w:val="-2"/>
          <w:szCs w:val="24"/>
          <w:lang w:val="en-CA"/>
        </w:rPr>
        <w:t xml:space="preserve"> </w:t>
      </w:r>
      <w:hyperlink r:id="rId16" w:history="1">
        <w:r w:rsidRPr="00A43976">
          <w:rPr>
            <w:rStyle w:val="Hyperlink"/>
            <w:rFonts w:asciiTheme="minorHAnsi" w:hAnsiTheme="minorHAnsi"/>
            <w:spacing w:val="-2"/>
            <w:szCs w:val="24"/>
            <w:lang w:val="en-CA"/>
          </w:rPr>
          <w:t>https://www.itu.int/en/council/2018/Pages/speech-spina.aspx</w:t>
        </w:r>
      </w:hyperlink>
      <w:r>
        <w:rPr>
          <w:rFonts w:asciiTheme="minorHAnsi" w:hAnsiTheme="minorHAnsi"/>
          <w:spacing w:val="-2"/>
          <w:szCs w:val="24"/>
          <w:lang w:val="en-CA"/>
        </w:rPr>
        <w:t>.</w:t>
      </w:r>
    </w:p>
    <w:p w14:paraId="6D0F893F" w14:textId="77777777" w:rsidR="000217D7" w:rsidRPr="000217D7" w:rsidRDefault="000217D7" w:rsidP="00C66152">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0217D7">
        <w:rPr>
          <w:rFonts w:asciiTheme="minorHAnsi" w:hAnsiTheme="minorHAnsi"/>
          <w:sz w:val="26"/>
          <w:szCs w:val="26"/>
          <w:lang w:val="en-CA"/>
        </w:rPr>
        <w:t>2</w:t>
      </w:r>
      <w:r w:rsidRPr="000217D7">
        <w:rPr>
          <w:rFonts w:asciiTheme="minorHAnsi" w:hAnsiTheme="minorHAnsi"/>
          <w:sz w:val="26"/>
          <w:szCs w:val="26"/>
          <w:lang w:val="en-CA"/>
        </w:rPr>
        <w:tab/>
        <w:t>Election of the Chairman and Vice-Chairman of the Council</w:t>
      </w:r>
    </w:p>
    <w:p w14:paraId="081123E3" w14:textId="77777777" w:rsidR="000217D7" w:rsidRPr="00FC1188" w:rsidRDefault="000217D7" w:rsidP="000217D7">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C1188">
        <w:rPr>
          <w:rFonts w:asciiTheme="minorHAnsi" w:hAnsiTheme="minorHAnsi"/>
          <w:szCs w:val="24"/>
          <w:lang w:val="en-CA"/>
        </w:rPr>
        <w:t>2.1</w:t>
      </w:r>
      <w:r w:rsidRPr="00FC1188">
        <w:rPr>
          <w:rFonts w:asciiTheme="minorHAnsi" w:hAnsiTheme="minorHAnsi"/>
          <w:szCs w:val="24"/>
          <w:lang w:val="en-CA"/>
        </w:rPr>
        <w:tab/>
        <w:t xml:space="preserve">The Secretary-General proposed that </w:t>
      </w:r>
      <w:proofErr w:type="spellStart"/>
      <w:r>
        <w:rPr>
          <w:rFonts w:asciiTheme="minorHAnsi" w:hAnsiTheme="minorHAnsi"/>
          <w:szCs w:val="24"/>
          <w:lang w:val="en-CA"/>
        </w:rPr>
        <w:t>M</w:t>
      </w:r>
      <w:r w:rsidRPr="00FC1188">
        <w:rPr>
          <w:rFonts w:asciiTheme="minorHAnsi" w:hAnsiTheme="minorHAnsi"/>
          <w:szCs w:val="24"/>
          <w:lang w:val="en-CA"/>
        </w:rPr>
        <w:t>r</w:t>
      </w:r>
      <w:proofErr w:type="spellEnd"/>
      <w:r w:rsidRPr="00FC1188">
        <w:rPr>
          <w:rFonts w:asciiTheme="minorHAnsi" w:hAnsiTheme="minorHAnsi"/>
          <w:szCs w:val="24"/>
          <w:lang w:val="en-CA"/>
        </w:rPr>
        <w:t xml:space="preserve"> </w:t>
      </w:r>
      <w:r>
        <w:rPr>
          <w:rFonts w:asciiTheme="minorHAnsi" w:hAnsiTheme="minorHAnsi"/>
          <w:szCs w:val="24"/>
          <w:lang w:val="en-CA"/>
        </w:rPr>
        <w:t xml:space="preserve">Rashid </w:t>
      </w:r>
      <w:proofErr w:type="spellStart"/>
      <w:r>
        <w:rPr>
          <w:rFonts w:asciiTheme="minorHAnsi" w:hAnsiTheme="minorHAnsi"/>
          <w:szCs w:val="24"/>
          <w:lang w:val="en-CA"/>
        </w:rPr>
        <w:t>Ismailov</w:t>
      </w:r>
      <w:proofErr w:type="spellEnd"/>
      <w:r w:rsidRPr="00FC1188">
        <w:rPr>
          <w:rFonts w:asciiTheme="minorHAnsi" w:hAnsiTheme="minorHAnsi"/>
          <w:szCs w:val="24"/>
          <w:lang w:val="en-CA"/>
        </w:rPr>
        <w:t xml:space="preserve"> (</w:t>
      </w:r>
      <w:r>
        <w:rPr>
          <w:rFonts w:asciiTheme="minorHAnsi" w:hAnsiTheme="minorHAnsi"/>
          <w:szCs w:val="24"/>
          <w:lang w:val="en-CA"/>
        </w:rPr>
        <w:t>Russian Federation</w:t>
      </w:r>
      <w:r w:rsidRPr="00FC1188">
        <w:rPr>
          <w:rFonts w:asciiTheme="minorHAnsi" w:hAnsiTheme="minorHAnsi"/>
          <w:szCs w:val="24"/>
          <w:lang w:val="en-CA"/>
        </w:rPr>
        <w:t xml:space="preserve">), who had </w:t>
      </w:r>
      <w:r>
        <w:rPr>
          <w:rFonts w:asciiTheme="minorHAnsi" w:hAnsiTheme="minorHAnsi"/>
          <w:szCs w:val="24"/>
          <w:lang w:val="en-CA"/>
        </w:rPr>
        <w:t>served as</w:t>
      </w:r>
      <w:r w:rsidRPr="00FC1188">
        <w:rPr>
          <w:rFonts w:asciiTheme="minorHAnsi" w:hAnsiTheme="minorHAnsi"/>
          <w:szCs w:val="24"/>
          <w:lang w:val="en-CA"/>
        </w:rPr>
        <w:t xml:space="preserve"> Vice-Cha</w:t>
      </w:r>
      <w:r>
        <w:rPr>
          <w:rFonts w:asciiTheme="minorHAnsi" w:hAnsiTheme="minorHAnsi"/>
          <w:szCs w:val="24"/>
          <w:lang w:val="en-CA"/>
        </w:rPr>
        <w:t>irman of the Council at its 2017</w:t>
      </w:r>
      <w:r w:rsidRPr="00FC1188">
        <w:rPr>
          <w:rFonts w:asciiTheme="minorHAnsi" w:hAnsiTheme="minorHAnsi"/>
          <w:szCs w:val="24"/>
          <w:lang w:val="en-CA"/>
        </w:rPr>
        <w:t xml:space="preserve"> session, </w:t>
      </w:r>
      <w:proofErr w:type="gramStart"/>
      <w:r w:rsidRPr="00FC1188">
        <w:rPr>
          <w:rFonts w:asciiTheme="minorHAnsi" w:hAnsiTheme="minorHAnsi"/>
          <w:szCs w:val="24"/>
          <w:lang w:val="en-CA"/>
        </w:rPr>
        <w:t>be elected</w:t>
      </w:r>
      <w:proofErr w:type="gramEnd"/>
      <w:r w:rsidRPr="00FC1188">
        <w:rPr>
          <w:rFonts w:asciiTheme="minorHAnsi" w:hAnsiTheme="minorHAnsi"/>
          <w:szCs w:val="24"/>
          <w:lang w:val="en-CA"/>
        </w:rPr>
        <w:t xml:space="preserve"> Chai</w:t>
      </w:r>
      <w:r>
        <w:rPr>
          <w:rFonts w:asciiTheme="minorHAnsi" w:hAnsiTheme="minorHAnsi"/>
          <w:szCs w:val="24"/>
          <w:lang w:val="en-CA"/>
        </w:rPr>
        <w:t>rman of the Council for its 2018</w:t>
      </w:r>
      <w:r w:rsidRPr="00FC1188">
        <w:rPr>
          <w:rFonts w:asciiTheme="minorHAnsi" w:hAnsiTheme="minorHAnsi"/>
          <w:szCs w:val="24"/>
          <w:lang w:val="en-CA"/>
        </w:rPr>
        <w:t xml:space="preserve"> session.</w:t>
      </w:r>
    </w:p>
    <w:p w14:paraId="149A6175" w14:textId="77777777" w:rsidR="000217D7" w:rsidRPr="00FC1188" w:rsidRDefault="000217D7" w:rsidP="000217D7">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C1188">
        <w:rPr>
          <w:rFonts w:asciiTheme="minorHAnsi" w:hAnsiTheme="minorHAnsi"/>
          <w:szCs w:val="24"/>
          <w:lang w:val="en-CA"/>
        </w:rPr>
        <w:t>2.2</w:t>
      </w:r>
      <w:r w:rsidRPr="00FC1188">
        <w:rPr>
          <w:rFonts w:asciiTheme="minorHAnsi" w:hAnsiTheme="minorHAnsi"/>
          <w:szCs w:val="24"/>
          <w:lang w:val="en-CA"/>
        </w:rPr>
        <w:tab/>
      </w:r>
      <w:proofErr w:type="spellStart"/>
      <w:r>
        <w:rPr>
          <w:rFonts w:asciiTheme="minorHAnsi" w:hAnsiTheme="minorHAnsi"/>
          <w:szCs w:val="24"/>
          <w:lang w:val="en-CA"/>
        </w:rPr>
        <w:t>M</w:t>
      </w:r>
      <w:r w:rsidRPr="00FC1188">
        <w:rPr>
          <w:rFonts w:asciiTheme="minorHAnsi" w:hAnsiTheme="minorHAnsi"/>
          <w:szCs w:val="24"/>
          <w:lang w:val="en-CA"/>
        </w:rPr>
        <w:t>r</w:t>
      </w:r>
      <w:proofErr w:type="spellEnd"/>
      <w:r w:rsidRPr="00FC1188">
        <w:rPr>
          <w:rFonts w:asciiTheme="minorHAnsi" w:hAnsiTheme="minorHAnsi"/>
          <w:szCs w:val="24"/>
          <w:lang w:val="en-CA"/>
        </w:rPr>
        <w:t xml:space="preserve"> </w:t>
      </w:r>
      <w:proofErr w:type="spellStart"/>
      <w:r>
        <w:rPr>
          <w:rFonts w:asciiTheme="minorHAnsi" w:hAnsiTheme="minorHAnsi"/>
          <w:szCs w:val="24"/>
          <w:lang w:val="en-CA"/>
        </w:rPr>
        <w:t>Ismailov</w:t>
      </w:r>
      <w:proofErr w:type="spellEnd"/>
      <w:r w:rsidRPr="00FC1188">
        <w:rPr>
          <w:rFonts w:asciiTheme="minorHAnsi" w:hAnsiTheme="minorHAnsi"/>
          <w:szCs w:val="24"/>
          <w:lang w:val="en-CA"/>
        </w:rPr>
        <w:t xml:space="preserve"> (</w:t>
      </w:r>
      <w:r>
        <w:rPr>
          <w:rFonts w:asciiTheme="minorHAnsi" w:hAnsiTheme="minorHAnsi"/>
          <w:szCs w:val="24"/>
          <w:lang w:val="en-CA"/>
        </w:rPr>
        <w:t>Russian Federation</w:t>
      </w:r>
      <w:r w:rsidRPr="00FC1188">
        <w:rPr>
          <w:rFonts w:asciiTheme="minorHAnsi" w:hAnsiTheme="minorHAnsi"/>
          <w:szCs w:val="24"/>
          <w:lang w:val="en-CA"/>
        </w:rPr>
        <w:t xml:space="preserve">) </w:t>
      </w:r>
      <w:proofErr w:type="gramStart"/>
      <w:r w:rsidRPr="00FC1188">
        <w:rPr>
          <w:rFonts w:asciiTheme="minorHAnsi" w:hAnsiTheme="minorHAnsi"/>
          <w:bCs/>
          <w:szCs w:val="24"/>
          <w:lang w:val="en-CA"/>
        </w:rPr>
        <w:t xml:space="preserve">was </w:t>
      </w:r>
      <w:r w:rsidRPr="00FC1188">
        <w:rPr>
          <w:rFonts w:asciiTheme="minorHAnsi" w:hAnsiTheme="minorHAnsi"/>
          <w:b/>
          <w:bCs/>
          <w:szCs w:val="24"/>
          <w:lang w:val="en-CA"/>
        </w:rPr>
        <w:t>elected</w:t>
      </w:r>
      <w:proofErr w:type="gramEnd"/>
      <w:r w:rsidRPr="00FC1188">
        <w:rPr>
          <w:rFonts w:asciiTheme="minorHAnsi" w:hAnsiTheme="minorHAnsi"/>
          <w:bCs/>
          <w:szCs w:val="24"/>
          <w:lang w:val="en-CA"/>
        </w:rPr>
        <w:t xml:space="preserve"> Chairman of the Council by acclamation.</w:t>
      </w:r>
    </w:p>
    <w:p w14:paraId="01997C81" w14:textId="77777777" w:rsidR="000217D7" w:rsidRPr="00FC1188" w:rsidRDefault="000217D7" w:rsidP="000217D7">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C1188">
        <w:rPr>
          <w:rFonts w:asciiTheme="minorHAnsi" w:hAnsiTheme="minorHAnsi"/>
          <w:szCs w:val="24"/>
          <w:lang w:val="en-CA"/>
        </w:rPr>
        <w:t>2.3</w:t>
      </w:r>
      <w:r w:rsidRPr="00FC1188">
        <w:rPr>
          <w:rFonts w:asciiTheme="minorHAnsi" w:hAnsiTheme="minorHAnsi"/>
          <w:szCs w:val="24"/>
          <w:lang w:val="en-CA"/>
        </w:rPr>
        <w:tab/>
      </w:r>
      <w:r w:rsidRPr="00FC1188">
        <w:rPr>
          <w:rFonts w:asciiTheme="minorHAnsi" w:hAnsiTheme="minorHAnsi"/>
          <w:bCs/>
          <w:szCs w:val="24"/>
          <w:lang w:val="en-CA"/>
        </w:rPr>
        <w:t xml:space="preserve">The Secretary-General said that, in keeping with the principles of rotation and equitable geographical distribution, the Vice-Chairman of the Council would be from Region </w:t>
      </w:r>
      <w:r>
        <w:rPr>
          <w:rFonts w:asciiTheme="minorHAnsi" w:hAnsiTheme="minorHAnsi"/>
          <w:bCs/>
          <w:szCs w:val="24"/>
          <w:lang w:val="en-CA"/>
        </w:rPr>
        <w:t>D</w:t>
      </w:r>
      <w:r w:rsidRPr="00FC1188">
        <w:rPr>
          <w:rFonts w:asciiTheme="minorHAnsi" w:hAnsiTheme="minorHAnsi"/>
          <w:bCs/>
          <w:szCs w:val="24"/>
          <w:lang w:val="en-CA"/>
        </w:rPr>
        <w:t xml:space="preserve">, </w:t>
      </w:r>
      <w:r w:rsidRPr="00FC1188">
        <w:rPr>
          <w:rFonts w:asciiTheme="minorHAnsi" w:hAnsiTheme="minorHAnsi"/>
          <w:szCs w:val="24"/>
          <w:lang w:val="en-CA"/>
        </w:rPr>
        <w:t xml:space="preserve">and proposed that </w:t>
      </w:r>
      <w:proofErr w:type="spellStart"/>
      <w:r>
        <w:rPr>
          <w:rFonts w:asciiTheme="minorHAnsi" w:hAnsiTheme="minorHAnsi"/>
          <w:szCs w:val="24"/>
          <w:lang w:val="en-CA"/>
        </w:rPr>
        <w:t>D</w:t>
      </w:r>
      <w:r w:rsidRPr="00FC1188">
        <w:rPr>
          <w:rFonts w:asciiTheme="minorHAnsi" w:hAnsiTheme="minorHAnsi"/>
          <w:szCs w:val="24"/>
          <w:lang w:val="en-CA"/>
        </w:rPr>
        <w:t>r</w:t>
      </w:r>
      <w:proofErr w:type="spellEnd"/>
      <w:r w:rsidRPr="00FC1188">
        <w:rPr>
          <w:rFonts w:asciiTheme="minorHAnsi" w:hAnsiTheme="minorHAnsi"/>
          <w:szCs w:val="24"/>
          <w:lang w:val="en-CA"/>
        </w:rPr>
        <w:t xml:space="preserve"> </w:t>
      </w:r>
      <w:proofErr w:type="spellStart"/>
      <w:r>
        <w:rPr>
          <w:rFonts w:asciiTheme="minorHAnsi" w:hAnsiTheme="minorHAnsi"/>
          <w:szCs w:val="24"/>
          <w:lang w:val="en-CA"/>
        </w:rPr>
        <w:t>Elsayed</w:t>
      </w:r>
      <w:proofErr w:type="spellEnd"/>
      <w:r>
        <w:rPr>
          <w:rFonts w:asciiTheme="minorHAnsi" w:hAnsiTheme="minorHAnsi"/>
          <w:szCs w:val="24"/>
          <w:lang w:val="en-CA"/>
        </w:rPr>
        <w:t xml:space="preserve"> </w:t>
      </w:r>
      <w:proofErr w:type="spellStart"/>
      <w:r>
        <w:rPr>
          <w:rFonts w:asciiTheme="minorHAnsi" w:hAnsiTheme="minorHAnsi"/>
          <w:szCs w:val="24"/>
          <w:lang w:val="en-CA"/>
        </w:rPr>
        <w:t>Azzouz</w:t>
      </w:r>
      <w:proofErr w:type="spellEnd"/>
      <w:r w:rsidRPr="00FC1188">
        <w:rPr>
          <w:rFonts w:asciiTheme="minorHAnsi" w:hAnsiTheme="minorHAnsi"/>
          <w:szCs w:val="24"/>
          <w:lang w:val="en-CA"/>
        </w:rPr>
        <w:t xml:space="preserve"> (</w:t>
      </w:r>
      <w:r>
        <w:rPr>
          <w:rFonts w:asciiTheme="minorHAnsi" w:hAnsiTheme="minorHAnsi"/>
          <w:szCs w:val="24"/>
          <w:lang w:val="en-CA"/>
        </w:rPr>
        <w:t>Egypt</w:t>
      </w:r>
      <w:r w:rsidRPr="00FC1188">
        <w:rPr>
          <w:rFonts w:asciiTheme="minorHAnsi" w:hAnsiTheme="minorHAnsi"/>
          <w:szCs w:val="24"/>
          <w:lang w:val="en-CA"/>
        </w:rPr>
        <w:t xml:space="preserve">) </w:t>
      </w:r>
      <w:proofErr w:type="gramStart"/>
      <w:r w:rsidRPr="00FC1188">
        <w:rPr>
          <w:rFonts w:asciiTheme="minorHAnsi" w:hAnsiTheme="minorHAnsi"/>
          <w:szCs w:val="24"/>
          <w:lang w:val="en-CA"/>
        </w:rPr>
        <w:t>be elected</w:t>
      </w:r>
      <w:proofErr w:type="gramEnd"/>
      <w:r w:rsidRPr="00FC1188">
        <w:rPr>
          <w:rFonts w:asciiTheme="minorHAnsi" w:hAnsiTheme="minorHAnsi"/>
          <w:szCs w:val="24"/>
          <w:lang w:val="en-CA"/>
        </w:rPr>
        <w:t xml:space="preserve"> Vice-Chairman of the Council.</w:t>
      </w:r>
    </w:p>
    <w:p w14:paraId="784A20C6" w14:textId="77777777" w:rsidR="000217D7" w:rsidRPr="00FC1188" w:rsidRDefault="000217D7" w:rsidP="000217D7">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C1188">
        <w:rPr>
          <w:rFonts w:asciiTheme="minorHAnsi" w:hAnsiTheme="minorHAnsi"/>
          <w:szCs w:val="24"/>
          <w:lang w:val="en-CA"/>
        </w:rPr>
        <w:t>2.4</w:t>
      </w:r>
      <w:r w:rsidRPr="00FC1188">
        <w:rPr>
          <w:rFonts w:asciiTheme="minorHAnsi" w:hAnsiTheme="minorHAnsi"/>
          <w:szCs w:val="24"/>
          <w:lang w:val="en-CA"/>
        </w:rPr>
        <w:tab/>
      </w:r>
      <w:proofErr w:type="spellStart"/>
      <w:r>
        <w:rPr>
          <w:rFonts w:asciiTheme="minorHAnsi" w:hAnsiTheme="minorHAnsi"/>
          <w:szCs w:val="24"/>
          <w:lang w:val="en-CA"/>
        </w:rPr>
        <w:t>D</w:t>
      </w:r>
      <w:r w:rsidRPr="00FC1188">
        <w:rPr>
          <w:rFonts w:asciiTheme="minorHAnsi" w:hAnsiTheme="minorHAnsi"/>
          <w:szCs w:val="24"/>
          <w:lang w:val="en-CA"/>
        </w:rPr>
        <w:t>r</w:t>
      </w:r>
      <w:proofErr w:type="spellEnd"/>
      <w:r w:rsidRPr="00FC1188">
        <w:rPr>
          <w:rFonts w:asciiTheme="minorHAnsi" w:hAnsiTheme="minorHAnsi"/>
          <w:szCs w:val="24"/>
          <w:lang w:val="en-CA"/>
        </w:rPr>
        <w:t xml:space="preserve"> </w:t>
      </w:r>
      <w:proofErr w:type="spellStart"/>
      <w:r>
        <w:rPr>
          <w:rFonts w:asciiTheme="minorHAnsi" w:hAnsiTheme="minorHAnsi"/>
          <w:szCs w:val="24"/>
          <w:lang w:val="en-CA"/>
        </w:rPr>
        <w:t>Azzouz</w:t>
      </w:r>
      <w:proofErr w:type="spellEnd"/>
      <w:r w:rsidRPr="00FC1188">
        <w:rPr>
          <w:rFonts w:asciiTheme="minorHAnsi" w:hAnsiTheme="minorHAnsi"/>
          <w:szCs w:val="24"/>
          <w:lang w:val="en-CA"/>
        </w:rPr>
        <w:t xml:space="preserve"> (</w:t>
      </w:r>
      <w:r>
        <w:rPr>
          <w:rFonts w:asciiTheme="minorHAnsi" w:hAnsiTheme="minorHAnsi"/>
          <w:szCs w:val="24"/>
          <w:lang w:val="en-CA"/>
        </w:rPr>
        <w:t>Egypt</w:t>
      </w:r>
      <w:r w:rsidRPr="00FC1188">
        <w:rPr>
          <w:rFonts w:asciiTheme="minorHAnsi" w:hAnsiTheme="minorHAnsi"/>
          <w:szCs w:val="24"/>
          <w:lang w:val="en-CA"/>
        </w:rPr>
        <w:t xml:space="preserve">) </w:t>
      </w:r>
      <w:proofErr w:type="gramStart"/>
      <w:r w:rsidRPr="00FC1188">
        <w:rPr>
          <w:rFonts w:asciiTheme="minorHAnsi" w:hAnsiTheme="minorHAnsi"/>
          <w:szCs w:val="24"/>
          <w:lang w:val="en-CA"/>
        </w:rPr>
        <w:t xml:space="preserve">was </w:t>
      </w:r>
      <w:r w:rsidRPr="00FC1188">
        <w:rPr>
          <w:rFonts w:asciiTheme="minorHAnsi" w:hAnsiTheme="minorHAnsi"/>
          <w:b/>
          <w:bCs/>
          <w:szCs w:val="24"/>
          <w:lang w:val="en-CA"/>
        </w:rPr>
        <w:t>elected</w:t>
      </w:r>
      <w:proofErr w:type="gramEnd"/>
      <w:r w:rsidRPr="00FC1188">
        <w:rPr>
          <w:rFonts w:asciiTheme="minorHAnsi" w:hAnsiTheme="minorHAnsi"/>
          <w:szCs w:val="24"/>
          <w:lang w:val="en-CA"/>
        </w:rPr>
        <w:t xml:space="preserve"> Vice-Chairman of the Council by acclamation.</w:t>
      </w:r>
    </w:p>
    <w:p w14:paraId="4ED849CF" w14:textId="77777777" w:rsidR="000217D7" w:rsidRPr="000217D7" w:rsidRDefault="000217D7" w:rsidP="00C66152">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0217D7">
        <w:rPr>
          <w:rFonts w:asciiTheme="minorHAnsi" w:hAnsiTheme="minorHAnsi"/>
          <w:sz w:val="26"/>
          <w:szCs w:val="26"/>
          <w:lang w:val="en-CA"/>
        </w:rPr>
        <w:t>3</w:t>
      </w:r>
      <w:r w:rsidRPr="000217D7">
        <w:rPr>
          <w:rFonts w:asciiTheme="minorHAnsi" w:hAnsiTheme="minorHAnsi"/>
          <w:sz w:val="26"/>
          <w:szCs w:val="26"/>
          <w:lang w:val="en-CA"/>
        </w:rPr>
        <w:tab/>
        <w:t>Address by the Chairman of the Council</w:t>
      </w:r>
    </w:p>
    <w:p w14:paraId="5A947592" w14:textId="77777777" w:rsidR="000217D7" w:rsidRPr="00FC1188" w:rsidRDefault="000217D7" w:rsidP="000217D7">
      <w:pPr>
        <w:tabs>
          <w:tab w:val="clear" w:pos="567"/>
          <w:tab w:val="clear" w:pos="1134"/>
          <w:tab w:val="clear" w:pos="1701"/>
          <w:tab w:val="clear" w:pos="2268"/>
          <w:tab w:val="clear" w:pos="2835"/>
        </w:tabs>
        <w:snapToGrid w:val="0"/>
        <w:spacing w:after="120"/>
        <w:rPr>
          <w:rFonts w:asciiTheme="minorHAnsi" w:hAnsiTheme="minorHAnsi"/>
          <w:bCs/>
          <w:szCs w:val="24"/>
          <w:lang w:val="en-CA"/>
        </w:rPr>
      </w:pPr>
      <w:r w:rsidRPr="00FC1188">
        <w:rPr>
          <w:rFonts w:asciiTheme="minorHAnsi" w:hAnsiTheme="minorHAnsi"/>
          <w:szCs w:val="24"/>
          <w:lang w:val="en-CA"/>
        </w:rPr>
        <w:t>3.1</w:t>
      </w:r>
      <w:r w:rsidRPr="00FC1188">
        <w:rPr>
          <w:rFonts w:asciiTheme="minorHAnsi" w:hAnsiTheme="minorHAnsi"/>
          <w:szCs w:val="24"/>
          <w:lang w:val="en-CA"/>
        </w:rPr>
        <w:tab/>
        <w:t xml:space="preserve">The Chairman of the Council </w:t>
      </w:r>
      <w:r>
        <w:rPr>
          <w:rFonts w:asciiTheme="minorHAnsi" w:hAnsiTheme="minorHAnsi"/>
          <w:szCs w:val="24"/>
          <w:lang w:val="en-CA"/>
        </w:rPr>
        <w:t xml:space="preserve">expressed gratitude for the trust placed in him as the representative of the Russian Federation and thanked the outgoing Chairman of the Council, from whom he had learned a great deal. He trusted that the </w:t>
      </w:r>
      <w:proofErr w:type="gramStart"/>
      <w:r>
        <w:rPr>
          <w:rFonts w:asciiTheme="minorHAnsi" w:hAnsiTheme="minorHAnsi"/>
          <w:szCs w:val="24"/>
          <w:lang w:val="en-CA"/>
        </w:rPr>
        <w:t>present Council session would be marked by the traditional spirit of consensus, friendship and mutual respect</w:t>
      </w:r>
      <w:proofErr w:type="gramEnd"/>
      <w:r>
        <w:rPr>
          <w:rFonts w:asciiTheme="minorHAnsi" w:hAnsiTheme="minorHAnsi"/>
          <w:szCs w:val="24"/>
          <w:lang w:val="en-CA"/>
        </w:rPr>
        <w:t>.</w:t>
      </w:r>
    </w:p>
    <w:p w14:paraId="0C6F470C" w14:textId="77777777" w:rsidR="000217D7" w:rsidRPr="000217D7" w:rsidRDefault="000217D7" w:rsidP="00C66152">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0217D7">
        <w:rPr>
          <w:rFonts w:asciiTheme="minorHAnsi" w:hAnsiTheme="minorHAnsi"/>
          <w:sz w:val="26"/>
          <w:szCs w:val="26"/>
          <w:lang w:val="en-CA"/>
        </w:rPr>
        <w:t>4</w:t>
      </w:r>
      <w:r w:rsidRPr="000217D7">
        <w:rPr>
          <w:rFonts w:asciiTheme="minorHAnsi" w:hAnsiTheme="minorHAnsi"/>
          <w:sz w:val="26"/>
          <w:szCs w:val="26"/>
          <w:lang w:val="en-CA"/>
        </w:rPr>
        <w:tab/>
        <w:t>Election of the Chairman and Vice-Chairmen of the Standing Committee on Administration and Management</w:t>
      </w:r>
    </w:p>
    <w:p w14:paraId="24054525" w14:textId="77777777" w:rsidR="000217D7" w:rsidRPr="00FC1188" w:rsidRDefault="000217D7" w:rsidP="000217D7">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C1188">
        <w:rPr>
          <w:rFonts w:asciiTheme="minorHAnsi" w:hAnsiTheme="minorHAnsi"/>
          <w:szCs w:val="24"/>
          <w:lang w:val="en-CA"/>
        </w:rPr>
        <w:t>4.1</w:t>
      </w:r>
      <w:r w:rsidRPr="00FC1188">
        <w:rPr>
          <w:rFonts w:asciiTheme="minorHAnsi" w:hAnsiTheme="minorHAnsi"/>
          <w:szCs w:val="24"/>
          <w:lang w:val="en-CA"/>
        </w:rPr>
        <w:tab/>
        <w:t>The Secretary-General proposed that</w:t>
      </w:r>
      <w:r>
        <w:rPr>
          <w:rFonts w:asciiTheme="minorHAnsi" w:hAnsiTheme="minorHAnsi"/>
          <w:szCs w:val="24"/>
          <w:lang w:val="en-CA"/>
        </w:rPr>
        <w:t>, as agreed at Council-17,</w:t>
      </w:r>
      <w:r w:rsidRPr="00FC1188">
        <w:rPr>
          <w:rFonts w:asciiTheme="minorHAnsi" w:hAnsiTheme="minorHAnsi"/>
          <w:szCs w:val="24"/>
          <w:lang w:val="en-CA"/>
        </w:rPr>
        <w:t xml:space="preserve"> Ms Vernita Harris</w:t>
      </w:r>
      <w:r>
        <w:rPr>
          <w:rFonts w:asciiTheme="minorHAnsi" w:hAnsiTheme="minorHAnsi"/>
          <w:szCs w:val="24"/>
          <w:lang w:val="en-CA"/>
        </w:rPr>
        <w:t xml:space="preserve"> (United States)</w:t>
      </w:r>
      <w:r w:rsidRPr="00FC1188">
        <w:rPr>
          <w:rFonts w:asciiTheme="minorHAnsi" w:hAnsiTheme="minorHAnsi"/>
          <w:szCs w:val="24"/>
          <w:lang w:val="en-CA"/>
        </w:rPr>
        <w:t xml:space="preserve"> </w:t>
      </w:r>
      <w:r>
        <w:rPr>
          <w:rFonts w:asciiTheme="minorHAnsi" w:hAnsiTheme="minorHAnsi"/>
          <w:szCs w:val="24"/>
          <w:lang w:val="en-CA"/>
        </w:rPr>
        <w:t xml:space="preserve">continue to serve as </w:t>
      </w:r>
      <w:r w:rsidRPr="00FC1188">
        <w:rPr>
          <w:rFonts w:asciiTheme="minorHAnsi" w:hAnsiTheme="minorHAnsi"/>
          <w:szCs w:val="24"/>
          <w:lang w:val="en-CA"/>
        </w:rPr>
        <w:t xml:space="preserve">Chairman of the Standing Committee </w:t>
      </w:r>
      <w:r>
        <w:rPr>
          <w:rFonts w:asciiTheme="minorHAnsi" w:hAnsiTheme="minorHAnsi"/>
          <w:szCs w:val="24"/>
          <w:lang w:val="en-CA"/>
        </w:rPr>
        <w:t xml:space="preserve">on Administration and Management </w:t>
      </w:r>
      <w:r w:rsidRPr="00FC1188">
        <w:rPr>
          <w:rFonts w:asciiTheme="minorHAnsi" w:hAnsiTheme="minorHAnsi"/>
          <w:szCs w:val="24"/>
          <w:lang w:val="en-CA"/>
        </w:rPr>
        <w:t xml:space="preserve">for the </w:t>
      </w:r>
      <w:r>
        <w:rPr>
          <w:rFonts w:asciiTheme="minorHAnsi" w:hAnsiTheme="minorHAnsi"/>
          <w:szCs w:val="24"/>
          <w:lang w:val="en-CA"/>
        </w:rPr>
        <w:t>2018 session</w:t>
      </w:r>
      <w:r w:rsidRPr="00FC1188">
        <w:rPr>
          <w:rFonts w:asciiTheme="minorHAnsi" w:hAnsiTheme="minorHAnsi"/>
          <w:szCs w:val="24"/>
          <w:lang w:val="en-CA"/>
        </w:rPr>
        <w:t xml:space="preserve"> of the Council. He further proposed that </w:t>
      </w:r>
      <w:proofErr w:type="spellStart"/>
      <w:r w:rsidRPr="00FC1188">
        <w:rPr>
          <w:rFonts w:asciiTheme="minorHAnsi" w:hAnsiTheme="minorHAnsi"/>
          <w:szCs w:val="24"/>
          <w:lang w:val="en-CA"/>
        </w:rPr>
        <w:t>Mr</w:t>
      </w:r>
      <w:proofErr w:type="spellEnd"/>
      <w:r w:rsidRPr="00FC1188">
        <w:rPr>
          <w:rFonts w:asciiTheme="minorHAnsi" w:hAnsiTheme="minorHAnsi"/>
          <w:szCs w:val="24"/>
          <w:lang w:val="en-CA"/>
        </w:rPr>
        <w:t xml:space="preserve"> </w:t>
      </w:r>
      <w:proofErr w:type="spellStart"/>
      <w:r w:rsidRPr="00FC1188">
        <w:rPr>
          <w:rFonts w:asciiTheme="minorHAnsi" w:hAnsiTheme="minorHAnsi"/>
          <w:szCs w:val="24"/>
          <w:lang w:val="en-CA"/>
        </w:rPr>
        <w:t>Abdourahmane</w:t>
      </w:r>
      <w:proofErr w:type="spellEnd"/>
      <w:r w:rsidRPr="00FC1188">
        <w:rPr>
          <w:rFonts w:asciiTheme="minorHAnsi" w:hAnsiTheme="minorHAnsi"/>
          <w:szCs w:val="24"/>
          <w:lang w:val="en-CA"/>
        </w:rPr>
        <w:t xml:space="preserve"> Touré (Mali) </w:t>
      </w:r>
      <w:r>
        <w:rPr>
          <w:rFonts w:asciiTheme="minorHAnsi" w:hAnsiTheme="minorHAnsi"/>
          <w:szCs w:val="24"/>
          <w:lang w:val="en-CA"/>
        </w:rPr>
        <w:t xml:space="preserve">and </w:t>
      </w:r>
      <w:proofErr w:type="spellStart"/>
      <w:r w:rsidRPr="00FC1188">
        <w:rPr>
          <w:rFonts w:asciiTheme="minorHAnsi" w:hAnsiTheme="minorHAnsi"/>
          <w:szCs w:val="24"/>
          <w:lang w:val="en-CA"/>
        </w:rPr>
        <w:t>Mr</w:t>
      </w:r>
      <w:proofErr w:type="spellEnd"/>
      <w:r w:rsidRPr="00FC1188">
        <w:rPr>
          <w:rFonts w:asciiTheme="minorHAnsi" w:hAnsiTheme="minorHAnsi"/>
          <w:szCs w:val="24"/>
          <w:lang w:val="en-CA"/>
        </w:rPr>
        <w:t xml:space="preserve"> Dirk-Olivier von der Emden (Switzerland) continue to serve as Vice-Chairm</w:t>
      </w:r>
      <w:r>
        <w:rPr>
          <w:rFonts w:asciiTheme="minorHAnsi" w:hAnsiTheme="minorHAnsi"/>
          <w:szCs w:val="24"/>
          <w:lang w:val="en-CA"/>
        </w:rPr>
        <w:t>e</w:t>
      </w:r>
      <w:r w:rsidRPr="00FC1188">
        <w:rPr>
          <w:rFonts w:asciiTheme="minorHAnsi" w:hAnsiTheme="minorHAnsi"/>
          <w:szCs w:val="24"/>
          <w:lang w:val="en-CA"/>
        </w:rPr>
        <w:t>n of the Standing Committee.</w:t>
      </w:r>
    </w:p>
    <w:p w14:paraId="793A4F3D" w14:textId="77777777" w:rsidR="000217D7" w:rsidRPr="00FC1188" w:rsidRDefault="000217D7" w:rsidP="000217D7">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C1188">
        <w:rPr>
          <w:rFonts w:asciiTheme="minorHAnsi" w:hAnsiTheme="minorHAnsi"/>
          <w:szCs w:val="24"/>
          <w:lang w:val="en-CA"/>
        </w:rPr>
        <w:t>4.2</w:t>
      </w:r>
      <w:r w:rsidRPr="00FC1188">
        <w:rPr>
          <w:rFonts w:asciiTheme="minorHAnsi" w:hAnsiTheme="minorHAnsi"/>
          <w:szCs w:val="24"/>
          <w:lang w:val="en-CA"/>
        </w:rPr>
        <w:tab/>
        <w:t xml:space="preserve"> It </w:t>
      </w:r>
      <w:proofErr w:type="gramStart"/>
      <w:r w:rsidRPr="00FC1188">
        <w:rPr>
          <w:rFonts w:asciiTheme="minorHAnsi" w:hAnsiTheme="minorHAnsi"/>
          <w:szCs w:val="24"/>
          <w:lang w:val="en-CA"/>
        </w:rPr>
        <w:t xml:space="preserve">was so </w:t>
      </w:r>
      <w:r w:rsidRPr="00FC1188">
        <w:rPr>
          <w:rFonts w:asciiTheme="minorHAnsi" w:hAnsiTheme="minorHAnsi"/>
          <w:b/>
          <w:bCs/>
          <w:szCs w:val="24"/>
          <w:lang w:val="en-CA"/>
        </w:rPr>
        <w:t>agreed</w:t>
      </w:r>
      <w:proofErr w:type="gramEnd"/>
      <w:r w:rsidRPr="00FC1188">
        <w:rPr>
          <w:rFonts w:asciiTheme="minorHAnsi" w:hAnsiTheme="minorHAnsi"/>
          <w:szCs w:val="24"/>
          <w:lang w:val="en-CA"/>
        </w:rPr>
        <w:t xml:space="preserve"> by acclamation.</w:t>
      </w:r>
    </w:p>
    <w:p w14:paraId="4CFEDD35" w14:textId="77777777" w:rsidR="000217D7" w:rsidRPr="000217D7" w:rsidRDefault="000217D7" w:rsidP="00C66152">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0217D7">
        <w:rPr>
          <w:rFonts w:asciiTheme="minorHAnsi" w:hAnsiTheme="minorHAnsi"/>
          <w:sz w:val="26"/>
          <w:szCs w:val="26"/>
          <w:lang w:val="en-CA"/>
        </w:rPr>
        <w:t>5</w:t>
      </w:r>
      <w:r w:rsidRPr="000217D7">
        <w:rPr>
          <w:rFonts w:asciiTheme="minorHAnsi" w:hAnsiTheme="minorHAnsi"/>
          <w:sz w:val="26"/>
          <w:szCs w:val="26"/>
          <w:lang w:val="en-CA"/>
        </w:rPr>
        <w:tab/>
        <w:t>Address by the Secretary-General on the state of the Union</w:t>
      </w:r>
    </w:p>
    <w:p w14:paraId="68791271" w14:textId="77777777" w:rsidR="000217D7" w:rsidRDefault="000217D7" w:rsidP="000217D7">
      <w:pPr>
        <w:tabs>
          <w:tab w:val="clear" w:pos="567"/>
          <w:tab w:val="clear" w:pos="1134"/>
          <w:tab w:val="clear" w:pos="1701"/>
          <w:tab w:val="clear" w:pos="2268"/>
          <w:tab w:val="clear" w:pos="2835"/>
        </w:tabs>
        <w:snapToGrid w:val="0"/>
        <w:spacing w:after="120"/>
        <w:rPr>
          <w:rStyle w:val="Hyperlink"/>
          <w:rFonts w:asciiTheme="minorHAnsi" w:hAnsiTheme="minorHAnsi"/>
          <w:color w:val="auto"/>
          <w:szCs w:val="24"/>
          <w:u w:val="none"/>
          <w:lang w:val="en-CA"/>
        </w:rPr>
      </w:pPr>
      <w:r w:rsidRPr="00FC1188">
        <w:rPr>
          <w:rFonts w:asciiTheme="minorHAnsi" w:hAnsiTheme="minorHAnsi"/>
          <w:szCs w:val="24"/>
          <w:lang w:val="en-CA"/>
        </w:rPr>
        <w:t>5.1</w:t>
      </w:r>
      <w:r w:rsidRPr="00FC1188">
        <w:rPr>
          <w:rFonts w:asciiTheme="minorHAnsi" w:hAnsiTheme="minorHAnsi"/>
          <w:szCs w:val="24"/>
          <w:lang w:val="en-CA"/>
        </w:rPr>
        <w:tab/>
        <w:t xml:space="preserve">The Secretary-General delivered the address on the state of the Union </w:t>
      </w:r>
      <w:r>
        <w:rPr>
          <w:rFonts w:asciiTheme="minorHAnsi" w:hAnsiTheme="minorHAnsi"/>
          <w:szCs w:val="24"/>
          <w:lang w:val="en-CA"/>
        </w:rPr>
        <w:t xml:space="preserve">available </w:t>
      </w:r>
      <w:proofErr w:type="gramStart"/>
      <w:r w:rsidRPr="00FC1188">
        <w:rPr>
          <w:rFonts w:asciiTheme="minorHAnsi" w:hAnsiTheme="minorHAnsi"/>
          <w:szCs w:val="24"/>
          <w:lang w:val="en-CA"/>
        </w:rPr>
        <w:t>at</w:t>
      </w:r>
      <w:r>
        <w:rPr>
          <w:rFonts w:asciiTheme="minorHAnsi" w:hAnsiTheme="minorHAnsi"/>
          <w:szCs w:val="24"/>
          <w:lang w:val="en-CA"/>
        </w:rPr>
        <w:t>:</w:t>
      </w:r>
      <w:proofErr w:type="gramEnd"/>
      <w:r>
        <w:rPr>
          <w:rFonts w:asciiTheme="minorHAnsi" w:hAnsiTheme="minorHAnsi"/>
          <w:szCs w:val="24"/>
          <w:lang w:val="en-CA"/>
        </w:rPr>
        <w:t xml:space="preserve"> </w:t>
      </w:r>
      <w:hyperlink r:id="rId17" w:history="1">
        <w:r w:rsidRPr="002E4610">
          <w:rPr>
            <w:rStyle w:val="Hyperlink"/>
            <w:rFonts w:asciiTheme="minorHAnsi" w:hAnsiTheme="minorHAnsi"/>
            <w:szCs w:val="24"/>
            <w:lang w:val="en-CA"/>
          </w:rPr>
          <w:t>https://www.itu.int/en/osg/speeches/Pages/2018-04-17.aspx</w:t>
        </w:r>
      </w:hyperlink>
      <w:r>
        <w:rPr>
          <w:rStyle w:val="Hyperlink"/>
          <w:rFonts w:asciiTheme="minorHAnsi" w:hAnsiTheme="minorHAnsi"/>
          <w:color w:val="auto"/>
          <w:szCs w:val="24"/>
          <w:u w:val="none"/>
          <w:lang w:val="en-CA"/>
        </w:rPr>
        <w:t>.</w:t>
      </w:r>
    </w:p>
    <w:p w14:paraId="07C5713D" w14:textId="77777777" w:rsidR="000217D7" w:rsidRPr="000217D7" w:rsidRDefault="000217D7" w:rsidP="00C66152">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0217D7">
        <w:rPr>
          <w:rFonts w:asciiTheme="minorHAnsi" w:hAnsiTheme="minorHAnsi"/>
          <w:sz w:val="26"/>
          <w:szCs w:val="26"/>
          <w:lang w:val="en-CA"/>
        </w:rPr>
        <w:t>6</w:t>
      </w:r>
      <w:r w:rsidRPr="000217D7">
        <w:rPr>
          <w:rFonts w:asciiTheme="minorHAnsi" w:hAnsiTheme="minorHAnsi"/>
          <w:sz w:val="26"/>
          <w:szCs w:val="26"/>
          <w:lang w:val="en-CA"/>
        </w:rPr>
        <w:tab/>
        <w:t>Statements by ministers and councillors</w:t>
      </w:r>
    </w:p>
    <w:p w14:paraId="3C95F220" w14:textId="77777777" w:rsidR="000217D7" w:rsidRDefault="000217D7" w:rsidP="00521226">
      <w:pPr>
        <w:tabs>
          <w:tab w:val="clear" w:pos="567"/>
          <w:tab w:val="clear" w:pos="1134"/>
          <w:tab w:val="clear" w:pos="1701"/>
          <w:tab w:val="clear" w:pos="2268"/>
          <w:tab w:val="clear" w:pos="2835"/>
        </w:tabs>
        <w:snapToGrid w:val="0"/>
        <w:spacing w:after="120"/>
        <w:rPr>
          <w:rFonts w:asciiTheme="minorHAnsi" w:hAnsiTheme="minorHAnsi"/>
          <w:szCs w:val="24"/>
          <w:lang w:val="en-CA"/>
        </w:rPr>
      </w:pPr>
      <w:proofErr w:type="gramStart"/>
      <w:r w:rsidRPr="00FC1188">
        <w:rPr>
          <w:rFonts w:asciiTheme="minorHAnsi" w:hAnsiTheme="minorHAnsi"/>
          <w:szCs w:val="24"/>
          <w:lang w:val="en-CA"/>
        </w:rPr>
        <w:t>6.1</w:t>
      </w:r>
      <w:r w:rsidRPr="00FC1188">
        <w:rPr>
          <w:rFonts w:asciiTheme="minorHAnsi" w:hAnsiTheme="minorHAnsi"/>
          <w:szCs w:val="24"/>
          <w:lang w:val="en-CA"/>
        </w:rPr>
        <w:tab/>
      </w:r>
      <w:r>
        <w:rPr>
          <w:rFonts w:asciiTheme="minorHAnsi" w:hAnsiTheme="minorHAnsi"/>
          <w:szCs w:val="24"/>
          <w:lang w:val="en-CA"/>
        </w:rPr>
        <w:t xml:space="preserve">Statements were delivered by </w:t>
      </w:r>
      <w:proofErr w:type="spellStart"/>
      <w:r>
        <w:rPr>
          <w:rFonts w:asciiTheme="minorHAnsi" w:hAnsiTheme="minorHAnsi"/>
          <w:szCs w:val="24"/>
          <w:lang w:val="en-CA"/>
        </w:rPr>
        <w:t>Mr</w:t>
      </w:r>
      <w:proofErr w:type="spellEnd"/>
      <w:r>
        <w:rPr>
          <w:rFonts w:asciiTheme="minorHAnsi" w:hAnsiTheme="minorHAnsi"/>
          <w:szCs w:val="24"/>
          <w:lang w:val="en-CA"/>
        </w:rPr>
        <w:t xml:space="preserve"> Yong-Soo Kim (Vice-Minister, </w:t>
      </w:r>
      <w:r w:rsidRPr="006119F2">
        <w:rPr>
          <w:rFonts w:asciiTheme="minorHAnsi" w:hAnsiTheme="minorHAnsi"/>
          <w:szCs w:val="24"/>
          <w:lang w:val="en-CA"/>
        </w:rPr>
        <w:t>Ministry of Science</w:t>
      </w:r>
      <w:r>
        <w:rPr>
          <w:rFonts w:asciiTheme="minorHAnsi" w:hAnsiTheme="minorHAnsi"/>
          <w:szCs w:val="24"/>
          <w:lang w:val="en-CA"/>
        </w:rPr>
        <w:t xml:space="preserve"> and</w:t>
      </w:r>
      <w:r w:rsidRPr="006119F2">
        <w:rPr>
          <w:rFonts w:asciiTheme="minorHAnsi" w:hAnsiTheme="minorHAnsi"/>
          <w:szCs w:val="24"/>
          <w:lang w:val="en-CA"/>
        </w:rPr>
        <w:t xml:space="preserve"> ICT</w:t>
      </w:r>
      <w:r>
        <w:rPr>
          <w:rFonts w:asciiTheme="minorHAnsi" w:hAnsiTheme="minorHAnsi"/>
          <w:szCs w:val="24"/>
          <w:lang w:val="en-CA"/>
        </w:rPr>
        <w:t xml:space="preserve">, Republic of Korea), </w:t>
      </w:r>
      <w:proofErr w:type="spellStart"/>
      <w:r>
        <w:rPr>
          <w:rFonts w:asciiTheme="minorHAnsi" w:hAnsiTheme="minorHAnsi"/>
          <w:szCs w:val="24"/>
          <w:lang w:val="en-CA"/>
        </w:rPr>
        <w:t>Mr</w:t>
      </w:r>
      <w:proofErr w:type="spellEnd"/>
      <w:r>
        <w:rPr>
          <w:rFonts w:asciiTheme="minorHAnsi" w:hAnsiTheme="minorHAnsi"/>
          <w:szCs w:val="24"/>
          <w:lang w:val="en-CA"/>
        </w:rPr>
        <w:t xml:space="preserve"> </w:t>
      </w:r>
      <w:proofErr w:type="spellStart"/>
      <w:r>
        <w:rPr>
          <w:rFonts w:asciiTheme="minorHAnsi" w:hAnsiTheme="minorHAnsi"/>
          <w:szCs w:val="24"/>
          <w:lang w:val="en-CA"/>
        </w:rPr>
        <w:t>Vasileios</w:t>
      </w:r>
      <w:proofErr w:type="spellEnd"/>
      <w:r>
        <w:rPr>
          <w:rFonts w:asciiTheme="minorHAnsi" w:hAnsiTheme="minorHAnsi"/>
          <w:szCs w:val="24"/>
          <w:lang w:val="en-CA"/>
        </w:rPr>
        <w:t xml:space="preserve"> </w:t>
      </w:r>
      <w:proofErr w:type="spellStart"/>
      <w:r>
        <w:rPr>
          <w:rFonts w:asciiTheme="minorHAnsi" w:hAnsiTheme="minorHAnsi"/>
          <w:szCs w:val="24"/>
          <w:lang w:val="en-CA"/>
        </w:rPr>
        <w:t>Maglaras</w:t>
      </w:r>
      <w:proofErr w:type="spellEnd"/>
      <w:r>
        <w:rPr>
          <w:rFonts w:asciiTheme="minorHAnsi" w:hAnsiTheme="minorHAnsi"/>
          <w:szCs w:val="24"/>
          <w:lang w:val="en-CA"/>
        </w:rPr>
        <w:t xml:space="preserve"> (Secretary-General of Telecommunications, </w:t>
      </w:r>
      <w:r w:rsidRPr="00EB1AC2">
        <w:rPr>
          <w:rFonts w:asciiTheme="minorHAnsi" w:hAnsiTheme="minorHAnsi"/>
          <w:szCs w:val="24"/>
          <w:lang w:val="en-CA"/>
        </w:rPr>
        <w:t xml:space="preserve">Ministry of </w:t>
      </w:r>
      <w:r>
        <w:rPr>
          <w:rFonts w:asciiTheme="minorHAnsi" w:hAnsiTheme="minorHAnsi"/>
          <w:szCs w:val="24"/>
          <w:lang w:val="en-CA"/>
        </w:rPr>
        <w:t xml:space="preserve">Digital Policy, Telecommunications and Media, Greece), </w:t>
      </w:r>
      <w:r w:rsidRPr="00FC1188">
        <w:rPr>
          <w:rFonts w:asciiTheme="minorHAnsi" w:hAnsiTheme="minorHAnsi"/>
          <w:szCs w:val="24"/>
          <w:lang w:val="en-CA"/>
        </w:rPr>
        <w:t xml:space="preserve">Ms </w:t>
      </w:r>
      <w:r>
        <w:rPr>
          <w:rFonts w:asciiTheme="minorHAnsi" w:hAnsiTheme="minorHAnsi"/>
          <w:szCs w:val="24"/>
          <w:lang w:val="en-CA"/>
        </w:rPr>
        <w:t xml:space="preserve">Ursula </w:t>
      </w:r>
      <w:proofErr w:type="spellStart"/>
      <w:r>
        <w:rPr>
          <w:rFonts w:asciiTheme="minorHAnsi" w:hAnsiTheme="minorHAnsi"/>
          <w:szCs w:val="24"/>
          <w:lang w:val="en-CA"/>
        </w:rPr>
        <w:t>Owusu-Ekuful</w:t>
      </w:r>
      <w:proofErr w:type="spellEnd"/>
      <w:r>
        <w:rPr>
          <w:rFonts w:asciiTheme="minorHAnsi" w:hAnsiTheme="minorHAnsi"/>
          <w:szCs w:val="24"/>
          <w:lang w:val="en-CA"/>
        </w:rPr>
        <w:t xml:space="preserve"> (Minister of Communications, Ghana)</w:t>
      </w:r>
      <w:r w:rsidRPr="00FC1188">
        <w:rPr>
          <w:rFonts w:asciiTheme="minorHAnsi" w:hAnsiTheme="minorHAnsi"/>
          <w:szCs w:val="24"/>
          <w:lang w:val="en-CA"/>
        </w:rPr>
        <w:t xml:space="preserve"> </w:t>
      </w:r>
      <w:r>
        <w:rPr>
          <w:rFonts w:asciiTheme="minorHAnsi" w:hAnsiTheme="minorHAnsi"/>
          <w:szCs w:val="24"/>
          <w:lang w:val="en-CA"/>
        </w:rPr>
        <w:t xml:space="preserve">and </w:t>
      </w:r>
      <w:proofErr w:type="spellStart"/>
      <w:r>
        <w:rPr>
          <w:rFonts w:asciiTheme="minorHAnsi" w:hAnsiTheme="minorHAnsi"/>
          <w:szCs w:val="24"/>
          <w:lang w:val="en-CA"/>
        </w:rPr>
        <w:t>Mr</w:t>
      </w:r>
      <w:proofErr w:type="spellEnd"/>
      <w:r>
        <w:rPr>
          <w:rFonts w:asciiTheme="minorHAnsi" w:hAnsiTheme="minorHAnsi"/>
          <w:szCs w:val="24"/>
          <w:lang w:val="en-CA"/>
        </w:rPr>
        <w:t xml:space="preserve"> </w:t>
      </w:r>
      <w:proofErr w:type="spellStart"/>
      <w:r>
        <w:rPr>
          <w:rFonts w:asciiTheme="minorHAnsi" w:hAnsiTheme="minorHAnsi"/>
          <w:szCs w:val="24"/>
          <w:lang w:val="en-CA"/>
        </w:rPr>
        <w:t>Abdulaziz</w:t>
      </w:r>
      <w:proofErr w:type="spellEnd"/>
      <w:r>
        <w:rPr>
          <w:rFonts w:asciiTheme="minorHAnsi" w:hAnsiTheme="minorHAnsi"/>
          <w:szCs w:val="24"/>
          <w:lang w:val="en-CA"/>
        </w:rPr>
        <w:t xml:space="preserve"> Al </w:t>
      </w:r>
      <w:proofErr w:type="spellStart"/>
      <w:r>
        <w:rPr>
          <w:rFonts w:asciiTheme="minorHAnsi" w:hAnsiTheme="minorHAnsi"/>
          <w:szCs w:val="24"/>
          <w:lang w:val="en-CA"/>
        </w:rPr>
        <w:t>Ruwais</w:t>
      </w:r>
      <w:proofErr w:type="spellEnd"/>
      <w:r>
        <w:rPr>
          <w:rFonts w:asciiTheme="minorHAnsi" w:hAnsiTheme="minorHAnsi"/>
          <w:szCs w:val="24"/>
          <w:lang w:val="en-CA"/>
        </w:rPr>
        <w:t xml:space="preserve"> (Govern</w:t>
      </w:r>
      <w:r w:rsidR="00521226">
        <w:rPr>
          <w:rFonts w:asciiTheme="minorHAnsi" w:hAnsiTheme="minorHAnsi"/>
          <w:szCs w:val="24"/>
          <w:lang w:val="en-CA"/>
        </w:rPr>
        <w:t>o</w:t>
      </w:r>
      <w:r>
        <w:rPr>
          <w:rFonts w:asciiTheme="minorHAnsi" w:hAnsiTheme="minorHAnsi"/>
          <w:szCs w:val="24"/>
          <w:lang w:val="en-CA"/>
        </w:rPr>
        <w:t>r, Communications and Information Technology Commission, Saudi Arabia), in which they reaffirmed their commitment to ITU and its work, and announced that their respective countries would be standing for re-election to the Council at PP-18.</w:t>
      </w:r>
      <w:proofErr w:type="gramEnd"/>
      <w:r w:rsidRPr="007251FF">
        <w:t xml:space="preserve"> </w:t>
      </w:r>
      <w:proofErr w:type="spellStart"/>
      <w:r>
        <w:rPr>
          <w:rFonts w:asciiTheme="minorHAnsi" w:hAnsiTheme="minorHAnsi"/>
          <w:szCs w:val="24"/>
          <w:lang w:val="en-CA"/>
        </w:rPr>
        <w:t>Mr</w:t>
      </w:r>
      <w:proofErr w:type="spellEnd"/>
      <w:r>
        <w:rPr>
          <w:rFonts w:asciiTheme="minorHAnsi" w:hAnsiTheme="minorHAnsi"/>
          <w:szCs w:val="24"/>
          <w:lang w:val="en-CA"/>
        </w:rPr>
        <w:t xml:space="preserve"> </w:t>
      </w:r>
      <w:proofErr w:type="spellStart"/>
      <w:r>
        <w:rPr>
          <w:rFonts w:asciiTheme="minorHAnsi" w:hAnsiTheme="minorHAnsi"/>
          <w:szCs w:val="24"/>
          <w:lang w:val="en-CA"/>
        </w:rPr>
        <w:t>Abdulaziz</w:t>
      </w:r>
      <w:proofErr w:type="spellEnd"/>
      <w:r>
        <w:rPr>
          <w:rFonts w:asciiTheme="minorHAnsi" w:hAnsiTheme="minorHAnsi"/>
          <w:szCs w:val="24"/>
          <w:lang w:val="en-CA"/>
        </w:rPr>
        <w:t xml:space="preserve"> Al </w:t>
      </w:r>
      <w:proofErr w:type="spellStart"/>
      <w:r>
        <w:rPr>
          <w:rFonts w:asciiTheme="minorHAnsi" w:hAnsiTheme="minorHAnsi"/>
          <w:szCs w:val="24"/>
          <w:lang w:val="en-CA"/>
        </w:rPr>
        <w:t>Ruwais</w:t>
      </w:r>
      <w:proofErr w:type="spellEnd"/>
      <w:r>
        <w:rPr>
          <w:rFonts w:asciiTheme="minorHAnsi" w:hAnsiTheme="minorHAnsi"/>
          <w:szCs w:val="24"/>
          <w:lang w:val="en-CA"/>
        </w:rPr>
        <w:t xml:space="preserve"> (Govern</w:t>
      </w:r>
      <w:r w:rsidR="00521226">
        <w:rPr>
          <w:rFonts w:asciiTheme="minorHAnsi" w:hAnsiTheme="minorHAnsi"/>
          <w:szCs w:val="24"/>
          <w:lang w:val="en-CA"/>
        </w:rPr>
        <w:t>o</w:t>
      </w:r>
      <w:r>
        <w:rPr>
          <w:rFonts w:asciiTheme="minorHAnsi" w:hAnsiTheme="minorHAnsi"/>
          <w:szCs w:val="24"/>
          <w:lang w:val="en-CA"/>
        </w:rPr>
        <w:t xml:space="preserve">r, Communications and Information </w:t>
      </w:r>
      <w:r>
        <w:rPr>
          <w:rFonts w:asciiTheme="minorHAnsi" w:hAnsiTheme="minorHAnsi"/>
          <w:szCs w:val="24"/>
          <w:lang w:val="en-CA"/>
        </w:rPr>
        <w:lastRenderedPageBreak/>
        <w:t xml:space="preserve">Technology Commission, Saudi Arabia) also </w:t>
      </w:r>
      <w:r w:rsidRPr="007251FF">
        <w:rPr>
          <w:rFonts w:asciiTheme="minorHAnsi" w:hAnsiTheme="minorHAnsi"/>
          <w:szCs w:val="24"/>
          <w:lang w:val="en-CA"/>
        </w:rPr>
        <w:t xml:space="preserve">confirmed that Saudi Arabia would maintain its financial commitment to ITU at 13 contributory units, in order to </w:t>
      </w:r>
      <w:r>
        <w:rPr>
          <w:rFonts w:asciiTheme="minorHAnsi" w:hAnsiTheme="minorHAnsi"/>
          <w:szCs w:val="24"/>
          <w:lang w:val="en-CA"/>
        </w:rPr>
        <w:t xml:space="preserve">support ITU’s </w:t>
      </w:r>
      <w:r w:rsidRPr="007251FF">
        <w:rPr>
          <w:rFonts w:asciiTheme="minorHAnsi" w:hAnsiTheme="minorHAnsi"/>
          <w:szCs w:val="24"/>
          <w:lang w:val="en-CA"/>
        </w:rPr>
        <w:t>work on behalf of least developed and developing countries in particular.</w:t>
      </w:r>
    </w:p>
    <w:p w14:paraId="5F767B9B" w14:textId="77777777" w:rsidR="000217D7" w:rsidRDefault="000217D7" w:rsidP="000217D7">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6.2</w:t>
      </w:r>
      <w:r>
        <w:rPr>
          <w:rFonts w:asciiTheme="minorHAnsi" w:hAnsiTheme="minorHAnsi"/>
          <w:szCs w:val="24"/>
          <w:lang w:val="en-CA"/>
        </w:rPr>
        <w:tab/>
      </w:r>
      <w:proofErr w:type="spellStart"/>
      <w:r>
        <w:rPr>
          <w:rFonts w:asciiTheme="minorHAnsi" w:hAnsiTheme="minorHAnsi"/>
          <w:szCs w:val="24"/>
          <w:lang w:val="en-CA"/>
        </w:rPr>
        <w:t>Mr</w:t>
      </w:r>
      <w:proofErr w:type="spellEnd"/>
      <w:r>
        <w:rPr>
          <w:rFonts w:asciiTheme="minorHAnsi" w:hAnsiTheme="minorHAnsi"/>
          <w:szCs w:val="24"/>
          <w:lang w:val="en-CA"/>
        </w:rPr>
        <w:t xml:space="preserve"> Yong-Soo Kim (Vice-Minister, </w:t>
      </w:r>
      <w:r w:rsidRPr="006119F2">
        <w:rPr>
          <w:rFonts w:asciiTheme="minorHAnsi" w:hAnsiTheme="minorHAnsi"/>
          <w:szCs w:val="24"/>
          <w:lang w:val="en-CA"/>
        </w:rPr>
        <w:t>Ministry of Science</w:t>
      </w:r>
      <w:r>
        <w:rPr>
          <w:rFonts w:asciiTheme="minorHAnsi" w:hAnsiTheme="minorHAnsi"/>
          <w:szCs w:val="24"/>
          <w:lang w:val="en-CA"/>
        </w:rPr>
        <w:t xml:space="preserve"> and</w:t>
      </w:r>
      <w:r w:rsidRPr="006119F2">
        <w:rPr>
          <w:rFonts w:asciiTheme="minorHAnsi" w:hAnsiTheme="minorHAnsi"/>
          <w:szCs w:val="24"/>
          <w:lang w:val="en-CA"/>
        </w:rPr>
        <w:t xml:space="preserve"> ICT</w:t>
      </w:r>
      <w:r>
        <w:rPr>
          <w:rFonts w:asciiTheme="minorHAnsi" w:hAnsiTheme="minorHAnsi"/>
          <w:szCs w:val="24"/>
          <w:lang w:val="en-CA"/>
        </w:rPr>
        <w:t xml:space="preserve">, Republic of Korea) also announced that his country would be submitting the candidature of </w:t>
      </w:r>
      <w:proofErr w:type="spellStart"/>
      <w:r>
        <w:rPr>
          <w:rFonts w:asciiTheme="minorHAnsi" w:hAnsiTheme="minorHAnsi"/>
          <w:szCs w:val="24"/>
          <w:lang w:val="en-CA"/>
        </w:rPr>
        <w:t>Mr</w:t>
      </w:r>
      <w:proofErr w:type="spellEnd"/>
      <w:r>
        <w:rPr>
          <w:rFonts w:asciiTheme="minorHAnsi" w:hAnsiTheme="minorHAnsi"/>
          <w:szCs w:val="24"/>
          <w:lang w:val="en-CA"/>
        </w:rPr>
        <w:t xml:space="preserve"> </w:t>
      </w:r>
      <w:proofErr w:type="spellStart"/>
      <w:r w:rsidRPr="006119F2">
        <w:rPr>
          <w:rFonts w:asciiTheme="minorHAnsi" w:hAnsiTheme="minorHAnsi"/>
          <w:szCs w:val="24"/>
          <w:lang w:val="en-CA"/>
        </w:rPr>
        <w:t>Chaesub</w:t>
      </w:r>
      <w:proofErr w:type="spellEnd"/>
      <w:r w:rsidRPr="006119F2">
        <w:rPr>
          <w:rFonts w:asciiTheme="minorHAnsi" w:hAnsiTheme="minorHAnsi"/>
          <w:szCs w:val="24"/>
          <w:lang w:val="en-CA"/>
        </w:rPr>
        <w:t xml:space="preserve"> Lee</w:t>
      </w:r>
      <w:r>
        <w:rPr>
          <w:rFonts w:asciiTheme="minorHAnsi" w:hAnsiTheme="minorHAnsi"/>
          <w:szCs w:val="24"/>
          <w:lang w:val="en-CA"/>
        </w:rPr>
        <w:t xml:space="preserve"> for re-election as Director of ITU-T at PP-18. </w:t>
      </w:r>
    </w:p>
    <w:p w14:paraId="5F70DC2C" w14:textId="77777777" w:rsidR="000217D7" w:rsidRDefault="000217D7">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6.3</w:t>
      </w:r>
      <w:r>
        <w:rPr>
          <w:rFonts w:asciiTheme="minorHAnsi" w:hAnsiTheme="minorHAnsi"/>
          <w:szCs w:val="24"/>
          <w:lang w:val="en-CA"/>
        </w:rPr>
        <w:tab/>
      </w:r>
      <w:proofErr w:type="spellStart"/>
      <w:r>
        <w:rPr>
          <w:rFonts w:asciiTheme="minorHAnsi" w:hAnsiTheme="minorHAnsi"/>
          <w:szCs w:val="24"/>
          <w:lang w:val="en-CA"/>
        </w:rPr>
        <w:t>Mr</w:t>
      </w:r>
      <w:proofErr w:type="spellEnd"/>
      <w:r>
        <w:rPr>
          <w:rFonts w:asciiTheme="minorHAnsi" w:hAnsiTheme="minorHAnsi"/>
          <w:szCs w:val="24"/>
          <w:lang w:val="en-CA"/>
        </w:rPr>
        <w:t xml:space="preserve"> </w:t>
      </w:r>
      <w:proofErr w:type="spellStart"/>
      <w:r>
        <w:rPr>
          <w:rFonts w:asciiTheme="minorHAnsi" w:hAnsiTheme="minorHAnsi"/>
          <w:szCs w:val="24"/>
          <w:lang w:val="en-CA"/>
        </w:rPr>
        <w:t>Abdulaziz</w:t>
      </w:r>
      <w:proofErr w:type="spellEnd"/>
      <w:r>
        <w:rPr>
          <w:rFonts w:asciiTheme="minorHAnsi" w:hAnsiTheme="minorHAnsi"/>
          <w:szCs w:val="24"/>
          <w:lang w:val="en-CA"/>
        </w:rPr>
        <w:t xml:space="preserve"> Al </w:t>
      </w:r>
      <w:proofErr w:type="spellStart"/>
      <w:r>
        <w:rPr>
          <w:rFonts w:asciiTheme="minorHAnsi" w:hAnsiTheme="minorHAnsi"/>
          <w:szCs w:val="24"/>
          <w:lang w:val="en-CA"/>
        </w:rPr>
        <w:t>Ruwais</w:t>
      </w:r>
      <w:proofErr w:type="spellEnd"/>
      <w:r>
        <w:rPr>
          <w:rFonts w:asciiTheme="minorHAnsi" w:hAnsiTheme="minorHAnsi"/>
          <w:szCs w:val="24"/>
          <w:lang w:val="en-CA"/>
        </w:rPr>
        <w:t xml:space="preserve"> (</w:t>
      </w:r>
      <w:r w:rsidR="005A37F3">
        <w:rPr>
          <w:rFonts w:asciiTheme="minorHAnsi" w:hAnsiTheme="minorHAnsi"/>
          <w:szCs w:val="24"/>
          <w:lang w:val="en-CA"/>
        </w:rPr>
        <w:t>Governor</w:t>
      </w:r>
      <w:r>
        <w:rPr>
          <w:rFonts w:asciiTheme="minorHAnsi" w:hAnsiTheme="minorHAnsi"/>
          <w:szCs w:val="24"/>
          <w:lang w:val="en-CA"/>
        </w:rPr>
        <w:t xml:space="preserve">, Communications and Information Technology Commission, Saudi Arabia) and </w:t>
      </w:r>
      <w:proofErr w:type="spellStart"/>
      <w:r>
        <w:rPr>
          <w:rFonts w:asciiTheme="minorHAnsi" w:hAnsiTheme="minorHAnsi"/>
          <w:szCs w:val="24"/>
          <w:lang w:val="en-CA"/>
        </w:rPr>
        <w:t>Mr</w:t>
      </w:r>
      <w:proofErr w:type="spellEnd"/>
      <w:r>
        <w:rPr>
          <w:rFonts w:asciiTheme="minorHAnsi" w:hAnsiTheme="minorHAnsi"/>
          <w:szCs w:val="24"/>
          <w:lang w:val="en-CA"/>
        </w:rPr>
        <w:t xml:space="preserve"> </w:t>
      </w:r>
      <w:r w:rsidRPr="00437B8B">
        <w:rPr>
          <w:rFonts w:asciiTheme="minorHAnsi" w:hAnsiTheme="minorHAnsi"/>
          <w:szCs w:val="24"/>
          <w:lang w:val="en-CA"/>
        </w:rPr>
        <w:t>S</w:t>
      </w:r>
      <w:r>
        <w:rPr>
          <w:rFonts w:asciiTheme="minorHAnsi" w:hAnsiTheme="minorHAnsi"/>
          <w:szCs w:val="24"/>
          <w:lang w:val="en-CA"/>
        </w:rPr>
        <w:t xml:space="preserve">ani </w:t>
      </w:r>
      <w:proofErr w:type="spellStart"/>
      <w:r w:rsidRPr="00437B8B">
        <w:rPr>
          <w:rFonts w:asciiTheme="minorHAnsi" w:hAnsiTheme="minorHAnsi"/>
          <w:szCs w:val="24"/>
          <w:lang w:val="en-CA"/>
        </w:rPr>
        <w:t>M</w:t>
      </w:r>
      <w:r>
        <w:rPr>
          <w:rFonts w:asciiTheme="minorHAnsi" w:hAnsiTheme="minorHAnsi"/>
          <w:szCs w:val="24"/>
          <w:lang w:val="en-CA"/>
        </w:rPr>
        <w:t>aigochi</w:t>
      </w:r>
      <w:proofErr w:type="spellEnd"/>
      <w:r>
        <w:rPr>
          <w:rFonts w:asciiTheme="minorHAnsi" w:hAnsiTheme="minorHAnsi"/>
          <w:szCs w:val="24"/>
          <w:lang w:val="en-CA"/>
        </w:rPr>
        <w:t xml:space="preserve"> (Minister of Posts, Telecommunications and the Digital Economy, Niger) announced that their countries would be submitting the candidatures of </w:t>
      </w:r>
      <w:proofErr w:type="spellStart"/>
      <w:r>
        <w:rPr>
          <w:rFonts w:asciiTheme="minorHAnsi" w:hAnsiTheme="minorHAnsi"/>
          <w:szCs w:val="24"/>
          <w:lang w:val="en-CA"/>
        </w:rPr>
        <w:t>Mr</w:t>
      </w:r>
      <w:proofErr w:type="spellEnd"/>
      <w:r>
        <w:rPr>
          <w:rFonts w:asciiTheme="minorHAnsi" w:hAnsiTheme="minorHAnsi"/>
          <w:szCs w:val="24"/>
          <w:lang w:val="en-CA"/>
        </w:rPr>
        <w:t xml:space="preserve"> Tariq M. </w:t>
      </w:r>
      <w:proofErr w:type="spellStart"/>
      <w:r>
        <w:rPr>
          <w:rFonts w:asciiTheme="minorHAnsi" w:hAnsiTheme="minorHAnsi"/>
          <w:szCs w:val="24"/>
          <w:lang w:val="en-CA"/>
        </w:rPr>
        <w:t>Alamri</w:t>
      </w:r>
      <w:proofErr w:type="spellEnd"/>
      <w:r>
        <w:rPr>
          <w:rFonts w:asciiTheme="minorHAnsi" w:hAnsiTheme="minorHAnsi"/>
          <w:szCs w:val="24"/>
          <w:lang w:val="en-CA"/>
        </w:rPr>
        <w:t xml:space="preserve"> and </w:t>
      </w:r>
      <w:proofErr w:type="spellStart"/>
      <w:r>
        <w:rPr>
          <w:rFonts w:asciiTheme="minorHAnsi" w:hAnsiTheme="minorHAnsi"/>
          <w:szCs w:val="24"/>
          <w:lang w:val="en-CA"/>
        </w:rPr>
        <w:t>Mr</w:t>
      </w:r>
      <w:proofErr w:type="spellEnd"/>
      <w:r>
        <w:rPr>
          <w:rFonts w:asciiTheme="minorHAnsi" w:hAnsiTheme="minorHAnsi"/>
          <w:szCs w:val="24"/>
          <w:lang w:val="en-CA"/>
        </w:rPr>
        <w:t xml:space="preserve"> Ahmed Jean </w:t>
      </w:r>
      <w:proofErr w:type="spellStart"/>
      <w:r>
        <w:rPr>
          <w:rFonts w:asciiTheme="minorHAnsi" w:hAnsiTheme="minorHAnsi"/>
          <w:szCs w:val="24"/>
          <w:lang w:val="en-CA"/>
        </w:rPr>
        <w:t>Boraud</w:t>
      </w:r>
      <w:proofErr w:type="spellEnd"/>
      <w:r>
        <w:rPr>
          <w:rFonts w:asciiTheme="minorHAnsi" w:hAnsiTheme="minorHAnsi"/>
          <w:szCs w:val="24"/>
          <w:lang w:val="en-CA"/>
        </w:rPr>
        <w:t>, respectively, for membership of the Radio Regulations Board at PP-18.</w:t>
      </w:r>
    </w:p>
    <w:p w14:paraId="07BB6F49" w14:textId="426F41B3" w:rsidR="000217D7" w:rsidRPr="006E56AD" w:rsidRDefault="000217D7" w:rsidP="006C3E83">
      <w:pPr>
        <w:tabs>
          <w:tab w:val="clear" w:pos="567"/>
          <w:tab w:val="clear" w:pos="1134"/>
          <w:tab w:val="clear" w:pos="1701"/>
          <w:tab w:val="clear" w:pos="2268"/>
          <w:tab w:val="clear" w:pos="2835"/>
        </w:tabs>
        <w:snapToGrid w:val="0"/>
        <w:spacing w:after="120"/>
        <w:rPr>
          <w:lang w:val="en-US"/>
        </w:rPr>
      </w:pPr>
      <w:r>
        <w:rPr>
          <w:lang w:val="en-CA"/>
        </w:rPr>
        <w:t>6.4</w:t>
      </w:r>
      <w:r>
        <w:rPr>
          <w:lang w:val="en-CA"/>
        </w:rPr>
        <w:tab/>
      </w:r>
      <w:proofErr w:type="spellStart"/>
      <w:r w:rsidR="00930526">
        <w:rPr>
          <w:lang w:val="en-CA"/>
        </w:rPr>
        <w:t>Mr</w:t>
      </w:r>
      <w:proofErr w:type="spellEnd"/>
      <w:r w:rsidR="00930526">
        <w:rPr>
          <w:lang w:val="en-CA"/>
        </w:rPr>
        <w:t xml:space="preserve"> </w:t>
      </w:r>
      <w:proofErr w:type="spellStart"/>
      <w:r w:rsidR="00930526">
        <w:rPr>
          <w:lang w:val="en-CA"/>
        </w:rPr>
        <w:t>Sorin</w:t>
      </w:r>
      <w:proofErr w:type="spellEnd"/>
      <w:r w:rsidR="00930526">
        <w:rPr>
          <w:lang w:val="en-CA"/>
        </w:rPr>
        <w:t xml:space="preserve"> Mihai </w:t>
      </w:r>
      <w:proofErr w:type="spellStart"/>
      <w:r w:rsidR="00930526">
        <w:rPr>
          <w:lang w:val="en-CA"/>
        </w:rPr>
        <w:t>Grindeanu</w:t>
      </w:r>
      <w:proofErr w:type="spellEnd"/>
      <w:r w:rsidR="00930526">
        <w:rPr>
          <w:lang w:val="en-CA"/>
        </w:rPr>
        <w:t xml:space="preserve"> (President of the Romanian Natio</w:t>
      </w:r>
      <w:r w:rsidR="00981FA1">
        <w:rPr>
          <w:lang w:val="en-CA"/>
        </w:rPr>
        <w:t xml:space="preserve">nal Regulatory Authority) and </w:t>
      </w:r>
      <w:proofErr w:type="spellStart"/>
      <w:r w:rsidR="00981FA1">
        <w:rPr>
          <w:lang w:val="en-CA"/>
        </w:rPr>
        <w:t>Amb</w:t>
      </w:r>
      <w:proofErr w:type="spellEnd"/>
      <w:r w:rsidR="00981FA1">
        <w:rPr>
          <w:lang w:val="en-CA"/>
        </w:rPr>
        <w:t>.</w:t>
      </w:r>
      <w:r w:rsidR="00930526">
        <w:rPr>
          <w:lang w:val="en-CA"/>
        </w:rPr>
        <w:t xml:space="preserve"> </w:t>
      </w:r>
      <w:r w:rsidR="006C3E83">
        <w:rPr>
          <w:lang w:val="en-US"/>
        </w:rPr>
        <w:t xml:space="preserve">Andrew </w:t>
      </w:r>
      <w:proofErr w:type="spellStart"/>
      <w:r w:rsidR="006C3E83">
        <w:rPr>
          <w:lang w:val="en-US"/>
        </w:rPr>
        <w:t>Kihurani</w:t>
      </w:r>
      <w:proofErr w:type="spellEnd"/>
      <w:r w:rsidR="006C3E83">
        <w:rPr>
          <w:lang w:val="en-US"/>
        </w:rPr>
        <w:t xml:space="preserve"> </w:t>
      </w:r>
      <w:r w:rsidR="006C3E83">
        <w:rPr>
          <w:lang w:val="en-CA"/>
        </w:rPr>
        <w:t>(</w:t>
      </w:r>
      <w:r w:rsidR="006C3E83">
        <w:rPr>
          <w:lang w:val="en-US"/>
        </w:rPr>
        <w:t>Deputy Ambassador</w:t>
      </w:r>
      <w:r w:rsidR="00981FA1">
        <w:rPr>
          <w:lang w:val="en-US"/>
        </w:rPr>
        <w:t>/Permanent Representative</w:t>
      </w:r>
      <w:r w:rsidR="006C3E83">
        <w:rPr>
          <w:lang w:val="en-US"/>
        </w:rPr>
        <w:t xml:space="preserve"> of the Kenyan </w:t>
      </w:r>
      <w:r w:rsidR="006C3E83" w:rsidRPr="006C3E83">
        <w:rPr>
          <w:lang w:val="en-US"/>
        </w:rPr>
        <w:t xml:space="preserve">Permanent Mission </w:t>
      </w:r>
      <w:r w:rsidR="006C3E83">
        <w:rPr>
          <w:lang w:val="en-US"/>
        </w:rPr>
        <w:t>to the United Nations in Geneva)</w:t>
      </w:r>
      <w:r w:rsidR="00930526">
        <w:rPr>
          <w:lang w:val="en-CA"/>
        </w:rPr>
        <w:t xml:space="preserve"> have also reaffirmed their countries’ commitments to the Union and its work throughout all layer</w:t>
      </w:r>
      <w:r w:rsidR="00981FA1">
        <w:rPr>
          <w:lang w:val="en-CA"/>
        </w:rPr>
        <w:t>s of activities. They took</w:t>
      </w:r>
      <w:r w:rsidR="00930526">
        <w:rPr>
          <w:lang w:val="en-CA"/>
        </w:rPr>
        <w:t xml:space="preserve"> this opportunity to announce </w:t>
      </w:r>
      <w:r w:rsidR="00843090">
        <w:rPr>
          <w:lang w:val="en-CA"/>
        </w:rPr>
        <w:t xml:space="preserve">the </w:t>
      </w:r>
      <w:r w:rsidR="00930526">
        <w:rPr>
          <w:lang w:val="en-CA"/>
        </w:rPr>
        <w:t xml:space="preserve">candidacies </w:t>
      </w:r>
      <w:r w:rsidR="00843090">
        <w:rPr>
          <w:lang w:val="en-CA"/>
        </w:rPr>
        <w:t xml:space="preserve">of Romania and Kenya </w:t>
      </w:r>
      <w:r w:rsidR="00930526">
        <w:rPr>
          <w:lang w:val="en-CA"/>
        </w:rPr>
        <w:t>for Council at PP-18.</w:t>
      </w:r>
    </w:p>
    <w:p w14:paraId="3CA8FB31" w14:textId="77777777" w:rsidR="000217D7" w:rsidRPr="00C66152" w:rsidRDefault="000217D7" w:rsidP="003F6BB3">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C66152">
        <w:rPr>
          <w:rFonts w:asciiTheme="minorHAnsi" w:hAnsiTheme="minorHAnsi"/>
          <w:sz w:val="26"/>
          <w:szCs w:val="26"/>
          <w:lang w:val="en-CA"/>
        </w:rPr>
        <w:t>7</w:t>
      </w:r>
      <w:r w:rsidRPr="00C66152">
        <w:rPr>
          <w:rFonts w:asciiTheme="minorHAnsi" w:hAnsiTheme="minorHAnsi"/>
          <w:sz w:val="26"/>
          <w:szCs w:val="26"/>
          <w:lang w:val="en-CA"/>
        </w:rPr>
        <w:tab/>
        <w:t xml:space="preserve">Adoption of the draft agenda of the 2018 session of the Council (Document </w:t>
      </w:r>
      <w:hyperlink r:id="rId18" w:history="1">
        <w:r w:rsidRPr="00702125">
          <w:rPr>
            <w:rStyle w:val="Hyperlink"/>
            <w:rFonts w:asciiTheme="minorHAnsi" w:hAnsiTheme="minorHAnsi"/>
            <w:sz w:val="26"/>
            <w:szCs w:val="26"/>
            <w:lang w:val="en-CA"/>
          </w:rPr>
          <w:t>C18/1</w:t>
        </w:r>
      </w:hyperlink>
      <w:r w:rsidRPr="00C66152">
        <w:rPr>
          <w:rFonts w:asciiTheme="minorHAnsi" w:hAnsiTheme="minorHAnsi"/>
          <w:sz w:val="26"/>
          <w:szCs w:val="26"/>
          <w:lang w:val="en-CA"/>
        </w:rPr>
        <w:t>)</w:t>
      </w:r>
    </w:p>
    <w:p w14:paraId="39B95F11" w14:textId="77777777" w:rsidR="000217D7" w:rsidRPr="00FC1188" w:rsidRDefault="000217D7" w:rsidP="000217D7">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C1188">
        <w:rPr>
          <w:rFonts w:asciiTheme="minorHAnsi" w:hAnsiTheme="minorHAnsi"/>
          <w:szCs w:val="24"/>
          <w:lang w:val="en-CA"/>
        </w:rPr>
        <w:t>7.1</w:t>
      </w:r>
      <w:r w:rsidRPr="00FC1188">
        <w:rPr>
          <w:rFonts w:asciiTheme="minorHAnsi" w:hAnsiTheme="minorHAnsi"/>
          <w:szCs w:val="24"/>
          <w:lang w:val="en-CA"/>
        </w:rPr>
        <w:tab/>
        <w:t>The Secretary of the Plenary, introducing Document C1</w:t>
      </w:r>
      <w:r>
        <w:rPr>
          <w:rFonts w:asciiTheme="minorHAnsi" w:hAnsiTheme="minorHAnsi"/>
          <w:szCs w:val="24"/>
          <w:lang w:val="en-CA"/>
        </w:rPr>
        <w:t>8</w:t>
      </w:r>
      <w:r w:rsidRPr="00FC1188">
        <w:rPr>
          <w:rFonts w:asciiTheme="minorHAnsi" w:hAnsiTheme="minorHAnsi"/>
          <w:szCs w:val="24"/>
          <w:lang w:val="en-CA"/>
        </w:rPr>
        <w:t xml:space="preserve">/1, said that the structure of the agenda was similar to that of previous years. </w:t>
      </w:r>
      <w:proofErr w:type="gramStart"/>
      <w:r w:rsidRPr="00FC1188">
        <w:rPr>
          <w:rFonts w:asciiTheme="minorHAnsi" w:hAnsiTheme="minorHAnsi"/>
          <w:szCs w:val="24"/>
          <w:lang w:val="en-CA"/>
        </w:rPr>
        <w:t xml:space="preserve">A total of </w:t>
      </w:r>
      <w:r>
        <w:rPr>
          <w:rFonts w:asciiTheme="minorHAnsi" w:hAnsiTheme="minorHAnsi"/>
          <w:szCs w:val="24"/>
          <w:lang w:val="en-CA"/>
        </w:rPr>
        <w:t>25</w:t>
      </w:r>
      <w:proofErr w:type="gramEnd"/>
      <w:r w:rsidRPr="00FC1188">
        <w:rPr>
          <w:rFonts w:asciiTheme="minorHAnsi" w:hAnsiTheme="minorHAnsi"/>
          <w:szCs w:val="24"/>
          <w:lang w:val="en-CA"/>
        </w:rPr>
        <w:t xml:space="preserve"> contributions had thus far been received from Member States, of which </w:t>
      </w:r>
      <w:r>
        <w:rPr>
          <w:rFonts w:asciiTheme="minorHAnsi" w:hAnsiTheme="minorHAnsi"/>
          <w:szCs w:val="24"/>
          <w:lang w:val="en-CA"/>
        </w:rPr>
        <w:t>24</w:t>
      </w:r>
      <w:r w:rsidRPr="00FC1188">
        <w:rPr>
          <w:rFonts w:asciiTheme="minorHAnsi" w:hAnsiTheme="minorHAnsi"/>
          <w:szCs w:val="24"/>
          <w:lang w:val="en-CA"/>
        </w:rPr>
        <w:t xml:space="preserve"> were proposals and </w:t>
      </w:r>
      <w:r>
        <w:rPr>
          <w:rFonts w:asciiTheme="minorHAnsi" w:hAnsiTheme="minorHAnsi"/>
          <w:szCs w:val="24"/>
          <w:lang w:val="en-CA"/>
        </w:rPr>
        <w:t>one was an information document</w:t>
      </w:r>
      <w:r w:rsidRPr="00FC1188">
        <w:rPr>
          <w:rFonts w:asciiTheme="minorHAnsi" w:hAnsiTheme="minorHAnsi"/>
          <w:szCs w:val="24"/>
          <w:lang w:val="en-CA"/>
        </w:rPr>
        <w:t>.</w:t>
      </w:r>
    </w:p>
    <w:p w14:paraId="1780E7F8" w14:textId="77777777" w:rsidR="000217D7" w:rsidRPr="00FC1188" w:rsidRDefault="000217D7" w:rsidP="000217D7">
      <w:pPr>
        <w:tabs>
          <w:tab w:val="clear" w:pos="567"/>
          <w:tab w:val="clear" w:pos="1134"/>
          <w:tab w:val="clear" w:pos="1701"/>
          <w:tab w:val="clear" w:pos="2268"/>
          <w:tab w:val="clear" w:pos="2835"/>
        </w:tabs>
        <w:snapToGrid w:val="0"/>
        <w:spacing w:after="120"/>
        <w:rPr>
          <w:rFonts w:asciiTheme="minorHAnsi" w:hAnsiTheme="minorHAnsi"/>
          <w:bCs/>
          <w:szCs w:val="24"/>
          <w:lang w:val="en-CA"/>
        </w:rPr>
      </w:pPr>
      <w:r w:rsidRPr="00FC1188">
        <w:rPr>
          <w:rFonts w:asciiTheme="minorHAnsi" w:hAnsiTheme="minorHAnsi"/>
          <w:szCs w:val="24"/>
          <w:lang w:val="en-CA"/>
        </w:rPr>
        <w:t>7.2</w:t>
      </w:r>
      <w:r w:rsidRPr="00FC1188">
        <w:rPr>
          <w:rFonts w:asciiTheme="minorHAnsi" w:hAnsiTheme="minorHAnsi"/>
          <w:szCs w:val="24"/>
          <w:lang w:val="en-CA"/>
        </w:rPr>
        <w:tab/>
        <w:t xml:space="preserve">The councillor from </w:t>
      </w:r>
      <w:r>
        <w:rPr>
          <w:rFonts w:asciiTheme="minorHAnsi" w:hAnsiTheme="minorHAnsi"/>
          <w:szCs w:val="24"/>
          <w:lang w:val="en-CA"/>
        </w:rPr>
        <w:t>Brazil said that his delegation wished to discuss the ITU-T regional groups, and specifically which entity was authorized to approve their establishment, in the Standing Committee, but had not submitted a formal contribution in that regard.</w:t>
      </w:r>
    </w:p>
    <w:p w14:paraId="474FD1EF" w14:textId="77777777" w:rsidR="000217D7" w:rsidRPr="00FC1188" w:rsidRDefault="000217D7" w:rsidP="0059561F">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7.3</w:t>
      </w:r>
      <w:r w:rsidRPr="00FC1188">
        <w:rPr>
          <w:rFonts w:asciiTheme="minorHAnsi" w:hAnsiTheme="minorHAnsi"/>
          <w:szCs w:val="24"/>
          <w:lang w:val="en-CA"/>
        </w:rPr>
        <w:tab/>
      </w:r>
      <w:r>
        <w:rPr>
          <w:rFonts w:asciiTheme="minorHAnsi" w:hAnsiTheme="minorHAnsi"/>
          <w:szCs w:val="24"/>
          <w:lang w:val="en-CA"/>
        </w:rPr>
        <w:t>The draft agenda of the 2018</w:t>
      </w:r>
      <w:r w:rsidRPr="00FC1188">
        <w:rPr>
          <w:rFonts w:asciiTheme="minorHAnsi" w:hAnsiTheme="minorHAnsi"/>
          <w:szCs w:val="24"/>
          <w:lang w:val="en-CA"/>
        </w:rPr>
        <w:t xml:space="preserve"> sess</w:t>
      </w:r>
      <w:r>
        <w:rPr>
          <w:rFonts w:asciiTheme="minorHAnsi" w:hAnsiTheme="minorHAnsi"/>
          <w:szCs w:val="24"/>
          <w:lang w:val="en-CA"/>
        </w:rPr>
        <w:t>ion of the Council (Document C18</w:t>
      </w:r>
      <w:r w:rsidRPr="00FC1188">
        <w:rPr>
          <w:rFonts w:asciiTheme="minorHAnsi" w:hAnsiTheme="minorHAnsi"/>
          <w:szCs w:val="24"/>
          <w:lang w:val="en-CA"/>
        </w:rPr>
        <w:t xml:space="preserve">/1) </w:t>
      </w:r>
      <w:proofErr w:type="gramStart"/>
      <w:r w:rsidRPr="00FC1188">
        <w:rPr>
          <w:rFonts w:asciiTheme="minorHAnsi" w:hAnsiTheme="minorHAnsi"/>
          <w:szCs w:val="24"/>
          <w:lang w:val="en-CA"/>
        </w:rPr>
        <w:t xml:space="preserve">was </w:t>
      </w:r>
      <w:r w:rsidRPr="00FC1188">
        <w:rPr>
          <w:rFonts w:asciiTheme="minorHAnsi" w:hAnsiTheme="minorHAnsi"/>
          <w:b/>
          <w:bCs/>
          <w:szCs w:val="24"/>
          <w:lang w:val="en-CA"/>
        </w:rPr>
        <w:t>adopted</w:t>
      </w:r>
      <w:proofErr w:type="gramEnd"/>
      <w:r w:rsidR="00521226">
        <w:rPr>
          <w:rFonts w:asciiTheme="minorHAnsi" w:hAnsiTheme="minorHAnsi"/>
          <w:b/>
          <w:bCs/>
          <w:szCs w:val="24"/>
          <w:lang w:val="en-CA"/>
        </w:rPr>
        <w:t xml:space="preserve"> with the above-mentioned</w:t>
      </w:r>
      <w:r w:rsidR="009B3B70">
        <w:rPr>
          <w:rFonts w:asciiTheme="minorHAnsi" w:hAnsiTheme="minorHAnsi"/>
          <w:b/>
          <w:bCs/>
          <w:szCs w:val="24"/>
          <w:lang w:val="en-CA"/>
        </w:rPr>
        <w:t xml:space="preserve"> </w:t>
      </w:r>
      <w:r w:rsidR="0059561F">
        <w:rPr>
          <w:rFonts w:asciiTheme="minorHAnsi" w:hAnsiTheme="minorHAnsi"/>
          <w:b/>
          <w:bCs/>
          <w:szCs w:val="24"/>
          <w:lang w:val="en-CA"/>
        </w:rPr>
        <w:t>addition</w:t>
      </w:r>
      <w:r w:rsidRPr="00FC1188">
        <w:rPr>
          <w:rFonts w:asciiTheme="minorHAnsi" w:hAnsiTheme="minorHAnsi"/>
          <w:szCs w:val="24"/>
          <w:lang w:val="en-CA"/>
        </w:rPr>
        <w:t>.</w:t>
      </w:r>
    </w:p>
    <w:p w14:paraId="5C35AA8B" w14:textId="77777777" w:rsidR="000217D7" w:rsidRPr="00C66152" w:rsidRDefault="000217D7" w:rsidP="001A7BA5">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fr-CH"/>
        </w:rPr>
      </w:pPr>
      <w:r w:rsidRPr="00C66152">
        <w:rPr>
          <w:rFonts w:asciiTheme="minorHAnsi" w:hAnsiTheme="minorHAnsi"/>
          <w:sz w:val="26"/>
          <w:szCs w:val="26"/>
          <w:lang w:val="fr-CH"/>
        </w:rPr>
        <w:t>8</w:t>
      </w:r>
      <w:r w:rsidRPr="00C66152">
        <w:rPr>
          <w:rFonts w:asciiTheme="minorHAnsi" w:hAnsiTheme="minorHAnsi"/>
          <w:sz w:val="26"/>
          <w:szCs w:val="26"/>
          <w:lang w:val="fr-CH"/>
        </w:rPr>
        <w:tab/>
        <w:t>Allocation of documents (Document</w:t>
      </w:r>
      <w:r w:rsidR="001A7BA5">
        <w:rPr>
          <w:rFonts w:asciiTheme="minorHAnsi" w:hAnsiTheme="minorHAnsi"/>
          <w:sz w:val="26"/>
          <w:szCs w:val="26"/>
          <w:lang w:val="fr-CH"/>
        </w:rPr>
        <w:t xml:space="preserve"> </w:t>
      </w:r>
      <w:hyperlink r:id="rId19" w:history="1">
        <w:r w:rsidR="001A7BA5" w:rsidRPr="001A7BA5">
          <w:rPr>
            <w:rStyle w:val="Hyperlink"/>
            <w:rFonts w:asciiTheme="minorHAnsi" w:hAnsiTheme="minorHAnsi"/>
            <w:sz w:val="26"/>
            <w:szCs w:val="26"/>
            <w:lang w:val="fr-CH"/>
          </w:rPr>
          <w:t>C18/DT/</w:t>
        </w:r>
        <w:r w:rsidR="001A7BA5">
          <w:rPr>
            <w:rStyle w:val="Hyperlink"/>
            <w:rFonts w:asciiTheme="minorHAnsi" w:hAnsiTheme="minorHAnsi"/>
            <w:sz w:val="26"/>
            <w:szCs w:val="26"/>
            <w:lang w:val="fr-CH"/>
          </w:rPr>
          <w:t>1</w:t>
        </w:r>
      </w:hyperlink>
      <w:r w:rsidRPr="00C66152">
        <w:rPr>
          <w:rFonts w:asciiTheme="minorHAnsi" w:hAnsiTheme="minorHAnsi"/>
          <w:sz w:val="26"/>
          <w:szCs w:val="26"/>
          <w:lang w:val="fr-CH"/>
        </w:rPr>
        <w:t>)</w:t>
      </w:r>
    </w:p>
    <w:p w14:paraId="11DC85D8" w14:textId="77777777" w:rsidR="000217D7" w:rsidRPr="00FC1188" w:rsidRDefault="000217D7" w:rsidP="000217D7">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C1188">
        <w:rPr>
          <w:rFonts w:asciiTheme="minorHAnsi" w:hAnsiTheme="minorHAnsi"/>
          <w:szCs w:val="24"/>
          <w:lang w:val="en-CA"/>
        </w:rPr>
        <w:t>8.1</w:t>
      </w:r>
      <w:r w:rsidRPr="00FC1188">
        <w:rPr>
          <w:rFonts w:asciiTheme="minorHAnsi" w:hAnsiTheme="minorHAnsi"/>
          <w:szCs w:val="24"/>
          <w:lang w:val="en-CA"/>
        </w:rPr>
        <w:tab/>
        <w:t>The Secretary of the Plenary introduced Document C1</w:t>
      </w:r>
      <w:r>
        <w:rPr>
          <w:rFonts w:asciiTheme="minorHAnsi" w:hAnsiTheme="minorHAnsi"/>
          <w:szCs w:val="24"/>
          <w:lang w:val="en-CA"/>
        </w:rPr>
        <w:t>8</w:t>
      </w:r>
      <w:r w:rsidRPr="00FC1188">
        <w:rPr>
          <w:rFonts w:asciiTheme="minorHAnsi" w:hAnsiTheme="minorHAnsi"/>
          <w:szCs w:val="24"/>
          <w:lang w:val="en-CA"/>
        </w:rPr>
        <w:t>/DT/1</w:t>
      </w:r>
      <w:r>
        <w:rPr>
          <w:rFonts w:asciiTheme="minorHAnsi" w:hAnsiTheme="minorHAnsi"/>
          <w:szCs w:val="24"/>
          <w:lang w:val="en-CA"/>
        </w:rPr>
        <w:t xml:space="preserve">, which </w:t>
      </w:r>
      <w:proofErr w:type="gramStart"/>
      <w:r>
        <w:rPr>
          <w:rFonts w:asciiTheme="minorHAnsi" w:hAnsiTheme="minorHAnsi"/>
          <w:szCs w:val="24"/>
          <w:lang w:val="en-CA"/>
        </w:rPr>
        <w:t xml:space="preserve">was </w:t>
      </w:r>
      <w:r w:rsidRPr="00FC1188">
        <w:rPr>
          <w:rFonts w:asciiTheme="minorHAnsi" w:hAnsiTheme="minorHAnsi"/>
          <w:b/>
          <w:bCs/>
          <w:szCs w:val="24"/>
          <w:lang w:val="en-CA"/>
        </w:rPr>
        <w:t>approved</w:t>
      </w:r>
      <w:proofErr w:type="gramEnd"/>
      <w:r w:rsidRPr="00FC1188">
        <w:rPr>
          <w:rFonts w:asciiTheme="minorHAnsi" w:hAnsiTheme="minorHAnsi"/>
          <w:szCs w:val="24"/>
          <w:lang w:val="en-CA"/>
        </w:rPr>
        <w:t>.</w:t>
      </w:r>
    </w:p>
    <w:p w14:paraId="54075FCC" w14:textId="77777777" w:rsidR="000217D7" w:rsidRPr="00C66152" w:rsidRDefault="000217D7" w:rsidP="003F6BB3">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C66152">
        <w:rPr>
          <w:rFonts w:asciiTheme="minorHAnsi" w:hAnsiTheme="minorHAnsi"/>
          <w:sz w:val="26"/>
          <w:szCs w:val="26"/>
          <w:lang w:val="en-CA"/>
        </w:rPr>
        <w:t>9</w:t>
      </w:r>
      <w:r w:rsidRPr="00C66152">
        <w:rPr>
          <w:rFonts w:asciiTheme="minorHAnsi" w:hAnsiTheme="minorHAnsi"/>
          <w:sz w:val="26"/>
          <w:szCs w:val="26"/>
          <w:lang w:val="en-CA"/>
        </w:rPr>
        <w:tab/>
        <w:t xml:space="preserve">Draft time-management plan (Document </w:t>
      </w:r>
      <w:hyperlink r:id="rId20" w:history="1">
        <w:r w:rsidRPr="00702125">
          <w:rPr>
            <w:rStyle w:val="Hyperlink"/>
            <w:rFonts w:asciiTheme="minorHAnsi" w:hAnsiTheme="minorHAnsi"/>
            <w:sz w:val="26"/>
            <w:szCs w:val="26"/>
            <w:lang w:val="en-CA"/>
          </w:rPr>
          <w:t>C18/DT/2</w:t>
        </w:r>
      </w:hyperlink>
      <w:r w:rsidRPr="00C66152">
        <w:rPr>
          <w:rFonts w:asciiTheme="minorHAnsi" w:hAnsiTheme="minorHAnsi"/>
          <w:sz w:val="26"/>
          <w:szCs w:val="26"/>
          <w:lang w:val="en-CA"/>
        </w:rPr>
        <w:t>)</w:t>
      </w:r>
    </w:p>
    <w:p w14:paraId="39F2F505" w14:textId="41384E96" w:rsidR="000217D7" w:rsidRPr="00FC1188" w:rsidRDefault="000217D7">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C1188">
        <w:rPr>
          <w:rFonts w:asciiTheme="minorHAnsi" w:hAnsiTheme="minorHAnsi"/>
          <w:szCs w:val="24"/>
          <w:lang w:val="en-CA"/>
        </w:rPr>
        <w:t>9.1</w:t>
      </w:r>
      <w:r w:rsidRPr="00FC1188">
        <w:rPr>
          <w:rFonts w:asciiTheme="minorHAnsi" w:hAnsiTheme="minorHAnsi"/>
          <w:szCs w:val="24"/>
          <w:lang w:val="en-CA"/>
        </w:rPr>
        <w:tab/>
        <w:t xml:space="preserve">The Secretary of the Plenary introduced </w:t>
      </w:r>
      <w:r>
        <w:rPr>
          <w:rFonts w:asciiTheme="minorHAnsi" w:hAnsiTheme="minorHAnsi"/>
          <w:szCs w:val="24"/>
          <w:lang w:val="en-CA"/>
        </w:rPr>
        <w:t>Document C18</w:t>
      </w:r>
      <w:r w:rsidRPr="00FC1188">
        <w:rPr>
          <w:rFonts w:asciiTheme="minorHAnsi" w:hAnsiTheme="minorHAnsi"/>
          <w:szCs w:val="24"/>
          <w:lang w:val="en-CA"/>
        </w:rPr>
        <w:t>/DT/2</w:t>
      </w:r>
      <w:r w:rsidR="00521226">
        <w:rPr>
          <w:rFonts w:asciiTheme="minorHAnsi" w:hAnsiTheme="minorHAnsi"/>
          <w:szCs w:val="24"/>
          <w:lang w:val="en-CA"/>
        </w:rPr>
        <w:t>. The Councillor from the Russian Federation proposed discussing document C18/81 with the documents on PP preparation. The Council</w:t>
      </w:r>
      <w:r>
        <w:rPr>
          <w:rFonts w:asciiTheme="minorHAnsi" w:hAnsiTheme="minorHAnsi"/>
          <w:szCs w:val="24"/>
          <w:lang w:val="en-CA"/>
        </w:rPr>
        <w:t xml:space="preserve"> </w:t>
      </w:r>
      <w:r w:rsidRPr="00FC1188">
        <w:rPr>
          <w:rFonts w:asciiTheme="minorHAnsi" w:hAnsiTheme="minorHAnsi"/>
          <w:b/>
          <w:bCs/>
          <w:szCs w:val="24"/>
          <w:lang w:val="en-CA"/>
        </w:rPr>
        <w:t>approved</w:t>
      </w:r>
      <w:r w:rsidR="00521226">
        <w:rPr>
          <w:rFonts w:asciiTheme="minorHAnsi" w:hAnsiTheme="minorHAnsi"/>
          <w:b/>
          <w:bCs/>
          <w:szCs w:val="24"/>
          <w:lang w:val="en-CA"/>
        </w:rPr>
        <w:t xml:space="preserve"> </w:t>
      </w:r>
      <w:r w:rsidR="00521226" w:rsidRPr="00F01F0D">
        <w:rPr>
          <w:rFonts w:asciiTheme="minorHAnsi" w:hAnsiTheme="minorHAnsi"/>
          <w:szCs w:val="24"/>
          <w:lang w:val="en-CA"/>
        </w:rPr>
        <w:t>DT/2 with this modification</w:t>
      </w:r>
      <w:r w:rsidRPr="00FC1188">
        <w:rPr>
          <w:rFonts w:asciiTheme="minorHAnsi" w:hAnsiTheme="minorHAnsi"/>
          <w:szCs w:val="24"/>
          <w:lang w:val="en-CA"/>
        </w:rPr>
        <w:t>.</w:t>
      </w:r>
    </w:p>
    <w:p w14:paraId="38AE8779" w14:textId="77777777" w:rsidR="000217D7" w:rsidRPr="00C66152" w:rsidRDefault="000217D7" w:rsidP="003F6BB3">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C66152">
        <w:rPr>
          <w:rFonts w:asciiTheme="minorHAnsi" w:hAnsiTheme="minorHAnsi"/>
          <w:sz w:val="26"/>
          <w:szCs w:val="26"/>
          <w:lang w:val="en-CA"/>
        </w:rPr>
        <w:t>10</w:t>
      </w:r>
      <w:r w:rsidRPr="00C66152">
        <w:rPr>
          <w:rFonts w:asciiTheme="minorHAnsi" w:hAnsiTheme="minorHAnsi"/>
          <w:sz w:val="26"/>
          <w:szCs w:val="26"/>
          <w:lang w:val="en-CA"/>
        </w:rPr>
        <w:tab/>
        <w:t>Organizational matters</w:t>
      </w:r>
    </w:p>
    <w:p w14:paraId="1A9011D0" w14:textId="77777777" w:rsidR="000217D7" w:rsidRDefault="000217D7" w:rsidP="000217D7">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C1188">
        <w:rPr>
          <w:rFonts w:asciiTheme="minorHAnsi" w:hAnsiTheme="minorHAnsi"/>
          <w:szCs w:val="24"/>
          <w:lang w:val="en-CA"/>
        </w:rPr>
        <w:t>10.1</w:t>
      </w:r>
      <w:r w:rsidRPr="00FC1188">
        <w:rPr>
          <w:rFonts w:asciiTheme="minorHAnsi" w:hAnsiTheme="minorHAnsi"/>
          <w:szCs w:val="24"/>
          <w:lang w:val="en-CA"/>
        </w:rPr>
        <w:tab/>
        <w:t>The Secretary of the Plenary announced that the meeting hours of the Council would</w:t>
      </w:r>
      <w:r>
        <w:rPr>
          <w:rFonts w:asciiTheme="minorHAnsi" w:hAnsiTheme="minorHAnsi"/>
          <w:szCs w:val="24"/>
          <w:lang w:val="en-CA"/>
        </w:rPr>
        <w:t>,</w:t>
      </w:r>
      <w:r w:rsidRPr="00FC1188">
        <w:rPr>
          <w:rFonts w:asciiTheme="minorHAnsi" w:hAnsiTheme="minorHAnsi"/>
          <w:szCs w:val="24"/>
          <w:lang w:val="en-CA"/>
        </w:rPr>
        <w:t xml:space="preserve"> as usual</w:t>
      </w:r>
      <w:r>
        <w:rPr>
          <w:rFonts w:asciiTheme="minorHAnsi" w:hAnsiTheme="minorHAnsi"/>
          <w:szCs w:val="24"/>
          <w:lang w:val="en-CA"/>
        </w:rPr>
        <w:t>,</w:t>
      </w:r>
      <w:r w:rsidRPr="00FC1188">
        <w:rPr>
          <w:rFonts w:asciiTheme="minorHAnsi" w:hAnsiTheme="minorHAnsi"/>
          <w:szCs w:val="24"/>
          <w:lang w:val="en-CA"/>
        </w:rPr>
        <w:t xml:space="preserve"> be from 0930 to 1230 hours and from 1430 to 1730 hours every day, except for the Friday morning meetings, which would be held from 0900 to 1200 hours. As was customary, interpretation and documentation </w:t>
      </w:r>
      <w:proofErr w:type="gramStart"/>
      <w:r w:rsidRPr="00FC1188">
        <w:rPr>
          <w:rFonts w:asciiTheme="minorHAnsi" w:hAnsiTheme="minorHAnsi"/>
          <w:szCs w:val="24"/>
          <w:lang w:val="en-CA"/>
        </w:rPr>
        <w:t>would be provided</w:t>
      </w:r>
      <w:proofErr w:type="gramEnd"/>
      <w:r w:rsidRPr="00FC1188">
        <w:rPr>
          <w:rFonts w:asciiTheme="minorHAnsi" w:hAnsiTheme="minorHAnsi"/>
          <w:szCs w:val="24"/>
          <w:lang w:val="en-CA"/>
        </w:rPr>
        <w:t xml:space="preserve"> in the Union's six official languages. Captioning in English of the plenary and </w:t>
      </w:r>
      <w:r>
        <w:rPr>
          <w:rFonts w:asciiTheme="minorHAnsi" w:hAnsiTheme="minorHAnsi"/>
          <w:szCs w:val="24"/>
          <w:lang w:val="en-CA"/>
        </w:rPr>
        <w:t>s</w:t>
      </w:r>
      <w:r w:rsidRPr="00FC1188">
        <w:rPr>
          <w:rFonts w:asciiTheme="minorHAnsi" w:hAnsiTheme="minorHAnsi"/>
          <w:szCs w:val="24"/>
          <w:lang w:val="en-CA"/>
        </w:rPr>
        <w:t xml:space="preserve">tanding </w:t>
      </w:r>
      <w:r>
        <w:rPr>
          <w:rFonts w:asciiTheme="minorHAnsi" w:hAnsiTheme="minorHAnsi"/>
          <w:szCs w:val="24"/>
          <w:lang w:val="en-CA"/>
        </w:rPr>
        <w:t>c</w:t>
      </w:r>
      <w:r w:rsidRPr="00FC1188">
        <w:rPr>
          <w:rFonts w:asciiTheme="minorHAnsi" w:hAnsiTheme="minorHAnsi"/>
          <w:szCs w:val="24"/>
          <w:lang w:val="en-CA"/>
        </w:rPr>
        <w:t xml:space="preserve">ommittee discussions </w:t>
      </w:r>
      <w:proofErr w:type="gramStart"/>
      <w:r w:rsidRPr="00FC1188">
        <w:rPr>
          <w:rFonts w:asciiTheme="minorHAnsi" w:hAnsiTheme="minorHAnsi"/>
          <w:szCs w:val="24"/>
          <w:lang w:val="en-CA"/>
        </w:rPr>
        <w:t>would be provided</w:t>
      </w:r>
      <w:proofErr w:type="gramEnd"/>
      <w:r w:rsidRPr="00FC1188">
        <w:rPr>
          <w:rFonts w:asciiTheme="minorHAnsi" w:hAnsiTheme="minorHAnsi"/>
          <w:szCs w:val="24"/>
          <w:lang w:val="en-CA"/>
        </w:rPr>
        <w:t xml:space="preserve"> within </w:t>
      </w:r>
      <w:r w:rsidRPr="00FC1188">
        <w:rPr>
          <w:rFonts w:asciiTheme="minorHAnsi" w:hAnsiTheme="minorHAnsi"/>
          <w:szCs w:val="24"/>
          <w:lang w:val="en-CA"/>
        </w:rPr>
        <w:lastRenderedPageBreak/>
        <w:t xml:space="preserve">the meeting room and on the web. </w:t>
      </w:r>
      <w:r>
        <w:rPr>
          <w:rFonts w:asciiTheme="minorHAnsi" w:hAnsiTheme="minorHAnsi"/>
          <w:szCs w:val="24"/>
          <w:lang w:val="en-CA"/>
        </w:rPr>
        <w:t xml:space="preserve">All documents </w:t>
      </w:r>
      <w:proofErr w:type="gramStart"/>
      <w:r>
        <w:rPr>
          <w:rFonts w:asciiTheme="minorHAnsi" w:hAnsiTheme="minorHAnsi"/>
          <w:szCs w:val="24"/>
          <w:lang w:val="en-CA"/>
        </w:rPr>
        <w:t>would be made</w:t>
      </w:r>
      <w:proofErr w:type="gramEnd"/>
      <w:r>
        <w:rPr>
          <w:rFonts w:asciiTheme="minorHAnsi" w:hAnsiTheme="minorHAnsi"/>
          <w:szCs w:val="24"/>
          <w:lang w:val="en-CA"/>
        </w:rPr>
        <w:t xml:space="preserve"> available on the Council webpage and via the C18 Sync application.</w:t>
      </w:r>
    </w:p>
    <w:p w14:paraId="24081EC6" w14:textId="77777777" w:rsidR="000217D7" w:rsidRPr="00FC1188" w:rsidRDefault="000217D7" w:rsidP="000217D7">
      <w:pPr>
        <w:tabs>
          <w:tab w:val="clear" w:pos="567"/>
          <w:tab w:val="clear" w:pos="1134"/>
          <w:tab w:val="clear" w:pos="1701"/>
          <w:tab w:val="clear" w:pos="2268"/>
          <w:tab w:val="clear" w:pos="2835"/>
        </w:tabs>
        <w:snapToGrid w:val="0"/>
        <w:spacing w:after="120"/>
        <w:rPr>
          <w:rFonts w:asciiTheme="minorHAnsi" w:hAnsiTheme="minorHAnsi"/>
          <w:szCs w:val="24"/>
          <w:lang w:val="en-CA"/>
        </w:rPr>
      </w:pPr>
      <w:proofErr w:type="gramStart"/>
      <w:r>
        <w:rPr>
          <w:rFonts w:asciiTheme="minorHAnsi" w:hAnsiTheme="minorHAnsi"/>
          <w:szCs w:val="24"/>
          <w:lang w:val="en-CA"/>
        </w:rPr>
        <w:t>10.2</w:t>
      </w:r>
      <w:r>
        <w:rPr>
          <w:rFonts w:asciiTheme="minorHAnsi" w:hAnsiTheme="minorHAnsi"/>
          <w:szCs w:val="24"/>
          <w:lang w:val="en-CA"/>
        </w:rPr>
        <w:tab/>
        <w:t xml:space="preserve">The Head of the Safety and Security Division, speaking on behalf of the Deputy Secretary-General who was responsible for the ITU security modernization and global identity project, briefed the Council on developments in the new ITU access control system, noting </w:t>
      </w:r>
      <w:r>
        <w:rPr>
          <w:rFonts w:asciiTheme="minorHAnsi" w:hAnsiTheme="minorHAnsi"/>
          <w:i/>
          <w:iCs/>
          <w:szCs w:val="24"/>
          <w:lang w:val="en-CA"/>
        </w:rPr>
        <w:t>inter alia</w:t>
      </w:r>
      <w:r>
        <w:rPr>
          <w:rFonts w:asciiTheme="minorHAnsi" w:hAnsiTheme="minorHAnsi"/>
          <w:szCs w:val="24"/>
          <w:lang w:val="en-CA"/>
        </w:rPr>
        <w:t xml:space="preserve"> that the new CRM registration system, which would greatly facilitate the establishment of quorums for voting procedures, was also being trialed at Council-18, in preparation for PP-18.</w:t>
      </w:r>
      <w:proofErr w:type="gramEnd"/>
    </w:p>
    <w:p w14:paraId="66914CF9" w14:textId="77777777" w:rsidR="000217D7" w:rsidRDefault="000217D7" w:rsidP="000217D7">
      <w:pPr>
        <w:tabs>
          <w:tab w:val="clear" w:pos="567"/>
          <w:tab w:val="clear" w:pos="1134"/>
          <w:tab w:val="clear" w:pos="1701"/>
          <w:tab w:val="clear" w:pos="2268"/>
          <w:tab w:val="clear" w:pos="2835"/>
        </w:tabs>
        <w:snapToGrid w:val="0"/>
        <w:spacing w:after="120"/>
        <w:rPr>
          <w:rFonts w:asciiTheme="minorHAnsi" w:hAnsiTheme="minorHAnsi"/>
          <w:bCs/>
          <w:szCs w:val="24"/>
          <w:lang w:val="en-CA"/>
        </w:rPr>
      </w:pPr>
      <w:r>
        <w:rPr>
          <w:rFonts w:asciiTheme="minorHAnsi" w:hAnsiTheme="minorHAnsi"/>
          <w:szCs w:val="24"/>
          <w:lang w:val="en-CA"/>
        </w:rPr>
        <w:t>10.3</w:t>
      </w:r>
      <w:r w:rsidRPr="00FC1188">
        <w:rPr>
          <w:rFonts w:asciiTheme="minorHAnsi" w:hAnsiTheme="minorHAnsi"/>
          <w:szCs w:val="24"/>
          <w:lang w:val="en-CA"/>
        </w:rPr>
        <w:tab/>
        <w:t>The information on the organization of work for the 201</w:t>
      </w:r>
      <w:r>
        <w:rPr>
          <w:rFonts w:asciiTheme="minorHAnsi" w:hAnsiTheme="minorHAnsi"/>
          <w:szCs w:val="24"/>
          <w:lang w:val="en-CA"/>
        </w:rPr>
        <w:t>8</w:t>
      </w:r>
      <w:r w:rsidRPr="00FC1188">
        <w:rPr>
          <w:rFonts w:asciiTheme="minorHAnsi" w:hAnsiTheme="minorHAnsi"/>
          <w:szCs w:val="24"/>
          <w:lang w:val="en-CA"/>
        </w:rPr>
        <w:t xml:space="preserve"> session </w:t>
      </w:r>
      <w:proofErr w:type="gramStart"/>
      <w:r w:rsidRPr="00FC1188">
        <w:rPr>
          <w:rFonts w:asciiTheme="minorHAnsi" w:hAnsiTheme="minorHAnsi"/>
          <w:szCs w:val="24"/>
          <w:lang w:val="en-CA"/>
        </w:rPr>
        <w:t xml:space="preserve">was </w:t>
      </w:r>
      <w:r w:rsidRPr="00FC1188">
        <w:rPr>
          <w:rFonts w:asciiTheme="minorHAnsi" w:hAnsiTheme="minorHAnsi"/>
          <w:b/>
          <w:szCs w:val="24"/>
          <w:lang w:val="en-CA"/>
        </w:rPr>
        <w:t>noted</w:t>
      </w:r>
      <w:proofErr w:type="gramEnd"/>
      <w:r w:rsidRPr="00FC1188">
        <w:rPr>
          <w:rFonts w:asciiTheme="minorHAnsi" w:hAnsiTheme="minorHAnsi"/>
          <w:bCs/>
          <w:szCs w:val="24"/>
          <w:lang w:val="en-CA"/>
        </w:rPr>
        <w:t>.</w:t>
      </w:r>
    </w:p>
    <w:p w14:paraId="6F42CB63" w14:textId="77777777" w:rsidR="000217D7" w:rsidRPr="00C66152" w:rsidRDefault="000217D7" w:rsidP="008A1AAD">
      <w:pPr>
        <w:tabs>
          <w:tab w:val="clear" w:pos="567"/>
          <w:tab w:val="clear" w:pos="1134"/>
          <w:tab w:val="clear" w:pos="1701"/>
          <w:tab w:val="clear" w:pos="2268"/>
          <w:tab w:val="clear" w:pos="2835"/>
        </w:tabs>
        <w:snapToGrid w:val="0"/>
        <w:spacing w:before="360" w:after="120"/>
        <w:ind w:left="709" w:hanging="709"/>
        <w:rPr>
          <w:rFonts w:cstheme="minorHAnsi"/>
          <w:sz w:val="26"/>
          <w:szCs w:val="26"/>
        </w:rPr>
      </w:pPr>
      <w:r w:rsidRPr="00C66152">
        <w:rPr>
          <w:rFonts w:cstheme="minorHAnsi"/>
          <w:b/>
          <w:bCs/>
          <w:sz w:val="26"/>
          <w:szCs w:val="26"/>
        </w:rPr>
        <w:t>11</w:t>
      </w:r>
      <w:r w:rsidRPr="00C66152">
        <w:rPr>
          <w:rFonts w:cstheme="minorHAnsi"/>
          <w:b/>
          <w:bCs/>
          <w:sz w:val="26"/>
          <w:szCs w:val="26"/>
        </w:rPr>
        <w:tab/>
        <w:t>Report on the implementation of the strategic plan and the activities of the Union for 2014-2017</w:t>
      </w:r>
      <w:r w:rsidRPr="00C66152">
        <w:rPr>
          <w:rFonts w:cstheme="minorHAnsi"/>
          <w:sz w:val="26"/>
          <w:szCs w:val="26"/>
        </w:rPr>
        <w:t xml:space="preserve"> </w:t>
      </w:r>
      <w:r w:rsidRPr="00C66152">
        <w:rPr>
          <w:rFonts w:cstheme="minorHAnsi"/>
          <w:b/>
          <w:bCs/>
          <w:sz w:val="26"/>
          <w:szCs w:val="26"/>
        </w:rPr>
        <w:t xml:space="preserve">(Document </w:t>
      </w:r>
      <w:hyperlink r:id="rId21" w:history="1">
        <w:r w:rsidRPr="00702125">
          <w:rPr>
            <w:rStyle w:val="Hyperlink"/>
            <w:rFonts w:cstheme="minorHAnsi"/>
            <w:b/>
            <w:bCs/>
            <w:sz w:val="26"/>
            <w:szCs w:val="26"/>
          </w:rPr>
          <w:t>C18/35</w:t>
        </w:r>
      </w:hyperlink>
      <w:r w:rsidRPr="00C66152">
        <w:rPr>
          <w:rFonts w:cstheme="minorHAnsi"/>
          <w:b/>
          <w:bCs/>
          <w:sz w:val="26"/>
          <w:szCs w:val="26"/>
        </w:rPr>
        <w:t>)</w:t>
      </w:r>
    </w:p>
    <w:p w14:paraId="70819A7C" w14:textId="77777777" w:rsidR="000217D7" w:rsidRDefault="000217D7" w:rsidP="000217D7">
      <w:pPr>
        <w:tabs>
          <w:tab w:val="clear" w:pos="567"/>
          <w:tab w:val="clear" w:pos="1134"/>
          <w:tab w:val="clear" w:pos="1701"/>
          <w:tab w:val="clear" w:pos="2268"/>
          <w:tab w:val="clear" w:pos="2835"/>
        </w:tabs>
        <w:snapToGrid w:val="0"/>
        <w:spacing w:after="120"/>
        <w:rPr>
          <w:rFonts w:cstheme="minorHAnsi"/>
          <w:szCs w:val="24"/>
        </w:rPr>
      </w:pPr>
      <w:r>
        <w:rPr>
          <w:rFonts w:cstheme="minorHAnsi"/>
          <w:szCs w:val="24"/>
        </w:rPr>
        <w:t>11.1</w:t>
      </w:r>
      <w:r>
        <w:rPr>
          <w:rFonts w:cstheme="minorHAnsi"/>
          <w:szCs w:val="24"/>
        </w:rPr>
        <w:tab/>
        <w:t xml:space="preserve">The Deputy Secretary-General introduced Document C18/35, which outlined progress made towards the achievement of ITU-wide strategic goals and targets and the Sector and inter-sectoral objectives from PP-14 to 2018, and would form the basis for the report by the Council to PP-18 on the implementation of the strategic plan. The information </w:t>
      </w:r>
      <w:proofErr w:type="gramStart"/>
      <w:r>
        <w:rPr>
          <w:rFonts w:cstheme="minorHAnsi"/>
          <w:szCs w:val="24"/>
        </w:rPr>
        <w:t>was presented</w:t>
      </w:r>
      <w:proofErr w:type="gramEnd"/>
      <w:r>
        <w:rPr>
          <w:rFonts w:cstheme="minorHAnsi"/>
          <w:szCs w:val="24"/>
        </w:rPr>
        <w:t xml:space="preserve"> in a results-oriented, evidence-based manner, and analytical figures were used to show overall progress towards the Connect 2020 Agenda and key performance indicators endorsed by the membership in the operational plans of the three Sectors and the General Secretariat. The report </w:t>
      </w:r>
      <w:proofErr w:type="gramStart"/>
      <w:r>
        <w:rPr>
          <w:rFonts w:cstheme="minorHAnsi"/>
          <w:szCs w:val="24"/>
        </w:rPr>
        <w:t>was complemented</w:t>
      </w:r>
      <w:proofErr w:type="gramEnd"/>
      <w:r>
        <w:rPr>
          <w:rFonts w:cstheme="minorHAnsi"/>
          <w:szCs w:val="24"/>
        </w:rPr>
        <w:t xml:space="preserve"> by an online reporting and dashboard tool, which presented the work of the Union in a dynamic and transparent manner (</w:t>
      </w:r>
      <w:hyperlink r:id="rId22" w:history="1">
        <w:r w:rsidRPr="00D5082E">
          <w:rPr>
            <w:rStyle w:val="Hyperlink"/>
            <w:rFonts w:cstheme="minorHAnsi"/>
            <w:szCs w:val="24"/>
          </w:rPr>
          <w:t>www.itu.int/annual-report-2017</w:t>
        </w:r>
      </w:hyperlink>
      <w:r>
        <w:rPr>
          <w:rFonts w:cstheme="minorHAnsi"/>
          <w:szCs w:val="24"/>
        </w:rPr>
        <w:t>).</w:t>
      </w:r>
    </w:p>
    <w:p w14:paraId="37107B43" w14:textId="77777777" w:rsidR="000217D7" w:rsidRDefault="000217D7" w:rsidP="000217D7">
      <w:pPr>
        <w:tabs>
          <w:tab w:val="clear" w:pos="567"/>
          <w:tab w:val="clear" w:pos="1134"/>
          <w:tab w:val="clear" w:pos="1701"/>
          <w:tab w:val="clear" w:pos="2268"/>
          <w:tab w:val="clear" w:pos="2835"/>
        </w:tabs>
        <w:snapToGrid w:val="0"/>
        <w:spacing w:after="120"/>
        <w:rPr>
          <w:rFonts w:cstheme="minorHAnsi"/>
          <w:szCs w:val="24"/>
        </w:rPr>
      </w:pPr>
      <w:r>
        <w:rPr>
          <w:rFonts w:cstheme="minorHAnsi"/>
          <w:szCs w:val="24"/>
        </w:rPr>
        <w:t>11.2</w:t>
      </w:r>
      <w:r>
        <w:rPr>
          <w:rFonts w:cstheme="minorHAnsi"/>
          <w:szCs w:val="24"/>
        </w:rPr>
        <w:tab/>
        <w:t xml:space="preserve">One councillor said that the use of graphs and analytical tables greatly enhanced ease of reference. He praised the work of ITU-R in support of 5G technologies and spectrum studies, and welcomed the new ITU-T focus group on machine learning for future networks, including 5G, and the successful holding of WTDC-17 in Argentina. It was suggested that SMEs should continue to be invited to participate in </w:t>
      </w:r>
      <w:proofErr w:type="gramStart"/>
      <w:r>
        <w:rPr>
          <w:rFonts w:cstheme="minorHAnsi"/>
          <w:szCs w:val="24"/>
        </w:rPr>
        <w:t>ITU’s</w:t>
      </w:r>
      <w:proofErr w:type="gramEnd"/>
      <w:r>
        <w:rPr>
          <w:rFonts w:cstheme="minorHAnsi"/>
          <w:szCs w:val="24"/>
        </w:rPr>
        <w:t xml:space="preserve"> working groups.</w:t>
      </w:r>
    </w:p>
    <w:p w14:paraId="0E5588B1" w14:textId="77777777" w:rsidR="000217D7" w:rsidRDefault="000217D7" w:rsidP="00531D2F">
      <w:pPr>
        <w:tabs>
          <w:tab w:val="clear" w:pos="567"/>
          <w:tab w:val="clear" w:pos="1134"/>
          <w:tab w:val="clear" w:pos="1701"/>
          <w:tab w:val="clear" w:pos="2268"/>
          <w:tab w:val="clear" w:pos="2835"/>
        </w:tabs>
        <w:snapToGrid w:val="0"/>
        <w:spacing w:after="120"/>
        <w:rPr>
          <w:rFonts w:cstheme="minorHAnsi"/>
          <w:szCs w:val="24"/>
        </w:rPr>
      </w:pPr>
      <w:r>
        <w:rPr>
          <w:rFonts w:cstheme="minorHAnsi"/>
          <w:szCs w:val="24"/>
        </w:rPr>
        <w:t>11.3</w:t>
      </w:r>
      <w:r>
        <w:rPr>
          <w:rFonts w:cstheme="minorHAnsi"/>
          <w:szCs w:val="24"/>
        </w:rPr>
        <w:tab/>
      </w:r>
      <w:r w:rsidR="00531D2F" w:rsidRPr="00531D2F">
        <w:rPr>
          <w:rFonts w:cstheme="minorHAnsi"/>
          <w:szCs w:val="24"/>
        </w:rPr>
        <w:t xml:space="preserve">The Deputy Secretary-General explained that the report </w:t>
      </w:r>
      <w:proofErr w:type="gramStart"/>
      <w:r w:rsidR="00531D2F" w:rsidRPr="00531D2F">
        <w:rPr>
          <w:rFonts w:cstheme="minorHAnsi"/>
          <w:szCs w:val="24"/>
        </w:rPr>
        <w:t>would be updated by the Chairman with the assistance of the secretariat, for example to include reference to GSR and WTISD, and submitted to PP-18 as document 20</w:t>
      </w:r>
      <w:proofErr w:type="gramEnd"/>
      <w:r w:rsidR="00531D2F" w:rsidRPr="00531D2F">
        <w:rPr>
          <w:rFonts w:cstheme="minorHAnsi"/>
          <w:szCs w:val="24"/>
        </w:rPr>
        <w:t>.</w:t>
      </w:r>
    </w:p>
    <w:p w14:paraId="0269AF7E" w14:textId="77777777" w:rsidR="000217D7" w:rsidRDefault="000217D7" w:rsidP="000217D7">
      <w:pPr>
        <w:tabs>
          <w:tab w:val="clear" w:pos="567"/>
          <w:tab w:val="clear" w:pos="1134"/>
          <w:tab w:val="clear" w:pos="1701"/>
          <w:tab w:val="clear" w:pos="2268"/>
          <w:tab w:val="clear" w:pos="2835"/>
        </w:tabs>
        <w:snapToGrid w:val="0"/>
        <w:spacing w:after="120"/>
        <w:rPr>
          <w:rFonts w:cstheme="minorHAnsi"/>
          <w:szCs w:val="24"/>
        </w:rPr>
      </w:pPr>
      <w:r>
        <w:rPr>
          <w:rFonts w:cstheme="minorHAnsi"/>
          <w:szCs w:val="24"/>
        </w:rPr>
        <w:t>11.4</w:t>
      </w:r>
      <w:r>
        <w:rPr>
          <w:rFonts w:cstheme="minorHAnsi"/>
          <w:szCs w:val="24"/>
        </w:rPr>
        <w:tab/>
        <w:t xml:space="preserve">On that understanding, Document C18/35 </w:t>
      </w:r>
      <w:proofErr w:type="gramStart"/>
      <w:r>
        <w:rPr>
          <w:rFonts w:cstheme="minorHAnsi"/>
          <w:szCs w:val="24"/>
        </w:rPr>
        <w:t xml:space="preserve">was </w:t>
      </w:r>
      <w:r w:rsidRPr="00632432">
        <w:rPr>
          <w:rFonts w:cstheme="minorHAnsi"/>
          <w:b/>
          <w:bCs/>
          <w:szCs w:val="24"/>
        </w:rPr>
        <w:t>approved</w:t>
      </w:r>
      <w:proofErr w:type="gramEnd"/>
      <w:r>
        <w:rPr>
          <w:rFonts w:cstheme="minorHAnsi"/>
          <w:szCs w:val="24"/>
        </w:rPr>
        <w:t>.</w:t>
      </w:r>
    </w:p>
    <w:p w14:paraId="2B7E294D" w14:textId="77777777" w:rsidR="000217D7" w:rsidRPr="00C66152" w:rsidRDefault="000217D7" w:rsidP="003F6BB3">
      <w:pPr>
        <w:tabs>
          <w:tab w:val="clear" w:pos="567"/>
          <w:tab w:val="clear" w:pos="1134"/>
          <w:tab w:val="clear" w:pos="1701"/>
          <w:tab w:val="clear" w:pos="2268"/>
          <w:tab w:val="clear" w:pos="2835"/>
        </w:tabs>
        <w:snapToGrid w:val="0"/>
        <w:spacing w:before="360" w:after="120"/>
        <w:rPr>
          <w:rFonts w:cstheme="minorHAnsi"/>
          <w:b/>
          <w:sz w:val="26"/>
          <w:szCs w:val="26"/>
        </w:rPr>
      </w:pPr>
      <w:r w:rsidRPr="00C66152">
        <w:rPr>
          <w:rFonts w:cstheme="minorHAnsi"/>
          <w:b/>
          <w:sz w:val="26"/>
          <w:szCs w:val="26"/>
        </w:rPr>
        <w:t>12</w:t>
      </w:r>
      <w:r w:rsidRPr="00C66152">
        <w:rPr>
          <w:rFonts w:cstheme="minorHAnsi"/>
          <w:b/>
          <w:sz w:val="26"/>
          <w:szCs w:val="26"/>
        </w:rPr>
        <w:tab/>
        <w:t xml:space="preserve">Preparations for the 2018 Plenipotentiary Conference (Documents </w:t>
      </w:r>
      <w:hyperlink r:id="rId23" w:history="1">
        <w:r w:rsidRPr="00702125">
          <w:rPr>
            <w:rStyle w:val="Hyperlink"/>
            <w:rFonts w:cstheme="minorHAnsi"/>
            <w:b/>
            <w:sz w:val="26"/>
            <w:szCs w:val="26"/>
          </w:rPr>
          <w:t>C18/4</w:t>
        </w:r>
      </w:hyperlink>
      <w:r w:rsidRPr="00C66152">
        <w:rPr>
          <w:rFonts w:cstheme="minorHAnsi"/>
          <w:b/>
          <w:sz w:val="26"/>
          <w:szCs w:val="26"/>
        </w:rPr>
        <w:t xml:space="preserve">, </w:t>
      </w:r>
      <w:hyperlink r:id="rId24" w:history="1">
        <w:r w:rsidRPr="00702125">
          <w:rPr>
            <w:rStyle w:val="Hyperlink"/>
            <w:rFonts w:cstheme="minorHAnsi"/>
            <w:b/>
            <w:sz w:val="26"/>
            <w:szCs w:val="26"/>
          </w:rPr>
          <w:t>C18/81</w:t>
        </w:r>
      </w:hyperlink>
      <w:r w:rsidRPr="00C66152">
        <w:rPr>
          <w:rFonts w:cstheme="minorHAnsi"/>
          <w:b/>
          <w:sz w:val="26"/>
          <w:szCs w:val="26"/>
        </w:rPr>
        <w:t xml:space="preserve"> and </w:t>
      </w:r>
      <w:hyperlink r:id="rId25" w:history="1">
        <w:r w:rsidRPr="00702125">
          <w:rPr>
            <w:rStyle w:val="Hyperlink"/>
            <w:rFonts w:cstheme="minorHAnsi"/>
            <w:b/>
            <w:sz w:val="26"/>
            <w:szCs w:val="26"/>
          </w:rPr>
          <w:t>C18/84</w:t>
        </w:r>
      </w:hyperlink>
      <w:r w:rsidRPr="00C66152">
        <w:rPr>
          <w:rFonts w:cstheme="minorHAnsi"/>
          <w:b/>
          <w:sz w:val="26"/>
          <w:szCs w:val="26"/>
        </w:rPr>
        <w:t>)</w:t>
      </w:r>
    </w:p>
    <w:p w14:paraId="22032F1E" w14:textId="77777777" w:rsidR="000217D7" w:rsidRDefault="000217D7" w:rsidP="000217D7">
      <w:pPr>
        <w:tabs>
          <w:tab w:val="clear" w:pos="567"/>
          <w:tab w:val="clear" w:pos="1134"/>
          <w:tab w:val="clear" w:pos="1701"/>
          <w:tab w:val="clear" w:pos="2268"/>
          <w:tab w:val="clear" w:pos="2835"/>
        </w:tabs>
        <w:snapToGrid w:val="0"/>
        <w:spacing w:after="120"/>
        <w:rPr>
          <w:rFonts w:cstheme="minorHAnsi"/>
          <w:bCs/>
          <w:szCs w:val="24"/>
        </w:rPr>
      </w:pPr>
      <w:r>
        <w:rPr>
          <w:rFonts w:cstheme="minorHAnsi"/>
          <w:bCs/>
          <w:szCs w:val="24"/>
        </w:rPr>
        <w:t>12.1</w:t>
      </w:r>
      <w:r>
        <w:rPr>
          <w:rFonts w:cstheme="minorHAnsi"/>
          <w:bCs/>
          <w:szCs w:val="24"/>
        </w:rPr>
        <w:tab/>
        <w:t>The representative of the secretariat introduced Document C18/4, which provided an update on the status of preparations for PP-18.</w:t>
      </w:r>
    </w:p>
    <w:p w14:paraId="6F334898" w14:textId="77777777" w:rsidR="000217D7" w:rsidRDefault="000217D7" w:rsidP="000217D7">
      <w:pPr>
        <w:tabs>
          <w:tab w:val="clear" w:pos="567"/>
          <w:tab w:val="clear" w:pos="1134"/>
          <w:tab w:val="clear" w:pos="1701"/>
          <w:tab w:val="clear" w:pos="2268"/>
          <w:tab w:val="clear" w:pos="2835"/>
        </w:tabs>
        <w:snapToGrid w:val="0"/>
        <w:spacing w:after="120"/>
        <w:rPr>
          <w:rFonts w:cstheme="minorHAnsi"/>
          <w:bCs/>
          <w:szCs w:val="24"/>
        </w:rPr>
      </w:pPr>
      <w:r>
        <w:rPr>
          <w:rFonts w:cstheme="minorHAnsi"/>
          <w:bCs/>
          <w:szCs w:val="24"/>
        </w:rPr>
        <w:t>12.2</w:t>
      </w:r>
      <w:r>
        <w:rPr>
          <w:rFonts w:cstheme="minorHAnsi"/>
          <w:bCs/>
          <w:szCs w:val="24"/>
        </w:rPr>
        <w:tab/>
        <w:t>Document C18/</w:t>
      </w:r>
      <w:proofErr w:type="gramStart"/>
      <w:r>
        <w:rPr>
          <w:rFonts w:cstheme="minorHAnsi"/>
          <w:bCs/>
          <w:szCs w:val="24"/>
        </w:rPr>
        <w:t>4</w:t>
      </w:r>
      <w:proofErr w:type="gramEnd"/>
      <w:r>
        <w:rPr>
          <w:rFonts w:cstheme="minorHAnsi"/>
          <w:bCs/>
          <w:szCs w:val="24"/>
        </w:rPr>
        <w:t xml:space="preserve"> was </w:t>
      </w:r>
      <w:r w:rsidRPr="00B34AF8">
        <w:rPr>
          <w:rFonts w:cstheme="minorHAnsi"/>
          <w:b/>
          <w:szCs w:val="24"/>
        </w:rPr>
        <w:t>noted</w:t>
      </w:r>
      <w:r>
        <w:rPr>
          <w:rFonts w:cstheme="minorHAnsi"/>
          <w:bCs/>
          <w:szCs w:val="24"/>
        </w:rPr>
        <w:t>.</w:t>
      </w:r>
    </w:p>
    <w:p w14:paraId="1D74DFFD" w14:textId="77777777" w:rsidR="000217D7" w:rsidRDefault="000217D7" w:rsidP="000217D7">
      <w:pPr>
        <w:tabs>
          <w:tab w:val="clear" w:pos="567"/>
          <w:tab w:val="clear" w:pos="1134"/>
          <w:tab w:val="clear" w:pos="1701"/>
          <w:tab w:val="clear" w:pos="2268"/>
          <w:tab w:val="clear" w:pos="2835"/>
        </w:tabs>
        <w:snapToGrid w:val="0"/>
        <w:spacing w:after="120"/>
        <w:rPr>
          <w:rFonts w:cstheme="minorHAnsi"/>
          <w:bCs/>
          <w:szCs w:val="24"/>
        </w:rPr>
      </w:pPr>
      <w:r>
        <w:rPr>
          <w:rFonts w:cstheme="minorHAnsi"/>
          <w:bCs/>
          <w:szCs w:val="24"/>
        </w:rPr>
        <w:t>12.3</w:t>
      </w:r>
      <w:r>
        <w:rPr>
          <w:rFonts w:cstheme="minorHAnsi"/>
          <w:bCs/>
          <w:szCs w:val="24"/>
        </w:rPr>
        <w:tab/>
        <w:t xml:space="preserve">Mr Hamad Al </w:t>
      </w:r>
      <w:proofErr w:type="spellStart"/>
      <w:r>
        <w:rPr>
          <w:rFonts w:cstheme="minorHAnsi"/>
          <w:bCs/>
          <w:szCs w:val="24"/>
        </w:rPr>
        <w:t>Mansoori</w:t>
      </w:r>
      <w:proofErr w:type="spellEnd"/>
      <w:r>
        <w:rPr>
          <w:rFonts w:cstheme="minorHAnsi"/>
          <w:bCs/>
          <w:szCs w:val="24"/>
        </w:rPr>
        <w:t xml:space="preserve"> (Director General of the Telecommunications Regulatory Authority, United Arab Emirates), said that his country</w:t>
      </w:r>
      <w:r w:rsidRPr="0004058C">
        <w:rPr>
          <w:rFonts w:cstheme="minorHAnsi"/>
          <w:bCs/>
          <w:szCs w:val="24"/>
        </w:rPr>
        <w:t xml:space="preserve"> </w:t>
      </w:r>
      <w:r>
        <w:rPr>
          <w:rFonts w:cstheme="minorHAnsi"/>
          <w:bCs/>
          <w:szCs w:val="24"/>
        </w:rPr>
        <w:t>was pleased to be hosting PP-18, which would provide an opportunity to address current challenges and enhance the role of ICTs in promoting prosperity for all. Having recalled his country’s commitment to ICTs and its active participation in the work of the Union, he said that it hoped to continue to play an active role in the Council by being re-elected for the period 2019–2022.</w:t>
      </w:r>
    </w:p>
    <w:p w14:paraId="27C1AEA0" w14:textId="77777777" w:rsidR="000217D7" w:rsidRDefault="000217D7" w:rsidP="000217D7">
      <w:pPr>
        <w:tabs>
          <w:tab w:val="clear" w:pos="567"/>
          <w:tab w:val="clear" w:pos="1134"/>
          <w:tab w:val="clear" w:pos="1701"/>
          <w:tab w:val="clear" w:pos="2268"/>
          <w:tab w:val="clear" w:pos="2835"/>
        </w:tabs>
        <w:snapToGrid w:val="0"/>
        <w:spacing w:after="120"/>
        <w:rPr>
          <w:rFonts w:cstheme="minorHAnsi"/>
          <w:bCs/>
          <w:szCs w:val="24"/>
        </w:rPr>
      </w:pPr>
      <w:r>
        <w:rPr>
          <w:rFonts w:cstheme="minorHAnsi"/>
          <w:bCs/>
          <w:szCs w:val="24"/>
        </w:rPr>
        <w:lastRenderedPageBreak/>
        <w:t>12.4</w:t>
      </w:r>
      <w:r>
        <w:rPr>
          <w:rFonts w:cstheme="minorHAnsi"/>
          <w:bCs/>
          <w:szCs w:val="24"/>
        </w:rPr>
        <w:tab/>
      </w:r>
      <w:r w:rsidRPr="00744ACF">
        <w:rPr>
          <w:rFonts w:cstheme="minorHAnsi"/>
          <w:bCs/>
          <w:szCs w:val="24"/>
        </w:rPr>
        <w:t xml:space="preserve">A short video </w:t>
      </w:r>
      <w:proofErr w:type="gramStart"/>
      <w:r w:rsidRPr="00744ACF">
        <w:rPr>
          <w:rFonts w:cstheme="minorHAnsi"/>
          <w:bCs/>
          <w:szCs w:val="24"/>
        </w:rPr>
        <w:t>showcasing</w:t>
      </w:r>
      <w:proofErr w:type="gramEnd"/>
      <w:r w:rsidRPr="00744ACF">
        <w:rPr>
          <w:rFonts w:cstheme="minorHAnsi"/>
          <w:bCs/>
          <w:szCs w:val="24"/>
        </w:rPr>
        <w:t xml:space="preserve"> a number of tourist attractions in the U</w:t>
      </w:r>
      <w:r>
        <w:rPr>
          <w:rFonts w:cstheme="minorHAnsi"/>
          <w:bCs/>
          <w:szCs w:val="24"/>
        </w:rPr>
        <w:t xml:space="preserve">nited Arab Emirates </w:t>
      </w:r>
      <w:r w:rsidRPr="00744ACF">
        <w:rPr>
          <w:rFonts w:cstheme="minorHAnsi"/>
          <w:bCs/>
          <w:szCs w:val="24"/>
        </w:rPr>
        <w:t>was shown.</w:t>
      </w:r>
      <w:r>
        <w:rPr>
          <w:rFonts w:cstheme="minorHAnsi"/>
          <w:bCs/>
          <w:szCs w:val="24"/>
        </w:rPr>
        <w:t xml:space="preserve"> The councillor from the United Arab Emirates gave a short presentation on logistical arrangements for PP-18, drawing particular attention to the PP-18 website, which provided additional practical information for delegates. </w:t>
      </w:r>
    </w:p>
    <w:p w14:paraId="4C54EF10" w14:textId="77777777" w:rsidR="000217D7" w:rsidRDefault="000217D7" w:rsidP="000217D7">
      <w:pPr>
        <w:tabs>
          <w:tab w:val="clear" w:pos="567"/>
          <w:tab w:val="clear" w:pos="1134"/>
          <w:tab w:val="clear" w:pos="1701"/>
          <w:tab w:val="clear" w:pos="2268"/>
          <w:tab w:val="clear" w:pos="2835"/>
        </w:tabs>
        <w:snapToGrid w:val="0"/>
        <w:spacing w:after="120"/>
        <w:rPr>
          <w:rFonts w:cstheme="minorHAnsi"/>
          <w:bCs/>
          <w:szCs w:val="24"/>
        </w:rPr>
      </w:pPr>
      <w:r>
        <w:rPr>
          <w:rFonts w:cstheme="minorHAnsi"/>
          <w:bCs/>
          <w:szCs w:val="24"/>
        </w:rPr>
        <w:t>12.5</w:t>
      </w:r>
      <w:r>
        <w:rPr>
          <w:rFonts w:cstheme="minorHAnsi"/>
          <w:bCs/>
          <w:szCs w:val="24"/>
        </w:rPr>
        <w:tab/>
        <w:t xml:space="preserve">The councillor from the Russian Federation introduced Documents C18/84 and C18/81. Document C18/84 set out proposals for streamlining resolutions of Sector conferences and assemblies and plenipotentiary conference resolutions, which often overlapped, that could, initially, be taken into account in preparing for PP-18. Document C18/81 contained a draft new PP-18 resolution on appointment and maximum term of office for </w:t>
      </w:r>
      <w:proofErr w:type="gramStart"/>
      <w:r>
        <w:rPr>
          <w:rFonts w:cstheme="minorHAnsi"/>
          <w:bCs/>
          <w:szCs w:val="24"/>
        </w:rPr>
        <w:t>chairmen</w:t>
      </w:r>
      <w:proofErr w:type="gramEnd"/>
      <w:r>
        <w:rPr>
          <w:rFonts w:cstheme="minorHAnsi"/>
          <w:bCs/>
          <w:szCs w:val="24"/>
        </w:rPr>
        <w:t xml:space="preserve"> and vice-chairmen of Sector study groups, advisory groups and coordination committees for vocabulary, which was based on the new approach and obviated the need for analogous Sector resolutions.</w:t>
      </w:r>
    </w:p>
    <w:p w14:paraId="716428D4" w14:textId="77777777" w:rsidR="000217D7" w:rsidRDefault="000217D7" w:rsidP="000217D7">
      <w:pPr>
        <w:tabs>
          <w:tab w:val="clear" w:pos="567"/>
          <w:tab w:val="clear" w:pos="1134"/>
          <w:tab w:val="clear" w:pos="1701"/>
          <w:tab w:val="clear" w:pos="2268"/>
          <w:tab w:val="clear" w:pos="2835"/>
        </w:tabs>
        <w:snapToGrid w:val="0"/>
        <w:spacing w:after="120"/>
        <w:rPr>
          <w:rFonts w:cstheme="minorHAnsi"/>
          <w:bCs/>
          <w:szCs w:val="24"/>
        </w:rPr>
      </w:pPr>
      <w:r>
        <w:rPr>
          <w:rFonts w:cstheme="minorHAnsi"/>
          <w:bCs/>
          <w:szCs w:val="24"/>
        </w:rPr>
        <w:t>12.6</w:t>
      </w:r>
      <w:r>
        <w:rPr>
          <w:rFonts w:cstheme="minorHAnsi"/>
          <w:bCs/>
          <w:szCs w:val="24"/>
        </w:rPr>
        <w:tab/>
        <w:t xml:space="preserve">Councillors underscored the importance of coordination between the Sectors in order to avoid duplication of work, while bearing in mind the specific mandates of each Sector. Support </w:t>
      </w:r>
      <w:proofErr w:type="gramStart"/>
      <w:r>
        <w:rPr>
          <w:rFonts w:cstheme="minorHAnsi"/>
          <w:bCs/>
          <w:szCs w:val="24"/>
        </w:rPr>
        <w:t>was expressed</w:t>
      </w:r>
      <w:proofErr w:type="gramEnd"/>
      <w:r>
        <w:rPr>
          <w:rFonts w:cstheme="minorHAnsi"/>
          <w:bCs/>
          <w:szCs w:val="24"/>
        </w:rPr>
        <w:t xml:space="preserve"> for the Russian proposal, but further consideration on modalities for implementation was required. It </w:t>
      </w:r>
      <w:proofErr w:type="gramStart"/>
      <w:r>
        <w:rPr>
          <w:rFonts w:cstheme="minorHAnsi"/>
          <w:bCs/>
          <w:szCs w:val="24"/>
        </w:rPr>
        <w:t>was suggested</w:t>
      </w:r>
      <w:proofErr w:type="gramEnd"/>
      <w:r>
        <w:rPr>
          <w:rFonts w:cstheme="minorHAnsi"/>
          <w:bCs/>
          <w:szCs w:val="24"/>
        </w:rPr>
        <w:t xml:space="preserve"> that the secretariat should identify the procedure to be followed to ensure that any summary of plenipotentiary conference resolutions was appropriately captured in Sector resolutions. One councillor suggested that, after PP-18, the task of coordinating and simplifying the resolutions </w:t>
      </w:r>
      <w:proofErr w:type="gramStart"/>
      <w:r>
        <w:rPr>
          <w:rFonts w:cstheme="minorHAnsi"/>
          <w:bCs/>
          <w:szCs w:val="24"/>
        </w:rPr>
        <w:t>should be entrusted</w:t>
      </w:r>
      <w:proofErr w:type="gramEnd"/>
      <w:r>
        <w:rPr>
          <w:rFonts w:cstheme="minorHAnsi"/>
          <w:bCs/>
          <w:szCs w:val="24"/>
        </w:rPr>
        <w:t xml:space="preserve"> to the intersectoral coordination team. </w:t>
      </w:r>
    </w:p>
    <w:p w14:paraId="2A7F3C10" w14:textId="77777777" w:rsidR="000217D7" w:rsidRDefault="000217D7" w:rsidP="000217D7">
      <w:pPr>
        <w:tabs>
          <w:tab w:val="clear" w:pos="567"/>
          <w:tab w:val="clear" w:pos="1134"/>
          <w:tab w:val="clear" w:pos="1701"/>
          <w:tab w:val="clear" w:pos="2268"/>
          <w:tab w:val="clear" w:pos="2835"/>
        </w:tabs>
        <w:snapToGrid w:val="0"/>
        <w:spacing w:after="120"/>
        <w:rPr>
          <w:rFonts w:cstheme="minorHAnsi"/>
          <w:bCs/>
          <w:szCs w:val="24"/>
        </w:rPr>
      </w:pPr>
      <w:r>
        <w:rPr>
          <w:rFonts w:cstheme="minorHAnsi"/>
          <w:bCs/>
          <w:szCs w:val="24"/>
        </w:rPr>
        <w:t>12.7</w:t>
      </w:r>
      <w:r>
        <w:rPr>
          <w:rFonts w:cstheme="minorHAnsi"/>
          <w:bCs/>
          <w:szCs w:val="24"/>
        </w:rPr>
        <w:tab/>
        <w:t>The councillors from Senegal, Poland, Tunisia and Argentina, having expressed their appreciation to the United Arab Emirates for hosting PP-18, announced that their countries would be standing for re-election to the Council for the period 2019–2022. The councillor from Argentina added that his country was submitting the candidature of Mr Oscar Martín González for election to the RRB.</w:t>
      </w:r>
    </w:p>
    <w:p w14:paraId="6E2FECC7" w14:textId="77777777" w:rsidR="000217D7" w:rsidRDefault="000217D7" w:rsidP="000217D7">
      <w:pPr>
        <w:tabs>
          <w:tab w:val="clear" w:pos="567"/>
          <w:tab w:val="clear" w:pos="1134"/>
          <w:tab w:val="clear" w:pos="1701"/>
          <w:tab w:val="clear" w:pos="2268"/>
          <w:tab w:val="clear" w:pos="2835"/>
        </w:tabs>
        <w:snapToGrid w:val="0"/>
        <w:spacing w:after="120"/>
        <w:rPr>
          <w:rFonts w:cstheme="minorHAnsi"/>
          <w:bCs/>
          <w:szCs w:val="24"/>
        </w:rPr>
      </w:pPr>
      <w:r>
        <w:rPr>
          <w:rFonts w:cstheme="minorHAnsi"/>
          <w:bCs/>
          <w:szCs w:val="24"/>
        </w:rPr>
        <w:t>12.8</w:t>
      </w:r>
      <w:r>
        <w:rPr>
          <w:rFonts w:cstheme="minorHAnsi"/>
          <w:bCs/>
          <w:szCs w:val="24"/>
        </w:rPr>
        <w:tab/>
        <w:t>The observer from Portugal, speaking on behalf of CEPT, thanked the United Arab Emirates for its work to host PP-18.</w:t>
      </w:r>
    </w:p>
    <w:p w14:paraId="3F9B8C9F" w14:textId="77777777" w:rsidR="000217D7" w:rsidRDefault="000217D7" w:rsidP="000217D7">
      <w:pPr>
        <w:tabs>
          <w:tab w:val="clear" w:pos="567"/>
          <w:tab w:val="clear" w:pos="1134"/>
          <w:tab w:val="clear" w:pos="1701"/>
          <w:tab w:val="clear" w:pos="2268"/>
          <w:tab w:val="clear" w:pos="2835"/>
        </w:tabs>
        <w:snapToGrid w:val="0"/>
        <w:spacing w:after="120"/>
        <w:rPr>
          <w:rFonts w:cstheme="minorHAnsi"/>
          <w:bCs/>
          <w:szCs w:val="24"/>
        </w:rPr>
      </w:pPr>
      <w:r>
        <w:rPr>
          <w:rFonts w:cstheme="minorHAnsi"/>
          <w:bCs/>
          <w:szCs w:val="24"/>
        </w:rPr>
        <w:t>12.9</w:t>
      </w:r>
      <w:r>
        <w:rPr>
          <w:rFonts w:cstheme="minorHAnsi"/>
          <w:bCs/>
          <w:szCs w:val="24"/>
        </w:rPr>
        <w:tab/>
        <w:t xml:space="preserve">Documents C18/81 and C18/84 </w:t>
      </w:r>
      <w:proofErr w:type="gramStart"/>
      <w:r>
        <w:rPr>
          <w:rFonts w:cstheme="minorHAnsi"/>
          <w:bCs/>
          <w:szCs w:val="24"/>
        </w:rPr>
        <w:t xml:space="preserve">were </w:t>
      </w:r>
      <w:r>
        <w:rPr>
          <w:rFonts w:cstheme="minorHAnsi"/>
          <w:b/>
          <w:szCs w:val="24"/>
        </w:rPr>
        <w:t>no</w:t>
      </w:r>
      <w:r w:rsidRPr="0004058C">
        <w:rPr>
          <w:rFonts w:cstheme="minorHAnsi"/>
          <w:b/>
          <w:szCs w:val="24"/>
        </w:rPr>
        <w:t>ted</w:t>
      </w:r>
      <w:proofErr w:type="gramEnd"/>
      <w:r w:rsidRPr="00CD3543">
        <w:rPr>
          <w:rFonts w:cstheme="minorHAnsi"/>
          <w:bCs/>
          <w:szCs w:val="24"/>
        </w:rPr>
        <w:t>.</w:t>
      </w:r>
    </w:p>
    <w:p w14:paraId="4D6E9331" w14:textId="77777777" w:rsidR="000217D7" w:rsidRDefault="000217D7" w:rsidP="003F6BB3">
      <w:pPr>
        <w:tabs>
          <w:tab w:val="clear" w:pos="567"/>
          <w:tab w:val="clear" w:pos="1134"/>
          <w:tab w:val="clear" w:pos="1701"/>
          <w:tab w:val="clear" w:pos="2268"/>
          <w:tab w:val="clear" w:pos="2835"/>
          <w:tab w:val="left" w:pos="6804"/>
        </w:tabs>
        <w:snapToGrid w:val="0"/>
        <w:spacing w:before="600" w:after="120"/>
        <w:rPr>
          <w:rFonts w:cstheme="majorBidi"/>
          <w:szCs w:val="24"/>
        </w:rPr>
      </w:pPr>
      <w:r w:rsidRPr="001A6CCA">
        <w:rPr>
          <w:rFonts w:cstheme="majorBidi"/>
          <w:szCs w:val="24"/>
        </w:rPr>
        <w:t>The Secretary-General:</w:t>
      </w:r>
      <w:r w:rsidRPr="001A6CCA">
        <w:rPr>
          <w:rFonts w:cstheme="majorBidi"/>
          <w:szCs w:val="24"/>
        </w:rPr>
        <w:tab/>
        <w:t>The Chairman</w:t>
      </w:r>
      <w:proofErr w:type="gramStart"/>
      <w:r w:rsidRPr="001A6CCA">
        <w:rPr>
          <w:rFonts w:cstheme="majorBidi"/>
          <w:szCs w:val="24"/>
        </w:rPr>
        <w:t>:</w:t>
      </w:r>
      <w:proofErr w:type="gramEnd"/>
      <w:r w:rsidRPr="001A6CCA">
        <w:rPr>
          <w:rFonts w:cstheme="majorBidi"/>
          <w:szCs w:val="24"/>
        </w:rPr>
        <w:br/>
        <w:t>H. ZHAO</w:t>
      </w:r>
      <w:r w:rsidRPr="001A6CCA">
        <w:rPr>
          <w:rFonts w:cstheme="majorBidi"/>
          <w:szCs w:val="24"/>
        </w:rPr>
        <w:tab/>
      </w:r>
      <w:r>
        <w:rPr>
          <w:rFonts w:cstheme="majorBidi"/>
          <w:szCs w:val="24"/>
        </w:rPr>
        <w:t>R</w:t>
      </w:r>
      <w:r w:rsidRPr="001A6CCA">
        <w:rPr>
          <w:rFonts w:cstheme="majorBidi"/>
          <w:szCs w:val="24"/>
        </w:rPr>
        <w:t xml:space="preserve">. </w:t>
      </w:r>
      <w:r>
        <w:rPr>
          <w:rFonts w:cstheme="majorBidi"/>
          <w:szCs w:val="24"/>
        </w:rPr>
        <w:t>ISMAILOV</w:t>
      </w:r>
    </w:p>
    <w:p w14:paraId="26119A11" w14:textId="77777777" w:rsidR="00702125" w:rsidRDefault="00702125" w:rsidP="00702125">
      <w:pPr>
        <w:tabs>
          <w:tab w:val="clear" w:pos="567"/>
          <w:tab w:val="clear" w:pos="1134"/>
          <w:tab w:val="clear" w:pos="1701"/>
          <w:tab w:val="clear" w:pos="2268"/>
          <w:tab w:val="clear" w:pos="2835"/>
          <w:tab w:val="left" w:pos="6804"/>
        </w:tabs>
        <w:snapToGrid w:val="0"/>
        <w:spacing w:before="840"/>
        <w:jc w:val="center"/>
        <w:rPr>
          <w:rFonts w:cstheme="majorBidi"/>
          <w:szCs w:val="24"/>
        </w:rPr>
      </w:pPr>
      <w:r>
        <w:rPr>
          <w:rFonts w:cstheme="majorBidi"/>
          <w:szCs w:val="24"/>
        </w:rPr>
        <w:t>________________________</w:t>
      </w:r>
    </w:p>
    <w:sectPr w:rsidR="00702125" w:rsidSect="004D1851">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6F2FD" w14:textId="77777777" w:rsidR="00571A2D" w:rsidRDefault="00571A2D">
      <w:r>
        <w:separator/>
      </w:r>
    </w:p>
  </w:endnote>
  <w:endnote w:type="continuationSeparator" w:id="0">
    <w:p w14:paraId="11782E0A" w14:textId="77777777" w:rsidR="00571A2D" w:rsidRDefault="0057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34C7" w14:textId="77777777" w:rsidR="00CB18FF" w:rsidRPr="004F0153" w:rsidRDefault="004F0153">
    <w:pPr>
      <w:pStyle w:val="Footer"/>
      <w:rPr>
        <w:color w:val="D9D9D9" w:themeColor="background1" w:themeShade="D9"/>
      </w:rPr>
    </w:pPr>
    <w:r w:rsidRPr="004F0153">
      <w:rPr>
        <w:color w:val="D9D9D9" w:themeColor="background1" w:themeShade="D9"/>
      </w:rPr>
      <w:fldChar w:fldCharType="begin"/>
    </w:r>
    <w:r w:rsidRPr="004F0153">
      <w:rPr>
        <w:color w:val="D9D9D9" w:themeColor="background1" w:themeShade="D9"/>
      </w:rPr>
      <w:instrText xml:space="preserve"> FILENAME \p  \* MERGEFORMAT </w:instrText>
    </w:r>
    <w:r w:rsidRPr="004F0153">
      <w:rPr>
        <w:color w:val="D9D9D9" w:themeColor="background1" w:themeShade="D9"/>
      </w:rPr>
      <w:fldChar w:fldCharType="separate"/>
    </w:r>
    <w:r w:rsidR="001859E0" w:rsidRPr="004F0153">
      <w:rPr>
        <w:color w:val="D9D9D9" w:themeColor="background1" w:themeShade="D9"/>
      </w:rPr>
      <w:t>Document1</w:t>
    </w:r>
    <w:r w:rsidRPr="004F0153">
      <w:rPr>
        <w:color w:val="D9D9D9" w:themeColor="background1" w:themeShade="D9"/>
      </w:rPr>
      <w:fldChar w:fldCharType="end"/>
    </w:r>
    <w:r w:rsidR="00CB18FF" w:rsidRPr="004F0153">
      <w:rPr>
        <w:color w:val="D9D9D9" w:themeColor="background1" w:themeShade="D9"/>
      </w:rPr>
      <w:tab/>
    </w:r>
    <w:r w:rsidR="00864AFF" w:rsidRPr="004F0153">
      <w:rPr>
        <w:color w:val="D9D9D9" w:themeColor="background1" w:themeShade="D9"/>
      </w:rPr>
      <w:fldChar w:fldCharType="begin"/>
    </w:r>
    <w:r w:rsidR="00CB18FF" w:rsidRPr="004F0153">
      <w:rPr>
        <w:color w:val="D9D9D9" w:themeColor="background1" w:themeShade="D9"/>
      </w:rPr>
      <w:instrText xml:space="preserve"> SAVEDATE \@ DD.MM.YY </w:instrText>
    </w:r>
    <w:r w:rsidR="00864AFF" w:rsidRPr="004F0153">
      <w:rPr>
        <w:color w:val="D9D9D9" w:themeColor="background1" w:themeShade="D9"/>
      </w:rPr>
      <w:fldChar w:fldCharType="separate"/>
    </w:r>
    <w:r w:rsidRPr="004F0153">
      <w:rPr>
        <w:color w:val="D9D9D9" w:themeColor="background1" w:themeShade="D9"/>
      </w:rPr>
      <w:t>22.06.18</w:t>
    </w:r>
    <w:r w:rsidR="00864AFF" w:rsidRPr="004F0153">
      <w:rPr>
        <w:color w:val="D9D9D9" w:themeColor="background1" w:themeShade="D9"/>
      </w:rPr>
      <w:fldChar w:fldCharType="end"/>
    </w:r>
    <w:r w:rsidR="00CB18FF" w:rsidRPr="004F0153">
      <w:rPr>
        <w:color w:val="D9D9D9" w:themeColor="background1" w:themeShade="D9"/>
      </w:rPr>
      <w:tab/>
    </w:r>
    <w:r w:rsidR="00864AFF" w:rsidRPr="004F0153">
      <w:rPr>
        <w:color w:val="D9D9D9" w:themeColor="background1" w:themeShade="D9"/>
      </w:rPr>
      <w:fldChar w:fldCharType="begin"/>
    </w:r>
    <w:r w:rsidR="00CB18FF" w:rsidRPr="004F0153">
      <w:rPr>
        <w:color w:val="D9D9D9" w:themeColor="background1" w:themeShade="D9"/>
      </w:rPr>
      <w:instrText xml:space="preserve"> PRINTDATE \@ DD.MM.YY </w:instrText>
    </w:r>
    <w:r w:rsidR="00864AFF" w:rsidRPr="004F0153">
      <w:rPr>
        <w:color w:val="D9D9D9" w:themeColor="background1" w:themeShade="D9"/>
      </w:rPr>
      <w:fldChar w:fldCharType="separate"/>
    </w:r>
    <w:r w:rsidR="001859E0" w:rsidRPr="004F0153">
      <w:rPr>
        <w:color w:val="D9D9D9" w:themeColor="background1" w:themeShade="D9"/>
      </w:rPr>
      <w:t>18.07.00</w:t>
    </w:r>
    <w:r w:rsidR="00864AFF" w:rsidRPr="004F0153">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534BD" w14:textId="77777777" w:rsidR="00322D0D" w:rsidRDefault="00322D0D">
    <w:pPr>
      <w:spacing w:after="120"/>
      <w:jc w:val="center"/>
    </w:pPr>
    <w:r>
      <w:t xml:space="preserve">• </w:t>
    </w:r>
    <w:hyperlink r:id="rId1" w:history="1">
      <w:r>
        <w:rPr>
          <w:rStyle w:val="Hyperlink"/>
        </w:rPr>
        <w:t>http://www.itu.int/council</w:t>
      </w:r>
    </w:hyperlink>
    <w:r>
      <w:t xml:space="preserve"> •</w:t>
    </w:r>
  </w:p>
  <w:p w14:paraId="24B50736" w14:textId="77777777" w:rsidR="00322D0D" w:rsidRPr="004F0153" w:rsidRDefault="004F0153">
    <w:pPr>
      <w:pStyle w:val="Footer"/>
      <w:rPr>
        <w:color w:val="D9D9D9" w:themeColor="background1" w:themeShade="D9"/>
      </w:rPr>
    </w:pPr>
    <w:r w:rsidRPr="004F0153">
      <w:rPr>
        <w:color w:val="D9D9D9" w:themeColor="background1" w:themeShade="D9"/>
      </w:rPr>
      <w:fldChar w:fldCharType="begin"/>
    </w:r>
    <w:r w:rsidRPr="004F0153">
      <w:rPr>
        <w:color w:val="D9D9D9" w:themeColor="background1" w:themeShade="D9"/>
      </w:rPr>
      <w:instrText xml:space="preserve"> FILENAME \p  \* MERGEFORMAT </w:instrText>
    </w:r>
    <w:r w:rsidRPr="004F0153">
      <w:rPr>
        <w:color w:val="D9D9D9" w:themeColor="background1" w:themeShade="D9"/>
      </w:rPr>
      <w:fldChar w:fldCharType="separate"/>
    </w:r>
    <w:r w:rsidR="001859E0" w:rsidRPr="004F0153">
      <w:rPr>
        <w:color w:val="D9D9D9" w:themeColor="background1" w:themeShade="D9"/>
      </w:rPr>
      <w:t>Document1</w:t>
    </w:r>
    <w:r w:rsidRPr="004F0153">
      <w:rPr>
        <w:color w:val="D9D9D9" w:themeColor="background1" w:themeShade="D9"/>
      </w:rPr>
      <w:fldChar w:fldCharType="end"/>
    </w:r>
    <w:r w:rsidR="00322D0D" w:rsidRPr="004F0153">
      <w:rPr>
        <w:color w:val="D9D9D9" w:themeColor="background1" w:themeShade="D9"/>
      </w:rPr>
      <w:tab/>
    </w:r>
    <w:r w:rsidR="00864AFF" w:rsidRPr="004F0153">
      <w:rPr>
        <w:color w:val="D9D9D9" w:themeColor="background1" w:themeShade="D9"/>
      </w:rPr>
      <w:fldChar w:fldCharType="begin"/>
    </w:r>
    <w:r w:rsidR="00322D0D" w:rsidRPr="004F0153">
      <w:rPr>
        <w:color w:val="D9D9D9" w:themeColor="background1" w:themeShade="D9"/>
      </w:rPr>
      <w:instrText xml:space="preserve"> SAVEDATE \@ DD.MM.YY </w:instrText>
    </w:r>
    <w:r w:rsidR="00864AFF" w:rsidRPr="004F0153">
      <w:rPr>
        <w:color w:val="D9D9D9" w:themeColor="background1" w:themeShade="D9"/>
      </w:rPr>
      <w:fldChar w:fldCharType="separate"/>
    </w:r>
    <w:r w:rsidRPr="004F0153">
      <w:rPr>
        <w:color w:val="D9D9D9" w:themeColor="background1" w:themeShade="D9"/>
      </w:rPr>
      <w:t>22.06.18</w:t>
    </w:r>
    <w:r w:rsidR="00864AFF" w:rsidRPr="004F0153">
      <w:rPr>
        <w:color w:val="D9D9D9" w:themeColor="background1" w:themeShade="D9"/>
      </w:rPr>
      <w:fldChar w:fldCharType="end"/>
    </w:r>
    <w:r w:rsidR="00322D0D" w:rsidRPr="004F0153">
      <w:rPr>
        <w:color w:val="D9D9D9" w:themeColor="background1" w:themeShade="D9"/>
      </w:rPr>
      <w:tab/>
    </w:r>
    <w:r w:rsidR="00864AFF" w:rsidRPr="004F0153">
      <w:rPr>
        <w:color w:val="D9D9D9" w:themeColor="background1" w:themeShade="D9"/>
      </w:rPr>
      <w:fldChar w:fldCharType="begin"/>
    </w:r>
    <w:r w:rsidR="00322D0D" w:rsidRPr="004F0153">
      <w:rPr>
        <w:color w:val="D9D9D9" w:themeColor="background1" w:themeShade="D9"/>
      </w:rPr>
      <w:instrText xml:space="preserve"> PRINTDATE \@ DD.MM.YY </w:instrText>
    </w:r>
    <w:r w:rsidR="00864AFF" w:rsidRPr="004F0153">
      <w:rPr>
        <w:color w:val="D9D9D9" w:themeColor="background1" w:themeShade="D9"/>
      </w:rPr>
      <w:fldChar w:fldCharType="separate"/>
    </w:r>
    <w:r w:rsidR="001859E0" w:rsidRPr="004F0153">
      <w:rPr>
        <w:color w:val="D9D9D9" w:themeColor="background1" w:themeShade="D9"/>
      </w:rPr>
      <w:t>18.07.00</w:t>
    </w:r>
    <w:r w:rsidR="00864AFF" w:rsidRPr="004F0153">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4932F" w14:textId="77777777" w:rsidR="00571A2D" w:rsidRDefault="00571A2D">
      <w:r>
        <w:t>____________________</w:t>
      </w:r>
    </w:p>
  </w:footnote>
  <w:footnote w:type="continuationSeparator" w:id="0">
    <w:p w14:paraId="71801B87" w14:textId="77777777" w:rsidR="00571A2D" w:rsidRDefault="00571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5EFEB" w14:textId="77777777" w:rsidR="00322D0D" w:rsidRDefault="006535F1" w:rsidP="00CE433C">
    <w:pPr>
      <w:pStyle w:val="Header"/>
    </w:pPr>
    <w:r>
      <w:fldChar w:fldCharType="begin"/>
    </w:r>
    <w:r>
      <w:instrText>PAGE</w:instrText>
    </w:r>
    <w:r>
      <w:fldChar w:fldCharType="separate"/>
    </w:r>
    <w:r w:rsidR="004F0153">
      <w:rPr>
        <w:noProof/>
      </w:rPr>
      <w:t>5</w:t>
    </w:r>
    <w:r>
      <w:rPr>
        <w:noProof/>
      </w:rPr>
      <w:fldChar w:fldCharType="end"/>
    </w:r>
  </w:p>
  <w:p w14:paraId="5C121716" w14:textId="77777777" w:rsidR="00322D0D" w:rsidRPr="00623AE3" w:rsidRDefault="00623AE3" w:rsidP="0060454C">
    <w:pPr>
      <w:pStyle w:val="Header"/>
      <w:rPr>
        <w:bCs/>
      </w:rPr>
    </w:pPr>
    <w:r w:rsidRPr="00623AE3">
      <w:rPr>
        <w:bCs/>
      </w:rPr>
      <w:t>C18/</w:t>
    </w:r>
    <w:r w:rsidR="0060454C">
      <w:rPr>
        <w:bCs/>
      </w:rPr>
      <w:t>103</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2CB1"/>
    <w:rsid w:val="000210D4"/>
    <w:rsid w:val="000217D7"/>
    <w:rsid w:val="00063016"/>
    <w:rsid w:val="00066795"/>
    <w:rsid w:val="00076AF6"/>
    <w:rsid w:val="00085CF2"/>
    <w:rsid w:val="000B1705"/>
    <w:rsid w:val="000D75B2"/>
    <w:rsid w:val="001121F5"/>
    <w:rsid w:val="001400DC"/>
    <w:rsid w:val="00140CE1"/>
    <w:rsid w:val="0017539C"/>
    <w:rsid w:val="00175AC2"/>
    <w:rsid w:val="0017609F"/>
    <w:rsid w:val="001859E0"/>
    <w:rsid w:val="001A7BA5"/>
    <w:rsid w:val="001C628E"/>
    <w:rsid w:val="001E0F7B"/>
    <w:rsid w:val="002119FD"/>
    <w:rsid w:val="002130E0"/>
    <w:rsid w:val="00264425"/>
    <w:rsid w:val="00265875"/>
    <w:rsid w:val="0026737B"/>
    <w:rsid w:val="0027303B"/>
    <w:rsid w:val="002765B3"/>
    <w:rsid w:val="0028109B"/>
    <w:rsid w:val="002A2188"/>
    <w:rsid w:val="002B1F58"/>
    <w:rsid w:val="002C1C7A"/>
    <w:rsid w:val="0030160F"/>
    <w:rsid w:val="003223EB"/>
    <w:rsid w:val="00322D0D"/>
    <w:rsid w:val="0036061B"/>
    <w:rsid w:val="003942D4"/>
    <w:rsid w:val="003958A8"/>
    <w:rsid w:val="003C2533"/>
    <w:rsid w:val="003F6BB3"/>
    <w:rsid w:val="0040435A"/>
    <w:rsid w:val="00416A24"/>
    <w:rsid w:val="00431D9E"/>
    <w:rsid w:val="00433CE8"/>
    <w:rsid w:val="00434A5C"/>
    <w:rsid w:val="004544D9"/>
    <w:rsid w:val="00490E72"/>
    <w:rsid w:val="00491157"/>
    <w:rsid w:val="004921C8"/>
    <w:rsid w:val="004D1851"/>
    <w:rsid w:val="004D599D"/>
    <w:rsid w:val="004E2EA5"/>
    <w:rsid w:val="004E3AEB"/>
    <w:rsid w:val="004F0153"/>
    <w:rsid w:val="0050223C"/>
    <w:rsid w:val="00521226"/>
    <w:rsid w:val="005243FF"/>
    <w:rsid w:val="00531D2F"/>
    <w:rsid w:val="00564FBC"/>
    <w:rsid w:val="00571A2D"/>
    <w:rsid w:val="00582442"/>
    <w:rsid w:val="0059561F"/>
    <w:rsid w:val="005A37F3"/>
    <w:rsid w:val="005F3269"/>
    <w:rsid w:val="0060454C"/>
    <w:rsid w:val="00606D82"/>
    <w:rsid w:val="00623AE3"/>
    <w:rsid w:val="0064737F"/>
    <w:rsid w:val="006535F1"/>
    <w:rsid w:val="0065557D"/>
    <w:rsid w:val="00662984"/>
    <w:rsid w:val="006716BB"/>
    <w:rsid w:val="006B6680"/>
    <w:rsid w:val="006B6DCC"/>
    <w:rsid w:val="006C3E83"/>
    <w:rsid w:val="006E56AD"/>
    <w:rsid w:val="00702125"/>
    <w:rsid w:val="00702DEF"/>
    <w:rsid w:val="00706861"/>
    <w:rsid w:val="0075051B"/>
    <w:rsid w:val="00793188"/>
    <w:rsid w:val="00794D34"/>
    <w:rsid w:val="00813E5E"/>
    <w:rsid w:val="0083581B"/>
    <w:rsid w:val="0084030A"/>
    <w:rsid w:val="00843090"/>
    <w:rsid w:val="00864AFF"/>
    <w:rsid w:val="008A1AAD"/>
    <w:rsid w:val="008B4A6A"/>
    <w:rsid w:val="008C7E27"/>
    <w:rsid w:val="009173EF"/>
    <w:rsid w:val="00930526"/>
    <w:rsid w:val="00932906"/>
    <w:rsid w:val="00961B0B"/>
    <w:rsid w:val="00981FA1"/>
    <w:rsid w:val="009B38C3"/>
    <w:rsid w:val="009B3B70"/>
    <w:rsid w:val="009E17BD"/>
    <w:rsid w:val="009E485A"/>
    <w:rsid w:val="00A04CAA"/>
    <w:rsid w:val="00A04CEC"/>
    <w:rsid w:val="00A27F92"/>
    <w:rsid w:val="00A32257"/>
    <w:rsid w:val="00A36D20"/>
    <w:rsid w:val="00A55622"/>
    <w:rsid w:val="00A83502"/>
    <w:rsid w:val="00A9401B"/>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66152"/>
    <w:rsid w:val="00CA6393"/>
    <w:rsid w:val="00CB18FF"/>
    <w:rsid w:val="00CC734D"/>
    <w:rsid w:val="00CD0C08"/>
    <w:rsid w:val="00CE03FB"/>
    <w:rsid w:val="00CE433C"/>
    <w:rsid w:val="00CF33F3"/>
    <w:rsid w:val="00D04E39"/>
    <w:rsid w:val="00D06183"/>
    <w:rsid w:val="00D22C42"/>
    <w:rsid w:val="00D65041"/>
    <w:rsid w:val="00DB384B"/>
    <w:rsid w:val="00DC5E7C"/>
    <w:rsid w:val="00E10E80"/>
    <w:rsid w:val="00E124F0"/>
    <w:rsid w:val="00E60F04"/>
    <w:rsid w:val="00E854E4"/>
    <w:rsid w:val="00EB0D6F"/>
    <w:rsid w:val="00EB2232"/>
    <w:rsid w:val="00EC5337"/>
    <w:rsid w:val="00F01F0D"/>
    <w:rsid w:val="00F2150A"/>
    <w:rsid w:val="00F231D8"/>
    <w:rsid w:val="00F46C5F"/>
    <w:rsid w:val="00F51C4D"/>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E1F572"/>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52122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2122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0551">
      <w:bodyDiv w:val="1"/>
      <w:marLeft w:val="0"/>
      <w:marRight w:val="0"/>
      <w:marTop w:val="0"/>
      <w:marBottom w:val="0"/>
      <w:divBdr>
        <w:top w:val="none" w:sz="0" w:space="0" w:color="auto"/>
        <w:left w:val="none" w:sz="0" w:space="0" w:color="auto"/>
        <w:bottom w:val="none" w:sz="0" w:space="0" w:color="auto"/>
        <w:right w:val="none" w:sz="0" w:space="0" w:color="auto"/>
      </w:divBdr>
    </w:div>
    <w:div w:id="159007048">
      <w:bodyDiv w:val="1"/>
      <w:marLeft w:val="0"/>
      <w:marRight w:val="0"/>
      <w:marTop w:val="0"/>
      <w:marBottom w:val="0"/>
      <w:divBdr>
        <w:top w:val="none" w:sz="0" w:space="0" w:color="auto"/>
        <w:left w:val="none" w:sz="0" w:space="0" w:color="auto"/>
        <w:bottom w:val="none" w:sz="0" w:space="0" w:color="auto"/>
        <w:right w:val="none" w:sz="0" w:space="0" w:color="auto"/>
      </w:divBdr>
    </w:div>
    <w:div w:id="324165068">
      <w:bodyDiv w:val="1"/>
      <w:marLeft w:val="0"/>
      <w:marRight w:val="0"/>
      <w:marTop w:val="0"/>
      <w:marBottom w:val="0"/>
      <w:divBdr>
        <w:top w:val="none" w:sz="0" w:space="0" w:color="auto"/>
        <w:left w:val="none" w:sz="0" w:space="0" w:color="auto"/>
        <w:bottom w:val="none" w:sz="0" w:space="0" w:color="auto"/>
        <w:right w:val="none" w:sz="0" w:space="0" w:color="auto"/>
      </w:divBdr>
    </w:div>
    <w:div w:id="11219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CL-C-0004/en" TargetMode="External"/><Relationship Id="rId18" Type="http://schemas.openxmlformats.org/officeDocument/2006/relationships/hyperlink" Target="https://www.itu.int/md/S18-CL-C-0001/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18-CL-C-0035/en" TargetMode="External"/><Relationship Id="rId7" Type="http://schemas.openxmlformats.org/officeDocument/2006/relationships/endnotes" Target="endnotes.xml"/><Relationship Id="rId12" Type="http://schemas.openxmlformats.org/officeDocument/2006/relationships/hyperlink" Target="https://www.itu.int/md/S18-CL-C-0035/en" TargetMode="External"/><Relationship Id="rId17" Type="http://schemas.openxmlformats.org/officeDocument/2006/relationships/hyperlink" Target="https://www.itu.int/en/osg/speeches/Pages/2018-04-17.aspx" TargetMode="External"/><Relationship Id="rId25" Type="http://schemas.openxmlformats.org/officeDocument/2006/relationships/hyperlink" Target="https://www.itu.int/md/S18-CL-C-0084/en" TargetMode="External"/><Relationship Id="rId2" Type="http://schemas.openxmlformats.org/officeDocument/2006/relationships/numbering" Target="numbering.xml"/><Relationship Id="rId16" Type="http://schemas.openxmlformats.org/officeDocument/2006/relationships/hyperlink" Target="https://www.itu.int/en/council/2018/Pages/speech-spina.aspx" TargetMode="External"/><Relationship Id="rId20" Type="http://schemas.openxmlformats.org/officeDocument/2006/relationships/hyperlink" Target="https://www.itu.int/md/S18-CL-180417-TD-GEN-0002/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180417-TD-GEN-0002/en" TargetMode="External"/><Relationship Id="rId24" Type="http://schemas.openxmlformats.org/officeDocument/2006/relationships/hyperlink" Target="https://www.itu.int/md/S18-CL-C-0081/en" TargetMode="External"/><Relationship Id="rId5" Type="http://schemas.openxmlformats.org/officeDocument/2006/relationships/webSettings" Target="webSettings.xml"/><Relationship Id="rId15" Type="http://schemas.openxmlformats.org/officeDocument/2006/relationships/hyperlink" Target="https://www.itu.int/md/S18-CL-C-0084/en" TargetMode="External"/><Relationship Id="rId23" Type="http://schemas.openxmlformats.org/officeDocument/2006/relationships/hyperlink" Target="https://www.itu.int/md/S18-CL-C-0004/en" TargetMode="External"/><Relationship Id="rId28" Type="http://schemas.openxmlformats.org/officeDocument/2006/relationships/footer" Target="footer2.xml"/><Relationship Id="rId10" Type="http://schemas.openxmlformats.org/officeDocument/2006/relationships/hyperlink" Target="https://www.itu.int/md/S18-CL-180417-TD-GEN-0001/en" TargetMode="External"/><Relationship Id="rId19" Type="http://schemas.openxmlformats.org/officeDocument/2006/relationships/hyperlink" Target="https://www.itu.int/md/S18-CL-180417-TD-GEN-0001/en" TargetMode="External"/><Relationship Id="rId4" Type="http://schemas.openxmlformats.org/officeDocument/2006/relationships/settings" Target="settings.xml"/><Relationship Id="rId9" Type="http://schemas.openxmlformats.org/officeDocument/2006/relationships/hyperlink" Target="https://www.itu.int/md/S18-CL-C-0001/en" TargetMode="External"/><Relationship Id="rId14" Type="http://schemas.openxmlformats.org/officeDocument/2006/relationships/hyperlink" Target="https://www.itu.int/md/S18-CL-C-0081/en" TargetMode="External"/><Relationship Id="rId22" Type="http://schemas.openxmlformats.org/officeDocument/2006/relationships/hyperlink" Target="http://www.itu.int/annual-report-2017"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93FC4-D79C-4A03-9F4E-34321B34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0</TotalTime>
  <Pages>5</Pages>
  <Words>1811</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Summary record of the inaugural Plenary</vt:lpstr>
    </vt:vector>
  </TitlesOfParts>
  <Manager>General Secretariat - Pool</Manager>
  <Company>International Telecommunication Union (ITU)</Company>
  <LinksUpToDate>false</LinksUpToDate>
  <CharactersWithSpaces>13047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dc:title>
  <dc:subject>Council 2018</dc:subject>
  <dc:creator>Brouard, Ricarda</dc:creator>
  <cp:keywords>C2018, C18</cp:keywords>
  <dc:description/>
  <cp:lastModifiedBy>Brouard, Ricarda</cp:lastModifiedBy>
  <cp:revision>2</cp:revision>
  <cp:lastPrinted>2000-07-18T13:30:00Z</cp:lastPrinted>
  <dcterms:created xsi:type="dcterms:W3CDTF">2018-06-28T12:52:00Z</dcterms:created>
  <dcterms:modified xsi:type="dcterms:W3CDTF">2018-06-28T12:52:00Z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