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0E08F0" w:rsidTr="006C7CC0">
        <w:trPr>
          <w:cantSplit/>
          <w:trHeight w:val="20"/>
        </w:trPr>
        <w:tc>
          <w:tcPr>
            <w:tcW w:w="6620" w:type="dxa"/>
          </w:tcPr>
          <w:p w:rsidR="00290728" w:rsidRPr="000E08F0" w:rsidRDefault="00290728" w:rsidP="00FE7FCA">
            <w:pPr>
              <w:spacing w:before="160"/>
              <w:jc w:val="left"/>
              <w:rPr>
                <w:b/>
                <w:bCs/>
                <w:lang w:bidi="ar-EG"/>
              </w:rPr>
            </w:pPr>
            <w:r w:rsidRPr="000E08F0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 w:rsidRPr="000E08F0">
              <w:rPr>
                <w:b/>
                <w:bCs/>
                <w:w w:val="110"/>
                <w:sz w:val="32"/>
                <w:szCs w:val="44"/>
                <w:lang w:bidi="ar-SY"/>
              </w:rPr>
              <w:t>2018</w:t>
            </w:r>
            <w:r w:rsidR="00C002DE" w:rsidRPr="000E08F0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0E08F0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FE7FCA" w:rsidRPr="000E08F0">
              <w:rPr>
                <w:b/>
                <w:bCs/>
                <w:sz w:val="24"/>
                <w:szCs w:val="32"/>
                <w:lang w:bidi="ar-SY"/>
              </w:rPr>
              <w:t>27-17</w:t>
            </w:r>
            <w:r w:rsidR="00DC1E02" w:rsidRPr="000E08F0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 w:rsidRPr="000E08F0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أبريل</w:t>
            </w:r>
            <w:r w:rsidR="00DC1E02" w:rsidRPr="000E08F0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 w:rsidRPr="000E08F0">
              <w:rPr>
                <w:b/>
                <w:bCs/>
                <w:sz w:val="24"/>
                <w:szCs w:val="32"/>
                <w:lang w:bidi="ar-EG"/>
              </w:rPr>
              <w:t>2018</w:t>
            </w:r>
          </w:p>
        </w:tc>
        <w:tc>
          <w:tcPr>
            <w:tcW w:w="3052" w:type="dxa"/>
          </w:tcPr>
          <w:p w:rsidR="00290728" w:rsidRPr="000E08F0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0E08F0">
              <w:rPr>
                <w:noProof/>
                <w:rtl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0E08F0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0E08F0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0E08F0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0E08F0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0E08F0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0E08F0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0E08F0" w:rsidTr="009F66A8">
        <w:trPr>
          <w:cantSplit/>
        </w:trPr>
        <w:tc>
          <w:tcPr>
            <w:tcW w:w="6620" w:type="dxa"/>
          </w:tcPr>
          <w:p w:rsidR="00290728" w:rsidRPr="000E08F0" w:rsidRDefault="00C002DE" w:rsidP="00436017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0E08F0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0E08F0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DF33B3" w:rsidRPr="000E08F0">
              <w:rPr>
                <w:b/>
                <w:bCs/>
                <w:lang w:bidi="ar-EG"/>
              </w:rPr>
              <w:t xml:space="preserve">PL </w:t>
            </w:r>
            <w:r w:rsidR="00436017">
              <w:rPr>
                <w:b/>
                <w:bCs/>
                <w:lang w:bidi="ar-EG"/>
              </w:rPr>
              <w:t>3.3</w:t>
            </w:r>
          </w:p>
        </w:tc>
        <w:tc>
          <w:tcPr>
            <w:tcW w:w="3052" w:type="dxa"/>
            <w:vAlign w:val="center"/>
          </w:tcPr>
          <w:p w:rsidR="00290728" w:rsidRPr="000E08F0" w:rsidRDefault="00290728" w:rsidP="00436017">
            <w:pPr>
              <w:spacing w:before="60" w:after="60" w:line="300" w:lineRule="exact"/>
              <w:rPr>
                <w:b/>
                <w:bCs/>
                <w:lang w:bidi="ar-SY"/>
              </w:rPr>
            </w:pPr>
            <w:r w:rsidRPr="000E08F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0E08F0">
              <w:rPr>
                <w:b/>
                <w:bCs/>
                <w:lang w:bidi="ar-SY"/>
              </w:rPr>
              <w:t>C1</w:t>
            </w:r>
            <w:r w:rsidR="00FE7FCA" w:rsidRPr="000E08F0">
              <w:rPr>
                <w:b/>
                <w:bCs/>
                <w:lang w:bidi="ar-SY"/>
              </w:rPr>
              <w:t>8</w:t>
            </w:r>
            <w:r w:rsidRPr="000E08F0">
              <w:rPr>
                <w:b/>
                <w:bCs/>
                <w:lang w:bidi="ar-SY"/>
              </w:rPr>
              <w:t>/</w:t>
            </w:r>
            <w:r w:rsidR="00436017">
              <w:rPr>
                <w:b/>
                <w:bCs/>
                <w:lang w:bidi="ar-SY"/>
              </w:rPr>
              <w:t>99</w:t>
            </w:r>
            <w:r w:rsidRPr="000E08F0">
              <w:rPr>
                <w:b/>
                <w:bCs/>
                <w:lang w:bidi="ar-SY"/>
              </w:rPr>
              <w:t>-A</w:t>
            </w:r>
          </w:p>
        </w:tc>
      </w:tr>
      <w:tr w:rsidR="00290728" w:rsidRPr="000E08F0" w:rsidTr="009F66A8">
        <w:trPr>
          <w:cantSplit/>
        </w:trPr>
        <w:tc>
          <w:tcPr>
            <w:tcW w:w="6620" w:type="dxa"/>
          </w:tcPr>
          <w:p w:rsidR="00290728" w:rsidRPr="000E08F0" w:rsidRDefault="00290728" w:rsidP="00290728">
            <w:pPr>
              <w:spacing w:before="60" w:after="6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0E08F0" w:rsidRDefault="00436017" w:rsidP="00DF33B3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5</w:t>
            </w:r>
            <w:r w:rsidR="00290728" w:rsidRPr="000E08F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F33B3" w:rsidRPr="000E08F0">
              <w:rPr>
                <w:rFonts w:hint="cs"/>
                <w:b/>
                <w:bCs/>
                <w:rtl/>
                <w:lang w:bidi="ar-EG"/>
              </w:rPr>
              <w:t>أبريل</w:t>
            </w:r>
            <w:r w:rsidR="00290728" w:rsidRPr="000E08F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 w:rsidRPr="000E08F0">
              <w:rPr>
                <w:b/>
                <w:bCs/>
                <w:lang w:bidi="ar-SY"/>
              </w:rPr>
              <w:t>2018</w:t>
            </w:r>
          </w:p>
        </w:tc>
      </w:tr>
      <w:tr w:rsidR="00290728" w:rsidRPr="000E08F0" w:rsidTr="009F66A8">
        <w:trPr>
          <w:cantSplit/>
        </w:trPr>
        <w:tc>
          <w:tcPr>
            <w:tcW w:w="6620" w:type="dxa"/>
          </w:tcPr>
          <w:p w:rsidR="00290728" w:rsidRPr="000E08F0" w:rsidRDefault="00290728" w:rsidP="00290728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0E08F0" w:rsidRDefault="00290728" w:rsidP="00436017">
            <w:pPr>
              <w:spacing w:before="60" w:after="60" w:line="300" w:lineRule="exact"/>
              <w:rPr>
                <w:b/>
                <w:bCs/>
                <w:lang w:bidi="ar-SY"/>
              </w:rPr>
            </w:pPr>
            <w:r w:rsidRPr="000E08F0">
              <w:rPr>
                <w:b/>
                <w:bCs/>
                <w:rtl/>
                <w:lang w:bidi="ar-EG"/>
              </w:rPr>
              <w:t xml:space="preserve">الأصل: </w:t>
            </w:r>
            <w:r w:rsidR="00436017">
              <w:rPr>
                <w:rFonts w:hint="cs"/>
                <w:b/>
                <w:bCs/>
                <w:rtl/>
                <w:lang w:bidi="ar-EG"/>
              </w:rPr>
              <w:t>بالإسبانية</w:t>
            </w:r>
          </w:p>
        </w:tc>
      </w:tr>
      <w:tr w:rsidR="001D1DC1" w:rsidRPr="000E08F0" w:rsidTr="009F66A8">
        <w:trPr>
          <w:cantSplit/>
        </w:trPr>
        <w:tc>
          <w:tcPr>
            <w:tcW w:w="9672" w:type="dxa"/>
            <w:gridSpan w:val="2"/>
          </w:tcPr>
          <w:p w:rsidR="001D1DC1" w:rsidRPr="000E08F0" w:rsidRDefault="001D1DC1" w:rsidP="001B7486">
            <w:pPr>
              <w:pStyle w:val="Source"/>
              <w:spacing w:before="840"/>
              <w:rPr>
                <w:rtl/>
              </w:rPr>
            </w:pPr>
            <w:r w:rsidRPr="000E08F0">
              <w:rPr>
                <w:rFonts w:hint="cs"/>
                <w:rtl/>
              </w:rPr>
              <w:t>مذكرة من الأمين العام</w:t>
            </w:r>
          </w:p>
        </w:tc>
      </w:tr>
      <w:tr w:rsidR="00290728" w:rsidRPr="000E08F0" w:rsidTr="009F66A8">
        <w:trPr>
          <w:cantSplit/>
        </w:trPr>
        <w:tc>
          <w:tcPr>
            <w:tcW w:w="9672" w:type="dxa"/>
            <w:gridSpan w:val="2"/>
          </w:tcPr>
          <w:p w:rsidR="00290728" w:rsidRPr="000E08F0" w:rsidRDefault="001D1DC1" w:rsidP="001B7486">
            <w:pPr>
              <w:pStyle w:val="Title1"/>
              <w:spacing w:before="360"/>
              <w:rPr>
                <w:rtl/>
              </w:rPr>
            </w:pPr>
            <w:r w:rsidRPr="000E08F0">
              <w:rPr>
                <w:rFonts w:hint="cs"/>
                <w:rtl/>
              </w:rPr>
              <w:t xml:space="preserve">مساهمة من </w:t>
            </w:r>
            <w:r w:rsidR="00436017">
              <w:rPr>
                <w:rFonts w:hint="cs"/>
                <w:rtl/>
              </w:rPr>
              <w:t>المكسيك</w:t>
            </w:r>
          </w:p>
        </w:tc>
      </w:tr>
      <w:tr w:rsidR="00A6683B" w:rsidRPr="000E08F0" w:rsidTr="009F66A8">
        <w:trPr>
          <w:cantSplit/>
        </w:trPr>
        <w:tc>
          <w:tcPr>
            <w:tcW w:w="9672" w:type="dxa"/>
            <w:gridSpan w:val="2"/>
          </w:tcPr>
          <w:p w:rsidR="00A6683B" w:rsidRPr="000E08F0" w:rsidRDefault="00436017" w:rsidP="005D300F">
            <w:pPr>
              <w:pStyle w:val="Title2"/>
              <w:framePr w:hSpace="0" w:wrap="auto" w:yAlign="inline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استعراض الحضور الإقليمي للاتحاد الدولي للاتصالات</w:t>
            </w:r>
          </w:p>
        </w:tc>
      </w:tr>
    </w:tbl>
    <w:p w:rsidR="00DF33B3" w:rsidRPr="000E08F0" w:rsidRDefault="00DF33B3" w:rsidP="00436017">
      <w:pPr>
        <w:tabs>
          <w:tab w:val="clear" w:pos="1134"/>
        </w:tabs>
        <w:spacing w:before="600"/>
      </w:pPr>
      <w:r w:rsidRPr="000E08F0">
        <w:rPr>
          <w:rFonts w:hint="cs"/>
          <w:rtl/>
        </w:rPr>
        <w:t xml:space="preserve">يشرفني أن أحيل إلى الدول الأعضاء في المجلس </w:t>
      </w:r>
      <w:r w:rsidRPr="000E08F0">
        <w:rPr>
          <w:rFonts w:hint="eastAsia"/>
          <w:rtl/>
          <w:lang w:bidi="ar-SY"/>
        </w:rPr>
        <w:t>مساهمة</w:t>
      </w:r>
      <w:r w:rsidRPr="000E08F0">
        <w:rPr>
          <w:rtl/>
          <w:lang w:bidi="ar-SY"/>
        </w:rPr>
        <w:t xml:space="preserve"> </w:t>
      </w:r>
      <w:r w:rsidRPr="000E08F0">
        <w:rPr>
          <w:rFonts w:hint="cs"/>
          <w:rtl/>
          <w:lang w:bidi="ar-SY"/>
        </w:rPr>
        <w:t xml:space="preserve">مقدمة </w:t>
      </w:r>
      <w:r w:rsidRPr="000E08F0">
        <w:rPr>
          <w:rFonts w:hint="eastAsia"/>
          <w:rtl/>
          <w:lang w:bidi="ar-SY"/>
        </w:rPr>
        <w:t>من</w:t>
      </w:r>
      <w:r w:rsidRPr="000E08F0">
        <w:rPr>
          <w:rFonts w:hint="cs"/>
          <w:rtl/>
          <w:lang w:bidi="ar-SY"/>
        </w:rPr>
        <w:t xml:space="preserve"> </w:t>
      </w:r>
      <w:r w:rsidR="00436017">
        <w:rPr>
          <w:rFonts w:hint="cs"/>
          <w:b/>
          <w:bCs/>
          <w:rtl/>
        </w:rPr>
        <w:t>المكسيك</w:t>
      </w:r>
      <w:r w:rsidRPr="000E08F0">
        <w:rPr>
          <w:rFonts w:hint="cs"/>
          <w:rtl/>
        </w:rPr>
        <w:t>.</w:t>
      </w:r>
    </w:p>
    <w:p w:rsidR="00DF33B3" w:rsidRPr="000E08F0" w:rsidRDefault="00DF33B3" w:rsidP="0096118E">
      <w:pPr>
        <w:tabs>
          <w:tab w:val="clear" w:pos="1134"/>
          <w:tab w:val="left" w:pos="5670"/>
        </w:tabs>
        <w:spacing w:before="1440"/>
        <w:ind w:left="3969"/>
        <w:jc w:val="center"/>
        <w:rPr>
          <w:rtl/>
          <w:lang w:bidi="ar-SY"/>
        </w:rPr>
      </w:pPr>
      <w:r w:rsidRPr="000E08F0">
        <w:rPr>
          <w:rFonts w:hint="cs"/>
          <w:rtl/>
          <w:lang w:bidi="ar-SY"/>
        </w:rPr>
        <w:t>هولين جاو</w:t>
      </w:r>
      <w:r w:rsidRPr="000E08F0">
        <w:rPr>
          <w:rtl/>
          <w:lang w:bidi="ar-SY"/>
        </w:rPr>
        <w:br/>
      </w:r>
      <w:r w:rsidRPr="000E08F0">
        <w:rPr>
          <w:rFonts w:hint="cs"/>
          <w:rtl/>
          <w:lang w:bidi="ar-SY"/>
        </w:rPr>
        <w:t>الأمين العام</w:t>
      </w:r>
    </w:p>
    <w:p w:rsidR="004E11DC" w:rsidRPr="000E08F0" w:rsidRDefault="004E11DC" w:rsidP="004E11DC">
      <w:pPr>
        <w:rPr>
          <w:rtl/>
          <w:lang w:bidi="ar-SY"/>
        </w:rPr>
      </w:pPr>
    </w:p>
    <w:p w:rsidR="00290728" w:rsidRPr="000E08F0" w:rsidRDefault="00290728" w:rsidP="00290728">
      <w:pPr>
        <w:rPr>
          <w:rtl/>
          <w:lang w:bidi="ar-EG"/>
        </w:rPr>
      </w:pPr>
      <w:r w:rsidRPr="000E08F0">
        <w:rPr>
          <w:rtl/>
          <w:lang w:bidi="ar-SY"/>
        </w:rPr>
        <w:br w:type="page"/>
      </w:r>
    </w:p>
    <w:p w:rsidR="00840B10" w:rsidRPr="000E08F0" w:rsidRDefault="00436017" w:rsidP="008033BE">
      <w:pPr>
        <w:pStyle w:val="Source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مساهمة من المكسيك</w:t>
      </w:r>
    </w:p>
    <w:p w:rsidR="00DF33B3" w:rsidRPr="000E08F0" w:rsidRDefault="00436017" w:rsidP="00DF33B3">
      <w:pPr>
        <w:pStyle w:val="Title1"/>
        <w:rPr>
          <w:rtl/>
          <w:lang w:bidi="ar-SY"/>
        </w:rPr>
      </w:pPr>
      <w:r>
        <w:rPr>
          <w:rFonts w:hint="cs"/>
          <w:rtl/>
        </w:rPr>
        <w:t>استعراض الحضور الإقليمي للاتحاد الدولي للاتصالات</w:t>
      </w:r>
    </w:p>
    <w:p w:rsidR="00436017" w:rsidRPr="00436017" w:rsidRDefault="00436017" w:rsidP="0001119A">
      <w:pPr>
        <w:pStyle w:val="Headingb"/>
        <w:rPr>
          <w:rtl/>
          <w:lang w:bidi="ar-EG"/>
        </w:rPr>
      </w:pPr>
      <w:r w:rsidRPr="00436017">
        <w:rPr>
          <w:rFonts w:hint="cs"/>
          <w:rtl/>
          <w:lang w:bidi="ar-EG"/>
        </w:rPr>
        <w:t>ملخص</w:t>
      </w:r>
    </w:p>
    <w:p w:rsidR="00436017" w:rsidRDefault="00436017" w:rsidP="00285BF8">
      <w:pPr>
        <w:rPr>
          <w:rtl/>
          <w:lang w:bidi="ar-EG"/>
        </w:rPr>
      </w:pPr>
      <w:r w:rsidRPr="00436017">
        <w:rPr>
          <w:rFonts w:hint="cs"/>
          <w:rtl/>
          <w:lang w:bidi="ar-EG"/>
        </w:rPr>
        <w:t>استعراض</w:t>
      </w:r>
      <w:r w:rsidRPr="0043601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الحضور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الإقليمي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الحالي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للاتحاد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الدولي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للاتصالات</w:t>
      </w:r>
      <w:r w:rsidRPr="00436017">
        <w:rPr>
          <w:rtl/>
          <w:lang w:bidi="ar-EG"/>
        </w:rPr>
        <w:t xml:space="preserve"> </w:t>
      </w:r>
      <w:r>
        <w:rPr>
          <w:lang w:bidi="ar-EG"/>
        </w:rPr>
        <w:t>(</w:t>
      </w:r>
      <w:r w:rsidRPr="00436017">
        <w:rPr>
          <w:lang w:bidi="ar-EG"/>
        </w:rPr>
        <w:t>ITU</w:t>
      </w:r>
      <w:r>
        <w:rPr>
          <w:lang w:bidi="ar-EG"/>
        </w:rPr>
        <w:t>)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لمواصلة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تنفيذ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توصيات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وحدة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التفتيش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المشتركة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التابعة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لمنظومة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الأمم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المتحدة</w:t>
      </w:r>
      <w:r w:rsidRPr="00436017">
        <w:rPr>
          <w:rtl/>
          <w:lang w:bidi="ar-EG"/>
        </w:rPr>
        <w:t xml:space="preserve"> </w:t>
      </w:r>
      <w:r w:rsidR="00285BF8">
        <w:rPr>
          <w:rFonts w:hint="cs"/>
          <w:rtl/>
          <w:lang w:bidi="ar-EG"/>
        </w:rPr>
        <w:t>بشأن</w:t>
      </w:r>
      <w:r w:rsidRPr="00436017">
        <w:rPr>
          <w:rtl/>
          <w:lang w:bidi="ar-EG"/>
        </w:rPr>
        <w:t xml:space="preserve"> "</w:t>
      </w:r>
      <w:r w:rsidRPr="00436017">
        <w:rPr>
          <w:rFonts w:hint="cs"/>
          <w:rtl/>
          <w:lang w:bidi="ar-EG"/>
        </w:rPr>
        <w:t>فعالية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الحضور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الإقليمي</w:t>
      </w:r>
      <w:r w:rsidRPr="00436017">
        <w:rPr>
          <w:rtl/>
          <w:lang w:bidi="ar-EG"/>
        </w:rPr>
        <w:t xml:space="preserve"> </w:t>
      </w:r>
      <w:r w:rsidRPr="00436017">
        <w:rPr>
          <w:rFonts w:hint="cs"/>
          <w:rtl/>
          <w:lang w:bidi="ar-EG"/>
        </w:rPr>
        <w:t>للاتحاد</w:t>
      </w:r>
      <w:r w:rsidRPr="00436017">
        <w:rPr>
          <w:rtl/>
          <w:lang w:bidi="ar-EG"/>
        </w:rPr>
        <w:t>".</w:t>
      </w:r>
    </w:p>
    <w:p w:rsidR="00436017" w:rsidRPr="00070D88" w:rsidRDefault="00436017" w:rsidP="0001119A">
      <w:pPr>
        <w:pStyle w:val="Headingb"/>
        <w:rPr>
          <w:rtl/>
          <w:lang w:bidi="ar-EG"/>
        </w:rPr>
      </w:pPr>
      <w:r w:rsidRPr="00070D88">
        <w:rPr>
          <w:rFonts w:hint="cs"/>
          <w:rtl/>
          <w:lang w:bidi="ar-EG"/>
        </w:rPr>
        <w:t>الإجراء المطلوب</w:t>
      </w:r>
    </w:p>
    <w:p w:rsidR="00436017" w:rsidRDefault="00436017" w:rsidP="00312781">
      <w:pPr>
        <w:rPr>
          <w:rtl/>
          <w:lang w:bidi="ar-EG"/>
        </w:rPr>
      </w:pPr>
      <w:r>
        <w:rPr>
          <w:rFonts w:hint="cs"/>
          <w:rtl/>
          <w:lang w:bidi="ar-EG"/>
        </w:rPr>
        <w:t>يُطلب</w:t>
      </w:r>
      <w:r>
        <w:rPr>
          <w:rtl/>
          <w:lang w:bidi="ar-EG"/>
        </w:rPr>
        <w:t xml:space="preserve"> </w:t>
      </w:r>
      <w:r w:rsidR="008C7037"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الأمين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للاتحاد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الدولي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للاتصالات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يدرج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تقريره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تنفيذ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القرار</w:t>
      </w:r>
      <w:r>
        <w:rPr>
          <w:rtl/>
          <w:lang w:bidi="ar-EG"/>
        </w:rPr>
        <w:t xml:space="preserve"> </w:t>
      </w:r>
      <w:r w:rsidR="00BF461B">
        <w:rPr>
          <w:lang w:bidi="ar-EG"/>
        </w:rPr>
        <w:t>25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المراجَع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بوسان</w:t>
      </w:r>
      <w:r w:rsidR="00BF461B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BF461B">
        <w:rPr>
          <w:lang w:bidi="ar-EG"/>
        </w:rPr>
        <w:t>2014</w:t>
      </w:r>
      <w:r>
        <w:rPr>
          <w:rtl/>
          <w:lang w:bidi="ar-EG"/>
        </w:rPr>
        <w:t>) "</w:t>
      </w:r>
      <w:r w:rsidR="001478F3">
        <w:rPr>
          <w:rFonts w:hint="cs"/>
          <w:rtl/>
          <w:lang w:bidi="ar-EG"/>
        </w:rPr>
        <w:t>تقوية</w:t>
      </w:r>
      <w:r w:rsidR="00F11703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الحضور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الإقليمي</w:t>
      </w:r>
      <w:r>
        <w:rPr>
          <w:rtl/>
          <w:lang w:bidi="ar-EG"/>
        </w:rPr>
        <w:t xml:space="preserve">" </w:t>
      </w:r>
      <w:r w:rsidR="00BF461B">
        <w:rPr>
          <w:rFonts w:hint="cs"/>
          <w:rtl/>
          <w:lang w:bidi="ar-EG"/>
        </w:rPr>
        <w:t xml:space="preserve">تحليلاً </w:t>
      </w:r>
      <w:r>
        <w:rPr>
          <w:rFonts w:hint="cs"/>
          <w:rtl/>
          <w:lang w:bidi="ar-EG"/>
        </w:rPr>
        <w:t>لتوصيات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وحدة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التفتيش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المشتركة</w:t>
      </w:r>
      <w:r>
        <w:rPr>
          <w:rtl/>
          <w:lang w:bidi="ar-EG"/>
        </w:rPr>
        <w:t xml:space="preserve"> </w:t>
      </w:r>
      <w:r w:rsidR="00BF461B">
        <w:rPr>
          <w:rFonts w:hint="cs"/>
          <w:rtl/>
          <w:lang w:bidi="ar-EG"/>
        </w:rPr>
        <w:t xml:space="preserve">التابعة </w:t>
      </w:r>
      <w:r>
        <w:rPr>
          <w:rFonts w:hint="cs"/>
          <w:rtl/>
          <w:lang w:bidi="ar-EG"/>
        </w:rPr>
        <w:t>لمنظومة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الأمم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المتحدة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فع</w:t>
      </w:r>
      <w:r w:rsidR="00BF461B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الحضور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الإقليمي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للاتحاد</w:t>
      </w:r>
      <w:r>
        <w:rPr>
          <w:rtl/>
          <w:lang w:bidi="ar-EG"/>
        </w:rPr>
        <w:t>"</w:t>
      </w:r>
      <w:r w:rsidR="00FE150A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="00BF461B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>ي</w:t>
      </w:r>
      <w:r w:rsidR="00F11703">
        <w:rPr>
          <w:rFonts w:hint="cs"/>
          <w:rtl/>
          <w:lang w:bidi="ar-EG"/>
        </w:rPr>
        <w:t> </w:t>
      </w:r>
      <w:r>
        <w:rPr>
          <w:rFonts w:hint="cs"/>
          <w:rtl/>
          <w:lang w:bidi="ar-EG"/>
        </w:rPr>
        <w:t>تم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تنفيذه</w:t>
      </w:r>
      <w:r w:rsidR="00BF461B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="00BF461B">
        <w:rPr>
          <w:rFonts w:hint="cs"/>
          <w:rtl/>
          <w:lang w:bidi="ar-EG"/>
        </w:rPr>
        <w:t xml:space="preserve">أن يجري </w:t>
      </w:r>
      <w:r>
        <w:rPr>
          <w:rFonts w:hint="cs"/>
          <w:rtl/>
          <w:lang w:bidi="ar-EG"/>
        </w:rPr>
        <w:t>تحليل</w:t>
      </w:r>
      <w:r w:rsidR="00BF461B">
        <w:rPr>
          <w:rFonts w:hint="cs"/>
          <w:rtl/>
          <w:lang w:bidi="ar-EG"/>
        </w:rPr>
        <w:t>اً لإ</w:t>
      </w:r>
      <w:r>
        <w:rPr>
          <w:rFonts w:hint="cs"/>
          <w:rtl/>
          <w:lang w:bidi="ar-EG"/>
        </w:rPr>
        <w:t>مكانية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تنفيذ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التوصيات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المتبقية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خلال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خطة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محددة</w:t>
      </w:r>
      <w:r>
        <w:rPr>
          <w:rtl/>
          <w:lang w:bidi="ar-EG"/>
        </w:rPr>
        <w:t>.</w:t>
      </w:r>
    </w:p>
    <w:p w:rsidR="00436017" w:rsidRPr="0001119A" w:rsidRDefault="00436017" w:rsidP="0001119A">
      <w:pPr>
        <w:rPr>
          <w:spacing w:val="-2"/>
          <w:rtl/>
          <w:lang w:bidi="ar-EG"/>
        </w:rPr>
      </w:pPr>
      <w:r w:rsidRPr="0001119A">
        <w:rPr>
          <w:rFonts w:hint="cs"/>
          <w:spacing w:val="-2"/>
          <w:rtl/>
          <w:lang w:bidi="ar-EG"/>
        </w:rPr>
        <w:t>وبالإضافة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إلى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ذلك،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يُطلب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من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المجلس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إدراج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هذه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المعلومات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في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التقرير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الذي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سي</w:t>
      </w:r>
      <w:r w:rsidR="00BF461B" w:rsidRPr="0001119A">
        <w:rPr>
          <w:rFonts w:hint="cs"/>
          <w:spacing w:val="-2"/>
          <w:rtl/>
          <w:lang w:bidi="ar-EG"/>
        </w:rPr>
        <w:t>ُ</w:t>
      </w:r>
      <w:r w:rsidRPr="0001119A">
        <w:rPr>
          <w:rFonts w:hint="cs"/>
          <w:spacing w:val="-2"/>
          <w:rtl/>
          <w:lang w:bidi="ar-EG"/>
        </w:rPr>
        <w:t>قدمه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إلى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مؤتمر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المندوبين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المفوضين،</w:t>
      </w:r>
      <w:r w:rsidRPr="0001119A">
        <w:rPr>
          <w:spacing w:val="-2"/>
          <w:rtl/>
          <w:lang w:bidi="ar-EG"/>
        </w:rPr>
        <w:t xml:space="preserve"> </w:t>
      </w:r>
      <w:r w:rsidR="008C7037" w:rsidRPr="0001119A">
        <w:rPr>
          <w:rFonts w:hint="cs"/>
          <w:spacing w:val="-2"/>
          <w:rtl/>
          <w:lang w:bidi="ar-EG"/>
        </w:rPr>
        <w:t>وبحث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ما</w:t>
      </w:r>
      <w:r w:rsidR="0001119A" w:rsidRPr="0001119A">
        <w:rPr>
          <w:rFonts w:hint="cs"/>
          <w:spacing w:val="-2"/>
          <w:rtl/>
          <w:lang w:bidi="ar-EG"/>
        </w:rPr>
        <w:t> </w:t>
      </w:r>
      <w:r w:rsidRPr="0001119A">
        <w:rPr>
          <w:rFonts w:hint="cs"/>
          <w:spacing w:val="-2"/>
          <w:rtl/>
          <w:lang w:bidi="ar-EG"/>
        </w:rPr>
        <w:t>إذا</w:t>
      </w:r>
      <w:r w:rsidR="0001119A" w:rsidRPr="0001119A">
        <w:rPr>
          <w:rFonts w:hint="cs"/>
          <w:spacing w:val="-2"/>
          <w:rtl/>
          <w:lang w:bidi="ar-EG"/>
        </w:rPr>
        <w:t> </w:t>
      </w:r>
      <w:r w:rsidRPr="0001119A">
        <w:rPr>
          <w:rFonts w:hint="cs"/>
          <w:spacing w:val="-2"/>
          <w:rtl/>
          <w:lang w:bidi="ar-EG"/>
        </w:rPr>
        <w:t>كان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من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المناسب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إنشاء</w:t>
      </w:r>
      <w:r w:rsidRPr="0001119A">
        <w:rPr>
          <w:spacing w:val="-2"/>
          <w:rtl/>
          <w:lang w:bidi="ar-EG"/>
        </w:rPr>
        <w:t xml:space="preserve"> </w:t>
      </w:r>
      <w:r w:rsidR="000C564B" w:rsidRPr="0001119A">
        <w:rPr>
          <w:rFonts w:hint="cs"/>
          <w:spacing w:val="-2"/>
          <w:rtl/>
          <w:lang w:bidi="ar-EG"/>
        </w:rPr>
        <w:t>فريق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عمل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معني</w:t>
      </w:r>
      <w:r w:rsidRPr="0001119A">
        <w:rPr>
          <w:spacing w:val="-2"/>
          <w:rtl/>
          <w:lang w:bidi="ar-EG"/>
        </w:rPr>
        <w:t xml:space="preserve"> </w:t>
      </w:r>
      <w:r w:rsidR="008C7037" w:rsidRPr="0001119A">
        <w:rPr>
          <w:rFonts w:hint="cs"/>
          <w:spacing w:val="-2"/>
          <w:rtl/>
          <w:lang w:bidi="ar-EG"/>
        </w:rPr>
        <w:t>بتقوية وتحسين</w:t>
      </w:r>
      <w:r w:rsidRPr="0001119A">
        <w:rPr>
          <w:spacing w:val="-2"/>
          <w:rtl/>
          <w:lang w:bidi="ar-EG"/>
        </w:rPr>
        <w:t xml:space="preserve"> </w:t>
      </w:r>
      <w:r w:rsidR="00BF461B" w:rsidRPr="0001119A">
        <w:rPr>
          <w:rFonts w:hint="cs"/>
          <w:spacing w:val="-2"/>
          <w:rtl/>
          <w:lang w:bidi="ar-EG"/>
        </w:rPr>
        <w:t>الحضور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الإقليمي</w:t>
      </w:r>
      <w:r w:rsidRPr="0001119A">
        <w:rPr>
          <w:spacing w:val="-2"/>
          <w:rtl/>
          <w:lang w:bidi="ar-EG"/>
        </w:rPr>
        <w:t xml:space="preserve"> </w:t>
      </w:r>
      <w:r w:rsidRPr="0001119A">
        <w:rPr>
          <w:rFonts w:hint="cs"/>
          <w:spacing w:val="-2"/>
          <w:rtl/>
          <w:lang w:bidi="ar-EG"/>
        </w:rPr>
        <w:t>للاتحاد</w:t>
      </w:r>
      <w:r w:rsidRPr="0001119A">
        <w:rPr>
          <w:spacing w:val="-2"/>
          <w:rtl/>
          <w:lang w:bidi="ar-EG"/>
        </w:rPr>
        <w:t>.</w:t>
      </w:r>
    </w:p>
    <w:p w:rsidR="00070D88" w:rsidRDefault="00070D88" w:rsidP="00312781">
      <w:pPr>
        <w:rPr>
          <w:sz w:val="2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EF09A2" w:rsidRPr="0096118E" w:rsidRDefault="00070D88" w:rsidP="0096118E">
      <w:pPr>
        <w:pStyle w:val="Title1"/>
        <w:spacing w:before="360" w:after="240"/>
        <w:rPr>
          <w:rtl/>
        </w:rPr>
      </w:pPr>
      <w:r w:rsidRPr="0096118E">
        <w:rPr>
          <w:rFonts w:hint="cs"/>
          <w:rtl/>
        </w:rPr>
        <w:lastRenderedPageBreak/>
        <w:t>استعراض</w:t>
      </w:r>
      <w:r w:rsidRPr="0096118E">
        <w:rPr>
          <w:rtl/>
        </w:rPr>
        <w:t xml:space="preserve"> </w:t>
      </w:r>
      <w:r w:rsidRPr="0096118E">
        <w:rPr>
          <w:rFonts w:hint="cs"/>
          <w:rtl/>
        </w:rPr>
        <w:t>الحضور</w:t>
      </w:r>
      <w:r w:rsidRPr="0096118E">
        <w:rPr>
          <w:rtl/>
        </w:rPr>
        <w:t xml:space="preserve"> </w:t>
      </w:r>
      <w:r w:rsidRPr="0096118E">
        <w:rPr>
          <w:rFonts w:hint="cs"/>
          <w:rtl/>
        </w:rPr>
        <w:t>الإقليمي</w:t>
      </w:r>
      <w:r w:rsidRPr="0096118E">
        <w:rPr>
          <w:rtl/>
        </w:rPr>
        <w:t xml:space="preserve"> </w:t>
      </w:r>
      <w:r w:rsidRPr="0096118E">
        <w:rPr>
          <w:rFonts w:hint="cs"/>
          <w:rtl/>
        </w:rPr>
        <w:t>للاتحاد</w:t>
      </w:r>
      <w:r w:rsidRPr="0096118E">
        <w:rPr>
          <w:rtl/>
        </w:rPr>
        <w:t xml:space="preserve"> </w:t>
      </w:r>
      <w:r w:rsidRPr="0096118E">
        <w:rPr>
          <w:rFonts w:hint="cs"/>
          <w:rtl/>
        </w:rPr>
        <w:t>الدولي</w:t>
      </w:r>
      <w:r w:rsidRPr="0096118E">
        <w:rPr>
          <w:rtl/>
        </w:rPr>
        <w:t xml:space="preserve"> </w:t>
      </w:r>
      <w:r w:rsidRPr="0096118E">
        <w:rPr>
          <w:rFonts w:hint="cs"/>
          <w:rtl/>
        </w:rPr>
        <w:t>للاتصالات</w:t>
      </w:r>
    </w:p>
    <w:p w:rsidR="00070D88" w:rsidRPr="00070D88" w:rsidRDefault="00070D88" w:rsidP="0001119A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>مقدمة</w:t>
      </w:r>
    </w:p>
    <w:p w:rsidR="004D0C06" w:rsidRPr="0096118E" w:rsidRDefault="00070D88" w:rsidP="0096118E">
      <w:pPr>
        <w:rPr>
          <w:spacing w:val="2"/>
          <w:rtl/>
        </w:rPr>
      </w:pPr>
      <w:r w:rsidRPr="0096118E">
        <w:rPr>
          <w:rFonts w:hint="cs"/>
          <w:spacing w:val="2"/>
          <w:rtl/>
          <w:lang w:bidi="ar-SY"/>
        </w:rPr>
        <w:t>كلف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مؤتمر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المندوبين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المفوضين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للاتحاد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الدولي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للاتصالات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في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قراره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spacing w:val="2"/>
        </w:rPr>
        <w:t>25</w:t>
      </w:r>
      <w:r w:rsidRPr="0096118E">
        <w:rPr>
          <w:spacing w:val="2"/>
          <w:rtl/>
          <w:lang w:bidi="ar-SY"/>
        </w:rPr>
        <w:t xml:space="preserve"> (</w:t>
      </w:r>
      <w:r w:rsidRPr="0096118E">
        <w:rPr>
          <w:rFonts w:hint="cs"/>
          <w:spacing w:val="2"/>
          <w:rtl/>
          <w:lang w:bidi="ar-SY"/>
        </w:rPr>
        <w:t>المراج</w:t>
      </w:r>
      <w:r w:rsidRPr="0096118E">
        <w:rPr>
          <w:rFonts w:hint="cs"/>
          <w:spacing w:val="2"/>
          <w:rtl/>
          <w:lang w:bidi="ar-EG"/>
        </w:rPr>
        <w:t>َ</w:t>
      </w:r>
      <w:r w:rsidRPr="0096118E">
        <w:rPr>
          <w:rFonts w:hint="cs"/>
          <w:spacing w:val="2"/>
          <w:rtl/>
          <w:lang w:bidi="ar-SY"/>
        </w:rPr>
        <w:t>ع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في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أنطاليا،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spacing w:val="2"/>
        </w:rPr>
        <w:t>2006</w:t>
      </w:r>
      <w:r w:rsidRPr="0096118E">
        <w:rPr>
          <w:spacing w:val="2"/>
          <w:rtl/>
          <w:lang w:bidi="ar-SY"/>
        </w:rPr>
        <w:t xml:space="preserve">) </w:t>
      </w:r>
      <w:r w:rsidRPr="0096118E">
        <w:rPr>
          <w:rFonts w:hint="cs"/>
          <w:spacing w:val="2"/>
          <w:rtl/>
          <w:lang w:bidi="ar-SY"/>
        </w:rPr>
        <w:t>الأمين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العام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للاتحاد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بأن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</w:rPr>
        <w:t>يطلب من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وحدة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التفتيش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المشتركة</w:t>
      </w:r>
      <w:r w:rsidR="0096118E" w:rsidRPr="0096118E">
        <w:rPr>
          <w:rFonts w:hint="cs"/>
          <w:spacing w:val="2"/>
          <w:rtl/>
          <w:lang w:bidi="ar-SY"/>
        </w:rPr>
        <w:t xml:space="preserve"> </w:t>
      </w:r>
      <w:r w:rsidR="0096118E" w:rsidRPr="0096118E">
        <w:rPr>
          <w:spacing w:val="2"/>
          <w:lang w:bidi="ar-SY"/>
        </w:rPr>
        <w:t>(JIU)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التابعة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للأمم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المتحدة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تقييم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فعالية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الحضور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الإقليمي</w:t>
      </w:r>
      <w:r w:rsidRPr="0096118E">
        <w:rPr>
          <w:spacing w:val="2"/>
          <w:rtl/>
          <w:lang w:bidi="ar-SY"/>
        </w:rPr>
        <w:t xml:space="preserve"> </w:t>
      </w:r>
      <w:r w:rsidRPr="0096118E">
        <w:rPr>
          <w:rFonts w:hint="cs"/>
          <w:spacing w:val="2"/>
          <w:rtl/>
          <w:lang w:bidi="ar-SY"/>
        </w:rPr>
        <w:t>للاتحاد</w:t>
      </w:r>
      <w:r w:rsidRPr="0096118E">
        <w:rPr>
          <w:rFonts w:hint="cs"/>
          <w:spacing w:val="2"/>
          <w:rtl/>
        </w:rPr>
        <w:t xml:space="preserve">. </w:t>
      </w:r>
      <w:r w:rsidR="004D0C06" w:rsidRPr="0096118E">
        <w:rPr>
          <w:rFonts w:hint="cs"/>
          <w:spacing w:val="2"/>
          <w:rtl/>
        </w:rPr>
        <w:t xml:space="preserve">وعُرض على </w:t>
      </w:r>
      <w:r w:rsidR="004D0C06" w:rsidRPr="0096118E">
        <w:rPr>
          <w:rFonts w:hint="cs"/>
          <w:spacing w:val="2"/>
          <w:rtl/>
          <w:lang w:bidi="ar-SY"/>
        </w:rPr>
        <w:t>المجلس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</w:rPr>
        <w:t>في</w:t>
      </w:r>
      <w:r w:rsidR="0096118E">
        <w:rPr>
          <w:rFonts w:hint="eastAsia"/>
          <w:spacing w:val="2"/>
          <w:rtl/>
        </w:rPr>
        <w:t> </w:t>
      </w:r>
      <w:r w:rsidR="004D0C06" w:rsidRPr="0096118E">
        <w:rPr>
          <w:rFonts w:hint="cs"/>
          <w:spacing w:val="2"/>
          <w:rtl/>
        </w:rPr>
        <w:t>دورته لعام </w:t>
      </w:r>
      <w:r w:rsidR="004D0C06" w:rsidRPr="0096118E">
        <w:rPr>
          <w:spacing w:val="2"/>
        </w:rPr>
        <w:t>2009</w:t>
      </w:r>
      <w:r w:rsidR="004D0C06" w:rsidRPr="0096118E">
        <w:rPr>
          <w:rFonts w:hint="cs"/>
          <w:spacing w:val="2"/>
          <w:rtl/>
          <w:lang w:bidi="ar-EG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تقرير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وحدة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noProof/>
          <w:spacing w:val="2"/>
          <w:rtl/>
          <w:lang w:bidi="ar-EG"/>
        </w:rPr>
        <w:t>التفتيش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المشتركة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المعنون</w:t>
      </w:r>
      <w:r w:rsidR="004D0C06" w:rsidRPr="0096118E">
        <w:rPr>
          <w:spacing w:val="2"/>
          <w:rtl/>
          <w:lang w:bidi="ar-SY"/>
        </w:rPr>
        <w:t xml:space="preserve"> "</w:t>
      </w:r>
      <w:r w:rsidR="004D0C06" w:rsidRPr="0096118E">
        <w:rPr>
          <w:rFonts w:hint="cs"/>
          <w:spacing w:val="2"/>
          <w:rtl/>
          <w:lang w:bidi="ar-SY"/>
        </w:rPr>
        <w:t>فعالية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</w:rPr>
        <w:t>الحضور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الإقليمي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للاتحاد</w:t>
      </w:r>
      <w:r w:rsidR="004D0C06" w:rsidRPr="0096118E">
        <w:rPr>
          <w:spacing w:val="2"/>
          <w:rtl/>
          <w:lang w:bidi="ar-SY"/>
        </w:rPr>
        <w:t>" (</w:t>
      </w:r>
      <w:r w:rsidR="004D0C06" w:rsidRPr="0096118E">
        <w:rPr>
          <w:rFonts w:hint="cs"/>
          <w:spacing w:val="2"/>
          <w:rtl/>
          <w:lang w:bidi="ar-SY"/>
        </w:rPr>
        <w:t>الوثيقة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spacing w:val="2"/>
        </w:rPr>
        <w:t>C09/55</w:t>
      </w:r>
      <w:r w:rsidR="004D0C06" w:rsidRPr="0096118E">
        <w:rPr>
          <w:spacing w:val="2"/>
          <w:rtl/>
          <w:lang w:bidi="ar-SY"/>
        </w:rPr>
        <w:t>)</w:t>
      </w:r>
      <w:r w:rsidR="004D0C06" w:rsidRPr="0096118E">
        <w:rPr>
          <w:rFonts w:hint="cs"/>
          <w:spacing w:val="2"/>
          <w:rtl/>
          <w:lang w:bidi="ar-SY"/>
        </w:rPr>
        <w:t>،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</w:rPr>
        <w:t xml:space="preserve">الذي </w:t>
      </w:r>
      <w:r w:rsidR="004D0C06" w:rsidRPr="0096118E">
        <w:rPr>
          <w:rFonts w:hint="cs"/>
          <w:spacing w:val="2"/>
          <w:rtl/>
          <w:lang w:bidi="ar-SY"/>
        </w:rPr>
        <w:t>يحتوي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على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تحليل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كامل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للمكاتب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الإقليمية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للاتحاد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و</w:t>
      </w:r>
      <w:r w:rsidR="004D0C06" w:rsidRPr="0096118E">
        <w:rPr>
          <w:rFonts w:hint="cs"/>
          <w:spacing w:val="2"/>
          <w:rtl/>
        </w:rPr>
        <w:t>ي</w:t>
      </w:r>
      <w:r w:rsidR="004D0C06" w:rsidRPr="0096118E">
        <w:rPr>
          <w:rFonts w:hint="cs"/>
          <w:spacing w:val="2"/>
          <w:rtl/>
          <w:lang w:bidi="ar-SY"/>
        </w:rPr>
        <w:t>قدم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توصيات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لتحسين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فعالية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تلك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المكاتب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عن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طريق</w:t>
      </w:r>
      <w:r w:rsidR="004D0C06" w:rsidRPr="0096118E">
        <w:rPr>
          <w:spacing w:val="2"/>
          <w:rtl/>
          <w:lang w:bidi="ar-SY"/>
        </w:rPr>
        <w:t xml:space="preserve"> </w:t>
      </w:r>
      <w:r w:rsidR="004345DB" w:rsidRPr="0096118E">
        <w:rPr>
          <w:rFonts w:hint="cs"/>
          <w:spacing w:val="2"/>
          <w:rtl/>
          <w:lang w:bidi="ar-SY"/>
        </w:rPr>
        <w:t>تقوية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</w:rPr>
        <w:t>حضور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الاتحاد</w:t>
      </w:r>
      <w:r w:rsidR="004D0C06" w:rsidRPr="0096118E">
        <w:rPr>
          <w:spacing w:val="2"/>
          <w:rtl/>
          <w:lang w:bidi="ar-SY"/>
        </w:rPr>
        <w:t xml:space="preserve"> </w:t>
      </w:r>
      <w:r w:rsidR="004345DB" w:rsidRPr="0096118E">
        <w:rPr>
          <w:rFonts w:hint="cs"/>
          <w:spacing w:val="2"/>
          <w:rtl/>
        </w:rPr>
        <w:t>وتزويده</w:t>
      </w:r>
      <w:r w:rsidR="002F19DF" w:rsidRPr="0096118E">
        <w:rPr>
          <w:rFonts w:hint="cs"/>
          <w:spacing w:val="2"/>
          <w:rtl/>
        </w:rPr>
        <w:t>ا</w:t>
      </w:r>
      <w:r w:rsidR="004345DB" w:rsidRPr="0096118E">
        <w:rPr>
          <w:rFonts w:hint="cs"/>
          <w:spacing w:val="2"/>
          <w:rtl/>
        </w:rPr>
        <w:t xml:space="preserve"> بأفضل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الموارد</w:t>
      </w:r>
      <w:r w:rsidR="004D0C06" w:rsidRPr="0096118E">
        <w:rPr>
          <w:spacing w:val="2"/>
          <w:rtl/>
          <w:lang w:bidi="ar-SY"/>
        </w:rPr>
        <w:t xml:space="preserve"> </w:t>
      </w:r>
      <w:r w:rsidR="004D0C06" w:rsidRPr="0096118E">
        <w:rPr>
          <w:rFonts w:hint="cs"/>
          <w:spacing w:val="2"/>
          <w:rtl/>
          <w:lang w:bidi="ar-SY"/>
        </w:rPr>
        <w:t>المتاحة</w:t>
      </w:r>
      <w:r w:rsidR="004D0C06" w:rsidRPr="0096118E">
        <w:rPr>
          <w:spacing w:val="2"/>
          <w:rtl/>
          <w:lang w:bidi="ar-SY"/>
        </w:rPr>
        <w:t>.</w:t>
      </w:r>
    </w:p>
    <w:p w:rsidR="004D0C06" w:rsidRDefault="004D0C06" w:rsidP="007219A7">
      <w:pPr>
        <w:rPr>
          <w:rtl/>
        </w:rPr>
      </w:pPr>
      <w:r>
        <w:rPr>
          <w:rFonts w:hint="cs"/>
          <w:rtl/>
          <w:lang w:bidi="ar-SY"/>
        </w:rPr>
        <w:t>وفي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وقت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لاحق،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كلف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القرار</w:t>
      </w:r>
      <w:r>
        <w:rPr>
          <w:rtl/>
          <w:lang w:bidi="ar-SY"/>
        </w:rPr>
        <w:t xml:space="preserve"> </w:t>
      </w:r>
      <w:r>
        <w:t>25</w:t>
      </w:r>
      <w:r>
        <w:rPr>
          <w:rtl/>
          <w:lang w:bidi="ar-SY"/>
        </w:rPr>
        <w:t xml:space="preserve"> (</w:t>
      </w:r>
      <w:r>
        <w:rPr>
          <w:rFonts w:hint="cs"/>
          <w:rtl/>
          <w:lang w:bidi="ar-SY"/>
        </w:rPr>
        <w:t>المراجَع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بوسان،</w:t>
      </w:r>
      <w:r>
        <w:rPr>
          <w:rtl/>
          <w:lang w:bidi="ar-SY"/>
        </w:rPr>
        <w:t xml:space="preserve"> </w:t>
      </w:r>
      <w:r>
        <w:t>2014</w:t>
      </w:r>
      <w:r>
        <w:rPr>
          <w:rtl/>
          <w:lang w:bidi="ar-SY"/>
        </w:rPr>
        <w:t>) "</w:t>
      </w:r>
      <w:r w:rsidR="001478F3">
        <w:rPr>
          <w:rFonts w:hint="cs"/>
          <w:rtl/>
        </w:rPr>
        <w:t>تقوية</w:t>
      </w:r>
      <w:r>
        <w:rPr>
          <w:rtl/>
          <w:lang w:bidi="ar-SY"/>
        </w:rPr>
        <w:t xml:space="preserve"> </w:t>
      </w:r>
      <w:r w:rsidR="001478F3">
        <w:rPr>
          <w:rFonts w:hint="cs"/>
          <w:rtl/>
        </w:rPr>
        <w:t xml:space="preserve">الحضور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" </w:t>
      </w:r>
      <w:r>
        <w:rPr>
          <w:rFonts w:hint="cs"/>
          <w:rtl/>
          <w:lang w:bidi="ar-SY"/>
        </w:rPr>
        <w:t>الأمين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العام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</w:t>
      </w:r>
      <w:r w:rsidR="001478F3">
        <w:rPr>
          <w:rFonts w:hint="cs"/>
          <w:rtl/>
        </w:rPr>
        <w:t>أن ي</w:t>
      </w:r>
      <w:r>
        <w:rPr>
          <w:rFonts w:hint="cs"/>
          <w:rtl/>
          <w:lang w:bidi="ar-SY"/>
        </w:rPr>
        <w:t>قدم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تقرير</w:t>
      </w:r>
      <w:r w:rsidR="001478F3">
        <w:rPr>
          <w:rFonts w:hint="cs"/>
          <w:rtl/>
        </w:rPr>
        <w:t>اً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سنوي</w:t>
      </w:r>
      <w:r w:rsidR="001478F3">
        <w:rPr>
          <w:rFonts w:hint="cs"/>
          <w:rtl/>
        </w:rPr>
        <w:t>اً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المجلس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cs"/>
          <w:noProof/>
          <w:rtl/>
          <w:lang w:bidi="ar-EG"/>
        </w:rPr>
        <w:t>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القرار،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</w:t>
      </w:r>
      <w:r w:rsidR="002F19DF">
        <w:rPr>
          <w:rFonts w:hint="cs"/>
          <w:rtl/>
          <w:lang w:bidi="ar-SY"/>
        </w:rPr>
        <w:t xml:space="preserve">من ثم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المجلس</w:t>
      </w:r>
      <w:r>
        <w:rPr>
          <w:rtl/>
          <w:lang w:bidi="ar-SY"/>
        </w:rPr>
        <w:t xml:space="preserve"> </w:t>
      </w:r>
      <w:r w:rsidR="001478F3">
        <w:rPr>
          <w:rFonts w:hint="cs"/>
          <w:rtl/>
        </w:rPr>
        <w:t>في دورته لعام </w:t>
      </w:r>
      <w:r w:rsidR="001478F3">
        <w:t>2018</w:t>
      </w:r>
      <w:r>
        <w:rPr>
          <w:rtl/>
          <w:lang w:bidi="ar-SY"/>
        </w:rPr>
        <w:t>.</w:t>
      </w:r>
    </w:p>
    <w:p w:rsidR="00070D88" w:rsidRPr="00F11703" w:rsidRDefault="002F19DF" w:rsidP="00E63738">
      <w:pPr>
        <w:rPr>
          <w:rtl/>
          <w:lang w:bidi="ar-SY"/>
        </w:rPr>
      </w:pPr>
      <w:r w:rsidRPr="00F11703">
        <w:rPr>
          <w:rFonts w:hint="cs"/>
          <w:rtl/>
          <w:lang w:bidi="ar-SY"/>
        </w:rPr>
        <w:t>و</w:t>
      </w:r>
      <w:r w:rsidR="004D0C06" w:rsidRPr="00F11703">
        <w:rPr>
          <w:rFonts w:hint="cs"/>
          <w:rtl/>
          <w:lang w:bidi="ar-SY"/>
        </w:rPr>
        <w:t>في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ضوء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ما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سبق،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تقدم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إدارة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noProof/>
          <w:rtl/>
          <w:lang w:bidi="ar-EG"/>
        </w:rPr>
        <w:t>المكسيك</w:t>
      </w:r>
      <w:r w:rsidR="004D0C06" w:rsidRPr="00F11703">
        <w:rPr>
          <w:rtl/>
          <w:lang w:bidi="ar-SY"/>
        </w:rPr>
        <w:t xml:space="preserve"> </w:t>
      </w:r>
      <w:r w:rsidR="001478F3" w:rsidRPr="00F11703">
        <w:rPr>
          <w:rFonts w:hint="cs"/>
          <w:rtl/>
        </w:rPr>
        <w:t>تجميعاً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للتوصيات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الصادرة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عن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وحدة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التفتيش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المشتركة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في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تقريرها</w:t>
      </w:r>
      <w:r w:rsidR="004D0C06" w:rsidRPr="00F11703">
        <w:rPr>
          <w:rtl/>
          <w:lang w:bidi="ar-SY"/>
        </w:rPr>
        <w:t xml:space="preserve"> "</w:t>
      </w:r>
      <w:r w:rsidR="004D0C06" w:rsidRPr="00F11703">
        <w:rPr>
          <w:rFonts w:hint="cs"/>
          <w:rtl/>
          <w:lang w:bidi="ar-SY"/>
        </w:rPr>
        <w:t>فعالية</w:t>
      </w:r>
      <w:r w:rsidR="004D0C06" w:rsidRPr="00F11703">
        <w:rPr>
          <w:rtl/>
          <w:lang w:bidi="ar-SY"/>
        </w:rPr>
        <w:t xml:space="preserve"> </w:t>
      </w:r>
      <w:r w:rsidR="001478F3" w:rsidRPr="00F11703">
        <w:rPr>
          <w:rFonts w:hint="cs"/>
          <w:rtl/>
        </w:rPr>
        <w:t>الحضور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الإقليمي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للاتحاد</w:t>
      </w:r>
      <w:r w:rsidR="004D0C06" w:rsidRPr="00F11703">
        <w:rPr>
          <w:rtl/>
          <w:lang w:bidi="ar-SY"/>
        </w:rPr>
        <w:t xml:space="preserve">" </w:t>
      </w:r>
      <w:r w:rsidR="004D0C06" w:rsidRPr="00F11703">
        <w:rPr>
          <w:rFonts w:hint="cs"/>
          <w:rtl/>
          <w:lang w:bidi="ar-SY"/>
        </w:rPr>
        <w:t>في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منطقة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الأمريكتين،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وتعرض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على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المجلس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التدابير</w:t>
      </w:r>
      <w:r w:rsidR="004D0C06" w:rsidRPr="00F11703">
        <w:rPr>
          <w:rtl/>
          <w:lang w:bidi="ar-SY"/>
        </w:rPr>
        <w:t xml:space="preserve"> </w:t>
      </w:r>
      <w:r w:rsidR="001478F3" w:rsidRPr="00F11703">
        <w:rPr>
          <w:rFonts w:hint="cs"/>
          <w:rtl/>
        </w:rPr>
        <w:t xml:space="preserve">المختلفة </w:t>
      </w:r>
      <w:r w:rsidR="004D0C06" w:rsidRPr="00F11703">
        <w:rPr>
          <w:rFonts w:hint="cs"/>
          <w:rtl/>
          <w:lang w:bidi="ar-SY"/>
        </w:rPr>
        <w:t>التي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توفر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معلومات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إضافية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على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التقدم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المحرز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في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تنفيذ</w:t>
      </w:r>
      <w:r w:rsidR="004D0C06" w:rsidRPr="00F11703">
        <w:rPr>
          <w:rtl/>
          <w:lang w:bidi="ar-SY"/>
        </w:rPr>
        <w:t xml:space="preserve"> </w:t>
      </w:r>
      <w:r w:rsidR="004D0C06" w:rsidRPr="00F11703">
        <w:rPr>
          <w:rFonts w:hint="cs"/>
          <w:rtl/>
          <w:lang w:bidi="ar-SY"/>
        </w:rPr>
        <w:t>التوصيات</w:t>
      </w:r>
      <w:r w:rsidR="001478F3" w:rsidRPr="00F11703">
        <w:rPr>
          <w:rFonts w:hint="cs"/>
          <w:rtl/>
        </w:rPr>
        <w:t xml:space="preserve"> لينظر</w:t>
      </w:r>
      <w:r w:rsidR="00F11703">
        <w:rPr>
          <w:rFonts w:hint="eastAsia"/>
          <w:rtl/>
        </w:rPr>
        <w:t> </w:t>
      </w:r>
      <w:r w:rsidR="001478F3" w:rsidRPr="00F11703">
        <w:rPr>
          <w:rFonts w:hint="cs"/>
          <w:rtl/>
        </w:rPr>
        <w:t>فيها</w:t>
      </w:r>
      <w:r w:rsidR="004D0C06" w:rsidRPr="00F11703">
        <w:rPr>
          <w:rtl/>
          <w:lang w:bidi="ar-SY"/>
        </w:rPr>
        <w:t>.</w:t>
      </w:r>
    </w:p>
    <w:p w:rsidR="001478F3" w:rsidRPr="00070D88" w:rsidRDefault="0096118E" w:rsidP="0001119A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أولاً</w:t>
      </w:r>
      <w:r w:rsidR="001478F3">
        <w:rPr>
          <w:rtl/>
          <w:lang w:bidi="ar-EG"/>
        </w:rPr>
        <w:tab/>
      </w:r>
      <w:r w:rsidR="001478F3">
        <w:rPr>
          <w:rFonts w:hint="cs"/>
          <w:rtl/>
          <w:lang w:bidi="ar-EG"/>
        </w:rPr>
        <w:t>تقرير وحدة التفتيش المشتركة عن "فعالية الحضور الإقليمي للاتحاد الدولي للاتصالات"</w:t>
      </w:r>
    </w:p>
    <w:p w:rsidR="001478F3" w:rsidRDefault="001478F3" w:rsidP="005849B6">
      <w:pPr>
        <w:rPr>
          <w:rtl/>
          <w:lang w:bidi="ar-SY"/>
        </w:rPr>
      </w:pPr>
      <w:r>
        <w:rPr>
          <w:rFonts w:hint="cs"/>
          <w:rtl/>
          <w:lang w:bidi="ar-SY"/>
        </w:rPr>
        <w:t>خلص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التقرير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هناك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حاجة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تبسيط</w:t>
      </w:r>
      <w:r>
        <w:rPr>
          <w:rtl/>
          <w:lang w:bidi="ar-SY"/>
        </w:rPr>
        <w:t xml:space="preserve"> </w:t>
      </w:r>
      <w:r w:rsidR="005849B6">
        <w:rPr>
          <w:rFonts w:hint="cs"/>
          <w:rtl/>
          <w:lang w:bidi="ar-SY"/>
        </w:rPr>
        <w:t>وتقوية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شبكة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مكاتب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المناطق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طريق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دمج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بعضها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توفير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المزيد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الموارد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البشرية،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إيلاء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الاهتمام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الواجب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لاحتياجات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منطقة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المناطق</w:t>
      </w:r>
      <w:r>
        <w:rPr>
          <w:rtl/>
          <w:lang w:bidi="ar-SY"/>
        </w:rPr>
        <w:t>.</w:t>
      </w:r>
    </w:p>
    <w:p w:rsidR="001478F3" w:rsidRPr="0096118E" w:rsidRDefault="0071504E" w:rsidP="001478F3">
      <w:pPr>
        <w:rPr>
          <w:spacing w:val="6"/>
          <w:rtl/>
          <w:lang w:bidi="ar-SY"/>
        </w:rPr>
      </w:pPr>
      <w:r w:rsidRPr="0096118E">
        <w:rPr>
          <w:rFonts w:hint="cs"/>
          <w:spacing w:val="6"/>
          <w:rtl/>
          <w:lang w:bidi="ar-SY"/>
        </w:rPr>
        <w:t>وبناء</w:t>
      </w:r>
      <w:r w:rsidR="0096118E" w:rsidRPr="0096118E">
        <w:rPr>
          <w:rFonts w:hint="cs"/>
          <w:spacing w:val="6"/>
          <w:rtl/>
          <w:lang w:bidi="ar-SY"/>
        </w:rPr>
        <w:t>ً</w:t>
      </w:r>
      <w:r w:rsidRPr="0096118E">
        <w:rPr>
          <w:rFonts w:hint="cs"/>
          <w:spacing w:val="6"/>
          <w:rtl/>
          <w:lang w:bidi="ar-SY"/>
        </w:rPr>
        <w:t xml:space="preserve"> عليه</w:t>
      </w:r>
      <w:r w:rsidR="001478F3" w:rsidRPr="0096118E">
        <w:rPr>
          <w:rFonts w:hint="cs"/>
          <w:spacing w:val="6"/>
          <w:rtl/>
          <w:lang w:bidi="ar-SY"/>
        </w:rPr>
        <w:t>،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قدمت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وحدة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التفتيش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المشتركة</w:t>
      </w:r>
      <w:r w:rsidR="001478F3" w:rsidRPr="0096118E">
        <w:rPr>
          <w:spacing w:val="6"/>
          <w:rtl/>
          <w:lang w:bidi="ar-SY"/>
        </w:rPr>
        <w:t xml:space="preserve"> </w:t>
      </w:r>
      <w:r w:rsidR="0096118E" w:rsidRPr="0096118E">
        <w:rPr>
          <w:spacing w:val="6"/>
          <w:lang w:bidi="ar-SY"/>
        </w:rPr>
        <w:t>(JIU)</w:t>
      </w:r>
      <w:r w:rsidR="0096118E" w:rsidRPr="0096118E">
        <w:rPr>
          <w:rFonts w:hint="cs"/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التابعة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للأمم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المتحدة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التوصيات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التالية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لتحسين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أساليب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عمل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المكاتب</w:t>
      </w:r>
      <w:r w:rsidR="001478F3" w:rsidRPr="0096118E">
        <w:rPr>
          <w:spacing w:val="6"/>
          <w:rtl/>
          <w:lang w:bidi="ar-SY"/>
        </w:rPr>
        <w:t xml:space="preserve"> </w:t>
      </w:r>
      <w:r w:rsidR="001478F3" w:rsidRPr="0096118E">
        <w:rPr>
          <w:rFonts w:hint="cs"/>
          <w:spacing w:val="6"/>
          <w:rtl/>
          <w:lang w:bidi="ar-SY"/>
        </w:rPr>
        <w:t>الإقليمية وإجراءاتها</w:t>
      </w:r>
      <w:r w:rsidR="001478F3" w:rsidRPr="0096118E">
        <w:rPr>
          <w:spacing w:val="6"/>
          <w:rtl/>
          <w:lang w:bidi="ar-SY"/>
        </w:rPr>
        <w:t>:</w:t>
      </w:r>
    </w:p>
    <w:p w:rsidR="001478F3" w:rsidRPr="0096118E" w:rsidRDefault="0001119A" w:rsidP="0096118E">
      <w:pPr>
        <w:pStyle w:val="enumlev1"/>
        <w:tabs>
          <w:tab w:val="left" w:pos="1134"/>
        </w:tabs>
        <w:rPr>
          <w:rtl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</w:t>
      </w:r>
      <w:r w:rsidRPr="0096118E">
        <w:rPr>
          <w:rFonts w:hint="cs"/>
          <w:rtl/>
          <w:lang w:bidi="ar-EG"/>
        </w:rPr>
        <w:t>‘</w:t>
      </w:r>
      <w:r w:rsidR="001F2E15" w:rsidRPr="0096118E">
        <w:rPr>
          <w:rtl/>
          <w:lang w:bidi="ar-EG"/>
        </w:rPr>
        <w:tab/>
      </w:r>
      <w:r w:rsidR="001478F3" w:rsidRPr="0096118E">
        <w:rPr>
          <w:rFonts w:hint="cs"/>
          <w:rtl/>
        </w:rPr>
        <w:t>ترشيد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وتبسيط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الشبكة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القائمة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لمكاتب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المنطقة،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استناداً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إلى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معايير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موضوعية،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بغية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التركيز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على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الموارد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البشرية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في</w:t>
      </w:r>
      <w:r w:rsidR="004E313F" w:rsidRPr="0096118E">
        <w:rPr>
          <w:rFonts w:hint="cs"/>
          <w:rtl/>
        </w:rPr>
        <w:t> </w:t>
      </w:r>
      <w:r w:rsidR="001478F3" w:rsidRPr="0096118E">
        <w:rPr>
          <w:rFonts w:hint="cs"/>
          <w:rtl/>
        </w:rPr>
        <w:t>المكاتب</w:t>
      </w:r>
      <w:r w:rsidR="004E313F" w:rsidRPr="0096118E">
        <w:rPr>
          <w:rFonts w:hint="cs"/>
          <w:rtl/>
        </w:rPr>
        <w:t> </w:t>
      </w:r>
      <w:r w:rsidR="001F2E15" w:rsidRPr="0096118E">
        <w:rPr>
          <w:rFonts w:hint="cs"/>
          <w:rtl/>
        </w:rPr>
        <w:t>الإقليمية</w:t>
      </w:r>
      <w:r w:rsidR="001478F3" w:rsidRPr="0096118E">
        <w:rPr>
          <w:rtl/>
        </w:rPr>
        <w:t>.</w:t>
      </w:r>
    </w:p>
    <w:p w:rsidR="001478F3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2</w:t>
      </w:r>
      <w:r w:rsidRPr="0096118E">
        <w:rPr>
          <w:rFonts w:hint="cs"/>
          <w:rtl/>
          <w:lang w:bidi="ar-EG"/>
        </w:rPr>
        <w:t>‘</w:t>
      </w:r>
      <w:r w:rsidR="001F2E15" w:rsidRPr="0096118E">
        <w:rPr>
          <w:rtl/>
          <w:lang w:bidi="ar-EG"/>
        </w:rPr>
        <w:tab/>
      </w:r>
      <w:r w:rsidR="001F2E15" w:rsidRPr="0096118E">
        <w:rPr>
          <w:rFonts w:hint="cs"/>
          <w:rtl/>
        </w:rPr>
        <w:t>ا</w:t>
      </w:r>
      <w:r w:rsidR="001478F3" w:rsidRPr="0096118E">
        <w:rPr>
          <w:rFonts w:hint="cs"/>
          <w:rtl/>
        </w:rPr>
        <w:t>ستعراض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شبكة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مكاتب</w:t>
      </w:r>
      <w:r w:rsidR="001478F3" w:rsidRPr="0096118E">
        <w:rPr>
          <w:rtl/>
        </w:rPr>
        <w:t xml:space="preserve"> </w:t>
      </w:r>
      <w:r w:rsidR="001478F3" w:rsidRPr="0096118E">
        <w:rPr>
          <w:rFonts w:hint="cs"/>
          <w:rtl/>
        </w:rPr>
        <w:t>المنطقة</w:t>
      </w:r>
      <w:r w:rsidR="001F2E15" w:rsidRPr="0096118E">
        <w:rPr>
          <w:rFonts w:hint="cs"/>
          <w:rtl/>
        </w:rPr>
        <w:t xml:space="preserve"> بصورة دورية.</w:t>
      </w:r>
    </w:p>
    <w:p w:rsidR="006F07A6" w:rsidRPr="0096118E" w:rsidRDefault="0001119A" w:rsidP="0096118E">
      <w:pPr>
        <w:pStyle w:val="enumlev1"/>
        <w:tabs>
          <w:tab w:val="left" w:pos="1134"/>
        </w:tabs>
        <w:rPr>
          <w:rtl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3</w:t>
      </w:r>
      <w:r w:rsidRPr="0096118E">
        <w:rPr>
          <w:rFonts w:hint="cs"/>
          <w:rtl/>
          <w:lang w:bidi="ar-EG"/>
        </w:rPr>
        <w:t>‘</w:t>
      </w:r>
      <w:r w:rsidR="001F2E15" w:rsidRPr="0096118E">
        <w:rPr>
          <w:rtl/>
          <w:lang w:bidi="ar-EG"/>
        </w:rPr>
        <w:tab/>
      </w:r>
      <w:r w:rsidR="006F07A6" w:rsidRPr="0096118E">
        <w:rPr>
          <w:rFonts w:hint="cs"/>
          <w:rtl/>
          <w:lang w:bidi="ar-EG"/>
        </w:rPr>
        <w:t xml:space="preserve">الموافقة </w:t>
      </w:r>
      <w:r w:rsidR="006F07A6" w:rsidRPr="0096118E">
        <w:rPr>
          <w:rFonts w:hint="cs"/>
          <w:rtl/>
        </w:rPr>
        <w:t>على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ولاية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مصاغة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بوضوح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للحضور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الإقليمي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للاتحاد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مع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وضع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مهام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محددة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لكل مكتب من المكاتب</w:t>
      </w:r>
      <w:r w:rsidR="006F07A6" w:rsidRPr="0096118E">
        <w:rPr>
          <w:rtl/>
        </w:rPr>
        <w:t xml:space="preserve"> </w:t>
      </w:r>
      <w:r w:rsidR="006F07A6" w:rsidRPr="0096118E">
        <w:rPr>
          <w:rFonts w:hint="cs"/>
          <w:rtl/>
        </w:rPr>
        <w:t>الإقليمية</w:t>
      </w:r>
      <w:r w:rsidR="006F07A6" w:rsidRPr="0096118E">
        <w:rPr>
          <w:rtl/>
        </w:rPr>
        <w:t>.</w:t>
      </w:r>
    </w:p>
    <w:p w:rsidR="001478F3" w:rsidRPr="0096118E" w:rsidRDefault="0001119A" w:rsidP="0096118E">
      <w:pPr>
        <w:pStyle w:val="enumlev1"/>
        <w:tabs>
          <w:tab w:val="left" w:pos="1134"/>
        </w:tabs>
        <w:rPr>
          <w:rtl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4</w:t>
      </w:r>
      <w:r w:rsidRPr="0096118E">
        <w:rPr>
          <w:rFonts w:hint="cs"/>
          <w:rtl/>
          <w:lang w:bidi="ar-EG"/>
        </w:rPr>
        <w:t>‘</w:t>
      </w:r>
      <w:r w:rsidR="006F07A6" w:rsidRPr="0096118E">
        <w:rPr>
          <w:rtl/>
          <w:lang w:bidi="ar-EG"/>
        </w:rPr>
        <w:tab/>
      </w:r>
      <w:r w:rsidR="006F07A6" w:rsidRPr="0096118E">
        <w:rPr>
          <w:rFonts w:hint="cs"/>
          <w:spacing w:val="-2"/>
          <w:rtl/>
        </w:rPr>
        <w:t>ضمان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قيام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المكاتب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الإقليمية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بتمثيل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الاتحاد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ككل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بكفاءة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وفعالية،</w:t>
      </w:r>
      <w:r w:rsidR="006F07A6" w:rsidRPr="0096118E">
        <w:rPr>
          <w:spacing w:val="-2"/>
          <w:rtl/>
        </w:rPr>
        <w:t xml:space="preserve"> </w:t>
      </w:r>
      <w:r w:rsidR="005849B6" w:rsidRPr="0096118E">
        <w:rPr>
          <w:rFonts w:hint="cs"/>
          <w:spacing w:val="-2"/>
          <w:rtl/>
        </w:rPr>
        <w:t>من خلال قيام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مديري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مكتبي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الاتصالات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الراديوية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وتقييس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الاتصالات</w:t>
      </w:r>
      <w:r w:rsidR="006F07A6" w:rsidRPr="0096118E">
        <w:rPr>
          <w:spacing w:val="-2"/>
          <w:rtl/>
        </w:rPr>
        <w:t xml:space="preserve"> </w:t>
      </w:r>
      <w:r w:rsidR="005849B6" w:rsidRPr="0096118E">
        <w:rPr>
          <w:rFonts w:hint="cs"/>
          <w:spacing w:val="-2"/>
          <w:rtl/>
        </w:rPr>
        <w:t>ب</w:t>
      </w:r>
      <w:r w:rsidR="006F07A6" w:rsidRPr="0096118E">
        <w:rPr>
          <w:rFonts w:hint="cs"/>
          <w:spacing w:val="-2"/>
          <w:rtl/>
        </w:rPr>
        <w:t>صياغة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وتفصيل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المساهمات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المتوقعة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من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المكاتب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الإقليمية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بوضوح؛ وتحسين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تقاسم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المعلومات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بشأن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أنشطة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واهتمامات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القطاعين؛ والإسهام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في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تعزيز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القدرات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البشرية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والموارد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المالية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المتاحة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للمكاتب</w:t>
      </w:r>
      <w:r w:rsidR="006F07A6" w:rsidRPr="0096118E">
        <w:rPr>
          <w:spacing w:val="-2"/>
          <w:rtl/>
        </w:rPr>
        <w:t xml:space="preserve"> </w:t>
      </w:r>
      <w:r w:rsidR="006F07A6" w:rsidRPr="0096118E">
        <w:rPr>
          <w:rFonts w:hint="cs"/>
          <w:spacing w:val="-2"/>
          <w:rtl/>
        </w:rPr>
        <w:t>الإقليمية</w:t>
      </w:r>
      <w:r w:rsidR="006F07A6" w:rsidRPr="0096118E">
        <w:rPr>
          <w:spacing w:val="-2"/>
          <w:rtl/>
        </w:rPr>
        <w:t>.</w:t>
      </w:r>
    </w:p>
    <w:p w:rsidR="006F07A6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5</w:t>
      </w:r>
      <w:r w:rsidRPr="0096118E">
        <w:rPr>
          <w:rFonts w:hint="cs"/>
          <w:rtl/>
          <w:lang w:bidi="ar-EG"/>
        </w:rPr>
        <w:t>‘</w:t>
      </w:r>
      <w:r w:rsidR="006F07A6" w:rsidRPr="0096118E">
        <w:rPr>
          <w:rtl/>
          <w:lang w:bidi="ar-EG"/>
        </w:rPr>
        <w:tab/>
      </w:r>
      <w:r w:rsidR="003C3E1A" w:rsidRPr="0096118E">
        <w:rPr>
          <w:rFonts w:hint="cs"/>
          <w:rtl/>
          <w:lang w:bidi="ar-EG"/>
        </w:rPr>
        <w:t>استعراض جدول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الموظفين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للحضور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الإقليمي،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بما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في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ذلك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ترشيد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هيكل</w:t>
      </w:r>
      <w:r w:rsidR="003C3E1A" w:rsidRPr="0096118E">
        <w:rPr>
          <w:rtl/>
          <w:lang w:bidi="ar-EG"/>
        </w:rPr>
        <w:t xml:space="preserve"> </w:t>
      </w:r>
      <w:r w:rsidR="003C3E1A" w:rsidRPr="0096118E">
        <w:rPr>
          <w:rFonts w:hint="cs"/>
          <w:rtl/>
          <w:lang w:bidi="ar-EG"/>
        </w:rPr>
        <w:t>الرتب</w:t>
      </w:r>
      <w:r w:rsidR="003C3E1A" w:rsidRPr="0096118E">
        <w:rPr>
          <w:rtl/>
          <w:lang w:bidi="ar-EG"/>
        </w:rPr>
        <w:t>.</w:t>
      </w:r>
    </w:p>
    <w:p w:rsidR="003C3E1A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6</w:t>
      </w:r>
      <w:r w:rsidRPr="0096118E">
        <w:rPr>
          <w:rFonts w:hint="cs"/>
          <w:rtl/>
          <w:lang w:bidi="ar-EG"/>
        </w:rPr>
        <w:t>‘</w:t>
      </w:r>
      <w:r w:rsidR="003C3E1A" w:rsidRPr="0096118E">
        <w:rPr>
          <w:rtl/>
          <w:lang w:bidi="ar-EG"/>
        </w:rPr>
        <w:tab/>
      </w:r>
      <w:r w:rsidR="003B225F" w:rsidRPr="0096118E">
        <w:rPr>
          <w:rFonts w:hint="cs"/>
          <w:rtl/>
          <w:lang w:bidi="ar-EG"/>
        </w:rPr>
        <w:t>إلغاء الممارسة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القائمة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لتأخير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الإعلان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عن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الوظائف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الشاغرة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وإضفاء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الطابع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المؤسسي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على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سياسة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تخطيط</w:t>
      </w:r>
      <w:r w:rsidR="003B225F" w:rsidRPr="0096118E">
        <w:rPr>
          <w:rtl/>
          <w:lang w:bidi="ar-EG"/>
        </w:rPr>
        <w:t xml:space="preserve"> </w:t>
      </w:r>
      <w:r w:rsidR="003B225F" w:rsidRPr="0096118E">
        <w:rPr>
          <w:rFonts w:hint="cs"/>
          <w:rtl/>
          <w:lang w:bidi="ar-EG"/>
        </w:rPr>
        <w:t>تعاقب</w:t>
      </w:r>
      <w:r w:rsidR="004E313F" w:rsidRPr="0096118E">
        <w:rPr>
          <w:rFonts w:hint="cs"/>
          <w:rtl/>
          <w:lang w:bidi="ar-EG"/>
        </w:rPr>
        <w:t> </w:t>
      </w:r>
      <w:r w:rsidR="003B225F" w:rsidRPr="0096118E">
        <w:rPr>
          <w:rFonts w:hint="cs"/>
          <w:rtl/>
          <w:lang w:bidi="ar-EG"/>
        </w:rPr>
        <w:t>الموظفين</w:t>
      </w:r>
      <w:r w:rsidR="003B225F" w:rsidRPr="0096118E">
        <w:rPr>
          <w:rtl/>
          <w:lang w:bidi="ar-EG"/>
        </w:rPr>
        <w:t>.</w:t>
      </w:r>
    </w:p>
    <w:p w:rsidR="003B225F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7</w:t>
      </w:r>
      <w:r w:rsidRPr="0096118E">
        <w:rPr>
          <w:rFonts w:hint="cs"/>
          <w:rtl/>
          <w:lang w:bidi="ar-EG"/>
        </w:rPr>
        <w:t>‘</w:t>
      </w:r>
      <w:r w:rsidR="003B225F" w:rsidRPr="0096118E">
        <w:rPr>
          <w:rtl/>
          <w:lang w:bidi="ar-EG"/>
        </w:rPr>
        <w:tab/>
      </w:r>
      <w:r w:rsidR="0071504E" w:rsidRPr="0096118E">
        <w:rPr>
          <w:rFonts w:hint="cs"/>
          <w:rtl/>
          <w:lang w:bidi="ar-EG"/>
        </w:rPr>
        <w:t>إجراء تقييم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للاحتياجات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من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التدريب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للعاملين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في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الميدان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لتحسين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مهاراتهم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وتسهيل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التعلم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المتواصل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وفرص</w:t>
      </w:r>
      <w:r w:rsidR="0071504E" w:rsidRPr="0096118E">
        <w:rPr>
          <w:rtl/>
          <w:lang w:bidi="ar-EG"/>
        </w:rPr>
        <w:t xml:space="preserve"> </w:t>
      </w:r>
      <w:r w:rsidR="0071504E" w:rsidRPr="0096118E">
        <w:rPr>
          <w:rFonts w:hint="cs"/>
          <w:rtl/>
          <w:lang w:bidi="ar-EG"/>
        </w:rPr>
        <w:t>التطوير</w:t>
      </w:r>
      <w:r w:rsidR="004E313F" w:rsidRPr="0096118E">
        <w:rPr>
          <w:rFonts w:hint="cs"/>
          <w:rtl/>
          <w:lang w:bidi="ar-EG"/>
        </w:rPr>
        <w:t> </w:t>
      </w:r>
      <w:r w:rsidR="0071504E" w:rsidRPr="0096118E">
        <w:rPr>
          <w:rFonts w:hint="cs"/>
          <w:rtl/>
          <w:lang w:bidi="ar-EG"/>
        </w:rPr>
        <w:t>الوظيفي</w:t>
      </w:r>
      <w:r w:rsidR="0071504E" w:rsidRPr="0096118E">
        <w:rPr>
          <w:rtl/>
          <w:lang w:bidi="ar-EG"/>
        </w:rPr>
        <w:t xml:space="preserve">. </w:t>
      </w:r>
    </w:p>
    <w:p w:rsidR="0071504E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8</w:t>
      </w:r>
      <w:r w:rsidRPr="0096118E">
        <w:rPr>
          <w:rFonts w:hint="cs"/>
          <w:rtl/>
          <w:lang w:bidi="ar-EG"/>
        </w:rPr>
        <w:t>‘</w:t>
      </w:r>
      <w:r w:rsidR="0071504E" w:rsidRPr="0096118E">
        <w:rPr>
          <w:rtl/>
          <w:lang w:bidi="ar-EG"/>
        </w:rPr>
        <w:tab/>
      </w:r>
      <w:r w:rsidR="00FC1C1D" w:rsidRPr="0096118E">
        <w:rPr>
          <w:rFonts w:hint="cs"/>
          <w:rtl/>
          <w:lang w:bidi="ar-EG"/>
        </w:rPr>
        <w:t>كفالة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أن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تتناول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سياسة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تنقل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الموظفين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في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الاتحاد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التنقل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بين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المكاتب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الإقليمية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وبين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المقر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الرئيسي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والمكاتب</w:t>
      </w:r>
      <w:r w:rsidR="00FC1C1D" w:rsidRPr="0096118E">
        <w:rPr>
          <w:rtl/>
          <w:lang w:bidi="ar-EG"/>
        </w:rPr>
        <w:t xml:space="preserve"> </w:t>
      </w:r>
      <w:r w:rsidR="00FC1C1D" w:rsidRPr="0096118E">
        <w:rPr>
          <w:rFonts w:hint="cs"/>
          <w:rtl/>
          <w:lang w:bidi="ar-EG"/>
        </w:rPr>
        <w:t>الميدانية</w:t>
      </w:r>
      <w:r w:rsidR="00FC1C1D" w:rsidRPr="0096118E">
        <w:rPr>
          <w:rtl/>
          <w:lang w:bidi="ar-EG"/>
        </w:rPr>
        <w:t>.</w:t>
      </w:r>
    </w:p>
    <w:p w:rsidR="00FC1C1D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9</w:t>
      </w:r>
      <w:r w:rsidRPr="0096118E">
        <w:rPr>
          <w:rFonts w:hint="cs"/>
          <w:rtl/>
          <w:lang w:bidi="ar-EG"/>
        </w:rPr>
        <w:t>‘</w:t>
      </w:r>
      <w:r w:rsidR="00FC1C1D" w:rsidRPr="0096118E">
        <w:rPr>
          <w:rtl/>
          <w:lang w:bidi="ar-EG"/>
        </w:rPr>
        <w:tab/>
      </w:r>
      <w:r w:rsidR="00FC1C1D" w:rsidRPr="0096118E">
        <w:rPr>
          <w:rFonts w:hint="cs"/>
          <w:rtl/>
          <w:lang w:bidi="ar-EG"/>
        </w:rPr>
        <w:t>كفالة أن تتوافق الأنشطة التي تطلبها المكاتب الإقليمية مع الموارد البشرية والمالية المتاحة.</w:t>
      </w:r>
    </w:p>
    <w:p w:rsidR="00FC1C1D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10</w:t>
      </w:r>
      <w:r w:rsidRPr="0096118E">
        <w:rPr>
          <w:rFonts w:hint="cs"/>
          <w:rtl/>
          <w:lang w:bidi="ar-EG"/>
        </w:rPr>
        <w:t>‘</w:t>
      </w:r>
      <w:r w:rsidR="00FC1C1D" w:rsidRPr="0096118E">
        <w:rPr>
          <w:rtl/>
          <w:lang w:bidi="ar-EG"/>
        </w:rPr>
        <w:tab/>
      </w:r>
      <w:r w:rsidR="005471C6" w:rsidRPr="0096118E">
        <w:rPr>
          <w:rFonts w:hint="cs"/>
          <w:rtl/>
          <w:lang w:bidi="ar-EG"/>
        </w:rPr>
        <w:t>تقديم إلى المجلس</w:t>
      </w:r>
      <w:r w:rsidR="005471C6" w:rsidRPr="0096118E">
        <w:rPr>
          <w:rtl/>
          <w:lang w:bidi="ar-EG"/>
        </w:rPr>
        <w:t xml:space="preserve"> </w:t>
      </w:r>
      <w:r w:rsidR="00F11C64" w:rsidRPr="0096118E">
        <w:rPr>
          <w:rFonts w:hint="cs"/>
          <w:rtl/>
          <w:lang w:bidi="ar-EG"/>
        </w:rPr>
        <w:t>خطة</w:t>
      </w:r>
      <w:r w:rsidR="00F11C64" w:rsidRPr="0096118E">
        <w:rPr>
          <w:rtl/>
          <w:lang w:bidi="ar-EG"/>
        </w:rPr>
        <w:t xml:space="preserve"> </w:t>
      </w:r>
      <w:r w:rsidR="00F11C64" w:rsidRPr="0096118E">
        <w:rPr>
          <w:rFonts w:hint="cs"/>
          <w:rtl/>
          <w:lang w:bidi="ar-EG"/>
        </w:rPr>
        <w:t>عمل</w:t>
      </w:r>
      <w:r w:rsidR="005471C6" w:rsidRPr="0096118E">
        <w:rPr>
          <w:rFonts w:hint="cs"/>
          <w:rtl/>
          <w:lang w:bidi="ar-EG"/>
        </w:rPr>
        <w:t>،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تتضمن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خطوطاً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زمنية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واضحة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بشأن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التدابير</w:t>
      </w:r>
      <w:r w:rsidR="005471C6" w:rsidRPr="0096118E">
        <w:rPr>
          <w:rtl/>
          <w:lang w:bidi="ar-EG"/>
        </w:rPr>
        <w:t xml:space="preserve"> </w:t>
      </w:r>
      <w:r w:rsidR="00F11C64" w:rsidRPr="0096118E">
        <w:rPr>
          <w:rFonts w:hint="cs"/>
          <w:rtl/>
          <w:lang w:bidi="ar-EG"/>
        </w:rPr>
        <w:t xml:space="preserve">المحددة </w:t>
      </w:r>
      <w:r w:rsidR="005471C6" w:rsidRPr="0096118E">
        <w:rPr>
          <w:rFonts w:hint="cs"/>
          <w:rtl/>
          <w:lang w:bidi="ar-EG"/>
        </w:rPr>
        <w:t>التي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يتعين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اتخاذها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صوب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تفويض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السلطة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للمكاتب</w:t>
      </w:r>
      <w:r w:rsidR="005471C6" w:rsidRPr="0096118E">
        <w:rPr>
          <w:rtl/>
          <w:lang w:bidi="ar-EG"/>
        </w:rPr>
        <w:t xml:space="preserve"> </w:t>
      </w:r>
      <w:r w:rsidR="005471C6" w:rsidRPr="0096118E">
        <w:rPr>
          <w:rFonts w:hint="cs"/>
          <w:rtl/>
          <w:lang w:bidi="ar-EG"/>
        </w:rPr>
        <w:t>الميدانية</w:t>
      </w:r>
      <w:r w:rsidR="00F11C64" w:rsidRPr="0096118E">
        <w:rPr>
          <w:rFonts w:hint="cs"/>
          <w:rtl/>
          <w:lang w:bidi="ar-EG"/>
        </w:rPr>
        <w:t>.</w:t>
      </w:r>
    </w:p>
    <w:p w:rsidR="00527909" w:rsidRPr="0096118E" w:rsidRDefault="0001119A" w:rsidP="0096118E">
      <w:pPr>
        <w:pStyle w:val="enumlev1"/>
        <w:tabs>
          <w:tab w:val="left" w:pos="1134"/>
        </w:tabs>
        <w:rPr>
          <w:rtl/>
          <w:lang w:bidi="ar-EG"/>
        </w:rPr>
      </w:pPr>
      <w:r w:rsidRPr="0096118E">
        <w:rPr>
          <w:rFonts w:hint="cs"/>
          <w:rtl/>
          <w:lang w:bidi="ar-EG"/>
        </w:rPr>
        <w:lastRenderedPageBreak/>
        <w:t>’</w:t>
      </w:r>
      <w:r w:rsidRPr="0096118E">
        <w:rPr>
          <w:lang w:bidi="ar-EG"/>
        </w:rPr>
        <w:t>11</w:t>
      </w:r>
      <w:r w:rsidRPr="0096118E">
        <w:rPr>
          <w:rFonts w:hint="cs"/>
          <w:rtl/>
          <w:lang w:bidi="ar-EG"/>
        </w:rPr>
        <w:t>‘</w:t>
      </w:r>
      <w:r w:rsidR="00F11C64" w:rsidRPr="0096118E">
        <w:rPr>
          <w:rtl/>
          <w:lang w:bidi="ar-EG"/>
        </w:rPr>
        <w:tab/>
      </w:r>
      <w:r w:rsidR="00527909" w:rsidRPr="0096118E">
        <w:rPr>
          <w:rFonts w:hint="cs"/>
          <w:rtl/>
          <w:lang w:bidi="ar-EG"/>
        </w:rPr>
        <w:t>استعراض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القواعد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واللوائح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المالية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والإدارية القائمة،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بما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في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ذلك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أنظمة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الرصد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والمساءلة،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بغية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ضمان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التنظيم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الملائم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لتفويض</w:t>
      </w:r>
      <w:r w:rsidR="004E313F" w:rsidRPr="0096118E">
        <w:rPr>
          <w:rFonts w:hint="cs"/>
          <w:rtl/>
          <w:lang w:bidi="ar-EG"/>
        </w:rPr>
        <w:t> </w:t>
      </w:r>
      <w:r w:rsidR="00527909" w:rsidRPr="0096118E">
        <w:rPr>
          <w:rFonts w:hint="cs"/>
          <w:rtl/>
          <w:lang w:bidi="ar-EG"/>
        </w:rPr>
        <w:t>السلطة</w:t>
      </w:r>
      <w:r w:rsidR="00527909" w:rsidRPr="0096118E">
        <w:rPr>
          <w:rtl/>
          <w:lang w:bidi="ar-EG"/>
        </w:rPr>
        <w:t>.</w:t>
      </w:r>
    </w:p>
    <w:p w:rsidR="00F11C64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12</w:t>
      </w:r>
      <w:r w:rsidRPr="0096118E">
        <w:rPr>
          <w:rFonts w:hint="cs"/>
          <w:rtl/>
          <w:lang w:bidi="ar-EG"/>
        </w:rPr>
        <w:t>‘</w:t>
      </w:r>
      <w:r w:rsidR="00527909" w:rsidRPr="0096118E">
        <w:rPr>
          <w:rtl/>
          <w:lang w:bidi="ar-EG"/>
        </w:rPr>
        <w:tab/>
      </w:r>
      <w:r w:rsidR="00527909" w:rsidRPr="0096118E">
        <w:rPr>
          <w:rFonts w:hint="cs"/>
          <w:rtl/>
          <w:lang w:bidi="ar-EG"/>
        </w:rPr>
        <w:t>كفالة إدراج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أنشطة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المكاتب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الميدانية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في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برنامج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عمل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وحدة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التدقيق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الداخلي</w:t>
      </w:r>
      <w:r w:rsidR="00527909" w:rsidRPr="0096118E">
        <w:rPr>
          <w:rtl/>
          <w:lang w:bidi="ar-EG"/>
        </w:rPr>
        <w:t>.</w:t>
      </w:r>
    </w:p>
    <w:p w:rsidR="00527909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13</w:t>
      </w:r>
      <w:r w:rsidRPr="0096118E">
        <w:rPr>
          <w:rFonts w:hint="cs"/>
          <w:rtl/>
          <w:lang w:bidi="ar-EG"/>
        </w:rPr>
        <w:t>‘</w:t>
      </w:r>
      <w:r w:rsidR="00527909" w:rsidRPr="0096118E">
        <w:rPr>
          <w:lang w:bidi="ar-EG"/>
        </w:rPr>
        <w:tab/>
      </w:r>
      <w:r w:rsidR="00527909" w:rsidRPr="0096118E">
        <w:rPr>
          <w:rFonts w:hint="cs"/>
          <w:rtl/>
          <w:lang w:bidi="ar-EG"/>
        </w:rPr>
        <w:t>تحديد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توزيع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العمل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بين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المقر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الرئيسي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والمكاتب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الإقليمية</w:t>
      </w:r>
      <w:r w:rsidR="00527909" w:rsidRPr="0096118E">
        <w:rPr>
          <w:rtl/>
          <w:lang w:bidi="ar-EG"/>
        </w:rPr>
        <w:t>.</w:t>
      </w:r>
    </w:p>
    <w:p w:rsidR="00527909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14</w:t>
      </w:r>
      <w:r w:rsidRPr="0096118E">
        <w:rPr>
          <w:rFonts w:hint="cs"/>
          <w:rtl/>
          <w:lang w:bidi="ar-EG"/>
        </w:rPr>
        <w:t>‘</w:t>
      </w:r>
      <w:r w:rsidR="00527909" w:rsidRPr="0096118E">
        <w:rPr>
          <w:rtl/>
          <w:lang w:bidi="ar-EG"/>
        </w:rPr>
        <w:tab/>
      </w:r>
      <w:r w:rsidR="00527909" w:rsidRPr="0096118E">
        <w:rPr>
          <w:rFonts w:hint="cs"/>
          <w:rtl/>
          <w:lang w:bidi="ar-EG"/>
        </w:rPr>
        <w:t>ينبغي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أن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يقوم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مدير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مكتب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تنمية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الاتصالات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بتحديد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مجموعة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من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مؤشرات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الأداء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وإجراء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تقييمات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منتظمة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لأداء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لأنشطة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المكاتب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الإقليمية</w:t>
      </w:r>
      <w:r w:rsidR="00527909" w:rsidRPr="0096118E">
        <w:rPr>
          <w:rtl/>
          <w:lang w:bidi="ar-EG"/>
        </w:rPr>
        <w:t>.</w:t>
      </w:r>
    </w:p>
    <w:p w:rsidR="00527909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15</w:t>
      </w:r>
      <w:r w:rsidRPr="0096118E">
        <w:rPr>
          <w:rFonts w:hint="cs"/>
          <w:rtl/>
          <w:lang w:bidi="ar-EG"/>
        </w:rPr>
        <w:t>‘</w:t>
      </w:r>
      <w:r w:rsidR="00527909" w:rsidRPr="0096118E">
        <w:rPr>
          <w:rtl/>
          <w:lang w:bidi="ar-EG"/>
        </w:rPr>
        <w:tab/>
      </w:r>
      <w:r w:rsidR="00527909" w:rsidRPr="0096118E">
        <w:rPr>
          <w:rFonts w:hint="cs"/>
          <w:rtl/>
          <w:lang w:bidi="ar-EG"/>
        </w:rPr>
        <w:t>استعراض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الإجراءات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العملية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والتشغيلية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الداخلية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بغية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ترشيدها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وتبسيطها</w:t>
      </w:r>
      <w:r w:rsidR="00352E2D" w:rsidRPr="0096118E">
        <w:rPr>
          <w:rFonts w:hint="cs"/>
          <w:rtl/>
          <w:lang w:bidi="ar-EG"/>
        </w:rPr>
        <w:t>،</w:t>
      </w:r>
      <w:r w:rsidR="00527909" w:rsidRPr="0096118E">
        <w:rPr>
          <w:rFonts w:hint="cs"/>
          <w:rtl/>
          <w:lang w:bidi="ar-EG"/>
        </w:rPr>
        <w:t xml:space="preserve"> وكفالة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إشراك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رؤساء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المكاتب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الإقليمية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في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عملية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الاستعراض</w:t>
      </w:r>
      <w:r w:rsidR="00352E2D" w:rsidRPr="0096118E">
        <w:rPr>
          <w:rFonts w:hint="cs"/>
          <w:rtl/>
          <w:lang w:bidi="ar-EG"/>
        </w:rPr>
        <w:t>،</w:t>
      </w:r>
      <w:r w:rsidR="00527909" w:rsidRPr="0096118E">
        <w:rPr>
          <w:rFonts w:hint="cs"/>
          <w:rtl/>
          <w:lang w:bidi="ar-EG"/>
        </w:rPr>
        <w:t xml:space="preserve"> وإبلاغ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المجلس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بنواتج</w:t>
      </w:r>
      <w:r w:rsidR="00527909" w:rsidRPr="0096118E">
        <w:rPr>
          <w:rtl/>
          <w:lang w:bidi="ar-EG"/>
        </w:rPr>
        <w:t xml:space="preserve"> </w:t>
      </w:r>
      <w:r w:rsidR="00527909" w:rsidRPr="0096118E">
        <w:rPr>
          <w:rFonts w:hint="cs"/>
          <w:rtl/>
          <w:lang w:bidi="ar-EG"/>
        </w:rPr>
        <w:t>الاستعراض</w:t>
      </w:r>
      <w:r w:rsidR="00527909" w:rsidRPr="0096118E">
        <w:rPr>
          <w:rtl/>
          <w:lang w:bidi="ar-EG"/>
        </w:rPr>
        <w:t>.</w:t>
      </w:r>
    </w:p>
    <w:p w:rsidR="00527909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16</w:t>
      </w:r>
      <w:r w:rsidRPr="0096118E">
        <w:rPr>
          <w:rFonts w:hint="cs"/>
          <w:rtl/>
          <w:lang w:bidi="ar-EG"/>
        </w:rPr>
        <w:t>‘</w:t>
      </w:r>
      <w:r w:rsidR="00527909" w:rsidRPr="0096118E">
        <w:rPr>
          <w:rtl/>
          <w:lang w:bidi="ar-EG"/>
        </w:rPr>
        <w:tab/>
      </w:r>
      <w:r w:rsidR="005A3257" w:rsidRPr="0096118E">
        <w:rPr>
          <w:rFonts w:hint="cs"/>
          <w:rtl/>
          <w:lang w:bidi="ar-EG"/>
        </w:rPr>
        <w:t>استعراض الولاية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المنوطة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بدائرة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المشاريع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والمبادرات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ووظائفها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بغية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ضمان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وجود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رؤية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مشتركة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في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تنمية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المشاريع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مع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المكاتب</w:t>
      </w:r>
      <w:r w:rsidR="004E313F" w:rsidRPr="0096118E">
        <w:rPr>
          <w:rFonts w:hint="cs"/>
          <w:rtl/>
          <w:lang w:bidi="ar-EG"/>
        </w:rPr>
        <w:t> </w:t>
      </w:r>
      <w:r w:rsidR="005A3257" w:rsidRPr="0096118E">
        <w:rPr>
          <w:rFonts w:hint="cs"/>
          <w:rtl/>
          <w:lang w:bidi="ar-EG"/>
        </w:rPr>
        <w:t>الإقليمية</w:t>
      </w:r>
      <w:r w:rsidR="005A3257" w:rsidRPr="0096118E">
        <w:rPr>
          <w:rtl/>
          <w:lang w:bidi="ar-EG"/>
        </w:rPr>
        <w:t>.</w:t>
      </w:r>
    </w:p>
    <w:p w:rsidR="0071504E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17</w:t>
      </w:r>
      <w:r w:rsidRPr="0096118E">
        <w:rPr>
          <w:rFonts w:hint="cs"/>
          <w:rtl/>
          <w:lang w:bidi="ar-EG"/>
        </w:rPr>
        <w:t>‘</w:t>
      </w:r>
      <w:r w:rsidR="005A3257" w:rsidRPr="0096118E">
        <w:rPr>
          <w:rtl/>
          <w:lang w:bidi="ar-EG"/>
        </w:rPr>
        <w:tab/>
      </w:r>
      <w:r w:rsidR="005A3257" w:rsidRPr="0096118E">
        <w:rPr>
          <w:rFonts w:hint="cs"/>
          <w:rtl/>
          <w:lang w:bidi="ar-EG"/>
        </w:rPr>
        <w:t>في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إطار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اعتماد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الخطة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الاستراتيجية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القادمة،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تقييم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ورسم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معالم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رؤية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واضحة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للأنشطة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الإنمائية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للاتحاد،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بما</w:t>
      </w:r>
      <w:r w:rsidR="004E313F" w:rsidRPr="0096118E">
        <w:rPr>
          <w:rFonts w:hint="cs"/>
          <w:rtl/>
          <w:lang w:bidi="ar-EG"/>
        </w:rPr>
        <w:t> </w:t>
      </w:r>
      <w:r w:rsidR="005A3257" w:rsidRPr="0096118E">
        <w:rPr>
          <w:rFonts w:hint="cs"/>
          <w:rtl/>
          <w:lang w:bidi="ar-EG"/>
        </w:rPr>
        <w:t>في</w:t>
      </w:r>
      <w:r w:rsidR="004E313F" w:rsidRPr="0096118E">
        <w:rPr>
          <w:rFonts w:hint="cs"/>
          <w:rtl/>
          <w:lang w:bidi="ar-EG"/>
        </w:rPr>
        <w:t> </w:t>
      </w:r>
      <w:r w:rsidR="005A3257" w:rsidRPr="0096118E">
        <w:rPr>
          <w:rFonts w:hint="cs"/>
          <w:rtl/>
          <w:lang w:bidi="ar-EG"/>
        </w:rPr>
        <w:t>ذلك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محتوى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الأنشطة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وشكلها</w:t>
      </w:r>
      <w:r w:rsidR="005A3257" w:rsidRPr="0096118E">
        <w:rPr>
          <w:rtl/>
          <w:lang w:bidi="ar-EG"/>
        </w:rPr>
        <w:t xml:space="preserve"> </w:t>
      </w:r>
      <w:r w:rsidR="005A3257" w:rsidRPr="0096118E">
        <w:rPr>
          <w:rFonts w:hint="cs"/>
          <w:rtl/>
          <w:lang w:bidi="ar-EG"/>
        </w:rPr>
        <w:t>وحجمها</w:t>
      </w:r>
      <w:r w:rsidR="005A3257" w:rsidRPr="0096118E">
        <w:rPr>
          <w:rtl/>
          <w:lang w:bidi="ar-EG"/>
        </w:rPr>
        <w:t xml:space="preserve">. </w:t>
      </w:r>
    </w:p>
    <w:p w:rsidR="005A3257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18</w:t>
      </w:r>
      <w:r w:rsidRPr="0096118E">
        <w:rPr>
          <w:rFonts w:hint="cs"/>
          <w:rtl/>
          <w:lang w:bidi="ar-EG"/>
        </w:rPr>
        <w:t>‘</w:t>
      </w:r>
      <w:r w:rsidR="005A3257" w:rsidRPr="0096118E">
        <w:rPr>
          <w:rtl/>
          <w:lang w:bidi="ar-EG"/>
        </w:rPr>
        <w:tab/>
      </w:r>
      <w:r w:rsidR="00860C67" w:rsidRPr="0096118E">
        <w:rPr>
          <w:rFonts w:hint="cs"/>
          <w:rtl/>
          <w:lang w:bidi="ar-EG"/>
        </w:rPr>
        <w:t>تعزيز التعاون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بين المكاتب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الإقليمية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والمنظمات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الإنمائية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للأمم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المتحدة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في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الميدان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لوضع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وتنفيذ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خطط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عمل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لإدراج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تكنولوجيا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المعلومات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والاتصالات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في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برامج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التنمية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بغية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تعزيز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التعاون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والتنسيق</w:t>
      </w:r>
      <w:r w:rsidR="00860C67" w:rsidRPr="0096118E">
        <w:rPr>
          <w:rtl/>
          <w:lang w:bidi="ar-EG"/>
        </w:rPr>
        <w:t xml:space="preserve"> </w:t>
      </w:r>
      <w:r w:rsidR="00860C67" w:rsidRPr="0096118E">
        <w:rPr>
          <w:rFonts w:hint="cs"/>
          <w:rtl/>
          <w:lang w:bidi="ar-EG"/>
        </w:rPr>
        <w:t>الإنمائيين</w:t>
      </w:r>
      <w:r w:rsidR="00860C67" w:rsidRPr="0096118E">
        <w:rPr>
          <w:rtl/>
          <w:lang w:bidi="ar-EG"/>
        </w:rPr>
        <w:t>.</w:t>
      </w:r>
    </w:p>
    <w:p w:rsidR="00860C67" w:rsidRPr="0096118E" w:rsidRDefault="0001119A" w:rsidP="004E313F">
      <w:pPr>
        <w:pStyle w:val="enumlev1"/>
        <w:rPr>
          <w:rtl/>
          <w:lang w:bidi="ar-EG"/>
        </w:rPr>
      </w:pPr>
      <w:r w:rsidRPr="0096118E">
        <w:rPr>
          <w:rFonts w:hint="cs"/>
          <w:rtl/>
          <w:lang w:bidi="ar-EG"/>
        </w:rPr>
        <w:t>’</w:t>
      </w:r>
      <w:r w:rsidRPr="0096118E">
        <w:rPr>
          <w:lang w:bidi="ar-EG"/>
        </w:rPr>
        <w:t>19</w:t>
      </w:r>
      <w:r w:rsidRPr="0096118E">
        <w:rPr>
          <w:rFonts w:hint="cs"/>
          <w:rtl/>
          <w:lang w:bidi="ar-EG"/>
        </w:rPr>
        <w:t>‘</w:t>
      </w:r>
      <w:r w:rsidR="00860C67" w:rsidRPr="0096118E">
        <w:rPr>
          <w:rtl/>
          <w:lang w:bidi="ar-EG"/>
        </w:rPr>
        <w:tab/>
      </w:r>
      <w:r w:rsidR="00786147" w:rsidRPr="0096118E">
        <w:rPr>
          <w:rFonts w:hint="cs"/>
          <w:rtl/>
          <w:lang w:bidi="ar-EG"/>
        </w:rPr>
        <w:t>وضع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خطط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عمل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استراتيجية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وتنفيذها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لتقوية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الشراكات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مع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القطاع</w:t>
      </w:r>
      <w:r w:rsidR="00786147" w:rsidRPr="0096118E">
        <w:rPr>
          <w:rtl/>
          <w:lang w:bidi="ar-EG"/>
        </w:rPr>
        <w:t xml:space="preserve"> </w:t>
      </w:r>
      <w:r w:rsidR="00786147" w:rsidRPr="0096118E">
        <w:rPr>
          <w:rFonts w:hint="cs"/>
          <w:rtl/>
          <w:lang w:bidi="ar-EG"/>
        </w:rPr>
        <w:t>الخاص</w:t>
      </w:r>
      <w:r w:rsidR="00786147" w:rsidRPr="0096118E">
        <w:rPr>
          <w:rtl/>
          <w:lang w:bidi="ar-EG"/>
        </w:rPr>
        <w:t>.</w:t>
      </w:r>
    </w:p>
    <w:p w:rsidR="00585D4B" w:rsidRPr="00070D88" w:rsidRDefault="0096118E" w:rsidP="0001119A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ثانياً</w:t>
      </w:r>
      <w:r w:rsidR="00585D4B">
        <w:rPr>
          <w:rtl/>
          <w:lang w:bidi="ar-EG"/>
        </w:rPr>
        <w:tab/>
      </w:r>
      <w:r w:rsidR="00585D4B">
        <w:rPr>
          <w:rFonts w:hint="cs"/>
          <w:rtl/>
          <w:lang w:bidi="ar-EG"/>
        </w:rPr>
        <w:t xml:space="preserve">الوضع الحالي فيما يتعلق بالمكاتب </w:t>
      </w:r>
      <w:r w:rsidR="003A05C1">
        <w:rPr>
          <w:rFonts w:hint="cs"/>
          <w:rtl/>
          <w:lang w:bidi="ar-EG"/>
        </w:rPr>
        <w:t>الإقليمية</w:t>
      </w:r>
    </w:p>
    <w:p w:rsidR="0045556A" w:rsidRDefault="0045556A" w:rsidP="0096118E">
      <w:pPr>
        <w:rPr>
          <w:rtl/>
          <w:lang w:bidi="ar-SY"/>
        </w:rPr>
      </w:pPr>
      <w:r>
        <w:rPr>
          <w:rFonts w:hint="cs"/>
          <w:rtl/>
          <w:lang w:bidi="ar-SY"/>
        </w:rPr>
        <w:t>يشير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تقرير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الأمين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العام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EG"/>
        </w:rPr>
        <w:t xml:space="preserve">المقدم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المجلس</w:t>
      </w:r>
      <w:r w:rsidR="00196BAF">
        <w:rPr>
          <w:rFonts w:hint="cs"/>
          <w:rtl/>
          <w:lang w:bidi="ar-SY"/>
        </w:rPr>
        <w:t xml:space="preserve"> في دورته لعام</w:t>
      </w:r>
      <w:r>
        <w:rPr>
          <w:rtl/>
          <w:lang w:bidi="ar-SY"/>
        </w:rPr>
        <w:t xml:space="preserve"> </w:t>
      </w:r>
      <w:r>
        <w:rPr>
          <w:lang w:bidi="ar-SY"/>
        </w:rPr>
        <w:t>2018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بشأن</w:t>
      </w:r>
      <w:r>
        <w:rPr>
          <w:rtl/>
          <w:lang w:bidi="ar-SY"/>
        </w:rPr>
        <w:t xml:space="preserve"> "</w:t>
      </w:r>
      <w:r w:rsidR="00196BAF">
        <w:rPr>
          <w:rFonts w:hint="cs"/>
          <w:rtl/>
          <w:lang w:bidi="ar-SY"/>
        </w:rPr>
        <w:t>تقوية الحضور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"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</w:t>
      </w:r>
      <w:r w:rsidR="00196BAF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>ذلت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جهود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في</w:t>
      </w:r>
      <w:r w:rsidR="00196BAF"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عام </w:t>
      </w:r>
      <w:r w:rsidR="00196BAF">
        <w:rPr>
          <w:lang w:bidi="ar-SY"/>
        </w:rPr>
        <w:t>2017</w:t>
      </w:r>
      <w:r w:rsidR="00196BAF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لتحسين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الحضور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للاتحاد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خلال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تدابير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مصممة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لتلبية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متطلبات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منطقة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وتقديم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منتجات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وخدمات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عالية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الجودة</w:t>
      </w:r>
      <w:r>
        <w:rPr>
          <w:rtl/>
          <w:lang w:bidi="ar-SY"/>
        </w:rPr>
        <w:t>.</w:t>
      </w:r>
    </w:p>
    <w:p w:rsidR="0045556A" w:rsidRPr="004E313F" w:rsidRDefault="00196BAF" w:rsidP="0096118E">
      <w:pPr>
        <w:rPr>
          <w:spacing w:val="-4"/>
          <w:rtl/>
          <w:lang w:bidi="ar-SY"/>
        </w:rPr>
      </w:pPr>
      <w:r w:rsidRPr="004E313F">
        <w:rPr>
          <w:rFonts w:hint="cs"/>
          <w:spacing w:val="-4"/>
          <w:rtl/>
          <w:lang w:bidi="ar-SY"/>
        </w:rPr>
        <w:t>وجدير بالذكر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أن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تنفيذ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الخطة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التشغيلية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لمكتب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تنمية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الاتصالات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شمل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spacing w:val="-4"/>
          <w:lang w:bidi="ar-SY"/>
        </w:rPr>
        <w:t>239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إجراء</w:t>
      </w:r>
      <w:r w:rsidRPr="004E313F">
        <w:rPr>
          <w:rFonts w:hint="cs"/>
          <w:spacing w:val="-4"/>
          <w:rtl/>
          <w:lang w:bidi="ar-SY"/>
        </w:rPr>
        <w:t>ً</w:t>
      </w:r>
      <w:r w:rsidR="0045556A" w:rsidRPr="004E313F">
        <w:rPr>
          <w:spacing w:val="-4"/>
          <w:rtl/>
          <w:lang w:bidi="ar-SY"/>
        </w:rPr>
        <w:t xml:space="preserve"> </w:t>
      </w:r>
      <w:r w:rsidRPr="004E313F">
        <w:rPr>
          <w:rFonts w:hint="cs"/>
          <w:spacing w:val="-4"/>
          <w:rtl/>
          <w:lang w:bidi="ar-SY"/>
        </w:rPr>
        <w:t>ل</w:t>
      </w:r>
      <w:r w:rsidR="0045556A" w:rsidRPr="004E313F">
        <w:rPr>
          <w:rFonts w:hint="cs"/>
          <w:spacing w:val="-4"/>
          <w:rtl/>
          <w:lang w:bidi="ar-SY"/>
        </w:rPr>
        <w:t>مستوى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تنفيذ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إجمالي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قدره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spacing w:val="-4"/>
          <w:lang w:bidi="ar-SY"/>
        </w:rPr>
        <w:t>2</w:t>
      </w:r>
      <w:r w:rsidR="0096118E">
        <w:rPr>
          <w:spacing w:val="-4"/>
          <w:lang w:bidi="ar-SY"/>
        </w:rPr>
        <w:t>,</w:t>
      </w:r>
      <w:r w:rsidR="0045556A" w:rsidRPr="004E313F">
        <w:rPr>
          <w:spacing w:val="-4"/>
          <w:lang w:bidi="ar-SY"/>
        </w:rPr>
        <w:t>4</w:t>
      </w:r>
      <w:r w:rsidR="004E313F">
        <w:rPr>
          <w:rFonts w:hint="cs"/>
          <w:spacing w:val="-4"/>
          <w:rtl/>
          <w:lang w:bidi="ar-SY"/>
        </w:rPr>
        <w:t> </w:t>
      </w:r>
      <w:r w:rsidR="0045556A" w:rsidRPr="004E313F">
        <w:rPr>
          <w:rFonts w:hint="cs"/>
          <w:spacing w:val="-4"/>
          <w:rtl/>
          <w:lang w:bidi="ar-SY"/>
        </w:rPr>
        <w:t>مليون</w:t>
      </w:r>
      <w:r w:rsidR="004E313F">
        <w:rPr>
          <w:rFonts w:hint="cs"/>
          <w:spacing w:val="-4"/>
          <w:rtl/>
          <w:lang w:bidi="ar-SY"/>
        </w:rPr>
        <w:t> </w:t>
      </w:r>
      <w:r w:rsidR="0045556A" w:rsidRPr="004E313F">
        <w:rPr>
          <w:rFonts w:hint="cs"/>
          <w:spacing w:val="-4"/>
          <w:rtl/>
          <w:lang w:bidi="ar-SY"/>
        </w:rPr>
        <w:t>فرنك</w:t>
      </w:r>
      <w:r w:rsidR="004E313F">
        <w:rPr>
          <w:rFonts w:hint="cs"/>
          <w:spacing w:val="-4"/>
          <w:rtl/>
          <w:lang w:bidi="ar-SY"/>
        </w:rPr>
        <w:t> </w:t>
      </w:r>
      <w:r w:rsidR="0045556A" w:rsidRPr="004E313F">
        <w:rPr>
          <w:rFonts w:hint="cs"/>
          <w:spacing w:val="-4"/>
          <w:rtl/>
          <w:lang w:bidi="ar-SY"/>
        </w:rPr>
        <w:t>سويسري،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في</w:t>
      </w:r>
      <w:r w:rsidR="004E313F">
        <w:rPr>
          <w:rFonts w:hint="cs"/>
          <w:spacing w:val="-4"/>
          <w:rtl/>
          <w:lang w:bidi="ar-SY"/>
        </w:rPr>
        <w:t> </w:t>
      </w:r>
      <w:r w:rsidR="0045556A" w:rsidRPr="004E313F">
        <w:rPr>
          <w:rFonts w:hint="cs"/>
          <w:spacing w:val="-4"/>
          <w:rtl/>
          <w:lang w:bidi="ar-SY"/>
        </w:rPr>
        <w:t>حين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بلغ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مستوى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تنفيذ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مشاريع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التعاون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التقني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spacing w:val="-4"/>
          <w:lang w:bidi="ar-SY"/>
        </w:rPr>
        <w:t>9</w:t>
      </w:r>
      <w:r w:rsidR="0096118E">
        <w:rPr>
          <w:spacing w:val="-4"/>
          <w:lang w:bidi="ar-SY"/>
        </w:rPr>
        <w:t>,</w:t>
      </w:r>
      <w:r w:rsidR="0045556A" w:rsidRPr="004E313F">
        <w:rPr>
          <w:spacing w:val="-4"/>
          <w:lang w:bidi="ar-SY"/>
        </w:rPr>
        <w:t>4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مليون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دولار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أمريكي</w:t>
      </w:r>
      <w:r w:rsidR="0045556A" w:rsidRPr="004E313F">
        <w:rPr>
          <w:spacing w:val="-4"/>
          <w:rtl/>
          <w:lang w:bidi="ar-SY"/>
        </w:rPr>
        <w:t xml:space="preserve"> </w:t>
      </w:r>
      <w:r w:rsidR="008F43A2" w:rsidRPr="004E313F">
        <w:rPr>
          <w:rFonts w:hint="cs"/>
          <w:spacing w:val="-4"/>
          <w:rtl/>
          <w:lang w:bidi="ar-SY"/>
        </w:rPr>
        <w:t>بالنسبة إلى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spacing w:val="-4"/>
          <w:lang w:bidi="ar-SY"/>
        </w:rPr>
        <w:t>48</w:t>
      </w:r>
      <w:r w:rsidR="0045556A" w:rsidRPr="004E313F">
        <w:rPr>
          <w:spacing w:val="-4"/>
          <w:rtl/>
          <w:lang w:bidi="ar-SY"/>
        </w:rPr>
        <w:t xml:space="preserve"> </w:t>
      </w:r>
      <w:r w:rsidR="0045556A" w:rsidRPr="004E313F">
        <w:rPr>
          <w:rFonts w:hint="cs"/>
          <w:spacing w:val="-4"/>
          <w:rtl/>
          <w:lang w:bidi="ar-SY"/>
        </w:rPr>
        <w:t>مشروعاً</w:t>
      </w:r>
      <w:r w:rsidR="0045556A" w:rsidRPr="004E313F">
        <w:rPr>
          <w:spacing w:val="-4"/>
          <w:rtl/>
          <w:lang w:bidi="ar-SY"/>
        </w:rPr>
        <w:t>.</w:t>
      </w:r>
    </w:p>
    <w:p w:rsidR="0045556A" w:rsidRDefault="0045556A" w:rsidP="0096118E">
      <w:pPr>
        <w:rPr>
          <w:rtl/>
          <w:lang w:bidi="ar-SY"/>
        </w:rPr>
      </w:pPr>
      <w:r>
        <w:rPr>
          <w:rFonts w:hint="cs"/>
          <w:rtl/>
          <w:lang w:bidi="ar-SY"/>
        </w:rPr>
        <w:t>كما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 w:rsidR="00196BAF">
        <w:rPr>
          <w:rFonts w:hint="cs"/>
          <w:rtl/>
          <w:lang w:bidi="ar-SY"/>
        </w:rPr>
        <w:t>شير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التقرير</w:t>
      </w:r>
      <w:r w:rsidR="00196BAF">
        <w:rPr>
          <w:rFonts w:hint="cs"/>
          <w:rtl/>
          <w:lang w:bidi="ar-SY"/>
        </w:rPr>
        <w:t xml:space="preserve"> بوضوح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كيف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ساهم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قطاع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قطاعات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الاتحاد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الخطط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الاستراتيجية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والتشغيلية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لقطاع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الراديوية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وقطاع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تقييس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والأمانة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العامة</w:t>
      </w:r>
      <w:r>
        <w:rPr>
          <w:rtl/>
          <w:lang w:bidi="ar-SY"/>
        </w:rPr>
        <w:t xml:space="preserve">. </w:t>
      </w:r>
      <w:r w:rsidR="00196BAF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سبيل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المثال،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نظم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مكتب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الراديوية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ومكتب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تنمية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ورش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عمل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وحلقات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دراسية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واجتماعات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وأنشطة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لبناء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القدرات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متعلقة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بالطيف،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سيما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للبلدان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النامية</w:t>
      </w:r>
      <w:r>
        <w:rPr>
          <w:rtl/>
          <w:lang w:bidi="ar-SY"/>
        </w:rPr>
        <w:t xml:space="preserve">. </w:t>
      </w:r>
      <w:r>
        <w:rPr>
          <w:rFonts w:hint="cs"/>
          <w:rtl/>
          <w:lang w:bidi="ar-SY"/>
        </w:rPr>
        <w:t>وفي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نفس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الوقت،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انصب</w:t>
      </w:r>
      <w:r w:rsidR="0096118E">
        <w:rPr>
          <w:rFonts w:hint="cs"/>
          <w:rtl/>
          <w:lang w:bidi="ar-SY"/>
        </w:rPr>
        <w:t xml:space="preserve">ّ </w:t>
      </w:r>
      <w:r>
        <w:rPr>
          <w:rFonts w:hint="cs"/>
          <w:rtl/>
          <w:lang w:bidi="ar-SY"/>
        </w:rPr>
        <w:t>التركيز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مكتب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تقييس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على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الأفرقة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التابعة</w:t>
      </w:r>
      <w:r>
        <w:rPr>
          <w:rtl/>
          <w:lang w:bidi="ar-SY"/>
        </w:rPr>
        <w:t xml:space="preserve"> </w:t>
      </w:r>
      <w:r w:rsidR="00196BAF">
        <w:rPr>
          <w:rFonts w:hint="cs"/>
          <w:rtl/>
          <w:lang w:bidi="ar-SY"/>
        </w:rPr>
        <w:t>للجان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الدراسات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لقطاع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تقييس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وعلى</w:t>
      </w:r>
      <w:r w:rsidR="0096118E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المنتديات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المختلفة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عقدت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بشأن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مواضيع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مختلفة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مثل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إنترنت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الأشياء</w:t>
      </w:r>
      <w:r w:rsidR="0096118E">
        <w:rPr>
          <w:rFonts w:hint="cs"/>
          <w:rtl/>
          <w:lang w:bidi="ar-SY"/>
        </w:rPr>
        <w:t xml:space="preserve"> </w:t>
      </w:r>
      <w:r w:rsidR="0096118E">
        <w:rPr>
          <w:lang w:bidi="ar-SY"/>
        </w:rPr>
        <w:t>(</w:t>
      </w:r>
      <w:proofErr w:type="spellStart"/>
      <w:r w:rsidR="0096118E">
        <w:rPr>
          <w:lang w:bidi="ar-SY"/>
        </w:rPr>
        <w:t>IoT</w:t>
      </w:r>
      <w:proofErr w:type="spellEnd"/>
      <w:r w:rsidR="0096118E">
        <w:rPr>
          <w:lang w:bidi="ar-SY"/>
        </w:rPr>
        <w:t>)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والذكاء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الاصطناعي،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وما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ذلك</w:t>
      </w:r>
      <w:r>
        <w:rPr>
          <w:rtl/>
          <w:lang w:bidi="ar-SY"/>
        </w:rPr>
        <w:t>.</w:t>
      </w:r>
    </w:p>
    <w:p w:rsidR="0045556A" w:rsidRDefault="00630C98" w:rsidP="0096118E">
      <w:pPr>
        <w:rPr>
          <w:rtl/>
          <w:lang w:bidi="ar-SY"/>
        </w:rPr>
      </w:pPr>
      <w:r>
        <w:rPr>
          <w:rFonts w:hint="cs"/>
          <w:rtl/>
          <w:lang w:bidi="ar-SY"/>
        </w:rPr>
        <w:t>ويتناول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التقرير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أيضا</w:t>
      </w:r>
      <w:r>
        <w:rPr>
          <w:rFonts w:hint="cs"/>
          <w:rtl/>
          <w:lang w:bidi="ar-SY"/>
        </w:rPr>
        <w:t>ً تحليل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هيكل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ومستوى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التوظيف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في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كل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منطقة</w:t>
      </w:r>
      <w:r w:rsidR="0045556A">
        <w:rPr>
          <w:rtl/>
          <w:lang w:bidi="ar-SY"/>
        </w:rPr>
        <w:t xml:space="preserve">. </w:t>
      </w:r>
      <w:r w:rsidR="0045556A">
        <w:rPr>
          <w:rFonts w:hint="cs"/>
          <w:rtl/>
          <w:lang w:bidi="ar-SY"/>
        </w:rPr>
        <w:t>وفي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هذا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الصدد،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من</w:t>
      </w:r>
      <w:r w:rsidR="0045556A">
        <w:rPr>
          <w:rtl/>
          <w:lang w:bidi="ar-SY"/>
        </w:rPr>
        <w:t xml:space="preserve"> </w:t>
      </w:r>
      <w:r w:rsidRPr="00630C98">
        <w:rPr>
          <w:rFonts w:hint="cs"/>
          <w:rtl/>
          <w:lang w:bidi="ar-SY"/>
        </w:rPr>
        <w:t>المسلّم</w:t>
      </w:r>
      <w:r w:rsidRPr="00630C98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به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أن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هيكل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ومستوى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التوظيف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يأخذان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في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الاعتبار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توصيات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وحدة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التفتيش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المشتركة</w:t>
      </w:r>
      <w:r>
        <w:rPr>
          <w:rFonts w:hint="cs"/>
          <w:rtl/>
          <w:lang w:bidi="ar-SY"/>
        </w:rPr>
        <w:t xml:space="preserve">، ويستمر </w:t>
      </w:r>
      <w:r w:rsidR="0045556A">
        <w:rPr>
          <w:rFonts w:hint="cs"/>
          <w:rtl/>
          <w:lang w:bidi="ar-SY"/>
        </w:rPr>
        <w:t>في</w:t>
      </w:r>
      <w:r w:rsidR="0045556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نفس </w:t>
      </w:r>
      <w:r w:rsidR="0045556A">
        <w:rPr>
          <w:rFonts w:hint="cs"/>
          <w:rtl/>
          <w:lang w:bidi="ar-SY"/>
        </w:rPr>
        <w:t>الوقت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تعزيز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قدرات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المكاتب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الإقليمية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ومكاتب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المناطق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من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خلال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توظيف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خبراء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تقنيين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مساعدين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وموظفي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الدعم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في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إطار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المبادرات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والمشاريع</w:t>
      </w:r>
      <w:r w:rsidR="0045556A">
        <w:rPr>
          <w:rtl/>
          <w:lang w:bidi="ar-SY"/>
        </w:rPr>
        <w:t xml:space="preserve"> </w:t>
      </w:r>
      <w:r w:rsidR="0045556A">
        <w:rPr>
          <w:rFonts w:hint="cs"/>
          <w:rtl/>
          <w:lang w:bidi="ar-SY"/>
        </w:rPr>
        <w:t>الإقليمية</w:t>
      </w:r>
      <w:r>
        <w:rPr>
          <w:rFonts w:hint="cs"/>
          <w:rtl/>
          <w:lang w:bidi="ar-SY"/>
        </w:rPr>
        <w:t>.</w:t>
      </w:r>
    </w:p>
    <w:p w:rsidR="00786147" w:rsidRDefault="0045556A" w:rsidP="0096118E">
      <w:pPr>
        <w:rPr>
          <w:rtl/>
          <w:lang w:bidi="ar-SY"/>
        </w:rPr>
      </w:pPr>
      <w:r>
        <w:rPr>
          <w:rFonts w:hint="cs"/>
          <w:rtl/>
          <w:lang w:bidi="ar-SY"/>
        </w:rPr>
        <w:t>وأخيراً،</w:t>
      </w:r>
      <w:r>
        <w:rPr>
          <w:rtl/>
          <w:lang w:bidi="ar-SY"/>
        </w:rPr>
        <w:t xml:space="preserve"> </w:t>
      </w:r>
      <w:r w:rsidR="00630C98">
        <w:rPr>
          <w:rFonts w:hint="cs"/>
          <w:rtl/>
          <w:lang w:bidi="ar-SY"/>
        </w:rPr>
        <w:t>تجدر الإشارة أيضاً 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استقصاء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مستوى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الرضا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الحضور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للاتحاد،</w:t>
      </w:r>
      <w:r>
        <w:rPr>
          <w:rtl/>
          <w:lang w:bidi="ar-SY"/>
        </w:rPr>
        <w:t xml:space="preserve"> </w:t>
      </w:r>
      <w:r w:rsidR="00630C98">
        <w:rPr>
          <w:rFonts w:hint="cs"/>
          <w:rtl/>
          <w:lang w:bidi="ar-SY"/>
        </w:rPr>
        <w:t>الذي ورد بشأنه</w:t>
      </w:r>
      <w:r>
        <w:rPr>
          <w:rtl/>
          <w:lang w:bidi="ar-SY"/>
        </w:rPr>
        <w:t xml:space="preserve"> </w:t>
      </w:r>
      <w:r>
        <w:rPr>
          <w:lang w:bidi="ar-SY"/>
        </w:rPr>
        <w:t>129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رداً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الدول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الأعضاء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وأعضاء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القطاعات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والمنتسبين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والهيئات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الأكاديمية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والمنظمات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الدولية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والإقليمية</w:t>
      </w:r>
      <w:r>
        <w:rPr>
          <w:rtl/>
          <w:lang w:bidi="ar-SY"/>
        </w:rPr>
        <w:t>.</w:t>
      </w:r>
    </w:p>
    <w:p w:rsidR="00630C98" w:rsidRDefault="00630C98" w:rsidP="00E63738">
      <w:pPr>
        <w:rPr>
          <w:rtl/>
          <w:lang w:bidi="ar-SY"/>
        </w:rPr>
      </w:pPr>
      <w:r>
        <w:rPr>
          <w:rFonts w:hint="cs"/>
          <w:rtl/>
          <w:lang w:bidi="ar-SY"/>
        </w:rPr>
        <w:t>وتسلط النتائج الواردة الضوء على النقاط التالي</w:t>
      </w:r>
      <w:r w:rsidR="00C542A0">
        <w:rPr>
          <w:rFonts w:hint="cs"/>
          <w:rtl/>
          <w:lang w:bidi="ar-SY"/>
        </w:rPr>
        <w:t>ة</w:t>
      </w:r>
      <w:r>
        <w:rPr>
          <w:rFonts w:hint="cs"/>
          <w:rtl/>
          <w:lang w:bidi="ar-SY"/>
        </w:rPr>
        <w:t>:</w:t>
      </w:r>
    </w:p>
    <w:p w:rsidR="00994AA3" w:rsidRDefault="004E313F" w:rsidP="001D2778">
      <w:pPr>
        <w:pStyle w:val="enumlev1"/>
        <w:rPr>
          <w:rtl/>
        </w:rPr>
      </w:pPr>
      <w:r w:rsidRPr="001D2778">
        <w:rPr>
          <w:rFonts w:ascii="Traditional Arabic" w:hAnsi="Traditional Arabic"/>
          <w:sz w:val="30"/>
        </w:rPr>
        <w:t>•</w:t>
      </w:r>
      <w:r>
        <w:rPr>
          <w:rtl/>
          <w:lang w:bidi="ar-EG"/>
        </w:rPr>
        <w:tab/>
      </w:r>
      <w:r w:rsidR="00994AA3">
        <w:rPr>
          <w:rFonts w:hint="cs"/>
          <w:rtl/>
        </w:rPr>
        <w:t>أشارت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الغالبية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العظمى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المشاركين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الاستقصاء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إلى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أنهم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كانوا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دراية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بأنشطة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الاتحاد،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بما</w:t>
      </w:r>
      <w:r w:rsidR="001D2778">
        <w:rPr>
          <w:rFonts w:hint="cs"/>
          <w:rtl/>
        </w:rPr>
        <w:t> </w:t>
      </w:r>
      <w:r w:rsidR="00994AA3">
        <w:rPr>
          <w:rFonts w:hint="cs"/>
          <w:rtl/>
        </w:rPr>
        <w:t>في</w:t>
      </w:r>
      <w:r w:rsidR="001D2778">
        <w:rPr>
          <w:rFonts w:hint="eastAsia"/>
          <w:rtl/>
        </w:rPr>
        <w:t> </w:t>
      </w:r>
      <w:r w:rsidR="00994AA3">
        <w:rPr>
          <w:rFonts w:hint="cs"/>
          <w:rtl/>
        </w:rPr>
        <w:t>ذلك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على</w:t>
      </w:r>
      <w:r w:rsidR="001D2778">
        <w:rPr>
          <w:rFonts w:hint="cs"/>
          <w:rtl/>
        </w:rPr>
        <w:t> </w:t>
      </w:r>
      <w:r w:rsidR="00994AA3">
        <w:rPr>
          <w:rFonts w:hint="cs"/>
          <w:rtl/>
        </w:rPr>
        <w:t>المستوى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الإقليمي،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ورأوا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مستوى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التوظيف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المكاتب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ومكاتب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المناطق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مناسب،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على</w:t>
      </w:r>
      <w:r w:rsidR="001D2778">
        <w:rPr>
          <w:rFonts w:hint="cs"/>
          <w:rtl/>
        </w:rPr>
        <w:t> </w:t>
      </w:r>
      <w:r w:rsidR="00994AA3">
        <w:rPr>
          <w:rFonts w:hint="cs"/>
          <w:rtl/>
        </w:rPr>
        <w:t>الرغم</w:t>
      </w:r>
      <w:r w:rsidR="001D2778">
        <w:rPr>
          <w:rFonts w:hint="eastAsia"/>
          <w:rtl/>
        </w:rPr>
        <w:t> </w:t>
      </w:r>
      <w:r w:rsidR="00994AA3">
        <w:rPr>
          <w:rFonts w:hint="cs"/>
          <w:rtl/>
        </w:rPr>
        <w:t>من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أنه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أشير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إلى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أنه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ينبغي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زيادة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عدد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الموظفين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المكاتب مع زيادة عدد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الأنشطة</w:t>
      </w:r>
      <w:r w:rsidR="00994AA3">
        <w:rPr>
          <w:rtl/>
        </w:rPr>
        <w:t>.</w:t>
      </w:r>
    </w:p>
    <w:p w:rsidR="00994AA3" w:rsidRDefault="001D2778" w:rsidP="001D2778">
      <w:pPr>
        <w:pStyle w:val="enumlev1"/>
        <w:rPr>
          <w:rtl/>
        </w:rPr>
      </w:pPr>
      <w:r w:rsidRPr="001D2778">
        <w:rPr>
          <w:rFonts w:ascii="Traditional Arabic" w:hAnsi="Traditional Arabic"/>
          <w:sz w:val="30"/>
        </w:rPr>
        <w:lastRenderedPageBreak/>
        <w:t>•</w:t>
      </w:r>
      <w:r>
        <w:rPr>
          <w:rFonts w:ascii="Traditional Arabic" w:hAnsi="Traditional Arabic"/>
          <w:sz w:val="30"/>
        </w:rPr>
        <w:tab/>
      </w:r>
      <w:r w:rsidR="00994AA3">
        <w:rPr>
          <w:rFonts w:hint="cs"/>
          <w:rtl/>
        </w:rPr>
        <w:t>أشارت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الغالبية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العظمى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المشاركين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الاستقصاء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إلى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أنهم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اتصال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منتظم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بالاتحاد،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الأقل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عدة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مرات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>
        <w:rPr>
          <w:rFonts w:hint="cs"/>
          <w:rtl/>
        </w:rPr>
        <w:t> </w:t>
      </w:r>
      <w:r w:rsidR="00994AA3">
        <w:rPr>
          <w:rFonts w:hint="cs"/>
          <w:rtl/>
        </w:rPr>
        <w:t>الشهر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أو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أكثر،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وتعتبر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جودة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الردود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على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الاستفسارات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أفضل</w:t>
      </w:r>
      <w:r w:rsidR="00994AA3" w:rsidRPr="00994AA3">
        <w:rPr>
          <w:rFonts w:hint="cs"/>
          <w:rtl/>
        </w:rPr>
        <w:t xml:space="preserve"> </w:t>
      </w:r>
      <w:r w:rsidR="00994AA3">
        <w:rPr>
          <w:rFonts w:hint="cs"/>
          <w:rtl/>
        </w:rPr>
        <w:t>بشكل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عام</w:t>
      </w:r>
      <w:r w:rsidR="00994AA3">
        <w:rPr>
          <w:rtl/>
        </w:rPr>
        <w:t xml:space="preserve">. </w:t>
      </w:r>
      <w:r w:rsidR="00994AA3">
        <w:rPr>
          <w:rFonts w:hint="cs"/>
          <w:rtl/>
        </w:rPr>
        <w:t>وتأتي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المكاتب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>
        <w:rPr>
          <w:rFonts w:hint="cs"/>
          <w:rtl/>
        </w:rPr>
        <w:t> </w:t>
      </w:r>
      <w:r w:rsidR="00994AA3">
        <w:rPr>
          <w:rFonts w:hint="cs"/>
          <w:rtl/>
        </w:rPr>
        <w:t>المرتبة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الثانية</w:t>
      </w:r>
      <w:r w:rsidR="00994AA3">
        <w:rPr>
          <w:rtl/>
        </w:rPr>
        <w:t xml:space="preserve"> </w:t>
      </w:r>
      <w:r w:rsidR="00C542A0">
        <w:rPr>
          <w:rFonts w:hint="cs"/>
          <w:rtl/>
        </w:rPr>
        <w:t>ك</w:t>
      </w:r>
      <w:r w:rsidR="00994AA3">
        <w:rPr>
          <w:rFonts w:hint="cs"/>
          <w:rtl/>
        </w:rPr>
        <w:t>نقاط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اتصال</w:t>
      </w:r>
      <w:r w:rsidR="00994AA3">
        <w:rPr>
          <w:rtl/>
        </w:rPr>
        <w:t>.</w:t>
      </w:r>
    </w:p>
    <w:p w:rsidR="00630C98" w:rsidRDefault="001D2778" w:rsidP="002A0B2B">
      <w:pPr>
        <w:pStyle w:val="enumlev1"/>
        <w:rPr>
          <w:rtl/>
        </w:rPr>
      </w:pPr>
      <w:r w:rsidRPr="001D2778">
        <w:rPr>
          <w:rFonts w:ascii="Traditional Arabic" w:hAnsi="Traditional Arabic"/>
          <w:sz w:val="30"/>
        </w:rPr>
        <w:t>•</w:t>
      </w:r>
      <w:r>
        <w:rPr>
          <w:rFonts w:ascii="Traditional Arabic" w:hAnsi="Traditional Arabic"/>
          <w:sz w:val="30"/>
        </w:rPr>
        <w:tab/>
      </w:r>
      <w:r w:rsidR="00994AA3">
        <w:rPr>
          <w:rFonts w:hint="cs"/>
          <w:rtl/>
        </w:rPr>
        <w:t>يرى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معظم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المشاركين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أنشطة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المكاتب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ذات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صلة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وأنه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لا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يوجد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ازدواج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مع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الأنشطة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التي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تضطلع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بها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المنظمات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الدولية/الوطنية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الأخرى</w:t>
      </w:r>
      <w:r w:rsidR="00994AA3">
        <w:rPr>
          <w:rtl/>
        </w:rPr>
        <w:t xml:space="preserve">. </w:t>
      </w:r>
      <w:r w:rsidR="00994AA3">
        <w:rPr>
          <w:rFonts w:hint="cs"/>
          <w:rtl/>
        </w:rPr>
        <w:t>وترى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أغلبية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المشاركين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أن المكاتب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تتناول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المبادرات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بشكل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مناسب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وأنها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تسهم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بشكل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إيجابي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في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تحقيق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أهداف</w:t>
      </w:r>
      <w:r w:rsidR="00994AA3">
        <w:rPr>
          <w:rtl/>
        </w:rPr>
        <w:t xml:space="preserve"> </w:t>
      </w:r>
      <w:r w:rsidR="002A0B2B">
        <w:rPr>
          <w:rFonts w:hint="cs"/>
          <w:rtl/>
        </w:rPr>
        <w:t>ونتائج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الخطة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الاستراتيجية</w:t>
      </w:r>
      <w:r w:rsidR="00994AA3">
        <w:rPr>
          <w:rtl/>
        </w:rPr>
        <w:t xml:space="preserve">. </w:t>
      </w:r>
      <w:r w:rsidR="00994AA3">
        <w:rPr>
          <w:rFonts w:hint="cs"/>
          <w:rtl/>
        </w:rPr>
        <w:t>غير أن هناك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أيضاً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رأي</w:t>
      </w:r>
      <w:r w:rsidR="00C542A0">
        <w:rPr>
          <w:rFonts w:hint="cs"/>
          <w:rtl/>
        </w:rPr>
        <w:t>اً</w:t>
      </w:r>
      <w:r w:rsidR="00994AA3">
        <w:rPr>
          <w:rFonts w:hint="cs"/>
          <w:rtl/>
        </w:rPr>
        <w:t xml:space="preserve"> مفاده أن</w:t>
      </w:r>
      <w:r>
        <w:rPr>
          <w:rFonts w:hint="cs"/>
          <w:rtl/>
        </w:rPr>
        <w:t> </w:t>
      </w:r>
      <w:r w:rsidR="00994AA3">
        <w:rPr>
          <w:rFonts w:hint="cs"/>
          <w:rtl/>
        </w:rPr>
        <w:t>المكاتب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الإقليمية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لا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تمثل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بشكل</w:t>
      </w:r>
      <w:r w:rsidR="008B46BE">
        <w:rPr>
          <w:rFonts w:hint="cs"/>
          <w:rtl/>
        </w:rPr>
        <w:t>ٍ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سليم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جميع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قطاعات</w:t>
      </w:r>
      <w:r w:rsidR="00994AA3">
        <w:rPr>
          <w:rtl/>
        </w:rPr>
        <w:t xml:space="preserve"> </w:t>
      </w:r>
      <w:r w:rsidR="00994AA3">
        <w:rPr>
          <w:rFonts w:hint="cs"/>
          <w:rtl/>
        </w:rPr>
        <w:t>الاتحاد</w:t>
      </w:r>
      <w:r w:rsidR="002A0B2B">
        <w:rPr>
          <w:rFonts w:hint="cs"/>
          <w:rtl/>
        </w:rPr>
        <w:t>.</w:t>
      </w:r>
    </w:p>
    <w:p w:rsidR="001D2778" w:rsidRDefault="001D2778" w:rsidP="001D2778">
      <w:pPr>
        <w:pStyle w:val="enumlev1"/>
        <w:rPr>
          <w:rtl/>
        </w:rPr>
      </w:pPr>
      <w:r w:rsidRPr="001D2778">
        <w:rPr>
          <w:rFonts w:ascii="Traditional Arabic" w:hAnsi="Traditional Arabic"/>
          <w:sz w:val="30"/>
        </w:rPr>
        <w:t>•</w:t>
      </w:r>
      <w:r>
        <w:rPr>
          <w:rFonts w:ascii="Traditional Arabic" w:hAnsi="Traditional Arabic"/>
          <w:sz w:val="30"/>
        </w:rPr>
        <w:tab/>
      </w:r>
      <w:r w:rsidR="00EB023E" w:rsidRPr="00EB023E">
        <w:rPr>
          <w:rFonts w:hint="cs"/>
          <w:rtl/>
        </w:rPr>
        <w:t>تبيّن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أن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نصف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المشاركين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في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الاستقصاء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فقط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على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دراية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بالموقع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الإلكتروني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للاتحاد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الذي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يتضمن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معلومات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عن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المكاتب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الإقليمية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وهم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يرون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أن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المعلومات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الواردة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على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الموقع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الإلكتروني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للاتحاد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بشأن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حضوره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الإقليمي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ملاءمة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وأنها</w:t>
      </w:r>
      <w:r>
        <w:rPr>
          <w:rFonts w:hint="cs"/>
          <w:rtl/>
        </w:rPr>
        <w:t> </w:t>
      </w:r>
      <w:r w:rsidR="00EB023E" w:rsidRPr="00EB023E">
        <w:rPr>
          <w:rFonts w:hint="cs"/>
          <w:rtl/>
        </w:rPr>
        <w:t>عالية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الجودة</w:t>
      </w:r>
      <w:r w:rsidR="00EB023E" w:rsidRPr="00EB023E">
        <w:rPr>
          <w:rtl/>
        </w:rPr>
        <w:t>.</w:t>
      </w:r>
      <w:r w:rsidR="00EB023E">
        <w:rPr>
          <w:rFonts w:hint="cs"/>
          <w:rtl/>
        </w:rPr>
        <w:t xml:space="preserve"> غير أن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أغلب</w:t>
      </w:r>
      <w:r w:rsidR="00EB023E">
        <w:rPr>
          <w:rFonts w:hint="cs"/>
          <w:rtl/>
        </w:rPr>
        <w:t>ية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المشاركين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في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الاستقصاء</w:t>
      </w:r>
      <w:r w:rsidR="00EB023E" w:rsidRPr="00EB023E">
        <w:rPr>
          <w:rtl/>
        </w:rPr>
        <w:t xml:space="preserve"> </w:t>
      </w:r>
      <w:r w:rsidR="00EB023E">
        <w:rPr>
          <w:rFonts w:hint="cs"/>
          <w:rtl/>
        </w:rPr>
        <w:t xml:space="preserve">رأوا </w:t>
      </w:r>
      <w:r w:rsidR="00EB023E" w:rsidRPr="00EB023E">
        <w:rPr>
          <w:rFonts w:hint="cs"/>
          <w:rtl/>
        </w:rPr>
        <w:t>أن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الموقع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الإلكتروني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للاتحاد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ينبغي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أن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يتضمن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تركيزاً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إقليمياً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محدداً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على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الأخبار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والأحداث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باللغة</w:t>
      </w:r>
      <w:r w:rsidR="00EB023E" w:rsidRPr="00EB023E">
        <w:rPr>
          <w:rtl/>
        </w:rPr>
        <w:t xml:space="preserve"> </w:t>
      </w:r>
      <w:r w:rsidR="00EB023E" w:rsidRPr="00EB023E">
        <w:rPr>
          <w:rFonts w:hint="cs"/>
          <w:rtl/>
        </w:rPr>
        <w:t>المناسبة</w:t>
      </w:r>
      <w:r>
        <w:rPr>
          <w:rtl/>
        </w:rPr>
        <w:t>.</w:t>
      </w:r>
    </w:p>
    <w:p w:rsidR="00994AA3" w:rsidRPr="00EB023E" w:rsidRDefault="00EB023E" w:rsidP="008B46BE">
      <w:pPr>
        <w:pStyle w:val="Headingb"/>
        <w:rPr>
          <w:rtl/>
          <w:lang w:bidi="ar-EG"/>
        </w:rPr>
      </w:pPr>
      <w:r w:rsidRPr="00EB023E">
        <w:rPr>
          <w:rFonts w:hint="cs"/>
          <w:rtl/>
          <w:lang w:bidi="ar-EG"/>
        </w:rPr>
        <w:t>المقترح</w:t>
      </w:r>
    </w:p>
    <w:p w:rsidR="00EB023E" w:rsidRDefault="00EB023E" w:rsidP="00EB023E">
      <w:pPr>
        <w:rPr>
          <w:rtl/>
          <w:lang w:bidi="ar-SY"/>
        </w:rPr>
      </w:pPr>
      <w:r>
        <w:rPr>
          <w:rFonts w:hint="cs"/>
          <w:rtl/>
          <w:lang w:bidi="ar-SY"/>
        </w:rPr>
        <w:t>على الرغم من أن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الح</w:t>
      </w:r>
      <w:bookmarkStart w:id="1" w:name="_GoBack"/>
      <w:bookmarkEnd w:id="1"/>
      <w:r>
        <w:rPr>
          <w:rFonts w:hint="cs"/>
          <w:rtl/>
          <w:lang w:bidi="ar-SY"/>
        </w:rPr>
        <w:t>ضور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للاتحاد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تطو</w:t>
      </w:r>
      <w:r w:rsidR="001F4EEE">
        <w:rPr>
          <w:rFonts w:hint="cs"/>
          <w:rtl/>
          <w:lang w:bidi="ar-SY"/>
        </w:rPr>
        <w:t>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بشكل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إيجابي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مدى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السنوات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الأخيرة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نتيجة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مختلف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توصيات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وحدة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التفتيش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المشتركة،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المؤكد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سيتم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جني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فوائد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أكبر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التوصيات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المتبقية</w:t>
      </w:r>
      <w:r>
        <w:rPr>
          <w:rtl/>
          <w:lang w:bidi="ar-SY"/>
        </w:rPr>
        <w:t>.</w:t>
      </w:r>
    </w:p>
    <w:p w:rsidR="00EB023E" w:rsidRDefault="00EB023E" w:rsidP="00EB023E">
      <w:pPr>
        <w:rPr>
          <w:rtl/>
          <w:lang w:bidi="ar-SY"/>
        </w:rPr>
      </w:pPr>
      <w:r>
        <w:rPr>
          <w:rFonts w:hint="cs"/>
          <w:rtl/>
          <w:lang w:bidi="ar-SY"/>
        </w:rPr>
        <w:t>وبالتالي،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ترى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إدارة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المكسيك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ينبغي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اتخاذ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خطوات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أخرى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القرار</w:t>
      </w:r>
      <w:r>
        <w:rPr>
          <w:rtl/>
          <w:lang w:bidi="ar-SY"/>
        </w:rPr>
        <w:t xml:space="preserve"> </w:t>
      </w:r>
      <w:r>
        <w:rPr>
          <w:lang w:bidi="ar-SY"/>
        </w:rPr>
        <w:t>25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1F4EEE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سيما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فيما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يتعلق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بالأقسام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 w:rsidRPr="008B46BE">
        <w:rPr>
          <w:rFonts w:hint="cs"/>
          <w:i/>
          <w:iCs/>
          <w:rtl/>
          <w:lang w:bidi="ar-SY"/>
        </w:rPr>
        <w:t>"يقرر"</w:t>
      </w:r>
      <w:r>
        <w:rPr>
          <w:rtl/>
          <w:lang w:bidi="ar-SY"/>
        </w:rPr>
        <w:t>:</w:t>
      </w:r>
    </w:p>
    <w:p w:rsidR="00EB023E" w:rsidRPr="008B46BE" w:rsidRDefault="008B46BE" w:rsidP="008B46BE">
      <w:pPr>
        <w:pStyle w:val="enumlev1"/>
        <w:rPr>
          <w:i/>
          <w:iCs/>
          <w:rtl/>
        </w:rPr>
      </w:pPr>
      <w:r w:rsidRPr="008B46BE">
        <w:rPr>
          <w:i/>
          <w:iCs/>
        </w:rPr>
        <w:t>(</w:t>
      </w:r>
      <w:r w:rsidR="00D77FF7" w:rsidRPr="008B46BE">
        <w:rPr>
          <w:i/>
          <w:iCs/>
        </w:rPr>
        <w:t>1</w:t>
      </w:r>
      <w:r w:rsidR="00D77FF7" w:rsidRPr="008B46BE">
        <w:rPr>
          <w:i/>
          <w:iCs/>
          <w:rtl/>
          <w:lang w:bidi="ar-EG"/>
        </w:rPr>
        <w:tab/>
      </w:r>
      <w:r w:rsidR="00D77FF7" w:rsidRPr="008B46BE">
        <w:rPr>
          <w:rFonts w:hint="cs"/>
          <w:i/>
          <w:iCs/>
          <w:rtl/>
        </w:rPr>
        <w:t>مواصلة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استعراض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تقوية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الحضور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الإقليمي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للاتحاد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الفترة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الفاصلة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بين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مؤتمرين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متتاليين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للمندوبين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المفوضين</w:t>
      </w:r>
      <w:r w:rsidR="008D4A7F" w:rsidRPr="008B46BE">
        <w:rPr>
          <w:rFonts w:hint="cs"/>
          <w:i/>
          <w:iCs/>
          <w:rtl/>
        </w:rPr>
        <w:t>؛</w:t>
      </w:r>
    </w:p>
    <w:p w:rsidR="00EB023E" w:rsidRPr="008B46BE" w:rsidRDefault="008B46BE" w:rsidP="008B46BE">
      <w:pPr>
        <w:pStyle w:val="enumlev1"/>
        <w:rPr>
          <w:i/>
          <w:iCs/>
          <w:rtl/>
        </w:rPr>
      </w:pPr>
      <w:r w:rsidRPr="008B46BE">
        <w:rPr>
          <w:i/>
          <w:iCs/>
        </w:rPr>
        <w:t>(</w:t>
      </w:r>
      <w:r w:rsidR="00D77FF7" w:rsidRPr="008B46BE">
        <w:rPr>
          <w:i/>
          <w:iCs/>
        </w:rPr>
        <w:t>2</w:t>
      </w:r>
      <w:r w:rsidR="00D77FF7" w:rsidRPr="008B46BE">
        <w:rPr>
          <w:i/>
          <w:iCs/>
          <w:rtl/>
          <w:lang w:bidi="ar-EG"/>
        </w:rPr>
        <w:tab/>
      </w:r>
      <w:r w:rsidR="00D77FF7" w:rsidRPr="008B46BE">
        <w:rPr>
          <w:rFonts w:hint="cs"/>
          <w:i/>
          <w:iCs/>
          <w:rtl/>
        </w:rPr>
        <w:t>تقوية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وظائف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المكاتب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الإقليمية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بحيث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يمكن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أن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تؤدي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دوراً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تنفيذ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البرامج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والمشاريع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إطار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المبادرات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الإقليمية،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1D2778" w:rsidRPr="008B46BE">
        <w:rPr>
          <w:rFonts w:hint="cs"/>
          <w:i/>
          <w:iCs/>
          <w:rtl/>
        </w:rPr>
        <w:t> </w:t>
      </w:r>
      <w:r w:rsidR="00D77FF7" w:rsidRPr="008B46BE">
        <w:rPr>
          <w:rFonts w:hint="cs"/>
          <w:i/>
          <w:iCs/>
          <w:rtl/>
        </w:rPr>
        <w:t>حدود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الموارد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المخصصة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الخطة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المالية؛</w:t>
      </w:r>
    </w:p>
    <w:p w:rsidR="00EB023E" w:rsidRPr="008B46BE" w:rsidRDefault="008B46BE" w:rsidP="008B46BE">
      <w:pPr>
        <w:pStyle w:val="enumlev1"/>
        <w:rPr>
          <w:i/>
          <w:iCs/>
          <w:rtl/>
        </w:rPr>
      </w:pPr>
      <w:r w:rsidRPr="008B46BE">
        <w:rPr>
          <w:i/>
          <w:iCs/>
        </w:rPr>
        <w:t>(</w:t>
      </w:r>
      <w:r w:rsidR="00D77FF7" w:rsidRPr="008B46BE">
        <w:rPr>
          <w:i/>
          <w:iCs/>
        </w:rPr>
        <w:t>3</w:t>
      </w:r>
      <w:r w:rsidR="00D77FF7" w:rsidRPr="008B46BE">
        <w:rPr>
          <w:i/>
          <w:iCs/>
          <w:rtl/>
          <w:lang w:bidi="ar-EG"/>
        </w:rPr>
        <w:tab/>
      </w:r>
      <w:r w:rsidR="00D77FF7" w:rsidRPr="008B46BE">
        <w:rPr>
          <w:rFonts w:hint="cs"/>
          <w:i/>
          <w:iCs/>
          <w:rtl/>
        </w:rPr>
        <w:t>أن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تؤدي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المكاتب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الإقليمية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دوراً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رئيسياً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تسهيل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المناقشات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بشأن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المسائل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الإقليمية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ونشر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المعلومات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ونتائج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أنشطة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قطاعات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الاتحاد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الثلاثة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جميعها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مع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اجتناب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الازدواجية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في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أداء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هذه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الوظائف</w:t>
      </w:r>
      <w:r w:rsidR="00D77FF7" w:rsidRPr="008B46BE">
        <w:rPr>
          <w:i/>
          <w:iCs/>
          <w:rtl/>
        </w:rPr>
        <w:t xml:space="preserve"> </w:t>
      </w:r>
      <w:r w:rsidR="00D77FF7" w:rsidRPr="008B46BE">
        <w:rPr>
          <w:rFonts w:hint="cs"/>
          <w:i/>
          <w:iCs/>
          <w:rtl/>
        </w:rPr>
        <w:t>مع</w:t>
      </w:r>
      <w:r w:rsidR="00D77FF7" w:rsidRPr="008B46BE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المقر.</w:t>
      </w:r>
    </w:p>
    <w:p w:rsidR="008D4A7F" w:rsidRDefault="008D4A7F" w:rsidP="008D4A7F">
      <w:pPr>
        <w:rPr>
          <w:rtl/>
          <w:lang w:bidi="ar-SY"/>
        </w:rPr>
      </w:pPr>
      <w:r>
        <w:rPr>
          <w:rFonts w:hint="cs"/>
          <w:rtl/>
          <w:lang w:bidi="ar-SY"/>
        </w:rPr>
        <w:t>وبالتالي،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تقترح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إدارة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المكسيك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يطلب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المجلس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الأمين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العام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يدرج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تقريره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القرار</w:t>
      </w:r>
      <w:r>
        <w:rPr>
          <w:rtl/>
          <w:lang w:bidi="ar-SY"/>
        </w:rPr>
        <w:t xml:space="preserve"> </w:t>
      </w:r>
      <w:r>
        <w:rPr>
          <w:lang w:bidi="ar-SY"/>
        </w:rPr>
        <w:t>25</w:t>
      </w:r>
      <w:r>
        <w:rPr>
          <w:rtl/>
          <w:lang w:bidi="ar-SY"/>
        </w:rPr>
        <w:t xml:space="preserve"> (</w:t>
      </w:r>
      <w:r>
        <w:rPr>
          <w:rFonts w:hint="cs"/>
          <w:rtl/>
          <w:lang w:bidi="ar-SY"/>
        </w:rPr>
        <w:t>المراجَع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بوسان، </w:t>
      </w:r>
      <w:r>
        <w:rPr>
          <w:lang w:bidi="ar-SY"/>
        </w:rPr>
        <w:t>2014</w:t>
      </w:r>
      <w:r>
        <w:rPr>
          <w:rtl/>
          <w:lang w:bidi="ar-SY"/>
        </w:rPr>
        <w:t>) "</w:t>
      </w:r>
      <w:r>
        <w:rPr>
          <w:rFonts w:hint="cs"/>
          <w:rtl/>
          <w:lang w:bidi="ar-SY"/>
        </w:rPr>
        <w:t>تقوية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الحضور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" </w:t>
      </w:r>
      <w:r>
        <w:rPr>
          <w:rFonts w:hint="cs"/>
          <w:rtl/>
          <w:lang w:bidi="ar-SY"/>
        </w:rPr>
        <w:t>تحليلاً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لتوصيات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وحدة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التفتيش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المشتركة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التابعة لمنظومة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الأمم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المتحدة،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وتحليل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إمكانية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تنفيذ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التوصيات المتبقية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خلال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خطة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عمل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محددة</w:t>
      </w:r>
      <w:r>
        <w:rPr>
          <w:rtl/>
          <w:lang w:bidi="ar-SY"/>
        </w:rPr>
        <w:t xml:space="preserve">. </w:t>
      </w:r>
      <w:r>
        <w:rPr>
          <w:rFonts w:hint="cs"/>
          <w:rtl/>
          <w:lang w:bidi="ar-SY"/>
        </w:rPr>
        <w:t>وتعتبر التوصيات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التالية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ذات أهمية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خاصة</w:t>
      </w:r>
      <w:r>
        <w:rPr>
          <w:rtl/>
          <w:lang w:bidi="ar-SY"/>
        </w:rPr>
        <w:t>:</w:t>
      </w:r>
    </w:p>
    <w:p w:rsidR="008D4A7F" w:rsidRPr="008B46BE" w:rsidRDefault="001D2778" w:rsidP="001D2778">
      <w:pPr>
        <w:pStyle w:val="enumlev1"/>
        <w:rPr>
          <w:rtl/>
        </w:rPr>
      </w:pPr>
      <w:r w:rsidRPr="008B46BE">
        <w:rPr>
          <w:rFonts w:ascii="Traditional Arabic" w:hAnsi="Traditional Arabic"/>
          <w:sz w:val="30"/>
        </w:rPr>
        <w:t>•</w:t>
      </w:r>
      <w:r w:rsidRPr="008B46BE">
        <w:rPr>
          <w:rFonts w:ascii="Traditional Arabic" w:hAnsi="Traditional Arabic"/>
          <w:sz w:val="30"/>
        </w:rPr>
        <w:tab/>
      </w:r>
      <w:r w:rsidR="008D4A7F" w:rsidRPr="008B46BE">
        <w:rPr>
          <w:rFonts w:hint="cs"/>
          <w:rtl/>
        </w:rPr>
        <w:t>تقليل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عدد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المكاتب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في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منطقة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الأمريكتين،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أجل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استخدام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الموارد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المتاحة بشكل أفضل</w:t>
      </w:r>
      <w:r w:rsidR="008D4A7F" w:rsidRPr="008B46BE">
        <w:rPr>
          <w:rtl/>
        </w:rPr>
        <w:t>.</w:t>
      </w:r>
    </w:p>
    <w:p w:rsidR="008D4A7F" w:rsidRPr="008B46BE" w:rsidRDefault="001D2778" w:rsidP="001D2778">
      <w:pPr>
        <w:pStyle w:val="enumlev1"/>
        <w:rPr>
          <w:rtl/>
        </w:rPr>
      </w:pPr>
      <w:r w:rsidRPr="008B46BE">
        <w:rPr>
          <w:rFonts w:ascii="Traditional Arabic" w:hAnsi="Traditional Arabic"/>
          <w:sz w:val="30"/>
        </w:rPr>
        <w:t>•</w:t>
      </w:r>
      <w:r w:rsidRPr="008B46BE">
        <w:rPr>
          <w:rFonts w:ascii="Traditional Arabic" w:hAnsi="Traditional Arabic"/>
          <w:sz w:val="30"/>
        </w:rPr>
        <w:tab/>
      </w:r>
      <w:r w:rsidR="008D4A7F" w:rsidRPr="008B46BE">
        <w:rPr>
          <w:rFonts w:hint="cs"/>
          <w:rtl/>
        </w:rPr>
        <w:t>تحليل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ما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إذا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كان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ينبغي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أن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تكون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المكاتب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الإقليمية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تحت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إشراف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وولاية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الأمانة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العامة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بدلاً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مكتب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تنمية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الاتصالات،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نظراً لأن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الغرض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المكاتب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الإقليمية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هو تمثيل الاتحاد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ككل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وليس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مكتب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تنمية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الاتصالات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فقط</w:t>
      </w:r>
      <w:r w:rsidR="008D4A7F" w:rsidRPr="008B46BE">
        <w:rPr>
          <w:rtl/>
        </w:rPr>
        <w:t>.</w:t>
      </w:r>
    </w:p>
    <w:p w:rsidR="008D4A7F" w:rsidRPr="008B46BE" w:rsidRDefault="001D2778" w:rsidP="002D655B">
      <w:pPr>
        <w:pStyle w:val="enumlev1"/>
        <w:rPr>
          <w:rtl/>
        </w:rPr>
      </w:pPr>
      <w:r w:rsidRPr="008B46BE">
        <w:rPr>
          <w:rFonts w:ascii="Traditional Arabic" w:hAnsi="Traditional Arabic"/>
          <w:sz w:val="30"/>
        </w:rPr>
        <w:t>•</w:t>
      </w:r>
      <w:r w:rsidRPr="008B46BE">
        <w:rPr>
          <w:rFonts w:ascii="Traditional Arabic" w:hAnsi="Traditional Arabic"/>
          <w:sz w:val="30"/>
        </w:rPr>
        <w:tab/>
      </w:r>
      <w:r w:rsidR="008D4A7F" w:rsidRPr="008B46BE">
        <w:rPr>
          <w:rFonts w:hint="cs"/>
          <w:rtl/>
        </w:rPr>
        <w:t>دراسة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التدابير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الرامية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إلى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زيادة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مشاركة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قطاع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تقييس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الاتصالات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وقطاع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الاتصالات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الراديوية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خلال تعيين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موظفين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متخصصين مثلاً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في</w:t>
      </w:r>
      <w:r w:rsidR="002D655B">
        <w:rPr>
          <w:rFonts w:hint="cs"/>
          <w:rtl/>
        </w:rPr>
        <w:t> </w:t>
      </w:r>
      <w:r w:rsidR="008D4A7F" w:rsidRPr="008B46BE">
        <w:rPr>
          <w:rFonts w:hint="cs"/>
          <w:rtl/>
        </w:rPr>
        <w:t>مجال متطلبات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كل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منطقة،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وبالتالي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كفالة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أن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تمثل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المكاتب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الإقليمية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جميع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قطاعات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الاتحاد</w:t>
      </w:r>
      <w:r w:rsidR="008D4A7F" w:rsidRPr="008B46BE">
        <w:rPr>
          <w:rtl/>
        </w:rPr>
        <w:t xml:space="preserve"> </w:t>
      </w:r>
      <w:r w:rsidR="008D4A7F" w:rsidRPr="008B46BE">
        <w:rPr>
          <w:rFonts w:hint="cs"/>
          <w:rtl/>
        </w:rPr>
        <w:t>بشكل</w:t>
      </w:r>
      <w:r w:rsidR="008B46BE">
        <w:rPr>
          <w:rFonts w:hint="cs"/>
          <w:rtl/>
        </w:rPr>
        <w:t>ٍ</w:t>
      </w:r>
      <w:r w:rsidR="008B46BE">
        <w:rPr>
          <w:rFonts w:hint="eastAsia"/>
          <w:rtl/>
        </w:rPr>
        <w:t> </w:t>
      </w:r>
      <w:r w:rsidR="008D4A7F" w:rsidRPr="008B46BE">
        <w:rPr>
          <w:rFonts w:hint="cs"/>
          <w:rtl/>
        </w:rPr>
        <w:t>سليم</w:t>
      </w:r>
      <w:r w:rsidR="008D4A7F" w:rsidRPr="008B46BE">
        <w:rPr>
          <w:rtl/>
        </w:rPr>
        <w:t>.</w:t>
      </w:r>
    </w:p>
    <w:p w:rsidR="008D4A7F" w:rsidRPr="008B46BE" w:rsidRDefault="001D2778" w:rsidP="001D2778">
      <w:pPr>
        <w:pStyle w:val="enumlev1"/>
        <w:rPr>
          <w:rtl/>
        </w:rPr>
      </w:pPr>
      <w:r w:rsidRPr="008B46BE">
        <w:rPr>
          <w:rFonts w:ascii="Traditional Arabic" w:hAnsi="Traditional Arabic"/>
          <w:sz w:val="30"/>
        </w:rPr>
        <w:t>•</w:t>
      </w:r>
      <w:r w:rsidRPr="008B46BE">
        <w:rPr>
          <w:rFonts w:ascii="Traditional Arabic" w:hAnsi="Traditional Arabic"/>
          <w:sz w:val="30"/>
        </w:rPr>
        <w:tab/>
      </w:r>
      <w:r w:rsidR="008D4A7F" w:rsidRPr="008B46BE">
        <w:rPr>
          <w:rFonts w:hint="cs"/>
          <w:spacing w:val="6"/>
          <w:rtl/>
        </w:rPr>
        <w:t>مدى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ملاءمة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أن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يتضمن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الموقع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الإلكتروني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للاتحاد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تركيزاً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إقليمياً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محدداً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على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الأخبار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والأحداث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في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كل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منطقة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باللغة</w:t>
      </w:r>
      <w:r w:rsidR="008D4A7F" w:rsidRPr="008B46BE">
        <w:rPr>
          <w:spacing w:val="6"/>
          <w:rtl/>
        </w:rPr>
        <w:t xml:space="preserve"> </w:t>
      </w:r>
      <w:r w:rsidR="008D4A7F" w:rsidRPr="008B46BE">
        <w:rPr>
          <w:rFonts w:hint="cs"/>
          <w:spacing w:val="6"/>
          <w:rtl/>
        </w:rPr>
        <w:t>المناسبة.</w:t>
      </w:r>
    </w:p>
    <w:p w:rsidR="00EB023E" w:rsidRDefault="008D4A7F" w:rsidP="008D4A7F">
      <w:pPr>
        <w:rPr>
          <w:rtl/>
          <w:lang w:bidi="ar-SY"/>
        </w:rPr>
      </w:pPr>
      <w:r>
        <w:rPr>
          <w:rFonts w:hint="cs"/>
          <w:rtl/>
          <w:lang w:bidi="ar-SY"/>
        </w:rPr>
        <w:t>وأخيراً،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يُدعى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المجلس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إلى إدراج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المعلومات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تقريره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المقدم إلى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مؤتمر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المندوبين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المفوضين،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وبحث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المناسب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إنشاء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فريق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عمل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معني بتقوية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الحضور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الإقليمي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للاتحاد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وتحسينه</w:t>
      </w:r>
      <w:r>
        <w:rPr>
          <w:rtl/>
          <w:lang w:bidi="ar-SY"/>
        </w:rPr>
        <w:t>.</w:t>
      </w:r>
    </w:p>
    <w:p w:rsidR="0074420E" w:rsidRDefault="00F2676C" w:rsidP="008D2116">
      <w:pPr>
        <w:spacing w:before="480"/>
        <w:jc w:val="center"/>
        <w:rPr>
          <w:rtl/>
          <w:lang w:bidi="ar-EG"/>
        </w:rPr>
      </w:pPr>
      <w:r w:rsidRPr="000E08F0"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BC" w:rsidRDefault="002724BC" w:rsidP="006C3242">
      <w:pPr>
        <w:spacing w:before="0" w:line="240" w:lineRule="auto"/>
      </w:pPr>
      <w:r>
        <w:separator/>
      </w:r>
    </w:p>
  </w:endnote>
  <w:endnote w:type="continuationSeparator" w:id="0">
    <w:p w:rsidR="002724BC" w:rsidRDefault="002724B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8033BE" w:rsidRDefault="006C3242" w:rsidP="008033BE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8033BE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F11703">
      <w:rPr>
        <w:rFonts w:ascii="Calibri" w:hAnsi="Calibri" w:cs="Calibri"/>
        <w:noProof/>
        <w:sz w:val="16"/>
        <w:szCs w:val="16"/>
        <w:lang w:val="fr-CH"/>
      </w:rPr>
      <w:t>P:\ARA\SG\CONSEIL\C18\000\099A.docx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8033BE">
      <w:rPr>
        <w:rFonts w:ascii="Calibri" w:hAnsi="Calibri" w:cs="Calibri"/>
        <w:sz w:val="16"/>
        <w:szCs w:val="16"/>
        <w:lang w:val="fr-CH"/>
      </w:rPr>
      <w:t xml:space="preserve">   (</w:t>
    </w:r>
    <w:r w:rsidR="008033BE">
      <w:rPr>
        <w:rFonts w:ascii="Calibri" w:hAnsi="Calibri" w:cs="Calibri"/>
        <w:sz w:val="16"/>
        <w:szCs w:val="16"/>
        <w:lang w:val="fr-FR"/>
      </w:rPr>
      <w:t>434536</w:t>
    </w:r>
    <w:r w:rsidRPr="008033BE">
      <w:rPr>
        <w:rFonts w:ascii="Calibri" w:hAnsi="Calibri" w:cs="Calibri"/>
        <w:sz w:val="16"/>
        <w:szCs w:val="16"/>
        <w:lang w:val="fr-CH"/>
      </w:rPr>
      <w:t>)</w:t>
    </w:r>
    <w:r w:rsidRPr="008033BE">
      <w:rPr>
        <w:rFonts w:ascii="Calibri" w:hAnsi="Calibri" w:cs="Calibri"/>
        <w:sz w:val="16"/>
        <w:szCs w:val="16"/>
        <w:lang w:val="fr-CH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96118E">
      <w:rPr>
        <w:rFonts w:ascii="Calibri" w:hAnsi="Calibri" w:cs="Calibri"/>
        <w:noProof/>
        <w:sz w:val="16"/>
        <w:szCs w:val="16"/>
        <w:lang w:val="fr-FR"/>
      </w:rPr>
      <w:t>15.04.18</w:t>
    </w:r>
    <w:r w:rsidRPr="006C3242">
      <w:rPr>
        <w:rFonts w:ascii="Calibri" w:hAnsi="Calibri" w:cs="Calibri"/>
        <w:sz w:val="16"/>
        <w:szCs w:val="16"/>
      </w:rPr>
      <w:fldChar w:fldCharType="end"/>
    </w:r>
    <w:r w:rsidRPr="008033BE">
      <w:rPr>
        <w:rFonts w:ascii="Calibri" w:hAnsi="Calibri" w:cs="Calibri"/>
        <w:sz w:val="16"/>
        <w:szCs w:val="16"/>
        <w:lang w:val="fr-CH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F11703">
      <w:rPr>
        <w:rFonts w:ascii="Calibri" w:hAnsi="Calibri" w:cs="Calibri"/>
        <w:noProof/>
        <w:sz w:val="16"/>
        <w:szCs w:val="16"/>
        <w:lang w:val="fr-FR"/>
      </w:rPr>
      <w:t>15.04.18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BC" w:rsidRDefault="002724BC" w:rsidP="006C3242">
      <w:pPr>
        <w:spacing w:before="0" w:line="240" w:lineRule="auto"/>
      </w:pPr>
      <w:r>
        <w:separator/>
      </w:r>
    </w:p>
  </w:footnote>
  <w:footnote w:type="continuationSeparator" w:id="0">
    <w:p w:rsidR="002724BC" w:rsidRDefault="002724B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E63738" w:rsidP="00436017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5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FE7FCA">
          <w:rPr>
            <w:rFonts w:cs="Calibri"/>
            <w:noProof/>
            <w:sz w:val="20"/>
            <w:szCs w:val="20"/>
          </w:rPr>
          <w:t>8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436017">
          <w:rPr>
            <w:rFonts w:cs="Calibri"/>
            <w:noProof/>
            <w:sz w:val="20"/>
            <w:szCs w:val="20"/>
          </w:rPr>
          <w:t>99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31A2E"/>
    <w:multiLevelType w:val="hybridMultilevel"/>
    <w:tmpl w:val="F404D93C"/>
    <w:lvl w:ilvl="0" w:tplc="C69E1D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301A54"/>
    <w:multiLevelType w:val="hybridMultilevel"/>
    <w:tmpl w:val="7C3A472E"/>
    <w:lvl w:ilvl="0" w:tplc="1C4003C2">
      <w:numFmt w:val="bullet"/>
      <w:lvlText w:val="•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lang w:bidi="ar-SY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56CE6"/>
    <w:multiLevelType w:val="hybridMultilevel"/>
    <w:tmpl w:val="182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FB"/>
    <w:rsid w:val="0001119A"/>
    <w:rsid w:val="00056082"/>
    <w:rsid w:val="00070D88"/>
    <w:rsid w:val="00090574"/>
    <w:rsid w:val="000C548A"/>
    <w:rsid w:val="000C564B"/>
    <w:rsid w:val="000E08F0"/>
    <w:rsid w:val="00127100"/>
    <w:rsid w:val="00137256"/>
    <w:rsid w:val="001478F3"/>
    <w:rsid w:val="00153A14"/>
    <w:rsid w:val="00154529"/>
    <w:rsid w:val="00160D37"/>
    <w:rsid w:val="00196BAF"/>
    <w:rsid w:val="001B7486"/>
    <w:rsid w:val="001C0169"/>
    <w:rsid w:val="001D1D50"/>
    <w:rsid w:val="001D1DC1"/>
    <w:rsid w:val="001D2778"/>
    <w:rsid w:val="001E446E"/>
    <w:rsid w:val="001F2E15"/>
    <w:rsid w:val="001F4EEE"/>
    <w:rsid w:val="002154EE"/>
    <w:rsid w:val="002219A6"/>
    <w:rsid w:val="0023210A"/>
    <w:rsid w:val="0023283D"/>
    <w:rsid w:val="00246014"/>
    <w:rsid w:val="00271C43"/>
    <w:rsid w:val="002724BC"/>
    <w:rsid w:val="002804C5"/>
    <w:rsid w:val="00285BF8"/>
    <w:rsid w:val="00290728"/>
    <w:rsid w:val="00293B93"/>
    <w:rsid w:val="002978F4"/>
    <w:rsid w:val="002A0B2B"/>
    <w:rsid w:val="002B028D"/>
    <w:rsid w:val="002D655B"/>
    <w:rsid w:val="002E6541"/>
    <w:rsid w:val="002F19DF"/>
    <w:rsid w:val="00312781"/>
    <w:rsid w:val="00334533"/>
    <w:rsid w:val="003409BC"/>
    <w:rsid w:val="00347884"/>
    <w:rsid w:val="00352E2D"/>
    <w:rsid w:val="00357185"/>
    <w:rsid w:val="00383829"/>
    <w:rsid w:val="003978F7"/>
    <w:rsid w:val="003A05C1"/>
    <w:rsid w:val="003B142D"/>
    <w:rsid w:val="003B225F"/>
    <w:rsid w:val="003C0EFA"/>
    <w:rsid w:val="003C3E1A"/>
    <w:rsid w:val="003D0D55"/>
    <w:rsid w:val="003F4B29"/>
    <w:rsid w:val="0042686F"/>
    <w:rsid w:val="00427BF6"/>
    <w:rsid w:val="004317D8"/>
    <w:rsid w:val="004345DB"/>
    <w:rsid w:val="00436017"/>
    <w:rsid w:val="00437DB2"/>
    <w:rsid w:val="00443869"/>
    <w:rsid w:val="00447F32"/>
    <w:rsid w:val="0045556A"/>
    <w:rsid w:val="00492DCE"/>
    <w:rsid w:val="004D0C06"/>
    <w:rsid w:val="004E11DC"/>
    <w:rsid w:val="004E313F"/>
    <w:rsid w:val="00523736"/>
    <w:rsid w:val="00527909"/>
    <w:rsid w:val="00537286"/>
    <w:rsid w:val="005409AC"/>
    <w:rsid w:val="00543D60"/>
    <w:rsid w:val="005471C6"/>
    <w:rsid w:val="0055516A"/>
    <w:rsid w:val="00563F52"/>
    <w:rsid w:val="0058491B"/>
    <w:rsid w:val="005849B6"/>
    <w:rsid w:val="00585D4B"/>
    <w:rsid w:val="005A3170"/>
    <w:rsid w:val="005A3257"/>
    <w:rsid w:val="005B5458"/>
    <w:rsid w:val="005C405E"/>
    <w:rsid w:val="005D2F93"/>
    <w:rsid w:val="005D300F"/>
    <w:rsid w:val="00630C98"/>
    <w:rsid w:val="00631070"/>
    <w:rsid w:val="00633423"/>
    <w:rsid w:val="00633D82"/>
    <w:rsid w:val="00687C6F"/>
    <w:rsid w:val="0069200F"/>
    <w:rsid w:val="006A65CB"/>
    <w:rsid w:val="006B1145"/>
    <w:rsid w:val="006C3242"/>
    <w:rsid w:val="006C7CC0"/>
    <w:rsid w:val="006F07A6"/>
    <w:rsid w:val="006F63F7"/>
    <w:rsid w:val="00706D7A"/>
    <w:rsid w:val="007121E7"/>
    <w:rsid w:val="0071504E"/>
    <w:rsid w:val="00720AFD"/>
    <w:rsid w:val="007219A7"/>
    <w:rsid w:val="00722F0D"/>
    <w:rsid w:val="00725BD1"/>
    <w:rsid w:val="0074420E"/>
    <w:rsid w:val="00753CFB"/>
    <w:rsid w:val="00783E26"/>
    <w:rsid w:val="00786147"/>
    <w:rsid w:val="007C2E52"/>
    <w:rsid w:val="007C3BC7"/>
    <w:rsid w:val="007D4ACF"/>
    <w:rsid w:val="007F0787"/>
    <w:rsid w:val="008033BE"/>
    <w:rsid w:val="00810B7B"/>
    <w:rsid w:val="008235CD"/>
    <w:rsid w:val="00823B18"/>
    <w:rsid w:val="008247DE"/>
    <w:rsid w:val="00840B10"/>
    <w:rsid w:val="008513CB"/>
    <w:rsid w:val="00860C67"/>
    <w:rsid w:val="00861096"/>
    <w:rsid w:val="008B46BE"/>
    <w:rsid w:val="008C4B67"/>
    <w:rsid w:val="008C7037"/>
    <w:rsid w:val="008D2116"/>
    <w:rsid w:val="008D4A7F"/>
    <w:rsid w:val="008F347F"/>
    <w:rsid w:val="008F43A2"/>
    <w:rsid w:val="008F5B72"/>
    <w:rsid w:val="00923B0C"/>
    <w:rsid w:val="0094021C"/>
    <w:rsid w:val="0096118E"/>
    <w:rsid w:val="00974187"/>
    <w:rsid w:val="00982B28"/>
    <w:rsid w:val="00994AA3"/>
    <w:rsid w:val="009976BA"/>
    <w:rsid w:val="009D313F"/>
    <w:rsid w:val="009F063C"/>
    <w:rsid w:val="00A1143A"/>
    <w:rsid w:val="00A1214D"/>
    <w:rsid w:val="00A36CAA"/>
    <w:rsid w:val="00A47A5A"/>
    <w:rsid w:val="00A6683B"/>
    <w:rsid w:val="00A84A65"/>
    <w:rsid w:val="00A97F94"/>
    <w:rsid w:val="00AB3270"/>
    <w:rsid w:val="00AB4520"/>
    <w:rsid w:val="00B05BC8"/>
    <w:rsid w:val="00B64B47"/>
    <w:rsid w:val="00B656B4"/>
    <w:rsid w:val="00BA59C3"/>
    <w:rsid w:val="00BF461B"/>
    <w:rsid w:val="00C002DE"/>
    <w:rsid w:val="00C2290D"/>
    <w:rsid w:val="00C455C7"/>
    <w:rsid w:val="00C45DBA"/>
    <w:rsid w:val="00C53BF8"/>
    <w:rsid w:val="00C542A0"/>
    <w:rsid w:val="00C63A42"/>
    <w:rsid w:val="00C66157"/>
    <w:rsid w:val="00C674FE"/>
    <w:rsid w:val="00C75633"/>
    <w:rsid w:val="00C77280"/>
    <w:rsid w:val="00C908BA"/>
    <w:rsid w:val="00CC4B7D"/>
    <w:rsid w:val="00CE2EE1"/>
    <w:rsid w:val="00CE3783"/>
    <w:rsid w:val="00CE7300"/>
    <w:rsid w:val="00CF3FFD"/>
    <w:rsid w:val="00D1234F"/>
    <w:rsid w:val="00D16C9A"/>
    <w:rsid w:val="00D44CCD"/>
    <w:rsid w:val="00D5208D"/>
    <w:rsid w:val="00D77D0F"/>
    <w:rsid w:val="00D77FF7"/>
    <w:rsid w:val="00D97DDD"/>
    <w:rsid w:val="00DA1CF0"/>
    <w:rsid w:val="00DC1E02"/>
    <w:rsid w:val="00DC24B4"/>
    <w:rsid w:val="00DF16DC"/>
    <w:rsid w:val="00DF33B3"/>
    <w:rsid w:val="00E4166F"/>
    <w:rsid w:val="00E45211"/>
    <w:rsid w:val="00E46722"/>
    <w:rsid w:val="00E63738"/>
    <w:rsid w:val="00EB023E"/>
    <w:rsid w:val="00EB796D"/>
    <w:rsid w:val="00EC14E3"/>
    <w:rsid w:val="00EF09A2"/>
    <w:rsid w:val="00F06380"/>
    <w:rsid w:val="00F11703"/>
    <w:rsid w:val="00F11C64"/>
    <w:rsid w:val="00F24FC4"/>
    <w:rsid w:val="00F2676C"/>
    <w:rsid w:val="00F84366"/>
    <w:rsid w:val="00F85089"/>
    <w:rsid w:val="00FA6F46"/>
    <w:rsid w:val="00FC1C1D"/>
    <w:rsid w:val="00FD4405"/>
    <w:rsid w:val="00FE150A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B0DE28F8-55E0-4475-B3A1-6EB57DB2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72"/>
    <w:pPr>
      <w:tabs>
        <w:tab w:val="left" w:pos="794"/>
        <w:tab w:val="left" w:pos="113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60"/>
      <w:ind w:left="1134" w:hanging="113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00"/>
      <w:ind w:left="1134" w:hanging="113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E587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587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link w:val="CallChar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FE5872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80"/>
      <w:ind w:left="1134" w:hanging="113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tabs>
        <w:tab w:val="clear" w:pos="1361"/>
      </w:tabs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tabs>
        <w:tab w:val="clear" w:pos="794"/>
        <w:tab w:val="clear" w:pos="1361"/>
        <w:tab w:val="clear" w:pos="1928"/>
        <w:tab w:val="clear" w:pos="2495"/>
      </w:tabs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aliases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</w:pPr>
    <w:rPr>
      <w:b/>
      <w:bCs/>
    </w:rPr>
  </w:style>
  <w:style w:type="character" w:customStyle="1" w:styleId="CallChar">
    <w:name w:val="Call Char"/>
    <w:basedOn w:val="DefaultParagraphFont"/>
    <w:link w:val="Call"/>
    <w:locked/>
    <w:rsid w:val="003C0EFA"/>
    <w:rPr>
      <w:rFonts w:ascii="Calibri" w:hAnsi="Calibri" w:cs="Traditional Arabic"/>
      <w:i/>
      <w:iCs/>
      <w:szCs w:val="30"/>
    </w:rPr>
  </w:style>
  <w:style w:type="paragraph" w:customStyle="1" w:styleId="enumlev10">
    <w:name w:val="enumlev1"/>
    <w:basedOn w:val="Normal"/>
    <w:link w:val="enumlev1Char"/>
    <w:qFormat/>
    <w:rsid w:val="00563F5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0" w:line="185" w:lineRule="auto"/>
      <w:ind w:left="567" w:hanging="567"/>
      <w:textAlignment w:val="baseline"/>
    </w:pPr>
    <w:rPr>
      <w:rFonts w:eastAsia="SimSun"/>
      <w:lang w:val="en-GB" w:eastAsia="en-US" w:bidi="ar-EG"/>
    </w:rPr>
  </w:style>
  <w:style w:type="character" w:customStyle="1" w:styleId="enumlev1Char">
    <w:name w:val="enumlev1 Char"/>
    <w:basedOn w:val="DefaultParagraphFont"/>
    <w:link w:val="enumlev10"/>
    <w:rsid w:val="00563F52"/>
    <w:rPr>
      <w:rFonts w:ascii="Calibri" w:eastAsia="SimSun" w:hAnsi="Calibri" w:cs="Traditional Arabic"/>
      <w:szCs w:val="30"/>
      <w:lang w:val="en-GB" w:eastAsia="en-US" w:bidi="ar-EG"/>
    </w:rPr>
  </w:style>
  <w:style w:type="paragraph" w:customStyle="1" w:styleId="AnnexNo0">
    <w:name w:val="Annex_No"/>
    <w:basedOn w:val="Normal"/>
    <w:qFormat/>
    <w:rsid w:val="00687C6F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paragraph" w:customStyle="1" w:styleId="Annextitle0">
    <w:name w:val="Annex_title"/>
    <w:basedOn w:val="Normal"/>
    <w:next w:val="Normal"/>
    <w:link w:val="AnnextitleChar"/>
    <w:rsid w:val="00687C6F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eastAsia="Times New Roman" w:hAnsi="Times New Roman"/>
      <w:b/>
      <w:bCs/>
      <w:sz w:val="28"/>
      <w:szCs w:val="40"/>
      <w:lang w:eastAsia="en-US"/>
    </w:rPr>
  </w:style>
  <w:style w:type="character" w:customStyle="1" w:styleId="AnnextitleChar">
    <w:name w:val="Annex_title Char"/>
    <w:basedOn w:val="DefaultParagraphFont"/>
    <w:link w:val="Annextitle0"/>
    <w:rsid w:val="00687C6F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687C6F"/>
    <w:rPr>
      <w:rFonts w:ascii="Calibri" w:hAnsi="Calibri" w:cs="Traditional Arabic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SG\PA_Council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491A-184D-423E-A078-BDFAFF9B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PA_Council_2018.dotx</Template>
  <TotalTime>60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Imad RIZ</cp:lastModifiedBy>
  <cp:revision>13</cp:revision>
  <cp:lastPrinted>2018-04-15T15:18:00Z</cp:lastPrinted>
  <dcterms:created xsi:type="dcterms:W3CDTF">2018-04-15T14:32:00Z</dcterms:created>
  <dcterms:modified xsi:type="dcterms:W3CDTF">2018-04-19T14:28:00Z</dcterms:modified>
</cp:coreProperties>
</file>