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90"/>
        <w:tblW w:w="10173" w:type="dxa"/>
        <w:tblLayout w:type="fixed"/>
        <w:tblLook w:val="0000" w:firstRow="0" w:lastRow="0" w:firstColumn="0" w:lastColumn="0" w:noHBand="0" w:noVBand="0"/>
      </w:tblPr>
      <w:tblGrid>
        <w:gridCol w:w="6912"/>
        <w:gridCol w:w="3261"/>
      </w:tblGrid>
      <w:tr w:rsidR="00520F36" w:rsidRPr="0092392D">
        <w:trPr>
          <w:cantSplit/>
        </w:trPr>
        <w:tc>
          <w:tcPr>
            <w:tcW w:w="6912" w:type="dxa"/>
          </w:tcPr>
          <w:p w:rsidR="00520F36" w:rsidRPr="0092392D" w:rsidRDefault="00520F36" w:rsidP="003C3FAE">
            <w:pPr>
              <w:spacing w:before="360"/>
              <w:rPr>
                <w:lang w:val="fr-CH"/>
              </w:rPr>
            </w:pPr>
            <w:bookmarkStart w:id="0" w:name="dc06"/>
            <w:bookmarkEnd w:id="0"/>
            <w:r w:rsidRPr="00520F36">
              <w:rPr>
                <w:b/>
                <w:bCs/>
                <w:sz w:val="30"/>
                <w:szCs w:val="30"/>
                <w:lang w:val="fr-CH"/>
              </w:rPr>
              <w:t>Conseil 201</w:t>
            </w:r>
            <w:r w:rsidR="003C3FAE">
              <w:rPr>
                <w:b/>
                <w:bCs/>
                <w:sz w:val="30"/>
                <w:szCs w:val="30"/>
                <w:lang w:val="fr-CH"/>
              </w:rPr>
              <w:t>8</w:t>
            </w:r>
            <w:r w:rsidRPr="00520F36">
              <w:rPr>
                <w:rFonts w:ascii="Verdana" w:hAnsi="Verdana"/>
                <w:b/>
                <w:bCs/>
                <w:sz w:val="26"/>
                <w:szCs w:val="26"/>
                <w:lang w:val="fr-CH"/>
              </w:rPr>
              <w:br/>
            </w:r>
            <w:r w:rsidRPr="00520F36">
              <w:rPr>
                <w:b/>
                <w:bCs/>
                <w:szCs w:val="24"/>
                <w:lang w:val="fr-CH"/>
              </w:rPr>
              <w:t>Gen</w:t>
            </w:r>
            <w:r w:rsidRPr="00520F36">
              <w:rPr>
                <w:b/>
                <w:bCs/>
                <w:szCs w:val="24"/>
                <w:lang w:val="en-US"/>
              </w:rPr>
              <w:t>ève</w:t>
            </w:r>
            <w:r w:rsidRPr="00520F36">
              <w:rPr>
                <w:b/>
                <w:bCs/>
                <w:szCs w:val="24"/>
                <w:lang w:val="fr-CH"/>
              </w:rPr>
              <w:t>, 1</w:t>
            </w:r>
            <w:r w:rsidR="003C3FAE">
              <w:rPr>
                <w:b/>
                <w:bCs/>
                <w:szCs w:val="24"/>
                <w:lang w:val="fr-CH"/>
              </w:rPr>
              <w:t>7</w:t>
            </w:r>
            <w:r w:rsidRPr="00520F36">
              <w:rPr>
                <w:b/>
                <w:bCs/>
                <w:szCs w:val="24"/>
                <w:lang w:val="fr-CH"/>
              </w:rPr>
              <w:t>-2</w:t>
            </w:r>
            <w:r w:rsidR="003C3FAE">
              <w:rPr>
                <w:b/>
                <w:bCs/>
                <w:szCs w:val="24"/>
                <w:lang w:val="fr-CH"/>
              </w:rPr>
              <w:t>7</w:t>
            </w:r>
            <w:r w:rsidRPr="00520F36">
              <w:rPr>
                <w:b/>
                <w:bCs/>
                <w:szCs w:val="24"/>
                <w:lang w:val="fr-CH"/>
              </w:rPr>
              <w:t xml:space="preserve"> </w:t>
            </w:r>
            <w:r w:rsidR="003C3FAE">
              <w:rPr>
                <w:b/>
                <w:bCs/>
                <w:szCs w:val="24"/>
                <w:lang w:val="fr-CH"/>
              </w:rPr>
              <w:t>avril</w:t>
            </w:r>
            <w:r w:rsidRPr="00520F36">
              <w:rPr>
                <w:b/>
                <w:bCs/>
                <w:szCs w:val="24"/>
                <w:lang w:val="fr-CH"/>
              </w:rPr>
              <w:t xml:space="preserve"> 201</w:t>
            </w:r>
            <w:r w:rsidR="003C3FAE">
              <w:rPr>
                <w:b/>
                <w:bCs/>
                <w:szCs w:val="24"/>
                <w:lang w:val="fr-CH"/>
              </w:rPr>
              <w:t>8</w:t>
            </w:r>
          </w:p>
        </w:tc>
        <w:tc>
          <w:tcPr>
            <w:tcW w:w="3261" w:type="dxa"/>
          </w:tcPr>
          <w:p w:rsidR="00520F36" w:rsidRPr="0092392D" w:rsidRDefault="00520F36" w:rsidP="00520F36">
            <w:pPr>
              <w:spacing w:before="0"/>
              <w:jc w:val="right"/>
              <w:rPr>
                <w:lang w:val="fr-CH"/>
              </w:rPr>
            </w:pPr>
            <w:bookmarkStart w:id="1" w:name="ditulogo"/>
            <w:bookmarkEnd w:id="1"/>
            <w:r w:rsidRPr="00520F36">
              <w:rPr>
                <w:rFonts w:cstheme="minorHAnsi"/>
                <w:b/>
                <w:bCs/>
                <w:noProof/>
                <w:lang w:val="fr-CH" w:eastAsia="zh-CN"/>
              </w:rPr>
              <w:drawing>
                <wp:inline distT="0" distB="0" distL="0" distR="0" wp14:anchorId="483F5B98" wp14:editId="41A9B441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0F36" w:rsidRPr="0092392D" w:rsidTr="00EF41DD">
        <w:trPr>
          <w:cantSplit/>
          <w:trHeight w:val="20"/>
        </w:trPr>
        <w:tc>
          <w:tcPr>
            <w:tcW w:w="6912" w:type="dxa"/>
            <w:tcBorders>
              <w:bottom w:val="single" w:sz="12" w:space="0" w:color="auto"/>
            </w:tcBorders>
            <w:vAlign w:val="center"/>
          </w:tcPr>
          <w:p w:rsidR="00520F36" w:rsidRPr="00361350" w:rsidRDefault="00520F36" w:rsidP="004C37A9">
            <w:pPr>
              <w:spacing w:before="0"/>
              <w:rPr>
                <w:b/>
                <w:bCs/>
                <w:sz w:val="26"/>
                <w:szCs w:val="26"/>
                <w:lang w:val="fr-CH"/>
              </w:rPr>
            </w:pP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:rsidR="00520F36" w:rsidRPr="0092392D" w:rsidRDefault="00520F36" w:rsidP="00DF74DD">
            <w:pPr>
              <w:spacing w:before="0"/>
              <w:rPr>
                <w:b/>
                <w:bCs/>
              </w:rPr>
            </w:pPr>
          </w:p>
        </w:tc>
      </w:tr>
      <w:tr w:rsidR="00520F36" w:rsidRPr="0092392D">
        <w:trPr>
          <w:cantSplit/>
          <w:trHeight w:val="20"/>
        </w:trPr>
        <w:tc>
          <w:tcPr>
            <w:tcW w:w="6912" w:type="dxa"/>
            <w:tcBorders>
              <w:top w:val="single" w:sz="12" w:space="0" w:color="auto"/>
            </w:tcBorders>
          </w:tcPr>
          <w:p w:rsidR="00520F36" w:rsidRPr="0092392D" w:rsidRDefault="00520F36" w:rsidP="00DF74DD">
            <w:pPr>
              <w:spacing w:before="0"/>
              <w:rPr>
                <w:smallCaps/>
                <w:sz w:val="22"/>
                <w:lang w:val="fr-CH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520F36" w:rsidRPr="0092392D" w:rsidRDefault="00520F36" w:rsidP="00DF74DD">
            <w:pPr>
              <w:spacing w:before="0"/>
              <w:rPr>
                <w:b/>
                <w:bCs/>
              </w:rPr>
            </w:pPr>
          </w:p>
        </w:tc>
      </w:tr>
      <w:tr w:rsidR="00520F36" w:rsidRPr="0092392D">
        <w:trPr>
          <w:cantSplit/>
          <w:trHeight w:val="20"/>
        </w:trPr>
        <w:tc>
          <w:tcPr>
            <w:tcW w:w="6912" w:type="dxa"/>
            <w:vMerge w:val="restart"/>
          </w:tcPr>
          <w:p w:rsidR="00520F36" w:rsidRPr="00520F36" w:rsidRDefault="00480684" w:rsidP="00DF74DD">
            <w:pPr>
              <w:spacing w:before="0"/>
              <w:rPr>
                <w:rFonts w:cs="Times"/>
                <w:b/>
                <w:bCs/>
                <w:szCs w:val="24"/>
                <w:lang w:val="fr-CH"/>
              </w:rPr>
            </w:pPr>
            <w:bookmarkStart w:id="2" w:name="dnum" w:colFirst="1" w:colLast="1"/>
            <w:bookmarkStart w:id="3" w:name="dmeeting" w:colFirst="0" w:colLast="0"/>
            <w:r>
              <w:rPr>
                <w:b/>
                <w:lang w:val="fr-CH"/>
              </w:rPr>
              <w:t>Point de l</w:t>
            </w:r>
            <w:r w:rsidR="002375CD">
              <w:rPr>
                <w:b/>
                <w:lang w:val="fr-CH"/>
              </w:rPr>
              <w:t>'</w:t>
            </w:r>
            <w:r>
              <w:rPr>
                <w:b/>
                <w:lang w:val="fr-CH"/>
              </w:rPr>
              <w:t>ordre du jour</w:t>
            </w:r>
            <w:r w:rsidRPr="00C366D2">
              <w:rPr>
                <w:b/>
                <w:lang w:val="fr-CH"/>
              </w:rPr>
              <w:t>: PL 1.5</w:t>
            </w:r>
          </w:p>
        </w:tc>
        <w:tc>
          <w:tcPr>
            <w:tcW w:w="3261" w:type="dxa"/>
          </w:tcPr>
          <w:p w:rsidR="00520F36" w:rsidRPr="00520F36" w:rsidRDefault="00520F36" w:rsidP="003C3FAE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Document C1</w:t>
            </w:r>
            <w:r w:rsidR="003C3FAE">
              <w:rPr>
                <w:b/>
                <w:bCs/>
              </w:rPr>
              <w:t>8</w:t>
            </w:r>
            <w:r>
              <w:rPr>
                <w:b/>
                <w:bCs/>
              </w:rPr>
              <w:t>/</w:t>
            </w:r>
            <w:r w:rsidR="00480684">
              <w:rPr>
                <w:b/>
                <w:bCs/>
              </w:rPr>
              <w:t>76</w:t>
            </w:r>
            <w:r>
              <w:rPr>
                <w:b/>
                <w:bCs/>
              </w:rPr>
              <w:t>-F</w:t>
            </w:r>
          </w:p>
        </w:tc>
      </w:tr>
      <w:tr w:rsidR="00520F36" w:rsidRPr="0092392D">
        <w:trPr>
          <w:cantSplit/>
          <w:trHeight w:val="20"/>
        </w:trPr>
        <w:tc>
          <w:tcPr>
            <w:tcW w:w="6912" w:type="dxa"/>
            <w:vMerge/>
          </w:tcPr>
          <w:p w:rsidR="00520F36" w:rsidRPr="0092392D" w:rsidRDefault="00520F36" w:rsidP="00DF74DD">
            <w:pPr>
              <w:shd w:val="solid" w:color="FFFFFF" w:fill="FFFFFF"/>
              <w:spacing w:before="180"/>
              <w:rPr>
                <w:smallCaps/>
                <w:lang w:val="fr-CH"/>
              </w:rPr>
            </w:pPr>
            <w:bookmarkStart w:id="4" w:name="ddate" w:colFirst="1" w:colLast="1"/>
            <w:bookmarkEnd w:id="2"/>
            <w:bookmarkEnd w:id="3"/>
          </w:p>
        </w:tc>
        <w:tc>
          <w:tcPr>
            <w:tcW w:w="3261" w:type="dxa"/>
          </w:tcPr>
          <w:p w:rsidR="00520F36" w:rsidRPr="00520F36" w:rsidRDefault="00480684" w:rsidP="00480684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1A650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avril</w:t>
            </w:r>
            <w:r w:rsidR="00520F36">
              <w:rPr>
                <w:b/>
                <w:bCs/>
              </w:rPr>
              <w:t xml:space="preserve"> 201</w:t>
            </w:r>
            <w:r w:rsidR="003C3FAE">
              <w:rPr>
                <w:b/>
                <w:bCs/>
              </w:rPr>
              <w:t>8</w:t>
            </w:r>
          </w:p>
        </w:tc>
      </w:tr>
      <w:tr w:rsidR="00520F36" w:rsidRPr="0092392D">
        <w:trPr>
          <w:cantSplit/>
          <w:trHeight w:val="20"/>
        </w:trPr>
        <w:tc>
          <w:tcPr>
            <w:tcW w:w="6912" w:type="dxa"/>
            <w:vMerge/>
          </w:tcPr>
          <w:p w:rsidR="00520F36" w:rsidRPr="0092392D" w:rsidRDefault="00520F36" w:rsidP="00DF74DD">
            <w:pPr>
              <w:shd w:val="solid" w:color="FFFFFF" w:fill="FFFFFF"/>
              <w:spacing w:before="180"/>
              <w:rPr>
                <w:smallCaps/>
                <w:lang w:val="fr-CH"/>
              </w:rPr>
            </w:pPr>
            <w:bookmarkStart w:id="5" w:name="dorlang" w:colFirst="1" w:colLast="1"/>
            <w:bookmarkEnd w:id="4"/>
          </w:p>
        </w:tc>
        <w:tc>
          <w:tcPr>
            <w:tcW w:w="3261" w:type="dxa"/>
          </w:tcPr>
          <w:p w:rsidR="00520F36" w:rsidRPr="00520F36" w:rsidRDefault="00520F36" w:rsidP="00520F36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Original: anglais</w:t>
            </w:r>
          </w:p>
        </w:tc>
      </w:tr>
      <w:tr w:rsidR="00520F36" w:rsidRPr="0092392D">
        <w:trPr>
          <w:cantSplit/>
        </w:trPr>
        <w:tc>
          <w:tcPr>
            <w:tcW w:w="10173" w:type="dxa"/>
            <w:gridSpan w:val="2"/>
          </w:tcPr>
          <w:p w:rsidR="00520F36" w:rsidRPr="0092392D" w:rsidRDefault="00480684" w:rsidP="00DF74DD">
            <w:pPr>
              <w:pStyle w:val="Source"/>
            </w:pPr>
            <w:bookmarkStart w:id="6" w:name="dsource" w:colFirst="0" w:colLast="0"/>
            <w:bookmarkEnd w:id="5"/>
            <w:r>
              <w:t>Rapport du Secrétaire général</w:t>
            </w:r>
          </w:p>
        </w:tc>
      </w:tr>
      <w:tr w:rsidR="00520F36" w:rsidRPr="0092392D">
        <w:trPr>
          <w:cantSplit/>
        </w:trPr>
        <w:tc>
          <w:tcPr>
            <w:tcW w:w="10173" w:type="dxa"/>
            <w:gridSpan w:val="2"/>
          </w:tcPr>
          <w:p w:rsidR="00520F36" w:rsidRPr="0092392D" w:rsidRDefault="00480684" w:rsidP="00DF74DD">
            <w:pPr>
              <w:pStyle w:val="Title1"/>
            </w:pPr>
            <w:bookmarkStart w:id="7" w:name="dtitle1" w:colFirst="0" w:colLast="0"/>
            <w:bookmarkEnd w:id="6"/>
            <w:r w:rsidRPr="00C366D2">
              <w:rPr>
                <w:color w:val="000000"/>
                <w:lang w:val="fr-CH"/>
              </w:rPr>
              <w:t>Rapport d'activité sur l'utilisation abusive des numéros</w:t>
            </w:r>
            <w:r>
              <w:rPr>
                <w:color w:val="000000"/>
                <w:lang w:val="fr-CH"/>
              </w:rPr>
              <w:t xml:space="preserve"> </w:t>
            </w:r>
            <w:r w:rsidRPr="00C366D2">
              <w:rPr>
                <w:color w:val="000000"/>
                <w:lang w:val="fr-CH"/>
              </w:rPr>
              <w:t>d</w:t>
            </w:r>
            <w:r w:rsidR="002375CD">
              <w:rPr>
                <w:color w:val="000000"/>
                <w:lang w:val="fr-CH"/>
              </w:rPr>
              <w:t>'</w:t>
            </w:r>
            <w:r w:rsidRPr="00C366D2">
              <w:rPr>
                <w:color w:val="000000"/>
                <w:lang w:val="fr-CH"/>
              </w:rPr>
              <w:t>identité internationale</w:t>
            </w:r>
            <w:r>
              <w:rPr>
                <w:color w:val="000000"/>
                <w:lang w:val="fr-CH"/>
              </w:rPr>
              <w:t xml:space="preserve"> </w:t>
            </w:r>
            <w:r w:rsidRPr="00C366D2">
              <w:rPr>
                <w:color w:val="000000"/>
                <w:lang w:val="fr-CH"/>
              </w:rPr>
              <w:t>d</w:t>
            </w:r>
            <w:r w:rsidR="002375CD">
              <w:rPr>
                <w:color w:val="000000"/>
                <w:lang w:val="fr-CH"/>
              </w:rPr>
              <w:t>'</w:t>
            </w:r>
            <w:r w:rsidRPr="00C366D2">
              <w:rPr>
                <w:color w:val="000000"/>
                <w:lang w:val="fr-CH"/>
              </w:rPr>
              <w:t>équipements mobiles (IMEI)</w:t>
            </w:r>
            <w:r>
              <w:rPr>
                <w:color w:val="000000"/>
                <w:lang w:val="fr-CH"/>
              </w:rPr>
              <w:t xml:space="preserve"> </w:t>
            </w:r>
            <w:r>
              <w:rPr>
                <w:color w:val="000000"/>
                <w:lang w:val="fr-CH"/>
              </w:rPr>
              <w:br/>
            </w:r>
            <w:r w:rsidRPr="00C366D2">
              <w:rPr>
                <w:color w:val="000000"/>
                <w:lang w:val="fr-CH"/>
              </w:rPr>
              <w:t>dans les téléphones mobiles</w:t>
            </w:r>
            <w:r>
              <w:rPr>
                <w:rFonts w:asciiTheme="minorHAnsi" w:hAnsiTheme="minorHAnsi" w:cs="Times New Roman Bold"/>
                <w:bCs/>
                <w:szCs w:val="28"/>
                <w:lang w:val="fr-CH"/>
              </w:rPr>
              <w:t xml:space="preserve"> </w:t>
            </w:r>
          </w:p>
        </w:tc>
      </w:tr>
      <w:bookmarkEnd w:id="7"/>
    </w:tbl>
    <w:p w:rsidR="00520F36" w:rsidRPr="0092392D" w:rsidRDefault="00520F36">
      <w:pPr>
        <w:rPr>
          <w:lang w:val="fr-CH"/>
        </w:rPr>
      </w:pPr>
    </w:p>
    <w:tbl>
      <w:tblPr>
        <w:tblW w:w="808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</w:tblGrid>
      <w:tr w:rsidR="00520F36" w:rsidRPr="0092392D">
        <w:trPr>
          <w:trHeight w:val="3372"/>
        </w:trPr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F36" w:rsidRPr="0092392D" w:rsidRDefault="00520F36">
            <w:pPr>
              <w:pStyle w:val="Headingb"/>
              <w:rPr>
                <w:lang w:val="fr-CH"/>
              </w:rPr>
            </w:pPr>
            <w:r w:rsidRPr="0092392D">
              <w:rPr>
                <w:lang w:val="fr-CH"/>
              </w:rPr>
              <w:t>Résumé</w:t>
            </w:r>
          </w:p>
          <w:p w:rsidR="00480684" w:rsidRPr="00C366D2" w:rsidRDefault="00480684" w:rsidP="00D85013">
            <w:pPr>
              <w:snapToGrid w:val="0"/>
              <w:spacing w:after="120"/>
              <w:rPr>
                <w:rFonts w:asciiTheme="minorHAnsi" w:hAnsiTheme="minorHAnsi"/>
                <w:lang w:val="fr-CH"/>
              </w:rPr>
            </w:pPr>
            <w:r w:rsidRPr="00C366D2">
              <w:rPr>
                <w:rFonts w:asciiTheme="minorHAnsi" w:hAnsiTheme="minorHAnsi"/>
                <w:lang w:val="fr-CH"/>
              </w:rPr>
              <w:t>Conformément à la décision du Conseil à sa session de 2017, le Directeur</w:t>
            </w:r>
            <w:r>
              <w:rPr>
                <w:rFonts w:asciiTheme="minorHAnsi" w:hAnsiTheme="minorHAnsi"/>
                <w:lang w:val="fr-CH"/>
              </w:rPr>
              <w:t xml:space="preserve"> du </w:t>
            </w:r>
            <w:r w:rsidRPr="00C366D2">
              <w:rPr>
                <w:rFonts w:asciiTheme="minorHAnsi" w:hAnsiTheme="minorHAnsi"/>
                <w:lang w:val="fr-CH"/>
              </w:rPr>
              <w:t xml:space="preserve">TSB </w:t>
            </w:r>
            <w:r>
              <w:rPr>
                <w:rFonts w:asciiTheme="minorHAnsi" w:hAnsiTheme="minorHAnsi"/>
                <w:lang w:val="fr-CH"/>
              </w:rPr>
              <w:t xml:space="preserve">a </w:t>
            </w:r>
            <w:r w:rsidR="004D06A7">
              <w:rPr>
                <w:rFonts w:asciiTheme="minorHAnsi" w:hAnsiTheme="minorHAnsi"/>
                <w:lang w:val="fr-CH"/>
              </w:rPr>
              <w:t>procédé à des échanges de vues</w:t>
            </w:r>
            <w:r>
              <w:rPr>
                <w:rFonts w:asciiTheme="minorHAnsi" w:hAnsiTheme="minorHAnsi"/>
                <w:lang w:val="fr-CH"/>
              </w:rPr>
              <w:t xml:space="preserve"> avec la </w:t>
            </w:r>
            <w:r w:rsidRPr="00C366D2">
              <w:rPr>
                <w:rFonts w:asciiTheme="minorHAnsi" w:hAnsiTheme="minorHAnsi"/>
                <w:lang w:val="fr-CH"/>
              </w:rPr>
              <w:t xml:space="preserve">GSMA </w:t>
            </w:r>
            <w:r w:rsidRPr="00C366D2">
              <w:rPr>
                <w:color w:val="000000"/>
                <w:lang w:val="fr-CH"/>
              </w:rPr>
              <w:t>sur l'utilisation abusive des numéros</w:t>
            </w:r>
            <w:r>
              <w:rPr>
                <w:color w:val="000000"/>
                <w:lang w:val="fr-CH"/>
              </w:rPr>
              <w:t xml:space="preserve"> </w:t>
            </w:r>
            <w:r w:rsidRPr="00C366D2">
              <w:rPr>
                <w:color w:val="000000"/>
                <w:lang w:val="fr-CH"/>
              </w:rPr>
              <w:t>d</w:t>
            </w:r>
            <w:r w:rsidR="002375CD">
              <w:rPr>
                <w:color w:val="000000"/>
                <w:lang w:val="fr-CH"/>
              </w:rPr>
              <w:t>'</w:t>
            </w:r>
            <w:r w:rsidRPr="00C366D2">
              <w:rPr>
                <w:color w:val="000000"/>
                <w:lang w:val="fr-CH"/>
              </w:rPr>
              <w:t>identité internationale d</w:t>
            </w:r>
            <w:r w:rsidR="002375CD">
              <w:rPr>
                <w:color w:val="000000"/>
                <w:lang w:val="fr-CH"/>
              </w:rPr>
              <w:t>'</w:t>
            </w:r>
            <w:r w:rsidRPr="00C366D2">
              <w:rPr>
                <w:color w:val="000000"/>
                <w:lang w:val="fr-CH"/>
              </w:rPr>
              <w:t>équipements mobiles (IMEI)</w:t>
            </w:r>
            <w:r>
              <w:rPr>
                <w:color w:val="000000"/>
                <w:lang w:val="fr-CH"/>
              </w:rPr>
              <w:t xml:space="preserve"> </w:t>
            </w:r>
            <w:r w:rsidRPr="00C366D2">
              <w:rPr>
                <w:color w:val="000000"/>
                <w:lang w:val="fr-CH"/>
              </w:rPr>
              <w:t>dans les téléphones mobiles</w:t>
            </w:r>
            <w:r>
              <w:rPr>
                <w:rFonts w:asciiTheme="minorHAnsi" w:hAnsiTheme="minorHAnsi"/>
                <w:lang w:val="fr-CH"/>
              </w:rPr>
              <w:t>.</w:t>
            </w:r>
          </w:p>
          <w:p w:rsidR="00480684" w:rsidRPr="00C366D2" w:rsidRDefault="002375CD" w:rsidP="00D85013">
            <w:pPr>
              <w:snapToGrid w:val="0"/>
              <w:spacing w:after="120"/>
              <w:rPr>
                <w:rFonts w:asciiTheme="minorHAnsi" w:hAnsiTheme="minorHAnsi"/>
                <w:lang w:val="fr-CH"/>
              </w:rPr>
            </w:pPr>
            <w:r>
              <w:rPr>
                <w:rFonts w:asciiTheme="minorHAnsi" w:hAnsiTheme="minorHAnsi"/>
                <w:lang w:val="fr-CH"/>
              </w:rPr>
              <w:t>A</w:t>
            </w:r>
            <w:r w:rsidR="00480684" w:rsidRPr="00C366D2">
              <w:rPr>
                <w:rFonts w:asciiTheme="minorHAnsi" w:hAnsiTheme="minorHAnsi"/>
                <w:lang w:val="fr-CH"/>
              </w:rPr>
              <w:t xml:space="preserve"> l</w:t>
            </w:r>
            <w:r>
              <w:rPr>
                <w:rFonts w:asciiTheme="minorHAnsi" w:hAnsiTheme="minorHAnsi"/>
                <w:lang w:val="fr-CH"/>
              </w:rPr>
              <w:t>'</w:t>
            </w:r>
            <w:r w:rsidR="00480684" w:rsidRPr="00C366D2">
              <w:rPr>
                <w:rFonts w:asciiTheme="minorHAnsi" w:hAnsiTheme="minorHAnsi"/>
                <w:lang w:val="fr-CH"/>
              </w:rPr>
              <w:t>issue des</w:t>
            </w:r>
            <w:r w:rsidR="00480684">
              <w:rPr>
                <w:rFonts w:asciiTheme="minorHAnsi" w:hAnsiTheme="minorHAnsi"/>
                <w:lang w:val="fr-CH"/>
              </w:rPr>
              <w:t xml:space="preserve"> débats </w:t>
            </w:r>
            <w:r w:rsidR="00480684" w:rsidRPr="00C366D2">
              <w:rPr>
                <w:rFonts w:asciiTheme="minorHAnsi" w:hAnsiTheme="minorHAnsi"/>
                <w:lang w:val="fr-CH"/>
              </w:rPr>
              <w:t xml:space="preserve">qui se sont tenus lors de la réunion </w:t>
            </w:r>
            <w:r w:rsidR="004D06A7">
              <w:rPr>
                <w:rFonts w:asciiTheme="minorHAnsi" w:hAnsiTheme="minorHAnsi"/>
                <w:lang w:val="fr-CH"/>
              </w:rPr>
              <w:t>de</w:t>
            </w:r>
            <w:r w:rsidR="004D06A7" w:rsidRPr="00C366D2">
              <w:rPr>
                <w:rFonts w:asciiTheme="minorHAnsi" w:hAnsiTheme="minorHAnsi"/>
                <w:lang w:val="fr-CH"/>
              </w:rPr>
              <w:t xml:space="preserve"> janvier 2018</w:t>
            </w:r>
            <w:r w:rsidR="004D06A7">
              <w:rPr>
                <w:rFonts w:asciiTheme="minorHAnsi" w:hAnsiTheme="minorHAnsi"/>
                <w:lang w:val="fr-CH"/>
              </w:rPr>
              <w:t xml:space="preserve"> </w:t>
            </w:r>
            <w:r w:rsidR="00480684" w:rsidRPr="00C366D2">
              <w:rPr>
                <w:rFonts w:asciiTheme="minorHAnsi" w:hAnsiTheme="minorHAnsi"/>
                <w:lang w:val="fr-CH"/>
              </w:rPr>
              <w:t>du Groupe de travail</w:t>
            </w:r>
            <w:r w:rsidR="00480684">
              <w:rPr>
                <w:rFonts w:asciiTheme="minorHAnsi" w:hAnsiTheme="minorHAnsi"/>
                <w:lang w:val="fr-CH"/>
              </w:rPr>
              <w:t xml:space="preserve"> </w:t>
            </w:r>
            <w:r w:rsidR="00480684" w:rsidRPr="00C366D2">
              <w:rPr>
                <w:rFonts w:asciiTheme="minorHAnsi" w:hAnsiTheme="minorHAnsi"/>
                <w:lang w:val="fr-CH"/>
              </w:rPr>
              <w:t xml:space="preserve">du </w:t>
            </w:r>
            <w:r w:rsidR="00480684">
              <w:rPr>
                <w:rFonts w:asciiTheme="minorHAnsi" w:hAnsiTheme="minorHAnsi"/>
                <w:lang w:val="fr-CH"/>
              </w:rPr>
              <w:t>C</w:t>
            </w:r>
            <w:r w:rsidR="00480684" w:rsidRPr="00C366D2">
              <w:rPr>
                <w:rFonts w:asciiTheme="minorHAnsi" w:hAnsiTheme="minorHAnsi"/>
                <w:lang w:val="fr-CH"/>
              </w:rPr>
              <w:t>onseil sur les ressources financiè</w:t>
            </w:r>
            <w:r w:rsidR="004D06A7">
              <w:rPr>
                <w:rFonts w:asciiTheme="minorHAnsi" w:hAnsiTheme="minorHAnsi"/>
                <w:lang w:val="fr-CH"/>
              </w:rPr>
              <w:t>res et les ressources humaines</w:t>
            </w:r>
            <w:r w:rsidR="00480684" w:rsidRPr="00C366D2">
              <w:rPr>
                <w:rFonts w:asciiTheme="minorHAnsi" w:hAnsiTheme="minorHAnsi"/>
                <w:lang w:val="fr-CH"/>
              </w:rPr>
              <w:t>,</w:t>
            </w:r>
            <w:r w:rsidR="00480684">
              <w:rPr>
                <w:rFonts w:asciiTheme="minorHAnsi" w:hAnsiTheme="minorHAnsi"/>
                <w:lang w:val="fr-CH"/>
              </w:rPr>
              <w:t xml:space="preserve"> de nouveaux échanges de vues ont eu lieu entre le Directeur du TSB et la </w:t>
            </w:r>
            <w:r w:rsidR="00480684" w:rsidRPr="00C366D2">
              <w:rPr>
                <w:rFonts w:asciiTheme="minorHAnsi" w:hAnsiTheme="minorHAnsi"/>
                <w:lang w:val="fr-CH"/>
              </w:rPr>
              <w:t>GSMA</w:t>
            </w:r>
            <w:r w:rsidR="00480684">
              <w:rPr>
                <w:rFonts w:asciiTheme="minorHAnsi" w:hAnsiTheme="minorHAnsi"/>
                <w:lang w:val="fr-CH"/>
              </w:rPr>
              <w:t xml:space="preserve">. </w:t>
            </w:r>
          </w:p>
          <w:p w:rsidR="00520F36" w:rsidRPr="0092392D" w:rsidRDefault="00480684" w:rsidP="00D85013">
            <w:pPr>
              <w:rPr>
                <w:lang w:val="fr-CH"/>
              </w:rPr>
            </w:pPr>
            <w:r w:rsidRPr="00C366D2">
              <w:rPr>
                <w:rFonts w:asciiTheme="minorHAnsi" w:hAnsiTheme="minorHAnsi"/>
                <w:lang w:val="fr-CH"/>
              </w:rPr>
              <w:t>Le présent rapport rend compte de</w:t>
            </w:r>
            <w:r>
              <w:rPr>
                <w:rFonts w:asciiTheme="minorHAnsi" w:hAnsiTheme="minorHAnsi"/>
                <w:lang w:val="fr-CH"/>
              </w:rPr>
              <w:t xml:space="preserve"> </w:t>
            </w:r>
            <w:r w:rsidRPr="00C366D2">
              <w:rPr>
                <w:color w:val="000000"/>
                <w:lang w:val="fr-CH"/>
              </w:rPr>
              <w:t>l'état d'avancement des discussions</w:t>
            </w:r>
            <w:r>
              <w:rPr>
                <w:color w:val="000000"/>
                <w:lang w:val="fr-CH"/>
              </w:rPr>
              <w:t xml:space="preserve"> et des échanges de vues</w:t>
            </w:r>
            <w:r>
              <w:rPr>
                <w:rFonts w:asciiTheme="minorHAnsi" w:hAnsiTheme="minorHAnsi"/>
                <w:lang w:val="fr-CH"/>
              </w:rPr>
              <w:t>.</w:t>
            </w:r>
          </w:p>
          <w:p w:rsidR="00520F36" w:rsidRPr="0092392D" w:rsidRDefault="00520F36">
            <w:pPr>
              <w:pStyle w:val="Headingb"/>
              <w:rPr>
                <w:lang w:val="fr-CH"/>
              </w:rPr>
            </w:pPr>
            <w:r w:rsidRPr="0092392D">
              <w:rPr>
                <w:lang w:val="fr-CH"/>
              </w:rPr>
              <w:t>Suite à donner</w:t>
            </w:r>
          </w:p>
          <w:p w:rsidR="00520F36" w:rsidRPr="0092392D" w:rsidRDefault="00480684">
            <w:pPr>
              <w:rPr>
                <w:lang w:val="fr-CH"/>
              </w:rPr>
            </w:pPr>
            <w:r w:rsidRPr="00C366D2">
              <w:rPr>
                <w:rFonts w:asciiTheme="minorHAnsi" w:hAnsiTheme="minorHAnsi"/>
                <w:lang w:val="fr-CH"/>
              </w:rPr>
              <w:t xml:space="preserve">Le Conseil est invité </w:t>
            </w:r>
            <w:r w:rsidRPr="000066FA">
              <w:rPr>
                <w:rFonts w:asciiTheme="minorHAnsi" w:hAnsiTheme="minorHAnsi"/>
                <w:b/>
                <w:bCs/>
                <w:lang w:val="fr-CH"/>
              </w:rPr>
              <w:t>à prendre note du présent rapport</w:t>
            </w:r>
            <w:r w:rsidRPr="00C366D2">
              <w:rPr>
                <w:rFonts w:asciiTheme="minorHAnsi" w:hAnsiTheme="minorHAnsi"/>
                <w:lang w:val="fr-CH"/>
              </w:rPr>
              <w:t>.</w:t>
            </w:r>
          </w:p>
          <w:p w:rsidR="00520F36" w:rsidRPr="0092392D" w:rsidRDefault="00520F36">
            <w:pPr>
              <w:pStyle w:val="Table"/>
              <w:keepNext w:val="0"/>
              <w:spacing w:before="0" w:after="0"/>
              <w:rPr>
                <w:rFonts w:ascii="Calibri" w:hAnsi="Calibri"/>
                <w:caps w:val="0"/>
                <w:sz w:val="22"/>
                <w:lang w:val="fr-CH"/>
              </w:rPr>
            </w:pPr>
            <w:r w:rsidRPr="0092392D">
              <w:rPr>
                <w:rFonts w:ascii="Calibri" w:hAnsi="Calibri"/>
                <w:caps w:val="0"/>
                <w:sz w:val="22"/>
                <w:lang w:val="fr-CH"/>
              </w:rPr>
              <w:t>____________</w:t>
            </w:r>
          </w:p>
          <w:p w:rsidR="00520F36" w:rsidRPr="0092392D" w:rsidRDefault="00520F36">
            <w:pPr>
              <w:pStyle w:val="Headingb"/>
              <w:rPr>
                <w:lang w:val="fr-CH"/>
              </w:rPr>
            </w:pPr>
            <w:r w:rsidRPr="0092392D">
              <w:rPr>
                <w:lang w:val="fr-CH"/>
              </w:rPr>
              <w:t>Références</w:t>
            </w:r>
          </w:p>
          <w:p w:rsidR="00520F36" w:rsidRPr="0092392D" w:rsidRDefault="00480684" w:rsidP="00480684">
            <w:pPr>
              <w:spacing w:after="120"/>
              <w:rPr>
                <w:i/>
                <w:iCs/>
                <w:lang w:val="fr-CH"/>
              </w:rPr>
            </w:pPr>
            <w:r w:rsidRPr="00480684">
              <w:rPr>
                <w:i/>
                <w:iCs/>
              </w:rPr>
              <w:t xml:space="preserve">Documents </w:t>
            </w:r>
            <w:hyperlink r:id="rId8" w:history="1">
              <w:r w:rsidRPr="00480684">
                <w:rPr>
                  <w:rStyle w:val="Hyperlink"/>
                  <w:rFonts w:asciiTheme="minorHAnsi" w:hAnsiTheme="minorHAnsi" w:cstheme="majorBidi"/>
                  <w:i/>
                  <w:iCs/>
                </w:rPr>
                <w:t>C17/87</w:t>
              </w:r>
            </w:hyperlink>
            <w:r w:rsidRPr="00480684">
              <w:rPr>
                <w:rFonts w:asciiTheme="minorHAnsi" w:hAnsiTheme="minorHAnsi"/>
                <w:i/>
                <w:iCs/>
              </w:rPr>
              <w:t xml:space="preserve">, </w:t>
            </w:r>
            <w:hyperlink r:id="rId9" w:history="1">
              <w:r w:rsidRPr="00480684">
                <w:rPr>
                  <w:rStyle w:val="Hyperlink"/>
                  <w:rFonts w:asciiTheme="minorHAnsi" w:hAnsiTheme="minorHAnsi" w:cstheme="majorBidi"/>
                  <w:i/>
                  <w:iCs/>
                </w:rPr>
                <w:t>C17/124</w:t>
              </w:r>
            </w:hyperlink>
            <w:r w:rsidRPr="000066FA">
              <w:rPr>
                <w:rStyle w:val="Hyperlink"/>
                <w:rFonts w:asciiTheme="minorHAnsi" w:hAnsiTheme="minorHAnsi" w:cstheme="majorBidi"/>
                <w:i/>
                <w:iCs/>
                <w:color w:val="auto"/>
                <w:u w:val="none"/>
              </w:rPr>
              <w:t>,</w:t>
            </w:r>
            <w:r w:rsidRPr="00083114">
              <w:t xml:space="preserve"> </w:t>
            </w:r>
            <w:hyperlink r:id="rId10" w:history="1">
              <w:r w:rsidRPr="00480684">
                <w:rPr>
                  <w:rStyle w:val="Hyperlink"/>
                  <w:rFonts w:asciiTheme="minorHAnsi" w:hAnsiTheme="minorHAnsi"/>
                  <w:i/>
                  <w:iCs/>
                </w:rPr>
                <w:t>CWG-FHR 8/19</w:t>
              </w:r>
            </w:hyperlink>
          </w:p>
        </w:tc>
      </w:tr>
    </w:tbl>
    <w:p w:rsidR="00480684" w:rsidRPr="00001FFB" w:rsidRDefault="00480684" w:rsidP="00480684">
      <w:pPr>
        <w:pStyle w:val="Heading1"/>
      </w:pPr>
      <w:r>
        <w:t>1</w:t>
      </w:r>
      <w:r w:rsidRPr="00771C97">
        <w:tab/>
      </w:r>
      <w:r>
        <w:t>Rappel</w:t>
      </w:r>
    </w:p>
    <w:p w:rsidR="00480684" w:rsidRPr="00416BDC" w:rsidRDefault="00480684" w:rsidP="004D06A7">
      <w:pPr>
        <w:rPr>
          <w:lang w:val="fr-CH"/>
        </w:rPr>
      </w:pPr>
      <w:r w:rsidRPr="00C366D2">
        <w:rPr>
          <w:lang w:val="fr-CH"/>
        </w:rPr>
        <w:t xml:space="preserve">Plusieurs </w:t>
      </w:r>
      <w:r w:rsidR="002375CD">
        <w:rPr>
          <w:lang w:val="fr-CH"/>
        </w:rPr>
        <w:t>E</w:t>
      </w:r>
      <w:r w:rsidRPr="00C366D2">
        <w:rPr>
          <w:lang w:val="fr-CH"/>
        </w:rPr>
        <w:t>tats Membres de l</w:t>
      </w:r>
      <w:r w:rsidR="002375CD">
        <w:rPr>
          <w:lang w:val="fr-CH"/>
        </w:rPr>
        <w:t>'</w:t>
      </w:r>
      <w:r w:rsidRPr="00C366D2">
        <w:rPr>
          <w:lang w:val="fr-CH"/>
        </w:rPr>
        <w:t>UIT (Inde, Bangladesh, Nigéria, Ouganda et Tunisie) ont soumis une contribution commune</w:t>
      </w:r>
      <w:r>
        <w:rPr>
          <w:lang w:val="fr-CH"/>
        </w:rPr>
        <w:t xml:space="preserve"> </w:t>
      </w:r>
      <w:r w:rsidRPr="00C366D2">
        <w:rPr>
          <w:lang w:val="fr-CH"/>
        </w:rPr>
        <w:t xml:space="preserve">(Document C17/87 </w:t>
      </w:r>
      <w:r>
        <w:rPr>
          <w:lang w:val="fr-CH"/>
        </w:rPr>
        <w:t>"</w:t>
      </w:r>
      <w:r w:rsidRPr="00C366D2">
        <w:rPr>
          <w:color w:val="000000"/>
          <w:lang w:val="fr-CH"/>
        </w:rPr>
        <w:t>Proposition relative à la mise en oeuvre des identités IMEI dans les téléphones mobiles pour résoudre les problèmes de sécurité</w:t>
      </w:r>
      <w:r>
        <w:rPr>
          <w:lang w:val="fr-CH"/>
        </w:rPr>
        <w:t>"</w:t>
      </w:r>
      <w:r w:rsidRPr="00C366D2">
        <w:rPr>
          <w:lang w:val="fr-CH"/>
        </w:rPr>
        <w:t xml:space="preserve">) </w:t>
      </w:r>
      <w:r>
        <w:rPr>
          <w:lang w:val="fr-CH"/>
        </w:rPr>
        <w:t xml:space="preserve">à la session de 2017 du Conseil. </w:t>
      </w:r>
      <w:r w:rsidRPr="007608B9">
        <w:rPr>
          <w:lang w:val="fr-CH"/>
        </w:rPr>
        <w:t xml:space="preserve">Actuellement, les numéros </w:t>
      </w:r>
      <w:r w:rsidR="004D06A7">
        <w:rPr>
          <w:lang w:val="fr-CH"/>
        </w:rPr>
        <w:t xml:space="preserve">IMEI </w:t>
      </w:r>
      <w:r w:rsidRPr="007608B9">
        <w:rPr>
          <w:lang w:val="fr-CH"/>
        </w:rPr>
        <w:t>peuvent être programmés par l</w:t>
      </w:r>
      <w:r w:rsidR="002375CD">
        <w:rPr>
          <w:lang w:val="fr-CH"/>
        </w:rPr>
        <w:t>'</w:t>
      </w:r>
      <w:r w:rsidR="004D06A7">
        <w:rPr>
          <w:lang w:val="fr-CH"/>
        </w:rPr>
        <w:t>utilisateur et être</w:t>
      </w:r>
      <w:r w:rsidRPr="007608B9">
        <w:rPr>
          <w:lang w:val="fr-CH"/>
        </w:rPr>
        <w:t xml:space="preserve"> aisément modifié</w:t>
      </w:r>
      <w:r>
        <w:rPr>
          <w:lang w:val="fr-CH"/>
        </w:rPr>
        <w:t>s</w:t>
      </w:r>
      <w:r w:rsidRPr="007608B9">
        <w:rPr>
          <w:lang w:val="fr-CH"/>
        </w:rPr>
        <w:t>, ce qui pose des problèmes de sécurité</w:t>
      </w:r>
      <w:r>
        <w:rPr>
          <w:lang w:val="fr-CH"/>
        </w:rPr>
        <w:t xml:space="preserve"> et entraîne le risque que plusieurs téléphones mobiles comportent le même numéro </w:t>
      </w:r>
      <w:r w:rsidRPr="007608B9">
        <w:rPr>
          <w:lang w:val="fr-CH"/>
        </w:rPr>
        <w:t>IMEI</w:t>
      </w:r>
      <w:r>
        <w:rPr>
          <w:lang w:val="fr-CH"/>
        </w:rPr>
        <w:t xml:space="preserve">. </w:t>
      </w:r>
      <w:r w:rsidRPr="00416BDC">
        <w:rPr>
          <w:lang w:val="fr-CH"/>
        </w:rPr>
        <w:t>Cela est c</w:t>
      </w:r>
      <w:r w:rsidR="00083114">
        <w:rPr>
          <w:lang w:val="fr-CH"/>
        </w:rPr>
        <w:t>ontraire à la norme actuelle TS </w:t>
      </w:r>
      <w:r w:rsidRPr="00416BDC">
        <w:rPr>
          <w:lang w:val="fr-CH"/>
        </w:rPr>
        <w:t>22.016</w:t>
      </w:r>
      <w:r>
        <w:rPr>
          <w:lang w:val="fr-CH"/>
        </w:rPr>
        <w:t xml:space="preserve"> </w:t>
      </w:r>
      <w:r w:rsidRPr="00416BDC">
        <w:rPr>
          <w:lang w:val="fr-CH"/>
        </w:rPr>
        <w:t>(</w:t>
      </w:r>
      <w:r w:rsidR="004D06A7" w:rsidRPr="00416BDC">
        <w:rPr>
          <w:color w:val="000000"/>
          <w:lang w:val="fr-CH"/>
        </w:rPr>
        <w:t>I</w:t>
      </w:r>
      <w:r w:rsidRPr="00416BDC">
        <w:rPr>
          <w:color w:val="000000"/>
          <w:lang w:val="fr-CH"/>
        </w:rPr>
        <w:t>dentités internationales d'équipement</w:t>
      </w:r>
      <w:r w:rsidR="004D06A7">
        <w:rPr>
          <w:color w:val="000000"/>
          <w:lang w:val="fr-CH"/>
        </w:rPr>
        <w:t>s</w:t>
      </w:r>
      <w:r w:rsidRPr="00416BDC">
        <w:rPr>
          <w:color w:val="000000"/>
          <w:lang w:val="fr-CH"/>
        </w:rPr>
        <w:t xml:space="preserve"> de station mobile</w:t>
      </w:r>
      <w:r>
        <w:rPr>
          <w:color w:val="000000"/>
          <w:lang w:val="fr-CH"/>
        </w:rPr>
        <w:t xml:space="preserve"> </w:t>
      </w:r>
      <w:r w:rsidRPr="00416BDC">
        <w:rPr>
          <w:lang w:val="fr-CH"/>
        </w:rPr>
        <w:t>(IMEI))</w:t>
      </w:r>
      <w:r>
        <w:rPr>
          <w:lang w:val="fr-CH"/>
        </w:rPr>
        <w:t xml:space="preserve"> </w:t>
      </w:r>
      <w:r w:rsidR="000066FA">
        <w:rPr>
          <w:lang w:val="fr-CH"/>
        </w:rPr>
        <w:t xml:space="preserve">du </w:t>
      </w:r>
      <w:r w:rsidRPr="00416BDC">
        <w:rPr>
          <w:lang w:val="fr-CH"/>
        </w:rPr>
        <w:t>3GPP</w:t>
      </w:r>
      <w:r>
        <w:rPr>
          <w:lang w:val="fr-CH"/>
        </w:rPr>
        <w:t xml:space="preserve">, selon </w:t>
      </w:r>
      <w:r>
        <w:rPr>
          <w:lang w:val="fr-CH"/>
        </w:rPr>
        <w:lastRenderedPageBreak/>
        <w:t>laquelle "</w:t>
      </w:r>
      <w:r w:rsidRPr="00416BDC">
        <w:rPr>
          <w:color w:val="000000"/>
          <w:lang w:val="fr-CH"/>
        </w:rPr>
        <w:t xml:space="preserve">l'identité IMEI </w:t>
      </w:r>
      <w:r>
        <w:rPr>
          <w:lang w:val="fr-CH"/>
        </w:rPr>
        <w:t xml:space="preserve">est </w:t>
      </w:r>
      <w:r w:rsidRPr="00416BDC">
        <w:rPr>
          <w:color w:val="000000"/>
          <w:lang w:val="fr-CH"/>
        </w:rPr>
        <w:t>unique et ne doit pas être modifiée après la phase finale du processus de production</w:t>
      </w:r>
      <w:r>
        <w:rPr>
          <w:color w:val="000000"/>
          <w:lang w:val="fr-CH"/>
        </w:rPr>
        <w:t xml:space="preserve"> de </w:t>
      </w:r>
      <w:r w:rsidRPr="00416BDC">
        <w:rPr>
          <w:color w:val="000000"/>
          <w:lang w:val="fr-CH"/>
        </w:rPr>
        <w:t>l'équipement mobile</w:t>
      </w:r>
      <w:r>
        <w:rPr>
          <w:lang w:val="fr-CH"/>
        </w:rPr>
        <w:t>.</w:t>
      </w:r>
      <w:r w:rsidRPr="00416BDC">
        <w:rPr>
          <w:color w:val="000000"/>
          <w:lang w:val="fr-CH"/>
        </w:rPr>
        <w:t xml:space="preserve"> L'identité IMEI doit résister aux altérations, c'est-à-dire aux manipulations et aux modifications, par quelque moyen que ce soit (par exemple physique, électrique ou logiciel)</w:t>
      </w:r>
      <w:r>
        <w:rPr>
          <w:color w:val="000000"/>
          <w:lang w:val="fr-CH"/>
        </w:rPr>
        <w:t xml:space="preserve">", </w:t>
      </w:r>
      <w:r w:rsidR="004D06A7">
        <w:rPr>
          <w:lang w:val="fr-CH"/>
        </w:rPr>
        <w:t>ainsi qu'</w:t>
      </w:r>
      <w:r>
        <w:rPr>
          <w:lang w:val="fr-CH"/>
        </w:rPr>
        <w:t>au</w:t>
      </w:r>
      <w:r w:rsidRPr="00416BDC">
        <w:rPr>
          <w:lang w:val="fr-CH"/>
        </w:rPr>
        <w:t xml:space="preserve"> document TS.06</w:t>
      </w:r>
      <w:r>
        <w:rPr>
          <w:lang w:val="fr-CH"/>
        </w:rPr>
        <w:t xml:space="preserve"> de la </w:t>
      </w:r>
      <w:r w:rsidRPr="00416BDC">
        <w:rPr>
          <w:lang w:val="fr-CH"/>
        </w:rPr>
        <w:t>GSMA (</w:t>
      </w:r>
      <w:r>
        <w:rPr>
          <w:lang w:val="fr-CH"/>
        </w:rPr>
        <w:t>Processus d</w:t>
      </w:r>
      <w:r w:rsidR="002375CD">
        <w:rPr>
          <w:lang w:val="fr-CH"/>
        </w:rPr>
        <w:t>'</w:t>
      </w:r>
      <w:r>
        <w:rPr>
          <w:lang w:val="fr-CH"/>
        </w:rPr>
        <w:t>attribution et d</w:t>
      </w:r>
      <w:r w:rsidR="002375CD">
        <w:rPr>
          <w:lang w:val="fr-CH"/>
        </w:rPr>
        <w:t>'</w:t>
      </w:r>
      <w:r>
        <w:rPr>
          <w:lang w:val="fr-CH"/>
        </w:rPr>
        <w:t xml:space="preserve">approbation des identités </w:t>
      </w:r>
      <w:r w:rsidRPr="00416BDC">
        <w:rPr>
          <w:lang w:val="fr-CH"/>
        </w:rPr>
        <w:t xml:space="preserve">IMEI), </w:t>
      </w:r>
      <w:r>
        <w:rPr>
          <w:lang w:val="fr-CH"/>
        </w:rPr>
        <w:t>selon lequel les détenteurs d</w:t>
      </w:r>
      <w:r w:rsidR="002375CD">
        <w:rPr>
          <w:lang w:val="fr-CH"/>
        </w:rPr>
        <w:t>'</w:t>
      </w:r>
      <w:r>
        <w:rPr>
          <w:lang w:val="fr-CH"/>
        </w:rPr>
        <w:t>attribution</w:t>
      </w:r>
      <w:r w:rsidR="004D06A7">
        <w:rPr>
          <w:lang w:val="fr-CH"/>
        </w:rPr>
        <w:t>s</w:t>
      </w:r>
      <w:r>
        <w:rPr>
          <w:lang w:val="fr-CH"/>
        </w:rPr>
        <w:t xml:space="preserve"> sont chargés "de faire en sorte que les identités</w:t>
      </w:r>
      <w:r w:rsidRPr="00416BDC">
        <w:rPr>
          <w:lang w:val="fr-CH"/>
        </w:rPr>
        <w:t xml:space="preserve"> IMEI</w:t>
      </w:r>
      <w:r>
        <w:rPr>
          <w:lang w:val="fr-CH"/>
        </w:rPr>
        <w:t xml:space="preserve"> soient fiables et répondent aux </w:t>
      </w:r>
      <w:r w:rsidR="004D06A7">
        <w:rPr>
          <w:lang w:val="fr-CH"/>
        </w:rPr>
        <w:t>exigences</w:t>
      </w:r>
      <w:r>
        <w:rPr>
          <w:lang w:val="fr-CH"/>
        </w:rPr>
        <w:t xml:space="preserve"> d</w:t>
      </w:r>
      <w:r w:rsidR="002375CD">
        <w:rPr>
          <w:lang w:val="fr-CH"/>
        </w:rPr>
        <w:t>'</w:t>
      </w:r>
      <w:r>
        <w:rPr>
          <w:lang w:val="fr-CH"/>
        </w:rPr>
        <w:t>intégrité"</w:t>
      </w:r>
      <w:r w:rsidRPr="00416BDC">
        <w:rPr>
          <w:lang w:val="fr-CH"/>
        </w:rPr>
        <w:t xml:space="preserve"> (</w:t>
      </w:r>
      <w:r>
        <w:rPr>
          <w:lang w:val="fr-CH"/>
        </w:rPr>
        <w:t>§</w:t>
      </w:r>
      <w:r w:rsidR="00D009F3">
        <w:rPr>
          <w:lang w:val="fr-CH"/>
        </w:rPr>
        <w:t xml:space="preserve"> </w:t>
      </w:r>
      <w:r w:rsidRPr="00416BDC">
        <w:rPr>
          <w:lang w:val="fr-CH"/>
        </w:rPr>
        <w:t>16).</w:t>
      </w:r>
    </w:p>
    <w:p w:rsidR="00480684" w:rsidRPr="005A56A5" w:rsidRDefault="00480684" w:rsidP="00480684">
      <w:pPr>
        <w:rPr>
          <w:rFonts w:eastAsia="SimSun"/>
          <w:b/>
          <w:bCs/>
          <w:szCs w:val="24"/>
          <w:lang w:val="fr-CH"/>
        </w:rPr>
      </w:pPr>
      <w:r w:rsidRPr="005A56A5">
        <w:rPr>
          <w:rFonts w:eastAsia="SimSun"/>
          <w:bCs/>
          <w:szCs w:val="24"/>
          <w:lang w:val="fr-CH"/>
        </w:rPr>
        <w:t>Conformément au compte rendu des délibérations du Conseil de l</w:t>
      </w:r>
      <w:r w:rsidR="002375CD">
        <w:rPr>
          <w:rFonts w:eastAsia="SimSun"/>
          <w:bCs/>
          <w:szCs w:val="24"/>
          <w:lang w:val="fr-CH"/>
        </w:rPr>
        <w:t>'</w:t>
      </w:r>
      <w:r w:rsidRPr="005A56A5">
        <w:rPr>
          <w:rFonts w:eastAsia="SimSun"/>
          <w:bCs/>
          <w:szCs w:val="24"/>
          <w:lang w:val="fr-CH"/>
        </w:rPr>
        <w:t>UIT</w:t>
      </w:r>
      <w:r>
        <w:rPr>
          <w:rFonts w:eastAsia="SimSun"/>
          <w:bCs/>
          <w:szCs w:val="24"/>
          <w:lang w:val="fr-CH"/>
        </w:rPr>
        <w:t xml:space="preserve"> </w:t>
      </w:r>
      <w:r w:rsidRPr="005A56A5">
        <w:rPr>
          <w:rFonts w:eastAsia="SimSun"/>
          <w:bCs/>
          <w:szCs w:val="24"/>
          <w:lang w:val="fr-CH"/>
        </w:rPr>
        <w:t>(</w:t>
      </w:r>
      <w:r>
        <w:rPr>
          <w:rFonts w:eastAsia="SimSun"/>
          <w:bCs/>
          <w:szCs w:val="24"/>
          <w:lang w:val="fr-CH"/>
        </w:rPr>
        <w:t xml:space="preserve">Document </w:t>
      </w:r>
      <w:hyperlink r:id="rId11" w:history="1">
        <w:r w:rsidRPr="005A56A5">
          <w:rPr>
            <w:rStyle w:val="Hyperlink"/>
            <w:rFonts w:asciiTheme="minorHAnsi" w:eastAsia="SimSun" w:hAnsiTheme="minorHAnsi"/>
            <w:bCs/>
            <w:szCs w:val="24"/>
            <w:lang w:val="fr-CH"/>
          </w:rPr>
          <w:t>C17/124</w:t>
        </w:r>
      </w:hyperlink>
      <w:r w:rsidRPr="005A56A5">
        <w:rPr>
          <w:rFonts w:eastAsia="SimSun"/>
          <w:bCs/>
          <w:szCs w:val="24"/>
          <w:lang w:val="fr-CH"/>
        </w:rPr>
        <w:t>)</w:t>
      </w:r>
      <w:r>
        <w:rPr>
          <w:rFonts w:eastAsia="SimSun"/>
          <w:bCs/>
          <w:szCs w:val="24"/>
          <w:lang w:val="fr-CH"/>
        </w:rPr>
        <w:t xml:space="preserve">: </w:t>
      </w:r>
    </w:p>
    <w:p w:rsidR="00480684" w:rsidRPr="005A56A5" w:rsidRDefault="00480684" w:rsidP="00D85013">
      <w:pPr>
        <w:pStyle w:val="enumlev1"/>
        <w:rPr>
          <w:rFonts w:eastAsia="SimSun"/>
          <w:b/>
          <w:lang w:val="fr-CH"/>
        </w:rPr>
      </w:pPr>
      <w:r w:rsidRPr="005A56A5">
        <w:rPr>
          <w:rFonts w:eastAsia="SimSun"/>
          <w:lang w:val="fr-CH"/>
        </w:rPr>
        <w:tab/>
      </w:r>
      <w:r>
        <w:rPr>
          <w:rFonts w:eastAsia="SimSun"/>
          <w:lang w:val="fr-CH"/>
        </w:rPr>
        <w:t>"</w:t>
      </w:r>
      <w:r w:rsidRPr="002375CD">
        <w:rPr>
          <w:rFonts w:eastAsia="SimSun"/>
          <w:i/>
          <w:iCs/>
          <w:lang w:val="fr-CH"/>
        </w:rPr>
        <w:t xml:space="preserve">Les </w:t>
      </w:r>
      <w:r w:rsidR="004D06A7" w:rsidRPr="002375CD">
        <w:rPr>
          <w:rFonts w:eastAsia="SimSun"/>
          <w:i/>
          <w:iCs/>
          <w:lang w:val="fr-CH"/>
        </w:rPr>
        <w:t>C</w:t>
      </w:r>
      <w:r w:rsidRPr="002375CD">
        <w:rPr>
          <w:rFonts w:eastAsia="SimSun"/>
          <w:i/>
          <w:iCs/>
          <w:lang w:val="fr-CH"/>
        </w:rPr>
        <w:t>onseillers qui prennent la parole s</w:t>
      </w:r>
      <w:r w:rsidR="002375CD">
        <w:rPr>
          <w:rFonts w:eastAsia="SimSun"/>
          <w:i/>
          <w:iCs/>
          <w:lang w:val="fr-CH"/>
        </w:rPr>
        <w:t>'</w:t>
      </w:r>
      <w:r w:rsidRPr="002375CD">
        <w:rPr>
          <w:rFonts w:eastAsia="SimSun"/>
          <w:i/>
          <w:iCs/>
          <w:lang w:val="fr-CH"/>
        </w:rPr>
        <w:t>accordent à reconnaître la gravité du problème, tant sur le plan socioéconomique que sur le plan de la sécurité. Ce problème doit être réglé par une combinaison de programmes nationaux et d</w:t>
      </w:r>
      <w:r w:rsidR="002375CD">
        <w:rPr>
          <w:rFonts w:eastAsia="SimSun"/>
          <w:i/>
          <w:iCs/>
          <w:lang w:val="fr-CH"/>
        </w:rPr>
        <w:t>'</w:t>
      </w:r>
      <w:r w:rsidRPr="002375CD">
        <w:rPr>
          <w:rFonts w:eastAsia="SimSun"/>
          <w:i/>
          <w:iCs/>
          <w:lang w:val="fr-CH"/>
        </w:rPr>
        <w:t>initiatives de coopération internationale, le but étant de parvenir au minimum à des IMEI qui ne soient ni effaçables, ni reprogrammables</w:t>
      </w:r>
      <w:r w:rsidRPr="000066FA">
        <w:rPr>
          <w:rFonts w:eastAsia="SimSun"/>
          <w:i/>
          <w:iCs/>
          <w:lang w:val="fr-CH"/>
        </w:rPr>
        <w:t>"</w:t>
      </w:r>
      <w:r w:rsidR="00D009F3">
        <w:rPr>
          <w:rFonts w:eastAsia="SimSun"/>
          <w:lang w:val="fr-CH"/>
        </w:rPr>
        <w:t>.</w:t>
      </w:r>
      <w:r>
        <w:rPr>
          <w:rFonts w:eastAsia="SimSun"/>
          <w:lang w:val="fr-CH"/>
        </w:rPr>
        <w:t xml:space="preserve"> </w:t>
      </w:r>
      <w:r w:rsidRPr="002375CD">
        <w:rPr>
          <w:rFonts w:eastAsia="SimSun"/>
          <w:i/>
          <w:iCs/>
          <w:lang w:val="fr-CH"/>
        </w:rPr>
        <w:t>Le Conseil de l</w:t>
      </w:r>
      <w:r w:rsidR="002375CD">
        <w:rPr>
          <w:rFonts w:eastAsia="SimSun"/>
          <w:i/>
          <w:iCs/>
          <w:lang w:val="fr-CH"/>
        </w:rPr>
        <w:t>'</w:t>
      </w:r>
      <w:r w:rsidRPr="002375CD">
        <w:rPr>
          <w:rFonts w:eastAsia="SimSun"/>
          <w:i/>
          <w:iCs/>
          <w:lang w:val="fr-CH"/>
        </w:rPr>
        <w:t>UIT a chargé le Directeur du TSB</w:t>
      </w:r>
      <w:r w:rsidR="00D85013">
        <w:rPr>
          <w:rFonts w:eastAsia="SimSun"/>
          <w:i/>
          <w:iCs/>
          <w:lang w:val="fr-CH"/>
        </w:rPr>
        <w:t xml:space="preserve"> </w:t>
      </w:r>
      <w:r w:rsidRPr="000066FA">
        <w:rPr>
          <w:rFonts w:eastAsia="SimSun"/>
          <w:i/>
          <w:iCs/>
          <w:lang w:val="fr-CH"/>
        </w:rPr>
        <w:t>"</w:t>
      </w:r>
      <w:r w:rsidRPr="00480684">
        <w:rPr>
          <w:rFonts w:eastAsia="SimSun"/>
          <w:i/>
          <w:iCs/>
          <w:lang w:val="fr-CH"/>
        </w:rPr>
        <w:t>d</w:t>
      </w:r>
      <w:r w:rsidR="002375CD">
        <w:rPr>
          <w:rFonts w:eastAsia="SimSun"/>
          <w:i/>
          <w:iCs/>
          <w:lang w:val="fr-CH"/>
        </w:rPr>
        <w:t>'</w:t>
      </w:r>
      <w:r w:rsidRPr="00480684">
        <w:rPr>
          <w:rFonts w:eastAsia="SimSun"/>
          <w:i/>
          <w:iCs/>
          <w:lang w:val="fr-CH"/>
        </w:rPr>
        <w:t>engager une collaboration avec la GSMA, notamment en attirant l'attention sur la question dans une lettre adressée à la GSMA, en vue de trouver une solution au problème des identités IMEI</w:t>
      </w:r>
      <w:r>
        <w:rPr>
          <w:rFonts w:eastAsia="SimSun"/>
          <w:lang w:val="fr-CH"/>
        </w:rPr>
        <w:t>".</w:t>
      </w:r>
    </w:p>
    <w:p w:rsidR="00480684" w:rsidRPr="008F0B85" w:rsidRDefault="002375CD" w:rsidP="002375CD">
      <w:pPr>
        <w:pStyle w:val="Heading1"/>
        <w:rPr>
          <w:lang w:val="fr-CH"/>
        </w:rPr>
      </w:pPr>
      <w:r>
        <w:rPr>
          <w:lang w:val="fr-CH"/>
        </w:rPr>
        <w:t>2</w:t>
      </w:r>
      <w:r w:rsidR="00480684" w:rsidRPr="008F0B85">
        <w:rPr>
          <w:lang w:val="fr-CH"/>
        </w:rPr>
        <w:tab/>
      </w:r>
      <w:r>
        <w:rPr>
          <w:lang w:val="fr-CH"/>
        </w:rPr>
        <w:t>E</w:t>
      </w:r>
      <w:r w:rsidR="00480684" w:rsidRPr="008F0B85">
        <w:rPr>
          <w:lang w:val="fr-CH"/>
        </w:rPr>
        <w:t>cha</w:t>
      </w:r>
      <w:r>
        <w:rPr>
          <w:lang w:val="fr-CH"/>
        </w:rPr>
        <w:t xml:space="preserve">nges de vues entre l'UIT et la </w:t>
      </w:r>
      <w:r w:rsidR="00480684" w:rsidRPr="008F0B85">
        <w:rPr>
          <w:lang w:val="fr-CH"/>
        </w:rPr>
        <w:t>GSMA</w:t>
      </w:r>
    </w:p>
    <w:p w:rsidR="00480684" w:rsidRPr="008F0B85" w:rsidRDefault="00480684" w:rsidP="004D06A7">
      <w:pPr>
        <w:rPr>
          <w:lang w:val="fr-CH"/>
        </w:rPr>
      </w:pPr>
      <w:r>
        <w:rPr>
          <w:lang w:val="fr-CH"/>
        </w:rPr>
        <w:t>En juillet 2017, le</w:t>
      </w:r>
      <w:r w:rsidR="002375CD">
        <w:rPr>
          <w:lang w:val="fr-CH"/>
        </w:rPr>
        <w:t xml:space="preserve"> </w:t>
      </w:r>
      <w:r w:rsidRPr="008F0B85">
        <w:rPr>
          <w:lang w:val="fr-CH"/>
        </w:rPr>
        <w:t>Directeur du TSB a envoyé la lettre ci-après au Directeur général de la</w:t>
      </w:r>
      <w:r>
        <w:rPr>
          <w:lang w:val="fr-CH"/>
        </w:rPr>
        <w:t xml:space="preserve"> </w:t>
      </w:r>
      <w:r w:rsidR="004D06A7">
        <w:rPr>
          <w:lang w:val="fr-CH"/>
        </w:rPr>
        <w:t>GSMA:</w:t>
      </w:r>
    </w:p>
    <w:p w:rsidR="00480684" w:rsidRPr="00997084" w:rsidRDefault="00D009F3" w:rsidP="00D009F3">
      <w:pPr>
        <w:ind w:left="567" w:hanging="567"/>
        <w:rPr>
          <w:i/>
          <w:lang w:val="fr-CH"/>
        </w:rPr>
      </w:pPr>
      <w:r>
        <w:rPr>
          <w:iCs/>
        </w:rPr>
        <w:tab/>
      </w:r>
      <w:r w:rsidR="00480684" w:rsidRPr="002375CD">
        <w:rPr>
          <w:iCs/>
        </w:rPr>
        <w:t>"</w:t>
      </w:r>
      <w:r w:rsidR="00480684" w:rsidRPr="00480684">
        <w:rPr>
          <w:i/>
        </w:rPr>
        <w:t xml:space="preserve"> […] </w:t>
      </w:r>
      <w:r w:rsidR="00480684" w:rsidRPr="00997084">
        <w:rPr>
          <w:i/>
          <w:lang w:val="fr-CH"/>
        </w:rPr>
        <w:t>Compte tenu de ce qui précède, pour renforcer la confiance</w:t>
      </w:r>
      <w:r w:rsidR="002375CD">
        <w:rPr>
          <w:i/>
          <w:lang w:val="fr-CH"/>
        </w:rPr>
        <w:t xml:space="preserve"> </w:t>
      </w:r>
      <w:r w:rsidR="00480684" w:rsidRPr="00997084">
        <w:rPr>
          <w:i/>
          <w:lang w:val="fr-CH"/>
        </w:rPr>
        <w:t>et la sécurité dans l</w:t>
      </w:r>
      <w:r w:rsidR="002375CD">
        <w:rPr>
          <w:i/>
          <w:lang w:val="fr-CH"/>
        </w:rPr>
        <w:t>'</w:t>
      </w:r>
      <w:r w:rsidR="00480684" w:rsidRPr="00997084">
        <w:rPr>
          <w:i/>
          <w:lang w:val="fr-CH"/>
        </w:rPr>
        <w:t>utilisation des TIC,</w:t>
      </w:r>
      <w:r w:rsidR="002375CD">
        <w:rPr>
          <w:i/>
          <w:lang w:val="fr-CH"/>
        </w:rPr>
        <w:t xml:space="preserve"> </w:t>
      </w:r>
      <w:r w:rsidR="00480684" w:rsidRPr="00997084">
        <w:rPr>
          <w:i/>
          <w:lang w:val="fr-CH"/>
        </w:rPr>
        <w:t>l</w:t>
      </w:r>
      <w:r w:rsidR="002375CD">
        <w:rPr>
          <w:i/>
          <w:lang w:val="fr-CH"/>
        </w:rPr>
        <w:t>'</w:t>
      </w:r>
      <w:r w:rsidR="00480684" w:rsidRPr="00997084">
        <w:rPr>
          <w:i/>
          <w:lang w:val="fr-CH"/>
        </w:rPr>
        <w:t>UIT</w:t>
      </w:r>
      <w:r w:rsidR="00480684">
        <w:rPr>
          <w:i/>
          <w:lang w:val="fr-CH"/>
        </w:rPr>
        <w:t xml:space="preserve"> porte à la connaissance de la</w:t>
      </w:r>
      <w:r w:rsidR="00480684" w:rsidRPr="00997084">
        <w:rPr>
          <w:i/>
          <w:lang w:val="fr-CH"/>
        </w:rPr>
        <w:t xml:space="preserve"> GSMA</w:t>
      </w:r>
      <w:r w:rsidR="002375CD">
        <w:rPr>
          <w:i/>
          <w:lang w:val="fr-CH"/>
        </w:rPr>
        <w:t xml:space="preserve"> </w:t>
      </w:r>
      <w:r w:rsidR="00480684" w:rsidRPr="00997084">
        <w:rPr>
          <w:i/>
          <w:lang w:val="fr-CH"/>
        </w:rPr>
        <w:t xml:space="preserve">les préoccupations exprimées par les </w:t>
      </w:r>
      <w:r w:rsidR="002375CD">
        <w:rPr>
          <w:i/>
          <w:lang w:val="fr-CH"/>
        </w:rPr>
        <w:t>E</w:t>
      </w:r>
      <w:r w:rsidR="00480684" w:rsidRPr="00997084">
        <w:rPr>
          <w:i/>
          <w:lang w:val="fr-CH"/>
        </w:rPr>
        <w:t>tats Membres, selon lesquelles les normes</w:t>
      </w:r>
      <w:r w:rsidR="002375CD">
        <w:rPr>
          <w:i/>
          <w:lang w:val="fr-CH"/>
        </w:rPr>
        <w:t xml:space="preserve"> </w:t>
      </w:r>
      <w:r w:rsidR="00480684" w:rsidRPr="00997084">
        <w:rPr>
          <w:i/>
          <w:lang w:val="fr-CH"/>
        </w:rPr>
        <w:t>du 3GPP ainsi que les documents de la</w:t>
      </w:r>
      <w:r w:rsidR="002375CD">
        <w:rPr>
          <w:i/>
          <w:lang w:val="fr-CH"/>
        </w:rPr>
        <w:t xml:space="preserve"> </w:t>
      </w:r>
      <w:r w:rsidR="00480684" w:rsidRPr="00997084">
        <w:rPr>
          <w:i/>
          <w:lang w:val="fr-CH"/>
        </w:rPr>
        <w:t xml:space="preserve">GSMA </w:t>
      </w:r>
      <w:r w:rsidR="00480684">
        <w:rPr>
          <w:i/>
          <w:lang w:val="fr-CH"/>
        </w:rPr>
        <w:t>définis pour protéger l</w:t>
      </w:r>
      <w:r w:rsidR="002375CD">
        <w:rPr>
          <w:i/>
          <w:lang w:val="fr-CH"/>
        </w:rPr>
        <w:t>'</w:t>
      </w:r>
      <w:r w:rsidR="00480684">
        <w:rPr>
          <w:i/>
          <w:lang w:val="fr-CH"/>
        </w:rPr>
        <w:t>intégrité des identités</w:t>
      </w:r>
      <w:r w:rsidR="004D06A7">
        <w:rPr>
          <w:i/>
          <w:lang w:val="fr-CH"/>
        </w:rPr>
        <w:t xml:space="preserve"> IMEI</w:t>
      </w:r>
      <w:r w:rsidR="00480684">
        <w:rPr>
          <w:i/>
          <w:lang w:val="fr-CH"/>
        </w:rPr>
        <w:t xml:space="preserve"> ne sont pas respectés,</w:t>
      </w:r>
      <w:r w:rsidR="002375CD">
        <w:rPr>
          <w:i/>
          <w:lang w:val="fr-CH"/>
        </w:rPr>
        <w:t xml:space="preserve"> </w:t>
      </w:r>
      <w:r w:rsidR="00480684">
        <w:rPr>
          <w:i/>
          <w:lang w:val="fr-CH"/>
        </w:rPr>
        <w:t>et demande à la</w:t>
      </w:r>
      <w:r w:rsidR="00480684" w:rsidRPr="00997084">
        <w:rPr>
          <w:i/>
          <w:lang w:val="fr-CH"/>
        </w:rPr>
        <w:t xml:space="preserve"> GSMA</w:t>
      </w:r>
      <w:r w:rsidR="002375CD">
        <w:rPr>
          <w:i/>
          <w:lang w:val="fr-CH"/>
        </w:rPr>
        <w:t xml:space="preserve"> </w:t>
      </w:r>
      <w:r w:rsidR="00480684">
        <w:rPr>
          <w:i/>
          <w:lang w:val="fr-CH"/>
        </w:rPr>
        <w:t>et au</w:t>
      </w:r>
      <w:r w:rsidR="002375CD">
        <w:rPr>
          <w:i/>
          <w:lang w:val="fr-CH"/>
        </w:rPr>
        <w:t xml:space="preserve"> </w:t>
      </w:r>
      <w:r w:rsidR="00480684" w:rsidRPr="00997084">
        <w:rPr>
          <w:i/>
          <w:lang w:val="fr-CH"/>
        </w:rPr>
        <w:t>3GPP</w:t>
      </w:r>
      <w:r w:rsidR="00480684">
        <w:rPr>
          <w:i/>
          <w:lang w:val="fr-CH"/>
        </w:rPr>
        <w:t xml:space="preserve"> de se pencher d</w:t>
      </w:r>
      <w:r w:rsidR="002375CD">
        <w:rPr>
          <w:i/>
          <w:lang w:val="fr-CH"/>
        </w:rPr>
        <w:t>'</w:t>
      </w:r>
      <w:r w:rsidR="00480684">
        <w:rPr>
          <w:i/>
          <w:lang w:val="fr-CH"/>
        </w:rPr>
        <w:t xml:space="preserve">urgence sur cette question, </w:t>
      </w:r>
      <w:r w:rsidR="004D06A7">
        <w:rPr>
          <w:i/>
          <w:lang w:val="fr-CH"/>
        </w:rPr>
        <w:t xml:space="preserve">en vue </w:t>
      </w:r>
      <w:r w:rsidR="00480684">
        <w:rPr>
          <w:i/>
          <w:lang w:val="fr-CH"/>
        </w:rPr>
        <w:t>de collaborer avec l</w:t>
      </w:r>
      <w:r w:rsidR="002375CD">
        <w:rPr>
          <w:i/>
          <w:lang w:val="fr-CH"/>
        </w:rPr>
        <w:t>'</w:t>
      </w:r>
      <w:r w:rsidR="00480684">
        <w:rPr>
          <w:i/>
          <w:lang w:val="fr-CH"/>
        </w:rPr>
        <w:t>UIT et de prendre</w:t>
      </w:r>
      <w:r w:rsidR="002375CD">
        <w:rPr>
          <w:i/>
          <w:lang w:val="fr-CH"/>
        </w:rPr>
        <w:t xml:space="preserve"> </w:t>
      </w:r>
      <w:r w:rsidR="00480684">
        <w:rPr>
          <w:i/>
          <w:lang w:val="fr-CH"/>
        </w:rPr>
        <w:t>les mesures nécessaires à cet égard</w:t>
      </w:r>
      <w:r w:rsidR="004D06A7">
        <w:rPr>
          <w:i/>
          <w:lang w:val="fr-CH"/>
        </w:rPr>
        <w:t>.</w:t>
      </w:r>
    </w:p>
    <w:p w:rsidR="00480684" w:rsidRPr="00997084" w:rsidRDefault="00D009F3" w:rsidP="00D009F3">
      <w:pPr>
        <w:ind w:left="567" w:hanging="567"/>
        <w:rPr>
          <w:i/>
          <w:lang w:val="fr-CH"/>
        </w:rPr>
      </w:pPr>
      <w:r>
        <w:rPr>
          <w:i/>
          <w:lang w:val="fr-CH"/>
        </w:rPr>
        <w:tab/>
      </w:r>
      <w:r w:rsidR="00480684" w:rsidRPr="00997084">
        <w:rPr>
          <w:i/>
          <w:lang w:val="fr-CH"/>
        </w:rPr>
        <w:t>Permettez-moi de saisir cette occasion pour vous inviter à participer à la prochaine réunion de la Commission d</w:t>
      </w:r>
      <w:r w:rsidR="002375CD">
        <w:rPr>
          <w:i/>
          <w:lang w:val="fr-CH"/>
        </w:rPr>
        <w:t>'</w:t>
      </w:r>
      <w:r w:rsidR="00480684" w:rsidRPr="00997084">
        <w:rPr>
          <w:i/>
          <w:lang w:val="fr-CH"/>
        </w:rPr>
        <w:t>études 11 de l</w:t>
      </w:r>
      <w:r w:rsidR="002375CD">
        <w:rPr>
          <w:i/>
          <w:lang w:val="fr-CH"/>
        </w:rPr>
        <w:t>'</w:t>
      </w:r>
      <w:r w:rsidR="00480684" w:rsidRPr="00997084">
        <w:rPr>
          <w:i/>
          <w:lang w:val="fr-CH"/>
        </w:rPr>
        <w:t>UIT</w:t>
      </w:r>
      <w:r w:rsidR="002375CD">
        <w:rPr>
          <w:i/>
          <w:lang w:val="fr-CH"/>
        </w:rPr>
        <w:t>-</w:t>
      </w:r>
      <w:r w:rsidR="00480684" w:rsidRPr="00997084">
        <w:rPr>
          <w:i/>
          <w:lang w:val="fr-CH"/>
        </w:rPr>
        <w:t>T, qui se tiendra à Genève du 8 au 17 novembre 2017. La Commission d</w:t>
      </w:r>
      <w:r w:rsidR="002375CD">
        <w:rPr>
          <w:i/>
          <w:lang w:val="fr-CH"/>
        </w:rPr>
        <w:t>'</w:t>
      </w:r>
      <w:r w:rsidR="00480684" w:rsidRPr="00997084">
        <w:rPr>
          <w:i/>
          <w:lang w:val="fr-CH"/>
        </w:rPr>
        <w:t>études 11 de l</w:t>
      </w:r>
      <w:r w:rsidR="002375CD">
        <w:rPr>
          <w:i/>
          <w:lang w:val="fr-CH"/>
        </w:rPr>
        <w:t>'UIT-</w:t>
      </w:r>
      <w:r w:rsidR="00480684" w:rsidRPr="00997084">
        <w:rPr>
          <w:i/>
          <w:lang w:val="fr-CH"/>
        </w:rPr>
        <w:t>T assume</w:t>
      </w:r>
      <w:r w:rsidR="002375CD">
        <w:rPr>
          <w:i/>
          <w:lang w:val="fr-CH"/>
        </w:rPr>
        <w:t xml:space="preserve"> </w:t>
      </w:r>
      <w:r w:rsidR="00480684" w:rsidRPr="00997084">
        <w:rPr>
          <w:i/>
          <w:lang w:val="fr-CH"/>
        </w:rPr>
        <w:t>également les fonctions de commission d</w:t>
      </w:r>
      <w:r w:rsidR="002375CD">
        <w:rPr>
          <w:i/>
          <w:lang w:val="fr-CH"/>
        </w:rPr>
        <w:t>'</w:t>
      </w:r>
      <w:r w:rsidR="00480684" w:rsidRPr="00997084">
        <w:rPr>
          <w:i/>
          <w:lang w:val="fr-CH"/>
        </w:rPr>
        <w:t>étude</w:t>
      </w:r>
      <w:r w:rsidR="004D06A7">
        <w:rPr>
          <w:i/>
          <w:lang w:val="fr-CH"/>
        </w:rPr>
        <w:t>s</w:t>
      </w:r>
      <w:r w:rsidR="00480684" w:rsidRPr="00997084">
        <w:rPr>
          <w:i/>
          <w:lang w:val="fr-CH"/>
        </w:rPr>
        <w:t xml:space="preserve"> directrice pour la lutte contre</w:t>
      </w:r>
      <w:r w:rsidR="00480684" w:rsidRPr="00997084">
        <w:rPr>
          <w:color w:val="000000"/>
          <w:lang w:val="fr-CH"/>
        </w:rPr>
        <w:t xml:space="preserve"> la contrefaçon et l</w:t>
      </w:r>
      <w:r w:rsidR="002375CD">
        <w:rPr>
          <w:color w:val="000000"/>
          <w:lang w:val="fr-CH"/>
        </w:rPr>
        <w:t>'</w:t>
      </w:r>
      <w:r w:rsidR="00480684" w:rsidRPr="00997084">
        <w:rPr>
          <w:color w:val="000000"/>
          <w:lang w:val="fr-CH"/>
        </w:rPr>
        <w:t>utilisation de dispositifs</w:t>
      </w:r>
      <w:r w:rsidR="00480684">
        <w:rPr>
          <w:color w:val="000000"/>
          <w:lang w:val="fr-CH"/>
        </w:rPr>
        <w:t xml:space="preserve"> </w:t>
      </w:r>
      <w:r w:rsidR="00480684">
        <w:rPr>
          <w:i/>
          <w:lang w:val="fr-CH"/>
        </w:rPr>
        <w:t>TIC</w:t>
      </w:r>
      <w:r w:rsidR="003C7061">
        <w:rPr>
          <w:i/>
          <w:lang w:val="fr-CH"/>
        </w:rPr>
        <w:t xml:space="preserve"> volés</w:t>
      </w:r>
      <w:r w:rsidR="002375CD">
        <w:rPr>
          <w:i/>
          <w:lang w:val="fr-CH"/>
        </w:rPr>
        <w:t>.</w:t>
      </w:r>
      <w:r w:rsidR="00480684">
        <w:rPr>
          <w:i/>
          <w:lang w:val="fr-CH"/>
        </w:rPr>
        <w:t xml:space="preserve"> </w:t>
      </w:r>
      <w:r w:rsidR="002375CD">
        <w:rPr>
          <w:i/>
          <w:lang w:val="fr-CH"/>
        </w:rPr>
        <w:t>A</w:t>
      </w:r>
      <w:r w:rsidR="00480684">
        <w:rPr>
          <w:i/>
          <w:lang w:val="fr-CH"/>
        </w:rPr>
        <w:t xml:space="preserve"> cette occasion, les parties concernées pourraient</w:t>
      </w:r>
      <w:r w:rsidR="003C7061">
        <w:rPr>
          <w:i/>
          <w:lang w:val="fr-CH"/>
        </w:rPr>
        <w:t xml:space="preserve"> peut-être</w:t>
      </w:r>
      <w:r w:rsidR="00480684">
        <w:rPr>
          <w:i/>
          <w:lang w:val="fr-CH"/>
        </w:rPr>
        <w:t xml:space="preserve"> tenir</w:t>
      </w:r>
      <w:r w:rsidR="002375CD">
        <w:rPr>
          <w:i/>
          <w:lang w:val="fr-CH"/>
        </w:rPr>
        <w:t xml:space="preserve"> </w:t>
      </w:r>
      <w:r w:rsidR="00480684">
        <w:rPr>
          <w:i/>
          <w:lang w:val="fr-CH"/>
        </w:rPr>
        <w:t>une réunion informelle pour étudier la question</w:t>
      </w:r>
      <w:r w:rsidR="003C7061">
        <w:rPr>
          <w:i/>
          <w:lang w:val="fr-CH"/>
        </w:rPr>
        <w:t>.</w:t>
      </w:r>
    </w:p>
    <w:p w:rsidR="00480684" w:rsidRPr="000066FA" w:rsidRDefault="00D009F3" w:rsidP="000066FA">
      <w:pPr>
        <w:ind w:left="567" w:hanging="567"/>
        <w:rPr>
          <w:i/>
          <w:lang w:val="fr-CH"/>
        </w:rPr>
      </w:pPr>
      <w:r>
        <w:rPr>
          <w:i/>
          <w:lang w:val="fr-CH"/>
        </w:rPr>
        <w:tab/>
      </w:r>
      <w:r w:rsidR="00480684" w:rsidRPr="003C7061">
        <w:rPr>
          <w:i/>
          <w:lang w:val="fr-CH"/>
        </w:rPr>
        <w:t>Je serai</w:t>
      </w:r>
      <w:r w:rsidR="002375CD" w:rsidRPr="003C7061">
        <w:rPr>
          <w:i/>
          <w:lang w:val="fr-CH"/>
        </w:rPr>
        <w:t xml:space="preserve"> </w:t>
      </w:r>
      <w:r w:rsidR="00480684" w:rsidRPr="003C7061">
        <w:rPr>
          <w:i/>
          <w:lang w:val="fr-CH"/>
        </w:rPr>
        <w:t>heureux</w:t>
      </w:r>
      <w:r w:rsidR="00480684" w:rsidRPr="003C7061">
        <w:rPr>
          <w:i/>
          <w:color w:val="000000"/>
          <w:lang w:val="fr-CH"/>
        </w:rPr>
        <w:t xml:space="preserve"> de poursuivre</w:t>
      </w:r>
      <w:r w:rsidR="002375CD" w:rsidRPr="003C7061">
        <w:rPr>
          <w:i/>
          <w:color w:val="000000"/>
          <w:lang w:val="fr-CH"/>
        </w:rPr>
        <w:t xml:space="preserve"> </w:t>
      </w:r>
      <w:r w:rsidR="00480684" w:rsidRPr="003C7061">
        <w:rPr>
          <w:i/>
          <w:color w:val="000000"/>
          <w:lang w:val="fr-CH"/>
        </w:rPr>
        <w:t>la collaboration fructueuse engagée dans ce domaine</w:t>
      </w:r>
      <w:r w:rsidR="002375CD" w:rsidRPr="003C7061">
        <w:rPr>
          <w:i/>
          <w:color w:val="000000"/>
          <w:lang w:val="fr-CH"/>
        </w:rPr>
        <w:t xml:space="preserve"> </w:t>
      </w:r>
      <w:r w:rsidR="000066FA">
        <w:rPr>
          <w:i/>
          <w:lang w:val="fr-CH"/>
        </w:rPr>
        <w:t>avec la </w:t>
      </w:r>
      <w:r w:rsidR="00480684" w:rsidRPr="003C7061">
        <w:rPr>
          <w:i/>
          <w:lang w:val="fr-CH"/>
        </w:rPr>
        <w:t>GSMA et le 3GPP</w:t>
      </w:r>
      <w:r w:rsidR="002375CD" w:rsidRPr="002375CD">
        <w:rPr>
          <w:iCs/>
          <w:lang w:val="fr-CH"/>
        </w:rPr>
        <w:t>.</w:t>
      </w:r>
      <w:r w:rsidR="000066FA" w:rsidRPr="002375CD">
        <w:rPr>
          <w:iCs/>
          <w:lang w:val="fr-CH"/>
        </w:rPr>
        <w:t>"</w:t>
      </w:r>
    </w:p>
    <w:p w:rsidR="00480684" w:rsidRPr="00580F90" w:rsidRDefault="002375CD" w:rsidP="002375CD">
      <w:pPr>
        <w:rPr>
          <w:lang w:val="fr-CH"/>
        </w:rPr>
      </w:pPr>
      <w:r>
        <w:rPr>
          <w:lang w:val="fr-CH"/>
        </w:rPr>
        <w:t>A</w:t>
      </w:r>
      <w:r w:rsidR="00480684" w:rsidRPr="00580F90">
        <w:rPr>
          <w:lang w:val="fr-CH"/>
        </w:rPr>
        <w:t xml:space="preserve"> la suite d</w:t>
      </w:r>
      <w:r>
        <w:rPr>
          <w:lang w:val="fr-CH"/>
        </w:rPr>
        <w:t>'</w:t>
      </w:r>
      <w:r w:rsidR="00480684" w:rsidRPr="00580F90">
        <w:rPr>
          <w:lang w:val="fr-CH"/>
        </w:rPr>
        <w:t xml:space="preserve">un rappel envoyé par le Directeur du TSB </w:t>
      </w:r>
      <w:r w:rsidR="00480684">
        <w:rPr>
          <w:lang w:val="fr-CH"/>
        </w:rPr>
        <w:t>à</w:t>
      </w:r>
      <w:r w:rsidR="00480684" w:rsidRPr="00580F90">
        <w:rPr>
          <w:lang w:val="fr-CH"/>
        </w:rPr>
        <w:t xml:space="preserve"> la GSMA en décembre 2017, la GSMA a envoyé la réponse suivante par courrier électronique</w:t>
      </w:r>
      <w:r>
        <w:rPr>
          <w:lang w:val="fr-CH"/>
        </w:rPr>
        <w:t xml:space="preserve">: </w:t>
      </w:r>
    </w:p>
    <w:p w:rsidR="00480684" w:rsidRPr="006173B7" w:rsidRDefault="00D009F3" w:rsidP="00D009F3">
      <w:pPr>
        <w:ind w:left="567" w:hanging="567"/>
        <w:rPr>
          <w:i/>
          <w:lang w:val="fr-CH"/>
        </w:rPr>
      </w:pPr>
      <w:r>
        <w:rPr>
          <w:iCs/>
          <w:lang w:val="fr-CH"/>
        </w:rPr>
        <w:tab/>
      </w:r>
      <w:r w:rsidR="00480684" w:rsidRPr="002375CD">
        <w:rPr>
          <w:iCs/>
          <w:lang w:val="fr-CH"/>
        </w:rPr>
        <w:t>"</w:t>
      </w:r>
      <w:r w:rsidR="00480684" w:rsidRPr="00580F90">
        <w:rPr>
          <w:i/>
          <w:lang w:val="fr-CH"/>
        </w:rPr>
        <w:t>Je vous remercie de votre lettre relative à l</w:t>
      </w:r>
      <w:r w:rsidR="002375CD">
        <w:rPr>
          <w:i/>
          <w:lang w:val="fr-CH"/>
        </w:rPr>
        <w:t>'</w:t>
      </w:r>
      <w:r w:rsidR="00480684" w:rsidRPr="00580F90">
        <w:rPr>
          <w:i/>
          <w:lang w:val="fr-CH"/>
        </w:rPr>
        <w:t>examen de la sécurité des identités IMEI par le Conseil de l</w:t>
      </w:r>
      <w:r w:rsidR="002375CD">
        <w:rPr>
          <w:i/>
          <w:lang w:val="fr-CH"/>
        </w:rPr>
        <w:t>'</w:t>
      </w:r>
      <w:r w:rsidR="00480684" w:rsidRPr="00580F90">
        <w:rPr>
          <w:i/>
          <w:lang w:val="fr-CH"/>
        </w:rPr>
        <w:t>UIT à sa session de 2017.</w:t>
      </w:r>
      <w:r w:rsidR="002375CD">
        <w:rPr>
          <w:i/>
          <w:lang w:val="fr-CH"/>
        </w:rPr>
        <w:t xml:space="preserve"> </w:t>
      </w:r>
      <w:r w:rsidR="00480684" w:rsidRPr="00580F90">
        <w:rPr>
          <w:i/>
          <w:lang w:val="fr-CH"/>
        </w:rPr>
        <w:t>La</w:t>
      </w:r>
      <w:r w:rsidR="002375CD">
        <w:rPr>
          <w:i/>
          <w:lang w:val="fr-CH"/>
        </w:rPr>
        <w:t xml:space="preserve"> </w:t>
      </w:r>
      <w:r w:rsidR="00480684" w:rsidRPr="00580F90">
        <w:rPr>
          <w:i/>
          <w:lang w:val="fr-CH"/>
        </w:rPr>
        <w:t>GSMA est consciente du problème et s</w:t>
      </w:r>
      <w:r w:rsidR="002375CD">
        <w:rPr>
          <w:i/>
          <w:lang w:val="fr-CH"/>
        </w:rPr>
        <w:t>'</w:t>
      </w:r>
      <w:r w:rsidR="00480684" w:rsidRPr="00580F90">
        <w:rPr>
          <w:i/>
          <w:lang w:val="fr-CH"/>
        </w:rPr>
        <w:t>est d</w:t>
      </w:r>
      <w:r w:rsidR="002375CD">
        <w:rPr>
          <w:i/>
          <w:lang w:val="fr-CH"/>
        </w:rPr>
        <w:t>'</w:t>
      </w:r>
      <w:r w:rsidR="00480684" w:rsidRPr="00580F90">
        <w:rPr>
          <w:i/>
          <w:lang w:val="fr-CH"/>
        </w:rPr>
        <w:t>ores et déjà mis</w:t>
      </w:r>
      <w:r w:rsidR="00480684">
        <w:rPr>
          <w:i/>
          <w:lang w:val="fr-CH"/>
        </w:rPr>
        <w:t>e</w:t>
      </w:r>
      <w:r w:rsidR="00480684" w:rsidRPr="00580F90">
        <w:rPr>
          <w:i/>
          <w:lang w:val="fr-CH"/>
        </w:rPr>
        <w:t xml:space="preserve"> en rapport avec les pays concernés</w:t>
      </w:r>
      <w:r w:rsidR="00480684">
        <w:rPr>
          <w:i/>
          <w:lang w:val="fr-CH"/>
        </w:rPr>
        <w:t>,</w:t>
      </w:r>
      <w:r w:rsidR="00480684" w:rsidRPr="00580F90">
        <w:rPr>
          <w:i/>
          <w:lang w:val="fr-CH"/>
        </w:rPr>
        <w:t xml:space="preserve"> afin de réfléchir à la manière de répondre à leurs préoccupations</w:t>
      </w:r>
      <w:r w:rsidR="002375CD">
        <w:rPr>
          <w:i/>
          <w:lang w:val="fr-CH"/>
        </w:rPr>
        <w:t>.</w:t>
      </w:r>
      <w:r w:rsidR="00480684">
        <w:rPr>
          <w:i/>
          <w:lang w:val="fr-CH"/>
        </w:rPr>
        <w:t xml:space="preserve"> Je crois que nous partageons l</w:t>
      </w:r>
      <w:r w:rsidR="002375CD">
        <w:rPr>
          <w:i/>
          <w:lang w:val="fr-CH"/>
        </w:rPr>
        <w:t>'</w:t>
      </w:r>
      <w:r w:rsidR="00480684">
        <w:rPr>
          <w:i/>
          <w:lang w:val="fr-CH"/>
        </w:rPr>
        <w:t>avis de</w:t>
      </w:r>
      <w:r w:rsidR="002375CD">
        <w:rPr>
          <w:i/>
          <w:lang w:val="fr-CH"/>
        </w:rPr>
        <w:t xml:space="preserve"> </w:t>
      </w:r>
      <w:r w:rsidR="00480684">
        <w:rPr>
          <w:i/>
          <w:lang w:val="fr-CH"/>
        </w:rPr>
        <w:t>l</w:t>
      </w:r>
      <w:r w:rsidR="002375CD">
        <w:rPr>
          <w:i/>
          <w:lang w:val="fr-CH"/>
        </w:rPr>
        <w:t>'</w:t>
      </w:r>
      <w:r w:rsidR="00480684">
        <w:rPr>
          <w:i/>
          <w:lang w:val="fr-CH"/>
        </w:rPr>
        <w:t xml:space="preserve">UIT et de certains </w:t>
      </w:r>
      <w:r w:rsidR="002375CD">
        <w:rPr>
          <w:i/>
          <w:lang w:val="fr-CH"/>
        </w:rPr>
        <w:t>E</w:t>
      </w:r>
      <w:r w:rsidR="00480684">
        <w:rPr>
          <w:i/>
          <w:lang w:val="fr-CH"/>
        </w:rPr>
        <w:t xml:space="preserve">tats Membres, selon lequel les normes de sécurité applicables aux identités </w:t>
      </w:r>
      <w:r w:rsidR="00480684" w:rsidRPr="006173B7">
        <w:rPr>
          <w:i/>
          <w:lang w:val="fr-CH"/>
        </w:rPr>
        <w:t>IMEI</w:t>
      </w:r>
      <w:r w:rsidR="00480684">
        <w:rPr>
          <w:i/>
          <w:lang w:val="fr-CH"/>
        </w:rPr>
        <w:t xml:space="preserve"> ne sont pas respectées dans tous les cas</w:t>
      </w:r>
      <w:r w:rsidR="002375CD">
        <w:rPr>
          <w:i/>
          <w:lang w:val="fr-CH"/>
        </w:rPr>
        <w:t>.</w:t>
      </w:r>
      <w:r w:rsidR="00480684">
        <w:rPr>
          <w:i/>
          <w:lang w:val="fr-CH"/>
        </w:rPr>
        <w:t xml:space="preserve"> Il convient de souligner que le respect des normes de sécurité concernant les identités </w:t>
      </w:r>
      <w:r w:rsidR="00480684" w:rsidRPr="006173B7">
        <w:rPr>
          <w:i/>
          <w:lang w:val="fr-CH"/>
        </w:rPr>
        <w:t xml:space="preserve">IMEI </w:t>
      </w:r>
      <w:r w:rsidR="00480684">
        <w:rPr>
          <w:i/>
          <w:lang w:val="fr-CH"/>
        </w:rPr>
        <w:t>relève de la responsabilité des différents fabricants de dispositifs et que les fabricants autorisés ne rencontrent pas tous des problèmes de sécurité</w:t>
      </w:r>
      <w:r w:rsidR="003C7061">
        <w:rPr>
          <w:i/>
          <w:lang w:val="fr-CH"/>
        </w:rPr>
        <w:t>.</w:t>
      </w:r>
    </w:p>
    <w:p w:rsidR="00480684" w:rsidRPr="00EE24A9" w:rsidRDefault="00D009F3" w:rsidP="000066FA">
      <w:pPr>
        <w:keepNext/>
        <w:keepLines/>
        <w:ind w:left="567" w:hanging="567"/>
        <w:rPr>
          <w:i/>
          <w:lang w:val="fr-CH"/>
        </w:rPr>
      </w:pPr>
      <w:r>
        <w:rPr>
          <w:i/>
          <w:lang w:val="fr-CH"/>
        </w:rPr>
        <w:lastRenderedPageBreak/>
        <w:tab/>
      </w:r>
      <w:r w:rsidR="00480684" w:rsidRPr="006173B7">
        <w:rPr>
          <w:i/>
          <w:lang w:val="fr-CH"/>
        </w:rPr>
        <w:t>La GSMA poursuivra sa collaboration avec toutes les parties prenantes et, en particulier, avec les fabricants</w:t>
      </w:r>
      <w:r w:rsidR="00480684">
        <w:rPr>
          <w:i/>
          <w:lang w:val="fr-CH"/>
        </w:rPr>
        <w:t xml:space="preserve"> </w:t>
      </w:r>
      <w:r w:rsidR="003C7061">
        <w:rPr>
          <w:i/>
          <w:lang w:val="fr-CH"/>
        </w:rPr>
        <w:t>qui sont réputés ne pas respecter</w:t>
      </w:r>
      <w:r w:rsidR="00480684">
        <w:rPr>
          <w:i/>
          <w:lang w:val="fr-CH"/>
        </w:rPr>
        <w:t xml:space="preserve"> les normes de sécurité. </w:t>
      </w:r>
      <w:r w:rsidR="00480684" w:rsidRPr="00EE24A9">
        <w:rPr>
          <w:i/>
          <w:lang w:val="fr-CH"/>
        </w:rPr>
        <w:t xml:space="preserve">En </w:t>
      </w:r>
      <w:r w:rsidR="003C7061">
        <w:rPr>
          <w:i/>
          <w:lang w:val="fr-CH"/>
        </w:rPr>
        <w:t xml:space="preserve">outre, </w:t>
      </w:r>
      <w:r w:rsidR="00480684" w:rsidRPr="00EE24A9">
        <w:rPr>
          <w:i/>
          <w:lang w:val="fr-CH"/>
        </w:rPr>
        <w:t>nous avons lancé dernièrement un programme d</w:t>
      </w:r>
      <w:r w:rsidR="002375CD">
        <w:rPr>
          <w:i/>
          <w:lang w:val="fr-CH"/>
        </w:rPr>
        <w:t>'</w:t>
      </w:r>
      <w:r w:rsidR="00480684" w:rsidRPr="00EE24A9">
        <w:rPr>
          <w:i/>
          <w:lang w:val="fr-CH"/>
        </w:rPr>
        <w:t xml:space="preserve">activités visant à sensibiliser davantage </w:t>
      </w:r>
      <w:r w:rsidR="00480684">
        <w:rPr>
          <w:i/>
          <w:lang w:val="fr-CH"/>
        </w:rPr>
        <w:t>les fabricants</w:t>
      </w:r>
      <w:r w:rsidR="002375CD">
        <w:rPr>
          <w:i/>
          <w:lang w:val="fr-CH"/>
        </w:rPr>
        <w:t xml:space="preserve"> </w:t>
      </w:r>
      <w:r w:rsidR="00480684" w:rsidRPr="00EE24A9">
        <w:rPr>
          <w:i/>
          <w:lang w:val="fr-CH"/>
        </w:rPr>
        <w:t>à la nécessité</w:t>
      </w:r>
      <w:r w:rsidR="00480684">
        <w:rPr>
          <w:i/>
          <w:lang w:val="fr-CH"/>
        </w:rPr>
        <w:t xml:space="preserve"> d</w:t>
      </w:r>
      <w:r w:rsidR="002375CD">
        <w:rPr>
          <w:i/>
          <w:lang w:val="fr-CH"/>
        </w:rPr>
        <w:t>'</w:t>
      </w:r>
      <w:r w:rsidR="00480684">
        <w:rPr>
          <w:i/>
          <w:lang w:val="fr-CH"/>
        </w:rPr>
        <w:t xml:space="preserve">assurer </w:t>
      </w:r>
      <w:r w:rsidR="00480684" w:rsidRPr="00EE24A9">
        <w:rPr>
          <w:i/>
          <w:lang w:val="fr-CH"/>
        </w:rPr>
        <w:t>la sécurité des identités</w:t>
      </w:r>
      <w:r w:rsidR="002375CD">
        <w:rPr>
          <w:i/>
          <w:lang w:val="fr-CH"/>
        </w:rPr>
        <w:t xml:space="preserve"> </w:t>
      </w:r>
      <w:r w:rsidR="00480684" w:rsidRPr="00EE24A9">
        <w:rPr>
          <w:i/>
          <w:lang w:val="fr-CH"/>
        </w:rPr>
        <w:t xml:space="preserve">IMEI </w:t>
      </w:r>
      <w:r w:rsidR="00480684">
        <w:rPr>
          <w:i/>
          <w:lang w:val="fr-CH"/>
        </w:rPr>
        <w:t>et espérons que ceux-ci réaffirmeront leur engagement en fin de la sécurité des identités</w:t>
      </w:r>
      <w:r w:rsidR="002375CD">
        <w:rPr>
          <w:i/>
          <w:lang w:val="fr-CH"/>
        </w:rPr>
        <w:t xml:space="preserve"> </w:t>
      </w:r>
      <w:r w:rsidR="00480684" w:rsidRPr="00EE24A9">
        <w:rPr>
          <w:i/>
          <w:lang w:val="fr-CH"/>
        </w:rPr>
        <w:t>IMEI</w:t>
      </w:r>
      <w:r w:rsidR="002375CD">
        <w:rPr>
          <w:i/>
          <w:lang w:val="fr-CH"/>
        </w:rPr>
        <w:t>.</w:t>
      </w:r>
      <w:r w:rsidR="00480684">
        <w:rPr>
          <w:i/>
          <w:lang w:val="fr-CH"/>
        </w:rPr>
        <w:t xml:space="preserve"> </w:t>
      </w:r>
      <w:r w:rsidR="00480684" w:rsidRPr="00EE24A9">
        <w:rPr>
          <w:i/>
          <w:lang w:val="fr-CH"/>
        </w:rPr>
        <w:t>Enfin, la</w:t>
      </w:r>
      <w:r w:rsidR="002375CD">
        <w:rPr>
          <w:i/>
          <w:lang w:val="fr-CH"/>
        </w:rPr>
        <w:t xml:space="preserve"> </w:t>
      </w:r>
      <w:r w:rsidR="00480684" w:rsidRPr="00EE24A9">
        <w:rPr>
          <w:i/>
          <w:lang w:val="fr-CH"/>
        </w:rPr>
        <w:t>GSMA continuera de participer aux travaux de la Commission d</w:t>
      </w:r>
      <w:r w:rsidR="002375CD">
        <w:rPr>
          <w:i/>
          <w:lang w:val="fr-CH"/>
        </w:rPr>
        <w:t>'</w:t>
      </w:r>
      <w:r w:rsidR="00480684" w:rsidRPr="00EE24A9">
        <w:rPr>
          <w:i/>
          <w:lang w:val="fr-CH"/>
        </w:rPr>
        <w:t>études 11 de l</w:t>
      </w:r>
      <w:r w:rsidR="002375CD">
        <w:rPr>
          <w:i/>
          <w:lang w:val="fr-CH"/>
        </w:rPr>
        <w:t>'</w:t>
      </w:r>
      <w:r w:rsidR="00083114">
        <w:rPr>
          <w:i/>
          <w:lang w:val="fr-CH"/>
        </w:rPr>
        <w:t>UIT-</w:t>
      </w:r>
      <w:r w:rsidR="00480684" w:rsidRPr="00EE24A9">
        <w:rPr>
          <w:i/>
          <w:lang w:val="fr-CH"/>
        </w:rPr>
        <w:t>T et espère que les discussions en la matière se poursu</w:t>
      </w:r>
      <w:r w:rsidR="00480684">
        <w:rPr>
          <w:i/>
          <w:lang w:val="fr-CH"/>
        </w:rPr>
        <w:t>ivro</w:t>
      </w:r>
      <w:r w:rsidR="00480684" w:rsidRPr="00EE24A9">
        <w:rPr>
          <w:i/>
          <w:lang w:val="fr-CH"/>
        </w:rPr>
        <w:t xml:space="preserve">nt lors de la prochaine réunion qui se </w:t>
      </w:r>
      <w:r w:rsidR="00480684">
        <w:rPr>
          <w:i/>
          <w:lang w:val="fr-CH"/>
        </w:rPr>
        <w:t xml:space="preserve">tiendra </w:t>
      </w:r>
      <w:r w:rsidR="00480684" w:rsidRPr="00EE24A9">
        <w:rPr>
          <w:i/>
          <w:lang w:val="fr-CH"/>
        </w:rPr>
        <w:t>en novembre</w:t>
      </w:r>
      <w:r w:rsidR="002375CD" w:rsidRPr="002375CD">
        <w:rPr>
          <w:iCs/>
          <w:lang w:val="fr-CH"/>
        </w:rPr>
        <w:t>.</w:t>
      </w:r>
      <w:r w:rsidR="000066FA" w:rsidRPr="002375CD">
        <w:rPr>
          <w:iCs/>
          <w:lang w:val="fr-CH"/>
        </w:rPr>
        <w:t>"</w:t>
      </w:r>
    </w:p>
    <w:p w:rsidR="00480684" w:rsidRPr="00F95BFE" w:rsidRDefault="00480684" w:rsidP="003C7061">
      <w:pPr>
        <w:rPr>
          <w:lang w:val="fr-CH"/>
        </w:rPr>
      </w:pPr>
      <w:r w:rsidRPr="00F95BFE">
        <w:rPr>
          <w:lang w:val="fr-CH"/>
        </w:rPr>
        <w:t>Le Directeur du TSB a présenté un rapport sur la question au</w:t>
      </w:r>
      <w:r w:rsidR="002375CD">
        <w:rPr>
          <w:lang w:val="fr-CH"/>
        </w:rPr>
        <w:t xml:space="preserve"> </w:t>
      </w:r>
      <w:r w:rsidR="003C7061">
        <w:rPr>
          <w:lang w:val="fr-CH"/>
        </w:rPr>
        <w:t>GTC</w:t>
      </w:r>
      <w:r w:rsidRPr="00F95BFE">
        <w:rPr>
          <w:lang w:val="fr-CH"/>
        </w:rPr>
        <w:t>-FHR (</w:t>
      </w:r>
      <w:hyperlink r:id="rId12" w:history="1">
        <w:r w:rsidRPr="00F95BFE">
          <w:rPr>
            <w:rStyle w:val="Hyperlink"/>
            <w:rFonts w:asciiTheme="minorHAnsi" w:hAnsiTheme="minorHAnsi"/>
            <w:lang w:val="fr-CH"/>
          </w:rPr>
          <w:t>CWG-FHR 8/19</w:t>
        </w:r>
      </w:hyperlink>
      <w:r w:rsidRPr="00F95BFE">
        <w:rPr>
          <w:lang w:val="fr-CH"/>
        </w:rPr>
        <w:t xml:space="preserve">) </w:t>
      </w:r>
      <w:r>
        <w:rPr>
          <w:lang w:val="fr-CH"/>
        </w:rPr>
        <w:t>en janvier</w:t>
      </w:r>
      <w:r w:rsidR="003C7061">
        <w:rPr>
          <w:lang w:val="fr-CH"/>
        </w:rPr>
        <w:t> </w:t>
      </w:r>
      <w:r>
        <w:rPr>
          <w:lang w:val="fr-CH"/>
        </w:rPr>
        <w:t>2018</w:t>
      </w:r>
      <w:r w:rsidR="002375CD">
        <w:rPr>
          <w:lang w:val="fr-CH"/>
        </w:rPr>
        <w:t>.</w:t>
      </w:r>
      <w:r>
        <w:rPr>
          <w:lang w:val="fr-CH"/>
        </w:rPr>
        <w:t xml:space="preserve"> Cette question a également été étudiée par le</w:t>
      </w:r>
      <w:r w:rsidR="002375CD">
        <w:rPr>
          <w:lang w:val="fr-CH"/>
        </w:rPr>
        <w:t xml:space="preserve"> </w:t>
      </w:r>
      <w:r w:rsidR="003C7061">
        <w:rPr>
          <w:lang w:val="fr-CH"/>
        </w:rPr>
        <w:t>GTC</w:t>
      </w:r>
      <w:r w:rsidRPr="00F95BFE">
        <w:rPr>
          <w:lang w:val="fr-CH"/>
        </w:rPr>
        <w:t xml:space="preserve">-Internet. </w:t>
      </w:r>
      <w:r w:rsidR="002375CD">
        <w:rPr>
          <w:lang w:val="fr-CH"/>
        </w:rPr>
        <w:t>A</w:t>
      </w:r>
      <w:r w:rsidRPr="00F95BFE">
        <w:rPr>
          <w:lang w:val="fr-CH"/>
        </w:rPr>
        <w:t xml:space="preserve"> la demande de certains </w:t>
      </w:r>
      <w:r w:rsidR="002375CD">
        <w:rPr>
          <w:lang w:val="fr-CH"/>
        </w:rPr>
        <w:t>E</w:t>
      </w:r>
      <w:r w:rsidRPr="00F95BFE">
        <w:rPr>
          <w:lang w:val="fr-CH"/>
        </w:rPr>
        <w:t>tats Membres, qui souhaitaient que la question continue d</w:t>
      </w:r>
      <w:r w:rsidR="002375CD">
        <w:rPr>
          <w:lang w:val="fr-CH"/>
        </w:rPr>
        <w:t>'</w:t>
      </w:r>
      <w:r w:rsidRPr="00F95BFE">
        <w:rPr>
          <w:lang w:val="fr-CH"/>
        </w:rPr>
        <w:t xml:space="preserve">être examinée avec la GSMA et le 3GPP, </w:t>
      </w:r>
      <w:r w:rsidR="003C7061">
        <w:rPr>
          <w:lang w:val="fr-CH"/>
        </w:rPr>
        <w:t>le Directeur du TSB a demandé à la</w:t>
      </w:r>
      <w:r w:rsidR="002375CD">
        <w:rPr>
          <w:lang w:val="fr-CH"/>
        </w:rPr>
        <w:t xml:space="preserve"> </w:t>
      </w:r>
      <w:r>
        <w:rPr>
          <w:lang w:val="fr-CH"/>
        </w:rPr>
        <w:t xml:space="preserve">GSMA, en février 2018, de fournir davantage de précisions sur les mesures efficaces que </w:t>
      </w:r>
      <w:r w:rsidR="003C7061">
        <w:rPr>
          <w:lang w:val="fr-CH"/>
        </w:rPr>
        <w:t>celle-ci</w:t>
      </w:r>
      <w:r w:rsidRPr="00F95BFE">
        <w:rPr>
          <w:lang w:val="fr-CH"/>
        </w:rPr>
        <w:t xml:space="preserve"> </w:t>
      </w:r>
      <w:r>
        <w:rPr>
          <w:lang w:val="fr-CH"/>
        </w:rPr>
        <w:t>a prises pour remédier au problème de l</w:t>
      </w:r>
      <w:r w:rsidR="002375CD">
        <w:rPr>
          <w:lang w:val="fr-CH"/>
        </w:rPr>
        <w:t>'</w:t>
      </w:r>
      <w:r>
        <w:rPr>
          <w:lang w:val="fr-CH"/>
        </w:rPr>
        <w:t>utilisation abusive des numéros</w:t>
      </w:r>
      <w:r w:rsidR="003C7061">
        <w:rPr>
          <w:lang w:val="fr-CH"/>
        </w:rPr>
        <w:t xml:space="preserve"> IMEI</w:t>
      </w:r>
      <w:r w:rsidR="002375CD">
        <w:rPr>
          <w:lang w:val="fr-CH"/>
        </w:rPr>
        <w:t>:</w:t>
      </w:r>
    </w:p>
    <w:p w:rsidR="00480684" w:rsidRPr="008A179D" w:rsidRDefault="00B276C8" w:rsidP="00B276C8">
      <w:pPr>
        <w:ind w:left="567" w:hanging="567"/>
        <w:rPr>
          <w:rFonts w:cs="Calibri"/>
          <w:i/>
          <w:lang w:val="fr-CH"/>
        </w:rPr>
      </w:pPr>
      <w:r>
        <w:rPr>
          <w:i/>
          <w:lang w:val="fr-CH"/>
        </w:rPr>
        <w:tab/>
      </w:r>
      <w:r w:rsidR="00480684">
        <w:rPr>
          <w:i/>
          <w:lang w:val="fr-CH"/>
        </w:rPr>
        <w:t>"</w:t>
      </w:r>
      <w:r w:rsidR="00480684" w:rsidRPr="00F95BFE">
        <w:rPr>
          <w:i/>
          <w:lang w:val="fr-CH"/>
        </w:rPr>
        <w:t>Je vous remercie de votre réponse,</w:t>
      </w:r>
      <w:r w:rsidR="002375CD">
        <w:rPr>
          <w:i/>
          <w:lang w:val="fr-CH"/>
        </w:rPr>
        <w:t xml:space="preserve"> </w:t>
      </w:r>
      <w:r w:rsidR="00480684" w:rsidRPr="00F95BFE">
        <w:rPr>
          <w:i/>
          <w:lang w:val="fr-CH"/>
        </w:rPr>
        <w:t>reçu</w:t>
      </w:r>
      <w:r w:rsidR="00480684">
        <w:rPr>
          <w:i/>
          <w:lang w:val="fr-CH"/>
        </w:rPr>
        <w:t>e</w:t>
      </w:r>
      <w:r w:rsidR="00480684" w:rsidRPr="00F95BFE">
        <w:rPr>
          <w:i/>
          <w:lang w:val="fr-CH"/>
        </w:rPr>
        <w:t xml:space="preserve"> le 18 décembre 2017</w:t>
      </w:r>
      <w:r w:rsidR="00480684">
        <w:rPr>
          <w:i/>
          <w:lang w:val="fr-CH"/>
        </w:rPr>
        <w:t>,</w:t>
      </w:r>
      <w:r w:rsidR="002375CD">
        <w:rPr>
          <w:i/>
          <w:lang w:val="fr-CH"/>
        </w:rPr>
        <w:t xml:space="preserve"> </w:t>
      </w:r>
      <w:r w:rsidR="00480684">
        <w:rPr>
          <w:i/>
          <w:lang w:val="fr-CH"/>
        </w:rPr>
        <w:t xml:space="preserve">qui fait </w:t>
      </w:r>
      <w:r w:rsidR="003C7061">
        <w:rPr>
          <w:i/>
          <w:lang w:val="fr-CH"/>
        </w:rPr>
        <w:t>suite à l</w:t>
      </w:r>
      <w:r w:rsidR="00480684" w:rsidRPr="00F95BFE">
        <w:rPr>
          <w:i/>
          <w:lang w:val="fr-CH"/>
        </w:rPr>
        <w:t xml:space="preserve">a lettre en date du </w:t>
      </w:r>
      <w:r w:rsidR="00480684">
        <w:rPr>
          <w:i/>
          <w:lang w:val="fr-CH"/>
        </w:rPr>
        <w:t xml:space="preserve">20 juillet 2017 </w:t>
      </w:r>
      <w:r w:rsidR="000045BD">
        <w:rPr>
          <w:i/>
          <w:lang w:val="fr-CH"/>
        </w:rPr>
        <w:t>que je vous a</w:t>
      </w:r>
      <w:r w:rsidR="0055481B">
        <w:rPr>
          <w:i/>
          <w:lang w:val="fr-CH"/>
        </w:rPr>
        <w:t>i</w:t>
      </w:r>
      <w:r w:rsidR="003C7061">
        <w:rPr>
          <w:i/>
          <w:lang w:val="fr-CH"/>
        </w:rPr>
        <w:t xml:space="preserve"> adressée concernant</w:t>
      </w:r>
      <w:r w:rsidR="00480684">
        <w:rPr>
          <w:i/>
          <w:lang w:val="fr-CH"/>
        </w:rPr>
        <w:t xml:space="preserve"> l</w:t>
      </w:r>
      <w:r w:rsidR="002375CD">
        <w:rPr>
          <w:i/>
          <w:lang w:val="fr-CH"/>
        </w:rPr>
        <w:t>'</w:t>
      </w:r>
      <w:r w:rsidR="00480684">
        <w:rPr>
          <w:i/>
          <w:lang w:val="fr-CH"/>
        </w:rPr>
        <w:t xml:space="preserve">utilisation abusive des numéros </w:t>
      </w:r>
      <w:r w:rsidR="00480684" w:rsidRPr="00F95BFE">
        <w:rPr>
          <w:i/>
          <w:lang w:val="fr-CH"/>
        </w:rPr>
        <w:t xml:space="preserve">IMEI </w:t>
      </w:r>
      <w:r w:rsidR="00480684">
        <w:rPr>
          <w:i/>
          <w:lang w:val="fr-CH"/>
        </w:rPr>
        <w:t>dans les</w:t>
      </w:r>
      <w:r w:rsidR="00480684" w:rsidRPr="008A179D">
        <w:rPr>
          <w:color w:val="000000"/>
          <w:lang w:val="fr-CH"/>
        </w:rPr>
        <w:t xml:space="preserve"> téléphones mobiles</w:t>
      </w:r>
      <w:r w:rsidR="002375CD">
        <w:rPr>
          <w:i/>
          <w:lang w:val="fr-CH"/>
        </w:rPr>
        <w:t>.</w:t>
      </w:r>
      <w:r w:rsidR="00480684">
        <w:rPr>
          <w:i/>
          <w:lang w:val="fr-CH"/>
        </w:rPr>
        <w:t xml:space="preserve"> La question, </w:t>
      </w:r>
      <w:r w:rsidR="003C7061">
        <w:rPr>
          <w:i/>
          <w:lang w:val="fr-CH"/>
        </w:rPr>
        <w:t>y compris</w:t>
      </w:r>
      <w:r w:rsidR="00480684">
        <w:rPr>
          <w:i/>
          <w:lang w:val="fr-CH"/>
        </w:rPr>
        <w:t xml:space="preserve"> votre réponse, ont été à nouveau examinées lors d</w:t>
      </w:r>
      <w:r w:rsidR="002375CD">
        <w:rPr>
          <w:i/>
          <w:lang w:val="fr-CH"/>
        </w:rPr>
        <w:t>'</w:t>
      </w:r>
      <w:r w:rsidR="00480684">
        <w:rPr>
          <w:i/>
          <w:lang w:val="fr-CH"/>
        </w:rPr>
        <w:t>une réunion intérimaire du Conseil tenue les 25 et 26 janvier 2018. Le rapport de cette réunion intérimaire du Conseil est reproduit ci-dessous (voir l</w:t>
      </w:r>
      <w:r w:rsidR="002375CD">
        <w:rPr>
          <w:i/>
          <w:lang w:val="fr-CH"/>
        </w:rPr>
        <w:t>'</w:t>
      </w:r>
      <w:r w:rsidR="00480684">
        <w:rPr>
          <w:i/>
          <w:lang w:val="fr-CH"/>
        </w:rPr>
        <w:t xml:space="preserve">adresse </w:t>
      </w:r>
      <w:hyperlink r:id="rId13" w:history="1">
        <w:r w:rsidR="003C7061">
          <w:rPr>
            <w:rStyle w:val="Hyperlink"/>
            <w:rFonts w:asciiTheme="minorHAnsi" w:hAnsiTheme="minorHAnsi"/>
            <w:i/>
            <w:lang w:val="fr-CH"/>
          </w:rPr>
          <w:t>https://www.itu.int/md/S18-RCLINTPOL11-C-0011/fr</w:t>
        </w:r>
      </w:hyperlink>
      <w:r w:rsidR="00480684" w:rsidRPr="008A179D">
        <w:rPr>
          <w:rFonts w:cs="Calibri"/>
          <w:i/>
          <w:lang w:val="fr-CH"/>
        </w:rPr>
        <w:t>):</w:t>
      </w:r>
    </w:p>
    <w:p w:rsidR="00480684" w:rsidRPr="008A179D" w:rsidRDefault="00B276C8" w:rsidP="002375CD">
      <w:pPr>
        <w:rPr>
          <w:i/>
          <w:lang w:val="fr-CH" w:eastAsia="zh-CN"/>
        </w:rPr>
      </w:pPr>
      <w:r>
        <w:rPr>
          <w:i/>
          <w:lang w:val="fr-CH" w:eastAsia="zh-CN"/>
        </w:rPr>
        <w:tab/>
      </w:r>
      <w:r w:rsidR="00EA292C" w:rsidRPr="008A179D">
        <w:rPr>
          <w:i/>
          <w:lang w:val="fr-CH" w:eastAsia="zh-CN"/>
        </w:rPr>
        <w:t>DÉBUT DE CITATION</w:t>
      </w:r>
    </w:p>
    <w:p w:rsidR="00480684" w:rsidRPr="00E664CC" w:rsidRDefault="00B276C8" w:rsidP="00B276C8">
      <w:pPr>
        <w:ind w:left="567" w:hanging="567"/>
        <w:rPr>
          <w:b/>
          <w:bCs/>
          <w:i/>
          <w:lang w:val="fr-CH" w:eastAsia="zh-CN"/>
        </w:rPr>
      </w:pPr>
      <w:r>
        <w:rPr>
          <w:b/>
          <w:bCs/>
          <w:i/>
          <w:lang w:val="fr-CH" w:eastAsia="zh-CN"/>
        </w:rPr>
        <w:tab/>
      </w:r>
      <w:r w:rsidR="00480684" w:rsidRPr="00E664CC">
        <w:rPr>
          <w:b/>
          <w:bCs/>
          <w:i/>
          <w:lang w:val="fr-CH" w:eastAsia="zh-CN"/>
        </w:rPr>
        <w:t>7.2</w:t>
      </w:r>
      <w:r w:rsidR="00480684" w:rsidRPr="00E664CC">
        <w:rPr>
          <w:b/>
          <w:bCs/>
          <w:i/>
          <w:lang w:val="fr-CH" w:eastAsia="zh-CN"/>
        </w:rPr>
        <w:tab/>
        <w:t>Examen</w:t>
      </w:r>
      <w:r w:rsidR="002375CD" w:rsidRPr="00E664CC">
        <w:rPr>
          <w:b/>
          <w:bCs/>
          <w:i/>
          <w:lang w:val="fr-CH" w:eastAsia="zh-CN"/>
        </w:rPr>
        <w:t xml:space="preserve"> </w:t>
      </w:r>
      <w:r w:rsidR="00480684" w:rsidRPr="00E664CC">
        <w:rPr>
          <w:b/>
          <w:bCs/>
          <w:i/>
          <w:lang w:val="fr-CH" w:eastAsia="zh-CN"/>
        </w:rPr>
        <w:t xml:space="preserve">du document </w:t>
      </w:r>
      <w:r w:rsidR="003C7061" w:rsidRPr="00E664CC">
        <w:rPr>
          <w:b/>
          <w:bCs/>
          <w:i/>
          <w:lang w:val="fr-CH" w:eastAsia="zh-CN"/>
        </w:rPr>
        <w:t xml:space="preserve">CWG-FHR 8/19 </w:t>
      </w:r>
      <w:r w:rsidR="00480684" w:rsidRPr="00E664CC">
        <w:rPr>
          <w:i/>
          <w:lang w:val="fr-CH" w:eastAsia="zh-CN"/>
        </w:rPr>
        <w:t>"</w:t>
      </w:r>
      <w:r w:rsidR="00480684" w:rsidRPr="00E664CC">
        <w:rPr>
          <w:i/>
          <w:color w:val="000000"/>
          <w:lang w:val="fr-CH"/>
        </w:rPr>
        <w:t>Rapport d'activité sur l'utilisation abusive des numéros</w:t>
      </w:r>
      <w:r w:rsidR="002375CD" w:rsidRPr="00E664CC">
        <w:rPr>
          <w:i/>
          <w:color w:val="000000"/>
          <w:lang w:val="fr-CH"/>
        </w:rPr>
        <w:t xml:space="preserve"> </w:t>
      </w:r>
      <w:r w:rsidR="00480684" w:rsidRPr="00E664CC">
        <w:rPr>
          <w:i/>
          <w:color w:val="000000"/>
          <w:lang w:val="fr-CH"/>
        </w:rPr>
        <w:t>d</w:t>
      </w:r>
      <w:r w:rsidR="002375CD" w:rsidRPr="00E664CC">
        <w:rPr>
          <w:i/>
          <w:color w:val="000000"/>
          <w:lang w:val="fr-CH"/>
        </w:rPr>
        <w:t>'</w:t>
      </w:r>
      <w:r w:rsidR="00480684" w:rsidRPr="00E664CC">
        <w:rPr>
          <w:i/>
          <w:color w:val="000000"/>
          <w:lang w:val="fr-CH"/>
        </w:rPr>
        <w:t>identité internationale</w:t>
      </w:r>
      <w:r w:rsidR="002375CD" w:rsidRPr="00E664CC">
        <w:rPr>
          <w:i/>
          <w:color w:val="000000"/>
          <w:lang w:val="fr-CH"/>
        </w:rPr>
        <w:t xml:space="preserve"> </w:t>
      </w:r>
      <w:r w:rsidR="00480684" w:rsidRPr="00E664CC">
        <w:rPr>
          <w:i/>
          <w:color w:val="000000"/>
          <w:lang w:val="fr-CH"/>
        </w:rPr>
        <w:t>d</w:t>
      </w:r>
      <w:r w:rsidR="002375CD" w:rsidRPr="00E664CC">
        <w:rPr>
          <w:i/>
          <w:color w:val="000000"/>
          <w:lang w:val="fr-CH"/>
        </w:rPr>
        <w:t>'</w:t>
      </w:r>
      <w:r w:rsidR="00480684" w:rsidRPr="00E664CC">
        <w:rPr>
          <w:i/>
          <w:color w:val="000000"/>
          <w:lang w:val="fr-CH"/>
        </w:rPr>
        <w:t>équipements mobiles</w:t>
      </w:r>
      <w:r w:rsidR="002375CD" w:rsidRPr="00E664CC">
        <w:rPr>
          <w:i/>
          <w:color w:val="000000"/>
          <w:lang w:val="fr-CH"/>
        </w:rPr>
        <w:t xml:space="preserve"> </w:t>
      </w:r>
      <w:r w:rsidR="00480684" w:rsidRPr="00E664CC">
        <w:rPr>
          <w:i/>
          <w:color w:val="000000"/>
          <w:lang w:val="fr-CH"/>
        </w:rPr>
        <w:t>(IMEI)</w:t>
      </w:r>
      <w:r w:rsidR="002375CD" w:rsidRPr="00E664CC">
        <w:rPr>
          <w:i/>
          <w:color w:val="000000"/>
          <w:lang w:val="fr-CH"/>
        </w:rPr>
        <w:t xml:space="preserve"> </w:t>
      </w:r>
      <w:r w:rsidR="00480684" w:rsidRPr="00E664CC">
        <w:rPr>
          <w:i/>
          <w:color w:val="000000"/>
          <w:lang w:val="fr-CH"/>
        </w:rPr>
        <w:t>dans les téléphones mobiles</w:t>
      </w:r>
      <w:r w:rsidR="00480684" w:rsidRPr="00E664CC">
        <w:rPr>
          <w:i/>
          <w:lang w:val="fr-CH" w:eastAsia="zh-CN"/>
        </w:rPr>
        <w:t>"</w:t>
      </w:r>
    </w:p>
    <w:p w:rsidR="00480684" w:rsidRPr="00EA292C" w:rsidRDefault="002375CD" w:rsidP="00EA292C">
      <w:pPr>
        <w:pStyle w:val="enumlev2"/>
        <w:rPr>
          <w:i/>
          <w:iCs/>
          <w:lang w:val="fr-CH" w:eastAsia="zh-CN"/>
        </w:rPr>
      </w:pPr>
      <w:r w:rsidRPr="00EA292C">
        <w:rPr>
          <w:i/>
          <w:iCs/>
          <w:lang w:val="fr-CH" w:eastAsia="zh-CN"/>
        </w:rPr>
        <w:t>•</w:t>
      </w:r>
      <w:r w:rsidRPr="00EA292C">
        <w:rPr>
          <w:i/>
          <w:iCs/>
          <w:lang w:val="fr-CH" w:eastAsia="zh-CN"/>
        </w:rPr>
        <w:tab/>
      </w:r>
      <w:r w:rsidR="00480684" w:rsidRPr="00EA292C">
        <w:rPr>
          <w:i/>
          <w:iCs/>
          <w:lang w:val="fr-CH" w:eastAsia="zh-CN"/>
        </w:rPr>
        <w:t>Le représentant de l</w:t>
      </w:r>
      <w:r w:rsidRPr="00EA292C">
        <w:rPr>
          <w:i/>
          <w:iCs/>
          <w:lang w:val="fr-CH" w:eastAsia="zh-CN"/>
        </w:rPr>
        <w:t>'</w:t>
      </w:r>
      <w:r w:rsidR="00480684" w:rsidRPr="00EA292C">
        <w:rPr>
          <w:i/>
          <w:iCs/>
          <w:lang w:val="fr-CH" w:eastAsia="zh-CN"/>
        </w:rPr>
        <w:t>Inde a demandé</w:t>
      </w:r>
      <w:r w:rsidRPr="00EA292C">
        <w:rPr>
          <w:i/>
          <w:iCs/>
          <w:lang w:val="fr-CH" w:eastAsia="zh-CN"/>
        </w:rPr>
        <w:t xml:space="preserve"> </w:t>
      </w:r>
      <w:r w:rsidR="00480684" w:rsidRPr="00EA292C">
        <w:rPr>
          <w:i/>
          <w:iCs/>
          <w:lang w:val="fr-CH" w:eastAsia="zh-CN"/>
        </w:rPr>
        <w:t>que le rapport soumis par le Directeur du TSB au</w:t>
      </w:r>
      <w:r w:rsidR="000066FA" w:rsidRPr="00EA292C">
        <w:rPr>
          <w:i/>
          <w:iCs/>
          <w:lang w:val="fr-CH" w:eastAsia="zh-CN"/>
        </w:rPr>
        <w:t> </w:t>
      </w:r>
      <w:r w:rsidR="00FE05F1" w:rsidRPr="00EA292C">
        <w:rPr>
          <w:i/>
          <w:iCs/>
          <w:lang w:val="fr-CH" w:eastAsia="zh-CN"/>
        </w:rPr>
        <w:t>GTC</w:t>
      </w:r>
      <w:r w:rsidR="00FE05F1" w:rsidRPr="00EA292C">
        <w:rPr>
          <w:i/>
          <w:iCs/>
          <w:lang w:eastAsia="zh-CN"/>
        </w:rPr>
        <w:noBreakHyphen/>
      </w:r>
      <w:r w:rsidR="00480684" w:rsidRPr="00EA292C">
        <w:rPr>
          <w:i/>
          <w:iCs/>
          <w:lang w:val="fr-CH" w:eastAsia="zh-CN"/>
        </w:rPr>
        <w:t xml:space="preserve">FHR (Document </w:t>
      </w:r>
      <w:hyperlink r:id="rId14" w:history="1">
        <w:r w:rsidR="00480684" w:rsidRPr="00EA292C">
          <w:rPr>
            <w:rStyle w:val="Hyperlink"/>
            <w:rFonts w:asciiTheme="minorHAnsi" w:hAnsiTheme="minorHAnsi"/>
            <w:i/>
            <w:iCs/>
            <w:lang w:val="fr-CH" w:eastAsia="zh-CN"/>
          </w:rPr>
          <w:t>CWG-FHR 8/19</w:t>
        </w:r>
      </w:hyperlink>
      <w:r w:rsidR="00480684" w:rsidRPr="00EA292C">
        <w:rPr>
          <w:i/>
          <w:iCs/>
          <w:lang w:val="fr-CH" w:eastAsia="zh-CN"/>
        </w:rPr>
        <w:t>) soit soumis au Conseil à sa session de 2018. Il a souligné qu</w:t>
      </w:r>
      <w:r w:rsidRPr="00EA292C">
        <w:rPr>
          <w:i/>
          <w:iCs/>
          <w:lang w:val="fr-CH" w:eastAsia="zh-CN"/>
        </w:rPr>
        <w:t>'</w:t>
      </w:r>
      <w:r w:rsidR="00480684" w:rsidRPr="00EA292C">
        <w:rPr>
          <w:i/>
          <w:iCs/>
          <w:lang w:val="fr-CH" w:eastAsia="zh-CN"/>
        </w:rPr>
        <w:t>à son avis, la réponse de la</w:t>
      </w:r>
      <w:r w:rsidRPr="00EA292C">
        <w:rPr>
          <w:i/>
          <w:iCs/>
          <w:lang w:val="fr-CH" w:eastAsia="zh-CN"/>
        </w:rPr>
        <w:t xml:space="preserve"> </w:t>
      </w:r>
      <w:r w:rsidR="00480684" w:rsidRPr="00EA292C">
        <w:rPr>
          <w:i/>
          <w:iCs/>
          <w:lang w:val="fr-CH" w:eastAsia="zh-CN"/>
        </w:rPr>
        <w:t xml:space="preserve">GSMA était peu satisfaisante et a demandé au </w:t>
      </w:r>
      <w:r w:rsidR="003C7061" w:rsidRPr="00EA292C">
        <w:rPr>
          <w:i/>
          <w:iCs/>
          <w:lang w:val="fr-CH" w:eastAsia="zh-CN"/>
        </w:rPr>
        <w:t>D</w:t>
      </w:r>
      <w:r w:rsidR="000066FA" w:rsidRPr="00EA292C">
        <w:rPr>
          <w:i/>
          <w:iCs/>
          <w:lang w:val="fr-CH" w:eastAsia="zh-CN"/>
        </w:rPr>
        <w:t>irecteur du </w:t>
      </w:r>
      <w:r w:rsidR="00480684" w:rsidRPr="00EA292C">
        <w:rPr>
          <w:i/>
          <w:iCs/>
          <w:lang w:val="fr-CH" w:eastAsia="zh-CN"/>
        </w:rPr>
        <w:t>TSB de poursuivre l</w:t>
      </w:r>
      <w:r w:rsidRPr="00EA292C">
        <w:rPr>
          <w:i/>
          <w:iCs/>
          <w:lang w:val="fr-CH" w:eastAsia="zh-CN"/>
        </w:rPr>
        <w:t>'</w:t>
      </w:r>
      <w:r w:rsidR="00480684" w:rsidRPr="00EA292C">
        <w:rPr>
          <w:i/>
          <w:iCs/>
          <w:lang w:val="fr-CH" w:eastAsia="zh-CN"/>
        </w:rPr>
        <w:t xml:space="preserve">examen de la question. </w:t>
      </w:r>
    </w:p>
    <w:p w:rsidR="00480684" w:rsidRPr="00EA292C" w:rsidRDefault="002375CD" w:rsidP="00EA292C">
      <w:pPr>
        <w:pStyle w:val="enumlev2"/>
        <w:rPr>
          <w:i/>
          <w:iCs/>
          <w:lang w:val="fr-CH" w:eastAsia="zh-CN"/>
        </w:rPr>
      </w:pPr>
      <w:r w:rsidRPr="00EA292C">
        <w:rPr>
          <w:i/>
          <w:iCs/>
          <w:lang w:val="fr-CH" w:eastAsia="zh-CN"/>
        </w:rPr>
        <w:t>•</w:t>
      </w:r>
      <w:r w:rsidRPr="00EA292C">
        <w:rPr>
          <w:i/>
          <w:iCs/>
          <w:lang w:val="fr-CH" w:eastAsia="zh-CN"/>
        </w:rPr>
        <w:tab/>
      </w:r>
      <w:r w:rsidR="00480684" w:rsidRPr="00EA292C">
        <w:rPr>
          <w:i/>
          <w:iCs/>
          <w:lang w:val="fr-CH" w:eastAsia="zh-CN"/>
        </w:rPr>
        <w:t xml:space="preserve">Certains </w:t>
      </w:r>
      <w:r w:rsidRPr="00EA292C">
        <w:rPr>
          <w:i/>
          <w:iCs/>
          <w:lang w:val="fr-CH" w:eastAsia="zh-CN"/>
        </w:rPr>
        <w:t>E</w:t>
      </w:r>
      <w:r w:rsidR="00480684" w:rsidRPr="00EA292C">
        <w:rPr>
          <w:i/>
          <w:iCs/>
          <w:lang w:val="fr-CH" w:eastAsia="zh-CN"/>
        </w:rPr>
        <w:t>tats Membres ont relevé que le GTC-FHR et le Conseil à sa session de 2017 avaient déjà étudié la question et ont demandé</w:t>
      </w:r>
      <w:r w:rsidRPr="00EA292C">
        <w:rPr>
          <w:i/>
          <w:iCs/>
          <w:lang w:val="fr-CH" w:eastAsia="zh-CN"/>
        </w:rPr>
        <w:t xml:space="preserve"> </w:t>
      </w:r>
      <w:r w:rsidR="00480684" w:rsidRPr="00EA292C">
        <w:rPr>
          <w:i/>
          <w:iCs/>
          <w:lang w:val="fr-CH" w:eastAsia="zh-CN"/>
        </w:rPr>
        <w:t>des éclaircissements complémentaires sur les mesures attendues de la part du GTC</w:t>
      </w:r>
      <w:r w:rsidR="003C7061" w:rsidRPr="00EA292C">
        <w:rPr>
          <w:i/>
          <w:iCs/>
          <w:lang w:val="fr-CH" w:eastAsia="zh-CN"/>
        </w:rPr>
        <w:t>-</w:t>
      </w:r>
      <w:r w:rsidR="00480684" w:rsidRPr="00EA292C">
        <w:rPr>
          <w:i/>
          <w:iCs/>
          <w:lang w:val="fr-CH" w:eastAsia="zh-CN"/>
        </w:rPr>
        <w:t>Internet en la matière.</w:t>
      </w:r>
      <w:r w:rsidRPr="00EA292C">
        <w:rPr>
          <w:i/>
          <w:iCs/>
          <w:lang w:val="fr-CH" w:eastAsia="zh-CN"/>
        </w:rPr>
        <w:t xml:space="preserve"> </w:t>
      </w:r>
    </w:p>
    <w:p w:rsidR="00480684" w:rsidRPr="00EA292C" w:rsidRDefault="002375CD" w:rsidP="00EA292C">
      <w:pPr>
        <w:pStyle w:val="enumlev2"/>
        <w:rPr>
          <w:i/>
          <w:iCs/>
          <w:lang w:val="fr-CH" w:eastAsia="zh-CN"/>
        </w:rPr>
      </w:pPr>
      <w:r w:rsidRPr="00EA292C">
        <w:rPr>
          <w:i/>
          <w:iCs/>
          <w:lang w:val="fr-CH" w:eastAsia="zh-CN"/>
        </w:rPr>
        <w:t>•</w:t>
      </w:r>
      <w:r w:rsidRPr="00EA292C">
        <w:rPr>
          <w:i/>
          <w:iCs/>
          <w:lang w:val="fr-CH" w:eastAsia="zh-CN"/>
        </w:rPr>
        <w:tab/>
      </w:r>
      <w:r w:rsidR="00480684" w:rsidRPr="00EA292C">
        <w:rPr>
          <w:i/>
          <w:iCs/>
          <w:lang w:val="fr-CH" w:eastAsia="zh-CN"/>
        </w:rPr>
        <w:t xml:space="preserve">Certains </w:t>
      </w:r>
      <w:r w:rsidRPr="00EA292C">
        <w:rPr>
          <w:i/>
          <w:iCs/>
          <w:lang w:val="fr-CH" w:eastAsia="zh-CN"/>
        </w:rPr>
        <w:t>E</w:t>
      </w:r>
      <w:r w:rsidR="00480684" w:rsidRPr="00EA292C">
        <w:rPr>
          <w:i/>
          <w:iCs/>
          <w:lang w:val="fr-CH" w:eastAsia="zh-CN"/>
        </w:rPr>
        <w:t>tats Membres ont fait observer que la question avait trait à la sécurité de l</w:t>
      </w:r>
      <w:r w:rsidRPr="00EA292C">
        <w:rPr>
          <w:i/>
          <w:iCs/>
          <w:lang w:val="fr-CH" w:eastAsia="zh-CN"/>
        </w:rPr>
        <w:t>'</w:t>
      </w:r>
      <w:r w:rsidR="00480684" w:rsidRPr="00EA292C">
        <w:rPr>
          <w:i/>
          <w:iCs/>
          <w:lang w:val="fr-CH" w:eastAsia="zh-CN"/>
        </w:rPr>
        <w:t>utilisation des TIC, question</w:t>
      </w:r>
      <w:r w:rsidRPr="00EA292C">
        <w:rPr>
          <w:i/>
          <w:iCs/>
          <w:lang w:val="fr-CH" w:eastAsia="zh-CN"/>
        </w:rPr>
        <w:t xml:space="preserve"> </w:t>
      </w:r>
      <w:r w:rsidR="00480684" w:rsidRPr="00EA292C">
        <w:rPr>
          <w:i/>
          <w:iCs/>
          <w:lang w:val="fr-CH" w:eastAsia="zh-CN"/>
        </w:rPr>
        <w:t>qui relève</w:t>
      </w:r>
      <w:r w:rsidRPr="00EA292C">
        <w:rPr>
          <w:i/>
          <w:iCs/>
          <w:lang w:val="fr-CH" w:eastAsia="zh-CN"/>
        </w:rPr>
        <w:t xml:space="preserve"> </w:t>
      </w:r>
      <w:r w:rsidR="00480684" w:rsidRPr="00EA292C">
        <w:rPr>
          <w:i/>
          <w:iCs/>
          <w:lang w:val="fr-CH" w:eastAsia="zh-CN"/>
        </w:rPr>
        <w:t>du mandat du</w:t>
      </w:r>
      <w:r w:rsidRPr="00EA292C">
        <w:rPr>
          <w:i/>
          <w:iCs/>
          <w:lang w:val="fr-CH" w:eastAsia="zh-CN"/>
        </w:rPr>
        <w:t xml:space="preserve"> </w:t>
      </w:r>
      <w:r w:rsidR="00480684" w:rsidRPr="00EA292C">
        <w:rPr>
          <w:i/>
          <w:iCs/>
          <w:lang w:val="fr-CH" w:eastAsia="zh-CN"/>
        </w:rPr>
        <w:t>GTC</w:t>
      </w:r>
      <w:r w:rsidR="003C7061" w:rsidRPr="00EA292C">
        <w:rPr>
          <w:i/>
          <w:iCs/>
          <w:lang w:val="fr-CH" w:eastAsia="zh-CN"/>
        </w:rPr>
        <w:t>-</w:t>
      </w:r>
      <w:r w:rsidR="00480684" w:rsidRPr="00EA292C">
        <w:rPr>
          <w:i/>
          <w:iCs/>
          <w:lang w:val="fr-CH" w:eastAsia="zh-CN"/>
        </w:rPr>
        <w:t>Internet.</w:t>
      </w:r>
    </w:p>
    <w:p w:rsidR="00480684" w:rsidRPr="00EA292C" w:rsidRDefault="002375CD" w:rsidP="00EA292C">
      <w:pPr>
        <w:pStyle w:val="enumlev2"/>
        <w:rPr>
          <w:i/>
          <w:iCs/>
          <w:lang w:val="fr-CH" w:eastAsia="zh-CN"/>
        </w:rPr>
      </w:pPr>
      <w:r w:rsidRPr="00EA292C">
        <w:rPr>
          <w:i/>
          <w:iCs/>
          <w:lang w:val="fr-CH" w:eastAsia="zh-CN"/>
        </w:rPr>
        <w:t>•</w:t>
      </w:r>
      <w:r w:rsidRPr="00EA292C">
        <w:rPr>
          <w:i/>
          <w:iCs/>
          <w:lang w:val="fr-CH" w:eastAsia="zh-CN"/>
        </w:rPr>
        <w:tab/>
      </w:r>
      <w:r w:rsidR="00480684" w:rsidRPr="00EA292C">
        <w:rPr>
          <w:i/>
          <w:iCs/>
          <w:lang w:val="fr-CH" w:eastAsia="zh-CN"/>
        </w:rPr>
        <w:t xml:space="preserve">Certains </w:t>
      </w:r>
      <w:r w:rsidRPr="00EA292C">
        <w:rPr>
          <w:i/>
          <w:iCs/>
          <w:lang w:val="fr-CH" w:eastAsia="zh-CN"/>
        </w:rPr>
        <w:t>E</w:t>
      </w:r>
      <w:r w:rsidR="00480684" w:rsidRPr="00EA292C">
        <w:rPr>
          <w:i/>
          <w:iCs/>
          <w:lang w:val="fr-CH" w:eastAsia="zh-CN"/>
        </w:rPr>
        <w:t>tats Membres ont souligné que le TSB devrait poursuivre l</w:t>
      </w:r>
      <w:r w:rsidR="003C7061" w:rsidRPr="00EA292C">
        <w:rPr>
          <w:i/>
          <w:iCs/>
          <w:lang w:val="fr-CH" w:eastAsia="zh-CN"/>
        </w:rPr>
        <w:t>'</w:t>
      </w:r>
      <w:r w:rsidR="00480684" w:rsidRPr="00EA292C">
        <w:rPr>
          <w:i/>
          <w:iCs/>
          <w:lang w:val="fr-CH" w:eastAsia="zh-CN"/>
        </w:rPr>
        <w:t xml:space="preserve">examen de </w:t>
      </w:r>
      <w:r w:rsidR="003C7061" w:rsidRPr="00EA292C">
        <w:rPr>
          <w:i/>
          <w:iCs/>
          <w:lang w:val="fr-CH" w:eastAsia="zh-CN"/>
        </w:rPr>
        <w:t xml:space="preserve">la </w:t>
      </w:r>
      <w:r w:rsidR="00480684" w:rsidRPr="00EA292C">
        <w:rPr>
          <w:i/>
          <w:iCs/>
          <w:lang w:val="fr-CH" w:eastAsia="zh-CN"/>
        </w:rPr>
        <w:t>question en collaboration avec la</w:t>
      </w:r>
      <w:r w:rsidRPr="00EA292C">
        <w:rPr>
          <w:i/>
          <w:iCs/>
          <w:lang w:val="fr-CH" w:eastAsia="zh-CN"/>
        </w:rPr>
        <w:t xml:space="preserve"> </w:t>
      </w:r>
      <w:r w:rsidR="00480684" w:rsidRPr="00EA292C">
        <w:rPr>
          <w:i/>
          <w:iCs/>
          <w:lang w:val="fr-CH" w:eastAsia="zh-CN"/>
        </w:rPr>
        <w:t>GSMA</w:t>
      </w:r>
      <w:r w:rsidR="003C7061" w:rsidRPr="00EA292C">
        <w:rPr>
          <w:i/>
          <w:iCs/>
          <w:lang w:val="fr-CH" w:eastAsia="zh-CN"/>
        </w:rPr>
        <w:t xml:space="preserve"> </w:t>
      </w:r>
      <w:r w:rsidR="00480684" w:rsidRPr="00EA292C">
        <w:rPr>
          <w:i/>
          <w:iCs/>
          <w:lang w:val="fr-CH" w:eastAsia="zh-CN"/>
        </w:rPr>
        <w:t>et le</w:t>
      </w:r>
      <w:r w:rsidRPr="00EA292C">
        <w:rPr>
          <w:i/>
          <w:iCs/>
          <w:lang w:val="fr-CH" w:eastAsia="zh-CN"/>
        </w:rPr>
        <w:t xml:space="preserve"> </w:t>
      </w:r>
      <w:r w:rsidR="00480684" w:rsidRPr="00EA292C">
        <w:rPr>
          <w:i/>
          <w:iCs/>
          <w:lang w:val="fr-CH" w:eastAsia="zh-CN"/>
        </w:rPr>
        <w:t>3GPP dans le cadre des forums où sont traitées les questions concernant les normes relatives aux identités IMEI</w:t>
      </w:r>
      <w:r w:rsidR="00E664CC" w:rsidRPr="00EA292C">
        <w:rPr>
          <w:i/>
          <w:iCs/>
          <w:lang w:val="fr-CH" w:eastAsia="zh-CN"/>
        </w:rPr>
        <w:t>.</w:t>
      </w:r>
    </w:p>
    <w:p w:rsidR="00480684" w:rsidRPr="004434C0" w:rsidRDefault="002375CD" w:rsidP="00EA292C">
      <w:pPr>
        <w:pStyle w:val="enumlev2"/>
        <w:rPr>
          <w:lang w:val="fr-CH" w:eastAsia="zh-CN"/>
        </w:rPr>
      </w:pPr>
      <w:r w:rsidRPr="00EA292C">
        <w:rPr>
          <w:i/>
          <w:iCs/>
          <w:lang w:val="fr-CH" w:eastAsia="zh-CN"/>
        </w:rPr>
        <w:t>•</w:t>
      </w:r>
      <w:r w:rsidRPr="00EA292C">
        <w:rPr>
          <w:i/>
          <w:iCs/>
          <w:lang w:val="fr-CH" w:eastAsia="zh-CN"/>
        </w:rPr>
        <w:tab/>
      </w:r>
      <w:r w:rsidR="00480684" w:rsidRPr="00EA292C">
        <w:rPr>
          <w:i/>
          <w:iCs/>
          <w:lang w:val="fr-CH" w:eastAsia="zh-CN"/>
        </w:rPr>
        <w:t xml:space="preserve">Certains </w:t>
      </w:r>
      <w:r w:rsidRPr="00EA292C">
        <w:rPr>
          <w:i/>
          <w:iCs/>
          <w:lang w:val="fr-CH" w:eastAsia="zh-CN"/>
        </w:rPr>
        <w:t>E</w:t>
      </w:r>
      <w:r w:rsidR="00480684" w:rsidRPr="00EA292C">
        <w:rPr>
          <w:i/>
          <w:iCs/>
          <w:lang w:val="fr-CH" w:eastAsia="zh-CN"/>
        </w:rPr>
        <w:t>tats Membres ont été d</w:t>
      </w:r>
      <w:r w:rsidRPr="00EA292C">
        <w:rPr>
          <w:i/>
          <w:iCs/>
          <w:lang w:val="fr-CH" w:eastAsia="zh-CN"/>
        </w:rPr>
        <w:t>'</w:t>
      </w:r>
      <w:r w:rsidR="00480684" w:rsidRPr="00EA292C">
        <w:rPr>
          <w:i/>
          <w:iCs/>
          <w:lang w:val="fr-CH" w:eastAsia="zh-CN"/>
        </w:rPr>
        <w:t>avis que la question à l</w:t>
      </w:r>
      <w:r w:rsidRPr="00EA292C">
        <w:rPr>
          <w:i/>
          <w:iCs/>
          <w:lang w:val="fr-CH" w:eastAsia="zh-CN"/>
        </w:rPr>
        <w:t>'</w:t>
      </w:r>
      <w:r w:rsidR="00480684" w:rsidRPr="00EA292C">
        <w:rPr>
          <w:i/>
          <w:iCs/>
          <w:lang w:val="fr-CH" w:eastAsia="zh-CN"/>
        </w:rPr>
        <w:t>examen ne concernait</w:t>
      </w:r>
      <w:r w:rsidRPr="00EA292C">
        <w:rPr>
          <w:i/>
          <w:iCs/>
          <w:lang w:val="fr-CH" w:eastAsia="zh-CN"/>
        </w:rPr>
        <w:t xml:space="preserve"> </w:t>
      </w:r>
      <w:r w:rsidR="00480684" w:rsidRPr="00EA292C">
        <w:rPr>
          <w:i/>
          <w:iCs/>
          <w:lang w:val="fr-CH" w:eastAsia="zh-CN"/>
        </w:rPr>
        <w:t>pas l</w:t>
      </w:r>
      <w:r w:rsidRPr="00EA292C">
        <w:rPr>
          <w:i/>
          <w:iCs/>
          <w:lang w:val="fr-CH" w:eastAsia="zh-CN"/>
        </w:rPr>
        <w:t>'</w:t>
      </w:r>
      <w:r w:rsidR="00480684" w:rsidRPr="00EA292C">
        <w:rPr>
          <w:i/>
          <w:iCs/>
          <w:lang w:val="fr-CH" w:eastAsia="zh-CN"/>
        </w:rPr>
        <w:t>élaboration ou l</w:t>
      </w:r>
      <w:r w:rsidRPr="00EA292C">
        <w:rPr>
          <w:i/>
          <w:iCs/>
          <w:lang w:val="fr-CH" w:eastAsia="zh-CN"/>
        </w:rPr>
        <w:t>'</w:t>
      </w:r>
      <w:r w:rsidR="00480684" w:rsidRPr="00EA292C">
        <w:rPr>
          <w:i/>
          <w:iCs/>
          <w:lang w:val="fr-CH" w:eastAsia="zh-CN"/>
        </w:rPr>
        <w:t xml:space="preserve">amélioration des normes, mais la mise en </w:t>
      </w:r>
      <w:r w:rsidR="00EA292C">
        <w:rPr>
          <w:i/>
          <w:iCs/>
          <w:lang w:val="fr-CH" w:eastAsia="zh-CN"/>
        </w:rPr>
        <w:t>oe</w:t>
      </w:r>
      <w:r w:rsidR="00480684" w:rsidRPr="00EA292C">
        <w:rPr>
          <w:i/>
          <w:iCs/>
          <w:lang w:val="fr-CH" w:eastAsia="zh-CN"/>
        </w:rPr>
        <w:t>uvre et le respect des normes.</w:t>
      </w:r>
      <w:r>
        <w:rPr>
          <w:lang w:val="fr-CH" w:eastAsia="zh-CN"/>
        </w:rPr>
        <w:t xml:space="preserve"> </w:t>
      </w:r>
    </w:p>
    <w:p w:rsidR="00480684" w:rsidRPr="0043337D" w:rsidRDefault="00D009F3" w:rsidP="002375CD">
      <w:pPr>
        <w:rPr>
          <w:rFonts w:cs="Calibri"/>
          <w:i/>
        </w:rPr>
      </w:pPr>
      <w:r>
        <w:rPr>
          <w:rFonts w:cs="Calibri"/>
          <w:i/>
        </w:rPr>
        <w:tab/>
      </w:r>
      <w:r w:rsidR="00EA292C" w:rsidRPr="0043337D">
        <w:rPr>
          <w:rFonts w:cs="Calibri"/>
          <w:i/>
        </w:rPr>
        <w:t>FIN DE CITATION</w:t>
      </w:r>
      <w:bookmarkStart w:id="8" w:name="_GoBack"/>
      <w:bookmarkEnd w:id="8"/>
    </w:p>
    <w:p w:rsidR="00480684" w:rsidRPr="00E664CC" w:rsidRDefault="00D009F3" w:rsidP="00D009F3">
      <w:pPr>
        <w:ind w:left="567" w:hanging="567"/>
        <w:rPr>
          <w:i/>
          <w:lang w:val="fr-CH"/>
        </w:rPr>
      </w:pPr>
      <w:r>
        <w:rPr>
          <w:rFonts w:cs="Calibri"/>
          <w:i/>
          <w:lang w:val="fr-CH"/>
        </w:rPr>
        <w:tab/>
      </w:r>
      <w:r w:rsidR="00480684" w:rsidRPr="00E664CC">
        <w:rPr>
          <w:rFonts w:cs="Calibri"/>
          <w:i/>
          <w:lang w:val="fr-CH"/>
        </w:rPr>
        <w:t xml:space="preserve">La question sera réexaminée lors de la session du </w:t>
      </w:r>
      <w:r w:rsidR="003C7061" w:rsidRPr="00E664CC">
        <w:rPr>
          <w:rFonts w:cs="Calibri"/>
          <w:i/>
          <w:lang w:val="fr-CH"/>
        </w:rPr>
        <w:t>C</w:t>
      </w:r>
      <w:r w:rsidR="00480684" w:rsidRPr="00E664CC">
        <w:rPr>
          <w:rFonts w:cs="Calibri"/>
          <w:i/>
          <w:lang w:val="fr-CH"/>
        </w:rPr>
        <w:t>onseil de l</w:t>
      </w:r>
      <w:r w:rsidR="002375CD" w:rsidRPr="00E664CC">
        <w:rPr>
          <w:rFonts w:cs="Calibri"/>
          <w:i/>
          <w:lang w:val="fr-CH"/>
        </w:rPr>
        <w:t>'</w:t>
      </w:r>
      <w:r w:rsidR="00480684" w:rsidRPr="00E664CC">
        <w:rPr>
          <w:rFonts w:cs="Calibri"/>
          <w:i/>
          <w:lang w:val="fr-CH"/>
        </w:rPr>
        <w:t>UIT qui se tiendra du</w:t>
      </w:r>
      <w:r w:rsidR="00383055">
        <w:rPr>
          <w:rFonts w:cs="Calibri"/>
          <w:i/>
          <w:lang w:val="fr-CH"/>
        </w:rPr>
        <w:t> </w:t>
      </w:r>
      <w:r w:rsidR="003C7061" w:rsidRPr="00E664CC">
        <w:rPr>
          <w:rFonts w:cs="Calibri"/>
          <w:i/>
          <w:lang w:val="fr-CH"/>
        </w:rPr>
        <w:t>17 </w:t>
      </w:r>
      <w:r w:rsidR="00480684" w:rsidRPr="00E664CC">
        <w:rPr>
          <w:rFonts w:cs="Calibri"/>
          <w:i/>
          <w:lang w:val="fr-CH"/>
        </w:rPr>
        <w:t>au</w:t>
      </w:r>
      <w:r w:rsidR="003C7061" w:rsidRPr="00E664CC">
        <w:rPr>
          <w:rFonts w:cs="Calibri"/>
          <w:i/>
          <w:lang w:val="fr-CH"/>
        </w:rPr>
        <w:t> 27 avril </w:t>
      </w:r>
      <w:r w:rsidR="00480684" w:rsidRPr="00E664CC">
        <w:rPr>
          <w:rFonts w:cs="Calibri"/>
          <w:i/>
          <w:lang w:val="fr-CH"/>
        </w:rPr>
        <w:t>2018. Pourrais-je faire figurer dans mon rapport à l</w:t>
      </w:r>
      <w:r w:rsidR="002375CD" w:rsidRPr="00E664CC">
        <w:rPr>
          <w:rFonts w:cs="Calibri"/>
          <w:i/>
          <w:lang w:val="fr-CH"/>
        </w:rPr>
        <w:t>'</w:t>
      </w:r>
      <w:r w:rsidR="00480684" w:rsidRPr="00E664CC">
        <w:rPr>
          <w:rFonts w:cs="Calibri"/>
          <w:i/>
          <w:lang w:val="fr-CH"/>
        </w:rPr>
        <w:t>intention du Conseil de l</w:t>
      </w:r>
      <w:r w:rsidR="002375CD" w:rsidRPr="00E664CC">
        <w:rPr>
          <w:rFonts w:cs="Calibri"/>
          <w:i/>
          <w:lang w:val="fr-CH"/>
        </w:rPr>
        <w:t>'</w:t>
      </w:r>
      <w:r w:rsidR="00480684" w:rsidRPr="00E664CC">
        <w:rPr>
          <w:rFonts w:cs="Calibri"/>
          <w:i/>
          <w:lang w:val="fr-CH"/>
        </w:rPr>
        <w:t xml:space="preserve">UIT les </w:t>
      </w:r>
      <w:r w:rsidR="00480684" w:rsidRPr="00E664CC">
        <w:rPr>
          <w:i/>
          <w:lang w:val="fr-CH"/>
        </w:rPr>
        <w:t>mesures efficaces que la</w:t>
      </w:r>
      <w:r w:rsidR="002375CD" w:rsidRPr="00E664CC">
        <w:rPr>
          <w:i/>
          <w:lang w:val="fr-CH"/>
        </w:rPr>
        <w:t xml:space="preserve"> </w:t>
      </w:r>
      <w:r w:rsidR="00480684" w:rsidRPr="00E664CC">
        <w:rPr>
          <w:i/>
          <w:lang w:val="fr-CH"/>
        </w:rPr>
        <w:t>GSMA a prises pour remédier au problème de l</w:t>
      </w:r>
      <w:r w:rsidR="002375CD" w:rsidRPr="00E664CC">
        <w:rPr>
          <w:i/>
          <w:lang w:val="fr-CH"/>
        </w:rPr>
        <w:t>'</w:t>
      </w:r>
      <w:r w:rsidR="00480684" w:rsidRPr="00E664CC">
        <w:rPr>
          <w:i/>
          <w:lang w:val="fr-CH"/>
        </w:rPr>
        <w:t>utilisation abusive des numéros</w:t>
      </w:r>
      <w:r w:rsidR="002375CD" w:rsidRPr="00E664CC">
        <w:rPr>
          <w:i/>
          <w:lang w:val="fr-CH"/>
        </w:rPr>
        <w:t xml:space="preserve"> </w:t>
      </w:r>
      <w:r w:rsidR="00480684" w:rsidRPr="00E664CC">
        <w:rPr>
          <w:rFonts w:cs="Calibri"/>
          <w:i/>
          <w:lang w:val="fr-CH"/>
        </w:rPr>
        <w:t>IMEI?</w:t>
      </w:r>
      <w:r w:rsidR="00480684" w:rsidRPr="00E664CC">
        <w:rPr>
          <w:i/>
          <w:lang w:val="fr-CH"/>
        </w:rPr>
        <w:t>"</w:t>
      </w:r>
      <w:r w:rsidR="003C7061" w:rsidRPr="00E664CC">
        <w:rPr>
          <w:i/>
          <w:lang w:val="fr-CH"/>
        </w:rPr>
        <w:t>.</w:t>
      </w:r>
    </w:p>
    <w:p w:rsidR="00EA292C" w:rsidRDefault="00EA292C" w:rsidP="002375CD">
      <w:pPr>
        <w:rPr>
          <w:lang w:val="fr-CH"/>
        </w:rPr>
      </w:pPr>
      <w:r>
        <w:rPr>
          <w:lang w:val="fr-CH"/>
        </w:rPr>
        <w:br w:type="page"/>
      </w:r>
    </w:p>
    <w:p w:rsidR="00480684" w:rsidRPr="004434C0" w:rsidRDefault="00480684" w:rsidP="002375CD">
      <w:pPr>
        <w:rPr>
          <w:rFonts w:cs="Calibri"/>
          <w:lang w:val="fr-CH"/>
        </w:rPr>
      </w:pPr>
      <w:r w:rsidRPr="004434C0">
        <w:rPr>
          <w:lang w:val="fr-CH"/>
        </w:rPr>
        <w:lastRenderedPageBreak/>
        <w:t>La GSMA a répondu ce qui suit en mars 2018</w:t>
      </w:r>
      <w:r w:rsidR="002375CD">
        <w:rPr>
          <w:lang w:val="fr-CH"/>
        </w:rPr>
        <w:t xml:space="preserve">: </w:t>
      </w:r>
    </w:p>
    <w:p w:rsidR="00480684" w:rsidRPr="004434C0" w:rsidRDefault="00D009F3" w:rsidP="002375CD">
      <w:pPr>
        <w:rPr>
          <w:rFonts w:cs="Calibri"/>
          <w:i/>
          <w:lang w:val="fr-CH"/>
        </w:rPr>
      </w:pPr>
      <w:r>
        <w:rPr>
          <w:rFonts w:cs="Calibri"/>
          <w:i/>
        </w:rPr>
        <w:tab/>
      </w:r>
      <w:r w:rsidR="00480684">
        <w:rPr>
          <w:rFonts w:cs="Calibri"/>
          <w:i/>
        </w:rPr>
        <w:t>"</w:t>
      </w:r>
      <w:r w:rsidR="00480684" w:rsidRPr="00007298">
        <w:rPr>
          <w:rFonts w:cs="Calibri"/>
          <w:i/>
        </w:rPr>
        <w:t xml:space="preserve">[…] </w:t>
      </w:r>
      <w:r w:rsidR="00480684" w:rsidRPr="004434C0">
        <w:rPr>
          <w:rFonts w:cs="Calibri"/>
          <w:i/>
          <w:lang w:val="fr-CH"/>
        </w:rPr>
        <w:t>Je souhaite formuler les observations suivantes</w:t>
      </w:r>
      <w:r w:rsidR="002375CD">
        <w:rPr>
          <w:rFonts w:cs="Calibri"/>
          <w:i/>
          <w:lang w:val="fr-CH"/>
        </w:rPr>
        <w:t xml:space="preserve">: </w:t>
      </w:r>
    </w:p>
    <w:p w:rsidR="00480684" w:rsidRPr="00D009F3" w:rsidRDefault="00480684" w:rsidP="00383055">
      <w:pPr>
        <w:pStyle w:val="enumlev2"/>
        <w:spacing w:before="80"/>
        <w:rPr>
          <w:i/>
          <w:iCs/>
          <w:lang w:val="fr-CH"/>
        </w:rPr>
      </w:pPr>
      <w:r w:rsidRPr="00D009F3">
        <w:rPr>
          <w:i/>
          <w:iCs/>
          <w:lang w:val="fr-CH"/>
        </w:rPr>
        <w:t>1</w:t>
      </w:r>
      <w:r w:rsidR="002375CD" w:rsidRPr="00D009F3">
        <w:rPr>
          <w:i/>
          <w:iCs/>
          <w:lang w:val="fr-CH"/>
        </w:rPr>
        <w:t>)</w:t>
      </w:r>
      <w:r w:rsidR="002375CD" w:rsidRPr="00D009F3">
        <w:rPr>
          <w:i/>
          <w:iCs/>
          <w:lang w:val="fr-CH"/>
        </w:rPr>
        <w:tab/>
      </w:r>
      <w:r w:rsidRPr="00D009F3">
        <w:rPr>
          <w:i/>
          <w:iCs/>
          <w:lang w:val="fr-CH"/>
        </w:rPr>
        <w:t>Je vous remercie de nous avoir informé que la question avait été examinée lors d</w:t>
      </w:r>
      <w:r w:rsidR="002375CD" w:rsidRPr="00D009F3">
        <w:rPr>
          <w:i/>
          <w:iCs/>
          <w:lang w:val="fr-CH"/>
        </w:rPr>
        <w:t>'</w:t>
      </w:r>
      <w:r w:rsidRPr="00D009F3">
        <w:rPr>
          <w:i/>
          <w:iCs/>
          <w:lang w:val="fr-CH"/>
        </w:rPr>
        <w:t xml:space="preserve">une réunion du </w:t>
      </w:r>
      <w:r w:rsidR="003C7061" w:rsidRPr="00D009F3">
        <w:rPr>
          <w:i/>
          <w:iCs/>
          <w:lang w:val="fr-CH"/>
        </w:rPr>
        <w:t>C</w:t>
      </w:r>
      <w:r w:rsidRPr="00D009F3">
        <w:rPr>
          <w:i/>
          <w:iCs/>
          <w:lang w:val="fr-CH"/>
        </w:rPr>
        <w:t>onseil de l</w:t>
      </w:r>
      <w:r w:rsidR="002375CD" w:rsidRPr="00D009F3">
        <w:rPr>
          <w:i/>
          <w:iCs/>
          <w:lang w:val="fr-CH"/>
        </w:rPr>
        <w:t>'</w:t>
      </w:r>
      <w:r w:rsidRPr="00D009F3">
        <w:rPr>
          <w:i/>
          <w:iCs/>
          <w:lang w:val="fr-CH"/>
        </w:rPr>
        <w:t>UIT tenue les 25 et 26 janvier 2018. Un représentant de la GSMA était présent à cette réunion.</w:t>
      </w:r>
      <w:r w:rsidR="002375CD" w:rsidRPr="00D009F3">
        <w:rPr>
          <w:i/>
          <w:iCs/>
          <w:lang w:val="fr-CH"/>
        </w:rPr>
        <w:t xml:space="preserve"> </w:t>
      </w:r>
      <w:r w:rsidRPr="00D009F3">
        <w:rPr>
          <w:i/>
          <w:iCs/>
          <w:lang w:val="fr-CH"/>
        </w:rPr>
        <w:t>Nous avons constaté</w:t>
      </w:r>
      <w:r w:rsidR="002375CD" w:rsidRPr="00D009F3">
        <w:rPr>
          <w:i/>
          <w:iCs/>
          <w:lang w:val="fr-CH"/>
        </w:rPr>
        <w:t xml:space="preserve"> </w:t>
      </w:r>
      <w:r w:rsidRPr="00D009F3">
        <w:rPr>
          <w:i/>
          <w:iCs/>
          <w:lang w:val="fr-CH"/>
        </w:rPr>
        <w:t xml:space="preserve">que lors des débats du </w:t>
      </w:r>
      <w:r w:rsidR="003C7061" w:rsidRPr="00D009F3">
        <w:rPr>
          <w:i/>
          <w:iCs/>
          <w:lang w:val="fr-CH"/>
        </w:rPr>
        <w:t>C</w:t>
      </w:r>
      <w:r w:rsidRPr="00D009F3">
        <w:rPr>
          <w:i/>
          <w:iCs/>
          <w:lang w:val="fr-CH"/>
        </w:rPr>
        <w:t xml:space="preserve">onseil, les </w:t>
      </w:r>
      <w:r w:rsidR="002375CD" w:rsidRPr="00D009F3">
        <w:rPr>
          <w:i/>
          <w:iCs/>
          <w:lang w:val="fr-CH"/>
        </w:rPr>
        <w:t>E</w:t>
      </w:r>
      <w:r w:rsidRPr="00D009F3">
        <w:rPr>
          <w:i/>
          <w:iCs/>
          <w:lang w:val="fr-CH"/>
        </w:rPr>
        <w:t>tats Membres n</w:t>
      </w:r>
      <w:r w:rsidR="002375CD" w:rsidRPr="00D009F3">
        <w:rPr>
          <w:i/>
          <w:iCs/>
          <w:lang w:val="fr-CH"/>
        </w:rPr>
        <w:t>'</w:t>
      </w:r>
      <w:r w:rsidR="003C7061" w:rsidRPr="00D009F3">
        <w:rPr>
          <w:i/>
          <w:iCs/>
          <w:lang w:val="fr-CH"/>
        </w:rPr>
        <w:t>avaient</w:t>
      </w:r>
      <w:r w:rsidRPr="00D009F3">
        <w:rPr>
          <w:i/>
          <w:iCs/>
          <w:lang w:val="fr-CH"/>
        </w:rPr>
        <w:t xml:space="preserve"> manifesté aucun intérêt pour l</w:t>
      </w:r>
      <w:r w:rsidR="002375CD" w:rsidRPr="00D009F3">
        <w:rPr>
          <w:i/>
          <w:iCs/>
          <w:lang w:val="fr-CH"/>
        </w:rPr>
        <w:t>'</w:t>
      </w:r>
      <w:r w:rsidRPr="00D009F3">
        <w:rPr>
          <w:i/>
          <w:iCs/>
          <w:lang w:val="fr-CH"/>
        </w:rPr>
        <w:t xml:space="preserve">examen de la sécurité des </w:t>
      </w:r>
      <w:r w:rsidRPr="00383055">
        <w:rPr>
          <w:i/>
          <w:iCs/>
          <w:lang w:val="fr-CH"/>
        </w:rPr>
        <w:t xml:space="preserve">identités </w:t>
      </w:r>
      <w:r w:rsidR="00383055" w:rsidRPr="00383055">
        <w:rPr>
          <w:rFonts w:asciiTheme="minorHAnsi" w:hAnsiTheme="minorHAnsi"/>
          <w:i/>
          <w:iCs/>
        </w:rPr>
        <w:t>IMEI</w:t>
      </w:r>
      <w:r w:rsidR="002375CD" w:rsidRPr="00D009F3">
        <w:rPr>
          <w:i/>
          <w:iCs/>
          <w:lang w:val="fr-CH"/>
        </w:rPr>
        <w:t>.</w:t>
      </w:r>
      <w:r w:rsidRPr="00D009F3">
        <w:rPr>
          <w:i/>
          <w:iCs/>
          <w:lang w:val="fr-CH"/>
        </w:rPr>
        <w:t xml:space="preserve"> Le Président de la réunion a fait la même constatation</w:t>
      </w:r>
      <w:r w:rsidR="002375CD" w:rsidRPr="00D009F3">
        <w:rPr>
          <w:i/>
          <w:iCs/>
          <w:lang w:val="fr-CH"/>
        </w:rPr>
        <w:t>.</w:t>
      </w:r>
    </w:p>
    <w:p w:rsidR="00480684" w:rsidRPr="00D009F3" w:rsidRDefault="00480684" w:rsidP="00383055">
      <w:pPr>
        <w:pStyle w:val="enumlev2"/>
        <w:spacing w:before="80"/>
        <w:rPr>
          <w:i/>
          <w:iCs/>
          <w:lang w:val="fr-CH"/>
        </w:rPr>
      </w:pPr>
      <w:r w:rsidRPr="00D009F3">
        <w:rPr>
          <w:i/>
          <w:iCs/>
          <w:lang w:val="fr-CH"/>
        </w:rPr>
        <w:t>2</w:t>
      </w:r>
      <w:r w:rsidR="002375CD" w:rsidRPr="00D009F3">
        <w:rPr>
          <w:i/>
          <w:iCs/>
          <w:lang w:val="fr-CH"/>
        </w:rPr>
        <w:t>)</w:t>
      </w:r>
      <w:r w:rsidR="002375CD" w:rsidRPr="00D009F3">
        <w:rPr>
          <w:i/>
          <w:iCs/>
          <w:lang w:val="fr-CH"/>
        </w:rPr>
        <w:tab/>
      </w:r>
      <w:r w:rsidRPr="00D009F3">
        <w:rPr>
          <w:i/>
          <w:iCs/>
          <w:lang w:val="fr-CH"/>
        </w:rPr>
        <w:t>La</w:t>
      </w:r>
      <w:r w:rsidR="002375CD" w:rsidRPr="00D009F3">
        <w:rPr>
          <w:i/>
          <w:iCs/>
          <w:lang w:val="fr-CH"/>
        </w:rPr>
        <w:t xml:space="preserve"> </w:t>
      </w:r>
      <w:r w:rsidRPr="00D009F3">
        <w:rPr>
          <w:i/>
          <w:iCs/>
          <w:lang w:val="fr-CH"/>
        </w:rPr>
        <w:t>GSMA se félicite de constater que le Conseil de l</w:t>
      </w:r>
      <w:r w:rsidR="002375CD" w:rsidRPr="00D009F3">
        <w:rPr>
          <w:i/>
          <w:iCs/>
          <w:lang w:val="fr-CH"/>
        </w:rPr>
        <w:t>'</w:t>
      </w:r>
      <w:r w:rsidRPr="00D009F3">
        <w:rPr>
          <w:i/>
          <w:iCs/>
          <w:lang w:val="fr-CH"/>
        </w:rPr>
        <w:t>UIT reconnaît le mandat confié au</w:t>
      </w:r>
      <w:r w:rsidR="00383055">
        <w:rPr>
          <w:i/>
          <w:iCs/>
          <w:lang w:val="fr-CH"/>
        </w:rPr>
        <w:t> </w:t>
      </w:r>
      <w:r w:rsidRPr="00D009F3">
        <w:rPr>
          <w:i/>
          <w:iCs/>
          <w:lang w:val="fr-CH"/>
        </w:rPr>
        <w:t>3GPP en ce qui concerne la normalisation des i</w:t>
      </w:r>
      <w:r w:rsidR="003C7061" w:rsidRPr="00D009F3">
        <w:rPr>
          <w:i/>
          <w:iCs/>
          <w:lang w:val="fr-CH"/>
        </w:rPr>
        <w:t>dentificateurs des dispositifs ainsi que</w:t>
      </w:r>
      <w:r w:rsidRPr="00D009F3">
        <w:rPr>
          <w:i/>
          <w:iCs/>
          <w:lang w:val="fr-CH"/>
        </w:rPr>
        <w:t xml:space="preserve"> le rôle</w:t>
      </w:r>
      <w:r w:rsidR="002375CD" w:rsidRPr="00D009F3">
        <w:rPr>
          <w:i/>
          <w:iCs/>
          <w:lang w:val="fr-CH"/>
        </w:rPr>
        <w:t xml:space="preserve"> </w:t>
      </w:r>
      <w:r w:rsidRPr="00D009F3">
        <w:rPr>
          <w:i/>
          <w:iCs/>
          <w:lang w:val="fr-CH"/>
        </w:rPr>
        <w:t>de la GSMA</w:t>
      </w:r>
      <w:r w:rsidR="002375CD" w:rsidRPr="00D009F3">
        <w:rPr>
          <w:i/>
          <w:iCs/>
          <w:lang w:val="fr-CH"/>
        </w:rPr>
        <w:t xml:space="preserve"> </w:t>
      </w:r>
      <w:r w:rsidRPr="00D009F3">
        <w:rPr>
          <w:i/>
          <w:iCs/>
          <w:lang w:val="fr-CH"/>
        </w:rPr>
        <w:t>dans la gestion et l</w:t>
      </w:r>
      <w:r w:rsidR="002375CD" w:rsidRPr="00D009F3">
        <w:rPr>
          <w:i/>
          <w:iCs/>
          <w:lang w:val="fr-CH"/>
        </w:rPr>
        <w:t>'</w:t>
      </w:r>
      <w:r w:rsidRPr="00D009F3">
        <w:rPr>
          <w:i/>
          <w:iCs/>
          <w:lang w:val="fr-CH"/>
        </w:rPr>
        <w:t>attribution des identificateurs. La GSMA prend note du point de vue du Conseil de l</w:t>
      </w:r>
      <w:r w:rsidR="002375CD" w:rsidRPr="00D009F3">
        <w:rPr>
          <w:i/>
          <w:iCs/>
          <w:lang w:val="fr-CH"/>
        </w:rPr>
        <w:t>'</w:t>
      </w:r>
      <w:r w:rsidRPr="00D009F3">
        <w:rPr>
          <w:i/>
          <w:iCs/>
          <w:lang w:val="fr-CH"/>
        </w:rPr>
        <w:t>UIT, selon lequel les préoccupations actuelles ne concernent pas tant la normalisation que le respect des normes existantes. Nous souhaiterions nous faire une meilleure idée d</w:t>
      </w:r>
      <w:r w:rsidR="002375CD" w:rsidRPr="00D009F3">
        <w:rPr>
          <w:i/>
          <w:iCs/>
          <w:lang w:val="fr-CH"/>
        </w:rPr>
        <w:t>'</w:t>
      </w:r>
      <w:r w:rsidRPr="00D009F3">
        <w:rPr>
          <w:i/>
          <w:iCs/>
          <w:lang w:val="fr-CH"/>
        </w:rPr>
        <w:t xml:space="preserve">éventuelles propositions du Groupe de travail du Conseil </w:t>
      </w:r>
      <w:r w:rsidRPr="00D009F3">
        <w:rPr>
          <w:i/>
          <w:iCs/>
          <w:color w:val="000000"/>
          <w:lang w:val="fr-CH"/>
        </w:rPr>
        <w:t>sur les questions de politiques publiques internationales relatives à l'Internet</w:t>
      </w:r>
      <w:r w:rsidRPr="00D009F3">
        <w:rPr>
          <w:i/>
          <w:iCs/>
          <w:lang w:val="fr-CH"/>
        </w:rPr>
        <w:t xml:space="preserve"> (</w:t>
      </w:r>
      <w:r w:rsidR="003C7061" w:rsidRPr="00D009F3">
        <w:rPr>
          <w:i/>
          <w:iCs/>
          <w:lang w:val="fr-CH"/>
        </w:rPr>
        <w:t>GTC</w:t>
      </w:r>
      <w:r w:rsidRPr="00D009F3">
        <w:rPr>
          <w:i/>
          <w:iCs/>
          <w:lang w:val="fr-CH"/>
        </w:rPr>
        <w:t>-Internet) se rapportant aux identités</w:t>
      </w:r>
      <w:r w:rsidR="002375CD" w:rsidRPr="00D009F3">
        <w:rPr>
          <w:i/>
          <w:iCs/>
          <w:lang w:val="fr-CH"/>
        </w:rPr>
        <w:t xml:space="preserve"> </w:t>
      </w:r>
      <w:r w:rsidR="00383055" w:rsidRPr="00383055">
        <w:rPr>
          <w:rFonts w:asciiTheme="minorHAnsi" w:hAnsiTheme="minorHAnsi"/>
          <w:i/>
          <w:iCs/>
        </w:rPr>
        <w:t>IMEI</w:t>
      </w:r>
      <w:r w:rsidRPr="00D009F3">
        <w:rPr>
          <w:i/>
          <w:iCs/>
          <w:lang w:val="fr-CH"/>
        </w:rPr>
        <w:t>.</w:t>
      </w:r>
    </w:p>
    <w:p w:rsidR="00480684" w:rsidRPr="00D009F3" w:rsidRDefault="002375CD" w:rsidP="00383055">
      <w:pPr>
        <w:pStyle w:val="enumlev2"/>
        <w:spacing w:before="80"/>
        <w:rPr>
          <w:i/>
          <w:iCs/>
          <w:lang w:val="fr-CH"/>
        </w:rPr>
      </w:pPr>
      <w:r w:rsidRPr="00D009F3">
        <w:rPr>
          <w:i/>
          <w:iCs/>
          <w:lang w:val="fr-CH"/>
        </w:rPr>
        <w:t>3</w:t>
      </w:r>
      <w:r w:rsidR="00D009F3" w:rsidRPr="00D009F3">
        <w:rPr>
          <w:i/>
          <w:iCs/>
          <w:lang w:val="fr-CH"/>
        </w:rPr>
        <w:t>)</w:t>
      </w:r>
      <w:r w:rsidRPr="00D009F3">
        <w:rPr>
          <w:i/>
          <w:iCs/>
          <w:lang w:val="fr-CH"/>
        </w:rPr>
        <w:tab/>
      </w:r>
      <w:r w:rsidR="00480684" w:rsidRPr="00D009F3">
        <w:rPr>
          <w:i/>
          <w:iCs/>
          <w:lang w:val="fr-CH"/>
        </w:rPr>
        <w:t xml:space="preserve">En avril, la GSMA lancera un nouveau service de contrôle de la sécurité des identités </w:t>
      </w:r>
      <w:r w:rsidR="00383055" w:rsidRPr="00383055">
        <w:rPr>
          <w:rFonts w:asciiTheme="minorHAnsi" w:hAnsiTheme="minorHAnsi"/>
          <w:i/>
          <w:iCs/>
        </w:rPr>
        <w:t>IMEI</w:t>
      </w:r>
      <w:r w:rsidR="00480684" w:rsidRPr="00D009F3">
        <w:rPr>
          <w:i/>
          <w:iCs/>
          <w:lang w:val="fr-CH"/>
        </w:rPr>
        <w:t xml:space="preserve"> et d</w:t>
      </w:r>
      <w:r w:rsidRPr="00D009F3">
        <w:rPr>
          <w:i/>
          <w:iCs/>
          <w:lang w:val="fr-CH"/>
        </w:rPr>
        <w:t>'</w:t>
      </w:r>
      <w:r w:rsidR="00480684" w:rsidRPr="00D009F3">
        <w:rPr>
          <w:i/>
          <w:iCs/>
          <w:lang w:val="fr-CH"/>
        </w:rPr>
        <w:t>établissement de rapports à cet égard. Ce service externalisé</w:t>
      </w:r>
      <w:r w:rsidRPr="00D009F3">
        <w:rPr>
          <w:i/>
          <w:iCs/>
          <w:lang w:val="fr-CH"/>
        </w:rPr>
        <w:t xml:space="preserve"> </w:t>
      </w:r>
      <w:r w:rsidR="00480684" w:rsidRPr="00D009F3">
        <w:rPr>
          <w:i/>
          <w:iCs/>
          <w:lang w:val="fr-CH"/>
        </w:rPr>
        <w:t xml:space="preserve">aura pour but de surveiller les mises en </w:t>
      </w:r>
      <w:r w:rsidR="00EA292C">
        <w:rPr>
          <w:i/>
          <w:iCs/>
          <w:lang w:val="fr-CH"/>
        </w:rPr>
        <w:t>oe</w:t>
      </w:r>
      <w:r w:rsidR="00480684" w:rsidRPr="00D009F3">
        <w:rPr>
          <w:i/>
          <w:iCs/>
          <w:lang w:val="fr-CH"/>
        </w:rPr>
        <w:t>uvre d</w:t>
      </w:r>
      <w:r w:rsidRPr="00D009F3">
        <w:rPr>
          <w:i/>
          <w:iCs/>
          <w:lang w:val="fr-CH"/>
        </w:rPr>
        <w:t>'</w:t>
      </w:r>
      <w:r w:rsidR="00480684" w:rsidRPr="00D009F3">
        <w:rPr>
          <w:i/>
          <w:iCs/>
          <w:lang w:val="fr-CH"/>
        </w:rPr>
        <w:t xml:space="preserve"> identités</w:t>
      </w:r>
      <w:r w:rsidRPr="00D009F3">
        <w:rPr>
          <w:i/>
          <w:iCs/>
          <w:lang w:val="fr-CH"/>
        </w:rPr>
        <w:t xml:space="preserve"> </w:t>
      </w:r>
      <w:r w:rsidR="00383055" w:rsidRPr="00383055">
        <w:rPr>
          <w:rFonts w:asciiTheme="minorHAnsi" w:hAnsiTheme="minorHAnsi"/>
          <w:i/>
          <w:iCs/>
        </w:rPr>
        <w:t>IMEI</w:t>
      </w:r>
      <w:r w:rsidR="00480684" w:rsidRPr="00D009F3">
        <w:rPr>
          <w:i/>
          <w:iCs/>
          <w:lang w:val="fr-CH"/>
        </w:rPr>
        <w:t>, d</w:t>
      </w:r>
      <w:r w:rsidRPr="00D009F3">
        <w:rPr>
          <w:i/>
          <w:iCs/>
          <w:lang w:val="fr-CH"/>
        </w:rPr>
        <w:t>'</w:t>
      </w:r>
      <w:r w:rsidR="00480684" w:rsidRPr="00D009F3">
        <w:rPr>
          <w:i/>
          <w:iCs/>
          <w:lang w:val="fr-CH"/>
        </w:rPr>
        <w:t>établir des rapports à cet égard et de recueillir des données sur les problèmes de sécurité concernant les</w:t>
      </w:r>
      <w:r w:rsidR="00480684" w:rsidRPr="00D009F3">
        <w:rPr>
          <w:i/>
          <w:iCs/>
          <w:color w:val="000000"/>
          <w:lang w:val="fr-CH"/>
        </w:rPr>
        <w:t xml:space="preserve"> combinés </w:t>
      </w:r>
      <w:r w:rsidR="003C7061" w:rsidRPr="00D009F3">
        <w:rPr>
          <w:i/>
          <w:iCs/>
          <w:color w:val="000000"/>
          <w:lang w:val="fr-CH"/>
        </w:rPr>
        <w:t>et</w:t>
      </w:r>
      <w:r w:rsidR="00480684" w:rsidRPr="00D009F3">
        <w:rPr>
          <w:i/>
          <w:iCs/>
          <w:color w:val="000000"/>
          <w:lang w:val="fr-CH"/>
        </w:rPr>
        <w:t xml:space="preserve"> les plates-formes</w:t>
      </w:r>
      <w:r w:rsidRPr="00D009F3">
        <w:rPr>
          <w:i/>
          <w:iCs/>
          <w:color w:val="000000"/>
          <w:lang w:val="fr-CH"/>
        </w:rPr>
        <w:t xml:space="preserve"> </w:t>
      </w:r>
      <w:r w:rsidR="00480684" w:rsidRPr="00D009F3">
        <w:rPr>
          <w:i/>
          <w:iCs/>
          <w:color w:val="000000"/>
          <w:lang w:val="fr-CH"/>
        </w:rPr>
        <w:t>qui cherchent à modifier des numéros</w:t>
      </w:r>
      <w:r w:rsidRPr="00D009F3">
        <w:rPr>
          <w:i/>
          <w:iCs/>
          <w:lang w:val="fr-CH"/>
        </w:rPr>
        <w:t xml:space="preserve"> </w:t>
      </w:r>
      <w:r w:rsidR="00383055" w:rsidRPr="00383055">
        <w:rPr>
          <w:rFonts w:asciiTheme="minorHAnsi" w:hAnsiTheme="minorHAnsi"/>
          <w:i/>
          <w:iCs/>
        </w:rPr>
        <w:t>IMEI</w:t>
      </w:r>
      <w:r w:rsidRPr="00D009F3">
        <w:rPr>
          <w:i/>
          <w:iCs/>
          <w:lang w:val="fr-CH"/>
        </w:rPr>
        <w:t>.</w:t>
      </w:r>
      <w:r w:rsidR="00383055">
        <w:rPr>
          <w:i/>
          <w:iCs/>
          <w:lang w:val="fr-CH"/>
        </w:rPr>
        <w:t xml:space="preserve"> Grâce à ces données, la </w:t>
      </w:r>
      <w:r w:rsidR="00480684" w:rsidRPr="00D009F3">
        <w:rPr>
          <w:i/>
          <w:iCs/>
          <w:lang w:val="fr-CH"/>
        </w:rPr>
        <w:t>GSMA aura la possibilité de traiter de manière plus ciblée les problèmes de sécurité</w:t>
      </w:r>
      <w:r w:rsidR="00A24858" w:rsidRPr="00D009F3">
        <w:rPr>
          <w:i/>
          <w:iCs/>
          <w:lang w:val="fr-CH"/>
        </w:rPr>
        <w:t>, ce qui permettra, à notre</w:t>
      </w:r>
      <w:r w:rsidR="00480684" w:rsidRPr="00D009F3">
        <w:rPr>
          <w:i/>
          <w:iCs/>
          <w:lang w:val="fr-CH"/>
        </w:rPr>
        <w:t xml:space="preserve"> sens, de dissiper les</w:t>
      </w:r>
      <w:r w:rsidRPr="00D009F3">
        <w:rPr>
          <w:i/>
          <w:iCs/>
          <w:lang w:val="fr-CH"/>
        </w:rPr>
        <w:t xml:space="preserve"> </w:t>
      </w:r>
      <w:r w:rsidR="00480684" w:rsidRPr="00D009F3">
        <w:rPr>
          <w:i/>
          <w:iCs/>
          <w:lang w:val="fr-CH"/>
        </w:rPr>
        <w:t>inquiétudes qui perdurent</w:t>
      </w:r>
      <w:r w:rsidRPr="00D009F3">
        <w:rPr>
          <w:i/>
          <w:iCs/>
          <w:lang w:val="fr-CH"/>
        </w:rPr>
        <w:t>.</w:t>
      </w:r>
    </w:p>
    <w:p w:rsidR="00480684" w:rsidRPr="00D009F3" w:rsidRDefault="00D009F3" w:rsidP="00383055">
      <w:pPr>
        <w:pStyle w:val="enumlev2"/>
        <w:spacing w:before="80"/>
        <w:rPr>
          <w:i/>
          <w:iCs/>
          <w:lang w:val="fr-CH"/>
        </w:rPr>
      </w:pPr>
      <w:r>
        <w:rPr>
          <w:i/>
          <w:iCs/>
          <w:lang w:val="fr-CH"/>
        </w:rPr>
        <w:tab/>
      </w:r>
      <w:r>
        <w:rPr>
          <w:i/>
          <w:iCs/>
          <w:lang w:val="fr-CH"/>
        </w:rPr>
        <w:tab/>
      </w:r>
      <w:r w:rsidR="00480684" w:rsidRPr="00D009F3">
        <w:rPr>
          <w:i/>
          <w:iCs/>
          <w:lang w:val="fr-CH"/>
        </w:rPr>
        <w:t xml:space="preserve">Vous trouverez de plus amples informations sur ce nouveau service et sur la position de la GSMA concernant la sécurité des identités </w:t>
      </w:r>
      <w:r w:rsidR="00383055" w:rsidRPr="00383055">
        <w:rPr>
          <w:rFonts w:asciiTheme="minorHAnsi" w:hAnsiTheme="minorHAnsi"/>
          <w:i/>
          <w:iCs/>
        </w:rPr>
        <w:t>IMEI</w:t>
      </w:r>
      <w:r w:rsidR="00480684" w:rsidRPr="00D009F3">
        <w:rPr>
          <w:i/>
          <w:iCs/>
          <w:lang w:val="fr-CH"/>
        </w:rPr>
        <w:t xml:space="preserve"> dans la </w:t>
      </w:r>
      <w:r w:rsidR="00A24858" w:rsidRPr="00D009F3">
        <w:rPr>
          <w:i/>
          <w:iCs/>
          <w:lang w:val="fr-CH"/>
        </w:rPr>
        <w:t>N</w:t>
      </w:r>
      <w:r w:rsidR="00480684" w:rsidRPr="00D009F3">
        <w:rPr>
          <w:i/>
          <w:iCs/>
          <w:lang w:val="fr-CH"/>
        </w:rPr>
        <w:t>ote d</w:t>
      </w:r>
      <w:r w:rsidR="002375CD" w:rsidRPr="00D009F3">
        <w:rPr>
          <w:i/>
          <w:iCs/>
          <w:lang w:val="fr-CH"/>
        </w:rPr>
        <w:t>'</w:t>
      </w:r>
      <w:r w:rsidR="00480684" w:rsidRPr="00D009F3">
        <w:rPr>
          <w:i/>
          <w:iCs/>
          <w:lang w:val="fr-CH"/>
        </w:rPr>
        <w:t xml:space="preserve">information de la GSMA ci annexée. Je puis confirmer par ailleurs que nous </w:t>
      </w:r>
      <w:r w:rsidR="00A24858" w:rsidRPr="00D009F3">
        <w:rPr>
          <w:i/>
          <w:iCs/>
          <w:lang w:val="fr-CH"/>
        </w:rPr>
        <w:t>demeurons prêts à</w:t>
      </w:r>
      <w:r w:rsidR="00480684" w:rsidRPr="00D009F3">
        <w:rPr>
          <w:i/>
          <w:iCs/>
          <w:lang w:val="fr-CH"/>
        </w:rPr>
        <w:t xml:space="preserve"> collaborer avec toutes les parties prenantes, y compris les </w:t>
      </w:r>
      <w:r w:rsidR="002375CD" w:rsidRPr="00D009F3">
        <w:rPr>
          <w:i/>
          <w:iCs/>
          <w:lang w:val="fr-CH"/>
        </w:rPr>
        <w:t>E</w:t>
      </w:r>
      <w:r w:rsidR="00480684" w:rsidRPr="00D009F3">
        <w:rPr>
          <w:i/>
          <w:iCs/>
          <w:lang w:val="fr-CH"/>
        </w:rPr>
        <w:t>tats nations, s</w:t>
      </w:r>
      <w:r w:rsidR="002375CD" w:rsidRPr="00D009F3">
        <w:rPr>
          <w:i/>
          <w:iCs/>
          <w:lang w:val="fr-CH"/>
        </w:rPr>
        <w:t>'</w:t>
      </w:r>
      <w:r w:rsidR="00480684" w:rsidRPr="00D009F3">
        <w:rPr>
          <w:i/>
          <w:iCs/>
          <w:lang w:val="fr-CH"/>
        </w:rPr>
        <w:t>occupant de la sécurité des identités</w:t>
      </w:r>
      <w:r w:rsidR="002375CD" w:rsidRPr="00D009F3">
        <w:rPr>
          <w:i/>
          <w:iCs/>
          <w:lang w:val="fr-CH"/>
        </w:rPr>
        <w:t xml:space="preserve"> </w:t>
      </w:r>
      <w:r w:rsidR="00383055" w:rsidRPr="00383055">
        <w:rPr>
          <w:rFonts w:asciiTheme="minorHAnsi" w:hAnsiTheme="minorHAnsi"/>
          <w:i/>
          <w:iCs/>
        </w:rPr>
        <w:t>IMEI</w:t>
      </w:r>
      <w:r w:rsidR="00480684" w:rsidRPr="00D009F3">
        <w:rPr>
          <w:i/>
          <w:iCs/>
          <w:lang w:val="fr-CH"/>
        </w:rPr>
        <w:t xml:space="preserve"> security. </w:t>
      </w:r>
      <w:r w:rsidR="00A24858" w:rsidRPr="00D009F3">
        <w:rPr>
          <w:i/>
          <w:iCs/>
          <w:lang w:val="fr-CH"/>
        </w:rPr>
        <w:t>A l'heure actuelle, n</w:t>
      </w:r>
      <w:r w:rsidR="00480684" w:rsidRPr="00D009F3">
        <w:rPr>
          <w:i/>
          <w:iCs/>
          <w:lang w:val="fr-CH"/>
        </w:rPr>
        <w:t>ous dialoguons d</w:t>
      </w:r>
      <w:r w:rsidR="002375CD" w:rsidRPr="00D009F3">
        <w:rPr>
          <w:i/>
          <w:iCs/>
          <w:lang w:val="fr-CH"/>
        </w:rPr>
        <w:t>'</w:t>
      </w:r>
      <w:r w:rsidR="00A24858" w:rsidRPr="00D009F3">
        <w:rPr>
          <w:i/>
          <w:iCs/>
          <w:lang w:val="fr-CH"/>
        </w:rPr>
        <w:t xml:space="preserve">ailleurs directement, </w:t>
      </w:r>
      <w:r w:rsidR="00480684" w:rsidRPr="00D009F3">
        <w:rPr>
          <w:i/>
          <w:iCs/>
          <w:lang w:val="fr-CH"/>
        </w:rPr>
        <w:t>avec l</w:t>
      </w:r>
      <w:r w:rsidR="002375CD" w:rsidRPr="00D009F3">
        <w:rPr>
          <w:i/>
          <w:iCs/>
          <w:lang w:val="fr-CH"/>
        </w:rPr>
        <w:t>'</w:t>
      </w:r>
      <w:r w:rsidR="00A24858" w:rsidRPr="00D009F3">
        <w:rPr>
          <w:i/>
          <w:iCs/>
          <w:lang w:val="fr-CH"/>
        </w:rPr>
        <w:t>Inde sur cette question.</w:t>
      </w:r>
    </w:p>
    <w:p w:rsidR="00480684" w:rsidRPr="00DA45DF" w:rsidRDefault="00D009F3" w:rsidP="00383055">
      <w:pPr>
        <w:pStyle w:val="enumlev2"/>
        <w:spacing w:before="80"/>
        <w:rPr>
          <w:lang w:val="fr-CH"/>
        </w:rPr>
      </w:pPr>
      <w:r>
        <w:rPr>
          <w:i/>
          <w:iCs/>
          <w:lang w:val="fr-CH"/>
        </w:rPr>
        <w:tab/>
      </w:r>
      <w:r>
        <w:rPr>
          <w:i/>
          <w:iCs/>
          <w:lang w:val="fr-CH"/>
        </w:rPr>
        <w:tab/>
      </w:r>
      <w:r w:rsidR="00480684" w:rsidRPr="00D009F3">
        <w:rPr>
          <w:i/>
          <w:iCs/>
          <w:lang w:val="fr-CH"/>
        </w:rPr>
        <w:t xml:space="preserve">Pour conclure, je tiens à rappeler que la norme technique relative aux identités </w:t>
      </w:r>
      <w:r w:rsidR="00383055" w:rsidRPr="00383055">
        <w:rPr>
          <w:rFonts w:asciiTheme="minorHAnsi" w:hAnsiTheme="minorHAnsi"/>
          <w:i/>
          <w:iCs/>
        </w:rPr>
        <w:t>IMEI</w:t>
      </w:r>
      <w:r w:rsidR="00480684" w:rsidRPr="00D009F3">
        <w:rPr>
          <w:i/>
          <w:iCs/>
          <w:lang w:val="fr-CH"/>
        </w:rPr>
        <w:t xml:space="preserve"> relève du</w:t>
      </w:r>
      <w:r w:rsidR="002375CD" w:rsidRPr="00D009F3">
        <w:rPr>
          <w:i/>
          <w:iCs/>
          <w:lang w:val="fr-CH"/>
        </w:rPr>
        <w:t xml:space="preserve"> </w:t>
      </w:r>
      <w:r w:rsidR="00480684" w:rsidRPr="00D009F3">
        <w:rPr>
          <w:i/>
          <w:iCs/>
          <w:lang w:val="fr-CH"/>
        </w:rPr>
        <w:t>3GPP. Toute modification de cette norme devrait être apportée par les membres du</w:t>
      </w:r>
      <w:r w:rsidR="002375CD" w:rsidRPr="00D009F3">
        <w:rPr>
          <w:i/>
          <w:iCs/>
          <w:lang w:val="fr-CH"/>
        </w:rPr>
        <w:t xml:space="preserve"> </w:t>
      </w:r>
      <w:r w:rsidR="00480684" w:rsidRPr="00D009F3">
        <w:rPr>
          <w:i/>
          <w:iCs/>
          <w:lang w:val="fr-CH"/>
        </w:rPr>
        <w:t>3GPP dans le cadre de ses travaux. La norme ne relève pas de l</w:t>
      </w:r>
      <w:r w:rsidR="002375CD" w:rsidRPr="00D009F3">
        <w:rPr>
          <w:i/>
          <w:iCs/>
          <w:lang w:val="fr-CH"/>
        </w:rPr>
        <w:t>'</w:t>
      </w:r>
      <w:r w:rsidR="00480684" w:rsidRPr="00D009F3">
        <w:rPr>
          <w:i/>
          <w:iCs/>
          <w:lang w:val="fr-CH"/>
        </w:rPr>
        <w:t>UIT et les membres de l</w:t>
      </w:r>
      <w:r w:rsidR="002375CD" w:rsidRPr="00D009F3">
        <w:rPr>
          <w:i/>
          <w:iCs/>
          <w:lang w:val="fr-CH"/>
        </w:rPr>
        <w:t>'</w:t>
      </w:r>
      <w:r w:rsidR="00A24858" w:rsidRPr="00D009F3">
        <w:rPr>
          <w:i/>
          <w:iCs/>
          <w:lang w:val="fr-CH"/>
        </w:rPr>
        <w:t>U</w:t>
      </w:r>
      <w:r w:rsidR="00480684" w:rsidRPr="00D009F3">
        <w:rPr>
          <w:i/>
          <w:iCs/>
          <w:lang w:val="fr-CH"/>
        </w:rPr>
        <w:t>nion ne sont pas habilités à mener des travaux sur cette norme. Nous suggérons que les problèmes éventuels soient traités dans le cadre de la participation de l</w:t>
      </w:r>
      <w:r w:rsidR="002375CD" w:rsidRPr="00D009F3">
        <w:rPr>
          <w:i/>
          <w:iCs/>
          <w:lang w:val="fr-CH"/>
        </w:rPr>
        <w:t>'</w:t>
      </w:r>
      <w:r w:rsidR="00480684" w:rsidRPr="00D009F3">
        <w:rPr>
          <w:i/>
          <w:iCs/>
          <w:lang w:val="fr-CH"/>
        </w:rPr>
        <w:t>UIT aux discussions</w:t>
      </w:r>
      <w:r w:rsidR="002375CD" w:rsidRPr="00D009F3">
        <w:rPr>
          <w:i/>
          <w:iCs/>
          <w:lang w:val="fr-CH"/>
        </w:rPr>
        <w:t xml:space="preserve"> </w:t>
      </w:r>
      <w:r w:rsidR="00480684" w:rsidRPr="00D009F3">
        <w:rPr>
          <w:i/>
          <w:iCs/>
          <w:lang w:val="fr-CH"/>
        </w:rPr>
        <w:t>du 3GPP sur la question".</w:t>
      </w:r>
    </w:p>
    <w:p w:rsidR="00480684" w:rsidRPr="00DA45DF" w:rsidRDefault="00480684" w:rsidP="00E0001E">
      <w:pPr>
        <w:spacing w:before="100"/>
        <w:rPr>
          <w:rFonts w:cs="Calibri"/>
          <w:lang w:val="fr-CH"/>
        </w:rPr>
      </w:pPr>
      <w:r w:rsidRPr="00DA45DF">
        <w:rPr>
          <w:rFonts w:cs="Calibri"/>
          <w:lang w:val="fr-CH"/>
        </w:rPr>
        <w:t>La Note d</w:t>
      </w:r>
      <w:r w:rsidR="002375CD">
        <w:rPr>
          <w:rFonts w:cs="Calibri"/>
          <w:lang w:val="fr-CH"/>
        </w:rPr>
        <w:t>'</w:t>
      </w:r>
      <w:r w:rsidRPr="00DA45DF">
        <w:rPr>
          <w:rFonts w:cs="Calibri"/>
          <w:lang w:val="fr-CH"/>
        </w:rPr>
        <w:t>information de la GSMA fait l</w:t>
      </w:r>
      <w:r w:rsidR="002375CD">
        <w:rPr>
          <w:rFonts w:cs="Calibri"/>
          <w:lang w:val="fr-CH"/>
        </w:rPr>
        <w:t>'</w:t>
      </w:r>
      <w:r w:rsidRPr="00DA45DF">
        <w:rPr>
          <w:rFonts w:cs="Calibri"/>
          <w:lang w:val="fr-CH"/>
        </w:rPr>
        <w:t>objet d</w:t>
      </w:r>
      <w:r w:rsidR="002375CD">
        <w:rPr>
          <w:rFonts w:cs="Calibri"/>
          <w:lang w:val="fr-CH"/>
        </w:rPr>
        <w:t>'</w:t>
      </w:r>
      <w:r>
        <w:rPr>
          <w:rFonts w:cs="Calibri"/>
          <w:lang w:val="fr-CH"/>
        </w:rPr>
        <w:t>un</w:t>
      </w:r>
      <w:r w:rsidRPr="00DA45DF">
        <w:rPr>
          <w:rFonts w:cs="Calibri"/>
          <w:lang w:val="fr-CH"/>
        </w:rPr>
        <w:t xml:space="preserve"> document d</w:t>
      </w:r>
      <w:r w:rsidR="002375CD">
        <w:rPr>
          <w:rFonts w:cs="Calibri"/>
          <w:lang w:val="fr-CH"/>
        </w:rPr>
        <w:t>'</w:t>
      </w:r>
      <w:r w:rsidRPr="00DA45DF">
        <w:rPr>
          <w:rFonts w:cs="Calibri"/>
          <w:lang w:val="fr-CH"/>
        </w:rPr>
        <w:t>information</w:t>
      </w:r>
      <w:r w:rsidR="002375CD">
        <w:rPr>
          <w:rFonts w:cs="Calibri"/>
          <w:lang w:val="fr-CH"/>
        </w:rPr>
        <w:t xml:space="preserve"> </w:t>
      </w:r>
      <w:r w:rsidRPr="00DA45DF">
        <w:rPr>
          <w:rFonts w:cs="Calibri"/>
          <w:lang w:val="fr-CH"/>
        </w:rPr>
        <w:t>(</w:t>
      </w:r>
      <w:r w:rsidR="00383055">
        <w:rPr>
          <w:rFonts w:cs="Calibri"/>
          <w:lang w:val="fr-CH"/>
        </w:rPr>
        <w:t>voir le D</w:t>
      </w:r>
      <w:r>
        <w:rPr>
          <w:rFonts w:cs="Calibri"/>
          <w:lang w:val="fr-CH"/>
        </w:rPr>
        <w:t>ocument</w:t>
      </w:r>
      <w:r w:rsidR="00E664CC">
        <w:rPr>
          <w:rFonts w:cs="Calibri"/>
          <w:lang w:val="fr-CH"/>
        </w:rPr>
        <w:t> </w:t>
      </w:r>
      <w:hyperlink r:id="rId15" w:history="1">
        <w:r w:rsidRPr="00DA45DF">
          <w:rPr>
            <w:rStyle w:val="Hyperlink"/>
            <w:rFonts w:asciiTheme="minorHAnsi" w:hAnsiTheme="minorHAnsi" w:cs="Calibri"/>
            <w:lang w:val="fr-CH"/>
          </w:rPr>
          <w:t>INF/9</w:t>
        </w:r>
      </w:hyperlink>
      <w:r w:rsidRPr="00DA45DF">
        <w:rPr>
          <w:rFonts w:cs="Calibri"/>
          <w:lang w:val="fr-CH"/>
        </w:rPr>
        <w:t>).</w:t>
      </w:r>
    </w:p>
    <w:p w:rsidR="00480684" w:rsidRPr="00380F1C" w:rsidRDefault="00480684" w:rsidP="00380F1C">
      <w:pPr>
        <w:pStyle w:val="Heading1"/>
        <w:spacing w:before="320"/>
      </w:pPr>
      <w:r w:rsidRPr="00380F1C">
        <w:t>3</w:t>
      </w:r>
      <w:r w:rsidRPr="00380F1C">
        <w:tab/>
        <w:t>Conclusion</w:t>
      </w:r>
    </w:p>
    <w:p w:rsidR="00480684" w:rsidRPr="00E2467A" w:rsidRDefault="00480684" w:rsidP="00B01E41">
      <w:pPr>
        <w:rPr>
          <w:lang w:val="fr-CH"/>
        </w:rPr>
      </w:pPr>
      <w:r w:rsidRPr="00E2467A">
        <w:rPr>
          <w:rFonts w:eastAsia="SimSun"/>
          <w:lang w:val="fr-CH"/>
        </w:rPr>
        <w:t>Les membres de l</w:t>
      </w:r>
      <w:r w:rsidR="002375CD">
        <w:rPr>
          <w:rFonts w:eastAsia="SimSun"/>
          <w:lang w:val="fr-CH"/>
        </w:rPr>
        <w:t>'</w:t>
      </w:r>
      <w:r w:rsidRPr="00E2467A">
        <w:rPr>
          <w:rFonts w:eastAsia="SimSun"/>
          <w:lang w:val="fr-CH"/>
        </w:rPr>
        <w:t>UIT sont invités à soumettre directement à la GSMA</w:t>
      </w:r>
      <w:r w:rsidR="002375CD">
        <w:rPr>
          <w:rFonts w:eastAsia="SimSun"/>
          <w:lang w:val="fr-CH"/>
        </w:rPr>
        <w:t xml:space="preserve"> </w:t>
      </w:r>
      <w:r w:rsidRPr="00E2467A">
        <w:rPr>
          <w:rFonts w:eastAsia="SimSun"/>
          <w:lang w:val="fr-CH"/>
        </w:rPr>
        <w:t>et au</w:t>
      </w:r>
      <w:r w:rsidR="002375CD">
        <w:rPr>
          <w:rFonts w:eastAsia="SimSun"/>
          <w:lang w:val="fr-CH"/>
        </w:rPr>
        <w:t xml:space="preserve"> </w:t>
      </w:r>
      <w:r w:rsidRPr="00E2467A">
        <w:rPr>
          <w:rFonts w:eastAsia="SimSun"/>
          <w:lang w:val="fr-CH"/>
        </w:rPr>
        <w:t>3GPP les autres problèmes éventuels concernant la sécurité des identités</w:t>
      </w:r>
      <w:r w:rsidR="002375CD">
        <w:rPr>
          <w:rFonts w:eastAsia="SimSun"/>
          <w:lang w:val="fr-CH"/>
        </w:rPr>
        <w:t xml:space="preserve"> </w:t>
      </w:r>
      <w:r w:rsidRPr="00E2467A">
        <w:rPr>
          <w:rFonts w:eastAsia="SimSun"/>
          <w:lang w:val="fr-CH"/>
        </w:rPr>
        <w:t>IMEI</w:t>
      </w:r>
      <w:r w:rsidR="00B01E41">
        <w:rPr>
          <w:rFonts w:eastAsia="SimSun"/>
          <w:lang w:val="fr-CH"/>
        </w:rPr>
        <w:t>.</w:t>
      </w:r>
    </w:p>
    <w:p w:rsidR="00EA292C" w:rsidRDefault="00EA292C" w:rsidP="00B01E41">
      <w:pPr>
        <w:rPr>
          <w:lang w:val="fr-CH"/>
        </w:rPr>
      </w:pPr>
      <w:r>
        <w:rPr>
          <w:lang w:val="fr-CH"/>
        </w:rPr>
        <w:br w:type="page"/>
      </w:r>
    </w:p>
    <w:p w:rsidR="00520F36" w:rsidRPr="00CA08ED" w:rsidRDefault="00480684" w:rsidP="00B01E41">
      <w:r>
        <w:rPr>
          <w:lang w:val="fr-CH"/>
        </w:rPr>
        <w:lastRenderedPageBreak/>
        <w:t xml:space="preserve">La mise en </w:t>
      </w:r>
      <w:r w:rsidR="00EA292C">
        <w:rPr>
          <w:lang w:val="fr-CH"/>
        </w:rPr>
        <w:t>oe</w:t>
      </w:r>
      <w:r>
        <w:rPr>
          <w:lang w:val="fr-CH"/>
        </w:rPr>
        <w:t>uvre des identités</w:t>
      </w:r>
      <w:r w:rsidR="002375CD">
        <w:rPr>
          <w:lang w:val="fr-CH"/>
        </w:rPr>
        <w:t xml:space="preserve"> </w:t>
      </w:r>
      <w:r w:rsidRPr="00E2467A">
        <w:rPr>
          <w:rFonts w:eastAsia="SimSun"/>
          <w:lang w:val="fr-CH"/>
        </w:rPr>
        <w:t xml:space="preserve">IMEI </w:t>
      </w:r>
      <w:r>
        <w:rPr>
          <w:rFonts w:eastAsia="SimSun"/>
          <w:lang w:val="fr-CH"/>
        </w:rPr>
        <w:t>et d</w:t>
      </w:r>
      <w:r w:rsidR="002375CD">
        <w:rPr>
          <w:rFonts w:eastAsia="SimSun"/>
          <w:lang w:val="fr-CH"/>
        </w:rPr>
        <w:t>'</w:t>
      </w:r>
      <w:r>
        <w:rPr>
          <w:rFonts w:eastAsia="SimSun"/>
          <w:lang w:val="fr-CH"/>
        </w:rPr>
        <w:t>autres identificateurs pour lutter contre</w:t>
      </w:r>
      <w:r w:rsidR="002375CD">
        <w:rPr>
          <w:rFonts w:eastAsia="SimSun"/>
          <w:lang w:val="fr-CH"/>
        </w:rPr>
        <w:t xml:space="preserve"> </w:t>
      </w:r>
      <w:r w:rsidR="00EA292C">
        <w:rPr>
          <w:color w:val="000000"/>
          <w:lang w:val="fr-CH"/>
        </w:rPr>
        <w:t>la contrefaçon </w:t>
      </w:r>
      <w:r>
        <w:rPr>
          <w:color w:val="000000"/>
          <w:lang w:val="fr-CH"/>
        </w:rPr>
        <w:t>et</w:t>
      </w:r>
      <w:r w:rsidR="00383055">
        <w:rPr>
          <w:color w:val="000000"/>
          <w:lang w:val="fr-CH"/>
        </w:rPr>
        <w:t> </w:t>
      </w:r>
      <w:r w:rsidRPr="00E2467A">
        <w:rPr>
          <w:color w:val="000000"/>
          <w:lang w:val="fr-CH"/>
        </w:rPr>
        <w:t>l'utilisation de dispositifs TIC volés</w:t>
      </w:r>
      <w:r>
        <w:rPr>
          <w:color w:val="000000"/>
          <w:lang w:val="fr-CH"/>
        </w:rPr>
        <w:t xml:space="preserve"> relève</w:t>
      </w:r>
      <w:r w:rsidR="002375CD">
        <w:rPr>
          <w:color w:val="000000"/>
          <w:lang w:val="fr-CH"/>
        </w:rPr>
        <w:t xml:space="preserve"> </w:t>
      </w:r>
      <w:r>
        <w:rPr>
          <w:color w:val="000000"/>
          <w:lang w:val="fr-CH"/>
        </w:rPr>
        <w:t>des activités de normalisation de la CE 11 de l</w:t>
      </w:r>
      <w:r w:rsidR="002375CD">
        <w:rPr>
          <w:color w:val="000000"/>
          <w:lang w:val="fr-CH"/>
        </w:rPr>
        <w:t>'</w:t>
      </w:r>
      <w:r w:rsidR="00E664CC">
        <w:rPr>
          <w:color w:val="000000"/>
          <w:lang w:val="fr-CH"/>
        </w:rPr>
        <w:t>UIT-</w:t>
      </w:r>
      <w:r>
        <w:rPr>
          <w:color w:val="000000"/>
          <w:lang w:val="fr-CH"/>
        </w:rPr>
        <w:t>T. Tous les membres intéressés de l</w:t>
      </w:r>
      <w:r w:rsidR="002375CD">
        <w:rPr>
          <w:color w:val="000000"/>
          <w:lang w:val="fr-CH"/>
        </w:rPr>
        <w:t>'</w:t>
      </w:r>
      <w:r>
        <w:rPr>
          <w:color w:val="000000"/>
          <w:lang w:val="fr-CH"/>
        </w:rPr>
        <w:t>UIT sont invités à contribuer aux travaux</w:t>
      </w:r>
      <w:r w:rsidRPr="00E2467A">
        <w:rPr>
          <w:color w:val="000000"/>
          <w:lang w:val="fr-CH"/>
        </w:rPr>
        <w:t xml:space="preserve"> </w:t>
      </w:r>
      <w:r>
        <w:rPr>
          <w:color w:val="000000"/>
          <w:lang w:val="fr-CH"/>
        </w:rPr>
        <w:t>de la CE 11 de l</w:t>
      </w:r>
      <w:r w:rsidR="002375CD">
        <w:rPr>
          <w:color w:val="000000"/>
          <w:lang w:val="fr-CH"/>
        </w:rPr>
        <w:t>'</w:t>
      </w:r>
      <w:r w:rsidR="00E664CC">
        <w:rPr>
          <w:color w:val="000000"/>
          <w:lang w:val="fr-CH"/>
        </w:rPr>
        <w:t>UIT-</w:t>
      </w:r>
      <w:r>
        <w:rPr>
          <w:color w:val="000000"/>
          <w:lang w:val="fr-CH"/>
        </w:rPr>
        <w:t>T sur cette question. La prochaine réunion</w:t>
      </w:r>
      <w:r w:rsidRPr="00E2467A">
        <w:rPr>
          <w:color w:val="000000"/>
          <w:lang w:val="fr-CH"/>
        </w:rPr>
        <w:t xml:space="preserve"> </w:t>
      </w:r>
      <w:r>
        <w:rPr>
          <w:color w:val="000000"/>
          <w:lang w:val="fr-CH"/>
        </w:rPr>
        <w:t>de la CE 11 de l</w:t>
      </w:r>
      <w:r w:rsidR="002375CD">
        <w:rPr>
          <w:color w:val="000000"/>
          <w:lang w:val="fr-CH"/>
        </w:rPr>
        <w:t>'</w:t>
      </w:r>
      <w:r w:rsidR="00383055">
        <w:rPr>
          <w:color w:val="000000"/>
          <w:lang w:val="fr-CH"/>
        </w:rPr>
        <w:t>UIT-T aura lieu à Genève du </w:t>
      </w:r>
      <w:r w:rsidR="00E664CC">
        <w:rPr>
          <w:color w:val="000000"/>
          <w:lang w:val="fr-CH"/>
        </w:rPr>
        <w:t>18 au </w:t>
      </w:r>
      <w:r>
        <w:rPr>
          <w:color w:val="000000"/>
          <w:lang w:val="fr-CH"/>
        </w:rPr>
        <w:t>27</w:t>
      </w:r>
      <w:r w:rsidR="00E664CC">
        <w:rPr>
          <w:color w:val="000000"/>
          <w:lang w:val="fr-CH"/>
        </w:rPr>
        <w:t> juillet </w:t>
      </w:r>
      <w:r>
        <w:rPr>
          <w:color w:val="000000"/>
          <w:lang w:val="fr-CH"/>
        </w:rPr>
        <w:t>2018.</w:t>
      </w:r>
    </w:p>
    <w:p w:rsidR="00B01E41" w:rsidRPr="00383055" w:rsidRDefault="00B01E41" w:rsidP="00EA292C"/>
    <w:p w:rsidR="00B01E41" w:rsidRDefault="00B01E41" w:rsidP="00383055">
      <w:pPr>
        <w:spacing w:before="80"/>
        <w:jc w:val="center"/>
      </w:pPr>
      <w:r>
        <w:t>______________</w:t>
      </w:r>
    </w:p>
    <w:sectPr w:rsidR="00B01E41" w:rsidSect="005C3890">
      <w:headerReference w:type="even" r:id="rId16"/>
      <w:headerReference w:type="default" r:id="rId17"/>
      <w:footerReference w:type="even" r:id="rId18"/>
      <w:footerReference w:type="default" r:id="rId19"/>
      <w:footerReference w:type="first" r:id="rId20"/>
      <w:pgSz w:w="11907" w:h="16840" w:code="9"/>
      <w:pgMar w:top="1418" w:right="1134" w:bottom="1418" w:left="1134" w:header="720" w:footer="720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684" w:rsidRDefault="00480684">
      <w:r>
        <w:separator/>
      </w:r>
    </w:p>
  </w:endnote>
  <w:endnote w:type="continuationSeparator" w:id="0">
    <w:p w:rsidR="00480684" w:rsidRDefault="00480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EA292C">
    <w:pPr>
      <w:pStyle w:val="Footer"/>
    </w:pPr>
    <w:r>
      <w:fldChar w:fldCharType="begin"/>
    </w:r>
    <w:r>
      <w:instrText xml:space="preserve"> FILENAME \p \* MERGEFORMAT </w:instrText>
    </w:r>
    <w:r>
      <w:fldChar w:fldCharType="separate"/>
    </w:r>
    <w:r w:rsidR="00380F1C">
      <w:t>P:\FRA\SG\CONSEIL\C18\000\076F.docx</w:t>
    </w:r>
    <w:r>
      <w:fldChar w:fldCharType="end"/>
    </w:r>
    <w:r w:rsidR="00732045">
      <w:tab/>
    </w:r>
    <w:r w:rsidR="002F1B76">
      <w:fldChar w:fldCharType="begin"/>
    </w:r>
    <w:r w:rsidR="00732045">
      <w:instrText xml:space="preserve"> savedate \@ dd.MM.yy </w:instrText>
    </w:r>
    <w:r w:rsidR="002F1B76">
      <w:fldChar w:fldCharType="separate"/>
    </w:r>
    <w:r w:rsidR="000066FA">
      <w:t>11.04.18</w:t>
    </w:r>
    <w:r w:rsidR="002F1B76">
      <w:fldChar w:fldCharType="end"/>
    </w:r>
    <w:r w:rsidR="00732045">
      <w:tab/>
    </w:r>
    <w:r w:rsidR="002F1B76">
      <w:fldChar w:fldCharType="begin"/>
    </w:r>
    <w:r w:rsidR="00732045">
      <w:instrText xml:space="preserve"> printdate \@ dd.MM.yy </w:instrText>
    </w:r>
    <w:r w:rsidR="002F1B76">
      <w:fldChar w:fldCharType="separate"/>
    </w:r>
    <w:r w:rsidR="00380F1C">
      <w:t>11.04.18</w:t>
    </w:r>
    <w:r w:rsidR="002F1B76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EA292C" w:rsidP="00A40007">
    <w:pPr>
      <w:pStyle w:val="Footer"/>
    </w:pPr>
    <w:r>
      <w:fldChar w:fldCharType="begin"/>
    </w:r>
    <w:r>
      <w:instrText xml:space="preserve"> FILENAME \p \* MERGEFORMAT </w:instrText>
    </w:r>
    <w:r>
      <w:fldChar w:fldCharType="separate"/>
    </w:r>
    <w:r w:rsidR="00380F1C">
      <w:t>P:\FRA\SG\CONSEIL\C18\000\076F.docx</w:t>
    </w:r>
    <w:r>
      <w:fldChar w:fldCharType="end"/>
    </w:r>
    <w:r w:rsidR="00A40007">
      <w:t xml:space="preserve"> (434445)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732045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684" w:rsidRDefault="00480684">
      <w:r>
        <w:t>____________________</w:t>
      </w:r>
    </w:p>
  </w:footnote>
  <w:footnote w:type="continuationSeparator" w:id="0">
    <w:p w:rsidR="00480684" w:rsidRDefault="004806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732045">
    <w:pPr>
      <w:pStyle w:val="Header"/>
    </w:pPr>
    <w:r>
      <w:t xml:space="preserve">- </w:t>
    </w:r>
    <w:r w:rsidR="00C27A7C">
      <w:fldChar w:fldCharType="begin"/>
    </w:r>
    <w:r w:rsidR="00C27A7C">
      <w:instrText>PAGE</w:instrText>
    </w:r>
    <w:r w:rsidR="00C27A7C">
      <w:fldChar w:fldCharType="separate"/>
    </w:r>
    <w:r>
      <w:rPr>
        <w:noProof/>
      </w:rPr>
      <w:t>2</w:t>
    </w:r>
    <w:r w:rsidR="00C27A7C">
      <w:rPr>
        <w:noProof/>
      </w:rPr>
      <w:fldChar w:fldCharType="end"/>
    </w:r>
    <w:r>
      <w:t xml:space="preserve"> -</w:t>
    </w:r>
  </w:p>
  <w:p w:rsidR="00732045" w:rsidRDefault="00732045">
    <w:pPr>
      <w:pStyle w:val="Header"/>
    </w:pPr>
    <w:r>
      <w:t>C2001/#-F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C27A7C" w:rsidP="00475FB3">
    <w:pPr>
      <w:pStyle w:val="Header"/>
    </w:pPr>
    <w:r>
      <w:fldChar w:fldCharType="begin"/>
    </w:r>
    <w:r>
      <w:instrText>PAGE</w:instrText>
    </w:r>
    <w:r>
      <w:fldChar w:fldCharType="separate"/>
    </w:r>
    <w:r w:rsidR="00EA292C">
      <w:rPr>
        <w:noProof/>
      </w:rPr>
      <w:t>5</w:t>
    </w:r>
    <w:r>
      <w:rPr>
        <w:noProof/>
      </w:rPr>
      <w:fldChar w:fldCharType="end"/>
    </w:r>
  </w:p>
  <w:p w:rsidR="00732045" w:rsidRDefault="00732045" w:rsidP="00A40007">
    <w:pPr>
      <w:pStyle w:val="Header"/>
    </w:pPr>
    <w:r>
      <w:t>C1</w:t>
    </w:r>
    <w:r w:rsidR="003C3FAE">
      <w:t>8</w:t>
    </w:r>
    <w:r>
      <w:t>/</w:t>
    </w:r>
    <w:r w:rsidR="00A40007">
      <w:t>76</w:t>
    </w:r>
    <w:r>
      <w:t>-F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246C9"/>
    <w:multiLevelType w:val="hybridMultilevel"/>
    <w:tmpl w:val="8A626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684"/>
    <w:rsid w:val="000045BD"/>
    <w:rsid w:val="000066FA"/>
    <w:rsid w:val="00083114"/>
    <w:rsid w:val="000D0D0A"/>
    <w:rsid w:val="00103163"/>
    <w:rsid w:val="00115D93"/>
    <w:rsid w:val="001247A8"/>
    <w:rsid w:val="001378C0"/>
    <w:rsid w:val="0018694A"/>
    <w:rsid w:val="001A3287"/>
    <w:rsid w:val="001A6508"/>
    <w:rsid w:val="001D4C31"/>
    <w:rsid w:val="001E4D21"/>
    <w:rsid w:val="00207CD1"/>
    <w:rsid w:val="002375CD"/>
    <w:rsid w:val="002477A2"/>
    <w:rsid w:val="00263A51"/>
    <w:rsid w:val="00267E02"/>
    <w:rsid w:val="002A5D44"/>
    <w:rsid w:val="002E0BC4"/>
    <w:rsid w:val="002F1B76"/>
    <w:rsid w:val="0033568E"/>
    <w:rsid w:val="00355FF5"/>
    <w:rsid w:val="00361350"/>
    <w:rsid w:val="00380F1C"/>
    <w:rsid w:val="00383055"/>
    <w:rsid w:val="003C3FAE"/>
    <w:rsid w:val="003C7061"/>
    <w:rsid w:val="004038CB"/>
    <w:rsid w:val="0040546F"/>
    <w:rsid w:val="0042404A"/>
    <w:rsid w:val="0044618F"/>
    <w:rsid w:val="00447700"/>
    <w:rsid w:val="0046769A"/>
    <w:rsid w:val="00475FB3"/>
    <w:rsid w:val="00480684"/>
    <w:rsid w:val="004C37A9"/>
    <w:rsid w:val="004D06A7"/>
    <w:rsid w:val="004F259E"/>
    <w:rsid w:val="00511F1D"/>
    <w:rsid w:val="00520F36"/>
    <w:rsid w:val="00540615"/>
    <w:rsid w:val="00540A6D"/>
    <w:rsid w:val="0055481B"/>
    <w:rsid w:val="00571EEA"/>
    <w:rsid w:val="00575417"/>
    <w:rsid w:val="005768E1"/>
    <w:rsid w:val="005B1938"/>
    <w:rsid w:val="005C3890"/>
    <w:rsid w:val="005F7BFE"/>
    <w:rsid w:val="00600017"/>
    <w:rsid w:val="006235CA"/>
    <w:rsid w:val="006643AB"/>
    <w:rsid w:val="007210CD"/>
    <w:rsid w:val="00732045"/>
    <w:rsid w:val="007369DB"/>
    <w:rsid w:val="007956C2"/>
    <w:rsid w:val="007A187E"/>
    <w:rsid w:val="007C72C2"/>
    <w:rsid w:val="007D4436"/>
    <w:rsid w:val="007F257A"/>
    <w:rsid w:val="007F3665"/>
    <w:rsid w:val="00800037"/>
    <w:rsid w:val="00861D73"/>
    <w:rsid w:val="008A4E87"/>
    <w:rsid w:val="008D76E6"/>
    <w:rsid w:val="0092392D"/>
    <w:rsid w:val="0093234A"/>
    <w:rsid w:val="009C307F"/>
    <w:rsid w:val="00A2113E"/>
    <w:rsid w:val="00A23A51"/>
    <w:rsid w:val="00A24607"/>
    <w:rsid w:val="00A24858"/>
    <w:rsid w:val="00A25CD3"/>
    <w:rsid w:val="00A40007"/>
    <w:rsid w:val="00A82767"/>
    <w:rsid w:val="00AA332F"/>
    <w:rsid w:val="00AA7BBB"/>
    <w:rsid w:val="00AB64A8"/>
    <w:rsid w:val="00AC0266"/>
    <w:rsid w:val="00AD24EC"/>
    <w:rsid w:val="00B01E41"/>
    <w:rsid w:val="00B276C8"/>
    <w:rsid w:val="00B309F9"/>
    <w:rsid w:val="00B32B60"/>
    <w:rsid w:val="00B61619"/>
    <w:rsid w:val="00BB4545"/>
    <w:rsid w:val="00BD5873"/>
    <w:rsid w:val="00C04BE3"/>
    <w:rsid w:val="00C25D29"/>
    <w:rsid w:val="00C27A7C"/>
    <w:rsid w:val="00CA08ED"/>
    <w:rsid w:val="00CF183B"/>
    <w:rsid w:val="00D009F3"/>
    <w:rsid w:val="00D375CD"/>
    <w:rsid w:val="00D553A2"/>
    <w:rsid w:val="00D774D3"/>
    <w:rsid w:val="00D85013"/>
    <w:rsid w:val="00D904E8"/>
    <w:rsid w:val="00DA08C3"/>
    <w:rsid w:val="00DB5A3E"/>
    <w:rsid w:val="00DC22AA"/>
    <w:rsid w:val="00DF74DD"/>
    <w:rsid w:val="00E0001E"/>
    <w:rsid w:val="00E25AD0"/>
    <w:rsid w:val="00E664CC"/>
    <w:rsid w:val="00EA18A9"/>
    <w:rsid w:val="00EA292C"/>
    <w:rsid w:val="00EB6350"/>
    <w:rsid w:val="00F15B57"/>
    <w:rsid w:val="00F427DB"/>
    <w:rsid w:val="00FA5EB1"/>
    <w:rsid w:val="00FA7439"/>
    <w:rsid w:val="00FC4EC0"/>
    <w:rsid w:val="00FE05F1"/>
    <w:rsid w:val="00FF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9360FAB5-3CF0-4B2C-B59A-11030ABF3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045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732045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732045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732045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73204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732045"/>
    <w:pPr>
      <w:outlineLvl w:val="4"/>
    </w:pPr>
  </w:style>
  <w:style w:type="paragraph" w:styleId="Heading6">
    <w:name w:val="heading 6"/>
    <w:basedOn w:val="Heading4"/>
    <w:next w:val="Normal"/>
    <w:qFormat/>
    <w:rsid w:val="00732045"/>
    <w:pPr>
      <w:outlineLvl w:val="5"/>
    </w:pPr>
  </w:style>
  <w:style w:type="paragraph" w:styleId="Heading7">
    <w:name w:val="heading 7"/>
    <w:basedOn w:val="Heading4"/>
    <w:next w:val="Normal"/>
    <w:qFormat/>
    <w:rsid w:val="0073204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73204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73204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5C3890"/>
    <w:pPr>
      <w:ind w:left="1698"/>
    </w:pPr>
  </w:style>
  <w:style w:type="paragraph" w:styleId="Index6">
    <w:name w:val="index 6"/>
    <w:basedOn w:val="Normal"/>
    <w:next w:val="Normal"/>
    <w:rsid w:val="005C3890"/>
    <w:pPr>
      <w:ind w:left="1415"/>
    </w:pPr>
  </w:style>
  <w:style w:type="paragraph" w:styleId="Index5">
    <w:name w:val="index 5"/>
    <w:basedOn w:val="Normal"/>
    <w:next w:val="Normal"/>
    <w:rsid w:val="005C3890"/>
    <w:pPr>
      <w:ind w:left="1132"/>
    </w:pPr>
  </w:style>
  <w:style w:type="paragraph" w:styleId="Index4">
    <w:name w:val="index 4"/>
    <w:basedOn w:val="Normal"/>
    <w:next w:val="Normal"/>
    <w:rsid w:val="005C3890"/>
    <w:pPr>
      <w:ind w:left="849"/>
    </w:pPr>
  </w:style>
  <w:style w:type="paragraph" w:styleId="Index3">
    <w:name w:val="index 3"/>
    <w:basedOn w:val="Normal"/>
    <w:next w:val="Normal"/>
    <w:rsid w:val="005C3890"/>
    <w:pPr>
      <w:ind w:left="566"/>
    </w:pPr>
  </w:style>
  <w:style w:type="paragraph" w:styleId="Index2">
    <w:name w:val="index 2"/>
    <w:basedOn w:val="Normal"/>
    <w:next w:val="Normal"/>
    <w:rsid w:val="005C3890"/>
    <w:pPr>
      <w:ind w:left="283"/>
    </w:pPr>
  </w:style>
  <w:style w:type="paragraph" w:styleId="Index1">
    <w:name w:val="index 1"/>
    <w:basedOn w:val="Normal"/>
    <w:next w:val="Normal"/>
    <w:rsid w:val="005C3890"/>
  </w:style>
  <w:style w:type="character" w:styleId="LineNumber">
    <w:name w:val="line number"/>
    <w:basedOn w:val="DefaultParagraphFont"/>
    <w:rsid w:val="005C3890"/>
  </w:style>
  <w:style w:type="paragraph" w:styleId="IndexHeading">
    <w:name w:val="index heading"/>
    <w:basedOn w:val="Normal"/>
    <w:next w:val="Index1"/>
    <w:rsid w:val="005C3890"/>
  </w:style>
  <w:style w:type="paragraph" w:styleId="Footer">
    <w:name w:val="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73204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73204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732045"/>
    <w:pPr>
      <w:ind w:left="567"/>
    </w:pPr>
  </w:style>
  <w:style w:type="paragraph" w:customStyle="1" w:styleId="enumlev1">
    <w:name w:val="enumlev1"/>
    <w:basedOn w:val="Normal"/>
    <w:rsid w:val="00732045"/>
    <w:pPr>
      <w:spacing w:before="86"/>
      <w:ind w:left="567" w:hanging="567"/>
    </w:pPr>
  </w:style>
  <w:style w:type="paragraph" w:customStyle="1" w:styleId="enumlev2">
    <w:name w:val="enumlev2"/>
    <w:basedOn w:val="enumlev1"/>
    <w:rsid w:val="00732045"/>
    <w:pPr>
      <w:ind w:left="1134"/>
    </w:pPr>
  </w:style>
  <w:style w:type="paragraph" w:customStyle="1" w:styleId="enumlev3">
    <w:name w:val="enumlev3"/>
    <w:basedOn w:val="enumlev2"/>
    <w:rsid w:val="00732045"/>
    <w:pPr>
      <w:ind w:left="1701"/>
    </w:pPr>
  </w:style>
  <w:style w:type="paragraph" w:customStyle="1" w:styleId="Equation">
    <w:name w:val="Equation"/>
    <w:basedOn w:val="Normal"/>
    <w:rsid w:val="005C3890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5C389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Normalaftertitle">
    <w:name w:val="Normal after title"/>
    <w:basedOn w:val="Normal"/>
    <w:next w:val="Normal"/>
    <w:rsid w:val="00732045"/>
    <w:pPr>
      <w:spacing w:before="240"/>
    </w:pPr>
  </w:style>
  <w:style w:type="paragraph" w:customStyle="1" w:styleId="Call">
    <w:name w:val="Call"/>
    <w:basedOn w:val="Normal"/>
    <w:next w:val="Normal"/>
    <w:rsid w:val="0073204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toc0">
    <w:name w:val="toc 0"/>
    <w:basedOn w:val="Normal"/>
    <w:next w:val="TOC1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5C3890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5C3890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qFormat/>
    <w:rsid w:val="00732045"/>
  </w:style>
  <w:style w:type="paragraph" w:customStyle="1" w:styleId="meeting">
    <w:name w:val="meeting"/>
    <w:basedOn w:val="Head"/>
    <w:next w:val="Head"/>
    <w:rsid w:val="005C389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5C3890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732045"/>
    <w:pPr>
      <w:spacing w:before="840"/>
      <w:jc w:val="center"/>
    </w:pPr>
    <w:rPr>
      <w:b/>
      <w:sz w:val="28"/>
    </w:rPr>
  </w:style>
  <w:style w:type="paragraph" w:customStyle="1" w:styleId="Object">
    <w:name w:val="Object"/>
    <w:basedOn w:val="Subject"/>
    <w:next w:val="Subject"/>
    <w:rsid w:val="005C3890"/>
  </w:style>
  <w:style w:type="paragraph" w:customStyle="1" w:styleId="Data">
    <w:name w:val="Data"/>
    <w:basedOn w:val="Subject"/>
    <w:next w:val="Subject"/>
    <w:rsid w:val="005C3890"/>
  </w:style>
  <w:style w:type="paragraph" w:customStyle="1" w:styleId="Headingb">
    <w:name w:val="Heading_b"/>
    <w:basedOn w:val="Heading3"/>
    <w:next w:val="Normal"/>
    <w:rsid w:val="00732045"/>
    <w:pPr>
      <w:spacing w:before="160"/>
      <w:outlineLvl w:val="0"/>
    </w:pPr>
  </w:style>
  <w:style w:type="paragraph" w:customStyle="1" w:styleId="Title1">
    <w:name w:val="Title 1"/>
    <w:basedOn w:val="Source"/>
    <w:next w:val="Title2"/>
    <w:rsid w:val="00732045"/>
    <w:pPr>
      <w:spacing w:before="240"/>
    </w:pPr>
    <w:rPr>
      <w:b w:val="0"/>
      <w:caps/>
    </w:rPr>
  </w:style>
  <w:style w:type="paragraph" w:customStyle="1" w:styleId="dnum">
    <w:name w:val="dnum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FirstFooter">
    <w:name w:val="FirstFooter"/>
    <w:basedOn w:val="Footer"/>
    <w:rsid w:val="00732045"/>
    <w:rPr>
      <w:caps w:val="0"/>
    </w:rPr>
  </w:style>
  <w:style w:type="paragraph" w:customStyle="1" w:styleId="Note">
    <w:name w:val="Note"/>
    <w:basedOn w:val="Normal"/>
    <w:rsid w:val="005C3890"/>
    <w:pPr>
      <w:spacing w:before="80"/>
    </w:pPr>
  </w:style>
  <w:style w:type="paragraph" w:styleId="TOC9">
    <w:name w:val="toc 9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ddate">
    <w:name w:val="ddate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character" w:styleId="Hyperlink">
    <w:name w:val="Hyperlink"/>
    <w:basedOn w:val="DefaultParagraphFont"/>
    <w:uiPriority w:val="99"/>
    <w:rsid w:val="00732045"/>
    <w:rPr>
      <w:color w:val="0000FF"/>
      <w:u w:val="single"/>
    </w:rPr>
  </w:style>
  <w:style w:type="character" w:styleId="FollowedHyperlink">
    <w:name w:val="FollowedHyperlink"/>
    <w:basedOn w:val="DefaultParagraphFont"/>
    <w:rsid w:val="005C3890"/>
    <w:rPr>
      <w:color w:val="800080"/>
      <w:u w:val="single"/>
    </w:rPr>
  </w:style>
  <w:style w:type="paragraph" w:customStyle="1" w:styleId="AnnexNo">
    <w:name w:val="Annex_No"/>
    <w:basedOn w:val="Normal"/>
    <w:next w:val="Annexref"/>
    <w:rsid w:val="00732045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732045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732045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732045"/>
  </w:style>
  <w:style w:type="paragraph" w:customStyle="1" w:styleId="Appendixref">
    <w:name w:val="Appendix_ref"/>
    <w:basedOn w:val="Annexref"/>
    <w:next w:val="Appendixtitle"/>
    <w:rsid w:val="00732045"/>
  </w:style>
  <w:style w:type="paragraph" w:customStyle="1" w:styleId="Appendixtitle">
    <w:name w:val="Appendix_title"/>
    <w:basedOn w:val="Annextitle"/>
    <w:next w:val="Normal"/>
    <w:rsid w:val="00732045"/>
  </w:style>
  <w:style w:type="paragraph" w:customStyle="1" w:styleId="Artheading">
    <w:name w:val="Art_heading"/>
    <w:basedOn w:val="Normal"/>
    <w:next w:val="Normalafter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732045"/>
  </w:style>
  <w:style w:type="paragraph" w:customStyle="1" w:styleId="Chaptitle">
    <w:name w:val="Chap_title"/>
    <w:basedOn w:val="Arttitle"/>
    <w:next w:val="Normal"/>
    <w:rsid w:val="00732045"/>
  </w:style>
  <w:style w:type="paragraph" w:customStyle="1" w:styleId="Equationlegend">
    <w:name w:val="Equation_legend"/>
    <w:basedOn w:val="NormalIndent"/>
    <w:rsid w:val="005C3890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5C3890"/>
    <w:pPr>
      <w:keepNext/>
      <w:keepLines/>
      <w:spacing w:after="120"/>
      <w:jc w:val="center"/>
    </w:pPr>
  </w:style>
  <w:style w:type="paragraph" w:customStyle="1" w:styleId="Figurelegend">
    <w:name w:val="Figure_legend"/>
    <w:basedOn w:val="Normal"/>
    <w:rsid w:val="005C3890"/>
    <w:pPr>
      <w:keepNext/>
      <w:keepLines/>
      <w:spacing w:before="20" w:after="20"/>
    </w:pPr>
    <w:rPr>
      <w:sz w:val="18"/>
    </w:rPr>
  </w:style>
  <w:style w:type="paragraph" w:customStyle="1" w:styleId="TableNo">
    <w:name w:val="Table_No"/>
    <w:basedOn w:val="Normal"/>
    <w:next w:val="Tabletitle"/>
    <w:rsid w:val="00732045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aftertitle"/>
    <w:rsid w:val="005C3890"/>
    <w:pPr>
      <w:spacing w:before="240" w:after="480"/>
    </w:pPr>
  </w:style>
  <w:style w:type="paragraph" w:customStyle="1" w:styleId="Figurewithouttitle">
    <w:name w:val="Figure_without_title"/>
    <w:basedOn w:val="Figure"/>
    <w:next w:val="Normalaftertitle"/>
    <w:rsid w:val="005C389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732045"/>
    <w:pPr>
      <w:spacing w:before="160"/>
      <w:outlineLvl w:val="0"/>
    </w:pPr>
    <w:rPr>
      <w:b w:val="0"/>
      <w:i/>
    </w:rPr>
  </w:style>
  <w:style w:type="character" w:styleId="PageNumber">
    <w:name w:val="page number"/>
    <w:basedOn w:val="DefaultParagraphFont"/>
    <w:rsid w:val="00732045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5C3890"/>
  </w:style>
  <w:style w:type="paragraph" w:customStyle="1" w:styleId="Partref">
    <w:name w:val="Part_ref"/>
    <w:basedOn w:val="Annexref"/>
    <w:next w:val="Normalaftertitle"/>
    <w:rsid w:val="005C3890"/>
  </w:style>
  <w:style w:type="paragraph" w:customStyle="1" w:styleId="Parttitle">
    <w:name w:val="Part_title"/>
    <w:basedOn w:val="Annextitle"/>
    <w:next w:val="Partref"/>
    <w:rsid w:val="005C3890"/>
  </w:style>
  <w:style w:type="paragraph" w:customStyle="1" w:styleId="RecNo">
    <w:name w:val="Rec_No"/>
    <w:basedOn w:val="Normal"/>
    <w:next w:val="Rectitle"/>
    <w:rsid w:val="00732045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732045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5C389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5C389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5C3890"/>
  </w:style>
  <w:style w:type="paragraph" w:customStyle="1" w:styleId="QuestionNo">
    <w:name w:val="Question_No"/>
    <w:basedOn w:val="RecNo"/>
    <w:next w:val="Questiontitle"/>
    <w:rsid w:val="005C3890"/>
  </w:style>
  <w:style w:type="paragraph" w:customStyle="1" w:styleId="Questionref">
    <w:name w:val="Question_ref"/>
    <w:basedOn w:val="Recref"/>
    <w:next w:val="Questiondate"/>
    <w:rsid w:val="005C3890"/>
  </w:style>
  <w:style w:type="paragraph" w:customStyle="1" w:styleId="Questiontitle">
    <w:name w:val="Question_title"/>
    <w:basedOn w:val="Rectitle"/>
    <w:next w:val="Questionref"/>
    <w:rsid w:val="005C3890"/>
  </w:style>
  <w:style w:type="paragraph" w:customStyle="1" w:styleId="Reftext">
    <w:name w:val="Ref_text"/>
    <w:basedOn w:val="Normal"/>
    <w:rsid w:val="00732045"/>
    <w:pPr>
      <w:ind w:left="567" w:hanging="567"/>
    </w:pPr>
  </w:style>
  <w:style w:type="paragraph" w:customStyle="1" w:styleId="Reftitle">
    <w:name w:val="Ref_title"/>
    <w:basedOn w:val="Normal"/>
    <w:next w:val="Reftext"/>
    <w:rsid w:val="0073204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5C3890"/>
  </w:style>
  <w:style w:type="paragraph" w:customStyle="1" w:styleId="RepNo">
    <w:name w:val="Rep_No"/>
    <w:basedOn w:val="RecNo"/>
    <w:next w:val="Reptitle"/>
    <w:rsid w:val="005C3890"/>
  </w:style>
  <w:style w:type="paragraph" w:customStyle="1" w:styleId="Repref">
    <w:name w:val="Rep_ref"/>
    <w:basedOn w:val="Recref"/>
    <w:next w:val="Repdate"/>
    <w:rsid w:val="005C3890"/>
  </w:style>
  <w:style w:type="paragraph" w:customStyle="1" w:styleId="Reptitle">
    <w:name w:val="Rep_title"/>
    <w:basedOn w:val="Rectitle"/>
    <w:next w:val="Repref"/>
    <w:rsid w:val="005C3890"/>
  </w:style>
  <w:style w:type="paragraph" w:customStyle="1" w:styleId="Resdate">
    <w:name w:val="Res_date"/>
    <w:basedOn w:val="Recdate"/>
    <w:next w:val="Normalaftertitle"/>
    <w:rsid w:val="005C3890"/>
  </w:style>
  <w:style w:type="paragraph" w:customStyle="1" w:styleId="ResNo">
    <w:name w:val="Res_No"/>
    <w:basedOn w:val="AnnexNo"/>
    <w:next w:val="Restitle"/>
    <w:rsid w:val="00732045"/>
  </w:style>
  <w:style w:type="paragraph" w:customStyle="1" w:styleId="Resref">
    <w:name w:val="Res_ref"/>
    <w:basedOn w:val="Recref"/>
    <w:next w:val="Resdate"/>
    <w:rsid w:val="005C3890"/>
  </w:style>
  <w:style w:type="paragraph" w:customStyle="1" w:styleId="Restitle">
    <w:name w:val="Res_title"/>
    <w:basedOn w:val="Annextitle"/>
    <w:next w:val="Normal"/>
    <w:rsid w:val="00732045"/>
  </w:style>
  <w:style w:type="paragraph" w:customStyle="1" w:styleId="SectionNo">
    <w:name w:val="Section_No"/>
    <w:basedOn w:val="AnnexNo"/>
    <w:next w:val="Sectiontitle"/>
    <w:rsid w:val="005C3890"/>
  </w:style>
  <w:style w:type="paragraph" w:customStyle="1" w:styleId="Sectiontitle">
    <w:name w:val="Section_title"/>
    <w:basedOn w:val="Normal"/>
    <w:next w:val="Normalaftertitle"/>
    <w:rsid w:val="005C3890"/>
    <w:rPr>
      <w:sz w:val="28"/>
    </w:rPr>
  </w:style>
  <w:style w:type="paragraph" w:customStyle="1" w:styleId="SpecialFooter">
    <w:name w:val="Special Footer"/>
    <w:basedOn w:val="Footer"/>
    <w:rsid w:val="005C389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text">
    <w:name w:val="Table_text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head">
    <w:name w:val="Table_head"/>
    <w:basedOn w:val="Tabletext"/>
    <w:rsid w:val="00732045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732045"/>
    <w:pPr>
      <w:spacing w:before="120"/>
    </w:pPr>
  </w:style>
  <w:style w:type="paragraph" w:customStyle="1" w:styleId="Tableref">
    <w:name w:val="Table_ref"/>
    <w:basedOn w:val="Normal"/>
    <w:next w:val="Tabletitle"/>
    <w:rsid w:val="005C3890"/>
    <w:pPr>
      <w:keepNext/>
      <w:spacing w:before="567"/>
      <w:jc w:val="center"/>
    </w:pPr>
  </w:style>
  <w:style w:type="paragraph" w:customStyle="1" w:styleId="Title2">
    <w:name w:val="Title 2"/>
    <w:basedOn w:val="Source"/>
    <w:next w:val="Title3"/>
    <w:rsid w:val="00732045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732045"/>
    <w:rPr>
      <w:caps w:val="0"/>
    </w:rPr>
  </w:style>
  <w:style w:type="paragraph" w:customStyle="1" w:styleId="Title4">
    <w:name w:val="Title 4"/>
    <w:basedOn w:val="Title3"/>
    <w:next w:val="Heading1"/>
    <w:rsid w:val="005C3890"/>
    <w:rPr>
      <w:b/>
    </w:rPr>
  </w:style>
  <w:style w:type="paragraph" w:customStyle="1" w:styleId="FigureNo">
    <w:name w:val="Figure_No"/>
    <w:basedOn w:val="Normal"/>
    <w:next w:val="Figuretitle"/>
    <w:rsid w:val="005C3890"/>
    <w:pPr>
      <w:keepNext/>
      <w:keepLines/>
      <w:spacing w:before="240" w:after="120"/>
      <w:jc w:val="center"/>
    </w:pPr>
    <w:rPr>
      <w:caps/>
    </w:rPr>
  </w:style>
  <w:style w:type="paragraph" w:customStyle="1" w:styleId="firstfooter0">
    <w:name w:val="first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Table">
    <w:name w:val="Table_#"/>
    <w:basedOn w:val="Normal"/>
    <w:next w:val="Normal"/>
    <w:rsid w:val="00520F36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  <w:lang w:val="en-GB"/>
    </w:rPr>
  </w:style>
  <w:style w:type="character" w:customStyle="1" w:styleId="Heading2Char">
    <w:name w:val="Heading 2 Char"/>
    <w:basedOn w:val="DefaultParagraphFont"/>
    <w:link w:val="Heading2"/>
    <w:rsid w:val="00480684"/>
    <w:rPr>
      <w:rFonts w:ascii="Calibri" w:hAnsi="Calibri"/>
      <w:b/>
      <w:sz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17-CL-C-0087/fr" TargetMode="External"/><Relationship Id="rId13" Type="http://schemas.openxmlformats.org/officeDocument/2006/relationships/hyperlink" Target="https://www.itu.int/md/S18-RCLINTPOL11-C-0011/fr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www.itu.int/md/S18-CLCWGFHRM8-C-0019/fr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md/S17-CL-C-0124/f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tu.int/md/S18-CL-INF-0009/en" TargetMode="External"/><Relationship Id="rId10" Type="http://schemas.openxmlformats.org/officeDocument/2006/relationships/hyperlink" Target="https://www.itu.int/md/S18-CLCWGFHRM8-C-0019/fr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S17-CL-C-0124/fr" TargetMode="External"/><Relationship Id="rId14" Type="http://schemas.openxmlformats.org/officeDocument/2006/relationships/hyperlink" Target="https://www.itu.int/md/S18-CLCWGFHRM8-C-0019/en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ntemps\AppData\Roaming\Microsoft\Templates\POOL%20F%20-%20ITU\PF_C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PF_C18.dotx</Template>
  <TotalTime>146</TotalTime>
  <Pages>5</Pages>
  <Words>1896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Secrétariat général - Pool</Manager>
  <Company>Union internationale des télécommunications (UIT)</Company>
  <LinksUpToDate>false</LinksUpToDate>
  <CharactersWithSpaces>12264</CharactersWithSpaces>
  <SharedDoc>false</SharedDoc>
  <HLinks>
    <vt:vector size="6" baseType="variant">
      <vt:variant>
        <vt:i4>3342371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Conseil 2018</dc:subject>
  <dc:creator>Bontemps, Johann</dc:creator>
  <cp:keywords>C2018, C18</cp:keywords>
  <dc:description/>
  <cp:lastModifiedBy>Royer, Veronique</cp:lastModifiedBy>
  <cp:revision>11</cp:revision>
  <cp:lastPrinted>2018-04-11T08:39:00Z</cp:lastPrinted>
  <dcterms:created xsi:type="dcterms:W3CDTF">2018-04-11T06:32:00Z</dcterms:created>
  <dcterms:modified xsi:type="dcterms:W3CDTF">2018-04-12T09:22:00Z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C17/-F</vt:lpwstr>
  </property>
  <property fmtid="{D5CDD505-2E9C-101B-9397-08002B2CF9AE}" pid="3" name="Docdate">
    <vt:lpwstr>janvier 2017</vt:lpwstr>
  </property>
  <property fmtid="{D5CDD505-2E9C-101B-9397-08002B2CF9AE}" pid="4" name="Docorlang">
    <vt:lpwstr>Original: anglais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