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CA65D5">
        <w:trPr>
          <w:cantSplit/>
        </w:trPr>
        <w:tc>
          <w:tcPr>
            <w:tcW w:w="6911" w:type="dxa"/>
          </w:tcPr>
          <w:p w:rsidR="00BC7BC0" w:rsidRPr="00CA65D5" w:rsidRDefault="000569B4" w:rsidP="00A01CF9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CA65D5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CA65D5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A01CF9" w:rsidRPr="00CA65D5">
              <w:rPr>
                <w:b/>
                <w:smallCaps/>
                <w:sz w:val="28"/>
                <w:szCs w:val="28"/>
                <w:lang w:val="ru-RU"/>
              </w:rPr>
              <w:t>8</w:t>
            </w:r>
            <w:r w:rsidRPr="00CA65D5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CA65D5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CA65D5">
              <w:rPr>
                <w:b/>
                <w:bCs/>
                <w:szCs w:val="22"/>
                <w:lang w:val="ru-RU"/>
              </w:rPr>
              <w:t xml:space="preserve">, </w:t>
            </w:r>
            <w:r w:rsidR="00225368" w:rsidRPr="00CA65D5">
              <w:rPr>
                <w:b/>
                <w:bCs/>
                <w:lang w:val="ru-RU"/>
              </w:rPr>
              <w:t>1</w:t>
            </w:r>
            <w:r w:rsidR="00A01CF9" w:rsidRPr="00CA65D5">
              <w:rPr>
                <w:b/>
                <w:bCs/>
                <w:lang w:val="ru-RU"/>
              </w:rPr>
              <w:t>7</w:t>
            </w:r>
            <w:r w:rsidR="00D36F26" w:rsidRPr="00CA65D5">
              <w:rPr>
                <w:b/>
                <w:bCs/>
                <w:lang w:val="ru-RU"/>
              </w:rPr>
              <w:t>−</w:t>
            </w:r>
            <w:r w:rsidR="008B62B4" w:rsidRPr="00CA65D5">
              <w:rPr>
                <w:b/>
                <w:bCs/>
                <w:lang w:val="ru-RU"/>
              </w:rPr>
              <w:t>2</w:t>
            </w:r>
            <w:r w:rsidR="00A01CF9" w:rsidRPr="00CA65D5">
              <w:rPr>
                <w:b/>
                <w:bCs/>
                <w:lang w:val="ru-RU"/>
              </w:rPr>
              <w:t>7</w:t>
            </w:r>
            <w:r w:rsidR="00A01CF9" w:rsidRPr="00CA65D5">
              <w:rPr>
                <w:b/>
                <w:szCs w:val="22"/>
                <w:lang w:val="ru-RU"/>
              </w:rPr>
              <w:t xml:space="preserve"> апреля</w:t>
            </w:r>
            <w:r w:rsidR="00A01CF9" w:rsidRPr="00CA65D5">
              <w:rPr>
                <w:b/>
                <w:bCs/>
                <w:lang w:val="ru-RU"/>
              </w:rPr>
              <w:t xml:space="preserve"> </w:t>
            </w:r>
            <w:r w:rsidR="00225368" w:rsidRPr="00CA65D5">
              <w:rPr>
                <w:b/>
                <w:bCs/>
                <w:lang w:val="ru-RU"/>
              </w:rPr>
              <w:t>201</w:t>
            </w:r>
            <w:r w:rsidR="00A01CF9" w:rsidRPr="00CA65D5">
              <w:rPr>
                <w:b/>
                <w:bCs/>
                <w:lang w:val="ru-RU"/>
              </w:rPr>
              <w:t>8</w:t>
            </w:r>
            <w:r w:rsidR="00225368" w:rsidRPr="00CA65D5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CA65D5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CA65D5">
              <w:rPr>
                <w:lang w:val="ru-RU"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CA65D5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CA65D5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CA65D5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CA65D5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CA65D5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CA65D5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CA65D5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CA65D5" w:rsidRDefault="00BC7BC0" w:rsidP="00D36F26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CA65D5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CA65D5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proofErr w:type="spellStart"/>
            <w:r w:rsidR="00D36F26" w:rsidRPr="00CA65D5">
              <w:rPr>
                <w:b/>
                <w:bCs/>
                <w:caps/>
                <w:color w:val="000000"/>
                <w:szCs w:val="22"/>
                <w:lang w:val="ru-RU"/>
              </w:rPr>
              <w:t>ADM</w:t>
            </w:r>
            <w:proofErr w:type="spellEnd"/>
            <w:r w:rsidR="00D36F26" w:rsidRPr="00CA65D5">
              <w:rPr>
                <w:b/>
                <w:bCs/>
                <w:caps/>
                <w:color w:val="000000"/>
                <w:szCs w:val="22"/>
                <w:lang w:val="ru-RU"/>
              </w:rPr>
              <w:t xml:space="preserve"> 22</w:t>
            </w:r>
          </w:p>
        </w:tc>
        <w:tc>
          <w:tcPr>
            <w:tcW w:w="3120" w:type="dxa"/>
          </w:tcPr>
          <w:p w:rsidR="00BC7BC0" w:rsidRPr="00CA65D5" w:rsidRDefault="00BC7BC0" w:rsidP="00D36F26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CA65D5">
              <w:rPr>
                <w:b/>
                <w:bCs/>
                <w:szCs w:val="22"/>
                <w:lang w:val="ru-RU"/>
              </w:rPr>
              <w:t xml:space="preserve">Документ </w:t>
            </w:r>
            <w:proofErr w:type="spellStart"/>
            <w:r w:rsidRPr="00CA65D5">
              <w:rPr>
                <w:b/>
                <w:bCs/>
                <w:szCs w:val="22"/>
                <w:lang w:val="ru-RU"/>
              </w:rPr>
              <w:t>C</w:t>
            </w:r>
            <w:r w:rsidR="003F099E" w:rsidRPr="00CA65D5">
              <w:rPr>
                <w:b/>
                <w:bCs/>
                <w:szCs w:val="22"/>
                <w:lang w:val="ru-RU"/>
              </w:rPr>
              <w:t>1</w:t>
            </w:r>
            <w:r w:rsidR="00A01CF9" w:rsidRPr="00CA65D5">
              <w:rPr>
                <w:b/>
                <w:bCs/>
                <w:szCs w:val="22"/>
                <w:lang w:val="ru-RU"/>
              </w:rPr>
              <w:t>8</w:t>
            </w:r>
            <w:proofErr w:type="spellEnd"/>
            <w:r w:rsidRPr="00CA65D5">
              <w:rPr>
                <w:b/>
                <w:bCs/>
                <w:szCs w:val="22"/>
                <w:lang w:val="ru-RU"/>
              </w:rPr>
              <w:t>/</w:t>
            </w:r>
            <w:r w:rsidR="00D36F26" w:rsidRPr="00CA65D5">
              <w:rPr>
                <w:b/>
                <w:bCs/>
                <w:szCs w:val="22"/>
                <w:lang w:val="ru-RU"/>
              </w:rPr>
              <w:t>65</w:t>
            </w:r>
            <w:r w:rsidRPr="00CA65D5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CA65D5">
        <w:trPr>
          <w:cantSplit/>
          <w:trHeight w:val="23"/>
        </w:trPr>
        <w:tc>
          <w:tcPr>
            <w:tcW w:w="6911" w:type="dxa"/>
            <w:vMerge/>
          </w:tcPr>
          <w:p w:rsidR="00BC7BC0" w:rsidRPr="00CA65D5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CA65D5" w:rsidRDefault="00D36F26" w:rsidP="00A01CF9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CA65D5">
              <w:rPr>
                <w:b/>
                <w:bCs/>
                <w:szCs w:val="22"/>
                <w:lang w:val="ru-RU"/>
              </w:rPr>
              <w:t>8 февраля</w:t>
            </w:r>
            <w:r w:rsidR="00EB4FCB" w:rsidRPr="00CA65D5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CA65D5">
              <w:rPr>
                <w:b/>
                <w:bCs/>
                <w:szCs w:val="22"/>
                <w:lang w:val="ru-RU"/>
              </w:rPr>
              <w:t>20</w:t>
            </w:r>
            <w:r w:rsidR="003F099E" w:rsidRPr="00CA65D5">
              <w:rPr>
                <w:b/>
                <w:bCs/>
                <w:szCs w:val="22"/>
                <w:lang w:val="ru-RU"/>
              </w:rPr>
              <w:t>1</w:t>
            </w:r>
            <w:r w:rsidR="00A01CF9" w:rsidRPr="00CA65D5">
              <w:rPr>
                <w:b/>
                <w:bCs/>
                <w:szCs w:val="22"/>
                <w:lang w:val="ru-RU"/>
              </w:rPr>
              <w:t>8</w:t>
            </w:r>
            <w:r w:rsidR="00BC7BC0" w:rsidRPr="00CA65D5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CA65D5">
        <w:trPr>
          <w:cantSplit/>
          <w:trHeight w:val="23"/>
        </w:trPr>
        <w:tc>
          <w:tcPr>
            <w:tcW w:w="6911" w:type="dxa"/>
            <w:vMerge/>
          </w:tcPr>
          <w:p w:rsidR="00BC7BC0" w:rsidRPr="00CA65D5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CA65D5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CA65D5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CA65D5">
        <w:trPr>
          <w:cantSplit/>
        </w:trPr>
        <w:tc>
          <w:tcPr>
            <w:tcW w:w="10031" w:type="dxa"/>
            <w:gridSpan w:val="2"/>
          </w:tcPr>
          <w:p w:rsidR="00BC7BC0" w:rsidRPr="00CA65D5" w:rsidRDefault="00D36F26" w:rsidP="00D36F26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CA65D5">
              <w:rPr>
                <w:lang w:val="ru-RU"/>
              </w:rPr>
              <w:t>Отчет</w:t>
            </w:r>
            <w:r w:rsidR="00BC7BC0" w:rsidRPr="00CA65D5">
              <w:rPr>
                <w:lang w:val="ru-RU"/>
              </w:rPr>
              <w:t xml:space="preserve"> Генерального секретаря</w:t>
            </w:r>
          </w:p>
        </w:tc>
      </w:tr>
      <w:tr w:rsidR="00BC7BC0" w:rsidRPr="00CA65D5">
        <w:trPr>
          <w:cantSplit/>
        </w:trPr>
        <w:tc>
          <w:tcPr>
            <w:tcW w:w="10031" w:type="dxa"/>
            <w:gridSpan w:val="2"/>
          </w:tcPr>
          <w:p w:rsidR="00BC7BC0" w:rsidRPr="00CA65D5" w:rsidRDefault="002E3A8B" w:rsidP="009938AB">
            <w:pPr>
              <w:pStyle w:val="Title1"/>
              <w:rPr>
                <w:lang w:val="ru-RU"/>
              </w:rPr>
            </w:pPr>
            <w:bookmarkStart w:id="2" w:name="dtitle3" w:colFirst="0" w:colLast="0"/>
            <w:bookmarkEnd w:id="1"/>
            <w:r w:rsidRPr="00CA65D5">
              <w:rPr>
                <w:szCs w:val="22"/>
                <w:lang w:val="ru-RU"/>
              </w:rPr>
              <w:t>повышение статуса Зонального отделения в Москве</w:t>
            </w:r>
            <w:r w:rsidR="009938AB" w:rsidRPr="00CA65D5">
              <w:rPr>
                <w:szCs w:val="22"/>
                <w:lang w:val="ru-RU"/>
              </w:rPr>
              <w:t xml:space="preserve"> </w:t>
            </w:r>
            <w:r w:rsidRPr="00CA65D5">
              <w:rPr>
                <w:szCs w:val="22"/>
                <w:lang w:val="ru-RU"/>
              </w:rPr>
              <w:t>до уровня регионального отделения МСЭ для стран СНГ</w:t>
            </w:r>
          </w:p>
        </w:tc>
      </w:tr>
      <w:bookmarkEnd w:id="2"/>
    </w:tbl>
    <w:p w:rsidR="002D2F57" w:rsidRPr="00CA65D5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CA65D5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F57" w:rsidRPr="00CA65D5" w:rsidRDefault="002D2F57">
            <w:pPr>
              <w:pStyle w:val="Headingb"/>
              <w:rPr>
                <w:szCs w:val="22"/>
                <w:lang w:val="ru-RU"/>
              </w:rPr>
            </w:pPr>
            <w:r w:rsidRPr="00CA65D5">
              <w:rPr>
                <w:szCs w:val="22"/>
                <w:lang w:val="ru-RU"/>
              </w:rPr>
              <w:t>Резюме</w:t>
            </w:r>
          </w:p>
          <w:p w:rsidR="00D36F26" w:rsidRPr="00CA65D5" w:rsidRDefault="002E3A8B" w:rsidP="00D36F26">
            <w:pPr>
              <w:rPr>
                <w:lang w:val="ru-RU"/>
              </w:rPr>
            </w:pPr>
            <w:r w:rsidRPr="00CA65D5">
              <w:rPr>
                <w:lang w:val="ru-RU"/>
              </w:rPr>
              <w:t>Совет 2017 года решил утвердить в принципе предложение о повышении статуса Зонального отделения МСЭ для стран СНГ в Москве до уровня регионального отделения и поручил Генеральному секретарю представить конкретный круг ведения Регионального отделения МСЭ для стран СНГ, в котором определялась бы его структура и бюджет, для получения окончательного согласия</w:t>
            </w:r>
            <w:r w:rsidR="00D36F26" w:rsidRPr="00CA65D5">
              <w:rPr>
                <w:lang w:val="ru-RU"/>
              </w:rPr>
              <w:t xml:space="preserve">. </w:t>
            </w:r>
          </w:p>
          <w:p w:rsidR="00D36F26" w:rsidRPr="00CA65D5" w:rsidRDefault="002E3A8B" w:rsidP="00D36F26">
            <w:pPr>
              <w:rPr>
                <w:lang w:val="ru-RU"/>
              </w:rPr>
            </w:pPr>
            <w:r w:rsidRPr="00CA65D5">
              <w:rPr>
                <w:lang w:val="ru-RU"/>
              </w:rPr>
              <w:t xml:space="preserve">В настоящем документе представлены общие сведения об отделениях МСЭ на местах, предложения по структуре Регионального отделения МСЭ для стран СНГ и связанные с ней последствия для бюджета, а также проект </w:t>
            </w:r>
            <w:r w:rsidR="009938AB" w:rsidRPr="00CA65D5">
              <w:rPr>
                <w:lang w:val="ru-RU"/>
              </w:rPr>
              <w:t xml:space="preserve">Решения </w:t>
            </w:r>
            <w:r w:rsidRPr="00CA65D5">
              <w:rPr>
                <w:lang w:val="ru-RU"/>
              </w:rPr>
              <w:t xml:space="preserve">о создании должности </w:t>
            </w:r>
            <w:proofErr w:type="spellStart"/>
            <w:r w:rsidRPr="00CA65D5">
              <w:rPr>
                <w:lang w:val="ru-RU"/>
              </w:rPr>
              <w:t>D1</w:t>
            </w:r>
            <w:proofErr w:type="spellEnd"/>
            <w:r w:rsidR="00D36F26" w:rsidRPr="00CA65D5">
              <w:rPr>
                <w:lang w:val="ru-RU"/>
              </w:rPr>
              <w:t>.</w:t>
            </w:r>
          </w:p>
          <w:p w:rsidR="002D2F57" w:rsidRPr="00CA65D5" w:rsidRDefault="002D2F57" w:rsidP="00E55121">
            <w:pPr>
              <w:pStyle w:val="Headingb"/>
              <w:rPr>
                <w:lang w:val="ru-RU"/>
              </w:rPr>
            </w:pPr>
            <w:r w:rsidRPr="00CA65D5">
              <w:rPr>
                <w:lang w:val="ru-RU"/>
              </w:rPr>
              <w:t xml:space="preserve">Необходимые </w:t>
            </w:r>
            <w:r w:rsidR="00F5225B" w:rsidRPr="00CA65D5">
              <w:rPr>
                <w:lang w:val="ru-RU"/>
              </w:rPr>
              <w:t>действия</w:t>
            </w:r>
          </w:p>
          <w:p w:rsidR="00D36F26" w:rsidRPr="00CA65D5" w:rsidRDefault="002E3A8B" w:rsidP="00D36F26">
            <w:pPr>
              <w:rPr>
                <w:lang w:val="ru-RU"/>
              </w:rPr>
            </w:pPr>
            <w:r w:rsidRPr="00CA65D5">
              <w:rPr>
                <w:lang w:val="ru-RU"/>
              </w:rPr>
              <w:t xml:space="preserve">Совету предлагается </w:t>
            </w:r>
            <w:r w:rsidRPr="00CA65D5">
              <w:rPr>
                <w:b/>
                <w:bCs/>
                <w:lang w:val="ru-RU"/>
              </w:rPr>
              <w:t xml:space="preserve">утвердить </w:t>
            </w:r>
            <w:r w:rsidRPr="00CA65D5">
              <w:rPr>
                <w:lang w:val="ru-RU"/>
              </w:rPr>
              <w:t xml:space="preserve">предлагаемую новую структуру Регионального отделения МСЭ для Региона СНГ, а также </w:t>
            </w:r>
            <w:r w:rsidRPr="00CA65D5">
              <w:rPr>
                <w:b/>
                <w:bCs/>
                <w:lang w:val="ru-RU"/>
              </w:rPr>
              <w:t xml:space="preserve">утвердить </w:t>
            </w:r>
            <w:r w:rsidRPr="00CA65D5">
              <w:rPr>
                <w:lang w:val="ru-RU"/>
              </w:rPr>
              <w:t xml:space="preserve">проект </w:t>
            </w:r>
            <w:r w:rsidR="009938AB" w:rsidRPr="00CA65D5">
              <w:rPr>
                <w:lang w:val="ru-RU"/>
              </w:rPr>
              <w:t xml:space="preserve">Решения </w:t>
            </w:r>
            <w:r w:rsidRPr="00CA65D5">
              <w:rPr>
                <w:lang w:val="ru-RU"/>
              </w:rPr>
              <w:t xml:space="preserve">о создании должности </w:t>
            </w:r>
            <w:proofErr w:type="spellStart"/>
            <w:r w:rsidRPr="00CA65D5">
              <w:rPr>
                <w:lang w:val="ru-RU"/>
              </w:rPr>
              <w:t>D1</w:t>
            </w:r>
            <w:proofErr w:type="spellEnd"/>
            <w:r w:rsidRPr="00CA65D5">
              <w:rPr>
                <w:lang w:val="ru-RU"/>
              </w:rPr>
              <w:t xml:space="preserve">, Директор Регионального отделения для Региона СНГ МСЭ, представленный в </w:t>
            </w:r>
            <w:r w:rsidRPr="00CA65D5">
              <w:rPr>
                <w:b/>
                <w:bCs/>
                <w:lang w:val="ru-RU"/>
              </w:rPr>
              <w:t>Приложении 1</w:t>
            </w:r>
            <w:r w:rsidRPr="00CA65D5">
              <w:rPr>
                <w:lang w:val="ru-RU"/>
              </w:rPr>
              <w:t xml:space="preserve"> к настоящему документу</w:t>
            </w:r>
            <w:r w:rsidR="00D36F26" w:rsidRPr="00CA65D5">
              <w:rPr>
                <w:lang w:val="ru-RU"/>
              </w:rPr>
              <w:t>.</w:t>
            </w:r>
          </w:p>
          <w:p w:rsidR="002D2F57" w:rsidRPr="00CA65D5" w:rsidRDefault="002D2F57" w:rsidP="004D0129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CA65D5">
              <w:rPr>
                <w:caps/>
                <w:szCs w:val="22"/>
                <w:lang w:val="ru-RU"/>
              </w:rPr>
              <w:t>____________</w:t>
            </w:r>
          </w:p>
          <w:p w:rsidR="002D2F57" w:rsidRPr="00CA65D5" w:rsidRDefault="002D2F57">
            <w:pPr>
              <w:pStyle w:val="Headingb"/>
              <w:rPr>
                <w:szCs w:val="22"/>
                <w:lang w:val="ru-RU"/>
              </w:rPr>
            </w:pPr>
            <w:r w:rsidRPr="00CA65D5">
              <w:rPr>
                <w:szCs w:val="22"/>
                <w:lang w:val="ru-RU"/>
              </w:rPr>
              <w:t>Справочные материалы</w:t>
            </w:r>
          </w:p>
          <w:p w:rsidR="002D2F57" w:rsidRPr="00CA65D5" w:rsidRDefault="0027455C" w:rsidP="00D36F26">
            <w:pPr>
              <w:spacing w:after="120"/>
              <w:rPr>
                <w:i/>
                <w:iCs/>
                <w:lang w:val="ru-RU"/>
              </w:rPr>
            </w:pPr>
            <w:hyperlink r:id="rId8" w:history="1">
              <w:r w:rsidR="00D36F26" w:rsidRPr="00CA65D5">
                <w:rPr>
                  <w:rStyle w:val="Hyperlink"/>
                  <w:i/>
                  <w:iCs/>
                  <w:lang w:val="ru-RU"/>
                </w:rPr>
                <w:t>Пп.</w:t>
              </w:r>
              <w:r w:rsidR="00D36F26" w:rsidRPr="00CA65D5">
                <w:rPr>
                  <w:rStyle w:val="Hyperlink"/>
                  <w:i/>
                  <w:iCs/>
                  <w:szCs w:val="22"/>
                  <w:lang w:val="ru-RU"/>
                </w:rPr>
                <w:t xml:space="preserve"> 70 и 71 Конвенции МСЭ</w:t>
              </w:r>
            </w:hyperlink>
            <w:r w:rsidR="00D36F26" w:rsidRPr="00CA65D5">
              <w:rPr>
                <w:i/>
                <w:iCs/>
                <w:szCs w:val="22"/>
                <w:lang w:val="ru-RU"/>
              </w:rPr>
              <w:t xml:space="preserve">, </w:t>
            </w:r>
            <w:hyperlink r:id="rId9" w:history="1">
              <w:r w:rsidR="00D36F26" w:rsidRPr="00CA65D5">
                <w:rPr>
                  <w:rStyle w:val="Hyperlink"/>
                  <w:i/>
                  <w:iCs/>
                  <w:szCs w:val="22"/>
                  <w:lang w:val="ru-RU"/>
                </w:rPr>
                <w:t>Резолюция 25 (Пересм. Пусан, 2014 г.)</w:t>
              </w:r>
            </w:hyperlink>
            <w:r w:rsidR="00D36F26" w:rsidRPr="00CA65D5">
              <w:rPr>
                <w:i/>
                <w:iCs/>
                <w:szCs w:val="22"/>
                <w:lang w:val="ru-RU"/>
              </w:rPr>
              <w:t>, Документы </w:t>
            </w:r>
            <w:hyperlink r:id="rId10" w:history="1">
              <w:r w:rsidR="00D36F26" w:rsidRPr="00CA65D5">
                <w:rPr>
                  <w:rStyle w:val="Hyperlink"/>
                  <w:i/>
                  <w:iCs/>
                  <w:szCs w:val="22"/>
                  <w:lang w:val="ru-RU"/>
                </w:rPr>
                <w:t>C17/98(</w:t>
              </w:r>
              <w:proofErr w:type="spellStart"/>
              <w:r w:rsidR="00D36F26" w:rsidRPr="00CA65D5">
                <w:rPr>
                  <w:rStyle w:val="Hyperlink"/>
                  <w:i/>
                  <w:iCs/>
                  <w:szCs w:val="22"/>
                  <w:lang w:val="ru-RU"/>
                </w:rPr>
                <w:t>Rev.1</w:t>
              </w:r>
              <w:proofErr w:type="spellEnd"/>
              <w:r w:rsidR="00D36F26" w:rsidRPr="00CA65D5">
                <w:rPr>
                  <w:rStyle w:val="Hyperlink"/>
                  <w:i/>
                  <w:iCs/>
                  <w:szCs w:val="22"/>
                  <w:lang w:val="ru-RU"/>
                </w:rPr>
                <w:t>)</w:t>
              </w:r>
            </w:hyperlink>
            <w:r w:rsidR="00D36F26" w:rsidRPr="00CA65D5">
              <w:rPr>
                <w:i/>
                <w:iCs/>
                <w:szCs w:val="22"/>
                <w:lang w:val="ru-RU"/>
              </w:rPr>
              <w:t xml:space="preserve">, </w:t>
            </w:r>
            <w:hyperlink r:id="rId11" w:history="1">
              <w:r w:rsidR="00D36F26" w:rsidRPr="00CA65D5">
                <w:rPr>
                  <w:rStyle w:val="Hyperlink"/>
                  <w:i/>
                  <w:iCs/>
                  <w:szCs w:val="22"/>
                  <w:lang w:val="ru-RU"/>
                </w:rPr>
                <w:t>C/17/130(</w:t>
              </w:r>
              <w:proofErr w:type="spellStart"/>
              <w:r w:rsidR="00D36F26" w:rsidRPr="00CA65D5">
                <w:rPr>
                  <w:rStyle w:val="Hyperlink"/>
                  <w:i/>
                  <w:iCs/>
                  <w:szCs w:val="22"/>
                  <w:lang w:val="ru-RU"/>
                </w:rPr>
                <w:t>Rev.1</w:t>
              </w:r>
              <w:proofErr w:type="spellEnd"/>
              <w:r w:rsidR="00D36F26" w:rsidRPr="00CA65D5">
                <w:rPr>
                  <w:rStyle w:val="Hyperlink"/>
                  <w:i/>
                  <w:iCs/>
                  <w:szCs w:val="22"/>
                  <w:lang w:val="ru-RU"/>
                </w:rPr>
                <w:t>)</w:t>
              </w:r>
            </w:hyperlink>
            <w:r w:rsidR="00D36F26" w:rsidRPr="00CA65D5">
              <w:rPr>
                <w:i/>
                <w:iCs/>
                <w:szCs w:val="22"/>
                <w:lang w:val="ru-RU"/>
              </w:rPr>
              <w:t xml:space="preserve"> и </w:t>
            </w:r>
            <w:hyperlink r:id="rId12" w:history="1">
              <w:r w:rsidR="00D36F26" w:rsidRPr="00CA65D5">
                <w:rPr>
                  <w:rStyle w:val="Hyperlink"/>
                  <w:i/>
                  <w:iCs/>
                  <w:szCs w:val="22"/>
                  <w:lang w:val="ru-RU"/>
                </w:rPr>
                <w:t>C17/</w:t>
              </w:r>
              <w:proofErr w:type="spellStart"/>
              <w:r w:rsidR="00D36F26" w:rsidRPr="00CA65D5">
                <w:rPr>
                  <w:rStyle w:val="Hyperlink"/>
                  <w:i/>
                  <w:iCs/>
                  <w:szCs w:val="22"/>
                  <w:lang w:val="ru-RU"/>
                </w:rPr>
                <w:t>DL</w:t>
              </w:r>
              <w:proofErr w:type="spellEnd"/>
              <w:r w:rsidR="00D36F26" w:rsidRPr="00CA65D5">
                <w:rPr>
                  <w:rStyle w:val="Hyperlink"/>
                  <w:i/>
                  <w:iCs/>
                  <w:szCs w:val="22"/>
                  <w:lang w:val="ru-RU"/>
                </w:rPr>
                <w:t>/3(</w:t>
              </w:r>
              <w:proofErr w:type="spellStart"/>
              <w:r w:rsidR="00D36F26" w:rsidRPr="00CA65D5">
                <w:rPr>
                  <w:rStyle w:val="Hyperlink"/>
                  <w:i/>
                  <w:iCs/>
                  <w:szCs w:val="22"/>
                  <w:lang w:val="ru-RU"/>
                </w:rPr>
                <w:t>Rev.1</w:t>
              </w:r>
              <w:proofErr w:type="spellEnd"/>
              <w:r w:rsidR="00D36F26" w:rsidRPr="00CA65D5">
                <w:rPr>
                  <w:rStyle w:val="Hyperlink"/>
                  <w:i/>
                  <w:iCs/>
                  <w:szCs w:val="22"/>
                  <w:lang w:val="ru-RU"/>
                </w:rPr>
                <w:t>)</w:t>
              </w:r>
            </w:hyperlink>
          </w:p>
        </w:tc>
      </w:tr>
    </w:tbl>
    <w:p w:rsidR="002D2F57" w:rsidRPr="00CA65D5" w:rsidRDefault="002D2F57" w:rsidP="00D36F26">
      <w:pPr>
        <w:rPr>
          <w:lang w:val="ru-RU"/>
        </w:rPr>
      </w:pPr>
    </w:p>
    <w:p w:rsidR="00D36F26" w:rsidRPr="00CA65D5" w:rsidRDefault="00D36F26" w:rsidP="00D36F26">
      <w:pPr>
        <w:rPr>
          <w:lang w:val="ru-RU"/>
        </w:rPr>
      </w:pPr>
      <w:r w:rsidRPr="00CA65D5">
        <w:rPr>
          <w:lang w:val="ru-RU"/>
        </w:rPr>
        <w:br w:type="page"/>
      </w:r>
    </w:p>
    <w:p w:rsidR="00D36F26" w:rsidRPr="00CA65D5" w:rsidRDefault="0098427D" w:rsidP="009938AB">
      <w:pPr>
        <w:pStyle w:val="Heading1"/>
        <w:rPr>
          <w:lang w:val="ru-RU"/>
        </w:rPr>
      </w:pPr>
      <w:r w:rsidRPr="00CA65D5">
        <w:rPr>
          <w:lang w:val="ru-RU"/>
        </w:rPr>
        <w:lastRenderedPageBreak/>
        <w:t>1</w:t>
      </w:r>
      <w:r w:rsidRPr="00CA65D5">
        <w:rPr>
          <w:lang w:val="ru-RU"/>
        </w:rPr>
        <w:tab/>
      </w:r>
      <w:r w:rsidR="009938AB" w:rsidRPr="00CA65D5">
        <w:rPr>
          <w:lang w:val="ru-RU"/>
        </w:rPr>
        <w:t>Введение</w:t>
      </w:r>
    </w:p>
    <w:p w:rsidR="00D36F26" w:rsidRPr="00CA65D5" w:rsidRDefault="002E3A8B" w:rsidP="002E3A8B">
      <w:pPr>
        <w:rPr>
          <w:lang w:val="ru-RU"/>
        </w:rPr>
      </w:pPr>
      <w:r w:rsidRPr="00CA65D5">
        <w:rPr>
          <w:lang w:val="ru-RU"/>
        </w:rPr>
        <w:t xml:space="preserve">В Документе </w:t>
      </w:r>
      <w:hyperlink r:id="rId13" w:history="1">
        <w:r w:rsidRPr="00CA65D5">
          <w:rPr>
            <w:rStyle w:val="Hyperlink"/>
            <w:szCs w:val="24"/>
            <w:lang w:val="ru-RU"/>
          </w:rPr>
          <w:t>C17/98(</w:t>
        </w:r>
        <w:proofErr w:type="spellStart"/>
        <w:r w:rsidRPr="00CA65D5">
          <w:rPr>
            <w:rStyle w:val="Hyperlink"/>
            <w:szCs w:val="24"/>
            <w:lang w:val="ru-RU"/>
          </w:rPr>
          <w:t>Rev.1</w:t>
        </w:r>
        <w:proofErr w:type="spellEnd"/>
        <w:r w:rsidRPr="00CA65D5">
          <w:rPr>
            <w:rStyle w:val="Hyperlink"/>
            <w:szCs w:val="24"/>
            <w:lang w:val="ru-RU"/>
          </w:rPr>
          <w:t>)</w:t>
        </w:r>
      </w:hyperlink>
      <w:r w:rsidRPr="00CA65D5">
        <w:rPr>
          <w:lang w:val="ru-RU"/>
        </w:rPr>
        <w:t xml:space="preserve"> "Укрепление регионального присутствия МСЭ в Регионе СНГ", представленном сессии Совета-17, которая состоялась в Женеве 15–25 мая 2017 года, было предложено повысить статус Зонального отделения МСЭ для стран СНГ, расположенного в Москве, Российская Федерация, до уровня регионального отделения (с 1 января 2019 г.)</w:t>
      </w:r>
      <w:r w:rsidR="00D36F26" w:rsidRPr="00CA65D5">
        <w:rPr>
          <w:lang w:val="ru-RU"/>
        </w:rPr>
        <w:t>.</w:t>
      </w:r>
    </w:p>
    <w:p w:rsidR="00D36F26" w:rsidRPr="00CA65D5" w:rsidRDefault="002E3A8B" w:rsidP="002E3A8B">
      <w:pPr>
        <w:rPr>
          <w:lang w:val="ru-RU"/>
        </w:rPr>
      </w:pPr>
      <w:r w:rsidRPr="00CA65D5">
        <w:rPr>
          <w:lang w:val="ru-RU"/>
        </w:rPr>
        <w:t xml:space="preserve">По результатам рассмотрения Документа </w:t>
      </w:r>
      <w:r w:rsidR="00D36F26" w:rsidRPr="00CA65D5">
        <w:rPr>
          <w:lang w:val="ru-RU"/>
        </w:rPr>
        <w:t>C17/98(</w:t>
      </w:r>
      <w:proofErr w:type="spellStart"/>
      <w:r w:rsidR="00D36F26" w:rsidRPr="00CA65D5">
        <w:rPr>
          <w:lang w:val="ru-RU"/>
        </w:rPr>
        <w:t>Rev.1</w:t>
      </w:r>
      <w:proofErr w:type="spellEnd"/>
      <w:r w:rsidR="00D36F26" w:rsidRPr="00CA65D5">
        <w:rPr>
          <w:lang w:val="ru-RU"/>
        </w:rPr>
        <w:t xml:space="preserve">), </w:t>
      </w:r>
      <w:r w:rsidR="00B877CF" w:rsidRPr="00CA65D5">
        <w:rPr>
          <w:lang w:val="ru-RU"/>
        </w:rPr>
        <w:t xml:space="preserve">Совет </w:t>
      </w:r>
      <w:r w:rsidR="0098427D" w:rsidRPr="00CA65D5">
        <w:rPr>
          <w:lang w:val="ru-RU"/>
        </w:rPr>
        <w:t>2017</w:t>
      </w:r>
      <w:r w:rsidR="00B877CF" w:rsidRPr="00CA65D5">
        <w:rPr>
          <w:lang w:val="ru-RU"/>
        </w:rPr>
        <w:t> года</w:t>
      </w:r>
      <w:r w:rsidR="0098427D" w:rsidRPr="00CA65D5">
        <w:rPr>
          <w:lang w:val="ru-RU"/>
        </w:rPr>
        <w:t xml:space="preserve"> </w:t>
      </w:r>
      <w:r w:rsidRPr="00CA65D5">
        <w:rPr>
          <w:lang w:val="ru-RU"/>
        </w:rPr>
        <w:t xml:space="preserve">решил </w:t>
      </w:r>
      <w:r w:rsidR="0098427D" w:rsidRPr="00CA65D5">
        <w:rPr>
          <w:lang w:val="ru-RU"/>
        </w:rPr>
        <w:t>"</w:t>
      </w:r>
      <w:r w:rsidR="00B877CF" w:rsidRPr="00CA65D5">
        <w:rPr>
          <w:bCs/>
          <w:lang w:val="ru-RU"/>
        </w:rPr>
        <w:t xml:space="preserve"> у</w:t>
      </w:r>
      <w:r w:rsidR="00B877CF" w:rsidRPr="00CA65D5">
        <w:rPr>
          <w:lang w:val="ru-RU"/>
        </w:rPr>
        <w:t xml:space="preserve">твердить в принципе предложение о повышении статуса Зонального отделения МСЭ для стран СНГ в Москве до статуса регионального отделения и просить Генерального секретаря, в сотрудничестве с Директором БРЭ и при участии Директоров БР и БСЭ, представить Совету 2018 года конкретный круг ведения </w:t>
      </w:r>
      <w:r w:rsidR="009938AB" w:rsidRPr="00CA65D5">
        <w:rPr>
          <w:lang w:val="ru-RU"/>
        </w:rPr>
        <w:t xml:space="preserve">Регионального </w:t>
      </w:r>
      <w:r w:rsidR="00B877CF" w:rsidRPr="00CA65D5">
        <w:rPr>
          <w:lang w:val="ru-RU"/>
        </w:rPr>
        <w:t>отделения МСЭ для СНГ, в котором определялась бы его структура и бюджет, для получения окончательного согласия и завершения перехода к функционирующему в полном масштабе региональному отделению для стран СНГ</w:t>
      </w:r>
      <w:r w:rsidR="0098427D" w:rsidRPr="00CA65D5">
        <w:rPr>
          <w:lang w:val="ru-RU"/>
        </w:rPr>
        <w:t>"</w:t>
      </w:r>
      <w:r w:rsidR="00D36F26" w:rsidRPr="00CA65D5">
        <w:rPr>
          <w:lang w:val="ru-RU"/>
        </w:rPr>
        <w:t xml:space="preserve"> </w:t>
      </w:r>
      <w:r w:rsidRPr="00CA65D5">
        <w:rPr>
          <w:lang w:val="ru-RU"/>
        </w:rPr>
        <w:t xml:space="preserve">(Документ </w:t>
      </w:r>
      <w:hyperlink r:id="rId14" w:history="1">
        <w:r w:rsidR="00D36F26" w:rsidRPr="00CA65D5">
          <w:rPr>
            <w:rStyle w:val="Hyperlink"/>
            <w:lang w:val="ru-RU"/>
          </w:rPr>
          <w:t>C17/130(</w:t>
        </w:r>
        <w:proofErr w:type="spellStart"/>
        <w:r w:rsidR="00D36F26" w:rsidRPr="00CA65D5">
          <w:rPr>
            <w:rStyle w:val="Hyperlink"/>
            <w:lang w:val="ru-RU"/>
          </w:rPr>
          <w:t>Rev.1</w:t>
        </w:r>
        <w:proofErr w:type="spellEnd"/>
        <w:r w:rsidR="00D36F26" w:rsidRPr="00CA65D5">
          <w:rPr>
            <w:rStyle w:val="Hyperlink"/>
            <w:lang w:val="ru-RU"/>
          </w:rPr>
          <w:t>)</w:t>
        </w:r>
      </w:hyperlink>
      <w:r w:rsidR="00D36F26" w:rsidRPr="00CA65D5">
        <w:rPr>
          <w:lang w:val="ru-RU"/>
        </w:rPr>
        <w:t>).</w:t>
      </w:r>
    </w:p>
    <w:p w:rsidR="00D36F26" w:rsidRPr="00CA65D5" w:rsidRDefault="0098427D" w:rsidP="002E3A8B">
      <w:pPr>
        <w:pStyle w:val="Heading1"/>
        <w:rPr>
          <w:lang w:val="ru-RU"/>
        </w:rPr>
      </w:pPr>
      <w:r w:rsidRPr="00CA65D5">
        <w:rPr>
          <w:lang w:val="ru-RU"/>
        </w:rPr>
        <w:t>2</w:t>
      </w:r>
      <w:r w:rsidRPr="00CA65D5">
        <w:rPr>
          <w:lang w:val="ru-RU"/>
        </w:rPr>
        <w:tab/>
      </w:r>
      <w:r w:rsidR="002E3A8B" w:rsidRPr="00CA65D5">
        <w:rPr>
          <w:lang w:val="ru-RU" w:eastAsia="zh-CN"/>
        </w:rPr>
        <w:t>Общие сведения о региональных отделениях МСЭ</w:t>
      </w:r>
    </w:p>
    <w:p w:rsidR="00D36F26" w:rsidRPr="00CA65D5" w:rsidRDefault="002E3A8B" w:rsidP="00D36F26">
      <w:pPr>
        <w:rPr>
          <w:lang w:val="ru-RU"/>
        </w:rPr>
      </w:pPr>
      <w:r w:rsidRPr="00CA65D5">
        <w:rPr>
          <w:lang w:val="ru-RU"/>
        </w:rPr>
        <w:t>В настоящее время имеется 12 региональных и зональных отделений МСЭ, организованных следующим образом</w:t>
      </w:r>
      <w:r w:rsidR="00D36F26" w:rsidRPr="00CA65D5">
        <w:rPr>
          <w:lang w:val="ru-RU"/>
        </w:rPr>
        <w:t>:</w:t>
      </w:r>
    </w:p>
    <w:p w:rsidR="002E3A8B" w:rsidRPr="00CA65D5" w:rsidRDefault="002E3A8B" w:rsidP="002E3A8B">
      <w:pPr>
        <w:pStyle w:val="enumlev1"/>
        <w:rPr>
          <w:lang w:val="ru-RU"/>
        </w:rPr>
      </w:pPr>
      <w:r w:rsidRPr="00CA65D5">
        <w:rPr>
          <w:lang w:val="ru-RU"/>
        </w:rPr>
        <w:t xml:space="preserve">– </w:t>
      </w:r>
      <w:r w:rsidRPr="00CA65D5">
        <w:rPr>
          <w:lang w:val="ru-RU"/>
        </w:rPr>
        <w:tab/>
        <w:t>Африка (региональное отделение в Эфиопии и три зональных отделения в Камеруне, Сенегале и Зимбабве);</w:t>
      </w:r>
    </w:p>
    <w:p w:rsidR="002E3A8B" w:rsidRPr="00CA65D5" w:rsidRDefault="002E3A8B" w:rsidP="002E3A8B">
      <w:pPr>
        <w:pStyle w:val="enumlev1"/>
        <w:rPr>
          <w:lang w:val="ru-RU"/>
        </w:rPr>
      </w:pPr>
      <w:r w:rsidRPr="00CA65D5">
        <w:rPr>
          <w:lang w:val="ru-RU"/>
        </w:rPr>
        <w:t xml:space="preserve">– </w:t>
      </w:r>
      <w:r w:rsidRPr="00CA65D5">
        <w:rPr>
          <w:lang w:val="ru-RU"/>
        </w:rPr>
        <w:tab/>
        <w:t>Северная и Южная Америка (региональное отделение в Бразилии и три зональных отделения в Барбадосе, Чили и Гондурасе);</w:t>
      </w:r>
    </w:p>
    <w:p w:rsidR="002E3A8B" w:rsidRPr="00CA65D5" w:rsidRDefault="002E3A8B" w:rsidP="002E3A8B">
      <w:pPr>
        <w:pStyle w:val="enumlev1"/>
        <w:rPr>
          <w:lang w:val="ru-RU"/>
        </w:rPr>
      </w:pPr>
      <w:r w:rsidRPr="00CA65D5">
        <w:rPr>
          <w:lang w:val="ru-RU"/>
        </w:rPr>
        <w:t xml:space="preserve">– </w:t>
      </w:r>
      <w:r w:rsidRPr="00CA65D5">
        <w:rPr>
          <w:lang w:val="ru-RU"/>
        </w:rPr>
        <w:tab/>
        <w:t>арабские государства (региональное отделение в Египте);</w:t>
      </w:r>
    </w:p>
    <w:p w:rsidR="002E3A8B" w:rsidRPr="00CA65D5" w:rsidRDefault="002E3A8B" w:rsidP="002E3A8B">
      <w:pPr>
        <w:pStyle w:val="enumlev1"/>
        <w:rPr>
          <w:lang w:val="ru-RU"/>
        </w:rPr>
      </w:pPr>
      <w:r w:rsidRPr="00CA65D5">
        <w:rPr>
          <w:lang w:val="ru-RU"/>
        </w:rPr>
        <w:t xml:space="preserve">– </w:t>
      </w:r>
      <w:r w:rsidRPr="00CA65D5">
        <w:rPr>
          <w:lang w:val="ru-RU"/>
        </w:rPr>
        <w:tab/>
        <w:t>Азиатско-Тихоокеанский регион (региональное отделение в Таиланде и одно зональное отделение в Индонезии);</w:t>
      </w:r>
    </w:p>
    <w:p w:rsidR="002E3A8B" w:rsidRPr="00CA65D5" w:rsidRDefault="002E3A8B" w:rsidP="002E3A8B">
      <w:pPr>
        <w:pStyle w:val="enumlev1"/>
        <w:rPr>
          <w:lang w:val="ru-RU"/>
        </w:rPr>
      </w:pPr>
      <w:r w:rsidRPr="00CA65D5">
        <w:rPr>
          <w:lang w:val="ru-RU"/>
        </w:rPr>
        <w:t>–</w:t>
      </w:r>
      <w:r w:rsidRPr="00CA65D5">
        <w:rPr>
          <w:lang w:val="ru-RU"/>
        </w:rPr>
        <w:tab/>
        <w:t>СНГ (зональное отделение в России).</w:t>
      </w:r>
    </w:p>
    <w:p w:rsidR="00D36F26" w:rsidRPr="00CA65D5" w:rsidRDefault="002E3A8B" w:rsidP="002E3A8B">
      <w:pPr>
        <w:rPr>
          <w:lang w:val="ru-RU"/>
        </w:rPr>
      </w:pPr>
      <w:r w:rsidRPr="00CA65D5">
        <w:rPr>
          <w:lang w:val="ru-RU"/>
        </w:rPr>
        <w:t>Координация по региону Европы осуществляется штаб-квартирой МСЭ (Бюро развития электросвязи).</w:t>
      </w:r>
    </w:p>
    <w:p w:rsidR="00D36F26" w:rsidRPr="00CA65D5" w:rsidRDefault="00AF6712" w:rsidP="002E3A8B">
      <w:pPr>
        <w:pStyle w:val="Heading1"/>
        <w:rPr>
          <w:lang w:val="ru-RU"/>
        </w:rPr>
      </w:pPr>
      <w:r w:rsidRPr="00CA65D5">
        <w:rPr>
          <w:lang w:val="ru-RU"/>
        </w:rPr>
        <w:t>3</w:t>
      </w:r>
      <w:r w:rsidRPr="00CA65D5">
        <w:rPr>
          <w:lang w:val="ru-RU"/>
        </w:rPr>
        <w:tab/>
      </w:r>
      <w:r w:rsidR="002E3A8B" w:rsidRPr="00CA65D5">
        <w:rPr>
          <w:lang w:val="ru-RU"/>
        </w:rPr>
        <w:t>Предложение</w:t>
      </w:r>
    </w:p>
    <w:p w:rsidR="00D36F26" w:rsidRPr="00CA65D5" w:rsidRDefault="002E3A8B" w:rsidP="0027455C">
      <w:pPr>
        <w:rPr>
          <w:lang w:val="ru-RU"/>
        </w:rPr>
      </w:pPr>
      <w:r w:rsidRPr="00CA65D5">
        <w:rPr>
          <w:lang w:val="ru-RU"/>
        </w:rPr>
        <w:t xml:space="preserve">В Документе </w:t>
      </w:r>
      <w:hyperlink r:id="rId15" w:history="1">
        <w:r w:rsidRPr="00CA65D5">
          <w:rPr>
            <w:rStyle w:val="Hyperlink"/>
            <w:lang w:val="ru-RU"/>
          </w:rPr>
          <w:t>C17/</w:t>
        </w:r>
        <w:proofErr w:type="spellStart"/>
        <w:r w:rsidRPr="00CA65D5">
          <w:rPr>
            <w:rStyle w:val="Hyperlink"/>
            <w:lang w:val="ru-RU"/>
          </w:rPr>
          <w:t>DL</w:t>
        </w:r>
        <w:proofErr w:type="spellEnd"/>
        <w:r w:rsidRPr="00CA65D5">
          <w:rPr>
            <w:rStyle w:val="Hyperlink"/>
            <w:lang w:val="ru-RU"/>
          </w:rPr>
          <w:t>/3(</w:t>
        </w:r>
        <w:proofErr w:type="spellStart"/>
        <w:r w:rsidRPr="00CA65D5">
          <w:rPr>
            <w:rStyle w:val="Hyperlink"/>
            <w:lang w:val="ru-RU"/>
          </w:rPr>
          <w:t>Rev.1</w:t>
        </w:r>
        <w:proofErr w:type="spellEnd"/>
        <w:r w:rsidRPr="00CA65D5">
          <w:rPr>
            <w:rStyle w:val="Hyperlink"/>
            <w:lang w:val="ru-RU"/>
          </w:rPr>
          <w:t>)</w:t>
        </w:r>
      </w:hyperlink>
      <w:r w:rsidRPr="00CA65D5">
        <w:rPr>
          <w:lang w:val="ru-RU"/>
        </w:rPr>
        <w:t xml:space="preserve"> "Варианты решений по предложениям/позициям, не включенным в проект бюджета на 2018–2019 годы", секретариатом изложены минимальный и максимальный варианты повышения статуса Регионального отделения МСЭ для стран СНГ, предусматривающие дополнительные затраты в размере от 71 000</w:t>
      </w:r>
      <w:r w:rsidR="003F7182" w:rsidRPr="00CA65D5">
        <w:rPr>
          <w:lang w:val="ru-RU"/>
        </w:rPr>
        <w:t> </w:t>
      </w:r>
      <w:r w:rsidRPr="00CA65D5">
        <w:rPr>
          <w:lang w:val="ru-RU"/>
        </w:rPr>
        <w:t>швейцарских франков до 1 046 000</w:t>
      </w:r>
      <w:r w:rsidR="003F7182" w:rsidRPr="00CA65D5">
        <w:rPr>
          <w:lang w:val="ru-RU"/>
        </w:rPr>
        <w:t> </w:t>
      </w:r>
      <w:r w:rsidRPr="00CA65D5">
        <w:rPr>
          <w:lang w:val="ru-RU"/>
        </w:rPr>
        <w:t xml:space="preserve">швейцарских франков на 2018–2019 годы. Минимальный вариант включает повышение должности </w:t>
      </w:r>
      <w:proofErr w:type="spellStart"/>
      <w:r w:rsidRPr="00CA65D5">
        <w:rPr>
          <w:lang w:val="ru-RU"/>
        </w:rPr>
        <w:t>P5</w:t>
      </w:r>
      <w:proofErr w:type="spellEnd"/>
      <w:r w:rsidRPr="00CA65D5">
        <w:rPr>
          <w:lang w:val="ru-RU"/>
        </w:rPr>
        <w:t xml:space="preserve"> </w:t>
      </w:r>
      <w:r w:rsidR="009938AB" w:rsidRPr="00CA65D5">
        <w:rPr>
          <w:lang w:val="ru-RU"/>
        </w:rPr>
        <w:t>до уровня </w:t>
      </w:r>
      <w:proofErr w:type="spellStart"/>
      <w:r w:rsidRPr="00CA65D5">
        <w:rPr>
          <w:lang w:val="ru-RU"/>
        </w:rPr>
        <w:t>D1</w:t>
      </w:r>
      <w:proofErr w:type="spellEnd"/>
      <w:r w:rsidRPr="00CA65D5">
        <w:rPr>
          <w:lang w:val="ru-RU"/>
        </w:rPr>
        <w:t xml:space="preserve">, а максимальный вариант, в дополнение к существующим должностям, предусматривает создание следующих новых должностей: одной </w:t>
      </w:r>
      <w:proofErr w:type="spellStart"/>
      <w:r w:rsidRPr="00CA65D5">
        <w:rPr>
          <w:lang w:val="ru-RU"/>
        </w:rPr>
        <w:t>D1</w:t>
      </w:r>
      <w:proofErr w:type="spellEnd"/>
      <w:r w:rsidRPr="00CA65D5">
        <w:rPr>
          <w:lang w:val="ru-RU"/>
        </w:rPr>
        <w:t xml:space="preserve">, одной </w:t>
      </w:r>
      <w:proofErr w:type="spellStart"/>
      <w:r w:rsidRPr="00CA65D5">
        <w:rPr>
          <w:lang w:val="ru-RU"/>
        </w:rPr>
        <w:t>P4</w:t>
      </w:r>
      <w:proofErr w:type="spellEnd"/>
      <w:r w:rsidRPr="00CA65D5">
        <w:rPr>
          <w:lang w:val="ru-RU"/>
        </w:rPr>
        <w:t xml:space="preserve">, одной </w:t>
      </w:r>
      <w:proofErr w:type="spellStart"/>
      <w:r w:rsidRPr="00CA65D5">
        <w:rPr>
          <w:lang w:val="ru-RU"/>
        </w:rPr>
        <w:t>G6</w:t>
      </w:r>
      <w:proofErr w:type="spellEnd"/>
      <w:r w:rsidRPr="00CA65D5">
        <w:rPr>
          <w:lang w:val="ru-RU"/>
        </w:rPr>
        <w:t xml:space="preserve"> и одной </w:t>
      </w:r>
      <w:proofErr w:type="spellStart"/>
      <w:r w:rsidRPr="00CA65D5">
        <w:rPr>
          <w:lang w:val="ru-RU"/>
        </w:rPr>
        <w:t>G2</w:t>
      </w:r>
      <w:proofErr w:type="spellEnd"/>
      <w:r w:rsidRPr="00CA65D5">
        <w:rPr>
          <w:lang w:val="ru-RU"/>
        </w:rPr>
        <w:t>. В ожидании решения Совета 2018 года по данному вопросу в бюджет на 2019 год были вк</w:t>
      </w:r>
      <w:bookmarkStart w:id="3" w:name="_GoBack"/>
      <w:bookmarkEnd w:id="3"/>
      <w:r w:rsidRPr="00CA65D5">
        <w:rPr>
          <w:lang w:val="ru-RU"/>
        </w:rPr>
        <w:t>лючены ассигнования, соответствующие максимальному варианту (523 000</w:t>
      </w:r>
      <w:r w:rsidR="003F7182" w:rsidRPr="00CA65D5">
        <w:rPr>
          <w:lang w:val="ru-RU"/>
        </w:rPr>
        <w:t> </w:t>
      </w:r>
      <w:r w:rsidRPr="00CA65D5">
        <w:rPr>
          <w:lang w:val="ru-RU"/>
        </w:rPr>
        <w:t>швейцарских франков)</w:t>
      </w:r>
      <w:r w:rsidR="00D36F26" w:rsidRPr="00CA65D5">
        <w:rPr>
          <w:lang w:val="ru-RU"/>
        </w:rPr>
        <w:t>.</w:t>
      </w:r>
    </w:p>
    <w:p w:rsidR="00D36F26" w:rsidRPr="00CA65D5" w:rsidRDefault="002E3A8B" w:rsidP="002E3A8B">
      <w:pPr>
        <w:rPr>
          <w:lang w:val="ru-RU"/>
        </w:rPr>
      </w:pPr>
      <w:r w:rsidRPr="00CA65D5">
        <w:rPr>
          <w:lang w:val="ru-RU"/>
        </w:rPr>
        <w:t>С учетом финансовых ограничений предлагается следующая структура нового Регионального отделения МСЭ для стран СНГ, расположенного в Москве, Российская Федерация:</w:t>
      </w:r>
    </w:p>
    <w:p w:rsidR="00D36F26" w:rsidRPr="00CA65D5" w:rsidRDefault="00AF6712" w:rsidP="002E3A8B">
      <w:pPr>
        <w:pStyle w:val="enumlev1"/>
        <w:rPr>
          <w:lang w:val="ru-RU"/>
        </w:rPr>
      </w:pPr>
      <w:r w:rsidRPr="00CA65D5">
        <w:rPr>
          <w:lang w:val="ru-RU"/>
        </w:rPr>
        <w:t>•</w:t>
      </w:r>
      <w:r w:rsidRPr="00CA65D5">
        <w:rPr>
          <w:lang w:val="ru-RU"/>
        </w:rPr>
        <w:tab/>
      </w:r>
      <w:r w:rsidR="002E3A8B" w:rsidRPr="00CA65D5">
        <w:rPr>
          <w:lang w:val="ru-RU"/>
        </w:rPr>
        <w:t xml:space="preserve">существующая структура: одна должность </w:t>
      </w:r>
      <w:proofErr w:type="spellStart"/>
      <w:r w:rsidR="002E3A8B" w:rsidRPr="00CA65D5">
        <w:rPr>
          <w:lang w:val="ru-RU"/>
        </w:rPr>
        <w:t>P5</w:t>
      </w:r>
      <w:proofErr w:type="spellEnd"/>
      <w:r w:rsidR="002E3A8B" w:rsidRPr="00CA65D5">
        <w:rPr>
          <w:lang w:val="ru-RU"/>
        </w:rPr>
        <w:t xml:space="preserve">, одна должность </w:t>
      </w:r>
      <w:proofErr w:type="spellStart"/>
      <w:r w:rsidR="002E3A8B" w:rsidRPr="00CA65D5">
        <w:rPr>
          <w:lang w:val="ru-RU"/>
        </w:rPr>
        <w:t>P3</w:t>
      </w:r>
      <w:proofErr w:type="spellEnd"/>
      <w:r w:rsidR="002E3A8B" w:rsidRPr="00CA65D5">
        <w:rPr>
          <w:lang w:val="ru-RU"/>
        </w:rPr>
        <w:t xml:space="preserve"> и одна должность </w:t>
      </w:r>
      <w:proofErr w:type="spellStart"/>
      <w:r w:rsidR="002E3A8B" w:rsidRPr="00CA65D5">
        <w:rPr>
          <w:lang w:val="ru-RU"/>
        </w:rPr>
        <w:t>G5</w:t>
      </w:r>
      <w:proofErr w:type="spellEnd"/>
      <w:r w:rsidR="00EF285E" w:rsidRPr="00CA65D5">
        <w:rPr>
          <w:lang w:val="ru-RU"/>
        </w:rPr>
        <w:t>;</w:t>
      </w:r>
    </w:p>
    <w:p w:rsidR="00D36F26" w:rsidRPr="00CA65D5" w:rsidRDefault="00AF6712" w:rsidP="002E3A8B">
      <w:pPr>
        <w:pStyle w:val="enumlev1"/>
        <w:rPr>
          <w:lang w:val="ru-RU"/>
        </w:rPr>
      </w:pPr>
      <w:r w:rsidRPr="00CA65D5">
        <w:rPr>
          <w:lang w:val="ru-RU"/>
        </w:rPr>
        <w:t>•</w:t>
      </w:r>
      <w:r w:rsidRPr="00CA65D5">
        <w:rPr>
          <w:lang w:val="ru-RU"/>
        </w:rPr>
        <w:tab/>
      </w:r>
      <w:bookmarkStart w:id="4" w:name="lt_pId038"/>
      <w:r w:rsidR="002E3A8B" w:rsidRPr="00CA65D5">
        <w:rPr>
          <w:lang w:val="ru-RU"/>
        </w:rPr>
        <w:t xml:space="preserve">предлагаемая новая структура: одна должность </w:t>
      </w:r>
      <w:proofErr w:type="spellStart"/>
      <w:r w:rsidR="002E3A8B" w:rsidRPr="00CA65D5">
        <w:rPr>
          <w:lang w:val="ru-RU"/>
        </w:rPr>
        <w:t>D1</w:t>
      </w:r>
      <w:proofErr w:type="spellEnd"/>
      <w:r w:rsidR="002E3A8B" w:rsidRPr="00CA65D5">
        <w:rPr>
          <w:lang w:val="ru-RU"/>
        </w:rPr>
        <w:t xml:space="preserve">, одна должность </w:t>
      </w:r>
      <w:proofErr w:type="spellStart"/>
      <w:r w:rsidR="002E3A8B" w:rsidRPr="00CA65D5">
        <w:rPr>
          <w:lang w:val="ru-RU"/>
        </w:rPr>
        <w:t>P4</w:t>
      </w:r>
      <w:proofErr w:type="spellEnd"/>
      <w:r w:rsidR="002E3A8B" w:rsidRPr="00CA65D5">
        <w:rPr>
          <w:lang w:val="ru-RU"/>
        </w:rPr>
        <w:t xml:space="preserve"> и одна должность </w:t>
      </w:r>
      <w:proofErr w:type="spellStart"/>
      <w:r w:rsidR="002E3A8B" w:rsidRPr="00CA65D5">
        <w:rPr>
          <w:lang w:val="ru-RU"/>
        </w:rPr>
        <w:t>G6</w:t>
      </w:r>
      <w:bookmarkEnd w:id="4"/>
      <w:proofErr w:type="spellEnd"/>
      <w:r w:rsidR="00EF285E" w:rsidRPr="00CA65D5">
        <w:rPr>
          <w:lang w:val="ru-RU"/>
        </w:rPr>
        <w:t>.</w:t>
      </w:r>
    </w:p>
    <w:p w:rsidR="00D36F26" w:rsidRPr="00CA65D5" w:rsidRDefault="00AF6712" w:rsidP="002E3A8B">
      <w:pPr>
        <w:pStyle w:val="Heading1"/>
        <w:rPr>
          <w:lang w:val="ru-RU"/>
        </w:rPr>
      </w:pPr>
      <w:r w:rsidRPr="00CA65D5">
        <w:rPr>
          <w:lang w:val="ru-RU"/>
        </w:rPr>
        <w:lastRenderedPageBreak/>
        <w:t>4</w:t>
      </w:r>
      <w:r w:rsidRPr="00CA65D5">
        <w:rPr>
          <w:lang w:val="ru-RU"/>
        </w:rPr>
        <w:tab/>
      </w:r>
      <w:r w:rsidR="002E3A8B" w:rsidRPr="00CA65D5">
        <w:rPr>
          <w:lang w:val="ru-RU"/>
        </w:rPr>
        <w:t>Последствия для бюджета</w:t>
      </w:r>
    </w:p>
    <w:p w:rsidR="00D36F26" w:rsidRPr="00CA65D5" w:rsidRDefault="002E3A8B" w:rsidP="002E3A8B">
      <w:pPr>
        <w:rPr>
          <w:lang w:val="ru-RU"/>
        </w:rPr>
      </w:pPr>
      <w:r w:rsidRPr="00CA65D5">
        <w:rPr>
          <w:lang w:val="ru-RU"/>
        </w:rPr>
        <w:t xml:space="preserve">Потребности в ресурсах начиная с 2019 года и далее, обусловленные повышением статуса зонального отделения в Москве до уровня регионального и изменениями в структуре должностей, представленными в настоящем документе, составят 69 200 швейцарских франков в год по ставке бюджета на 2019 год. Потребности на 2019 год покрываются дополнительными ассигнованиями, предусмотренными в бюджете на 2019 год для регионального отделения (523 000 швейцарских франков). Потребности в ресурсах на период </w:t>
      </w:r>
      <w:r w:rsidRPr="00CA65D5">
        <w:rPr>
          <w:szCs w:val="24"/>
          <w:lang w:val="ru-RU"/>
        </w:rPr>
        <w:t>2020–2023 годов были включены в проект Финансового плана на 2020–2023 годы</w:t>
      </w:r>
      <w:r w:rsidR="00D36F26" w:rsidRPr="00CA65D5">
        <w:rPr>
          <w:lang w:val="ru-RU"/>
        </w:rPr>
        <w:t>.</w:t>
      </w:r>
    </w:p>
    <w:p w:rsidR="00D36F26" w:rsidRPr="00CA65D5" w:rsidRDefault="00AF6712" w:rsidP="002E3A8B">
      <w:pPr>
        <w:pStyle w:val="Heading1"/>
        <w:rPr>
          <w:lang w:val="ru-RU"/>
        </w:rPr>
      </w:pPr>
      <w:r w:rsidRPr="00CA65D5">
        <w:rPr>
          <w:lang w:val="ru-RU"/>
        </w:rPr>
        <w:t>5</w:t>
      </w:r>
      <w:r w:rsidRPr="00CA65D5">
        <w:rPr>
          <w:lang w:val="ru-RU"/>
        </w:rPr>
        <w:tab/>
      </w:r>
      <w:r w:rsidR="002E3A8B" w:rsidRPr="00CA65D5">
        <w:rPr>
          <w:lang w:val="ru-RU"/>
        </w:rPr>
        <w:t>Круг ведения</w:t>
      </w:r>
    </w:p>
    <w:p w:rsidR="00D36F26" w:rsidRPr="00CA65D5" w:rsidRDefault="002E3A8B" w:rsidP="00AF6712">
      <w:pPr>
        <w:rPr>
          <w:lang w:val="ru-RU"/>
        </w:rPr>
      </w:pPr>
      <w:r w:rsidRPr="00CA65D5">
        <w:rPr>
          <w:lang w:val="ru-RU"/>
        </w:rPr>
        <w:t xml:space="preserve">Предлагаемый круг ведения Регионального отделения МСЭ для стран СНГ аналогичен кругу ведения других региональных отделений (см. </w:t>
      </w:r>
      <w:r w:rsidRPr="00CA65D5">
        <w:rPr>
          <w:b/>
          <w:bCs/>
          <w:lang w:val="ru-RU"/>
        </w:rPr>
        <w:t>Приложение 2</w:t>
      </w:r>
      <w:r w:rsidRPr="00CA65D5">
        <w:rPr>
          <w:lang w:val="ru-RU"/>
        </w:rPr>
        <w:t>). Функции и обязанности Директора Регионального отделения будут аналогичными функциям и обязанностям других директоров региональных отделений</w:t>
      </w:r>
      <w:r w:rsidR="00D36F26" w:rsidRPr="00CA65D5">
        <w:rPr>
          <w:lang w:val="ru-RU"/>
        </w:rPr>
        <w:t>.</w:t>
      </w:r>
    </w:p>
    <w:p w:rsidR="00D36F26" w:rsidRPr="00CA65D5" w:rsidRDefault="00AF6712" w:rsidP="003F7182">
      <w:pPr>
        <w:pStyle w:val="Heading1"/>
        <w:rPr>
          <w:lang w:val="ru-RU"/>
        </w:rPr>
      </w:pPr>
      <w:r w:rsidRPr="00CA65D5">
        <w:rPr>
          <w:lang w:val="ru-RU"/>
        </w:rPr>
        <w:t>6</w:t>
      </w:r>
      <w:r w:rsidRPr="00CA65D5">
        <w:rPr>
          <w:lang w:val="ru-RU"/>
        </w:rPr>
        <w:tab/>
      </w:r>
      <w:r w:rsidR="003F7182" w:rsidRPr="00CA65D5">
        <w:rPr>
          <w:lang w:val="ru-RU"/>
        </w:rPr>
        <w:t>Выводы</w:t>
      </w:r>
    </w:p>
    <w:p w:rsidR="00D36F26" w:rsidRPr="00CA65D5" w:rsidRDefault="002E3A8B" w:rsidP="00EF285E">
      <w:pPr>
        <w:rPr>
          <w:lang w:val="ru-RU"/>
        </w:rPr>
      </w:pPr>
      <w:r w:rsidRPr="00CA65D5">
        <w:rPr>
          <w:lang w:val="ru-RU"/>
        </w:rPr>
        <w:t xml:space="preserve">Совету предлагается </w:t>
      </w:r>
      <w:r w:rsidRPr="00CA65D5">
        <w:rPr>
          <w:b/>
          <w:bCs/>
          <w:lang w:val="ru-RU"/>
        </w:rPr>
        <w:t xml:space="preserve">утвердить </w:t>
      </w:r>
      <w:r w:rsidRPr="00CA65D5">
        <w:rPr>
          <w:lang w:val="ru-RU"/>
        </w:rPr>
        <w:t xml:space="preserve">предлагаемую новую структуру Регионального отделения МСЭ для Региона СНГ, а также </w:t>
      </w:r>
      <w:r w:rsidRPr="00CA65D5">
        <w:rPr>
          <w:b/>
          <w:bCs/>
          <w:lang w:val="ru-RU"/>
        </w:rPr>
        <w:t xml:space="preserve">утвердить </w:t>
      </w:r>
      <w:r w:rsidRPr="00CA65D5">
        <w:rPr>
          <w:lang w:val="ru-RU"/>
        </w:rPr>
        <w:t xml:space="preserve">проект </w:t>
      </w:r>
      <w:r w:rsidR="009938AB" w:rsidRPr="00CA65D5">
        <w:rPr>
          <w:lang w:val="ru-RU"/>
        </w:rPr>
        <w:t xml:space="preserve">Решения </w:t>
      </w:r>
      <w:r w:rsidRPr="00CA65D5">
        <w:rPr>
          <w:lang w:val="ru-RU"/>
        </w:rPr>
        <w:t xml:space="preserve">о создании должности </w:t>
      </w:r>
      <w:proofErr w:type="spellStart"/>
      <w:r w:rsidRPr="00CA65D5">
        <w:rPr>
          <w:lang w:val="ru-RU"/>
        </w:rPr>
        <w:t>D1</w:t>
      </w:r>
      <w:proofErr w:type="spellEnd"/>
      <w:r w:rsidRPr="00CA65D5">
        <w:rPr>
          <w:lang w:val="ru-RU"/>
        </w:rPr>
        <w:t xml:space="preserve">, Директор Регионального отделения для Региона СНГ МСЭ, представленный в </w:t>
      </w:r>
      <w:r w:rsidRPr="00CA65D5">
        <w:rPr>
          <w:b/>
          <w:bCs/>
          <w:lang w:val="ru-RU"/>
        </w:rPr>
        <w:t>Приложении 1</w:t>
      </w:r>
      <w:r w:rsidRPr="00CA65D5">
        <w:rPr>
          <w:lang w:val="ru-RU"/>
        </w:rPr>
        <w:t xml:space="preserve"> к настоящему документу</w:t>
      </w:r>
      <w:r w:rsidR="00D36F26" w:rsidRPr="00CA65D5">
        <w:rPr>
          <w:lang w:val="ru-RU"/>
        </w:rPr>
        <w:t>.</w:t>
      </w:r>
    </w:p>
    <w:p w:rsidR="00D36F26" w:rsidRPr="00CA65D5" w:rsidRDefault="00D36F26" w:rsidP="00D36F26">
      <w:pPr>
        <w:rPr>
          <w:lang w:val="ru-RU"/>
        </w:rPr>
      </w:pPr>
      <w:r w:rsidRPr="00CA65D5">
        <w:rPr>
          <w:lang w:val="ru-RU"/>
        </w:rPr>
        <w:br w:type="page"/>
      </w:r>
    </w:p>
    <w:p w:rsidR="00D36F26" w:rsidRPr="00CA65D5" w:rsidRDefault="0098427D" w:rsidP="00800D42">
      <w:pPr>
        <w:pStyle w:val="AnnexNo"/>
        <w:rPr>
          <w:lang w:val="ru-RU"/>
        </w:rPr>
      </w:pPr>
      <w:r w:rsidRPr="00CA65D5">
        <w:rPr>
          <w:lang w:val="ru-RU"/>
        </w:rPr>
        <w:lastRenderedPageBreak/>
        <w:t>ПРИЛОЖЕНИЕ</w:t>
      </w:r>
      <w:r w:rsidR="00D36F26" w:rsidRPr="00CA65D5">
        <w:rPr>
          <w:lang w:val="ru-RU"/>
        </w:rPr>
        <w:t xml:space="preserve"> 1</w:t>
      </w:r>
    </w:p>
    <w:p w:rsidR="00D36F26" w:rsidRPr="00CA65D5" w:rsidRDefault="00800D42" w:rsidP="00CA65D5">
      <w:pPr>
        <w:pStyle w:val="ResNo"/>
        <w:rPr>
          <w:lang w:val="ru-RU"/>
        </w:rPr>
      </w:pPr>
      <w:r w:rsidRPr="00CA65D5">
        <w:rPr>
          <w:lang w:val="ru-RU"/>
        </w:rPr>
        <w:t>РЕШЕНИЕ</w:t>
      </w:r>
      <w:r w:rsidR="00D36F26" w:rsidRPr="00CA65D5">
        <w:rPr>
          <w:lang w:val="ru-RU"/>
        </w:rPr>
        <w:t xml:space="preserve"> </w:t>
      </w:r>
      <w:proofErr w:type="spellStart"/>
      <w:r w:rsidR="00D36F26" w:rsidRPr="00CA65D5">
        <w:rPr>
          <w:lang w:val="ru-RU"/>
        </w:rPr>
        <w:t>xx</w:t>
      </w:r>
      <w:proofErr w:type="spellEnd"/>
    </w:p>
    <w:p w:rsidR="00D36F26" w:rsidRPr="00CA65D5" w:rsidRDefault="00D36F26" w:rsidP="002E3A8B">
      <w:pPr>
        <w:jc w:val="center"/>
        <w:rPr>
          <w:lang w:val="ru-RU"/>
        </w:rPr>
      </w:pPr>
      <w:r w:rsidRPr="00CA65D5">
        <w:rPr>
          <w:lang w:val="ru-RU"/>
        </w:rPr>
        <w:t>(</w:t>
      </w:r>
      <w:r w:rsidR="009938AB" w:rsidRPr="00CA65D5">
        <w:rPr>
          <w:lang w:val="ru-RU"/>
        </w:rPr>
        <w:t xml:space="preserve">принято </w:t>
      </w:r>
      <w:r w:rsidR="002E3A8B" w:rsidRPr="00CA65D5">
        <w:rPr>
          <w:lang w:val="ru-RU"/>
        </w:rPr>
        <w:t xml:space="preserve">на </w:t>
      </w:r>
      <w:proofErr w:type="spellStart"/>
      <w:r w:rsidRPr="00CA65D5">
        <w:rPr>
          <w:lang w:val="ru-RU"/>
        </w:rPr>
        <w:t>xx</w:t>
      </w:r>
      <w:proofErr w:type="spellEnd"/>
      <w:r w:rsidRPr="00CA65D5">
        <w:rPr>
          <w:lang w:val="ru-RU"/>
        </w:rPr>
        <w:t xml:space="preserve"> </w:t>
      </w:r>
      <w:r w:rsidR="00800D42" w:rsidRPr="00CA65D5">
        <w:rPr>
          <w:lang w:val="ru-RU"/>
        </w:rPr>
        <w:t>пленарном заседании</w:t>
      </w:r>
      <w:r w:rsidRPr="00CA65D5">
        <w:rPr>
          <w:lang w:val="ru-RU"/>
        </w:rPr>
        <w:t>)</w:t>
      </w:r>
    </w:p>
    <w:p w:rsidR="00D36F26" w:rsidRPr="00CA65D5" w:rsidRDefault="002E3A8B" w:rsidP="00CA65D5">
      <w:pPr>
        <w:pStyle w:val="Restitle"/>
        <w:rPr>
          <w:lang w:val="ru-RU"/>
        </w:rPr>
      </w:pPr>
      <w:r w:rsidRPr="00CA65D5">
        <w:rPr>
          <w:lang w:val="ru-RU"/>
        </w:rPr>
        <w:t xml:space="preserve">Создание должности </w:t>
      </w:r>
      <w:proofErr w:type="spellStart"/>
      <w:r w:rsidRPr="00CA65D5">
        <w:rPr>
          <w:lang w:val="ru-RU"/>
        </w:rPr>
        <w:t>D1</w:t>
      </w:r>
      <w:proofErr w:type="spellEnd"/>
      <w:r w:rsidRPr="00CA65D5">
        <w:rPr>
          <w:lang w:val="ru-RU"/>
        </w:rPr>
        <w:t>, Директор Регионального отделения для Региона СНГ МСЭ</w:t>
      </w:r>
    </w:p>
    <w:p w:rsidR="00D36F26" w:rsidRPr="00CA65D5" w:rsidRDefault="0098427D" w:rsidP="00800D42">
      <w:pPr>
        <w:pStyle w:val="Normalaftertitle"/>
        <w:rPr>
          <w:lang w:val="ru-RU"/>
        </w:rPr>
      </w:pPr>
      <w:r w:rsidRPr="00CA65D5">
        <w:rPr>
          <w:lang w:val="ru-RU"/>
        </w:rPr>
        <w:t>Совет</w:t>
      </w:r>
      <w:r w:rsidR="00D36F26" w:rsidRPr="00CA65D5">
        <w:rPr>
          <w:lang w:val="ru-RU"/>
        </w:rPr>
        <w:t>,</w:t>
      </w:r>
    </w:p>
    <w:p w:rsidR="00CA65D5" w:rsidRDefault="002E3A8B" w:rsidP="00CA65D5">
      <w:pPr>
        <w:pStyle w:val="Call"/>
        <w:rPr>
          <w:lang w:val="ru-RU"/>
        </w:rPr>
      </w:pPr>
      <w:r w:rsidRPr="00CA65D5">
        <w:rPr>
          <w:lang w:val="ru-RU"/>
        </w:rPr>
        <w:t>принимая во внимани</w:t>
      </w:r>
      <w:r w:rsidR="00CA65D5">
        <w:rPr>
          <w:lang w:val="ru-RU"/>
        </w:rPr>
        <w:t>е</w:t>
      </w:r>
    </w:p>
    <w:p w:rsidR="00D36F26" w:rsidRPr="00CA65D5" w:rsidRDefault="0098427D" w:rsidP="0098427D">
      <w:pPr>
        <w:rPr>
          <w:lang w:val="ru-RU"/>
        </w:rPr>
      </w:pPr>
      <w:r w:rsidRPr="00CA65D5">
        <w:rPr>
          <w:lang w:val="ru-RU"/>
        </w:rPr>
        <w:t>пп.</w:t>
      </w:r>
      <w:r w:rsidR="00D36F26" w:rsidRPr="00CA65D5">
        <w:rPr>
          <w:lang w:val="ru-RU"/>
        </w:rPr>
        <w:t xml:space="preserve"> 70 </w:t>
      </w:r>
      <w:r w:rsidRPr="00CA65D5">
        <w:rPr>
          <w:lang w:val="ru-RU"/>
        </w:rPr>
        <w:t>и</w:t>
      </w:r>
      <w:r w:rsidR="00D36F26" w:rsidRPr="00CA65D5">
        <w:rPr>
          <w:lang w:val="ru-RU"/>
        </w:rPr>
        <w:t xml:space="preserve"> 71 </w:t>
      </w:r>
      <w:r w:rsidRPr="00CA65D5">
        <w:rPr>
          <w:lang w:val="ru-RU"/>
        </w:rPr>
        <w:t>Конвенции Международного союза электросвязи</w:t>
      </w:r>
      <w:r w:rsidR="00D36F26" w:rsidRPr="00CA65D5">
        <w:rPr>
          <w:lang w:val="ru-RU"/>
        </w:rPr>
        <w:t xml:space="preserve"> (</w:t>
      </w:r>
      <w:r w:rsidR="00800D42" w:rsidRPr="00CA65D5">
        <w:rPr>
          <w:lang w:val="ru-RU"/>
        </w:rPr>
        <w:t>Женева</w:t>
      </w:r>
      <w:r w:rsidR="00D36F26" w:rsidRPr="00CA65D5">
        <w:rPr>
          <w:lang w:val="ru-RU"/>
        </w:rPr>
        <w:t>, 1992</w:t>
      </w:r>
      <w:r w:rsidR="00800D42" w:rsidRPr="00CA65D5">
        <w:rPr>
          <w:lang w:val="ru-RU"/>
        </w:rPr>
        <w:t> г.</w:t>
      </w:r>
      <w:r w:rsidR="00D36F26" w:rsidRPr="00CA65D5">
        <w:rPr>
          <w:lang w:val="ru-RU"/>
        </w:rPr>
        <w:t>),</w:t>
      </w:r>
    </w:p>
    <w:p w:rsidR="00D36F26" w:rsidRPr="00CA65D5" w:rsidRDefault="002E3A8B" w:rsidP="00800D42">
      <w:pPr>
        <w:pStyle w:val="Call"/>
        <w:rPr>
          <w:lang w:val="ru-RU"/>
        </w:rPr>
      </w:pPr>
      <w:r w:rsidRPr="00CA65D5">
        <w:rPr>
          <w:lang w:val="ru-RU"/>
        </w:rPr>
        <w:t>решает</w:t>
      </w:r>
    </w:p>
    <w:p w:rsidR="00D36F26" w:rsidRPr="00CA65D5" w:rsidRDefault="002E3A8B" w:rsidP="00CA65D5">
      <w:pPr>
        <w:rPr>
          <w:lang w:val="ru-RU"/>
        </w:rPr>
      </w:pPr>
      <w:r w:rsidRPr="00CA65D5">
        <w:rPr>
          <w:lang w:val="ru-RU"/>
        </w:rPr>
        <w:t xml:space="preserve">утвердить создание в Бюро развития электросвязи должности </w:t>
      </w:r>
      <w:proofErr w:type="spellStart"/>
      <w:r w:rsidRPr="00CA65D5">
        <w:rPr>
          <w:lang w:val="ru-RU"/>
        </w:rPr>
        <w:t>D1</w:t>
      </w:r>
      <w:proofErr w:type="spellEnd"/>
      <w:r w:rsidR="00CA65D5">
        <w:rPr>
          <w:lang w:val="ru-RU"/>
        </w:rPr>
        <w:t>,</w:t>
      </w:r>
      <w:r w:rsidRPr="00CA65D5">
        <w:rPr>
          <w:lang w:val="ru-RU"/>
        </w:rPr>
        <w:t xml:space="preserve"> Директор Регионального отделения для Региона СНГ МСЭ, расположенного в Москве, Российская Федерация</w:t>
      </w:r>
      <w:r w:rsidR="00D36F26" w:rsidRPr="00CA65D5">
        <w:rPr>
          <w:lang w:val="ru-RU"/>
        </w:rPr>
        <w:t>.</w:t>
      </w:r>
    </w:p>
    <w:p w:rsidR="00CA65D5" w:rsidRPr="00CA65D5" w:rsidRDefault="00CA65D5" w:rsidP="00D36F26">
      <w:pPr>
        <w:rPr>
          <w:lang w:val="ru-RU"/>
        </w:rPr>
      </w:pPr>
    </w:p>
    <w:p w:rsidR="00D36F26" w:rsidRPr="00CA65D5" w:rsidRDefault="00D36F26" w:rsidP="00800D42">
      <w:pPr>
        <w:rPr>
          <w:lang w:val="ru-RU"/>
        </w:rPr>
      </w:pPr>
      <w:r w:rsidRPr="00CA65D5">
        <w:rPr>
          <w:lang w:val="ru-RU"/>
        </w:rPr>
        <w:br w:type="page"/>
      </w:r>
    </w:p>
    <w:p w:rsidR="00D36F26" w:rsidRPr="00CA65D5" w:rsidRDefault="00800D42" w:rsidP="00800D42">
      <w:pPr>
        <w:pStyle w:val="AnnexNo"/>
        <w:rPr>
          <w:lang w:val="ru-RU"/>
        </w:rPr>
      </w:pPr>
      <w:r w:rsidRPr="00CA65D5">
        <w:rPr>
          <w:lang w:val="ru-RU"/>
        </w:rPr>
        <w:lastRenderedPageBreak/>
        <w:t>ПРИЛОЖЕНИЕ</w:t>
      </w:r>
      <w:r w:rsidR="00D36F26" w:rsidRPr="00CA65D5">
        <w:rPr>
          <w:lang w:val="ru-RU"/>
        </w:rPr>
        <w:t xml:space="preserve"> 2</w:t>
      </w:r>
    </w:p>
    <w:p w:rsidR="00D36F26" w:rsidRPr="00CA65D5" w:rsidRDefault="002E3A8B" w:rsidP="00800D42">
      <w:pPr>
        <w:pStyle w:val="Annextitle"/>
        <w:rPr>
          <w:lang w:val="ru-RU"/>
        </w:rPr>
      </w:pPr>
      <w:r w:rsidRPr="00CA65D5">
        <w:rPr>
          <w:lang w:val="ru-RU"/>
        </w:rPr>
        <w:t>Круг ведения Регионального отделения МСЭ для стран СНГ</w:t>
      </w:r>
    </w:p>
    <w:p w:rsidR="00D36F26" w:rsidRPr="00CA65D5" w:rsidRDefault="002E3A8B" w:rsidP="00CA65D5">
      <w:pPr>
        <w:pStyle w:val="Normalaftertitle"/>
        <w:rPr>
          <w:lang w:val="ru-RU"/>
        </w:rPr>
      </w:pPr>
      <w:r w:rsidRPr="00CA65D5">
        <w:rPr>
          <w:lang w:val="ru-RU"/>
        </w:rPr>
        <w:t xml:space="preserve">Региональное отделение отвечает за разработку операционной политики и стратегии деятельности по развитию электросвязи в регионе, осуществление координации со странами региона для определения очередности удовлетворения потребностей, предоставление исходных материалов для подготовки оперативных планов на основе этих приоритетных региональных потребностей, а также координацию и осуществление деятельности в области технического сотрудничества в регионе, будь то в рамках проектов, региональных инициатив или выполнения решений </w:t>
      </w:r>
      <w:r w:rsidR="00CA65D5" w:rsidRPr="00CA65D5">
        <w:rPr>
          <w:lang w:val="ru-RU"/>
        </w:rPr>
        <w:t xml:space="preserve">всемирных </w:t>
      </w:r>
      <w:r w:rsidRPr="00CA65D5">
        <w:rPr>
          <w:lang w:val="ru-RU"/>
        </w:rPr>
        <w:t>конференций по развитию электросвязи и других конференций МСЭ</w:t>
      </w:r>
      <w:r w:rsidR="00D36F26" w:rsidRPr="00CA65D5">
        <w:rPr>
          <w:lang w:val="ru-RU"/>
        </w:rPr>
        <w:t>.</w:t>
      </w:r>
    </w:p>
    <w:p w:rsidR="00D36F26" w:rsidRPr="00CA65D5" w:rsidRDefault="002E3A8B" w:rsidP="00CA65D5">
      <w:pPr>
        <w:rPr>
          <w:lang w:val="ru-RU"/>
        </w:rPr>
      </w:pPr>
      <w:r w:rsidRPr="00CA65D5">
        <w:rPr>
          <w:lang w:val="ru-RU" w:eastAsia="pt-BR"/>
        </w:rPr>
        <w:t xml:space="preserve">Кроме того, Региональное отделение </w:t>
      </w:r>
      <w:r w:rsidRPr="00CA65D5">
        <w:rPr>
          <w:lang w:val="ru-RU"/>
        </w:rPr>
        <w:t xml:space="preserve">выполняет следующие функции и обязанности на основе Резолюции 25 </w:t>
      </w:r>
      <w:r w:rsidR="00D36F26" w:rsidRPr="00CA65D5">
        <w:rPr>
          <w:lang w:val="ru-RU"/>
        </w:rPr>
        <w:t>(</w:t>
      </w:r>
      <w:r w:rsidR="00800D42" w:rsidRPr="00CA65D5">
        <w:rPr>
          <w:lang w:val="ru-RU"/>
        </w:rPr>
        <w:t>Пересм</w:t>
      </w:r>
      <w:r w:rsidR="00D36F26" w:rsidRPr="00CA65D5">
        <w:rPr>
          <w:lang w:val="ru-RU"/>
        </w:rPr>
        <w:t xml:space="preserve">. </w:t>
      </w:r>
      <w:r w:rsidR="00800D42" w:rsidRPr="00CA65D5">
        <w:rPr>
          <w:lang w:val="ru-RU"/>
        </w:rPr>
        <w:t>Пусан</w:t>
      </w:r>
      <w:r w:rsidR="00D36F26" w:rsidRPr="00CA65D5">
        <w:rPr>
          <w:lang w:val="ru-RU"/>
        </w:rPr>
        <w:t>, 2014</w:t>
      </w:r>
      <w:r w:rsidR="00800D42" w:rsidRPr="00CA65D5">
        <w:rPr>
          <w:lang w:val="ru-RU"/>
        </w:rPr>
        <w:t> г.</w:t>
      </w:r>
      <w:r w:rsidR="00D36F26" w:rsidRPr="00CA65D5">
        <w:rPr>
          <w:lang w:val="ru-RU"/>
        </w:rPr>
        <w:t xml:space="preserve">): </w:t>
      </w:r>
    </w:p>
    <w:p w:rsidR="00D36F26" w:rsidRPr="00CA65D5" w:rsidRDefault="00D36F26" w:rsidP="00CA65D5">
      <w:pPr>
        <w:rPr>
          <w:lang w:val="ru-RU"/>
        </w:rPr>
      </w:pPr>
      <w:r w:rsidRPr="00CA65D5">
        <w:rPr>
          <w:lang w:val="ru-RU"/>
        </w:rPr>
        <w:t>1</w:t>
      </w:r>
      <w:r w:rsidRPr="00CA65D5">
        <w:rPr>
          <w:lang w:val="ru-RU"/>
        </w:rPr>
        <w:tab/>
      </w:r>
      <w:r w:rsidR="002E3A8B" w:rsidRPr="00CA65D5">
        <w:rPr>
          <w:lang w:val="ru-RU"/>
        </w:rPr>
        <w:t xml:space="preserve">играет определенную роль в осуществлении программ и проектов в рамках региональных инициатив и в пределах ресурсов, выделенных в </w:t>
      </w:r>
      <w:r w:rsidR="00CA65D5" w:rsidRPr="00CA65D5">
        <w:rPr>
          <w:lang w:val="ru-RU"/>
        </w:rPr>
        <w:t xml:space="preserve">Финансовом </w:t>
      </w:r>
      <w:r w:rsidR="002E3A8B" w:rsidRPr="00CA65D5">
        <w:rPr>
          <w:lang w:val="ru-RU"/>
        </w:rPr>
        <w:t>плане</w:t>
      </w:r>
      <w:r w:rsidRPr="00CA65D5">
        <w:rPr>
          <w:lang w:val="ru-RU"/>
        </w:rPr>
        <w:t>;</w:t>
      </w:r>
    </w:p>
    <w:p w:rsidR="00D36F26" w:rsidRPr="00CA65D5" w:rsidRDefault="00D36F26" w:rsidP="00CA65D5">
      <w:pPr>
        <w:rPr>
          <w:lang w:val="ru-RU"/>
        </w:rPr>
      </w:pPr>
      <w:r w:rsidRPr="00CA65D5">
        <w:rPr>
          <w:lang w:val="ru-RU"/>
        </w:rPr>
        <w:t>2</w:t>
      </w:r>
      <w:r w:rsidRPr="00CA65D5">
        <w:rPr>
          <w:lang w:val="ru-RU"/>
        </w:rPr>
        <w:tab/>
      </w:r>
      <w:r w:rsidR="002E3A8B" w:rsidRPr="00CA65D5">
        <w:rPr>
          <w:lang w:val="ru-RU"/>
        </w:rPr>
        <w:t>играет одну из ключевых ролей в содействии обсуждению региональных вопросов, а также в распространении информации и результатов работы всех трех Секторов Союза без дублирования этих функций со штаб-квартирой</w:t>
      </w:r>
      <w:r w:rsidRPr="00CA65D5">
        <w:rPr>
          <w:lang w:val="ru-RU"/>
        </w:rPr>
        <w:t>;</w:t>
      </w:r>
    </w:p>
    <w:p w:rsidR="00D36F26" w:rsidRPr="00CA65D5" w:rsidRDefault="00D36F26" w:rsidP="00CA65D5">
      <w:pPr>
        <w:rPr>
          <w:lang w:val="ru-RU"/>
        </w:rPr>
      </w:pPr>
      <w:r w:rsidRPr="00CA65D5">
        <w:rPr>
          <w:lang w:val="ru-RU"/>
        </w:rPr>
        <w:t>3</w:t>
      </w:r>
      <w:r w:rsidRPr="00CA65D5">
        <w:rPr>
          <w:lang w:val="ru-RU"/>
        </w:rPr>
        <w:tab/>
      </w:r>
      <w:r w:rsidR="002E3A8B" w:rsidRPr="00CA65D5">
        <w:rPr>
          <w:lang w:val="ru-RU"/>
        </w:rPr>
        <w:t xml:space="preserve">по мере возможности вносит вклад, в частности, в ежегодное составление четырехгодичных скользящих </w:t>
      </w:r>
      <w:r w:rsidR="00CA65D5" w:rsidRPr="00CA65D5">
        <w:rPr>
          <w:lang w:val="ru-RU"/>
        </w:rPr>
        <w:t xml:space="preserve">Оперативных </w:t>
      </w:r>
      <w:r w:rsidR="002E3A8B" w:rsidRPr="00CA65D5">
        <w:rPr>
          <w:lang w:val="ru-RU"/>
        </w:rPr>
        <w:t>планов Генерального секретариата и трех Секторов, наполняя их содержанием, имеющим конкретное отношение к каждому региональному и зональному отделению, которые увязаны со Стратегическим планом Союза и Планом действий ВКРЭ, и, кроме того, разрабатывает и продолжает публиковать на веб-сайте МСЭ ежегодный план/ежегодные мероприятия в целях их выполнения</w:t>
      </w:r>
      <w:r w:rsidRPr="00CA65D5">
        <w:rPr>
          <w:lang w:val="ru-RU"/>
        </w:rPr>
        <w:t>;</w:t>
      </w:r>
    </w:p>
    <w:p w:rsidR="00D36F26" w:rsidRPr="00CA65D5" w:rsidRDefault="00D36F26" w:rsidP="00CA65D5">
      <w:pPr>
        <w:rPr>
          <w:lang w:val="ru-RU"/>
        </w:rPr>
      </w:pPr>
      <w:r w:rsidRPr="00CA65D5">
        <w:rPr>
          <w:lang w:val="ru-RU"/>
        </w:rPr>
        <w:t>4</w:t>
      </w:r>
      <w:r w:rsidRPr="00CA65D5">
        <w:rPr>
          <w:lang w:val="ru-RU"/>
        </w:rPr>
        <w:tab/>
      </w:r>
      <w:r w:rsidR="002E3A8B" w:rsidRPr="00CA65D5">
        <w:rPr>
          <w:lang w:val="ru-RU"/>
        </w:rPr>
        <w:t xml:space="preserve">активно участвует в выполнении </w:t>
      </w:r>
      <w:r w:rsidR="00AC29A2" w:rsidRPr="00CA65D5">
        <w:rPr>
          <w:lang w:val="ru-RU"/>
        </w:rPr>
        <w:t>Стратегического плана Союза</w:t>
      </w:r>
      <w:r w:rsidR="002E3A8B" w:rsidRPr="00CA65D5">
        <w:rPr>
          <w:lang w:val="ru-RU"/>
        </w:rPr>
        <w:t>, в частности в том, что касается четырех стратегических целей, всех секторальных и межсекторальных задач, а также в принятии последующих мер по достижению стратегических целевых показателей</w:t>
      </w:r>
      <w:r w:rsidRPr="00CA65D5">
        <w:rPr>
          <w:lang w:val="ru-RU"/>
        </w:rPr>
        <w:t>;</w:t>
      </w:r>
    </w:p>
    <w:p w:rsidR="00D36F26" w:rsidRPr="00CA65D5" w:rsidRDefault="00D36F26" w:rsidP="00CA65D5">
      <w:pPr>
        <w:rPr>
          <w:lang w:val="ru-RU"/>
        </w:rPr>
      </w:pPr>
      <w:r w:rsidRPr="00CA65D5">
        <w:rPr>
          <w:lang w:val="ru-RU"/>
        </w:rPr>
        <w:t>5</w:t>
      </w:r>
      <w:r w:rsidRPr="00CA65D5">
        <w:rPr>
          <w:lang w:val="ru-RU"/>
        </w:rPr>
        <w:tab/>
      </w:r>
      <w:r w:rsidR="00AC29A2" w:rsidRPr="00CA65D5">
        <w:rPr>
          <w:lang w:val="ru-RU"/>
        </w:rPr>
        <w:t xml:space="preserve">активно участвует </w:t>
      </w:r>
      <w:r w:rsidR="00CA65D5">
        <w:rPr>
          <w:lang w:val="ru-RU"/>
        </w:rPr>
        <w:t xml:space="preserve">в </w:t>
      </w:r>
      <w:r w:rsidR="00AC29A2" w:rsidRPr="00CA65D5">
        <w:rPr>
          <w:lang w:val="ru-RU"/>
        </w:rPr>
        <w:t>выполнении Плана действий ВКРЭ, в частности в том, что касается утвержденных задач и их соответствующих конечных результатов, намеченных результатов деятельности и региональных инициатив</w:t>
      </w:r>
      <w:r w:rsidRPr="00CA65D5">
        <w:rPr>
          <w:lang w:val="ru-RU"/>
        </w:rPr>
        <w:t>;</w:t>
      </w:r>
    </w:p>
    <w:p w:rsidR="00D36F26" w:rsidRPr="00CA65D5" w:rsidRDefault="00D36F26" w:rsidP="00CA65D5">
      <w:pPr>
        <w:rPr>
          <w:lang w:val="ru-RU"/>
        </w:rPr>
      </w:pPr>
      <w:r w:rsidRPr="00CA65D5">
        <w:rPr>
          <w:lang w:val="ru-RU"/>
        </w:rPr>
        <w:t>6</w:t>
      </w:r>
      <w:r w:rsidRPr="00CA65D5">
        <w:rPr>
          <w:lang w:val="ru-RU"/>
        </w:rPr>
        <w:tab/>
      </w:r>
      <w:r w:rsidR="00AC29A2" w:rsidRPr="00CA65D5">
        <w:rPr>
          <w:lang w:val="ru-RU"/>
        </w:rPr>
        <w:t>активно участвует в реализации конечных результатов, показателей и ключевых показателей деятельности (KPI), определенных в Плане действий ВКРЭ и КГРЭ</w:t>
      </w:r>
      <w:r w:rsidRPr="00CA65D5">
        <w:rPr>
          <w:lang w:val="ru-RU"/>
        </w:rPr>
        <w:t>;</w:t>
      </w:r>
    </w:p>
    <w:p w:rsidR="00D36F26" w:rsidRPr="00CA65D5" w:rsidRDefault="00D36F26" w:rsidP="00CA65D5">
      <w:pPr>
        <w:rPr>
          <w:lang w:val="ru-RU"/>
        </w:rPr>
      </w:pPr>
      <w:r w:rsidRPr="00CA65D5">
        <w:rPr>
          <w:lang w:val="ru-RU"/>
        </w:rPr>
        <w:t>7</w:t>
      </w:r>
      <w:r w:rsidRPr="00CA65D5">
        <w:rPr>
          <w:lang w:val="ru-RU"/>
        </w:rPr>
        <w:tab/>
      </w:r>
      <w:r w:rsidR="00AC29A2" w:rsidRPr="00CA65D5">
        <w:rPr>
          <w:lang w:val="ru-RU"/>
        </w:rPr>
        <w:t>обеспечивает дальнейшее совершенствование сотрудничества между региональными и зональными отделениями МСЭ, соответствующими региональными организациями, а также другими международными организациями, занимающимися вопросами развития и финансирования, в интересах оптимизации использования ресурсов и исключения дублирования деятельности</w:t>
      </w:r>
      <w:r w:rsidRPr="00CA65D5">
        <w:rPr>
          <w:lang w:val="ru-RU"/>
        </w:rPr>
        <w:t>;</w:t>
      </w:r>
    </w:p>
    <w:p w:rsidR="00D36F26" w:rsidRPr="00CA65D5" w:rsidRDefault="00D36F26" w:rsidP="00CA65D5">
      <w:pPr>
        <w:rPr>
          <w:lang w:val="ru-RU"/>
        </w:rPr>
      </w:pPr>
      <w:r w:rsidRPr="00CA65D5">
        <w:rPr>
          <w:lang w:val="ru-RU"/>
        </w:rPr>
        <w:t>8</w:t>
      </w:r>
      <w:r w:rsidRPr="00CA65D5">
        <w:rPr>
          <w:lang w:val="ru-RU"/>
        </w:rPr>
        <w:tab/>
      </w:r>
      <w:r w:rsidR="00AC29A2" w:rsidRPr="00CA65D5">
        <w:rPr>
          <w:lang w:val="ru-RU"/>
        </w:rPr>
        <w:t>принимает всестороннее участие в организации региональных мероприятий/собраний/конференций в тесном сотрудничестве с Генеральным секретариатом, соответствующим(ими) Бюро и региональными организациями в целях обеспечения более эффективной координации таких мероприятий, исключения возможности дублирования мероприятий/тем и использования эффекта синергии между Бюро и региональными отделениями</w:t>
      </w:r>
      <w:r w:rsidRPr="00CA65D5">
        <w:rPr>
          <w:lang w:val="ru-RU"/>
        </w:rPr>
        <w:t>;</w:t>
      </w:r>
    </w:p>
    <w:p w:rsidR="00926099" w:rsidRPr="00CA65D5" w:rsidRDefault="00D36F26" w:rsidP="00CA65D5">
      <w:pPr>
        <w:rPr>
          <w:lang w:val="ru-RU"/>
        </w:rPr>
      </w:pPr>
      <w:r w:rsidRPr="00CA65D5">
        <w:rPr>
          <w:lang w:val="ru-RU"/>
        </w:rPr>
        <w:t>9</w:t>
      </w:r>
      <w:r w:rsidRPr="00CA65D5">
        <w:rPr>
          <w:lang w:val="ru-RU"/>
        </w:rPr>
        <w:tab/>
      </w:r>
      <w:r w:rsidR="00AC29A2" w:rsidRPr="00CA65D5">
        <w:rPr>
          <w:lang w:val="ru-RU"/>
        </w:rPr>
        <w:t>оказывает содействие странам в осуществлении региональных инициатив</w:t>
      </w:r>
      <w:r w:rsidR="00926099" w:rsidRPr="00CA65D5">
        <w:rPr>
          <w:lang w:val="ru-RU"/>
        </w:rPr>
        <w:t>;</w:t>
      </w:r>
    </w:p>
    <w:p w:rsidR="00D36F26" w:rsidRPr="00CA65D5" w:rsidRDefault="00D36F26" w:rsidP="00CA65D5">
      <w:pPr>
        <w:rPr>
          <w:lang w:val="ru-RU"/>
        </w:rPr>
      </w:pPr>
      <w:r w:rsidRPr="00CA65D5">
        <w:rPr>
          <w:lang w:val="ru-RU"/>
        </w:rPr>
        <w:t>10</w:t>
      </w:r>
      <w:r w:rsidRPr="00CA65D5">
        <w:rPr>
          <w:lang w:val="ru-RU"/>
        </w:rPr>
        <w:tab/>
      </w:r>
      <w:r w:rsidR="00AC29A2" w:rsidRPr="00CA65D5">
        <w:rPr>
          <w:lang w:val="ru-RU"/>
        </w:rPr>
        <w:t>занимается распространением информации, оказанием экспертных консультативных услуг, а также проведением собраний, курсов и семинаров</w:t>
      </w:r>
      <w:r w:rsidRPr="00CA65D5">
        <w:rPr>
          <w:lang w:val="ru-RU"/>
        </w:rPr>
        <w:t>;</w:t>
      </w:r>
    </w:p>
    <w:p w:rsidR="00D36F26" w:rsidRPr="00CA65D5" w:rsidRDefault="00D36F26" w:rsidP="00CA65D5">
      <w:pPr>
        <w:rPr>
          <w:lang w:val="ru-RU"/>
        </w:rPr>
      </w:pPr>
      <w:r w:rsidRPr="00CA65D5">
        <w:rPr>
          <w:lang w:val="ru-RU"/>
        </w:rPr>
        <w:lastRenderedPageBreak/>
        <w:t>11</w:t>
      </w:r>
      <w:r w:rsidRPr="00CA65D5">
        <w:rPr>
          <w:lang w:val="ru-RU"/>
        </w:rPr>
        <w:tab/>
      </w:r>
      <w:r w:rsidR="00AC29A2" w:rsidRPr="00CA65D5">
        <w:rPr>
          <w:lang w:val="ru-RU"/>
        </w:rPr>
        <w:t>эффективно участвует в обсуждении будущего Союза и стратегических вопросов, касающихся сектора электросвязи/ИКТ</w:t>
      </w:r>
      <w:r w:rsidRPr="00CA65D5">
        <w:rPr>
          <w:lang w:val="ru-RU"/>
        </w:rPr>
        <w:t>;</w:t>
      </w:r>
    </w:p>
    <w:p w:rsidR="00D36F26" w:rsidRPr="00CA65D5" w:rsidRDefault="00D36F26" w:rsidP="00CA65D5">
      <w:pPr>
        <w:rPr>
          <w:lang w:val="ru-RU"/>
        </w:rPr>
      </w:pPr>
      <w:r w:rsidRPr="00CA65D5">
        <w:rPr>
          <w:lang w:val="ru-RU"/>
        </w:rPr>
        <w:t>12</w:t>
      </w:r>
      <w:r w:rsidRPr="00CA65D5">
        <w:rPr>
          <w:lang w:val="ru-RU"/>
        </w:rPr>
        <w:tab/>
      </w:r>
      <w:r w:rsidR="00AC29A2" w:rsidRPr="00CA65D5">
        <w:rPr>
          <w:lang w:val="ru-RU"/>
        </w:rPr>
        <w:t>осуществляет надзор за реализацией проектов, финансируемых из целевых фондов, а также из Фонда развития ИКТ</w:t>
      </w:r>
      <w:r w:rsidRPr="00CA65D5">
        <w:rPr>
          <w:lang w:val="ru-RU"/>
        </w:rPr>
        <w:t>.</w:t>
      </w:r>
    </w:p>
    <w:p w:rsidR="00D36F26" w:rsidRPr="00CA65D5" w:rsidRDefault="00D36F26" w:rsidP="00D36F26">
      <w:pPr>
        <w:spacing w:before="720"/>
        <w:jc w:val="center"/>
        <w:rPr>
          <w:lang w:val="ru-RU"/>
        </w:rPr>
      </w:pPr>
      <w:r w:rsidRPr="00CA65D5">
        <w:rPr>
          <w:lang w:val="ru-RU"/>
        </w:rPr>
        <w:t>______________</w:t>
      </w:r>
    </w:p>
    <w:sectPr w:rsidR="00D36F26" w:rsidRPr="00CA65D5" w:rsidSect="00CF629C">
      <w:headerReference w:type="default" r:id="rId16"/>
      <w:footerReference w:type="default" r:id="rId17"/>
      <w:footerReference w:type="first" r:id="rId18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40E" w:rsidRDefault="0089740E">
      <w:r>
        <w:separator/>
      </w:r>
    </w:p>
  </w:endnote>
  <w:endnote w:type="continuationSeparator" w:id="0">
    <w:p w:rsidR="0089740E" w:rsidRDefault="00897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Pr="003F099E" w:rsidRDefault="00707304" w:rsidP="009B0BAE">
    <w:pPr>
      <w:pStyle w:val="Footer"/>
      <w:rPr>
        <w:sz w:val="18"/>
        <w:szCs w:val="18"/>
        <w:lang w:val="en-US"/>
      </w:rPr>
    </w:pPr>
    <w:r>
      <w:fldChar w:fldCharType="begin"/>
    </w:r>
    <w:r w:rsidRPr="00707304">
      <w:rPr>
        <w:lang w:val="en-US"/>
      </w:rPr>
      <w:instrText xml:space="preserve"> FILENAME \p  \* MERGEFORMAT </w:instrText>
    </w:r>
    <w:r>
      <w:fldChar w:fldCharType="separate"/>
    </w:r>
    <w:r w:rsidR="00205A48">
      <w:rPr>
        <w:lang w:val="en-US"/>
      </w:rPr>
      <w:t>Document17</w:t>
    </w:r>
    <w:r>
      <w:rPr>
        <w:lang w:val="en-US"/>
      </w:rPr>
      <w:fldChar w:fldCharType="end"/>
    </w:r>
    <w:r w:rsidR="000E568E" w:rsidRPr="003F099E">
      <w:rPr>
        <w:lang w:val="en-US"/>
      </w:rPr>
      <w:t xml:space="preserve"> (</w:t>
    </w:r>
    <w:r w:rsidR="00D36F26">
      <w:rPr>
        <w:lang w:val="ru-RU"/>
      </w:rPr>
      <w:t>432126</w:t>
    </w:r>
    <w:r w:rsidR="000E568E" w:rsidRPr="003F099E">
      <w:rPr>
        <w:lang w:val="en-US"/>
      </w:rPr>
      <w:t>)</w:t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9938AB">
      <w:t>02.03.18</w:t>
    </w:r>
    <w:r w:rsidR="002D48C5">
      <w:fldChar w:fldCharType="end"/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205A48">
      <w:t>28.03.06</w:t>
    </w:r>
    <w:r w:rsidR="002D48C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0E568E" w:rsidRPr="003F099E" w:rsidRDefault="0027455C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205A48" w:rsidRPr="00205A48">
      <w:rPr>
        <w:lang w:val="en-US"/>
      </w:rPr>
      <w:t>Document17</w:t>
    </w:r>
    <w:r>
      <w:rPr>
        <w:lang w:val="en-US"/>
      </w:rPr>
      <w:fldChar w:fldCharType="end"/>
    </w:r>
    <w:r w:rsidR="000E568E" w:rsidRPr="003F099E">
      <w:rPr>
        <w:lang w:val="en-US"/>
      </w:rPr>
      <w:t xml:space="preserve"> (</w:t>
    </w:r>
    <w:r w:rsidR="00D36F26">
      <w:rPr>
        <w:lang w:val="ru-RU"/>
      </w:rPr>
      <w:t>432126</w:t>
    </w:r>
    <w:r w:rsidR="000E568E" w:rsidRPr="003F099E">
      <w:rPr>
        <w:lang w:val="en-US"/>
      </w:rPr>
      <w:t>)</w:t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9938AB">
      <w:t>02.03.18</w:t>
    </w:r>
    <w:r w:rsidR="002D48C5">
      <w:fldChar w:fldCharType="end"/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205A48">
      <w:t>28.03.06</w:t>
    </w:r>
    <w:r w:rsidR="002D48C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40E" w:rsidRDefault="0089740E">
      <w:r>
        <w:t>____________________</w:t>
      </w:r>
    </w:p>
  </w:footnote>
  <w:footnote w:type="continuationSeparator" w:id="0">
    <w:p w:rsidR="0089740E" w:rsidRDefault="008974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27455C">
      <w:rPr>
        <w:noProof/>
      </w:rPr>
      <w:t>3</w:t>
    </w:r>
    <w:r>
      <w:rPr>
        <w:noProof/>
      </w:rPr>
      <w:fldChar w:fldCharType="end"/>
    </w:r>
  </w:p>
  <w:p w:rsidR="000E568E" w:rsidRDefault="000E568E" w:rsidP="00A01CF9">
    <w:pPr>
      <w:pStyle w:val="Header"/>
      <w:spacing w:after="480"/>
    </w:pPr>
    <w:proofErr w:type="spellStart"/>
    <w:r>
      <w:t>C</w:t>
    </w:r>
    <w:r w:rsidR="003F099E">
      <w:t>1</w:t>
    </w:r>
    <w:r w:rsidR="00A01CF9">
      <w:t>8</w:t>
    </w:r>
    <w:proofErr w:type="spellEnd"/>
    <w:r w:rsidR="00D36F26">
      <w:t>/</w:t>
    </w:r>
    <w:r w:rsidR="00D36F26">
      <w:rPr>
        <w:lang w:val="ru-RU"/>
      </w:rPr>
      <w:t>65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B334F7"/>
    <w:multiLevelType w:val="hybridMultilevel"/>
    <w:tmpl w:val="4FDC40F0"/>
    <w:lvl w:ilvl="0" w:tplc="269C979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305C6"/>
    <w:multiLevelType w:val="hybridMultilevel"/>
    <w:tmpl w:val="3BE04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95086"/>
    <w:multiLevelType w:val="hybridMultilevel"/>
    <w:tmpl w:val="EFFC35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A48"/>
    <w:rsid w:val="0002183E"/>
    <w:rsid w:val="000569B4"/>
    <w:rsid w:val="00080E82"/>
    <w:rsid w:val="000E568E"/>
    <w:rsid w:val="0014734F"/>
    <w:rsid w:val="0015710D"/>
    <w:rsid w:val="00163A32"/>
    <w:rsid w:val="00192B41"/>
    <w:rsid w:val="001B7B09"/>
    <w:rsid w:val="001E6719"/>
    <w:rsid w:val="00205A48"/>
    <w:rsid w:val="00225368"/>
    <w:rsid w:val="00227FF0"/>
    <w:rsid w:val="0027455C"/>
    <w:rsid w:val="00291EB6"/>
    <w:rsid w:val="002D2F57"/>
    <w:rsid w:val="002D48C5"/>
    <w:rsid w:val="002E3A8B"/>
    <w:rsid w:val="003F099E"/>
    <w:rsid w:val="003F235E"/>
    <w:rsid w:val="003F7182"/>
    <w:rsid w:val="004023E0"/>
    <w:rsid w:val="00403DD8"/>
    <w:rsid w:val="0045686C"/>
    <w:rsid w:val="004918C4"/>
    <w:rsid w:val="00497703"/>
    <w:rsid w:val="004A0374"/>
    <w:rsid w:val="004A45B5"/>
    <w:rsid w:val="004D0129"/>
    <w:rsid w:val="005A64D5"/>
    <w:rsid w:val="00601994"/>
    <w:rsid w:val="006E2D42"/>
    <w:rsid w:val="00703676"/>
    <w:rsid w:val="00707304"/>
    <w:rsid w:val="00732269"/>
    <w:rsid w:val="00785ABD"/>
    <w:rsid w:val="007A2DD4"/>
    <w:rsid w:val="007D38B5"/>
    <w:rsid w:val="007E7EA0"/>
    <w:rsid w:val="00800D42"/>
    <w:rsid w:val="00807255"/>
    <w:rsid w:val="0081023E"/>
    <w:rsid w:val="008173AA"/>
    <w:rsid w:val="00840A14"/>
    <w:rsid w:val="0089740E"/>
    <w:rsid w:val="008B62B4"/>
    <w:rsid w:val="008D2D7B"/>
    <w:rsid w:val="008E0737"/>
    <w:rsid w:val="008F7C2C"/>
    <w:rsid w:val="00926099"/>
    <w:rsid w:val="00940E96"/>
    <w:rsid w:val="0098427D"/>
    <w:rsid w:val="009938AB"/>
    <w:rsid w:val="009B0BAE"/>
    <w:rsid w:val="009C1C89"/>
    <w:rsid w:val="009F3448"/>
    <w:rsid w:val="00A01CF9"/>
    <w:rsid w:val="00A71773"/>
    <w:rsid w:val="00AC29A2"/>
    <w:rsid w:val="00AE2C85"/>
    <w:rsid w:val="00AF6712"/>
    <w:rsid w:val="00B12A37"/>
    <w:rsid w:val="00B63EF2"/>
    <w:rsid w:val="00B877CF"/>
    <w:rsid w:val="00BA7D89"/>
    <w:rsid w:val="00BC0D39"/>
    <w:rsid w:val="00BC7BC0"/>
    <w:rsid w:val="00BD57B7"/>
    <w:rsid w:val="00BE63E2"/>
    <w:rsid w:val="00CA65D5"/>
    <w:rsid w:val="00CD2009"/>
    <w:rsid w:val="00CF629C"/>
    <w:rsid w:val="00D36F26"/>
    <w:rsid w:val="00D92EEA"/>
    <w:rsid w:val="00DA5D4E"/>
    <w:rsid w:val="00DE0894"/>
    <w:rsid w:val="00E176BA"/>
    <w:rsid w:val="00E423EC"/>
    <w:rsid w:val="00E55121"/>
    <w:rsid w:val="00EB4FCB"/>
    <w:rsid w:val="00EC6BC5"/>
    <w:rsid w:val="00EF285E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444BA6B8-6DFA-4B3D-A8A0-1FE28FF2A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F2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CEO_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enumlev1Char">
    <w:name w:val="enumlev1 Char"/>
    <w:basedOn w:val="DefaultParagraphFont"/>
    <w:link w:val="enumlev1"/>
    <w:rsid w:val="002E3A8B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S-CONF-PLEN-2015" TargetMode="External"/><Relationship Id="rId13" Type="http://schemas.openxmlformats.org/officeDocument/2006/relationships/hyperlink" Target="https://www.itu.int/md/S17-CL-C-0098/en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itu.int/md/S17-CL-170515-DL-0003/en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17-CL-C-0130/e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tu.int/md/S17-CL-170515-DL-0003/en" TargetMode="External"/><Relationship Id="rId10" Type="http://schemas.openxmlformats.org/officeDocument/2006/relationships/hyperlink" Target="https://www.itu.int/md/S17-CL-C-0098/en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pub/S-CONF-PLEN-2015" TargetMode="External"/><Relationship Id="rId14" Type="http://schemas.openxmlformats.org/officeDocument/2006/relationships/hyperlink" Target="https://www.itu.int/md/S17-CL-C-0130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PR_C18.dotx</Template>
  <TotalTime>71</TotalTime>
  <Pages>6</Pages>
  <Words>1168</Words>
  <Characters>8401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9550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Maloletkova, Svetlana</dc:creator>
  <cp:keywords>C2018, C18</cp:keywords>
  <dc:description/>
  <cp:lastModifiedBy>Maloletkova, Svetlana</cp:lastModifiedBy>
  <cp:revision>8</cp:revision>
  <cp:lastPrinted>2006-03-28T16:12:00Z</cp:lastPrinted>
  <dcterms:created xsi:type="dcterms:W3CDTF">2018-02-13T11:29:00Z</dcterms:created>
  <dcterms:modified xsi:type="dcterms:W3CDTF">2018-03-02T15:41:00Z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