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9370D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9370D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9370D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9370D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9370D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9370D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9370D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bookmarkStart w:id="2" w:name="lt_pId008"/>
            <w:bookmarkStart w:id="3" w:name="_GoBack"/>
            <w:bookmarkEnd w:id="3"/>
            <w:r w:rsidR="00FB716C" w:rsidRPr="00F701A5">
              <w:rPr>
                <w:rFonts w:asciiTheme="minorHAnsi" w:hAnsiTheme="minorHAnsi"/>
                <w:b/>
              </w:rPr>
              <w:t>ADM 21</w:t>
            </w:r>
            <w:bookmarkEnd w:id="2"/>
          </w:p>
        </w:tc>
        <w:tc>
          <w:tcPr>
            <w:tcW w:w="3120" w:type="dxa"/>
          </w:tcPr>
          <w:p w:rsidR="00700D1F" w:rsidRPr="00700D1F" w:rsidRDefault="00700D1F" w:rsidP="009370D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B716C">
              <w:rPr>
                <w:b/>
                <w:bCs/>
                <w:szCs w:val="24"/>
                <w:lang w:eastAsia="zh-CN"/>
              </w:rPr>
              <w:t>61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370D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370D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B716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B716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370D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370D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9370DF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53467" w:rsidP="009370DF">
            <w:pPr>
              <w:pStyle w:val="Title1"/>
              <w:rPr>
                <w:bCs/>
                <w:lang w:eastAsia="zh-CN"/>
              </w:rPr>
            </w:pPr>
            <w:proofErr w:type="spellStart"/>
            <w:r>
              <w:t>会费单位的</w:t>
            </w:r>
            <w:proofErr w:type="spellEnd"/>
            <w:r>
              <w:rPr>
                <w:rFonts w:hint="eastAsia"/>
                <w:lang w:eastAsia="zh-CN"/>
              </w:rPr>
              <w:t>初定</w:t>
            </w:r>
            <w:proofErr w:type="spellStart"/>
            <w:r>
              <w:t>金额</w:t>
            </w:r>
            <w:proofErr w:type="spellEnd"/>
          </w:p>
        </w:tc>
      </w:tr>
    </w:tbl>
    <w:p w:rsidR="0093362E" w:rsidRDefault="0093362E" w:rsidP="009370DF">
      <w:pPr>
        <w:rPr>
          <w:lang w:eastAsia="zh-CN"/>
        </w:rPr>
      </w:pPr>
    </w:p>
    <w:p w:rsidR="00B40A53" w:rsidRDefault="00B40A53" w:rsidP="009370DF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72A" w:rsidRPr="00813E5E" w:rsidRDefault="0055772A" w:rsidP="009370DF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概要</w:t>
            </w:r>
          </w:p>
          <w:p w:rsidR="0055772A" w:rsidRPr="00813E5E" w:rsidRDefault="006A0275" w:rsidP="00157617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正如</w:t>
            </w:r>
            <w:r w:rsidRPr="00D834B7">
              <w:rPr>
                <w:lang w:eastAsia="zh-CN"/>
              </w:rPr>
              <w:t>C17/57</w:t>
            </w:r>
            <w:r>
              <w:rPr>
                <w:rFonts w:hint="eastAsia"/>
                <w:lang w:eastAsia="zh-CN"/>
              </w:rPr>
              <w:t>号文件中提出的建议，</w:t>
            </w:r>
            <w:r w:rsidR="00157617">
              <w:rPr>
                <w:color w:val="212121"/>
                <w:szCs w:val="24"/>
                <w:lang w:eastAsia="zh-CN"/>
              </w:rPr>
              <w:t>理事会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于</w:t>
            </w:r>
            <w:r w:rsidRPr="00D834B7">
              <w:rPr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 w:rsidR="00553467">
              <w:rPr>
                <w:color w:val="212121"/>
                <w:szCs w:val="24"/>
                <w:lang w:eastAsia="zh-CN"/>
              </w:rPr>
              <w:t>批准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了</w:t>
            </w:r>
            <w:r w:rsidR="00157617">
              <w:rPr>
                <w:color w:val="212121"/>
                <w:szCs w:val="24"/>
                <w:lang w:eastAsia="zh-CN"/>
              </w:rPr>
              <w:t>会费单位</w:t>
            </w:r>
            <w:r w:rsidR="00553467">
              <w:rPr>
                <w:color w:val="212121"/>
                <w:szCs w:val="24"/>
                <w:lang w:eastAsia="zh-CN"/>
              </w:rPr>
              <w:t>初</w:t>
            </w:r>
            <w:r w:rsidR="00553467">
              <w:rPr>
                <w:rFonts w:hint="eastAsia"/>
                <w:color w:val="212121"/>
                <w:szCs w:val="24"/>
                <w:lang w:eastAsia="zh-CN"/>
              </w:rPr>
              <w:t>定</w:t>
            </w:r>
            <w:r w:rsidR="00553467">
              <w:rPr>
                <w:color w:val="212121"/>
                <w:szCs w:val="24"/>
                <w:lang w:eastAsia="zh-CN"/>
              </w:rPr>
              <w:t>金额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之</w:t>
            </w:r>
            <w:r w:rsidR="00553467">
              <w:rPr>
                <w:color w:val="212121"/>
                <w:szCs w:val="24"/>
                <w:lang w:eastAsia="zh-CN"/>
              </w:rPr>
              <w:t>后</w:t>
            </w:r>
            <w:r>
              <w:rPr>
                <w:rFonts w:hint="eastAsia"/>
                <w:color w:val="212121"/>
                <w:szCs w:val="24"/>
                <w:lang w:eastAsia="zh-CN"/>
              </w:rPr>
              <w:t>，秘书长</w:t>
            </w:r>
            <w:r w:rsidR="00553467">
              <w:rPr>
                <w:rFonts w:hint="eastAsia"/>
                <w:color w:val="212121"/>
                <w:szCs w:val="24"/>
                <w:lang w:eastAsia="zh-CN"/>
              </w:rPr>
              <w:t>致</w:t>
            </w:r>
            <w:r>
              <w:rPr>
                <w:rFonts w:hint="eastAsia"/>
                <w:color w:val="212121"/>
                <w:szCs w:val="24"/>
                <w:lang w:eastAsia="zh-CN"/>
              </w:rPr>
              <w:t>函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所有</w:t>
            </w:r>
            <w:r w:rsidR="00553467">
              <w:rPr>
                <w:rFonts w:hint="eastAsia"/>
                <w:color w:val="212121"/>
                <w:szCs w:val="24"/>
                <w:lang w:eastAsia="zh-CN"/>
              </w:rPr>
              <w:t>成员国，请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他们</w:t>
            </w:r>
            <w:r w:rsidR="00553467">
              <w:rPr>
                <w:rFonts w:hint="eastAsia"/>
                <w:color w:val="212121"/>
                <w:szCs w:val="24"/>
                <w:lang w:eastAsia="zh-CN"/>
              </w:rPr>
              <w:t>在</w:t>
            </w:r>
            <w:r w:rsidR="00553467" w:rsidRPr="00EA737F">
              <w:rPr>
                <w:color w:val="212121"/>
                <w:szCs w:val="24"/>
                <w:lang w:eastAsia="zh-CN"/>
              </w:rPr>
              <w:t>2017</w:t>
            </w:r>
            <w:r w:rsidR="00553467">
              <w:rPr>
                <w:color w:val="212121"/>
                <w:szCs w:val="24"/>
                <w:lang w:eastAsia="zh-CN"/>
              </w:rPr>
              <w:t>年</w:t>
            </w:r>
            <w:r>
              <w:rPr>
                <w:rFonts w:hint="eastAsia"/>
                <w:color w:val="212121"/>
                <w:szCs w:val="24"/>
                <w:lang w:eastAsia="zh-CN"/>
              </w:rPr>
              <w:t>底</w:t>
            </w:r>
            <w:r w:rsidR="00157617">
              <w:rPr>
                <w:color w:val="212121"/>
                <w:szCs w:val="24"/>
                <w:lang w:eastAsia="zh-CN"/>
              </w:rPr>
              <w:t>前宣布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各自在</w:t>
            </w:r>
            <w:r w:rsidR="00553467" w:rsidRPr="00EA737F">
              <w:rPr>
                <w:color w:val="212121"/>
                <w:szCs w:val="24"/>
                <w:lang w:eastAsia="zh-CN"/>
              </w:rPr>
              <w:t>2020-2023</w:t>
            </w:r>
            <w:r w:rsidR="00553467">
              <w:rPr>
                <w:color w:val="212121"/>
                <w:szCs w:val="24"/>
                <w:lang w:eastAsia="zh-CN"/>
              </w:rPr>
              <w:t>年</w:t>
            </w:r>
            <w:r w:rsidR="00157617">
              <w:rPr>
                <w:rFonts w:hint="eastAsia"/>
                <w:color w:val="212121"/>
                <w:szCs w:val="24"/>
                <w:lang w:eastAsia="zh-CN"/>
              </w:rPr>
              <w:t>阶段</w:t>
            </w:r>
            <w:r w:rsidR="00553467">
              <w:rPr>
                <w:color w:val="212121"/>
                <w:szCs w:val="24"/>
                <w:lang w:eastAsia="zh-CN"/>
              </w:rPr>
              <w:t>的暂定会费等级</w:t>
            </w:r>
            <w:r w:rsidR="00553467">
              <w:rPr>
                <w:rFonts w:hint="eastAsia"/>
                <w:color w:val="212121"/>
                <w:szCs w:val="24"/>
                <w:lang w:eastAsia="zh-CN"/>
              </w:rPr>
              <w:t>。</w:t>
            </w:r>
          </w:p>
          <w:p w:rsidR="00553467" w:rsidRPr="00D834B7" w:rsidRDefault="00157617" w:rsidP="00157617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本文件</w:t>
            </w:r>
            <w:r w:rsidR="001874EF">
              <w:rPr>
                <w:rFonts w:hint="eastAsia"/>
                <w:lang w:eastAsia="zh-CN"/>
              </w:rPr>
              <w:t>根据</w:t>
            </w:r>
            <w:r w:rsidR="001874EF" w:rsidRPr="00D834B7">
              <w:rPr>
                <w:lang w:eastAsia="zh-CN"/>
              </w:rPr>
              <w:t>2018</w:t>
            </w:r>
            <w:r w:rsidR="001874EF">
              <w:rPr>
                <w:rFonts w:hint="eastAsia"/>
                <w:lang w:eastAsia="zh-CN"/>
              </w:rPr>
              <w:t>年</w:t>
            </w:r>
            <w:r w:rsidR="001874EF">
              <w:rPr>
                <w:rFonts w:hint="eastAsia"/>
                <w:lang w:eastAsia="zh-CN"/>
              </w:rPr>
              <w:t>1</w:t>
            </w:r>
            <w:r w:rsidR="001874EF">
              <w:rPr>
                <w:rFonts w:hint="eastAsia"/>
                <w:lang w:eastAsia="zh-CN"/>
              </w:rPr>
              <w:t>月</w:t>
            </w:r>
            <w:r w:rsidR="001874EF" w:rsidRPr="00D834B7">
              <w:rPr>
                <w:lang w:eastAsia="zh-CN"/>
              </w:rPr>
              <w:t>12</w:t>
            </w:r>
            <w:r w:rsidR="001874E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前所收到的成员国</w:t>
            </w:r>
            <w:r w:rsidR="006A0275">
              <w:rPr>
                <w:rFonts w:hint="eastAsia"/>
                <w:lang w:eastAsia="zh-CN"/>
              </w:rPr>
              <w:t>回</w:t>
            </w:r>
            <w:r w:rsidR="001874EF">
              <w:rPr>
                <w:rFonts w:hint="eastAsia"/>
                <w:lang w:eastAsia="zh-CN"/>
              </w:rPr>
              <w:t>复，向理事会通报</w:t>
            </w:r>
            <w:r w:rsidR="006A0275">
              <w:rPr>
                <w:rFonts w:hint="eastAsia"/>
                <w:lang w:eastAsia="zh-CN"/>
              </w:rPr>
              <w:t>各成员国在</w:t>
            </w:r>
            <w:r w:rsidR="001874EF" w:rsidRPr="001874EF">
              <w:rPr>
                <w:rFonts w:hint="eastAsia"/>
                <w:lang w:eastAsia="zh-CN"/>
              </w:rPr>
              <w:t>2018</w:t>
            </w:r>
            <w:r w:rsidR="001874EF" w:rsidRPr="001874EF">
              <w:rPr>
                <w:rFonts w:hint="eastAsia"/>
                <w:lang w:eastAsia="zh-CN"/>
              </w:rPr>
              <w:t>年全权代表大会之前</w:t>
            </w:r>
            <w:r w:rsidR="001874EF">
              <w:rPr>
                <w:rFonts w:hint="eastAsia"/>
                <w:lang w:eastAsia="zh-CN"/>
              </w:rPr>
              <w:t>的</w:t>
            </w:r>
            <w:r w:rsidR="00004DEC">
              <w:rPr>
                <w:rFonts w:hint="eastAsia"/>
                <w:lang w:eastAsia="zh-CN"/>
              </w:rPr>
              <w:t>暂定</w:t>
            </w:r>
            <w:r w:rsidR="00883929" w:rsidRPr="001874EF">
              <w:rPr>
                <w:rFonts w:hint="eastAsia"/>
                <w:lang w:eastAsia="zh-CN"/>
              </w:rPr>
              <w:t>选择</w:t>
            </w:r>
            <w:r w:rsidR="00883929">
              <w:rPr>
                <w:rFonts w:hint="eastAsia"/>
                <w:lang w:eastAsia="zh-CN"/>
              </w:rPr>
              <w:t>。</w:t>
            </w:r>
          </w:p>
          <w:p w:rsidR="0055772A" w:rsidRPr="00813E5E" w:rsidRDefault="0055772A" w:rsidP="009370DF">
            <w:pPr>
              <w:pStyle w:val="Headingb"/>
              <w:spacing w:before="240" w:after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需采取的行动</w:t>
            </w:r>
          </w:p>
          <w:p w:rsidR="0055772A" w:rsidRPr="00813E5E" w:rsidRDefault="0055772A" w:rsidP="00157617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lang w:eastAsia="zh-CN"/>
              </w:rPr>
              <w:t>请理事会</w:t>
            </w:r>
            <w:r w:rsidR="00157617">
              <w:rPr>
                <w:rFonts w:hint="eastAsia"/>
                <w:lang w:eastAsia="zh-CN"/>
              </w:rPr>
              <w:t>将</w:t>
            </w:r>
            <w:r w:rsidR="006A0275">
              <w:rPr>
                <w:rFonts w:hint="eastAsia"/>
                <w:lang w:eastAsia="zh-CN"/>
              </w:rPr>
              <w:t>本文件</w:t>
            </w:r>
            <w:r w:rsidR="00157617" w:rsidRPr="00B71F96">
              <w:rPr>
                <w:rFonts w:hint="eastAsia"/>
                <w:b/>
                <w:bCs/>
                <w:lang w:eastAsia="zh-CN"/>
              </w:rPr>
              <w:t>记录在案</w:t>
            </w:r>
            <w:r>
              <w:rPr>
                <w:rFonts w:hint="eastAsia"/>
                <w:lang w:eastAsia="zh-CN"/>
              </w:rPr>
              <w:t>。</w:t>
            </w:r>
          </w:p>
          <w:p w:rsidR="0055772A" w:rsidRPr="00813E5E" w:rsidRDefault="0055772A" w:rsidP="009370DF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:rsidR="0055772A" w:rsidRPr="00813E5E" w:rsidRDefault="0055772A" w:rsidP="009370DF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参考文件</w:t>
            </w:r>
          </w:p>
          <w:bookmarkStart w:id="4" w:name="lt_pId023"/>
          <w:p w:rsidR="00B40A53" w:rsidRPr="00B71F96" w:rsidRDefault="00E810C9" w:rsidP="009370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4"/>
                <w:lang w:val="en-US" w:eastAsia="zh-CN"/>
              </w:rPr>
            </w:pPr>
            <w:r w:rsidRPr="00B71F96">
              <w:rPr>
                <w:sz w:val="24"/>
                <w:szCs w:val="24"/>
              </w:rPr>
              <w:fldChar w:fldCharType="begin"/>
            </w:r>
            <w:r w:rsidRPr="00B71F96">
              <w:rPr>
                <w:rFonts w:eastAsia="STKaiti"/>
                <w:sz w:val="24"/>
                <w:szCs w:val="24"/>
                <w:lang w:eastAsia="zh-CN"/>
              </w:rPr>
              <w:instrText xml:space="preserve"> HYPERLINK "https://www.itu.int/md/S17-CL-C-0057/en" </w:instrText>
            </w:r>
            <w:r w:rsidRPr="00B71F96">
              <w:rPr>
                <w:sz w:val="24"/>
                <w:szCs w:val="24"/>
              </w:rPr>
              <w:fldChar w:fldCharType="separate"/>
            </w:r>
            <w:r w:rsidR="00553467"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C17/57</w:t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/>
              </w:rPr>
              <w:fldChar w:fldCharType="end"/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号文件、《组织法》第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8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条、《组织法》第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28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条、《组织法》第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33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条；</w:t>
            </w:r>
            <w:bookmarkStart w:id="5" w:name="lt_pId024"/>
            <w:bookmarkEnd w:id="4"/>
            <w:r w:rsidR="00553467" w:rsidRPr="00B71F96">
              <w:rPr>
                <w:rFonts w:eastAsia="STKaiti"/>
                <w:sz w:val="24"/>
                <w:szCs w:val="24"/>
              </w:rPr>
              <w:fldChar w:fldCharType="begin"/>
            </w:r>
            <w:r w:rsidR="00553467" w:rsidRPr="00B71F96">
              <w:rPr>
                <w:rFonts w:eastAsia="STKaiti"/>
                <w:sz w:val="24"/>
                <w:szCs w:val="24"/>
                <w:lang w:eastAsia="zh-CN"/>
              </w:rPr>
              <w:instrText xml:space="preserve"> HYPERLINK "http://www.itu.int/pub/S-CONF-ACTF-2014" </w:instrText>
            </w:r>
            <w:r w:rsidR="00553467" w:rsidRPr="00B71F96">
              <w:rPr>
                <w:rFonts w:eastAsia="STKaiti"/>
                <w:sz w:val="24"/>
                <w:szCs w:val="24"/>
              </w:rPr>
              <w:fldChar w:fldCharType="separate"/>
            </w:r>
            <w:r w:rsidR="00883929"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第</w:t>
            </w:r>
            <w:r w:rsidR="00883929"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5</w:t>
            </w:r>
            <w:r w:rsidR="00883929"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号决定</w:t>
            </w:r>
            <w:r w:rsidR="00553467" w:rsidRPr="00B71F96">
              <w:rPr>
                <w:rFonts w:eastAsia="STKaiti"/>
                <w:sz w:val="24"/>
                <w:szCs w:val="24"/>
              </w:rPr>
              <w:fldChar w:fldCharType="end"/>
            </w:r>
            <w:bookmarkEnd w:id="5"/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（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2014</w:t>
            </w:r>
            <w:r w:rsidR="00883929"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年，釜山，修订版）</w:t>
            </w:r>
          </w:p>
        </w:tc>
      </w:tr>
    </w:tbl>
    <w:p w:rsidR="00B40A53" w:rsidRPr="001874EF" w:rsidRDefault="00B40A53" w:rsidP="009370D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B40A53" w:rsidRPr="001874EF" w:rsidRDefault="00B40A53" w:rsidP="009370DF">
      <w:pPr>
        <w:rPr>
          <w:lang w:val="en-US" w:eastAsia="zh-CN"/>
        </w:rPr>
      </w:pPr>
    </w:p>
    <w:p w:rsidR="00E378D8" w:rsidRPr="001874EF" w:rsidRDefault="00E378D8" w:rsidP="009370D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E378D8" w:rsidRPr="001874EF" w:rsidRDefault="00E378D8" w:rsidP="009370DF">
      <w:pPr>
        <w:tabs>
          <w:tab w:val="left" w:pos="720"/>
        </w:tabs>
        <w:overflowPunct/>
        <w:autoSpaceDE/>
        <w:adjustRightInd/>
        <w:spacing w:before="0"/>
        <w:rPr>
          <w:lang w:val="en-US" w:eastAsia="zh-CN"/>
        </w:rPr>
      </w:pPr>
      <w:r w:rsidRPr="001874EF">
        <w:rPr>
          <w:lang w:val="en-US" w:eastAsia="zh-CN"/>
        </w:rPr>
        <w:br w:type="page"/>
      </w:r>
    </w:p>
    <w:p w:rsidR="00FB716C" w:rsidRPr="001874EF" w:rsidRDefault="00FB716C" w:rsidP="00157617">
      <w:pPr>
        <w:snapToGrid w:val="0"/>
        <w:rPr>
          <w:lang w:val="en-US" w:eastAsia="zh-CN"/>
        </w:rPr>
      </w:pPr>
      <w:r w:rsidRPr="001874EF">
        <w:rPr>
          <w:lang w:val="en-US" w:eastAsia="zh-CN"/>
        </w:rPr>
        <w:lastRenderedPageBreak/>
        <w:t>1</w:t>
      </w:r>
      <w:r w:rsidRPr="001874EF">
        <w:rPr>
          <w:lang w:val="en-US" w:eastAsia="zh-CN"/>
        </w:rPr>
        <w:tab/>
      </w:r>
      <w:r w:rsidR="00883929">
        <w:rPr>
          <w:rFonts w:hint="eastAsia"/>
          <w:lang w:val="en-US" w:eastAsia="zh-CN"/>
        </w:rPr>
        <w:t>国际电联理事会在</w:t>
      </w:r>
      <w:r w:rsidR="00883929" w:rsidRPr="001874EF">
        <w:rPr>
          <w:lang w:val="en-US" w:eastAsia="zh-CN"/>
        </w:rPr>
        <w:t>2017</w:t>
      </w:r>
      <w:r w:rsidR="00883929">
        <w:rPr>
          <w:rFonts w:hint="eastAsia"/>
          <w:lang w:val="en-US" w:eastAsia="zh-CN"/>
        </w:rPr>
        <w:t>年</w:t>
      </w:r>
      <w:r w:rsidR="00883929">
        <w:rPr>
          <w:rFonts w:hint="eastAsia"/>
          <w:lang w:val="en-US" w:eastAsia="zh-CN"/>
        </w:rPr>
        <w:t>5</w:t>
      </w:r>
      <w:r w:rsidR="00883929">
        <w:rPr>
          <w:rFonts w:hint="eastAsia"/>
          <w:lang w:val="en-US" w:eastAsia="zh-CN"/>
        </w:rPr>
        <w:t>月召开的会议上，</w:t>
      </w:r>
      <w:r w:rsidR="00004DEC">
        <w:rPr>
          <w:rFonts w:hint="eastAsia"/>
          <w:lang w:val="en-US" w:eastAsia="zh-CN"/>
        </w:rPr>
        <w:t>确定</w:t>
      </w:r>
      <w:r w:rsidR="00004DEC" w:rsidRPr="001874EF">
        <w:rPr>
          <w:lang w:val="en-US" w:eastAsia="zh-CN"/>
        </w:rPr>
        <w:t>2020-2023</w:t>
      </w:r>
      <w:r w:rsidR="00004DEC">
        <w:rPr>
          <w:rFonts w:hint="eastAsia"/>
          <w:lang w:val="en-US" w:eastAsia="zh-CN"/>
        </w:rPr>
        <w:t>年</w:t>
      </w:r>
      <w:r w:rsidR="00004DEC" w:rsidRPr="00004DEC">
        <w:rPr>
          <w:rFonts w:hint="eastAsia"/>
          <w:lang w:val="en-US" w:eastAsia="zh-CN"/>
        </w:rPr>
        <w:t>会费单位的初定金额</w:t>
      </w:r>
      <w:r w:rsidR="00004DEC">
        <w:rPr>
          <w:rFonts w:hint="eastAsia"/>
          <w:lang w:val="en-US" w:eastAsia="zh-CN"/>
        </w:rPr>
        <w:t>为</w:t>
      </w:r>
      <w:r w:rsidR="00004DEC" w:rsidRPr="001874EF">
        <w:rPr>
          <w:lang w:val="en-US" w:eastAsia="zh-CN"/>
        </w:rPr>
        <w:t>318 000</w:t>
      </w:r>
      <w:r w:rsidR="00004DEC" w:rsidRPr="00004DEC">
        <w:rPr>
          <w:rFonts w:hint="eastAsia"/>
          <w:lang w:val="en-US" w:eastAsia="zh-CN"/>
        </w:rPr>
        <w:t>瑞士法郎</w:t>
      </w:r>
      <w:r w:rsidR="00004DEC">
        <w:rPr>
          <w:rFonts w:hint="eastAsia"/>
          <w:lang w:val="en-US" w:eastAsia="zh-CN"/>
        </w:rPr>
        <w:t>。</w:t>
      </w:r>
      <w:r w:rsidR="0055772A" w:rsidRPr="006303CE">
        <w:rPr>
          <w:rFonts w:hint="eastAsia"/>
          <w:lang w:eastAsia="zh-CN"/>
        </w:rPr>
        <w:t>这将为各成员国讨论《财务规划》奠定良好</w:t>
      </w:r>
      <w:r w:rsidR="0055772A">
        <w:rPr>
          <w:rFonts w:hint="eastAsia"/>
          <w:lang w:eastAsia="zh-CN"/>
        </w:rPr>
        <w:t>基础</w:t>
      </w:r>
      <w:r w:rsidR="0055772A" w:rsidRPr="001874EF">
        <w:rPr>
          <w:rFonts w:hint="eastAsia"/>
          <w:lang w:val="en-US" w:eastAsia="zh-CN"/>
        </w:rPr>
        <w:t>，</w:t>
      </w:r>
      <w:r w:rsidR="00157617">
        <w:rPr>
          <w:rFonts w:hint="eastAsia"/>
          <w:lang w:val="en-US" w:eastAsia="zh-CN"/>
        </w:rPr>
        <w:t>并且有利于</w:t>
      </w:r>
      <w:r w:rsidR="0055772A" w:rsidRPr="006303CE">
        <w:rPr>
          <w:rFonts w:hint="eastAsia"/>
          <w:lang w:eastAsia="zh-CN"/>
        </w:rPr>
        <w:t>在</w:t>
      </w:r>
      <w:r w:rsidR="0055772A" w:rsidRPr="001874EF">
        <w:rPr>
          <w:lang w:val="en-US" w:eastAsia="zh-CN"/>
        </w:rPr>
        <w:t>2018</w:t>
      </w:r>
      <w:r w:rsidR="0055772A">
        <w:rPr>
          <w:lang w:eastAsia="zh-CN"/>
        </w:rPr>
        <w:t>年全权代表大会</w:t>
      </w:r>
      <w:r w:rsidR="00157617">
        <w:rPr>
          <w:rFonts w:hint="eastAsia"/>
          <w:lang w:eastAsia="zh-CN"/>
        </w:rPr>
        <w:t>之前进行</w:t>
      </w:r>
      <w:r w:rsidR="0055772A" w:rsidRPr="006303CE">
        <w:rPr>
          <w:rFonts w:hint="eastAsia"/>
          <w:lang w:eastAsia="zh-CN"/>
        </w:rPr>
        <w:t>充分</w:t>
      </w:r>
      <w:r w:rsidR="00157617">
        <w:rPr>
          <w:rFonts w:hint="eastAsia"/>
          <w:lang w:eastAsia="zh-CN"/>
        </w:rPr>
        <w:t>准</w:t>
      </w:r>
      <w:r w:rsidR="0055772A" w:rsidRPr="006303CE">
        <w:rPr>
          <w:rFonts w:hint="eastAsia"/>
          <w:lang w:eastAsia="zh-CN"/>
        </w:rPr>
        <w:t>备。</w:t>
      </w:r>
    </w:p>
    <w:p w:rsidR="00FB716C" w:rsidRPr="008046E4" w:rsidRDefault="00FB716C" w:rsidP="00157617">
      <w:pPr>
        <w:rPr>
          <w:lang w:eastAsia="zh-CN"/>
        </w:rPr>
      </w:pPr>
      <w:r w:rsidRPr="008046E4">
        <w:rPr>
          <w:lang w:eastAsia="zh-CN"/>
        </w:rPr>
        <w:t>2</w:t>
      </w:r>
      <w:r w:rsidRPr="008046E4">
        <w:rPr>
          <w:lang w:eastAsia="zh-CN"/>
        </w:rPr>
        <w:tab/>
      </w:r>
      <w:r w:rsidR="00004DEC" w:rsidRPr="00004DEC">
        <w:rPr>
          <w:rFonts w:hint="eastAsia"/>
          <w:lang w:eastAsia="zh-CN"/>
        </w:rPr>
        <w:t>此外，国际电联在</w:t>
      </w:r>
      <w:r w:rsidR="00004DEC" w:rsidRPr="008046E4">
        <w:rPr>
          <w:lang w:eastAsia="zh-CN"/>
        </w:rPr>
        <w:t>2017</w:t>
      </w:r>
      <w:r w:rsidR="00004DEC" w:rsidRPr="00004DEC">
        <w:rPr>
          <w:rFonts w:hint="eastAsia"/>
          <w:lang w:eastAsia="zh-CN"/>
        </w:rPr>
        <w:t>年</w:t>
      </w:r>
      <w:r w:rsidR="00004DEC" w:rsidRPr="00004DEC">
        <w:rPr>
          <w:rFonts w:hint="eastAsia"/>
          <w:lang w:eastAsia="zh-CN"/>
        </w:rPr>
        <w:t>7</w:t>
      </w:r>
      <w:r w:rsidR="00004DEC" w:rsidRPr="00004DEC">
        <w:rPr>
          <w:rFonts w:hint="eastAsia"/>
          <w:lang w:eastAsia="zh-CN"/>
        </w:rPr>
        <w:t>月</w:t>
      </w:r>
      <w:r w:rsidR="00004DEC" w:rsidRPr="00004DEC">
        <w:rPr>
          <w:rFonts w:hint="eastAsia"/>
          <w:lang w:eastAsia="zh-CN"/>
        </w:rPr>
        <w:t>28</w:t>
      </w:r>
      <w:r w:rsidR="00004DEC" w:rsidRPr="00004DEC">
        <w:rPr>
          <w:rFonts w:hint="eastAsia"/>
          <w:lang w:eastAsia="zh-CN"/>
        </w:rPr>
        <w:t>日的</w:t>
      </w:r>
      <w:r w:rsidR="00157617">
        <w:rPr>
          <w:rFonts w:hint="eastAsia"/>
          <w:lang w:eastAsia="zh-CN"/>
        </w:rPr>
        <w:t>信</w:t>
      </w:r>
      <w:r w:rsidR="00004DEC">
        <w:rPr>
          <w:rFonts w:hint="eastAsia"/>
          <w:lang w:eastAsia="zh-CN"/>
        </w:rPr>
        <w:t>函</w:t>
      </w:r>
      <w:r w:rsidR="00004DEC" w:rsidRPr="00004DEC">
        <w:rPr>
          <w:rFonts w:hint="eastAsia"/>
          <w:lang w:eastAsia="zh-CN"/>
        </w:rPr>
        <w:t>中请</w:t>
      </w:r>
      <w:r w:rsidR="00004DEC">
        <w:rPr>
          <w:rFonts w:hint="eastAsia"/>
          <w:lang w:eastAsia="zh-CN"/>
        </w:rPr>
        <w:t>各</w:t>
      </w:r>
      <w:r w:rsidR="00004DEC" w:rsidRPr="00004DEC">
        <w:rPr>
          <w:rFonts w:hint="eastAsia"/>
          <w:lang w:eastAsia="zh-CN"/>
        </w:rPr>
        <w:t>成员国在</w:t>
      </w:r>
      <w:r w:rsidR="00004DEC" w:rsidRPr="00004DEC">
        <w:rPr>
          <w:rFonts w:hint="eastAsia"/>
          <w:lang w:eastAsia="zh-CN"/>
        </w:rPr>
        <w:t>2017</w:t>
      </w:r>
      <w:r w:rsidR="00004DEC" w:rsidRPr="00004DEC">
        <w:rPr>
          <w:rFonts w:hint="eastAsia"/>
          <w:lang w:eastAsia="zh-CN"/>
        </w:rPr>
        <w:t>年</w:t>
      </w:r>
      <w:r w:rsidR="00004DEC" w:rsidRPr="00004DEC">
        <w:rPr>
          <w:rFonts w:hint="eastAsia"/>
          <w:lang w:eastAsia="zh-CN"/>
        </w:rPr>
        <w:t>12</w:t>
      </w:r>
      <w:r w:rsidR="00004DEC" w:rsidRPr="00004DEC">
        <w:rPr>
          <w:rFonts w:hint="eastAsia"/>
          <w:lang w:eastAsia="zh-CN"/>
        </w:rPr>
        <w:t>月</w:t>
      </w:r>
      <w:r w:rsidR="00004DEC" w:rsidRPr="00004DEC">
        <w:rPr>
          <w:rFonts w:hint="eastAsia"/>
          <w:lang w:eastAsia="zh-CN"/>
        </w:rPr>
        <w:t>31</w:t>
      </w:r>
      <w:r w:rsidR="00004DEC">
        <w:rPr>
          <w:rFonts w:hint="eastAsia"/>
          <w:lang w:eastAsia="zh-CN"/>
        </w:rPr>
        <w:t>日之前宣布</w:t>
      </w:r>
      <w:r w:rsidR="00157617">
        <w:rPr>
          <w:rFonts w:hint="eastAsia"/>
          <w:lang w:eastAsia="zh-CN"/>
        </w:rPr>
        <w:t>各自</w:t>
      </w:r>
      <w:r w:rsidR="006A0275">
        <w:rPr>
          <w:rFonts w:hint="eastAsia"/>
          <w:lang w:eastAsia="zh-CN"/>
        </w:rPr>
        <w:t>在</w:t>
      </w:r>
      <w:r w:rsidR="00004DEC" w:rsidRPr="00004DEC">
        <w:rPr>
          <w:rFonts w:hint="eastAsia"/>
          <w:lang w:eastAsia="zh-CN"/>
        </w:rPr>
        <w:t>2020-2023</w:t>
      </w:r>
      <w:r w:rsidR="00004DEC" w:rsidRPr="00004DEC">
        <w:rPr>
          <w:rFonts w:hint="eastAsia"/>
          <w:lang w:eastAsia="zh-CN"/>
        </w:rPr>
        <w:t>年</w:t>
      </w:r>
      <w:r w:rsidR="00157617">
        <w:rPr>
          <w:rFonts w:hint="eastAsia"/>
          <w:lang w:eastAsia="zh-CN"/>
        </w:rPr>
        <w:t>阶段</w:t>
      </w:r>
      <w:r w:rsidR="000E7751" w:rsidRPr="00004DEC">
        <w:rPr>
          <w:rFonts w:hint="eastAsia"/>
          <w:lang w:eastAsia="zh-CN"/>
        </w:rPr>
        <w:t>的</w:t>
      </w:r>
      <w:r w:rsidR="00004DEC" w:rsidRPr="00004DEC">
        <w:rPr>
          <w:rFonts w:hint="eastAsia"/>
          <w:lang w:eastAsia="zh-CN"/>
        </w:rPr>
        <w:t>暂定会费等级，</w:t>
      </w:r>
      <w:r w:rsidR="00157617">
        <w:rPr>
          <w:rFonts w:hint="eastAsia"/>
          <w:lang w:eastAsia="zh-CN"/>
        </w:rPr>
        <w:t>以便</w:t>
      </w:r>
      <w:r w:rsidR="00027E4A">
        <w:rPr>
          <w:rFonts w:hint="eastAsia"/>
          <w:lang w:eastAsia="zh-CN"/>
        </w:rPr>
        <w:t>秘书处</w:t>
      </w:r>
      <w:r w:rsidR="00A02651">
        <w:rPr>
          <w:rFonts w:hint="eastAsia"/>
          <w:lang w:eastAsia="zh-CN"/>
        </w:rPr>
        <w:t>依据</w:t>
      </w:r>
      <w:r w:rsidR="00027E4A">
        <w:rPr>
          <w:rFonts w:hint="eastAsia"/>
          <w:lang w:eastAsia="zh-CN"/>
        </w:rPr>
        <w:t>更可靠</w:t>
      </w:r>
      <w:r w:rsidR="00157617">
        <w:rPr>
          <w:rFonts w:hint="eastAsia"/>
          <w:lang w:eastAsia="zh-CN"/>
        </w:rPr>
        <w:t>、</w:t>
      </w:r>
      <w:r w:rsidR="006A0275">
        <w:rPr>
          <w:rFonts w:hint="eastAsia"/>
          <w:lang w:eastAsia="zh-CN"/>
        </w:rPr>
        <w:t>切</w:t>
      </w:r>
      <w:r w:rsidR="00A02651">
        <w:rPr>
          <w:rFonts w:hint="eastAsia"/>
          <w:lang w:eastAsia="zh-CN"/>
        </w:rPr>
        <w:t>实的数据</w:t>
      </w:r>
      <w:r w:rsidR="00004DEC" w:rsidRPr="00004DEC">
        <w:rPr>
          <w:rFonts w:hint="eastAsia"/>
          <w:lang w:eastAsia="zh-CN"/>
        </w:rPr>
        <w:t>制定</w:t>
      </w:r>
      <w:r w:rsidR="00A02651">
        <w:rPr>
          <w:lang w:eastAsia="zh-CN"/>
        </w:rPr>
        <w:t>2020-2023</w:t>
      </w:r>
      <w:r w:rsidR="00004DEC" w:rsidRPr="00004DEC">
        <w:rPr>
          <w:rFonts w:hint="eastAsia"/>
          <w:lang w:eastAsia="zh-CN"/>
        </w:rPr>
        <w:t>年财务</w:t>
      </w:r>
      <w:r w:rsidR="00A02651">
        <w:rPr>
          <w:rFonts w:hint="eastAsia"/>
          <w:lang w:eastAsia="zh-CN"/>
        </w:rPr>
        <w:t>规划</w:t>
      </w:r>
      <w:r w:rsidR="00004DEC" w:rsidRPr="00004DEC">
        <w:rPr>
          <w:rFonts w:hint="eastAsia"/>
          <w:lang w:eastAsia="zh-CN"/>
        </w:rPr>
        <w:t>草案</w:t>
      </w:r>
      <w:r w:rsidR="00A02651">
        <w:rPr>
          <w:rFonts w:hint="eastAsia"/>
          <w:lang w:eastAsia="zh-CN"/>
        </w:rPr>
        <w:t>。</w:t>
      </w:r>
    </w:p>
    <w:p w:rsidR="00FB716C" w:rsidRPr="008046E4" w:rsidRDefault="00FB716C" w:rsidP="00157617">
      <w:pPr>
        <w:rPr>
          <w:lang w:eastAsia="zh-CN"/>
        </w:rPr>
      </w:pPr>
      <w:r w:rsidRPr="008046E4">
        <w:rPr>
          <w:lang w:eastAsia="zh-CN"/>
        </w:rPr>
        <w:t>3</w:t>
      </w:r>
      <w:r w:rsidRPr="008046E4">
        <w:rPr>
          <w:lang w:eastAsia="zh-CN"/>
        </w:rPr>
        <w:tab/>
      </w:r>
      <w:r w:rsidR="00A02651">
        <w:rPr>
          <w:rFonts w:hint="eastAsia"/>
          <w:lang w:eastAsia="zh-CN"/>
        </w:rPr>
        <w:t>此函发给</w:t>
      </w:r>
      <w:r w:rsidR="00A02651" w:rsidRPr="00A02651">
        <w:rPr>
          <w:rFonts w:hint="eastAsia"/>
          <w:lang w:eastAsia="zh-CN"/>
        </w:rPr>
        <w:t>所有</w:t>
      </w:r>
      <w:r w:rsidR="00A02651">
        <w:rPr>
          <w:rFonts w:hint="eastAsia"/>
          <w:lang w:eastAsia="zh-CN"/>
        </w:rPr>
        <w:t>成</w:t>
      </w:r>
      <w:r w:rsidR="00A02651" w:rsidRPr="00A02651">
        <w:rPr>
          <w:rFonts w:hint="eastAsia"/>
          <w:lang w:eastAsia="zh-CN"/>
        </w:rPr>
        <w:t>员国</w:t>
      </w:r>
      <w:r w:rsidR="00A02651">
        <w:rPr>
          <w:rFonts w:hint="eastAsia"/>
          <w:lang w:eastAsia="zh-CN"/>
        </w:rPr>
        <w:t>后，</w:t>
      </w:r>
      <w:r w:rsidR="00A02651" w:rsidRPr="00A02651">
        <w:rPr>
          <w:rFonts w:hint="eastAsia"/>
          <w:lang w:eastAsia="zh-CN"/>
        </w:rPr>
        <w:t>共收到</w:t>
      </w:r>
      <w:r w:rsidR="00A02651" w:rsidRPr="00A02651">
        <w:rPr>
          <w:rFonts w:hint="eastAsia"/>
          <w:lang w:eastAsia="zh-CN"/>
        </w:rPr>
        <w:t>18</w:t>
      </w:r>
      <w:r w:rsidR="00A02651" w:rsidRPr="00A02651">
        <w:rPr>
          <w:rFonts w:hint="eastAsia"/>
          <w:lang w:eastAsia="zh-CN"/>
        </w:rPr>
        <w:t>份</w:t>
      </w:r>
      <w:r w:rsidR="006A0275">
        <w:rPr>
          <w:rFonts w:hint="eastAsia"/>
          <w:lang w:eastAsia="zh-CN"/>
        </w:rPr>
        <w:t>回</w:t>
      </w:r>
      <w:r w:rsidR="00A02651" w:rsidRPr="00A02651">
        <w:rPr>
          <w:rFonts w:hint="eastAsia"/>
          <w:lang w:eastAsia="zh-CN"/>
        </w:rPr>
        <w:t>复</w:t>
      </w:r>
      <w:r w:rsidR="00A02651">
        <w:rPr>
          <w:rFonts w:hint="eastAsia"/>
          <w:lang w:eastAsia="zh-CN"/>
        </w:rPr>
        <w:t>。做出</w:t>
      </w:r>
      <w:r w:rsidR="006A0275">
        <w:rPr>
          <w:rFonts w:hint="eastAsia"/>
          <w:lang w:eastAsia="zh-CN"/>
        </w:rPr>
        <w:t>回</w:t>
      </w:r>
      <w:r w:rsidR="00A02651">
        <w:rPr>
          <w:rFonts w:hint="eastAsia"/>
          <w:lang w:eastAsia="zh-CN"/>
        </w:rPr>
        <w:t>复</w:t>
      </w:r>
      <w:r w:rsidR="00A02651" w:rsidRPr="00A02651">
        <w:rPr>
          <w:rFonts w:hint="eastAsia"/>
          <w:lang w:eastAsia="zh-CN"/>
        </w:rPr>
        <w:t>的成员国</w:t>
      </w:r>
      <w:r w:rsidR="006A0275">
        <w:rPr>
          <w:rFonts w:hint="eastAsia"/>
          <w:lang w:eastAsia="zh-CN"/>
        </w:rPr>
        <w:t>已</w:t>
      </w:r>
      <w:r w:rsidR="00A02651" w:rsidRPr="00A02651">
        <w:rPr>
          <w:rFonts w:hint="eastAsia"/>
          <w:lang w:eastAsia="zh-CN"/>
        </w:rPr>
        <w:t>在</w:t>
      </w:r>
      <w:r w:rsidR="00DB40FD" w:rsidRPr="00A02651">
        <w:rPr>
          <w:rFonts w:hint="eastAsia"/>
          <w:lang w:eastAsia="zh-CN"/>
        </w:rPr>
        <w:t>附件</w:t>
      </w:r>
      <w:r w:rsidR="00DB40FD" w:rsidRPr="00A02651">
        <w:rPr>
          <w:rFonts w:hint="eastAsia"/>
          <w:lang w:eastAsia="zh-CN"/>
        </w:rPr>
        <w:t>1</w:t>
      </w:r>
      <w:r w:rsidR="00A02651" w:rsidRPr="00A02651">
        <w:rPr>
          <w:rFonts w:hint="eastAsia"/>
          <w:lang w:eastAsia="zh-CN"/>
        </w:rPr>
        <w:t>中</w:t>
      </w:r>
      <w:r w:rsidR="00DB40FD">
        <w:rPr>
          <w:rFonts w:hint="eastAsia"/>
          <w:lang w:eastAsia="zh-CN"/>
        </w:rPr>
        <w:t>标出。</w:t>
      </w:r>
    </w:p>
    <w:p w:rsidR="000E7751" w:rsidRPr="008046E4" w:rsidRDefault="00FB716C" w:rsidP="002F3F61">
      <w:pPr>
        <w:rPr>
          <w:lang w:eastAsia="zh-CN"/>
        </w:rPr>
      </w:pPr>
      <w:r w:rsidRPr="008046E4">
        <w:rPr>
          <w:lang w:eastAsia="zh-CN"/>
        </w:rPr>
        <w:t>4</w:t>
      </w:r>
      <w:r w:rsidRPr="008046E4">
        <w:rPr>
          <w:lang w:eastAsia="zh-CN"/>
        </w:rPr>
        <w:tab/>
      </w:r>
      <w:r w:rsidR="000E7751">
        <w:rPr>
          <w:rFonts w:hint="eastAsia"/>
          <w:lang w:eastAsia="zh-CN"/>
        </w:rPr>
        <w:t>根据截至</w:t>
      </w:r>
      <w:r w:rsidR="000E7751" w:rsidRPr="008046E4">
        <w:rPr>
          <w:lang w:eastAsia="zh-CN"/>
        </w:rPr>
        <w:t>2018</w:t>
      </w:r>
      <w:r w:rsidR="000E7751">
        <w:rPr>
          <w:rFonts w:hint="eastAsia"/>
          <w:lang w:eastAsia="zh-CN"/>
        </w:rPr>
        <w:t>年</w:t>
      </w:r>
      <w:r w:rsidR="000E7751" w:rsidRPr="000E7751">
        <w:rPr>
          <w:rFonts w:hint="eastAsia"/>
          <w:lang w:eastAsia="zh-CN"/>
        </w:rPr>
        <w:t>1</w:t>
      </w:r>
      <w:r w:rsidR="000E7751" w:rsidRPr="000E7751">
        <w:rPr>
          <w:rFonts w:hint="eastAsia"/>
          <w:lang w:eastAsia="zh-CN"/>
        </w:rPr>
        <w:t>月</w:t>
      </w:r>
      <w:r w:rsidR="000E7751" w:rsidRPr="000E7751">
        <w:rPr>
          <w:rFonts w:hint="eastAsia"/>
          <w:lang w:eastAsia="zh-CN"/>
        </w:rPr>
        <w:t>12</w:t>
      </w:r>
      <w:r w:rsidR="000E7751" w:rsidRPr="000E7751">
        <w:rPr>
          <w:rFonts w:hint="eastAsia"/>
          <w:lang w:eastAsia="zh-CN"/>
        </w:rPr>
        <w:t>日收到的</w:t>
      </w:r>
      <w:r w:rsidR="006A0275">
        <w:rPr>
          <w:rFonts w:hint="eastAsia"/>
          <w:lang w:eastAsia="zh-CN"/>
        </w:rPr>
        <w:t>回</w:t>
      </w:r>
      <w:r w:rsidR="000E7751" w:rsidRPr="000E7751">
        <w:rPr>
          <w:rFonts w:hint="eastAsia"/>
          <w:lang w:eastAsia="zh-CN"/>
        </w:rPr>
        <w:t>复</w:t>
      </w:r>
      <w:r w:rsidR="000E7751">
        <w:rPr>
          <w:rFonts w:hint="eastAsia"/>
          <w:lang w:eastAsia="zh-CN"/>
        </w:rPr>
        <w:t>，</w:t>
      </w:r>
      <w:r w:rsidR="00D43A2B">
        <w:rPr>
          <w:rFonts w:hint="eastAsia"/>
          <w:lang w:eastAsia="zh-CN"/>
        </w:rPr>
        <w:t>附件</w:t>
      </w:r>
      <w:r w:rsidR="000E7751" w:rsidRPr="008046E4">
        <w:rPr>
          <w:lang w:eastAsia="zh-CN"/>
        </w:rPr>
        <w:t>1</w:t>
      </w:r>
      <w:r w:rsidR="00157617">
        <w:rPr>
          <w:rFonts w:hint="eastAsia"/>
          <w:lang w:eastAsia="zh-CN"/>
        </w:rPr>
        <w:t>含有一份</w:t>
      </w:r>
      <w:r w:rsidR="000E7751">
        <w:rPr>
          <w:rFonts w:hint="eastAsia"/>
          <w:lang w:eastAsia="zh-CN"/>
        </w:rPr>
        <w:t>各成员国</w:t>
      </w:r>
      <w:r w:rsidR="000E7751" w:rsidRPr="008046E4">
        <w:rPr>
          <w:lang w:eastAsia="zh-CN"/>
        </w:rPr>
        <w:t>2016-2019</w:t>
      </w:r>
      <w:r w:rsidR="00157617">
        <w:rPr>
          <w:rFonts w:hint="eastAsia"/>
          <w:lang w:eastAsia="zh-CN"/>
        </w:rPr>
        <w:t>年所选</w:t>
      </w:r>
      <w:r w:rsidR="000E7751">
        <w:rPr>
          <w:rFonts w:hint="eastAsia"/>
          <w:lang w:eastAsia="zh-CN"/>
        </w:rPr>
        <w:t>会费等级与</w:t>
      </w:r>
      <w:r w:rsidR="00157617">
        <w:rPr>
          <w:rFonts w:hint="eastAsia"/>
          <w:lang w:eastAsia="zh-CN"/>
        </w:rPr>
        <w:t>他们所</w:t>
      </w:r>
      <w:r w:rsidR="000E7751">
        <w:rPr>
          <w:rFonts w:hint="eastAsia"/>
          <w:lang w:eastAsia="zh-CN"/>
        </w:rPr>
        <w:t>宣布的</w:t>
      </w:r>
      <w:r w:rsidR="000E7751" w:rsidRPr="008046E4">
        <w:rPr>
          <w:lang w:eastAsia="zh-CN"/>
        </w:rPr>
        <w:t>2020-2023</w:t>
      </w:r>
      <w:r w:rsidR="00157617">
        <w:rPr>
          <w:rFonts w:hint="eastAsia"/>
          <w:lang w:eastAsia="zh-CN"/>
        </w:rPr>
        <w:t>年暂选</w:t>
      </w:r>
      <w:r w:rsidR="000E7751">
        <w:rPr>
          <w:rFonts w:hint="eastAsia"/>
          <w:lang w:eastAsia="zh-CN"/>
        </w:rPr>
        <w:t>会费等级</w:t>
      </w:r>
      <w:r w:rsidR="00157617">
        <w:rPr>
          <w:rFonts w:hint="eastAsia"/>
          <w:lang w:eastAsia="zh-CN"/>
        </w:rPr>
        <w:t>的</w:t>
      </w:r>
      <w:r w:rsidR="006A0275">
        <w:rPr>
          <w:rFonts w:hint="eastAsia"/>
          <w:lang w:eastAsia="zh-CN"/>
        </w:rPr>
        <w:t>对</w:t>
      </w:r>
      <w:r w:rsidR="00E810C9">
        <w:rPr>
          <w:rFonts w:hint="eastAsia"/>
          <w:lang w:eastAsia="zh-CN"/>
        </w:rPr>
        <w:t>比</w:t>
      </w:r>
      <w:r w:rsidR="000E7751">
        <w:rPr>
          <w:rFonts w:hint="eastAsia"/>
          <w:lang w:eastAsia="zh-CN"/>
        </w:rPr>
        <w:t>表。</w:t>
      </w:r>
    </w:p>
    <w:p w:rsidR="00FB716C" w:rsidRPr="008046E4" w:rsidRDefault="00FB716C" w:rsidP="002F3F61">
      <w:pPr>
        <w:rPr>
          <w:lang w:eastAsia="zh-CN"/>
        </w:rPr>
      </w:pPr>
      <w:r w:rsidRPr="008046E4">
        <w:rPr>
          <w:lang w:eastAsia="zh-CN"/>
        </w:rPr>
        <w:t>5</w:t>
      </w:r>
      <w:r w:rsidRPr="008046E4">
        <w:rPr>
          <w:lang w:eastAsia="zh-CN"/>
        </w:rPr>
        <w:tab/>
      </w:r>
      <w:r w:rsidR="000E7751" w:rsidRPr="000E7751">
        <w:rPr>
          <w:rFonts w:hint="eastAsia"/>
          <w:lang w:eastAsia="zh-CN"/>
        </w:rPr>
        <w:t>附件</w:t>
      </w:r>
      <w:r w:rsidR="000E7751" w:rsidRPr="000E7751">
        <w:rPr>
          <w:rFonts w:hint="eastAsia"/>
          <w:lang w:eastAsia="zh-CN"/>
        </w:rPr>
        <w:t>1</w:t>
      </w:r>
      <w:r w:rsidR="000E7751" w:rsidRPr="000E7751">
        <w:rPr>
          <w:rFonts w:hint="eastAsia"/>
          <w:lang w:eastAsia="zh-CN"/>
        </w:rPr>
        <w:t>还显示，</w:t>
      </w:r>
      <w:r w:rsidR="003D364A">
        <w:rPr>
          <w:rFonts w:hint="eastAsia"/>
          <w:lang w:eastAsia="zh-CN"/>
        </w:rPr>
        <w:t>截至</w:t>
      </w:r>
      <w:r w:rsidR="003D364A" w:rsidRPr="008046E4">
        <w:rPr>
          <w:lang w:eastAsia="zh-CN"/>
        </w:rPr>
        <w:t>2018</w:t>
      </w:r>
      <w:r w:rsidR="000E7751" w:rsidRPr="000E7751">
        <w:rPr>
          <w:rFonts w:hint="eastAsia"/>
          <w:lang w:eastAsia="zh-CN"/>
        </w:rPr>
        <w:t>年</w:t>
      </w:r>
      <w:r w:rsidR="000E7751" w:rsidRPr="000E7751">
        <w:rPr>
          <w:rFonts w:hint="eastAsia"/>
          <w:lang w:eastAsia="zh-CN"/>
        </w:rPr>
        <w:t>1</w:t>
      </w:r>
      <w:r w:rsidR="000E7751" w:rsidRPr="000E7751">
        <w:rPr>
          <w:rFonts w:hint="eastAsia"/>
          <w:lang w:eastAsia="zh-CN"/>
        </w:rPr>
        <w:t>月</w:t>
      </w:r>
      <w:r w:rsidR="000E7751" w:rsidRPr="000E7751">
        <w:rPr>
          <w:rFonts w:hint="eastAsia"/>
          <w:lang w:eastAsia="zh-CN"/>
        </w:rPr>
        <w:t>1</w:t>
      </w:r>
      <w:r w:rsidR="000E7751" w:rsidRPr="000E7751">
        <w:rPr>
          <w:rFonts w:hint="eastAsia"/>
          <w:lang w:eastAsia="zh-CN"/>
        </w:rPr>
        <w:t>日</w:t>
      </w:r>
      <w:r w:rsidR="00836183">
        <w:rPr>
          <w:rFonts w:hint="eastAsia"/>
          <w:lang w:eastAsia="zh-CN"/>
        </w:rPr>
        <w:t>，成员国的会费单位数</w:t>
      </w:r>
      <w:r w:rsidR="000E7751" w:rsidRPr="000E7751">
        <w:rPr>
          <w:rFonts w:hint="eastAsia"/>
          <w:lang w:eastAsia="zh-CN"/>
        </w:rPr>
        <w:t>从</w:t>
      </w:r>
      <w:r w:rsidR="002F3F61" w:rsidRPr="008046E4">
        <w:rPr>
          <w:lang w:eastAsia="zh-CN"/>
        </w:rPr>
        <w:t>334 1/4</w:t>
      </w:r>
      <w:r w:rsidR="00836183">
        <w:rPr>
          <w:rFonts w:hint="eastAsia"/>
          <w:lang w:eastAsia="zh-CN"/>
        </w:rPr>
        <w:t>个</w:t>
      </w:r>
      <w:r w:rsidR="000E7751" w:rsidRPr="000E7751">
        <w:rPr>
          <w:rFonts w:hint="eastAsia"/>
          <w:lang w:eastAsia="zh-CN"/>
        </w:rPr>
        <w:t>临时增加到</w:t>
      </w:r>
      <w:r w:rsidR="00836183" w:rsidRPr="008046E4">
        <w:rPr>
          <w:lang w:eastAsia="zh-CN"/>
        </w:rPr>
        <w:t>341 1/4</w:t>
      </w:r>
      <w:r w:rsidR="00836183">
        <w:rPr>
          <w:rFonts w:hint="eastAsia"/>
          <w:lang w:eastAsia="zh-CN"/>
        </w:rPr>
        <w:t>个</w:t>
      </w:r>
      <w:r w:rsidR="000E7751" w:rsidRPr="000E7751">
        <w:rPr>
          <w:rFonts w:hint="eastAsia"/>
          <w:lang w:eastAsia="zh-CN"/>
        </w:rPr>
        <w:t>单位</w:t>
      </w:r>
      <w:r w:rsidR="00836183">
        <w:rPr>
          <w:rFonts w:hint="eastAsia"/>
          <w:lang w:eastAsia="zh-CN"/>
        </w:rPr>
        <w:t>（</w:t>
      </w:r>
      <w:r w:rsidR="00157617">
        <w:rPr>
          <w:rFonts w:hint="eastAsia"/>
          <w:lang w:eastAsia="zh-CN"/>
        </w:rPr>
        <w:t>即，</w:t>
      </w:r>
      <w:r w:rsidR="00836183">
        <w:rPr>
          <w:rFonts w:hint="eastAsia"/>
          <w:lang w:eastAsia="zh-CN"/>
        </w:rPr>
        <w:t>增加</w:t>
      </w:r>
      <w:r w:rsidR="00836183" w:rsidRPr="000E7751">
        <w:rPr>
          <w:rFonts w:hint="eastAsia"/>
          <w:lang w:eastAsia="zh-CN"/>
        </w:rPr>
        <w:t>7</w:t>
      </w:r>
      <w:r w:rsidR="00836183" w:rsidRPr="000E7751">
        <w:rPr>
          <w:rFonts w:hint="eastAsia"/>
          <w:lang w:eastAsia="zh-CN"/>
        </w:rPr>
        <w:t>个单位</w:t>
      </w:r>
      <w:r w:rsidR="00836183">
        <w:rPr>
          <w:rFonts w:hint="eastAsia"/>
          <w:lang w:eastAsia="zh-CN"/>
        </w:rPr>
        <w:t>（</w:t>
      </w:r>
      <w:r w:rsidR="00836183" w:rsidRPr="008046E4">
        <w:rPr>
          <w:lang w:eastAsia="zh-CN"/>
        </w:rPr>
        <w:t>2%</w:t>
      </w:r>
      <w:r w:rsidR="00836183">
        <w:rPr>
          <w:rFonts w:hint="eastAsia"/>
          <w:lang w:eastAsia="zh-CN"/>
        </w:rPr>
        <w:t>））。</w:t>
      </w:r>
      <w:r w:rsidR="000E7751" w:rsidRPr="000E7751">
        <w:rPr>
          <w:rFonts w:hint="eastAsia"/>
          <w:lang w:eastAsia="zh-CN"/>
        </w:rPr>
        <w:t>这一增长</w:t>
      </w:r>
      <w:r w:rsidR="00E810C9">
        <w:rPr>
          <w:rFonts w:hint="eastAsia"/>
          <w:lang w:eastAsia="zh-CN"/>
        </w:rPr>
        <w:t>的原因是</w:t>
      </w:r>
      <w:r w:rsidR="00836183">
        <w:rPr>
          <w:rFonts w:hint="eastAsia"/>
          <w:lang w:eastAsia="zh-CN"/>
        </w:rPr>
        <w:t>中</w:t>
      </w:r>
      <w:r w:rsidR="000E7751" w:rsidRPr="000E7751">
        <w:rPr>
          <w:rFonts w:hint="eastAsia"/>
          <w:lang w:eastAsia="zh-CN"/>
        </w:rPr>
        <w:t>国和巴基斯坦宣布</w:t>
      </w:r>
      <w:r w:rsidR="00836183">
        <w:rPr>
          <w:rFonts w:hint="eastAsia"/>
          <w:lang w:eastAsia="zh-CN"/>
        </w:rPr>
        <w:t>做出以下变更：</w:t>
      </w:r>
      <w:r w:rsidR="000E7751" w:rsidRPr="000E7751">
        <w:rPr>
          <w:rFonts w:hint="eastAsia"/>
          <w:lang w:eastAsia="zh-CN"/>
        </w:rPr>
        <w:t>中国从</w:t>
      </w:r>
      <w:r w:rsidR="000E7751" w:rsidRPr="000E7751">
        <w:rPr>
          <w:rFonts w:hint="eastAsia"/>
          <w:lang w:eastAsia="zh-CN"/>
        </w:rPr>
        <w:t>14</w:t>
      </w:r>
      <w:r w:rsidR="000E7751" w:rsidRPr="000E7751">
        <w:rPr>
          <w:rFonts w:hint="eastAsia"/>
          <w:lang w:eastAsia="zh-CN"/>
        </w:rPr>
        <w:t>个</w:t>
      </w:r>
      <w:r w:rsidR="00836183">
        <w:rPr>
          <w:rFonts w:hint="eastAsia"/>
          <w:lang w:eastAsia="zh-CN"/>
        </w:rPr>
        <w:t>会费单位</w:t>
      </w:r>
      <w:r w:rsidR="000E7751" w:rsidRPr="000E7751">
        <w:rPr>
          <w:rFonts w:hint="eastAsia"/>
          <w:lang w:eastAsia="zh-CN"/>
        </w:rPr>
        <w:t>增加到</w:t>
      </w:r>
      <w:r w:rsidR="000E7751" w:rsidRPr="000E7751">
        <w:rPr>
          <w:rFonts w:hint="eastAsia"/>
          <w:lang w:eastAsia="zh-CN"/>
        </w:rPr>
        <w:t>20</w:t>
      </w:r>
      <w:r w:rsidR="000E7751" w:rsidRPr="000E7751">
        <w:rPr>
          <w:rFonts w:hint="eastAsia"/>
          <w:lang w:eastAsia="zh-CN"/>
        </w:rPr>
        <w:t>个</w:t>
      </w:r>
      <w:r w:rsidR="00836183">
        <w:rPr>
          <w:rFonts w:hint="eastAsia"/>
          <w:lang w:eastAsia="zh-CN"/>
        </w:rPr>
        <w:t>会费单位，</w:t>
      </w:r>
      <w:r w:rsidR="000E7751" w:rsidRPr="000E7751">
        <w:rPr>
          <w:rFonts w:hint="eastAsia"/>
          <w:lang w:eastAsia="zh-CN"/>
        </w:rPr>
        <w:t>巴基斯坦从</w:t>
      </w:r>
      <w:r w:rsidR="000E7751" w:rsidRPr="000E7751">
        <w:rPr>
          <w:rFonts w:hint="eastAsia"/>
          <w:lang w:eastAsia="zh-CN"/>
        </w:rPr>
        <w:t>1</w:t>
      </w:r>
      <w:r w:rsidR="000E7751" w:rsidRPr="000E7751">
        <w:rPr>
          <w:rFonts w:hint="eastAsia"/>
          <w:lang w:eastAsia="zh-CN"/>
        </w:rPr>
        <w:t>个</w:t>
      </w:r>
      <w:r w:rsidR="00836183">
        <w:rPr>
          <w:rFonts w:hint="eastAsia"/>
          <w:lang w:eastAsia="zh-CN"/>
        </w:rPr>
        <w:t>会费单位</w:t>
      </w:r>
      <w:r w:rsidR="000E7751" w:rsidRPr="000E7751">
        <w:rPr>
          <w:rFonts w:hint="eastAsia"/>
          <w:lang w:eastAsia="zh-CN"/>
        </w:rPr>
        <w:t>增加到</w:t>
      </w:r>
      <w:r w:rsidR="000E7751" w:rsidRPr="000E7751">
        <w:rPr>
          <w:rFonts w:hint="eastAsia"/>
          <w:lang w:eastAsia="zh-CN"/>
        </w:rPr>
        <w:t>2</w:t>
      </w:r>
      <w:r w:rsidR="000E7751" w:rsidRPr="000E7751">
        <w:rPr>
          <w:rFonts w:hint="eastAsia"/>
          <w:lang w:eastAsia="zh-CN"/>
        </w:rPr>
        <w:t>个</w:t>
      </w:r>
      <w:r w:rsidR="00836183">
        <w:rPr>
          <w:rFonts w:hint="eastAsia"/>
          <w:lang w:eastAsia="zh-CN"/>
        </w:rPr>
        <w:t>会费单位。</w:t>
      </w:r>
    </w:p>
    <w:p w:rsidR="00FB716C" w:rsidRDefault="00FB716C" w:rsidP="009370DF">
      <w:pPr>
        <w:rPr>
          <w:lang w:eastAsia="zh-CN"/>
        </w:rPr>
      </w:pPr>
    </w:p>
    <w:p w:rsidR="00FB716C" w:rsidRDefault="00FB716C" w:rsidP="009370DF">
      <w:pPr>
        <w:rPr>
          <w:lang w:eastAsia="zh-CN"/>
        </w:rPr>
      </w:pPr>
    </w:p>
    <w:p w:rsidR="00FB716C" w:rsidRDefault="00FB716C" w:rsidP="009370DF">
      <w:pPr>
        <w:rPr>
          <w:lang w:eastAsia="zh-CN"/>
        </w:rPr>
      </w:pPr>
    </w:p>
    <w:p w:rsidR="00FB716C" w:rsidRPr="008046E4" w:rsidRDefault="00FB716C" w:rsidP="009370DF">
      <w:pPr>
        <w:rPr>
          <w:lang w:eastAsia="zh-CN"/>
        </w:rPr>
      </w:pPr>
    </w:p>
    <w:p w:rsidR="00FB716C" w:rsidRPr="008046E4" w:rsidRDefault="00FB716C" w:rsidP="009370DF">
      <w:pPr>
        <w:spacing w:after="120"/>
        <w:jc w:val="both"/>
        <w:rPr>
          <w:lang w:eastAsia="zh-CN"/>
        </w:rPr>
      </w:pPr>
    </w:p>
    <w:p w:rsidR="00FB716C" w:rsidRPr="008046E4" w:rsidRDefault="00FB716C" w:rsidP="009370DF">
      <w:pPr>
        <w:spacing w:after="120"/>
        <w:jc w:val="both"/>
        <w:rPr>
          <w:lang w:eastAsia="zh-CN"/>
        </w:rPr>
      </w:pPr>
    </w:p>
    <w:p w:rsidR="00FB716C" w:rsidRPr="009612ED" w:rsidRDefault="00836183" w:rsidP="009370DF">
      <w:pPr>
        <w:spacing w:after="120"/>
        <w:jc w:val="both"/>
        <w:rPr>
          <w:b/>
          <w:bCs/>
        </w:rPr>
      </w:pPr>
      <w:r>
        <w:rPr>
          <w:rFonts w:hint="eastAsia"/>
          <w:b/>
          <w:bCs/>
          <w:lang w:eastAsia="zh-CN"/>
        </w:rPr>
        <w:t>附件：</w:t>
      </w:r>
      <w:r w:rsidR="00FB716C" w:rsidRPr="009612ED">
        <w:rPr>
          <w:b/>
          <w:bCs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FB716C" w:rsidRDefault="00FB716C" w:rsidP="009370DF">
      <w:r>
        <w:br w:type="page"/>
      </w:r>
    </w:p>
    <w:p w:rsidR="00FB716C" w:rsidRPr="008A6260" w:rsidRDefault="00027E4A" w:rsidP="002F3F61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="00FB716C" w:rsidRPr="004C6B3A">
        <w:t>1</w:t>
      </w:r>
    </w:p>
    <w:p w:rsidR="00FB716C" w:rsidRDefault="00FB716C" w:rsidP="009370DF">
      <w:pPr>
        <w:spacing w:after="120"/>
        <w:jc w:val="both"/>
        <w:rPr>
          <w:rFonts w:cstheme="majorBidi"/>
        </w:rPr>
      </w:pPr>
    </w:p>
    <w:tbl>
      <w:tblPr>
        <w:tblW w:w="7891" w:type="dxa"/>
        <w:jc w:val="center"/>
        <w:tblLook w:val="04A0" w:firstRow="1" w:lastRow="0" w:firstColumn="1" w:lastColumn="0" w:noHBand="0" w:noVBand="1"/>
      </w:tblPr>
      <w:tblGrid>
        <w:gridCol w:w="3060"/>
        <w:gridCol w:w="1871"/>
        <w:gridCol w:w="1391"/>
        <w:gridCol w:w="1333"/>
        <w:gridCol w:w="236"/>
      </w:tblGrid>
      <w:tr w:rsidR="00FB716C" w:rsidRPr="00CE2B7B" w:rsidTr="00FB716C">
        <w:trPr>
          <w:gridAfter w:val="1"/>
          <w:wAfter w:w="236" w:type="dxa"/>
          <w:trHeight w:val="153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6C" w:rsidRPr="00CE2B7B" w:rsidRDefault="00027E4A" w:rsidP="009370DF">
            <w:pPr>
              <w:jc w:val="center"/>
              <w:rPr>
                <w:rFonts w:eastAsia="Times New Roman" w:cs="Arial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成员国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6C" w:rsidRPr="00CE2B7B" w:rsidRDefault="00FB716C" w:rsidP="009370DF">
            <w:pPr>
              <w:jc w:val="center"/>
              <w:rPr>
                <w:rFonts w:eastAsia="Times New Roman" w:cs="Arial"/>
                <w:b/>
                <w:bCs/>
                <w:szCs w:val="22"/>
                <w:lang w:eastAsia="zh-CN"/>
              </w:rPr>
            </w:pPr>
            <w:r w:rsidRPr="00CE2B7B">
              <w:rPr>
                <w:rFonts w:eastAsia="Times New Roman" w:cs="Arial"/>
                <w:b/>
                <w:bCs/>
                <w:szCs w:val="22"/>
                <w:lang w:eastAsia="zh-CN"/>
              </w:rPr>
              <w:t>2016-2019</w:t>
            </w:r>
            <w:r w:rsidR="00836183"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年</w:t>
            </w:r>
            <w:r w:rsidR="002F3F61">
              <w:rPr>
                <w:rFonts w:asciiTheme="minorEastAsia" w:eastAsiaTheme="minorEastAsia" w:hAnsiTheme="minorEastAsia" w:cs="Arial"/>
                <w:b/>
                <w:bCs/>
                <w:szCs w:val="22"/>
                <w:lang w:eastAsia="zh-CN"/>
              </w:rPr>
              <w:br/>
            </w:r>
            <w:r w:rsidR="00836183"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会费单位数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B716C" w:rsidRPr="00CE2B7B" w:rsidRDefault="00FB716C" w:rsidP="009370DF">
            <w:pPr>
              <w:jc w:val="center"/>
              <w:rPr>
                <w:rFonts w:eastAsia="Times New Roman" w:cs="Arial"/>
                <w:b/>
                <w:bCs/>
                <w:szCs w:val="22"/>
                <w:lang w:eastAsia="zh-CN"/>
              </w:rPr>
            </w:pPr>
            <w:r w:rsidRPr="00CE2B7B">
              <w:rPr>
                <w:rFonts w:eastAsia="Times New Roman" w:cs="Arial"/>
                <w:b/>
                <w:bCs/>
                <w:szCs w:val="22"/>
                <w:lang w:eastAsia="zh-CN"/>
              </w:rPr>
              <w:t>2020-2023</w:t>
            </w:r>
            <w:r w:rsidR="00836183"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年暂定会费单位数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6C" w:rsidRPr="00CE2B7B" w:rsidRDefault="00836183" w:rsidP="009370DF">
            <w:pPr>
              <w:jc w:val="center"/>
              <w:rPr>
                <w:rFonts w:eastAsia="Times New Roman" w:cs="Arial"/>
                <w:b/>
                <w:bCs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单位数</w:t>
            </w:r>
            <w:r w:rsidR="002F3F61">
              <w:rPr>
                <w:rFonts w:asciiTheme="minorEastAsia" w:eastAsiaTheme="minorEastAsia" w:hAnsiTheme="minorEastAsia" w:cs="Arial"/>
                <w:b/>
                <w:bCs/>
                <w:szCs w:val="22"/>
                <w:lang w:eastAsia="zh-CN"/>
              </w:rPr>
              <w:br/>
            </w:r>
            <w:r>
              <w:rPr>
                <w:rFonts w:asciiTheme="minorEastAsia" w:eastAsiaTheme="minorEastAsia" w:hAnsiTheme="minorEastAsia" w:cs="Arial" w:hint="eastAsia"/>
                <w:b/>
                <w:bCs/>
                <w:szCs w:val="22"/>
                <w:lang w:eastAsia="zh-CN"/>
              </w:rPr>
              <w:t>变化</w:t>
            </w:r>
          </w:p>
        </w:tc>
      </w:tr>
      <w:tr w:rsidR="00FB716C" w:rsidRPr="00CE2B7B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6C" w:rsidRPr="00CE2B7B" w:rsidRDefault="00FB716C" w:rsidP="009370DF">
            <w:pPr>
              <w:jc w:val="center"/>
              <w:rPr>
                <w:rFonts w:eastAsia="Times New Roman" w:cs="Arial"/>
                <w:b/>
                <w:bCs/>
                <w:szCs w:val="22"/>
                <w:lang w:eastAsia="zh-CN"/>
              </w:rPr>
            </w:pPr>
            <w:r w:rsidRPr="00CE2B7B">
              <w:rPr>
                <w:rFonts w:eastAsia="Times New Roman" w:cs="Arial"/>
                <w:b/>
                <w:bCs/>
                <w:szCs w:val="22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6C" w:rsidRPr="00CE2B7B" w:rsidRDefault="00FB716C" w:rsidP="009370DF">
            <w:pPr>
              <w:jc w:val="center"/>
              <w:rPr>
                <w:rFonts w:eastAsia="Times New Roman" w:cs="Arial"/>
                <w:szCs w:val="22"/>
                <w:lang w:eastAsia="zh-CN"/>
              </w:rPr>
            </w:pPr>
            <w:r w:rsidRPr="00CE2B7B">
              <w:rPr>
                <w:rFonts w:eastAsia="Times New Roman" w:cs="Arial"/>
                <w:szCs w:val="22"/>
                <w:lang w:eastAsia="zh-C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16C" w:rsidRPr="00CE2B7B" w:rsidRDefault="00FB716C" w:rsidP="009370DF">
            <w:pPr>
              <w:jc w:val="center"/>
              <w:rPr>
                <w:rFonts w:eastAsia="Times New Roman" w:cs="Arial"/>
                <w:szCs w:val="22"/>
                <w:lang w:eastAsia="zh-C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6C" w:rsidRPr="000356FE" w:rsidRDefault="00FB716C" w:rsidP="009370DF">
            <w:pPr>
              <w:jc w:val="center"/>
              <w:rPr>
                <w:rFonts w:eastAsia="Times New Roman" w:cs="Arial"/>
                <w:szCs w:val="22"/>
                <w:lang w:eastAsia="zh-CN"/>
              </w:rPr>
            </w:pPr>
            <w:r w:rsidRPr="000356FE">
              <w:rPr>
                <w:rFonts w:eastAsia="Times New Roman" w:cs="Arial"/>
                <w:szCs w:val="22"/>
                <w:lang w:eastAsia="zh-CN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阿富汗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阿尔巴尼亚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阿尔及利亚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安道尔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安哥拉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1</w:t>
            </w:r>
            <w:r w:rsidRPr="00FB716C">
              <w:rPr>
                <w:rFonts w:cs="Arial"/>
                <w:szCs w:val="22"/>
              </w:rPr>
              <w:t xml:space="preserve">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安提瓜和巴布达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阿根廷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亚美尼亚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澳大利亚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奥地利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阿塞拜疆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巴哈马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孟加拉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巴巴多斯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白俄罗斯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比利时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伯利兹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贝宁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不丹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玻利维亚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波斯尼亚</w:t>
            </w:r>
            <w:r w:rsidR="00E810C9">
              <w:rPr>
                <w:rFonts w:cs="Microsoft YaHei" w:hint="eastAsia"/>
                <w:b/>
                <w:bCs/>
                <w:szCs w:val="22"/>
                <w:lang w:eastAsia="zh-CN"/>
              </w:rPr>
              <w:t>和</w:t>
            </w: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黑塞哥维那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</w:t>
            </w:r>
            <w:r w:rsidRPr="00FB716C">
              <w:rPr>
                <w:rFonts w:cs="Arial"/>
                <w:szCs w:val="22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博茨瓦纳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巴西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文莱达鲁萨兰国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保加利亚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布基纳法索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布隆迪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柬埔寨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喀麦隆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加拿大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836183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836183">
              <w:rPr>
                <w:rFonts w:cs="Arial" w:hint="eastAsia"/>
                <w:b/>
                <w:bCs/>
                <w:szCs w:val="22"/>
              </w:rPr>
              <w:t>佛得角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中非共和国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乍得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智利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中国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20*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 xml:space="preserve">6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哥伦比亚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科摩罗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刚果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哥斯达黎加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科特迪瓦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克罗地亚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古巴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塞浦路斯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捷克共和国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2F3F61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刚果民主共和国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朝鲜民主主义人民共和国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</w:t>
            </w:r>
            <w:r w:rsidRPr="00FB716C">
              <w:rPr>
                <w:rFonts w:cs="Arial"/>
                <w:szCs w:val="22"/>
              </w:rPr>
              <w:t xml:space="preserve">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丹麦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吉布提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多米尼克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多米尼加共和国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厄瓜多尔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埃及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萨尔瓦多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赤道几内亚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厄立特里亚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爱沙尼亚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埃塞俄比亚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圣基茨和尼维斯联邦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斐济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芬兰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法国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加蓬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冈比亚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格鲁吉亚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德国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25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加纳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希腊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格林纳达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危地马拉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几内亚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几内亚比绍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圭亚那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海地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洪都拉斯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匈牙利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冰岛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印度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印度尼西亚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836183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836183">
              <w:rPr>
                <w:rFonts w:cs="Arial" w:hint="eastAsia"/>
                <w:b/>
                <w:bCs/>
                <w:szCs w:val="22"/>
              </w:rPr>
              <w:t>伊朗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伊拉克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爱尔兰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以色列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意大利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牙买加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日本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约旦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哈萨克斯坦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肯尼亚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ind w:right="440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               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ind w:right="440"/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        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基里巴斯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韩国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科威特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吉尔吉斯斯坦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E810C9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>
              <w:rPr>
                <w:rFonts w:cs="Microsoft YaHei" w:hint="eastAsia"/>
                <w:b/>
                <w:bCs/>
                <w:szCs w:val="22"/>
                <w:lang w:eastAsia="zh-CN"/>
              </w:rPr>
              <w:t>老挝</w:t>
            </w:r>
            <w:r w:rsidR="00FB716C"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人民民主共和国</w:t>
            </w:r>
            <w:r w:rsidR="00FB716C" w:rsidRPr="00FB716C">
              <w:rPr>
                <w:rFonts w:cs="Arial"/>
                <w:b/>
                <w:bCs/>
                <w:szCs w:val="22"/>
                <w:lang w:eastAsia="zh-CN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</w:t>
            </w:r>
            <w:r w:rsidRPr="00FB716C">
              <w:rPr>
                <w:rFonts w:cs="Arial"/>
                <w:szCs w:val="22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拉脱维亚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黎巴嫩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莱索托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利比里亚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阿拉伯利比亚民众国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列支敦士登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立陶宛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卢森堡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2F3F61">
        <w:trPr>
          <w:gridAfter w:val="1"/>
          <w:wAfter w:w="236" w:type="dxa"/>
          <w:trHeight w:val="326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2F3F61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前南斯拉夫马其顿共和国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</w:t>
            </w:r>
            <w:r w:rsidRPr="00FB716C">
              <w:rPr>
                <w:rFonts w:cs="Arial"/>
                <w:szCs w:val="22"/>
              </w:rPr>
              <w:t xml:space="preserve">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马达加斯加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马拉维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马来西亚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马尔代夫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马里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马耳他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马绍尔群岛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毛里塔尼亚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毛里求斯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墨西哥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密克罗尼西亚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摩尔多瓦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摩纳哥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蒙古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黑山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摩洛哥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莫桑比克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缅甸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纳米比亚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瑙鲁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尼泊尔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荷兰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新西兰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尼加拉瓜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尼日尔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尼日利亚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挪威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阿曼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巴基斯坦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2*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巴拿马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巴布亚新几内亚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巴拉圭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秘鲁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菲律宾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波兰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葡萄牙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卡塔尔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罗马尼亚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ind w:right="440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              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ind w:right="440"/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       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俄罗斯联邦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卢旺达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圣卢西亚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lang w:eastAsia="zh-CN"/>
              </w:rPr>
            </w:pPr>
            <w:r w:rsidRPr="00FB716C">
              <w:rPr>
                <w:rFonts w:cs="Microsoft YaHei" w:hint="eastAsia"/>
                <w:b/>
                <w:bCs/>
                <w:szCs w:val="22"/>
                <w:lang w:eastAsia="zh-CN"/>
              </w:rPr>
              <w:t>圣文森特和格林纳丁斯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  <w:lang w:eastAsia="zh-CN"/>
              </w:rPr>
              <w:t xml:space="preserve">  </w:t>
            </w:r>
            <w:r w:rsidRPr="00FB716C">
              <w:rPr>
                <w:rFonts w:cs="Arial"/>
                <w:szCs w:val="22"/>
              </w:rPr>
              <w:t>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萨摩亚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圣马力诺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圣多美和普林西比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沙特阿拉伯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塞内加尔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塞尔维亚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塞舌尔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塞拉利昂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新加坡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斯洛伐克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斯洛文尼亚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所罗门群岛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索马里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南非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836183" w:rsidP="009370DF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 w:hint="eastAsia"/>
                <w:b/>
                <w:bCs/>
                <w:szCs w:val="22"/>
                <w:lang w:eastAsia="zh-CN"/>
              </w:rPr>
              <w:t>南</w:t>
            </w:r>
            <w:proofErr w:type="spellStart"/>
            <w:r w:rsidR="00FB716C" w:rsidRPr="00FB716C">
              <w:rPr>
                <w:rFonts w:cs="Microsoft YaHei" w:hint="eastAsia"/>
                <w:b/>
                <w:bCs/>
                <w:szCs w:val="22"/>
              </w:rPr>
              <w:t>苏丹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西班牙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斯里兰卡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苏丹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苏里南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斯威士兰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瑞典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瑞士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阿拉伯叙利亚共和国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塔吉克斯坦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坦桑尼亚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泰国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836183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836183">
              <w:rPr>
                <w:rFonts w:cs="Arial" w:hint="eastAsia"/>
                <w:b/>
                <w:bCs/>
                <w:szCs w:val="22"/>
              </w:rPr>
              <w:t>东帝汶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多哥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汤加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特立尼达和多巴哥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突尼斯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土耳其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土库曼斯坦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图瓦卢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乌干达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乌克兰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阿拉伯联合酋长国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3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lastRenderedPageBreak/>
              <w:t>英国</w:t>
            </w:r>
            <w:proofErr w:type="spellEnd"/>
            <w:r w:rsidRPr="00FB716C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美利坚合众国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乌拉圭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乌兹别克斯坦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瓦努阿图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梵蒂冈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委内瑞拉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AA6052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AA6052">
              <w:rPr>
                <w:rFonts w:cs="Arial" w:hint="eastAsia"/>
                <w:b/>
                <w:bCs/>
                <w:szCs w:val="22"/>
              </w:rPr>
              <w:t>越南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也门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赞比亚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> 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B716C">
              <w:rPr>
                <w:rFonts w:cs="Microsoft YaHei" w:hint="eastAsia"/>
                <w:b/>
                <w:bCs/>
                <w:szCs w:val="22"/>
              </w:rPr>
              <w:t>津巴布韦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szCs w:val="22"/>
              </w:rPr>
            </w:pPr>
            <w:r w:rsidRPr="00FB716C">
              <w:rPr>
                <w:rFonts w:cs="Arial"/>
                <w:szCs w:val="22"/>
              </w:rPr>
              <w:t xml:space="preserve">0      </w:t>
            </w:r>
          </w:p>
        </w:tc>
      </w:tr>
      <w:tr w:rsidR="00FB716C" w:rsidRPr="00FB716C" w:rsidTr="00FB716C">
        <w:trPr>
          <w:gridAfter w:val="1"/>
          <w:wAfter w:w="236" w:type="dxa"/>
          <w:trHeight w:val="42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>Total</w:t>
            </w:r>
            <w:r w:rsidR="00AA6052">
              <w:rPr>
                <w:rFonts w:cs="Arial" w:hint="eastAsia"/>
                <w:b/>
                <w:bCs/>
                <w:szCs w:val="22"/>
                <w:lang w:eastAsia="zh-CN"/>
              </w:rPr>
              <w:t>合计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 xml:space="preserve">334  1/4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 xml:space="preserve">341  1/4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716C">
              <w:rPr>
                <w:rFonts w:cs="Arial"/>
                <w:b/>
                <w:bCs/>
                <w:szCs w:val="22"/>
              </w:rPr>
              <w:t xml:space="preserve">7      </w:t>
            </w:r>
          </w:p>
        </w:tc>
      </w:tr>
      <w:tr w:rsidR="00FB716C" w:rsidRPr="00FB716C" w:rsidTr="00FB716C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sz w:val="20"/>
              </w:rPr>
            </w:pPr>
          </w:p>
        </w:tc>
      </w:tr>
      <w:tr w:rsidR="00FB716C" w:rsidRPr="00FB716C" w:rsidTr="00FB716C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6C" w:rsidRPr="00FB716C" w:rsidRDefault="00E810C9" w:rsidP="009370DF">
            <w:pPr>
              <w:rPr>
                <w:rFonts w:cs="Arial"/>
                <w:b/>
                <w:bCs/>
                <w:szCs w:val="22"/>
                <w:u w:val="single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 xml:space="preserve">* </w:t>
            </w:r>
            <w:r w:rsidR="00AA6052"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变更自</w:t>
            </w:r>
            <w:r w:rsidR="00AA6052" w:rsidRPr="00FB716C">
              <w:rPr>
                <w:rFonts w:cs="Arial"/>
                <w:b/>
                <w:bCs/>
                <w:szCs w:val="22"/>
                <w:u w:val="single"/>
              </w:rPr>
              <w:t>2018</w:t>
            </w:r>
            <w:r w:rsidR="00AA6052"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年</w:t>
            </w:r>
            <w:r w:rsidR="00AA6052" w:rsidRPr="00FB716C">
              <w:rPr>
                <w:rFonts w:cs="Arial"/>
                <w:b/>
                <w:bCs/>
                <w:szCs w:val="22"/>
                <w:u w:val="single"/>
              </w:rPr>
              <w:t>1</w:t>
            </w:r>
            <w:r w:rsidR="00AA6052"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月</w:t>
            </w:r>
            <w:r w:rsidR="00AA6052" w:rsidRPr="00FB716C">
              <w:rPr>
                <w:rFonts w:cs="Arial"/>
                <w:b/>
                <w:bCs/>
                <w:szCs w:val="22"/>
                <w:u w:val="single"/>
              </w:rPr>
              <w:t>1</w:t>
            </w:r>
            <w:r w:rsidR="00AA6052"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日</w:t>
            </w:r>
            <w:r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起</w:t>
            </w:r>
            <w:r w:rsidR="00AA6052">
              <w:rPr>
                <w:rFonts w:cs="Arial" w:hint="eastAsia"/>
                <w:b/>
                <w:bCs/>
                <w:szCs w:val="22"/>
                <w:u w:val="single"/>
                <w:lang w:eastAsia="zh-CN"/>
              </w:rPr>
              <w:t>生效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b/>
                <w:bCs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sz w:val="20"/>
              </w:rPr>
            </w:pPr>
          </w:p>
        </w:tc>
      </w:tr>
      <w:tr w:rsidR="00FB716C" w:rsidRPr="00FB716C" w:rsidTr="00FB716C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Microsoft YaHei" w:hint="eastAsia"/>
                <w:szCs w:val="22"/>
                <w:lang w:eastAsia="zh-CN"/>
              </w:rPr>
              <w:t>巴基斯坦</w:t>
            </w:r>
            <w:r w:rsidR="00AA6052">
              <w:rPr>
                <w:rFonts w:cs="Arial" w:hint="eastAsia"/>
                <w:szCs w:val="22"/>
                <w:lang w:eastAsia="zh-CN"/>
              </w:rPr>
              <w:t>由</w:t>
            </w:r>
            <w:r w:rsidR="00AA6052">
              <w:rPr>
                <w:rFonts w:cs="Arial" w:hint="eastAsia"/>
                <w:szCs w:val="22"/>
                <w:lang w:eastAsia="zh-CN"/>
              </w:rPr>
              <w:t>1</w:t>
            </w:r>
            <w:r w:rsidR="00AA6052">
              <w:rPr>
                <w:rFonts w:cs="Arial" w:hint="eastAsia"/>
                <w:szCs w:val="22"/>
                <w:lang w:eastAsia="zh-CN"/>
              </w:rPr>
              <w:t>个会费单位增加至</w:t>
            </w:r>
            <w:r w:rsidR="00AA6052">
              <w:rPr>
                <w:rFonts w:cs="Arial" w:hint="eastAsia"/>
                <w:szCs w:val="22"/>
                <w:lang w:eastAsia="zh-CN"/>
              </w:rPr>
              <w:t>2</w:t>
            </w:r>
            <w:r w:rsidR="00AA6052">
              <w:rPr>
                <w:rFonts w:cs="Arial" w:hint="eastAsia"/>
                <w:szCs w:val="22"/>
                <w:lang w:eastAsia="zh-CN"/>
              </w:rPr>
              <w:t>个会费单位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sz w:val="20"/>
                <w:lang w:eastAsia="zh-CN"/>
              </w:rPr>
            </w:pPr>
          </w:p>
        </w:tc>
      </w:tr>
      <w:tr w:rsidR="00FB716C" w:rsidRPr="00FB716C" w:rsidTr="00FB716C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szCs w:val="22"/>
                <w:lang w:eastAsia="zh-CN"/>
              </w:rPr>
            </w:pPr>
            <w:r w:rsidRPr="00FB716C">
              <w:rPr>
                <w:rFonts w:cs="Microsoft YaHei" w:hint="eastAsia"/>
                <w:szCs w:val="22"/>
                <w:lang w:eastAsia="zh-CN"/>
              </w:rPr>
              <w:t>中国</w:t>
            </w:r>
            <w:r w:rsidR="00AA6052">
              <w:rPr>
                <w:rFonts w:cs="Arial" w:hint="eastAsia"/>
                <w:szCs w:val="22"/>
                <w:lang w:eastAsia="zh-CN"/>
              </w:rPr>
              <w:t>由</w:t>
            </w:r>
            <w:r w:rsidR="00AA6052" w:rsidRPr="00FB716C">
              <w:rPr>
                <w:rFonts w:cs="Arial"/>
                <w:szCs w:val="22"/>
                <w:lang w:eastAsia="zh-CN"/>
              </w:rPr>
              <w:t>14</w:t>
            </w:r>
            <w:r w:rsidR="00AA6052">
              <w:rPr>
                <w:rFonts w:cs="Arial" w:hint="eastAsia"/>
                <w:szCs w:val="22"/>
                <w:lang w:eastAsia="zh-CN"/>
              </w:rPr>
              <w:t>个会费单位增加至</w:t>
            </w:r>
            <w:r w:rsidR="00AA6052" w:rsidRPr="00FB716C">
              <w:rPr>
                <w:rFonts w:cs="Arial"/>
                <w:szCs w:val="22"/>
                <w:lang w:eastAsia="zh-CN"/>
              </w:rPr>
              <w:t>20</w:t>
            </w:r>
            <w:r w:rsidR="00AA6052">
              <w:rPr>
                <w:rFonts w:cs="Arial" w:hint="eastAsia"/>
                <w:szCs w:val="22"/>
                <w:lang w:eastAsia="zh-CN"/>
              </w:rPr>
              <w:t>个会费单位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rPr>
                <w:rFonts w:cs="Arial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16C" w:rsidRPr="00FB716C" w:rsidRDefault="00FB716C" w:rsidP="009370DF">
            <w:pPr>
              <w:jc w:val="center"/>
              <w:rPr>
                <w:sz w:val="20"/>
                <w:lang w:eastAsia="zh-CN"/>
              </w:rPr>
            </w:pPr>
          </w:p>
        </w:tc>
      </w:tr>
    </w:tbl>
    <w:p w:rsidR="00FB716C" w:rsidRPr="00FB716C" w:rsidRDefault="00FB716C" w:rsidP="009370DF">
      <w:pPr>
        <w:pStyle w:val="Reasons"/>
        <w:rPr>
          <w:lang w:eastAsia="zh-CN"/>
        </w:rPr>
      </w:pPr>
    </w:p>
    <w:p w:rsidR="00FB716C" w:rsidRPr="00FB716C" w:rsidRDefault="00FB716C" w:rsidP="009370DF">
      <w:pPr>
        <w:jc w:val="center"/>
      </w:pPr>
      <w:r w:rsidRPr="00FB716C">
        <w:t>______________</w:t>
      </w:r>
    </w:p>
    <w:sectPr w:rsidR="00FB716C" w:rsidRPr="00FB716C" w:rsidSect="006C36C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96" w:rsidRDefault="00B71F96">
      <w:r>
        <w:separator/>
      </w:r>
    </w:p>
  </w:endnote>
  <w:endnote w:type="continuationSeparator" w:id="0">
    <w:p w:rsidR="00B71F96" w:rsidRDefault="00B7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96" w:rsidRPr="006226D8" w:rsidRDefault="00B71F96" w:rsidP="006226D8">
    <w:pPr>
      <w:pStyle w:val="Footer"/>
    </w:pPr>
    <w:fldSimple w:instr=" FILENAME \p  \* MERGEFORMAT ">
      <w:r>
        <w:t>P:\CHI\SG\CONSEIL\C18\000\061C.docx</w:t>
      </w:r>
    </w:fldSimple>
    <w:r>
      <w:t xml:space="preserve"> (429750)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96" w:rsidRDefault="00B71F96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71F96" w:rsidRDefault="00B71F96" w:rsidP="006226D8">
    <w:pPr>
      <w:pStyle w:val="Footer"/>
    </w:pPr>
    <w:fldSimple w:instr=" FILENAME \p  \* MERGEFORMAT ">
      <w:r>
        <w:t>P:\CHI\SG\CONSEIL\C18\000\061C.docx</w:t>
      </w:r>
    </w:fldSimple>
    <w:r>
      <w:t xml:space="preserve"> (429750)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96" w:rsidRDefault="00B71F96">
      <w:r>
        <w:t>____________________</w:t>
      </w:r>
    </w:p>
  </w:footnote>
  <w:footnote w:type="continuationSeparator" w:id="0">
    <w:p w:rsidR="00B71F96" w:rsidRDefault="00B71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96" w:rsidRDefault="00B71F96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92FFE">
      <w:rPr>
        <w:noProof/>
      </w:rPr>
      <w:t>9</w:t>
    </w:r>
    <w:r>
      <w:rPr>
        <w:noProof/>
      </w:rPr>
      <w:fldChar w:fldCharType="end"/>
    </w:r>
  </w:p>
  <w:p w:rsidR="00B71F96" w:rsidRDefault="00B71F96" w:rsidP="00FB716C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61</w:t>
    </w:r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6C"/>
    <w:rsid w:val="00001B77"/>
    <w:rsid w:val="00004DEC"/>
    <w:rsid w:val="0000517A"/>
    <w:rsid w:val="00027E4A"/>
    <w:rsid w:val="00031E72"/>
    <w:rsid w:val="000404D2"/>
    <w:rsid w:val="000853C0"/>
    <w:rsid w:val="000A1C21"/>
    <w:rsid w:val="000D15EA"/>
    <w:rsid w:val="000E7751"/>
    <w:rsid w:val="00100D84"/>
    <w:rsid w:val="00124C9D"/>
    <w:rsid w:val="00157617"/>
    <w:rsid w:val="00157773"/>
    <w:rsid w:val="0018251A"/>
    <w:rsid w:val="001874EF"/>
    <w:rsid w:val="00190272"/>
    <w:rsid w:val="00193244"/>
    <w:rsid w:val="00195C6C"/>
    <w:rsid w:val="00195FED"/>
    <w:rsid w:val="001A4BD6"/>
    <w:rsid w:val="001D5A18"/>
    <w:rsid w:val="00280EB8"/>
    <w:rsid w:val="002A6670"/>
    <w:rsid w:val="002F3F61"/>
    <w:rsid w:val="00303502"/>
    <w:rsid w:val="00325C25"/>
    <w:rsid w:val="00372C8F"/>
    <w:rsid w:val="00380ECE"/>
    <w:rsid w:val="00393DDF"/>
    <w:rsid w:val="00397F55"/>
    <w:rsid w:val="003B4454"/>
    <w:rsid w:val="003C2E37"/>
    <w:rsid w:val="003D364A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3467"/>
    <w:rsid w:val="0055772A"/>
    <w:rsid w:val="005759CC"/>
    <w:rsid w:val="005A72E1"/>
    <w:rsid w:val="005C6632"/>
    <w:rsid w:val="005D1C9E"/>
    <w:rsid w:val="006226D8"/>
    <w:rsid w:val="00654257"/>
    <w:rsid w:val="0065435A"/>
    <w:rsid w:val="006A0275"/>
    <w:rsid w:val="006A2DD3"/>
    <w:rsid w:val="006A5AF8"/>
    <w:rsid w:val="006C36CD"/>
    <w:rsid w:val="00700D1F"/>
    <w:rsid w:val="00702732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36183"/>
    <w:rsid w:val="0086059C"/>
    <w:rsid w:val="00864589"/>
    <w:rsid w:val="00883929"/>
    <w:rsid w:val="00890AFB"/>
    <w:rsid w:val="00890FC4"/>
    <w:rsid w:val="00895905"/>
    <w:rsid w:val="009164A9"/>
    <w:rsid w:val="009258CB"/>
    <w:rsid w:val="0093362E"/>
    <w:rsid w:val="009370DF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02651"/>
    <w:rsid w:val="00A1213C"/>
    <w:rsid w:val="00A272FF"/>
    <w:rsid w:val="00A5354B"/>
    <w:rsid w:val="00A71B57"/>
    <w:rsid w:val="00AA6052"/>
    <w:rsid w:val="00AB42C1"/>
    <w:rsid w:val="00AC516F"/>
    <w:rsid w:val="00AC5E5A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1F96"/>
    <w:rsid w:val="00B81E75"/>
    <w:rsid w:val="00BD1A5A"/>
    <w:rsid w:val="00BD7A9B"/>
    <w:rsid w:val="00BD7BE1"/>
    <w:rsid w:val="00BF416B"/>
    <w:rsid w:val="00C166E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3A2B"/>
    <w:rsid w:val="00D5666C"/>
    <w:rsid w:val="00D666BC"/>
    <w:rsid w:val="00D83542"/>
    <w:rsid w:val="00D92F45"/>
    <w:rsid w:val="00D94637"/>
    <w:rsid w:val="00D9725C"/>
    <w:rsid w:val="00DA7006"/>
    <w:rsid w:val="00DB40FD"/>
    <w:rsid w:val="00DC6427"/>
    <w:rsid w:val="00DD66A1"/>
    <w:rsid w:val="00DE196D"/>
    <w:rsid w:val="00DF6B49"/>
    <w:rsid w:val="00E067C5"/>
    <w:rsid w:val="00E265BF"/>
    <w:rsid w:val="00E378D8"/>
    <w:rsid w:val="00E43A12"/>
    <w:rsid w:val="00E66F00"/>
    <w:rsid w:val="00E67C67"/>
    <w:rsid w:val="00E77476"/>
    <w:rsid w:val="00E810C9"/>
    <w:rsid w:val="00E8228B"/>
    <w:rsid w:val="00E92FFE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16C"/>
    <w:rsid w:val="00FB771F"/>
    <w:rsid w:val="00FC5386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BCDA43-B937-401A-AB53-44806E2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FB716C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B716C"/>
    <w:rPr>
      <w:rFonts w:ascii="Calibri" w:hAnsi="Calibri"/>
      <w:i/>
      <w:sz w:val="24"/>
      <w:lang w:val="en-GB" w:eastAsia="en-US"/>
    </w:rPr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B716C"/>
    <w:rPr>
      <w:rFonts w:ascii="Calibri" w:hAnsi="Calibri"/>
      <w:sz w:val="18"/>
      <w:lang w:val="fr-FR" w:eastAsia="en-US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uiPriority w:val="99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FB716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apple-style-span">
    <w:name w:val="apple-style-span"/>
    <w:basedOn w:val="DefaultParagraphFont"/>
    <w:rsid w:val="00FB716C"/>
  </w:style>
  <w:style w:type="paragraph" w:styleId="NormalWeb">
    <w:name w:val="Normal (Web)"/>
    <w:basedOn w:val="Normal"/>
    <w:uiPriority w:val="99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hAnsi="Times New Roman"/>
      <w:color w:val="303030"/>
      <w:szCs w:val="24"/>
      <w:lang w:val="en-US" w:eastAsia="zh-CN"/>
    </w:rPr>
  </w:style>
  <w:style w:type="character" w:styleId="Strong">
    <w:name w:val="Strong"/>
    <w:uiPriority w:val="22"/>
    <w:qFormat/>
    <w:rsid w:val="00FB716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716C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16C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716C"/>
    <w:rPr>
      <w:b/>
      <w:bCs/>
    </w:rPr>
  </w:style>
  <w:style w:type="character" w:customStyle="1" w:styleId="stdnobr">
    <w:name w:val="std nobr"/>
    <w:basedOn w:val="DefaultParagraphFont"/>
    <w:rsid w:val="00FB716C"/>
  </w:style>
  <w:style w:type="character" w:customStyle="1" w:styleId="apple-converted-space">
    <w:name w:val="apple-converted-space"/>
    <w:basedOn w:val="DefaultParagraphFont"/>
    <w:rsid w:val="00FB716C"/>
  </w:style>
  <w:style w:type="character" w:styleId="Emphasis">
    <w:name w:val="Emphasis"/>
    <w:uiPriority w:val="20"/>
    <w:qFormat/>
    <w:rsid w:val="00FB716C"/>
    <w:rPr>
      <w:i/>
      <w:iCs/>
    </w:rPr>
  </w:style>
  <w:style w:type="paragraph" w:customStyle="1" w:styleId="text-sm-justify">
    <w:name w:val="text-sm-justify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icon">
    <w:name w:val="icon"/>
    <w:basedOn w:val="DefaultParagraphFont"/>
    <w:rsid w:val="00FB716C"/>
  </w:style>
  <w:style w:type="paragraph" w:styleId="NoSpacing">
    <w:name w:val="No Spacing"/>
    <w:uiPriority w:val="1"/>
    <w:qFormat/>
    <w:rsid w:val="00FB71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FB716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xl65">
    <w:name w:val="xl65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6">
    <w:name w:val="xl66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7">
    <w:name w:val="xl67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8">
    <w:name w:val="xl68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69">
    <w:name w:val="xl69"/>
    <w:basedOn w:val="Normal"/>
    <w:rsid w:val="00FB716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2">
    <w:name w:val="xl72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FB716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4">
    <w:name w:val="xl74"/>
    <w:basedOn w:val="Normal"/>
    <w:rsid w:val="00FB716C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5">
    <w:name w:val="xl75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6">
    <w:name w:val="xl76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7">
    <w:name w:val="xl77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8">
    <w:name w:val="xl78"/>
    <w:basedOn w:val="Normal"/>
    <w:rsid w:val="00FB716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79">
    <w:name w:val="xl79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0">
    <w:name w:val="xl80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1">
    <w:name w:val="xl81"/>
    <w:basedOn w:val="Normal"/>
    <w:rsid w:val="00FB716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2">
    <w:name w:val="xl82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3">
    <w:name w:val="xl83"/>
    <w:basedOn w:val="Normal"/>
    <w:rsid w:val="00FB716C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4">
    <w:name w:val="xl84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70C0"/>
      <w:sz w:val="22"/>
      <w:szCs w:val="22"/>
      <w:lang w:val="en-US" w:eastAsia="zh-CN"/>
    </w:rPr>
  </w:style>
  <w:style w:type="paragraph" w:customStyle="1" w:styleId="xl85">
    <w:name w:val="xl85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6">
    <w:name w:val="xl86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7">
    <w:name w:val="xl87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88">
    <w:name w:val="xl88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89">
    <w:name w:val="xl89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0">
    <w:name w:val="xl90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1">
    <w:name w:val="xl91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u w:val="single"/>
      <w:lang w:val="en-US" w:eastAsia="zh-CN"/>
    </w:rPr>
  </w:style>
  <w:style w:type="paragraph" w:customStyle="1" w:styleId="xl92">
    <w:name w:val="xl92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3">
    <w:name w:val="xl93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FF0000"/>
      <w:sz w:val="22"/>
      <w:szCs w:val="22"/>
      <w:lang w:val="en-US" w:eastAsia="zh-CN"/>
    </w:rPr>
  </w:style>
  <w:style w:type="paragraph" w:customStyle="1" w:styleId="xl94">
    <w:name w:val="xl94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5">
    <w:name w:val="xl95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color w:val="00B0F0"/>
      <w:sz w:val="22"/>
      <w:szCs w:val="22"/>
      <w:lang w:val="en-US" w:eastAsia="zh-CN"/>
    </w:rPr>
  </w:style>
  <w:style w:type="paragraph" w:customStyle="1" w:styleId="xl96">
    <w:name w:val="xl96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7">
    <w:name w:val="xl97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8">
    <w:name w:val="xl98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9">
    <w:name w:val="xl99"/>
    <w:basedOn w:val="Normal"/>
    <w:rsid w:val="00FB716C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100">
    <w:name w:val="xl100"/>
    <w:basedOn w:val="Normal"/>
    <w:rsid w:val="00FB716C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101">
    <w:name w:val="xl101"/>
    <w:basedOn w:val="Normal"/>
    <w:rsid w:val="00FB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4">
    <w:name w:val="xl64"/>
    <w:basedOn w:val="Normal"/>
    <w:rsid w:val="00FB7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5052-81DA-43FA-81DD-1DF0D970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13</TotalTime>
  <Pages>9</Pages>
  <Words>1845</Words>
  <Characters>3230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Tang, Ting</cp:lastModifiedBy>
  <cp:revision>6</cp:revision>
  <cp:lastPrinted>2018-03-07T14:40:00Z</cp:lastPrinted>
  <dcterms:created xsi:type="dcterms:W3CDTF">2018-03-09T09:04:00Z</dcterms:created>
  <dcterms:modified xsi:type="dcterms:W3CDTF">2018-03-09T09:21:00Z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