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845DFD">
        <w:trPr>
          <w:cantSplit/>
        </w:trPr>
        <w:tc>
          <w:tcPr>
            <w:tcW w:w="6911" w:type="dxa"/>
          </w:tcPr>
          <w:p w:rsidR="00BC7BC0" w:rsidRPr="00845DFD" w:rsidRDefault="000569B4" w:rsidP="00132E40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845DFD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3F099E" w:rsidRPr="00845DFD">
              <w:rPr>
                <w:b/>
                <w:smallCaps/>
                <w:sz w:val="28"/>
                <w:szCs w:val="28"/>
                <w:lang w:val="ru-RU"/>
              </w:rPr>
              <w:t>1</w:t>
            </w:r>
            <w:r w:rsidR="00A01CF9" w:rsidRPr="00845DFD">
              <w:rPr>
                <w:b/>
                <w:smallCaps/>
                <w:sz w:val="28"/>
                <w:szCs w:val="28"/>
                <w:lang w:val="ru-RU"/>
              </w:rPr>
              <w:t>8</w:t>
            </w:r>
            <w:r w:rsidRPr="00845DFD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225368" w:rsidRPr="00845DFD">
              <w:rPr>
                <w:rFonts w:cs="Arial"/>
                <w:b/>
                <w:bCs/>
                <w:szCs w:val="22"/>
                <w:lang w:val="ru-RU"/>
              </w:rPr>
              <w:t>Женева</w:t>
            </w:r>
            <w:r w:rsidR="00225368" w:rsidRPr="00845DFD">
              <w:rPr>
                <w:b/>
                <w:bCs/>
                <w:szCs w:val="22"/>
                <w:lang w:val="ru-RU"/>
              </w:rPr>
              <w:t xml:space="preserve">, </w:t>
            </w:r>
            <w:r w:rsidR="00225368" w:rsidRPr="00845DFD">
              <w:rPr>
                <w:b/>
                <w:bCs/>
                <w:lang w:val="ru-RU"/>
              </w:rPr>
              <w:t>1</w:t>
            </w:r>
            <w:r w:rsidR="00A01CF9" w:rsidRPr="00845DFD">
              <w:rPr>
                <w:b/>
                <w:bCs/>
                <w:lang w:val="ru-RU"/>
              </w:rPr>
              <w:t>7</w:t>
            </w:r>
            <w:r w:rsidR="00132E40" w:rsidRPr="00845DFD">
              <w:rPr>
                <w:b/>
                <w:bCs/>
                <w:lang w:val="ru-RU"/>
              </w:rPr>
              <w:t>−</w:t>
            </w:r>
            <w:r w:rsidR="008B62B4" w:rsidRPr="00845DFD">
              <w:rPr>
                <w:b/>
                <w:bCs/>
                <w:lang w:val="ru-RU"/>
              </w:rPr>
              <w:t>2</w:t>
            </w:r>
            <w:r w:rsidR="00A01CF9" w:rsidRPr="00845DFD">
              <w:rPr>
                <w:b/>
                <w:bCs/>
                <w:lang w:val="ru-RU"/>
              </w:rPr>
              <w:t>7</w:t>
            </w:r>
            <w:r w:rsidR="00A01CF9" w:rsidRPr="00845DFD">
              <w:rPr>
                <w:b/>
                <w:szCs w:val="22"/>
                <w:lang w:val="ru-RU"/>
              </w:rPr>
              <w:t xml:space="preserve"> апреля</w:t>
            </w:r>
            <w:r w:rsidR="00A01CF9" w:rsidRPr="00845DFD">
              <w:rPr>
                <w:b/>
                <w:bCs/>
                <w:lang w:val="ru-RU"/>
              </w:rPr>
              <w:t xml:space="preserve"> </w:t>
            </w:r>
            <w:r w:rsidR="00225368" w:rsidRPr="00845DFD">
              <w:rPr>
                <w:b/>
                <w:bCs/>
                <w:lang w:val="ru-RU"/>
              </w:rPr>
              <w:t>201</w:t>
            </w:r>
            <w:r w:rsidR="00A01CF9" w:rsidRPr="00845DFD">
              <w:rPr>
                <w:b/>
                <w:bCs/>
                <w:lang w:val="ru-RU"/>
              </w:rPr>
              <w:t>8</w:t>
            </w:r>
            <w:r w:rsidR="00225368" w:rsidRPr="00845DFD">
              <w:rPr>
                <w:b/>
                <w:bCs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:rsidR="00BC7BC0" w:rsidRPr="00845DFD" w:rsidRDefault="009C1C89" w:rsidP="00D92EEA">
            <w:pPr>
              <w:spacing w:before="0" w:line="240" w:lineRule="atLeast"/>
              <w:jc w:val="right"/>
              <w:rPr>
                <w:szCs w:val="22"/>
                <w:lang w:val="ru-RU"/>
              </w:rPr>
            </w:pPr>
            <w:bookmarkStart w:id="0" w:name="ditulogo"/>
            <w:bookmarkEnd w:id="0"/>
            <w:r w:rsidRPr="00845DFD">
              <w:rPr>
                <w:noProof/>
                <w:lang w:eastAsia="zh-CN"/>
              </w:rPr>
              <w:drawing>
                <wp:inline distT="0" distB="0" distL="0" distR="0" wp14:anchorId="4B0689C3" wp14:editId="54DFDF05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845DFD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C7BC0" w:rsidRPr="00845DFD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C7BC0" w:rsidRPr="00845DFD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845DFD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C7BC0" w:rsidRPr="00845DFD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C7BC0" w:rsidRPr="00845DFD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845DFD">
        <w:trPr>
          <w:cantSplit/>
          <w:trHeight w:val="23"/>
        </w:trPr>
        <w:tc>
          <w:tcPr>
            <w:tcW w:w="6911" w:type="dxa"/>
            <w:vMerge w:val="restart"/>
          </w:tcPr>
          <w:p w:rsidR="00BC7BC0" w:rsidRPr="00845DFD" w:rsidRDefault="00BC7BC0" w:rsidP="00132E40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  <w:r w:rsidRPr="00845DFD">
              <w:rPr>
                <w:b/>
                <w:bCs/>
                <w:szCs w:val="22"/>
                <w:lang w:val="ru-RU"/>
              </w:rPr>
              <w:t>Пункт повестки дня:</w:t>
            </w:r>
            <w:r w:rsidRPr="00845DFD">
              <w:rPr>
                <w:b/>
                <w:bCs/>
                <w:caps/>
                <w:szCs w:val="22"/>
                <w:lang w:val="ru-RU"/>
              </w:rPr>
              <w:t xml:space="preserve"> </w:t>
            </w:r>
            <w:r w:rsidR="00132E40" w:rsidRPr="00845DFD">
              <w:rPr>
                <w:b/>
                <w:bCs/>
                <w:caps/>
                <w:color w:val="000000"/>
                <w:szCs w:val="22"/>
                <w:lang w:val="ru-RU"/>
              </w:rPr>
              <w:t>ADM 5</w:t>
            </w:r>
          </w:p>
        </w:tc>
        <w:tc>
          <w:tcPr>
            <w:tcW w:w="3120" w:type="dxa"/>
          </w:tcPr>
          <w:p w:rsidR="00BC7BC0" w:rsidRPr="00845DFD" w:rsidRDefault="00BC7BC0" w:rsidP="00132E40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845DFD">
              <w:rPr>
                <w:b/>
                <w:bCs/>
                <w:szCs w:val="22"/>
                <w:lang w:val="ru-RU"/>
              </w:rPr>
              <w:t>Документ C</w:t>
            </w:r>
            <w:r w:rsidR="003F099E" w:rsidRPr="00845DFD">
              <w:rPr>
                <w:b/>
                <w:bCs/>
                <w:szCs w:val="22"/>
                <w:lang w:val="ru-RU"/>
              </w:rPr>
              <w:t>1</w:t>
            </w:r>
            <w:r w:rsidR="00A01CF9" w:rsidRPr="00845DFD">
              <w:rPr>
                <w:b/>
                <w:bCs/>
                <w:szCs w:val="22"/>
                <w:lang w:val="ru-RU"/>
              </w:rPr>
              <w:t>8</w:t>
            </w:r>
            <w:r w:rsidRPr="00845DFD">
              <w:rPr>
                <w:b/>
                <w:bCs/>
                <w:szCs w:val="22"/>
                <w:lang w:val="ru-RU"/>
              </w:rPr>
              <w:t>/</w:t>
            </w:r>
            <w:r w:rsidR="00132E40" w:rsidRPr="00845DFD">
              <w:rPr>
                <w:b/>
                <w:bCs/>
                <w:szCs w:val="22"/>
                <w:lang w:val="ru-RU"/>
              </w:rPr>
              <w:t>59</w:t>
            </w:r>
            <w:r w:rsidRPr="00845DFD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C7BC0" w:rsidRPr="00845DFD">
        <w:trPr>
          <w:cantSplit/>
          <w:trHeight w:val="23"/>
        </w:trPr>
        <w:tc>
          <w:tcPr>
            <w:tcW w:w="6911" w:type="dxa"/>
            <w:vMerge/>
          </w:tcPr>
          <w:p w:rsidR="00BC7BC0" w:rsidRPr="00845DFD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845DFD" w:rsidRDefault="00132E40" w:rsidP="00A01CF9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845DFD">
              <w:rPr>
                <w:b/>
                <w:bCs/>
                <w:szCs w:val="22"/>
                <w:lang w:val="ru-RU"/>
              </w:rPr>
              <w:t>8 марта</w:t>
            </w:r>
            <w:r w:rsidR="00EB4FCB" w:rsidRPr="00845DFD">
              <w:rPr>
                <w:b/>
                <w:bCs/>
                <w:szCs w:val="22"/>
                <w:lang w:val="ru-RU"/>
              </w:rPr>
              <w:t xml:space="preserve"> </w:t>
            </w:r>
            <w:r w:rsidR="00BC7BC0" w:rsidRPr="00845DFD">
              <w:rPr>
                <w:b/>
                <w:bCs/>
                <w:szCs w:val="22"/>
                <w:lang w:val="ru-RU"/>
              </w:rPr>
              <w:t>20</w:t>
            </w:r>
            <w:r w:rsidR="003F099E" w:rsidRPr="00845DFD">
              <w:rPr>
                <w:b/>
                <w:bCs/>
                <w:szCs w:val="22"/>
                <w:lang w:val="ru-RU"/>
              </w:rPr>
              <w:t>1</w:t>
            </w:r>
            <w:r w:rsidR="00A01CF9" w:rsidRPr="00845DFD">
              <w:rPr>
                <w:b/>
                <w:bCs/>
                <w:szCs w:val="22"/>
                <w:lang w:val="ru-RU"/>
              </w:rPr>
              <w:t>8</w:t>
            </w:r>
            <w:r w:rsidR="00BC7BC0" w:rsidRPr="00845DFD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845DFD">
        <w:trPr>
          <w:cantSplit/>
          <w:trHeight w:val="23"/>
        </w:trPr>
        <w:tc>
          <w:tcPr>
            <w:tcW w:w="6911" w:type="dxa"/>
            <w:vMerge/>
          </w:tcPr>
          <w:p w:rsidR="00BC7BC0" w:rsidRPr="00845DFD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845DFD" w:rsidRDefault="00BC7BC0" w:rsidP="00BC7BC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845DFD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BC7BC0" w:rsidRPr="00845DFD">
        <w:trPr>
          <w:cantSplit/>
        </w:trPr>
        <w:tc>
          <w:tcPr>
            <w:tcW w:w="10031" w:type="dxa"/>
            <w:gridSpan w:val="2"/>
          </w:tcPr>
          <w:p w:rsidR="00BC7BC0" w:rsidRPr="00845DFD" w:rsidRDefault="00132E40" w:rsidP="00132E40">
            <w:pPr>
              <w:pStyle w:val="Source"/>
              <w:rPr>
                <w:szCs w:val="22"/>
                <w:lang w:val="ru-RU"/>
              </w:rPr>
            </w:pPr>
            <w:bookmarkStart w:id="1" w:name="dtitle2" w:colFirst="0" w:colLast="0"/>
            <w:r w:rsidRPr="00845DFD">
              <w:rPr>
                <w:lang w:val="ru-RU"/>
              </w:rPr>
              <w:t>Отчет</w:t>
            </w:r>
            <w:r w:rsidR="00BC7BC0" w:rsidRPr="00845DFD">
              <w:rPr>
                <w:lang w:val="ru-RU"/>
              </w:rPr>
              <w:t xml:space="preserve"> Генерального секретаря</w:t>
            </w:r>
          </w:p>
        </w:tc>
      </w:tr>
      <w:tr w:rsidR="00BC7BC0" w:rsidRPr="004B2611">
        <w:trPr>
          <w:cantSplit/>
        </w:trPr>
        <w:tc>
          <w:tcPr>
            <w:tcW w:w="10031" w:type="dxa"/>
            <w:gridSpan w:val="2"/>
          </w:tcPr>
          <w:p w:rsidR="00BC7BC0" w:rsidRPr="00845DFD" w:rsidRDefault="00132E40" w:rsidP="00132E40">
            <w:pPr>
              <w:pStyle w:val="Title1"/>
              <w:rPr>
                <w:szCs w:val="22"/>
                <w:lang w:val="ru-RU"/>
              </w:rPr>
            </w:pPr>
            <w:bookmarkStart w:id="2" w:name="dtitle3" w:colFirst="0" w:colLast="0"/>
            <w:bookmarkEnd w:id="1"/>
            <w:r w:rsidRPr="00845DFD">
              <w:rPr>
                <w:lang w:val="ru-RU"/>
              </w:rPr>
              <w:t>МЕМОРАНДУМЫ О ВЗАИМОПОНИМАНИИ, ИМЕЮЩИЕ ФИНАНСОВЫЕ</w:t>
            </w:r>
            <w:r w:rsidRPr="00845DFD">
              <w:rPr>
                <w:lang w:val="ru-RU"/>
              </w:rPr>
              <w:br/>
            </w:r>
            <w:r w:rsidR="009145B5" w:rsidRPr="00845DFD">
              <w:rPr>
                <w:lang w:val="ru-RU"/>
              </w:rPr>
              <w:t>и/</w:t>
            </w:r>
            <w:r w:rsidRPr="00845DFD">
              <w:rPr>
                <w:lang w:val="ru-RU"/>
              </w:rPr>
              <w:t>ИЛИ СТРАТЕГИЧЕСКИЕ ПОСЛЕДСТВИЯ</w:t>
            </w:r>
          </w:p>
        </w:tc>
      </w:tr>
      <w:bookmarkEnd w:id="2"/>
    </w:tbl>
    <w:p w:rsidR="002D2F57" w:rsidRPr="00845DFD" w:rsidRDefault="002D2F57">
      <w:pPr>
        <w:rPr>
          <w:lang w:val="ru-RU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2D2F57" w:rsidRPr="004B2611" w:rsidTr="00132E40">
        <w:trPr>
          <w:trHeight w:val="2429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2F57" w:rsidRPr="00845DFD" w:rsidRDefault="002D2F57">
            <w:pPr>
              <w:pStyle w:val="Headingb"/>
              <w:rPr>
                <w:szCs w:val="22"/>
                <w:lang w:val="ru-RU"/>
              </w:rPr>
            </w:pPr>
            <w:r w:rsidRPr="00845DFD">
              <w:rPr>
                <w:szCs w:val="22"/>
                <w:lang w:val="ru-RU"/>
              </w:rPr>
              <w:t>Резюме</w:t>
            </w:r>
          </w:p>
          <w:p w:rsidR="002D2F57" w:rsidRPr="00845DFD" w:rsidRDefault="00132E40" w:rsidP="00E205B4">
            <w:pPr>
              <w:rPr>
                <w:szCs w:val="22"/>
                <w:lang w:val="ru-RU"/>
              </w:rPr>
            </w:pPr>
            <w:r w:rsidRPr="00845DFD">
              <w:rPr>
                <w:szCs w:val="22"/>
                <w:lang w:val="ru-RU"/>
              </w:rPr>
              <w:t>Настоящий документ содержит перечень подписанных МСЭ за период, прошедший после последней сессии Совета, меморандумов о взаимопонимании</w:t>
            </w:r>
            <w:r w:rsidR="00293FD8" w:rsidRPr="00845DFD">
              <w:rPr>
                <w:szCs w:val="22"/>
                <w:lang w:val="ru-RU"/>
              </w:rPr>
              <w:t>/</w:t>
            </w:r>
            <w:r w:rsidR="00E205B4" w:rsidRPr="00845DFD">
              <w:rPr>
                <w:szCs w:val="22"/>
                <w:lang w:val="ru-RU"/>
              </w:rPr>
              <w:t>соглашений</w:t>
            </w:r>
            <w:r w:rsidRPr="00845DFD">
              <w:rPr>
                <w:szCs w:val="22"/>
                <w:lang w:val="ru-RU"/>
              </w:rPr>
              <w:t>, имеющих финансовые и/или стратегические последствия для Союза. Каждый МоВ</w:t>
            </w:r>
            <w:r w:rsidR="00E205B4" w:rsidRPr="00845DFD">
              <w:rPr>
                <w:szCs w:val="22"/>
                <w:lang w:val="ru-RU"/>
              </w:rPr>
              <w:t>/каждое соглашение</w:t>
            </w:r>
            <w:r w:rsidRPr="00845DFD">
              <w:rPr>
                <w:szCs w:val="22"/>
                <w:lang w:val="ru-RU"/>
              </w:rPr>
              <w:t>, приведенны</w:t>
            </w:r>
            <w:r w:rsidR="00E205B4" w:rsidRPr="00845DFD">
              <w:rPr>
                <w:szCs w:val="22"/>
                <w:lang w:val="ru-RU"/>
              </w:rPr>
              <w:t>е в перечне, воспроизводя</w:t>
            </w:r>
            <w:r w:rsidRPr="00845DFD">
              <w:rPr>
                <w:szCs w:val="22"/>
                <w:lang w:val="ru-RU"/>
              </w:rPr>
              <w:t>тся в приложении к настоящему документу.</w:t>
            </w:r>
          </w:p>
          <w:p w:rsidR="002D2F57" w:rsidRPr="00845DFD" w:rsidRDefault="002D2F57" w:rsidP="00E55121">
            <w:pPr>
              <w:pStyle w:val="Headingb"/>
              <w:rPr>
                <w:lang w:val="ru-RU"/>
              </w:rPr>
            </w:pPr>
            <w:r w:rsidRPr="00845DFD">
              <w:rPr>
                <w:lang w:val="ru-RU"/>
              </w:rPr>
              <w:t xml:space="preserve">Необходимые </w:t>
            </w:r>
            <w:r w:rsidR="00F5225B" w:rsidRPr="00845DFD">
              <w:rPr>
                <w:lang w:val="ru-RU"/>
              </w:rPr>
              <w:t>действия</w:t>
            </w:r>
          </w:p>
          <w:p w:rsidR="002D2F57" w:rsidRPr="00845DFD" w:rsidRDefault="003B3D72" w:rsidP="00132E40">
            <w:pPr>
              <w:spacing w:after="120"/>
              <w:rPr>
                <w:szCs w:val="22"/>
                <w:lang w:val="ru-RU"/>
              </w:rPr>
            </w:pPr>
            <w:bookmarkStart w:id="3" w:name="lt_pId019"/>
            <w:r w:rsidRPr="00845DFD">
              <w:rPr>
                <w:szCs w:val="22"/>
                <w:lang w:val="ru-RU"/>
              </w:rPr>
              <w:t xml:space="preserve">Совету предлагается </w:t>
            </w:r>
            <w:r w:rsidRPr="00845DFD">
              <w:rPr>
                <w:b/>
                <w:bCs/>
                <w:szCs w:val="22"/>
                <w:lang w:val="ru-RU"/>
              </w:rPr>
              <w:t>принять к сведению</w:t>
            </w:r>
            <w:r w:rsidRPr="00845DFD">
              <w:rPr>
                <w:szCs w:val="22"/>
                <w:lang w:val="ru-RU"/>
              </w:rPr>
              <w:t xml:space="preserve"> настоящий отчет</w:t>
            </w:r>
            <w:r w:rsidR="00132E40" w:rsidRPr="00845DFD">
              <w:rPr>
                <w:szCs w:val="22"/>
                <w:lang w:val="ru-RU"/>
              </w:rPr>
              <w:t>.</w:t>
            </w:r>
            <w:bookmarkEnd w:id="3"/>
          </w:p>
        </w:tc>
      </w:tr>
    </w:tbl>
    <w:p w:rsidR="00132E40" w:rsidRPr="00845DFD" w:rsidRDefault="00132E40" w:rsidP="00132E40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1080"/>
        <w:rPr>
          <w:rFonts w:eastAsia="MS Mincho"/>
          <w:szCs w:val="18"/>
          <w:lang w:val="ru-RU"/>
        </w:rPr>
      </w:pPr>
      <w:r w:rsidRPr="00845DFD">
        <w:rPr>
          <w:rFonts w:eastAsia="MS Mincho"/>
          <w:szCs w:val="18"/>
          <w:lang w:val="ru-RU"/>
        </w:rPr>
        <w:tab/>
        <w:t>Хоулинь ЧЖАО</w:t>
      </w:r>
      <w:r w:rsidRPr="00845DFD">
        <w:rPr>
          <w:rFonts w:eastAsia="MS Mincho"/>
          <w:szCs w:val="18"/>
          <w:lang w:val="ru-RU"/>
        </w:rPr>
        <w:br/>
      </w:r>
      <w:r w:rsidRPr="00845DFD">
        <w:rPr>
          <w:rFonts w:eastAsia="MS Mincho"/>
          <w:szCs w:val="18"/>
          <w:lang w:val="ru-RU"/>
        </w:rPr>
        <w:tab/>
        <w:t>Генеральный секретарь</w:t>
      </w:r>
    </w:p>
    <w:p w:rsidR="00132E40" w:rsidRPr="00845DFD" w:rsidRDefault="00132E40" w:rsidP="00132E40">
      <w:pPr>
        <w:rPr>
          <w:lang w:val="ru-RU"/>
        </w:rPr>
      </w:pPr>
      <w:r w:rsidRPr="00845DFD">
        <w:rPr>
          <w:lang w:val="ru-RU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4"/>
        <w:gridCol w:w="4130"/>
        <w:gridCol w:w="1455"/>
        <w:gridCol w:w="1380"/>
      </w:tblGrid>
      <w:tr w:rsidR="00132E40" w:rsidRPr="00845DFD" w:rsidTr="000654BD">
        <w:trPr>
          <w:jc w:val="center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40" w:rsidRPr="00845DFD" w:rsidRDefault="00132E40" w:rsidP="00016C5D">
            <w:pPr>
              <w:pStyle w:val="Header"/>
              <w:tabs>
                <w:tab w:val="left" w:pos="720"/>
              </w:tabs>
              <w:spacing w:before="60" w:after="60"/>
              <w:rPr>
                <w:rFonts w:asciiTheme="minorHAnsi" w:hAnsiTheme="minorHAnsi"/>
                <w:sz w:val="20"/>
                <w:lang w:val="ru-RU"/>
              </w:rPr>
            </w:pPr>
            <w:r w:rsidRPr="00845DFD">
              <w:rPr>
                <w:b/>
                <w:bCs/>
                <w:sz w:val="20"/>
                <w:lang w:val="ru-RU"/>
              </w:rPr>
              <w:lastRenderedPageBreak/>
              <w:t>Партнер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40" w:rsidRPr="00845DFD" w:rsidRDefault="00132E40" w:rsidP="00016C5D">
            <w:pPr>
              <w:spacing w:before="60" w:after="60"/>
              <w:jc w:val="center"/>
              <w:rPr>
                <w:b/>
                <w:bCs/>
                <w:sz w:val="20"/>
                <w:lang w:val="ru-RU"/>
              </w:rPr>
            </w:pPr>
            <w:r w:rsidRPr="00845DFD">
              <w:rPr>
                <w:b/>
                <w:bCs/>
                <w:sz w:val="20"/>
                <w:lang w:val="ru-RU"/>
              </w:rPr>
              <w:t>Предмет соглашения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40" w:rsidRPr="00845DFD" w:rsidRDefault="00132E40" w:rsidP="00016C5D">
            <w:pPr>
              <w:spacing w:before="60" w:after="60"/>
              <w:jc w:val="center"/>
              <w:rPr>
                <w:b/>
                <w:bCs/>
                <w:sz w:val="20"/>
                <w:lang w:val="ru-RU"/>
              </w:rPr>
            </w:pPr>
            <w:r w:rsidRPr="00845DFD">
              <w:rPr>
                <w:b/>
                <w:bCs/>
                <w:sz w:val="20"/>
                <w:lang w:val="ru-RU"/>
              </w:rPr>
              <w:t>Дата</w:t>
            </w:r>
            <w:r w:rsidRPr="00845DFD">
              <w:rPr>
                <w:b/>
                <w:bCs/>
                <w:sz w:val="20"/>
                <w:lang w:val="ru-RU"/>
              </w:rPr>
              <w:br/>
              <w:t>подписания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E40" w:rsidRPr="00845DFD" w:rsidRDefault="00132E40" w:rsidP="00016C5D">
            <w:pPr>
              <w:spacing w:before="60" w:after="60"/>
              <w:jc w:val="center"/>
              <w:rPr>
                <w:b/>
                <w:bCs/>
                <w:sz w:val="20"/>
                <w:lang w:val="ru-RU"/>
              </w:rPr>
            </w:pPr>
            <w:r w:rsidRPr="00845DFD">
              <w:rPr>
                <w:b/>
                <w:bCs/>
                <w:sz w:val="20"/>
                <w:lang w:val="ru-RU"/>
              </w:rPr>
              <w:t>Координатор</w:t>
            </w:r>
            <w:r w:rsidRPr="00845DFD">
              <w:rPr>
                <w:b/>
                <w:bCs/>
                <w:sz w:val="20"/>
                <w:lang w:val="ru-RU"/>
              </w:rPr>
              <w:br/>
              <w:t>МСЭ</w:t>
            </w:r>
          </w:p>
        </w:tc>
      </w:tr>
      <w:tr w:rsidR="00132E40" w:rsidRPr="00845DFD" w:rsidTr="000654BD">
        <w:trPr>
          <w:jc w:val="center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40" w:rsidRPr="00845DFD" w:rsidRDefault="00F54997" w:rsidP="00E270CF">
            <w:pPr>
              <w:pStyle w:val="Header"/>
              <w:tabs>
                <w:tab w:val="left" w:pos="720"/>
              </w:tabs>
              <w:spacing w:before="60" w:after="60"/>
              <w:jc w:val="left"/>
              <w:rPr>
                <w:rFonts w:asciiTheme="minorHAnsi" w:hAnsiTheme="minorHAnsi"/>
                <w:sz w:val="20"/>
                <w:lang w:val="ru-RU"/>
              </w:rPr>
            </w:pPr>
            <w:bookmarkStart w:id="4" w:name="lt_pId026"/>
            <w:r w:rsidRPr="00845DFD">
              <w:rPr>
                <w:rFonts w:asciiTheme="minorHAnsi" w:hAnsiTheme="minorHAnsi"/>
                <w:sz w:val="20"/>
                <w:lang w:val="ru-RU"/>
              </w:rPr>
              <w:t xml:space="preserve">Министерство промышленности и информационных технологий </w:t>
            </w:r>
            <w:r w:rsidR="00E270CF" w:rsidRPr="00845DFD">
              <w:rPr>
                <w:rFonts w:asciiTheme="minorHAnsi" w:hAnsiTheme="minorHAnsi"/>
                <w:sz w:val="20"/>
                <w:lang w:val="ru-RU"/>
              </w:rPr>
              <w:t>Китайской Народной Республики</w:t>
            </w:r>
            <w:bookmarkEnd w:id="4"/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40" w:rsidRPr="00845DFD" w:rsidRDefault="00F54997" w:rsidP="00845DFD">
            <w:pPr>
              <w:pStyle w:val="Header"/>
              <w:tabs>
                <w:tab w:val="left" w:pos="720"/>
              </w:tabs>
              <w:spacing w:before="60" w:after="60"/>
              <w:jc w:val="left"/>
              <w:rPr>
                <w:rFonts w:asciiTheme="minorHAnsi" w:hAnsiTheme="minorHAnsi"/>
                <w:sz w:val="20"/>
                <w:lang w:val="ru-RU"/>
              </w:rPr>
            </w:pPr>
            <w:r w:rsidRPr="00845DFD">
              <w:rPr>
                <w:rFonts w:asciiTheme="minorHAnsi" w:hAnsiTheme="minorHAnsi"/>
                <w:sz w:val="20"/>
                <w:lang w:val="ru-RU"/>
              </w:rPr>
              <w:t>Меморандум о взаимопонимании</w:t>
            </w:r>
            <w:r w:rsidR="009B1AC8" w:rsidRPr="00845DFD">
              <w:rPr>
                <w:rFonts w:asciiTheme="minorHAnsi" w:hAnsiTheme="minorHAnsi"/>
                <w:sz w:val="20"/>
                <w:lang w:val="ru-RU"/>
              </w:rPr>
              <w:t xml:space="preserve"> об оказании</w:t>
            </w:r>
            <w:r w:rsidRPr="00845DFD">
              <w:rPr>
                <w:rFonts w:asciiTheme="minorHAnsi" w:hAnsiTheme="minorHAnsi"/>
                <w:sz w:val="20"/>
                <w:lang w:val="ru-RU"/>
              </w:rPr>
              <w:t xml:space="preserve"> МСЭ </w:t>
            </w:r>
            <w:r w:rsidR="009B1AC8" w:rsidRPr="00845DFD">
              <w:rPr>
                <w:rFonts w:asciiTheme="minorHAnsi" w:hAnsiTheme="minorHAnsi"/>
                <w:sz w:val="20"/>
                <w:lang w:val="ru-RU"/>
              </w:rPr>
              <w:t xml:space="preserve">помощи </w:t>
            </w:r>
            <w:r w:rsidRPr="00845DFD">
              <w:rPr>
                <w:rFonts w:asciiTheme="minorHAnsi" w:hAnsiTheme="minorHAnsi"/>
                <w:sz w:val="20"/>
                <w:lang w:val="ru-RU"/>
              </w:rPr>
              <w:t>в проведении измерений, связанных со случаями вредных помех</w:t>
            </w:r>
            <w:r w:rsidR="00845DFD" w:rsidRPr="00845DFD">
              <w:rPr>
                <w:rFonts w:asciiTheme="minorHAnsi" w:hAnsiTheme="minorHAnsi"/>
                <w:sz w:val="20"/>
                <w:lang w:val="ru-RU"/>
              </w:rPr>
              <w:t>, причиняемых</w:t>
            </w:r>
            <w:r w:rsidRPr="00845DFD">
              <w:rPr>
                <w:rFonts w:asciiTheme="minorHAnsi" w:hAnsiTheme="minorHAnsi"/>
                <w:sz w:val="20"/>
                <w:lang w:val="ru-RU"/>
              </w:rPr>
              <w:t xml:space="preserve"> космическим службам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40" w:rsidRPr="00845DFD" w:rsidRDefault="00132E40" w:rsidP="00132E40">
            <w:pPr>
              <w:pStyle w:val="Header"/>
              <w:tabs>
                <w:tab w:val="left" w:pos="720"/>
              </w:tabs>
              <w:spacing w:before="60" w:after="60"/>
              <w:rPr>
                <w:rFonts w:asciiTheme="minorHAnsi" w:hAnsiTheme="minorHAnsi"/>
                <w:sz w:val="20"/>
                <w:lang w:val="ru-RU"/>
              </w:rPr>
            </w:pPr>
            <w:r w:rsidRPr="00845DFD">
              <w:rPr>
                <w:rFonts w:asciiTheme="minorHAnsi" w:hAnsiTheme="minorHAnsi"/>
                <w:sz w:val="20"/>
                <w:lang w:val="ru-RU"/>
              </w:rPr>
              <w:t>18.09.2017 г.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40" w:rsidRPr="00845DFD" w:rsidRDefault="00132E40" w:rsidP="00132E40">
            <w:pPr>
              <w:pStyle w:val="Header"/>
              <w:tabs>
                <w:tab w:val="left" w:pos="720"/>
              </w:tabs>
              <w:spacing w:before="60" w:after="60"/>
              <w:rPr>
                <w:rFonts w:asciiTheme="minorHAnsi" w:hAnsiTheme="minorHAnsi"/>
                <w:sz w:val="20"/>
                <w:lang w:val="ru-RU"/>
              </w:rPr>
            </w:pPr>
            <w:r w:rsidRPr="00845DFD">
              <w:rPr>
                <w:rFonts w:asciiTheme="minorHAnsi" w:hAnsiTheme="minorHAnsi"/>
                <w:sz w:val="20"/>
                <w:lang w:val="ru-RU"/>
              </w:rPr>
              <w:t>БР</w:t>
            </w:r>
          </w:p>
        </w:tc>
      </w:tr>
      <w:tr w:rsidR="00132E40" w:rsidRPr="00845DFD" w:rsidTr="000654BD">
        <w:trPr>
          <w:jc w:val="center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40" w:rsidRPr="00845DFD" w:rsidRDefault="00F54997" w:rsidP="00E270CF">
            <w:pPr>
              <w:pStyle w:val="Header"/>
              <w:tabs>
                <w:tab w:val="left" w:pos="720"/>
              </w:tabs>
              <w:spacing w:before="60" w:after="60"/>
              <w:jc w:val="left"/>
              <w:rPr>
                <w:rFonts w:asciiTheme="minorHAnsi" w:hAnsiTheme="minorHAnsi"/>
                <w:sz w:val="20"/>
                <w:lang w:val="ru-RU"/>
              </w:rPr>
            </w:pPr>
            <w:r w:rsidRPr="00845DFD">
              <w:rPr>
                <w:rFonts w:asciiTheme="minorHAnsi" w:hAnsiTheme="minorHAnsi"/>
                <w:sz w:val="20"/>
                <w:lang w:val="ru-RU"/>
              </w:rPr>
              <w:t xml:space="preserve">Центральное управление радиоконтроля </w:t>
            </w:r>
            <w:r w:rsidR="00E270CF" w:rsidRPr="00845DFD">
              <w:rPr>
                <w:rFonts w:asciiTheme="minorHAnsi" w:hAnsiTheme="minorHAnsi"/>
                <w:sz w:val="20"/>
                <w:lang w:val="ru-RU"/>
              </w:rPr>
              <w:t>Республики Корея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40" w:rsidRPr="00845DFD" w:rsidRDefault="00F54997" w:rsidP="00845DFD">
            <w:pPr>
              <w:pStyle w:val="Header"/>
              <w:tabs>
                <w:tab w:val="left" w:pos="720"/>
              </w:tabs>
              <w:spacing w:before="60" w:after="60"/>
              <w:jc w:val="left"/>
              <w:rPr>
                <w:rFonts w:asciiTheme="minorHAnsi" w:hAnsiTheme="minorHAnsi"/>
                <w:sz w:val="20"/>
                <w:lang w:val="ru-RU"/>
              </w:rPr>
            </w:pPr>
            <w:r w:rsidRPr="00845DFD">
              <w:rPr>
                <w:rFonts w:asciiTheme="minorHAnsi" w:hAnsiTheme="minorHAnsi"/>
                <w:sz w:val="20"/>
                <w:lang w:val="ru-RU"/>
              </w:rPr>
              <w:t>Меморандум о взаимопонимании</w:t>
            </w:r>
            <w:r w:rsidR="009B1AC8" w:rsidRPr="00845DFD">
              <w:rPr>
                <w:rFonts w:asciiTheme="minorHAnsi" w:hAnsiTheme="minorHAnsi"/>
                <w:sz w:val="20"/>
                <w:lang w:val="ru-RU"/>
              </w:rPr>
              <w:t xml:space="preserve"> об оказании</w:t>
            </w:r>
            <w:r w:rsidRPr="00845DFD">
              <w:rPr>
                <w:rFonts w:asciiTheme="minorHAnsi" w:hAnsiTheme="minorHAnsi"/>
                <w:sz w:val="20"/>
                <w:lang w:val="ru-RU"/>
              </w:rPr>
              <w:t xml:space="preserve"> МСЭ </w:t>
            </w:r>
            <w:r w:rsidR="009B1AC8" w:rsidRPr="00845DFD">
              <w:rPr>
                <w:rFonts w:asciiTheme="minorHAnsi" w:hAnsiTheme="minorHAnsi"/>
                <w:sz w:val="20"/>
                <w:lang w:val="ru-RU"/>
              </w:rPr>
              <w:t xml:space="preserve">помощи </w:t>
            </w:r>
            <w:r w:rsidRPr="00845DFD">
              <w:rPr>
                <w:rFonts w:asciiTheme="minorHAnsi" w:hAnsiTheme="minorHAnsi"/>
                <w:sz w:val="20"/>
                <w:lang w:val="ru-RU"/>
              </w:rPr>
              <w:t>в проведении измерений, связанных со случаями вредных помех, по которым администрация обращается за помощью к МСЭ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40" w:rsidRPr="00845DFD" w:rsidRDefault="00132E40" w:rsidP="00132E40">
            <w:pPr>
              <w:pStyle w:val="Header"/>
              <w:tabs>
                <w:tab w:val="left" w:pos="720"/>
              </w:tabs>
              <w:spacing w:before="60" w:after="60"/>
              <w:rPr>
                <w:rFonts w:asciiTheme="minorHAnsi" w:hAnsiTheme="minorHAnsi"/>
                <w:sz w:val="20"/>
                <w:lang w:val="ru-RU"/>
              </w:rPr>
            </w:pPr>
            <w:r w:rsidRPr="00845DFD">
              <w:rPr>
                <w:rFonts w:asciiTheme="minorHAnsi" w:hAnsiTheme="minorHAnsi"/>
                <w:sz w:val="20"/>
                <w:lang w:val="ru-RU"/>
              </w:rPr>
              <w:t>26.09.2017 г.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40" w:rsidRPr="00845DFD" w:rsidRDefault="00132E40" w:rsidP="00132E40">
            <w:pPr>
              <w:pStyle w:val="Header"/>
              <w:tabs>
                <w:tab w:val="left" w:pos="720"/>
              </w:tabs>
              <w:spacing w:before="60" w:after="60"/>
              <w:rPr>
                <w:rFonts w:asciiTheme="minorHAnsi" w:hAnsiTheme="minorHAnsi"/>
                <w:sz w:val="20"/>
                <w:lang w:val="ru-RU"/>
              </w:rPr>
            </w:pPr>
            <w:r w:rsidRPr="00845DFD">
              <w:rPr>
                <w:rFonts w:asciiTheme="minorHAnsi" w:hAnsiTheme="minorHAnsi"/>
                <w:sz w:val="20"/>
                <w:lang w:val="ru-RU"/>
              </w:rPr>
              <w:t>БР</w:t>
            </w:r>
          </w:p>
        </w:tc>
      </w:tr>
    </w:tbl>
    <w:p w:rsidR="002D2F57" w:rsidRPr="00845DFD" w:rsidRDefault="00132E40" w:rsidP="00132E40">
      <w:pPr>
        <w:spacing w:before="1440"/>
        <w:rPr>
          <w:lang w:val="ru-RU"/>
        </w:rPr>
      </w:pPr>
      <w:r w:rsidRPr="00845DFD">
        <w:rPr>
          <w:b/>
          <w:bCs/>
          <w:lang w:val="ru-RU"/>
        </w:rPr>
        <w:t>Приложения</w:t>
      </w:r>
      <w:r w:rsidRPr="00845DFD">
        <w:rPr>
          <w:lang w:val="ru-RU"/>
        </w:rPr>
        <w:t>: 2</w:t>
      </w:r>
    </w:p>
    <w:p w:rsidR="00132E40" w:rsidRPr="00845DFD" w:rsidRDefault="00132E40" w:rsidP="00132E40">
      <w:pPr>
        <w:rPr>
          <w:lang w:val="ru-RU"/>
        </w:rPr>
      </w:pPr>
      <w:r w:rsidRPr="00845DFD">
        <w:rPr>
          <w:lang w:val="ru-RU"/>
        </w:rPr>
        <w:br w:type="page"/>
      </w:r>
    </w:p>
    <w:p w:rsidR="00132E40" w:rsidRPr="00845DFD" w:rsidRDefault="00132E40" w:rsidP="00132E40">
      <w:pPr>
        <w:pStyle w:val="AnnexNo"/>
        <w:rPr>
          <w:lang w:val="ru-RU"/>
        </w:rPr>
      </w:pPr>
      <w:r w:rsidRPr="00845DFD">
        <w:rPr>
          <w:lang w:val="ru-RU"/>
        </w:rPr>
        <w:lastRenderedPageBreak/>
        <w:t>ПРИЛОЖЕНИЕ А</w:t>
      </w:r>
    </w:p>
    <w:p w:rsidR="00132E40" w:rsidRPr="00845DFD" w:rsidRDefault="00293FD8" w:rsidP="00293FD8">
      <w:pPr>
        <w:jc w:val="center"/>
        <w:rPr>
          <w:b/>
          <w:lang w:val="ru-RU"/>
        </w:rPr>
      </w:pPr>
      <w:r w:rsidRPr="00845DFD">
        <w:rPr>
          <w:b/>
          <w:lang w:val="ru-RU"/>
        </w:rPr>
        <w:t>МЕМОРАНДУМ О ВЗАИМОПОНИМАНИИ</w:t>
      </w:r>
    </w:p>
    <w:p w:rsidR="00132E40" w:rsidRPr="00845DFD" w:rsidRDefault="00132E40" w:rsidP="00132E40">
      <w:pPr>
        <w:jc w:val="center"/>
        <w:rPr>
          <w:b/>
          <w:lang w:val="ru-RU"/>
        </w:rPr>
      </w:pPr>
      <w:r w:rsidRPr="00845DFD">
        <w:rPr>
          <w:b/>
          <w:lang w:val="ru-RU"/>
        </w:rPr>
        <w:t>МЕЖДУ</w:t>
      </w:r>
    </w:p>
    <w:p w:rsidR="00132E40" w:rsidRPr="00845DFD" w:rsidRDefault="00F54997" w:rsidP="00E270CF">
      <w:pPr>
        <w:jc w:val="center"/>
        <w:rPr>
          <w:b/>
          <w:lang w:val="ru-RU"/>
        </w:rPr>
      </w:pPr>
      <w:r w:rsidRPr="00845DFD">
        <w:rPr>
          <w:b/>
          <w:lang w:val="ru-RU"/>
        </w:rPr>
        <w:t>МИНИСТЕРСТВОМ ПРОМЫШЛЕННОСТИ И ИНФОРМАЦИОННЫХ ТЕХНОЛОГИЙ</w:t>
      </w:r>
      <w:r w:rsidR="00132E40" w:rsidRPr="00845DFD">
        <w:rPr>
          <w:b/>
          <w:lang w:val="ru-RU"/>
        </w:rPr>
        <w:t xml:space="preserve"> </w:t>
      </w:r>
      <w:r w:rsidR="00E270CF" w:rsidRPr="00845DFD">
        <w:rPr>
          <w:b/>
          <w:lang w:val="ru-RU"/>
        </w:rPr>
        <w:br/>
        <w:t>КИТАЙСКОЙ НАРОДНОЙ РЕСПУБЛИКИ</w:t>
      </w:r>
    </w:p>
    <w:p w:rsidR="00132E40" w:rsidRPr="00845DFD" w:rsidRDefault="00132E40" w:rsidP="00132E40">
      <w:pPr>
        <w:jc w:val="center"/>
        <w:rPr>
          <w:b/>
          <w:lang w:val="ru-RU"/>
        </w:rPr>
      </w:pPr>
      <w:r w:rsidRPr="00845DFD">
        <w:rPr>
          <w:b/>
          <w:lang w:val="ru-RU"/>
        </w:rPr>
        <w:t>И</w:t>
      </w:r>
    </w:p>
    <w:p w:rsidR="00132E40" w:rsidRPr="00845DFD" w:rsidRDefault="00E270CF" w:rsidP="00E270CF">
      <w:pPr>
        <w:jc w:val="center"/>
        <w:rPr>
          <w:b/>
          <w:lang w:val="ru-RU"/>
        </w:rPr>
      </w:pPr>
      <w:r w:rsidRPr="00845DFD">
        <w:rPr>
          <w:b/>
          <w:bCs/>
          <w:lang w:val="ru-RU"/>
        </w:rPr>
        <w:t>МЕЖДУНАРОДНЫМ СОЮЗОМ ЭЛЕКТРОСВЯЗИ</w:t>
      </w:r>
    </w:p>
    <w:p w:rsidR="00132E40" w:rsidRPr="00845DFD" w:rsidRDefault="00132E40" w:rsidP="00132E40">
      <w:pPr>
        <w:jc w:val="center"/>
        <w:rPr>
          <w:b/>
          <w:lang w:val="ru-RU"/>
        </w:rPr>
      </w:pPr>
      <w:r w:rsidRPr="00845DFD">
        <w:rPr>
          <w:b/>
          <w:lang w:val="ru-RU"/>
        </w:rPr>
        <w:t>ОБ</w:t>
      </w:r>
    </w:p>
    <w:p w:rsidR="00132E40" w:rsidRPr="00845DFD" w:rsidRDefault="00E270CF" w:rsidP="00F54997">
      <w:pPr>
        <w:jc w:val="center"/>
        <w:rPr>
          <w:b/>
          <w:lang w:val="ru-RU"/>
        </w:rPr>
      </w:pPr>
      <w:r w:rsidRPr="00845DFD">
        <w:rPr>
          <w:b/>
          <w:lang w:val="ru-RU"/>
        </w:rPr>
        <w:t xml:space="preserve">ОКАЗАНИИ МЕЖДУНАРОДНОМУ СОЮЗУ ЭЛЕКТРОСВЯЗИ (МСЭ) ПОМОЩИ </w:t>
      </w:r>
      <w:r w:rsidR="00845DFD" w:rsidRPr="00845DFD">
        <w:rPr>
          <w:b/>
          <w:lang w:val="ru-RU"/>
        </w:rPr>
        <w:br/>
      </w:r>
      <w:r w:rsidRPr="00845DFD">
        <w:rPr>
          <w:b/>
          <w:lang w:val="ru-RU"/>
        </w:rPr>
        <w:t>В ПРОВЕДЕНИИ ИЗМЕРЕНИЙ, СВЯЗАННЫХ СО СЛУЧАЯМИ ВРЕДНЫХ ПОМЕХ</w:t>
      </w:r>
      <w:r w:rsidR="00845DFD" w:rsidRPr="00845DFD">
        <w:rPr>
          <w:b/>
          <w:lang w:val="ru-RU"/>
        </w:rPr>
        <w:t xml:space="preserve">, </w:t>
      </w:r>
      <w:r w:rsidR="00845DFD" w:rsidRPr="00845DFD">
        <w:rPr>
          <w:b/>
          <w:lang w:val="ru-RU"/>
        </w:rPr>
        <w:br/>
        <w:t>ПРИЧИНЯЕМЫХ</w:t>
      </w:r>
      <w:r w:rsidRPr="00845DFD">
        <w:rPr>
          <w:b/>
          <w:lang w:val="ru-RU"/>
        </w:rPr>
        <w:t xml:space="preserve"> </w:t>
      </w:r>
      <w:r w:rsidR="00845DFD" w:rsidRPr="00845DFD">
        <w:rPr>
          <w:b/>
          <w:lang w:val="ru-RU"/>
        </w:rPr>
        <w:t>КОСМИЧЕСКИМ СЛУЖБАМ</w:t>
      </w:r>
    </w:p>
    <w:p w:rsidR="00E270CF" w:rsidRPr="00845DFD" w:rsidRDefault="009B1AC8" w:rsidP="000654BD">
      <w:pPr>
        <w:pStyle w:val="Normalaftertitle"/>
        <w:spacing w:before="480"/>
        <w:rPr>
          <w:lang w:val="ru-RU"/>
        </w:rPr>
      </w:pPr>
      <w:r w:rsidRPr="00845DFD">
        <w:rPr>
          <w:lang w:val="ru-RU"/>
        </w:rPr>
        <w:t xml:space="preserve">Министерство промышленности и </w:t>
      </w:r>
      <w:r w:rsidR="00224483" w:rsidRPr="00845DFD">
        <w:rPr>
          <w:lang w:val="ru-RU"/>
        </w:rPr>
        <w:t>информационных</w:t>
      </w:r>
      <w:r w:rsidRPr="00845DFD">
        <w:rPr>
          <w:lang w:val="ru-RU"/>
        </w:rPr>
        <w:t xml:space="preserve"> технологий </w:t>
      </w:r>
      <w:r w:rsidR="00E270CF" w:rsidRPr="00845DFD">
        <w:rPr>
          <w:lang w:val="ru-RU"/>
        </w:rPr>
        <w:t>Китайской Народной Республики (MIIT) и Международный союз электросвязи (МСЭ) (далее именуемые "Стороны")</w:t>
      </w:r>
      <w:r w:rsidR="00CF7709" w:rsidRPr="00845DFD">
        <w:rPr>
          <w:lang w:val="ru-RU"/>
        </w:rPr>
        <w:t>:</w:t>
      </w:r>
    </w:p>
    <w:p w:rsidR="00E270CF" w:rsidRPr="00845DFD" w:rsidRDefault="00E270CF" w:rsidP="00E270CF">
      <w:pPr>
        <w:rPr>
          <w:lang w:val="ru-RU"/>
        </w:rPr>
      </w:pPr>
      <w:r w:rsidRPr="00845DFD">
        <w:rPr>
          <w:i/>
          <w:lang w:val="ru-RU"/>
        </w:rPr>
        <w:t>Напоминая</w:t>
      </w:r>
      <w:r w:rsidRPr="00845DFD">
        <w:rPr>
          <w:iCs/>
          <w:lang w:val="ru-RU"/>
        </w:rPr>
        <w:t>, что в Уставе МСЭ (п.</w:t>
      </w:r>
      <w:r w:rsidRPr="00845DFD">
        <w:rPr>
          <w:lang w:val="ru-RU"/>
        </w:rPr>
        <w:t> 12) установлено, в частности, что МСЭ "координирует усилия, направленные на устранение вредных помех между радиостанциями различных стран";</w:t>
      </w:r>
    </w:p>
    <w:p w:rsidR="00E270CF" w:rsidRPr="00845DFD" w:rsidRDefault="00E270CF" w:rsidP="00E270CF">
      <w:pPr>
        <w:rPr>
          <w:lang w:val="ru-RU"/>
        </w:rPr>
      </w:pPr>
      <w:r w:rsidRPr="00845DFD">
        <w:rPr>
          <w:i/>
          <w:lang w:val="ru-RU"/>
        </w:rPr>
        <w:t>Напоминая</w:t>
      </w:r>
      <w:r w:rsidRPr="00845DFD">
        <w:rPr>
          <w:iCs/>
          <w:lang w:val="ru-RU"/>
        </w:rPr>
        <w:t xml:space="preserve">, </w:t>
      </w:r>
      <w:r w:rsidRPr="00845DFD">
        <w:rPr>
          <w:lang w:val="ru-RU"/>
        </w:rPr>
        <w:t xml:space="preserve">что задачи Регламента радиосвязи МСЭ </w:t>
      </w:r>
      <w:r w:rsidR="004D57D4" w:rsidRPr="00845DFD">
        <w:rPr>
          <w:lang w:val="ru-RU"/>
        </w:rPr>
        <w:t xml:space="preserve">("Регламент радиосвязи") </w:t>
      </w:r>
      <w:r w:rsidRPr="00845DFD">
        <w:rPr>
          <w:lang w:val="ru-RU"/>
        </w:rPr>
        <w:t>(пп. 0.7 и 0.8) заключаются, в том числе, в том, чтобы "обеспечивать наличие и защиту от вредных помех частот, предназначенных для случаев бедствия и обеспечения безопасности" и "оказывать помощь в предотвращении и разрешении случаев вредных помех между радиослужбами различных администраций";</w:t>
      </w:r>
    </w:p>
    <w:p w:rsidR="00E270CF" w:rsidRPr="00845DFD" w:rsidRDefault="00E270CF" w:rsidP="004D57D4">
      <w:pPr>
        <w:rPr>
          <w:lang w:val="ru-RU"/>
        </w:rPr>
      </w:pPr>
      <w:r w:rsidRPr="00845DFD">
        <w:rPr>
          <w:i/>
          <w:lang w:val="ru-RU"/>
        </w:rPr>
        <w:t>Напоминая</w:t>
      </w:r>
      <w:r w:rsidRPr="00845DFD">
        <w:rPr>
          <w:iCs/>
          <w:lang w:val="ru-RU"/>
        </w:rPr>
        <w:t xml:space="preserve">, </w:t>
      </w:r>
      <w:r w:rsidRPr="00845DFD">
        <w:rPr>
          <w:lang w:val="ru-RU"/>
        </w:rPr>
        <w:t>что в Регламенте радиосвязи (п. 15.28) установлено, в частности, что администрации должны немедленно принять меры в случаях, когда их внимание обращается на вредные помехи на частотах бедствия и безопасности, а также на частотах, используемых для обеспечения безопасности и регулярности полетов;</w:t>
      </w:r>
    </w:p>
    <w:p w:rsidR="00E270CF" w:rsidRPr="00845DFD" w:rsidRDefault="00E270CF" w:rsidP="004D57D4">
      <w:pPr>
        <w:rPr>
          <w:rFonts w:eastAsia="SimSun"/>
          <w:lang w:val="ru-RU" w:eastAsia="zh-CN"/>
        </w:rPr>
      </w:pPr>
      <w:r w:rsidRPr="00845DFD">
        <w:rPr>
          <w:i/>
          <w:lang w:val="ru-RU"/>
        </w:rPr>
        <w:t>Напоминая</w:t>
      </w:r>
      <w:r w:rsidRPr="00845DFD">
        <w:rPr>
          <w:iCs/>
          <w:lang w:val="ru-RU"/>
        </w:rPr>
        <w:t xml:space="preserve">, </w:t>
      </w:r>
      <w:r w:rsidRPr="00845DFD">
        <w:rPr>
          <w:lang w:val="ru-RU"/>
        </w:rPr>
        <w:t>что Регламент радиосвязи (п.</w:t>
      </w:r>
      <w:r w:rsidRPr="00845DFD">
        <w:rPr>
          <w:rFonts w:eastAsia="SimSun"/>
          <w:lang w:val="ru-RU" w:eastAsia="zh-CN"/>
        </w:rPr>
        <w:t xml:space="preserve"> 0.3) базируется на принципе, согласно которому </w:t>
      </w:r>
      <w:r w:rsidRPr="00845DFD">
        <w:rPr>
          <w:lang w:val="ru-RU"/>
        </w:rPr>
        <w:t>радиочастоты и любые связанные с ними орбиты, в том числе геостационарная орбита, являются ограниченными естественными ресурсами, которые надлежит использовать рационально, эффективно и экономно</w:t>
      </w:r>
      <w:r w:rsidRPr="00845DFD">
        <w:rPr>
          <w:rFonts w:eastAsia="SimSun"/>
          <w:lang w:val="ru-RU" w:eastAsia="zh-CN"/>
        </w:rPr>
        <w:t>;</w:t>
      </w:r>
    </w:p>
    <w:p w:rsidR="00E270CF" w:rsidRPr="00845DFD" w:rsidRDefault="00E270CF" w:rsidP="004D57D4">
      <w:pPr>
        <w:rPr>
          <w:rFonts w:eastAsia="SimSun"/>
          <w:lang w:val="ru-RU" w:eastAsia="zh-CN"/>
        </w:rPr>
      </w:pPr>
      <w:r w:rsidRPr="00845DFD">
        <w:rPr>
          <w:i/>
          <w:lang w:val="ru-RU"/>
        </w:rPr>
        <w:t>Напоминая</w:t>
      </w:r>
      <w:r w:rsidRPr="00845DFD">
        <w:rPr>
          <w:iCs/>
          <w:lang w:val="ru-RU"/>
        </w:rPr>
        <w:t xml:space="preserve">, </w:t>
      </w:r>
      <w:r w:rsidRPr="00845DFD">
        <w:rPr>
          <w:lang w:val="ru-RU"/>
        </w:rPr>
        <w:t>что "</w:t>
      </w:r>
      <w:r w:rsidRPr="00845DFD">
        <w:rPr>
          <w:rFonts w:eastAsia="SimSun"/>
          <w:lang w:val="ru-RU" w:eastAsia="ru-RU"/>
        </w:rPr>
        <w:t>в целях эффективного и экономичного использования радиочастотного спектра и быстрого устранения вредных помех администрации согласились продолжать развивать средства контроля излучений и сотрудничать, по мере возможности, в дальнейшем усовершенствовании международной системы контроля излучений</w:t>
      </w:r>
      <w:r w:rsidRPr="00845DFD">
        <w:rPr>
          <w:rFonts w:eastAsia="SimSun"/>
          <w:lang w:val="ru-RU" w:eastAsia="zh-CN"/>
        </w:rPr>
        <w:t>" (п. 16.1 Регламента радиосвязи);</w:t>
      </w:r>
    </w:p>
    <w:p w:rsidR="00E270CF" w:rsidRPr="00845DFD" w:rsidRDefault="00E270CF" w:rsidP="004D57D4">
      <w:pPr>
        <w:rPr>
          <w:rFonts w:eastAsia="SimSun"/>
          <w:lang w:val="ru-RU" w:eastAsia="zh-CN"/>
        </w:rPr>
      </w:pPr>
      <w:r w:rsidRPr="00845DFD">
        <w:rPr>
          <w:i/>
          <w:lang w:val="ru-RU"/>
        </w:rPr>
        <w:t>Напоминая</w:t>
      </w:r>
      <w:r w:rsidRPr="00845DFD">
        <w:rPr>
          <w:iCs/>
          <w:lang w:val="ru-RU"/>
        </w:rPr>
        <w:t xml:space="preserve">, </w:t>
      </w:r>
      <w:r w:rsidRPr="00845DFD">
        <w:rPr>
          <w:lang w:val="ru-RU"/>
        </w:rPr>
        <w:t xml:space="preserve">что </w:t>
      </w:r>
      <w:r w:rsidRPr="00845DFD">
        <w:rPr>
          <w:rFonts w:eastAsia="SimSun"/>
          <w:lang w:val="ru-RU" w:eastAsia="zh-CN"/>
        </w:rPr>
        <w:t>"м</w:t>
      </w:r>
      <w:r w:rsidRPr="00845DFD">
        <w:rPr>
          <w:lang w:val="ru-RU"/>
        </w:rPr>
        <w:t>еждународные права и обязательства администраций в отношении своих частотных присвоений и присвоений других администраций должны вытекать из записи этих присвоений в Международном справочном регистре частот</w:t>
      </w:r>
      <w:r w:rsidRPr="00845DFD">
        <w:rPr>
          <w:rFonts w:eastAsia="SimSun"/>
          <w:lang w:val="ru-RU" w:eastAsia="zh-CN"/>
        </w:rPr>
        <w:t>…" (п. 8.1 Регламента радиосвязи);</w:t>
      </w:r>
    </w:p>
    <w:p w:rsidR="00E270CF" w:rsidRPr="00845DFD" w:rsidRDefault="00E270CF" w:rsidP="004D57D4">
      <w:pPr>
        <w:rPr>
          <w:rFonts w:eastAsia="SimSun"/>
          <w:lang w:val="ru-RU" w:eastAsia="zh-CN"/>
        </w:rPr>
      </w:pPr>
      <w:r w:rsidRPr="00845DFD">
        <w:rPr>
          <w:i/>
          <w:lang w:val="ru-RU"/>
        </w:rPr>
        <w:t>Напоминая</w:t>
      </w:r>
      <w:r w:rsidRPr="00845DFD">
        <w:rPr>
          <w:iCs/>
          <w:lang w:val="ru-RU"/>
        </w:rPr>
        <w:t>,</w:t>
      </w:r>
      <w:r w:rsidRPr="00845DFD">
        <w:rPr>
          <w:i/>
          <w:lang w:val="ru-RU"/>
        </w:rPr>
        <w:t xml:space="preserve"> </w:t>
      </w:r>
      <w:r w:rsidRPr="00845DFD">
        <w:rPr>
          <w:lang w:val="ru-RU"/>
        </w:rPr>
        <w:t>что Бюро радиосвязи</w:t>
      </w:r>
      <w:r w:rsidRPr="00845DFD">
        <w:rPr>
          <w:rFonts w:eastAsia="SimSun"/>
          <w:lang w:val="ru-RU" w:eastAsia="zh-CN"/>
        </w:rPr>
        <w:t xml:space="preserve"> "…</w:t>
      </w:r>
      <w:r w:rsidRPr="00845DFD">
        <w:rPr>
          <w:rFonts w:eastAsia="SimSun"/>
          <w:lang w:val="ru-RU" w:eastAsia="ru-RU"/>
        </w:rPr>
        <w:t>должно быть единственным органом, ответственным за ведение Справочного регистра</w:t>
      </w:r>
      <w:r w:rsidRPr="00845DFD">
        <w:rPr>
          <w:rFonts w:eastAsia="SimSun"/>
          <w:lang w:val="ru-RU" w:eastAsia="zh-CN"/>
        </w:rPr>
        <w:t>…" (п. 13.4 Регламента радиосвязи);</w:t>
      </w:r>
    </w:p>
    <w:p w:rsidR="00E270CF" w:rsidRPr="00845DFD" w:rsidRDefault="00E270CF" w:rsidP="00293FD8">
      <w:pPr>
        <w:rPr>
          <w:rFonts w:eastAsia="SimSun"/>
          <w:lang w:val="ru-RU" w:eastAsia="zh-CN"/>
        </w:rPr>
      </w:pPr>
      <w:r w:rsidRPr="00845DFD">
        <w:rPr>
          <w:i/>
          <w:lang w:val="ru-RU"/>
        </w:rPr>
        <w:t>Напоминая</w:t>
      </w:r>
      <w:r w:rsidRPr="00845DFD">
        <w:rPr>
          <w:iCs/>
          <w:lang w:val="ru-RU"/>
        </w:rPr>
        <w:t xml:space="preserve">, </w:t>
      </w:r>
      <w:r w:rsidRPr="00845DFD">
        <w:rPr>
          <w:lang w:val="ru-RU"/>
        </w:rPr>
        <w:t>что "Администрации в той мере, в какой они считают это практически возможным, должны проводить такой контроль излучений, который могут запросить у них другие администрации или Бюро"</w:t>
      </w:r>
      <w:r w:rsidRPr="00845DFD">
        <w:rPr>
          <w:rFonts w:eastAsia="SimSun"/>
          <w:lang w:val="ru-RU" w:eastAsia="zh-CN"/>
        </w:rPr>
        <w:t xml:space="preserve"> (п. 16.5 Регламента радиосвязи);</w:t>
      </w:r>
    </w:p>
    <w:p w:rsidR="00E270CF" w:rsidRPr="00845DFD" w:rsidRDefault="00E270CF" w:rsidP="00293FD8">
      <w:pPr>
        <w:rPr>
          <w:rFonts w:eastAsia="SimSun"/>
          <w:lang w:val="ru-RU" w:eastAsia="zh-CN"/>
        </w:rPr>
      </w:pPr>
      <w:r w:rsidRPr="00845DFD">
        <w:rPr>
          <w:i/>
          <w:lang w:val="ru-RU"/>
        </w:rPr>
        <w:t>Напоминая</w:t>
      </w:r>
      <w:r w:rsidRPr="00845DFD">
        <w:rPr>
          <w:iCs/>
          <w:lang w:val="ru-RU"/>
        </w:rPr>
        <w:t>,</w:t>
      </w:r>
      <w:r w:rsidRPr="00845DFD">
        <w:rPr>
          <w:i/>
          <w:lang w:val="ru-RU"/>
        </w:rPr>
        <w:t xml:space="preserve"> </w:t>
      </w:r>
      <w:r w:rsidRPr="00845DFD">
        <w:rPr>
          <w:lang w:val="ru-RU"/>
        </w:rPr>
        <w:t xml:space="preserve">что в Регламенте радиосвязи </w:t>
      </w:r>
      <w:r w:rsidRPr="00845DFD">
        <w:rPr>
          <w:rFonts w:eastAsia="SimSun"/>
          <w:lang w:val="ru-RU" w:eastAsia="zh-CN"/>
        </w:rPr>
        <w:t xml:space="preserve">(п. 17.2) содержатся положения, касающиеся </w:t>
      </w:r>
      <w:r w:rsidRPr="00845DFD">
        <w:rPr>
          <w:rFonts w:eastAsia="SimSun"/>
          <w:lang w:val="ru-RU" w:eastAsia="ru-RU"/>
        </w:rPr>
        <w:t>запрещения и предотвращения</w:t>
      </w:r>
      <w:r w:rsidRPr="00845DFD">
        <w:rPr>
          <w:rFonts w:eastAsia="SimSun"/>
          <w:lang w:val="ru-RU" w:eastAsia="zh-CN"/>
        </w:rPr>
        <w:t xml:space="preserve"> "</w:t>
      </w:r>
      <w:r w:rsidRPr="00845DFD">
        <w:rPr>
          <w:lang w:val="ru-RU"/>
        </w:rPr>
        <w:t>перехвата без разрешения радиосообщений, не предназначенных для общего использования населением"</w:t>
      </w:r>
      <w:r w:rsidRPr="00845DFD">
        <w:rPr>
          <w:rFonts w:eastAsia="SimSun"/>
          <w:lang w:val="ru-RU" w:eastAsia="zh-CN"/>
        </w:rPr>
        <w:t>;</w:t>
      </w:r>
    </w:p>
    <w:p w:rsidR="00E270CF" w:rsidRPr="00845DFD" w:rsidRDefault="00E270CF" w:rsidP="00293FD8">
      <w:pPr>
        <w:rPr>
          <w:rFonts w:eastAsia="SimSun"/>
          <w:lang w:val="ru-RU" w:eastAsia="zh-CN"/>
        </w:rPr>
      </w:pPr>
      <w:r w:rsidRPr="00845DFD">
        <w:rPr>
          <w:i/>
          <w:lang w:val="ru-RU"/>
        </w:rPr>
        <w:lastRenderedPageBreak/>
        <w:t>Напоминая</w:t>
      </w:r>
      <w:r w:rsidRPr="00845DFD">
        <w:rPr>
          <w:iCs/>
          <w:lang w:val="ru-RU"/>
        </w:rPr>
        <w:t xml:space="preserve">, </w:t>
      </w:r>
      <w:r w:rsidRPr="00845DFD">
        <w:rPr>
          <w:lang w:val="ru-RU"/>
        </w:rPr>
        <w:t xml:space="preserve">что в Регламенте радиосвязи </w:t>
      </w:r>
      <w:r w:rsidRPr="00845DFD">
        <w:rPr>
          <w:rFonts w:eastAsia="SimSun"/>
          <w:lang w:val="ru-RU" w:eastAsia="zh-CN"/>
        </w:rPr>
        <w:t xml:space="preserve">(п. 17.3) содержатся положения, касающиеся </w:t>
      </w:r>
      <w:r w:rsidRPr="00845DFD">
        <w:rPr>
          <w:rFonts w:eastAsia="SimSun"/>
          <w:lang w:val="ru-RU" w:eastAsia="ru-RU"/>
        </w:rPr>
        <w:t>запрещения и предотвращения разглашения и раскрытия содержания "</w:t>
      </w:r>
      <w:r w:rsidR="00293FD8" w:rsidRPr="00845DFD">
        <w:rPr>
          <w:lang w:val="ru-RU"/>
        </w:rPr>
        <w:t>разглашения содержания, просто разглашения факта существования, опубликования или какого-либо использования без разрешения любого рода сведений, полученных посредством перехвата радиосообщений, упомянутого в п. </w:t>
      </w:r>
      <w:r w:rsidR="00293FD8" w:rsidRPr="004B2611">
        <w:rPr>
          <w:lang w:val="ru-RU"/>
        </w:rPr>
        <w:t>17.2</w:t>
      </w:r>
      <w:r w:rsidRPr="00845DFD">
        <w:rPr>
          <w:lang w:val="ru-RU"/>
        </w:rPr>
        <w:t>"</w:t>
      </w:r>
      <w:r w:rsidRPr="00845DFD">
        <w:rPr>
          <w:rFonts w:eastAsia="SimSun"/>
          <w:lang w:val="ru-RU" w:eastAsia="zh-CN"/>
        </w:rPr>
        <w:t>;</w:t>
      </w:r>
      <w:r w:rsidR="00293FD8" w:rsidRPr="00845DFD">
        <w:rPr>
          <w:rFonts w:eastAsia="SimSun"/>
          <w:lang w:val="ru-RU" w:eastAsia="zh-CN"/>
        </w:rPr>
        <w:t xml:space="preserve"> и</w:t>
      </w:r>
    </w:p>
    <w:p w:rsidR="00E270CF" w:rsidRPr="00845DFD" w:rsidRDefault="00E270CF" w:rsidP="00E270CF">
      <w:pPr>
        <w:rPr>
          <w:rFonts w:eastAsia="SimSun"/>
          <w:lang w:val="ru-RU" w:eastAsia="zh-CN"/>
        </w:rPr>
      </w:pPr>
      <w:r w:rsidRPr="00845DFD">
        <w:rPr>
          <w:rFonts w:eastAsia="SimSun"/>
          <w:i/>
          <w:lang w:val="ru-RU" w:eastAsia="zh-CN"/>
        </w:rPr>
        <w:t xml:space="preserve">Отмечая </w:t>
      </w:r>
      <w:r w:rsidRPr="00845DFD">
        <w:rPr>
          <w:rFonts w:eastAsia="SimSun"/>
          <w:iCs/>
          <w:lang w:val="ru-RU" w:eastAsia="zh-CN"/>
        </w:rPr>
        <w:t>желание и способность заинтересованных администраций помогать МСЭ посредством станций контроля, расположенных в пределах их юрисдикций, в обеспечении соблюдения вышеперечисленных положений</w:t>
      </w:r>
      <w:r w:rsidRPr="00845DFD">
        <w:rPr>
          <w:rFonts w:eastAsia="SimSun"/>
          <w:lang w:val="ru-RU" w:eastAsia="zh-CN"/>
        </w:rPr>
        <w:t>;</w:t>
      </w:r>
    </w:p>
    <w:p w:rsidR="00E270CF" w:rsidRPr="000654BD" w:rsidRDefault="00E270CF" w:rsidP="00E270CF">
      <w:pPr>
        <w:rPr>
          <w:iCs/>
          <w:lang w:val="ru-RU"/>
        </w:rPr>
      </w:pPr>
      <w:r w:rsidRPr="00845DFD">
        <w:rPr>
          <w:i/>
          <w:lang w:val="ru-RU"/>
        </w:rPr>
        <w:t>Пришли к согласию по следующим вопросам</w:t>
      </w:r>
      <w:r w:rsidRPr="00845DFD">
        <w:rPr>
          <w:iCs/>
          <w:lang w:val="ru-RU"/>
        </w:rPr>
        <w:t>:</w:t>
      </w:r>
    </w:p>
    <w:p w:rsidR="001815FD" w:rsidRPr="00845DFD" w:rsidRDefault="001815FD" w:rsidP="001815FD">
      <w:pPr>
        <w:pStyle w:val="Heading1"/>
        <w:rPr>
          <w:lang w:val="ru-RU"/>
        </w:rPr>
      </w:pPr>
      <w:r w:rsidRPr="00845DFD">
        <w:rPr>
          <w:lang w:val="ru-RU"/>
        </w:rPr>
        <w:t>I</w:t>
      </w:r>
      <w:r w:rsidRPr="00845DFD">
        <w:rPr>
          <w:lang w:val="ru-RU"/>
        </w:rPr>
        <w:tab/>
        <w:t>Цель и сфера охвата</w:t>
      </w:r>
    </w:p>
    <w:p w:rsidR="001815FD" w:rsidRPr="00845DFD" w:rsidRDefault="001815FD" w:rsidP="00AE1C5A">
      <w:pPr>
        <w:rPr>
          <w:lang w:val="ru-RU"/>
        </w:rPr>
      </w:pPr>
      <w:r w:rsidRPr="00845DFD">
        <w:rPr>
          <w:lang w:val="ru-RU"/>
        </w:rPr>
        <w:t>1</w:t>
      </w:r>
      <w:r w:rsidRPr="00845DFD">
        <w:rPr>
          <w:lang w:val="ru-RU"/>
        </w:rPr>
        <w:tab/>
        <w:t xml:space="preserve">Цель настоящего Меморандума о взаимопонимании заключается в создании основы для оказания МСЭ помощи </w:t>
      </w:r>
      <w:r w:rsidR="00C467EC" w:rsidRPr="00845DFD">
        <w:rPr>
          <w:lang w:val="ru-RU"/>
        </w:rPr>
        <w:t>Китайской Народной Республикой</w:t>
      </w:r>
      <w:r w:rsidRPr="00845DFD">
        <w:rPr>
          <w:lang w:val="ru-RU"/>
        </w:rPr>
        <w:t xml:space="preserve"> посредством </w:t>
      </w:r>
      <w:r w:rsidR="00C467EC" w:rsidRPr="00845DFD">
        <w:rPr>
          <w:lang w:val="ru-RU"/>
        </w:rPr>
        <w:t>ее</w:t>
      </w:r>
      <w:r w:rsidRPr="00845DFD">
        <w:rPr>
          <w:lang w:val="ru-RU"/>
        </w:rPr>
        <w:t xml:space="preserve"> земн</w:t>
      </w:r>
      <w:r w:rsidR="00C467EC" w:rsidRPr="00845DFD">
        <w:rPr>
          <w:lang w:val="ru-RU"/>
        </w:rPr>
        <w:t>ых</w:t>
      </w:r>
      <w:r w:rsidRPr="00845DFD">
        <w:rPr>
          <w:lang w:val="ru-RU"/>
        </w:rPr>
        <w:t xml:space="preserve"> станци</w:t>
      </w:r>
      <w:r w:rsidR="00C467EC" w:rsidRPr="00845DFD">
        <w:rPr>
          <w:lang w:val="ru-RU"/>
        </w:rPr>
        <w:t>й</w:t>
      </w:r>
      <w:r w:rsidRPr="00845DFD">
        <w:rPr>
          <w:lang w:val="ru-RU"/>
        </w:rPr>
        <w:t xml:space="preserve"> контроля космических служб</w:t>
      </w:r>
      <w:r w:rsidR="00AE1C5A" w:rsidRPr="00845DFD">
        <w:rPr>
          <w:lang w:val="ru-RU"/>
        </w:rPr>
        <w:t>, эксплуатируемых Государственным центром радиоконтроля ("ГЦРК"), а именно Пекин</w:t>
      </w:r>
      <w:r w:rsidR="009145B5" w:rsidRPr="00845DFD">
        <w:rPr>
          <w:lang w:val="ru-RU"/>
        </w:rPr>
        <w:t>ской станции контроля и станций</w:t>
      </w:r>
      <w:r w:rsidR="00AE1C5A" w:rsidRPr="00845DFD">
        <w:rPr>
          <w:lang w:val="ru-RU"/>
        </w:rPr>
        <w:t xml:space="preserve"> контроля в Шэньчжэне и Урумчи</w:t>
      </w:r>
      <w:r w:rsidRPr="00845DFD">
        <w:rPr>
          <w:rStyle w:val="FootnoteReference"/>
          <w:rFonts w:eastAsiaTheme="minorEastAsia"/>
          <w:lang w:val="ru-RU"/>
        </w:rPr>
        <w:footnoteReference w:id="1"/>
      </w:r>
      <w:r w:rsidRPr="00845DFD">
        <w:rPr>
          <w:lang w:val="ru-RU"/>
        </w:rPr>
        <w:t xml:space="preserve">. </w:t>
      </w:r>
    </w:p>
    <w:p w:rsidR="001815FD" w:rsidRPr="00845DFD" w:rsidRDefault="001815FD" w:rsidP="00C467EC">
      <w:pPr>
        <w:rPr>
          <w:lang w:val="ru-RU"/>
        </w:rPr>
      </w:pPr>
      <w:r w:rsidRPr="00845DFD">
        <w:rPr>
          <w:lang w:val="ru-RU"/>
        </w:rPr>
        <w:t>2</w:t>
      </w:r>
      <w:r w:rsidRPr="00845DFD">
        <w:rPr>
          <w:lang w:val="ru-RU"/>
        </w:rPr>
        <w:tab/>
      </w:r>
      <w:r w:rsidR="00C467EC" w:rsidRPr="00845DFD">
        <w:rPr>
          <w:lang w:val="ru-RU"/>
        </w:rPr>
        <w:t>Настоящий</w:t>
      </w:r>
      <w:r w:rsidRPr="00845DFD">
        <w:rPr>
          <w:lang w:val="ru-RU"/>
        </w:rPr>
        <w:t xml:space="preserve"> </w:t>
      </w:r>
      <w:r w:rsidR="00C467EC" w:rsidRPr="00845DFD">
        <w:rPr>
          <w:lang w:val="ru-RU"/>
        </w:rPr>
        <w:t xml:space="preserve">Меморандум о взаимопонимании </w:t>
      </w:r>
      <w:r w:rsidRPr="00845DFD">
        <w:rPr>
          <w:lang w:val="ru-RU"/>
        </w:rPr>
        <w:t>включает:</w:t>
      </w:r>
    </w:p>
    <w:p w:rsidR="001815FD" w:rsidRPr="00845DFD" w:rsidRDefault="00C467EC" w:rsidP="00C467EC">
      <w:pPr>
        <w:pStyle w:val="enumlev1"/>
        <w:rPr>
          <w:lang w:val="ru-RU"/>
        </w:rPr>
      </w:pPr>
      <w:r w:rsidRPr="00845DFD">
        <w:rPr>
          <w:lang w:val="ru-RU"/>
        </w:rPr>
        <w:t>1)</w:t>
      </w:r>
      <w:r w:rsidR="001815FD" w:rsidRPr="00845DFD">
        <w:rPr>
          <w:lang w:val="ru-RU"/>
        </w:rPr>
        <w:tab/>
        <w:t xml:space="preserve">Протокол по помощи в разрешении случаев вредных помех, позволяющей оперативно разрешать вопросы вредных помех в соответствии со Статьей 15 и п. 13.2 Регламента радиосвязи, в зависимости от случая. Этот протокол содержится в Приложении 1 к настоящему </w:t>
      </w:r>
      <w:r w:rsidRPr="00845DFD">
        <w:rPr>
          <w:lang w:val="ru-RU"/>
        </w:rPr>
        <w:t>Меморандуму о взаимопонимании</w:t>
      </w:r>
      <w:r w:rsidR="001815FD" w:rsidRPr="00845DFD">
        <w:rPr>
          <w:lang w:val="ru-RU"/>
        </w:rPr>
        <w:t>.</w:t>
      </w:r>
    </w:p>
    <w:p w:rsidR="001815FD" w:rsidRPr="00845DFD" w:rsidRDefault="00C467EC" w:rsidP="00C467EC">
      <w:pPr>
        <w:pStyle w:val="enumlev1"/>
        <w:rPr>
          <w:lang w:val="ru-RU"/>
        </w:rPr>
      </w:pPr>
      <w:r w:rsidRPr="00845DFD">
        <w:rPr>
          <w:lang w:val="ru-RU"/>
        </w:rPr>
        <w:t>2)</w:t>
      </w:r>
      <w:r w:rsidR="001815FD" w:rsidRPr="00845DFD">
        <w:rPr>
          <w:lang w:val="ru-RU"/>
        </w:rPr>
        <w:tab/>
        <w:t>Протокол относительно запроса со стороны МСЭ о предоставлении данных контроля излучений в случаях сообщений о помехах, возникающих в результате проблем координации (п. 11.41 Регламента радиосвязи). Этот протокол содержится в Приложении </w:t>
      </w:r>
      <w:r w:rsidRPr="00845DFD">
        <w:rPr>
          <w:lang w:val="ru-RU"/>
        </w:rPr>
        <w:t>1</w:t>
      </w:r>
      <w:r w:rsidR="000654BD">
        <w:rPr>
          <w:lang w:val="ru-RU"/>
        </w:rPr>
        <w:t xml:space="preserve"> к </w:t>
      </w:r>
      <w:r w:rsidR="001815FD" w:rsidRPr="00845DFD">
        <w:rPr>
          <w:lang w:val="ru-RU"/>
        </w:rPr>
        <w:t xml:space="preserve">настоящему </w:t>
      </w:r>
      <w:r w:rsidRPr="00845DFD">
        <w:rPr>
          <w:lang w:val="ru-RU"/>
        </w:rPr>
        <w:t>Меморандуму о взаимопонимании</w:t>
      </w:r>
      <w:r w:rsidR="001815FD" w:rsidRPr="00845DFD">
        <w:rPr>
          <w:lang w:val="ru-RU"/>
        </w:rPr>
        <w:t>.</w:t>
      </w:r>
    </w:p>
    <w:p w:rsidR="00C467EC" w:rsidRPr="00845DFD" w:rsidRDefault="00C467EC" w:rsidP="00C467EC">
      <w:pPr>
        <w:pStyle w:val="Heading1"/>
        <w:rPr>
          <w:lang w:val="ru-RU"/>
        </w:rPr>
      </w:pPr>
      <w:r w:rsidRPr="00845DFD">
        <w:rPr>
          <w:lang w:val="ru-RU"/>
        </w:rPr>
        <w:t>II</w:t>
      </w:r>
      <w:r w:rsidRPr="00845DFD">
        <w:rPr>
          <w:lang w:val="ru-RU"/>
        </w:rPr>
        <w:tab/>
        <w:t>Определения</w:t>
      </w:r>
    </w:p>
    <w:p w:rsidR="00C467EC" w:rsidRPr="00845DFD" w:rsidRDefault="00C467EC" w:rsidP="00C467EC">
      <w:pPr>
        <w:rPr>
          <w:lang w:val="ru-RU"/>
        </w:rPr>
      </w:pPr>
      <w:r w:rsidRPr="00845DFD">
        <w:rPr>
          <w:lang w:val="ru-RU"/>
        </w:rPr>
        <w:t>1</w:t>
      </w:r>
      <w:r w:rsidRPr="00845DFD">
        <w:rPr>
          <w:lang w:val="ru-RU"/>
        </w:rPr>
        <w:tab/>
        <w:t>МСЭ: Международный союз электросвязи, представляемый, после подписания Меморандума о взаимопонимании, Директором Бюро радиосвязи.</w:t>
      </w:r>
    </w:p>
    <w:p w:rsidR="00C467EC" w:rsidRPr="00845DFD" w:rsidRDefault="00C467EC" w:rsidP="00C467EC">
      <w:pPr>
        <w:rPr>
          <w:lang w:val="ru-RU"/>
        </w:rPr>
      </w:pPr>
      <w:r w:rsidRPr="00845DFD">
        <w:rPr>
          <w:lang w:val="ru-RU"/>
        </w:rPr>
        <w:t>2</w:t>
      </w:r>
      <w:r w:rsidRPr="00845DFD">
        <w:rPr>
          <w:lang w:val="ru-RU"/>
        </w:rPr>
        <w:tab/>
        <w:t>Администрация: правительственный департамент или служба, ответственная за технические средства станций контроля излучений.</w:t>
      </w:r>
    </w:p>
    <w:p w:rsidR="00C467EC" w:rsidRPr="00845DFD" w:rsidRDefault="00C467EC" w:rsidP="00845DFD">
      <w:pPr>
        <w:rPr>
          <w:lang w:val="ru-RU"/>
        </w:rPr>
      </w:pPr>
      <w:r w:rsidRPr="00845DFD">
        <w:rPr>
          <w:lang w:val="ru-RU"/>
        </w:rPr>
        <w:t>3</w:t>
      </w:r>
      <w:r w:rsidRPr="00845DFD">
        <w:rPr>
          <w:lang w:val="ru-RU"/>
        </w:rPr>
        <w:tab/>
        <w:t xml:space="preserve">Станция: </w:t>
      </w:r>
      <w:r w:rsidR="00845DFD" w:rsidRPr="00845DFD">
        <w:rPr>
          <w:lang w:val="ru-RU"/>
        </w:rPr>
        <w:t>средства</w:t>
      </w:r>
      <w:r w:rsidR="00C02A52" w:rsidRPr="00845DFD">
        <w:rPr>
          <w:lang w:val="ru-RU"/>
        </w:rPr>
        <w:t xml:space="preserve"> контроля </w:t>
      </w:r>
      <w:r w:rsidR="00845DFD" w:rsidRPr="00845DFD">
        <w:rPr>
          <w:lang w:val="ru-RU"/>
        </w:rPr>
        <w:t xml:space="preserve">изучений </w:t>
      </w:r>
      <w:r w:rsidR="00C02A52" w:rsidRPr="00845DFD">
        <w:rPr>
          <w:lang w:val="ru-RU"/>
        </w:rPr>
        <w:t>космических служб, расположенные в Пекине, Шэньчжэне и Урумчи</w:t>
      </w:r>
      <w:r w:rsidRPr="00845DFD">
        <w:rPr>
          <w:lang w:val="ru-RU"/>
        </w:rPr>
        <w:t>.</w:t>
      </w:r>
    </w:p>
    <w:p w:rsidR="00C467EC" w:rsidRPr="00845DFD" w:rsidRDefault="00154849" w:rsidP="00C467EC">
      <w:pPr>
        <w:rPr>
          <w:lang w:val="ru-RU"/>
        </w:rPr>
      </w:pPr>
      <w:r w:rsidRPr="00845DFD">
        <w:rPr>
          <w:lang w:val="ru-RU"/>
        </w:rPr>
        <w:t>4</w:t>
      </w:r>
      <w:r w:rsidRPr="00845DFD">
        <w:rPr>
          <w:lang w:val="ru-RU"/>
        </w:rPr>
        <w:tab/>
      </w:r>
      <w:r w:rsidR="00C467EC" w:rsidRPr="00845DFD">
        <w:rPr>
          <w:lang w:val="ru-RU"/>
        </w:rPr>
        <w:t>Оператор</w:t>
      </w:r>
      <w:r w:rsidRPr="00845DFD">
        <w:rPr>
          <w:lang w:val="ru-RU"/>
        </w:rPr>
        <w:t>: организация</w:t>
      </w:r>
      <w:r w:rsidR="00C467EC" w:rsidRPr="00845DFD">
        <w:rPr>
          <w:lang w:val="ru-RU"/>
        </w:rPr>
        <w:t>, ответственная за контрольные измерения</w:t>
      </w:r>
      <w:r w:rsidRPr="00845DFD">
        <w:rPr>
          <w:lang w:val="ru-RU"/>
        </w:rPr>
        <w:t>.</w:t>
      </w:r>
    </w:p>
    <w:p w:rsidR="00C467EC" w:rsidRPr="00845DFD" w:rsidRDefault="00154849" w:rsidP="00154849">
      <w:pPr>
        <w:rPr>
          <w:lang w:val="ru-RU"/>
        </w:rPr>
      </w:pPr>
      <w:r w:rsidRPr="00845DFD">
        <w:rPr>
          <w:lang w:val="ru-RU"/>
        </w:rPr>
        <w:t>5</w:t>
      </w:r>
      <w:r w:rsidRPr="00845DFD">
        <w:rPr>
          <w:lang w:val="ru-RU"/>
        </w:rPr>
        <w:tab/>
      </w:r>
      <w:r w:rsidR="00C467EC" w:rsidRPr="00845DFD">
        <w:rPr>
          <w:lang w:val="ru-RU"/>
        </w:rPr>
        <w:t>Справочный номер</w:t>
      </w:r>
      <w:r w:rsidRPr="00845DFD">
        <w:rPr>
          <w:lang w:val="ru-RU"/>
        </w:rPr>
        <w:t xml:space="preserve">: уникальный </w:t>
      </w:r>
      <w:r w:rsidR="00C467EC" w:rsidRPr="00845DFD">
        <w:rPr>
          <w:lang w:val="ru-RU"/>
        </w:rPr>
        <w:t>номер задачи, предоставляемый станцией, которая выполняет задачу по запросу МСЭ</w:t>
      </w:r>
      <w:r w:rsidRPr="00845DFD">
        <w:rPr>
          <w:lang w:val="ru-RU"/>
        </w:rPr>
        <w:t>.</w:t>
      </w:r>
    </w:p>
    <w:p w:rsidR="00E74DE4" w:rsidRPr="00845DFD" w:rsidRDefault="00E74DE4" w:rsidP="00E74DE4">
      <w:pPr>
        <w:pStyle w:val="Heading1"/>
        <w:rPr>
          <w:lang w:val="ru-RU"/>
        </w:rPr>
      </w:pPr>
      <w:r w:rsidRPr="00845DFD">
        <w:rPr>
          <w:lang w:val="ru-RU"/>
        </w:rPr>
        <w:lastRenderedPageBreak/>
        <w:t>III</w:t>
      </w:r>
      <w:r w:rsidRPr="00845DFD">
        <w:rPr>
          <w:lang w:val="ru-RU"/>
        </w:rPr>
        <w:tab/>
        <w:t>Процедуры</w:t>
      </w:r>
    </w:p>
    <w:p w:rsidR="00E74DE4" w:rsidRPr="00845DFD" w:rsidRDefault="00E74DE4" w:rsidP="00E74DE4">
      <w:pPr>
        <w:pStyle w:val="Heading2"/>
        <w:rPr>
          <w:lang w:val="ru-RU"/>
        </w:rPr>
      </w:pPr>
      <w:r w:rsidRPr="00845DFD">
        <w:rPr>
          <w:lang w:val="ru-RU"/>
        </w:rPr>
        <w:t>1</w:t>
      </w:r>
      <w:r w:rsidRPr="00845DFD">
        <w:rPr>
          <w:lang w:val="ru-RU"/>
        </w:rPr>
        <w:tab/>
        <w:t>Размещение заказов</w:t>
      </w:r>
    </w:p>
    <w:p w:rsidR="00E74DE4" w:rsidRPr="00845DFD" w:rsidRDefault="00E74DE4" w:rsidP="00C02A52">
      <w:pPr>
        <w:rPr>
          <w:rFonts w:eastAsiaTheme="minorEastAsia"/>
          <w:lang w:val="ru-RU"/>
        </w:rPr>
      </w:pPr>
      <w:r w:rsidRPr="00845DFD">
        <w:rPr>
          <w:rFonts w:eastAsiaTheme="minorEastAsia"/>
          <w:lang w:val="ru-RU" w:eastAsia="zh-CN"/>
        </w:rPr>
        <w:t>1</w:t>
      </w:r>
      <w:r w:rsidRPr="00845DFD">
        <w:rPr>
          <w:rFonts w:eastAsiaTheme="minorEastAsia"/>
          <w:lang w:val="ru-RU" w:eastAsia="zh-CN"/>
        </w:rPr>
        <w:tab/>
        <w:t xml:space="preserve">МСЭ </w:t>
      </w:r>
      <w:r w:rsidRPr="00845DFD">
        <w:rPr>
          <w:rFonts w:eastAsiaTheme="minorEastAsia"/>
          <w:lang w:val="ru-RU"/>
        </w:rPr>
        <w:t xml:space="preserve">может </w:t>
      </w:r>
      <w:r w:rsidR="00C02A52" w:rsidRPr="00845DFD">
        <w:rPr>
          <w:rFonts w:eastAsiaTheme="minorEastAsia"/>
          <w:lang w:val="ru-RU"/>
        </w:rPr>
        <w:t xml:space="preserve">направлять ГЦРК </w:t>
      </w:r>
      <w:r w:rsidRPr="00845DFD">
        <w:rPr>
          <w:rFonts w:eastAsiaTheme="minorEastAsia"/>
          <w:lang w:val="ru-RU"/>
        </w:rPr>
        <w:t xml:space="preserve">заказы по электронной почте в соответствии с задачами, описанными в Статье 1, </w:t>
      </w:r>
      <w:r w:rsidR="00C02A52" w:rsidRPr="00845DFD">
        <w:rPr>
          <w:rFonts w:eastAsiaTheme="minorEastAsia"/>
          <w:lang w:val="ru-RU"/>
        </w:rPr>
        <w:t xml:space="preserve">с </w:t>
      </w:r>
      <w:r w:rsidRPr="00845DFD">
        <w:rPr>
          <w:rFonts w:eastAsiaTheme="minorEastAsia"/>
          <w:lang w:val="ru-RU"/>
        </w:rPr>
        <w:t>копи</w:t>
      </w:r>
      <w:r w:rsidR="00C02A52" w:rsidRPr="00845DFD">
        <w:rPr>
          <w:rFonts w:eastAsiaTheme="minorEastAsia"/>
          <w:lang w:val="ru-RU"/>
        </w:rPr>
        <w:t>ей</w:t>
      </w:r>
      <w:r w:rsidRPr="00845DFD">
        <w:rPr>
          <w:rFonts w:eastAsiaTheme="minorEastAsia"/>
          <w:lang w:val="ru-RU"/>
        </w:rPr>
        <w:t xml:space="preserve"> заинтересованной администрации.</w:t>
      </w:r>
    </w:p>
    <w:p w:rsidR="00E74DE4" w:rsidRPr="00845DFD" w:rsidRDefault="00E74DE4" w:rsidP="00EC36DB">
      <w:pPr>
        <w:rPr>
          <w:rFonts w:eastAsiaTheme="minorEastAsia"/>
          <w:lang w:val="ru-RU" w:eastAsia="zh-CN"/>
        </w:rPr>
      </w:pPr>
      <w:r w:rsidRPr="00845DFD">
        <w:rPr>
          <w:rFonts w:eastAsiaTheme="minorEastAsia"/>
          <w:lang w:val="ru-RU"/>
        </w:rPr>
        <w:t>2</w:t>
      </w:r>
      <w:r w:rsidRPr="00845DFD">
        <w:rPr>
          <w:rFonts w:eastAsiaTheme="minorEastAsia"/>
          <w:lang w:val="ru-RU"/>
        </w:rPr>
        <w:tab/>
      </w:r>
      <w:r w:rsidR="00EC36DB" w:rsidRPr="00845DFD">
        <w:rPr>
          <w:rFonts w:eastAsiaTheme="minorEastAsia"/>
          <w:lang w:val="ru-RU"/>
        </w:rPr>
        <w:t xml:space="preserve">ГЦРК </w:t>
      </w:r>
      <w:r w:rsidRPr="00845DFD">
        <w:rPr>
          <w:rFonts w:eastAsiaTheme="minorEastAsia"/>
          <w:lang w:val="ru-RU" w:eastAsia="zh-CN"/>
        </w:rPr>
        <w:t>оперативно подтверждает МСЭ по электронной почте получение заказа с указанием справочного номера станции и ожидаемой даты начала и ожидаемой продолжительности выполнения задачи.</w:t>
      </w:r>
    </w:p>
    <w:p w:rsidR="00E74DE4" w:rsidRPr="00845DFD" w:rsidRDefault="00E74DE4" w:rsidP="00E74DE4">
      <w:pPr>
        <w:pStyle w:val="Heading2"/>
        <w:rPr>
          <w:lang w:val="ru-RU"/>
        </w:rPr>
      </w:pPr>
      <w:r w:rsidRPr="00845DFD">
        <w:rPr>
          <w:lang w:val="ru-RU"/>
        </w:rPr>
        <w:t>2</w:t>
      </w:r>
      <w:r w:rsidRPr="00845DFD">
        <w:rPr>
          <w:lang w:val="ru-RU"/>
        </w:rPr>
        <w:tab/>
        <w:t>Выполнение заказов</w:t>
      </w:r>
    </w:p>
    <w:p w:rsidR="00E74DE4" w:rsidRPr="00845DFD" w:rsidRDefault="00E74DE4" w:rsidP="00E74DE4">
      <w:pPr>
        <w:rPr>
          <w:rFonts w:eastAsiaTheme="minorEastAsia"/>
          <w:lang w:val="ru-RU"/>
        </w:rPr>
      </w:pPr>
      <w:r w:rsidRPr="00845DFD">
        <w:rPr>
          <w:rFonts w:eastAsiaTheme="minorEastAsia"/>
          <w:lang w:val="ru-RU" w:eastAsia="zh-CN"/>
        </w:rPr>
        <w:t xml:space="preserve">К выполнению </w:t>
      </w:r>
      <w:r w:rsidRPr="00845DFD">
        <w:rPr>
          <w:rFonts w:eastAsiaTheme="minorEastAsia"/>
          <w:lang w:val="ru-RU"/>
        </w:rPr>
        <w:t>заказов применяются следующие требования в отношении очередности:</w:t>
      </w:r>
    </w:p>
    <w:p w:rsidR="00E74DE4" w:rsidRPr="00845DFD" w:rsidRDefault="00E74DE4" w:rsidP="00E74DE4">
      <w:pPr>
        <w:pStyle w:val="enumlev1"/>
        <w:rPr>
          <w:rFonts w:eastAsiaTheme="minorEastAsia"/>
          <w:lang w:val="ru-RU"/>
        </w:rPr>
      </w:pPr>
      <w:r w:rsidRPr="00845DFD">
        <w:rPr>
          <w:rFonts w:eastAsiaTheme="minorEastAsia"/>
          <w:lang w:val="ru-RU"/>
        </w:rPr>
        <w:t>1)</w:t>
      </w:r>
      <w:r w:rsidRPr="00845DFD">
        <w:rPr>
          <w:rFonts w:eastAsiaTheme="minorEastAsia"/>
          <w:lang w:val="ru-RU"/>
        </w:rPr>
        <w:tab/>
        <w:t>Запросы МСЭ о выполнении измерений имеют категории очередности 1 или 2 и в каждой категории очередности обрабатываются в порядке получения.</w:t>
      </w:r>
    </w:p>
    <w:p w:rsidR="00E74DE4" w:rsidRPr="00845DFD" w:rsidRDefault="00E74DE4" w:rsidP="00EC36DB">
      <w:pPr>
        <w:pStyle w:val="enumlev1"/>
        <w:rPr>
          <w:rFonts w:eastAsiaTheme="minorEastAsia"/>
          <w:lang w:val="ru-RU"/>
        </w:rPr>
      </w:pPr>
      <w:r w:rsidRPr="00845DFD">
        <w:rPr>
          <w:rFonts w:eastAsiaTheme="minorEastAsia"/>
          <w:lang w:val="ru-RU"/>
        </w:rPr>
        <w:t>2)</w:t>
      </w:r>
      <w:r w:rsidRPr="00845DFD">
        <w:rPr>
          <w:rFonts w:eastAsiaTheme="minorEastAsia"/>
          <w:lang w:val="ru-RU"/>
        </w:rPr>
        <w:tab/>
        <w:t xml:space="preserve">Запросы, относящиеся к случаям вредных помех, связанным со службами передачи сообщений о </w:t>
      </w:r>
      <w:r w:rsidRPr="00845DFD">
        <w:rPr>
          <w:lang w:val="ru-RU"/>
        </w:rPr>
        <w:t>бедствиях и для обеспечения безопасности человеческой жизни, а также частотами, используемыми для обеспечения безопасности и регулярности полетов</w:t>
      </w:r>
      <w:r w:rsidRPr="00845DFD">
        <w:rPr>
          <w:rFonts w:eastAsiaTheme="minorEastAsia"/>
          <w:lang w:val="ru-RU"/>
        </w:rPr>
        <w:t xml:space="preserve"> в воздушной службе, относятся к категории 1.</w:t>
      </w:r>
    </w:p>
    <w:p w:rsidR="00E74DE4" w:rsidRPr="00845DFD" w:rsidRDefault="00E74DE4" w:rsidP="00E74DE4">
      <w:pPr>
        <w:pStyle w:val="enumlev1"/>
        <w:rPr>
          <w:rFonts w:eastAsiaTheme="minorEastAsia"/>
          <w:lang w:val="ru-RU"/>
        </w:rPr>
      </w:pPr>
      <w:r w:rsidRPr="00845DFD">
        <w:rPr>
          <w:rFonts w:eastAsiaTheme="minorEastAsia"/>
          <w:lang w:val="ru-RU"/>
        </w:rPr>
        <w:t>3)</w:t>
      </w:r>
      <w:r w:rsidRPr="00845DFD">
        <w:rPr>
          <w:rFonts w:eastAsiaTheme="minorEastAsia"/>
          <w:lang w:val="ru-RU"/>
        </w:rPr>
        <w:tab/>
        <w:t>Все другие запросы относятся к категории 2.</w:t>
      </w:r>
    </w:p>
    <w:p w:rsidR="00E74DE4" w:rsidRPr="00845DFD" w:rsidRDefault="00E74DE4" w:rsidP="00EC36DB">
      <w:pPr>
        <w:pStyle w:val="enumlev1"/>
        <w:rPr>
          <w:rFonts w:eastAsiaTheme="minorEastAsia"/>
          <w:lang w:val="ru-RU" w:eastAsia="zh-CN"/>
        </w:rPr>
      </w:pPr>
      <w:r w:rsidRPr="00845DFD">
        <w:rPr>
          <w:rFonts w:eastAsiaTheme="minorEastAsia"/>
          <w:lang w:val="ru-RU"/>
        </w:rPr>
        <w:t>4)</w:t>
      </w:r>
      <w:r w:rsidRPr="00845DFD">
        <w:rPr>
          <w:rFonts w:eastAsiaTheme="minorEastAsia"/>
          <w:lang w:val="ru-RU"/>
        </w:rPr>
        <w:tab/>
      </w:r>
      <w:r w:rsidR="00EC36DB" w:rsidRPr="00845DFD">
        <w:rPr>
          <w:rFonts w:eastAsiaTheme="minorEastAsia"/>
          <w:lang w:val="ru-RU"/>
        </w:rPr>
        <w:t xml:space="preserve">ГЦРК </w:t>
      </w:r>
      <w:r w:rsidRPr="00845DFD">
        <w:rPr>
          <w:rFonts w:eastAsiaTheme="minorEastAsia"/>
          <w:lang w:val="ru-RU"/>
        </w:rPr>
        <w:t>составляет</w:t>
      </w:r>
      <w:r w:rsidRPr="00845DFD">
        <w:rPr>
          <w:rFonts w:eastAsiaTheme="minorEastAsia"/>
          <w:lang w:val="ru-RU" w:eastAsia="zh-CN"/>
        </w:rPr>
        <w:t xml:space="preserve"> заключительный отчет и направляет его напрямую МСЭ.</w:t>
      </w:r>
    </w:p>
    <w:p w:rsidR="00E74DE4" w:rsidRPr="00845DFD" w:rsidRDefault="00E74DE4" w:rsidP="00E74DE4">
      <w:pPr>
        <w:pStyle w:val="Heading2"/>
        <w:rPr>
          <w:lang w:val="ru-RU"/>
        </w:rPr>
      </w:pPr>
      <w:r w:rsidRPr="00845DFD">
        <w:rPr>
          <w:lang w:val="ru-RU"/>
        </w:rPr>
        <w:t>3</w:t>
      </w:r>
      <w:r w:rsidRPr="00845DFD">
        <w:rPr>
          <w:lang w:val="ru-RU"/>
        </w:rPr>
        <w:tab/>
        <w:t>Контакты</w:t>
      </w:r>
    </w:p>
    <w:p w:rsidR="00E74DE4" w:rsidRPr="00845DFD" w:rsidRDefault="00E74DE4" w:rsidP="00E74DE4">
      <w:pPr>
        <w:rPr>
          <w:rFonts w:eastAsiaTheme="minorEastAsia"/>
          <w:lang w:val="ru-RU"/>
        </w:rPr>
      </w:pPr>
      <w:r w:rsidRPr="00845DFD">
        <w:rPr>
          <w:rFonts w:eastAsiaTheme="minorEastAsia"/>
          <w:lang w:val="ru-RU" w:eastAsia="zh-CN"/>
        </w:rPr>
        <w:t>1</w:t>
      </w:r>
      <w:r w:rsidRPr="00845DFD">
        <w:rPr>
          <w:rFonts w:eastAsiaTheme="minorEastAsia"/>
          <w:lang w:val="ru-RU" w:eastAsia="zh-CN"/>
        </w:rPr>
        <w:tab/>
        <w:t xml:space="preserve">Каждая </w:t>
      </w:r>
      <w:r w:rsidRPr="00845DFD">
        <w:rPr>
          <w:rFonts w:eastAsiaTheme="minorEastAsia"/>
          <w:lang w:val="ru-RU"/>
        </w:rPr>
        <w:t>Сторона назначает координатора для координации всех действий, признанных необходимыми для должного выполнения настоящего Меморандума о взаимопонимании.</w:t>
      </w:r>
    </w:p>
    <w:p w:rsidR="00E74DE4" w:rsidRPr="00845DFD" w:rsidRDefault="00E74DE4" w:rsidP="00EC36DB">
      <w:pPr>
        <w:rPr>
          <w:rFonts w:eastAsiaTheme="minorEastAsia"/>
          <w:lang w:val="ru-RU"/>
        </w:rPr>
      </w:pPr>
      <w:r w:rsidRPr="00845DFD">
        <w:rPr>
          <w:rFonts w:eastAsiaTheme="minorEastAsia"/>
          <w:lang w:val="ru-RU"/>
        </w:rPr>
        <w:t>2</w:t>
      </w:r>
      <w:r w:rsidRPr="00845DFD">
        <w:rPr>
          <w:rFonts w:eastAsiaTheme="minorEastAsia"/>
          <w:lang w:val="ru-RU"/>
        </w:rPr>
        <w:tab/>
        <w:t>Первоначальные контакты с администрацией и оператором устанавливает МСЭ.</w:t>
      </w:r>
    </w:p>
    <w:p w:rsidR="00E74DE4" w:rsidRPr="00845DFD" w:rsidRDefault="00E74DE4" w:rsidP="00EC36DB">
      <w:pPr>
        <w:rPr>
          <w:rFonts w:eastAsiaTheme="minorEastAsia"/>
          <w:lang w:val="ru-RU" w:eastAsia="zh-CN"/>
        </w:rPr>
      </w:pPr>
      <w:r w:rsidRPr="00845DFD">
        <w:rPr>
          <w:rFonts w:eastAsiaTheme="minorEastAsia"/>
          <w:lang w:val="ru-RU"/>
        </w:rPr>
        <w:t>3</w:t>
      </w:r>
      <w:r w:rsidRPr="00845DFD">
        <w:rPr>
          <w:rFonts w:eastAsiaTheme="minorEastAsia"/>
          <w:lang w:val="ru-RU"/>
        </w:rPr>
        <w:tab/>
        <w:t>Относительно запросов о помощи в случаях вредных помех, после установления первоначальных</w:t>
      </w:r>
      <w:r w:rsidRPr="00845DFD">
        <w:rPr>
          <w:rFonts w:eastAsiaTheme="minorEastAsia"/>
          <w:lang w:val="ru-RU" w:eastAsia="zh-CN"/>
        </w:rPr>
        <w:t xml:space="preserve"> контактов в соответствии с п. 3.3.2, выше, и при условии предварительного санкционирования администрацией, ответственной за технические средства станции контроля, может происходит прямой обмен информацией между </w:t>
      </w:r>
      <w:r w:rsidR="00EC36DB" w:rsidRPr="00845DFD">
        <w:rPr>
          <w:rFonts w:eastAsiaTheme="minorEastAsia"/>
          <w:lang w:val="ru-RU"/>
        </w:rPr>
        <w:t xml:space="preserve">ГЦРК </w:t>
      </w:r>
      <w:r w:rsidRPr="00845DFD">
        <w:rPr>
          <w:rFonts w:eastAsiaTheme="minorEastAsia"/>
          <w:lang w:val="ru-RU" w:eastAsia="zh-CN"/>
        </w:rPr>
        <w:t>и оператором спутниковой связи, службам которого причиняются вредные помехи.</w:t>
      </w:r>
    </w:p>
    <w:p w:rsidR="00132E40" w:rsidRPr="00845DFD" w:rsidRDefault="00E74DE4" w:rsidP="00063FFD">
      <w:pPr>
        <w:rPr>
          <w:lang w:val="ru-RU"/>
        </w:rPr>
      </w:pPr>
      <w:r w:rsidRPr="00845DFD">
        <w:rPr>
          <w:lang w:val="ru-RU"/>
        </w:rPr>
        <w:t>4</w:t>
      </w:r>
      <w:r w:rsidRPr="00845DFD">
        <w:rPr>
          <w:lang w:val="ru-RU"/>
        </w:rPr>
        <w:tab/>
      </w:r>
      <w:r w:rsidR="00EC36DB" w:rsidRPr="00845DFD">
        <w:rPr>
          <w:lang w:val="ru-RU"/>
        </w:rPr>
        <w:t xml:space="preserve">В Приложении 2 </w:t>
      </w:r>
      <w:r w:rsidR="00063FFD" w:rsidRPr="00845DFD">
        <w:rPr>
          <w:lang w:val="ru-RU"/>
        </w:rPr>
        <w:t>приводится контактная информация</w:t>
      </w:r>
      <w:r w:rsidRPr="00845DFD">
        <w:rPr>
          <w:lang w:val="ru-RU"/>
        </w:rPr>
        <w:t>.</w:t>
      </w:r>
    </w:p>
    <w:p w:rsidR="00E74DE4" w:rsidRPr="00845DFD" w:rsidRDefault="00E74DE4" w:rsidP="00E74DE4">
      <w:pPr>
        <w:pStyle w:val="Heading1"/>
        <w:rPr>
          <w:lang w:val="ru-RU"/>
        </w:rPr>
      </w:pPr>
      <w:r w:rsidRPr="00845DFD">
        <w:rPr>
          <w:lang w:val="ru-RU"/>
        </w:rPr>
        <w:t>IV</w:t>
      </w:r>
      <w:r w:rsidRPr="00845DFD">
        <w:rPr>
          <w:lang w:val="ru-RU"/>
        </w:rPr>
        <w:tab/>
        <w:t>Заключительные положения</w:t>
      </w:r>
    </w:p>
    <w:p w:rsidR="00E74DE4" w:rsidRPr="00845DFD" w:rsidRDefault="00E74DE4" w:rsidP="00E74DE4">
      <w:pPr>
        <w:pStyle w:val="Heading2"/>
        <w:rPr>
          <w:lang w:val="ru-RU"/>
        </w:rPr>
      </w:pPr>
      <w:r w:rsidRPr="00845DFD">
        <w:rPr>
          <w:lang w:val="ru-RU"/>
        </w:rPr>
        <w:t>1</w:t>
      </w:r>
      <w:r w:rsidRPr="00845DFD">
        <w:rPr>
          <w:lang w:val="ru-RU"/>
        </w:rPr>
        <w:tab/>
        <w:t>Урегулирование споров</w:t>
      </w:r>
    </w:p>
    <w:p w:rsidR="00E74DE4" w:rsidRPr="00845DFD" w:rsidRDefault="00E74DE4" w:rsidP="00FF08C1">
      <w:pPr>
        <w:rPr>
          <w:lang w:val="ru-RU"/>
        </w:rPr>
      </w:pPr>
      <w:r w:rsidRPr="00845DFD">
        <w:rPr>
          <w:lang w:val="ru-RU"/>
        </w:rPr>
        <w:t xml:space="preserve">Любой спор, возникающий в связи с настоящим </w:t>
      </w:r>
      <w:r w:rsidR="00FF08C1" w:rsidRPr="00845DFD">
        <w:rPr>
          <w:lang w:val="ru-RU"/>
        </w:rPr>
        <w:t>Меморандумом о взаимопонимании</w:t>
      </w:r>
      <w:r w:rsidRPr="00845DFD">
        <w:rPr>
          <w:lang w:val="ru-RU"/>
        </w:rPr>
        <w:t xml:space="preserve"> и его приложениями или относящийся к нему, решается по взаимному согласию путем прямых переговоров между Сторонами или иным способом, согласованным Сторонами в письменном виде.</w:t>
      </w:r>
    </w:p>
    <w:p w:rsidR="00E74DE4" w:rsidRPr="00845DFD" w:rsidRDefault="00E74DE4" w:rsidP="00E74DE4">
      <w:pPr>
        <w:pStyle w:val="Heading2"/>
        <w:rPr>
          <w:rFonts w:eastAsiaTheme="minorEastAsia"/>
          <w:lang w:val="ru-RU" w:eastAsia="zh-CN"/>
        </w:rPr>
      </w:pPr>
      <w:r w:rsidRPr="00845DFD">
        <w:rPr>
          <w:rFonts w:eastAsiaTheme="minorEastAsia"/>
          <w:lang w:val="ru-RU" w:eastAsia="zh-CN"/>
        </w:rPr>
        <w:t>2</w:t>
      </w:r>
      <w:r w:rsidRPr="00845DFD">
        <w:rPr>
          <w:rFonts w:eastAsiaTheme="minorEastAsia"/>
          <w:lang w:val="ru-RU" w:eastAsia="zh-CN"/>
        </w:rPr>
        <w:tab/>
        <w:t>Длительность, завершение и изменение</w:t>
      </w:r>
    </w:p>
    <w:p w:rsidR="00E74DE4" w:rsidRPr="00845DFD" w:rsidRDefault="00E74DE4" w:rsidP="00FF08C1">
      <w:pPr>
        <w:rPr>
          <w:rFonts w:eastAsiaTheme="minorEastAsia"/>
          <w:b/>
          <w:bCs/>
          <w:lang w:val="ru-RU" w:eastAsia="zh-CN"/>
        </w:rPr>
      </w:pPr>
      <w:r w:rsidRPr="00845DFD">
        <w:rPr>
          <w:rFonts w:eastAsiaTheme="minorEastAsia"/>
          <w:lang w:val="ru-RU" w:eastAsia="zh-CN"/>
        </w:rPr>
        <w:t>1</w:t>
      </w:r>
      <w:r w:rsidRPr="00845DFD">
        <w:rPr>
          <w:rFonts w:eastAsiaTheme="minorEastAsia"/>
          <w:lang w:val="ru-RU" w:eastAsia="zh-CN"/>
        </w:rPr>
        <w:tab/>
        <w:t>Настоящ</w:t>
      </w:r>
      <w:r w:rsidR="00FF08C1" w:rsidRPr="00845DFD">
        <w:rPr>
          <w:rFonts w:eastAsiaTheme="minorEastAsia"/>
          <w:lang w:val="ru-RU" w:eastAsia="zh-CN"/>
        </w:rPr>
        <w:t>ий</w:t>
      </w:r>
      <w:r w:rsidRPr="00845DFD">
        <w:rPr>
          <w:rFonts w:eastAsiaTheme="minorEastAsia"/>
          <w:lang w:val="ru-RU" w:eastAsia="zh-CN"/>
        </w:rPr>
        <w:t xml:space="preserve"> </w:t>
      </w:r>
      <w:r w:rsidR="00FF08C1" w:rsidRPr="00845DFD">
        <w:rPr>
          <w:rFonts w:eastAsiaTheme="minorEastAsia"/>
          <w:lang w:val="ru-RU" w:eastAsia="zh-CN"/>
        </w:rPr>
        <w:t>Меморандум о взаимопонимании</w:t>
      </w:r>
      <w:r w:rsidRPr="00845DFD">
        <w:rPr>
          <w:rFonts w:eastAsiaTheme="minorEastAsia"/>
          <w:lang w:val="ru-RU" w:eastAsia="zh-CN"/>
        </w:rPr>
        <w:t xml:space="preserve"> действует и остается в силе неопределенный период времени. Тем не менее его действие может быть прекращено по инициативе любой из Сторон путем уведомления другой Стороны в письменном виде за шесть месяцев.</w:t>
      </w:r>
    </w:p>
    <w:p w:rsidR="00E74DE4" w:rsidRPr="00845DFD" w:rsidRDefault="00E74DE4" w:rsidP="00FF08C1">
      <w:pPr>
        <w:rPr>
          <w:rFonts w:eastAsiaTheme="minorEastAsia"/>
          <w:lang w:val="ru-RU"/>
        </w:rPr>
      </w:pPr>
      <w:r w:rsidRPr="00845DFD">
        <w:rPr>
          <w:rFonts w:eastAsiaTheme="minorEastAsia"/>
          <w:lang w:val="ru-RU" w:eastAsia="zh-CN"/>
        </w:rPr>
        <w:t>2</w:t>
      </w:r>
      <w:r w:rsidRPr="00845DFD">
        <w:rPr>
          <w:rFonts w:eastAsiaTheme="minorEastAsia"/>
          <w:lang w:val="ru-RU" w:eastAsia="zh-CN"/>
        </w:rPr>
        <w:tab/>
        <w:t xml:space="preserve">В случае прекращения действия Стороны принимают необходимые меры, чтобы обеспечить непричинение </w:t>
      </w:r>
      <w:r w:rsidRPr="00845DFD">
        <w:rPr>
          <w:rFonts w:eastAsiaTheme="minorEastAsia"/>
          <w:lang w:val="ru-RU"/>
        </w:rPr>
        <w:t xml:space="preserve">вреда выполняемым задачам в рамках настоящего </w:t>
      </w:r>
      <w:r w:rsidR="00FF08C1" w:rsidRPr="00845DFD">
        <w:rPr>
          <w:rFonts w:eastAsiaTheme="minorEastAsia"/>
          <w:lang w:val="ru-RU"/>
        </w:rPr>
        <w:t>Меморандума о взаимопонимании</w:t>
      </w:r>
      <w:r w:rsidRPr="00845DFD">
        <w:rPr>
          <w:rFonts w:eastAsiaTheme="minorEastAsia"/>
          <w:lang w:val="ru-RU"/>
        </w:rPr>
        <w:t>.</w:t>
      </w:r>
    </w:p>
    <w:p w:rsidR="00E74DE4" w:rsidRPr="00845DFD" w:rsidRDefault="00E74DE4" w:rsidP="00FF08C1">
      <w:pPr>
        <w:rPr>
          <w:rFonts w:eastAsiaTheme="minorEastAsia"/>
          <w:b/>
          <w:bCs/>
          <w:lang w:val="ru-RU" w:eastAsia="zh-CN"/>
        </w:rPr>
      </w:pPr>
      <w:r w:rsidRPr="00845DFD">
        <w:rPr>
          <w:rFonts w:eastAsiaTheme="minorEastAsia"/>
          <w:lang w:val="ru-RU"/>
        </w:rPr>
        <w:lastRenderedPageBreak/>
        <w:t>3</w:t>
      </w:r>
      <w:r w:rsidRPr="00845DFD">
        <w:rPr>
          <w:rFonts w:eastAsiaTheme="minorEastAsia"/>
          <w:lang w:val="ru-RU"/>
        </w:rPr>
        <w:tab/>
        <w:t>Настоящ</w:t>
      </w:r>
      <w:r w:rsidR="00FF08C1" w:rsidRPr="00845DFD">
        <w:rPr>
          <w:rFonts w:eastAsiaTheme="minorEastAsia"/>
          <w:lang w:val="ru-RU"/>
        </w:rPr>
        <w:t>ий</w:t>
      </w:r>
      <w:r w:rsidRPr="00845DFD">
        <w:rPr>
          <w:rFonts w:eastAsiaTheme="minorEastAsia"/>
          <w:lang w:val="ru-RU"/>
        </w:rPr>
        <w:t xml:space="preserve"> </w:t>
      </w:r>
      <w:r w:rsidR="00FF08C1" w:rsidRPr="00845DFD">
        <w:rPr>
          <w:rFonts w:eastAsiaTheme="minorEastAsia"/>
          <w:lang w:val="ru-RU" w:eastAsia="zh-CN"/>
        </w:rPr>
        <w:t xml:space="preserve">Меморандум о взаимопонимании </w:t>
      </w:r>
      <w:r w:rsidRPr="00845DFD">
        <w:rPr>
          <w:rFonts w:eastAsiaTheme="minorEastAsia"/>
          <w:lang w:val="ru-RU" w:eastAsia="zh-CN"/>
        </w:rPr>
        <w:t xml:space="preserve">может быть изменен только взаимным соглашением в письменном виде, подписанным Сторонами. Любое такое изменение становится неотъемлемой частью настоящего </w:t>
      </w:r>
      <w:r w:rsidR="00FF08C1" w:rsidRPr="00845DFD">
        <w:rPr>
          <w:rFonts w:eastAsiaTheme="minorEastAsia"/>
          <w:lang w:val="ru-RU" w:eastAsia="zh-CN"/>
        </w:rPr>
        <w:t>Меморандум о взаимопонимании</w:t>
      </w:r>
      <w:r w:rsidRPr="00845DFD">
        <w:rPr>
          <w:rFonts w:eastAsiaTheme="minorEastAsia"/>
          <w:lang w:val="ru-RU" w:eastAsia="zh-CN"/>
        </w:rPr>
        <w:t>. Каждая Сторона полностью и благожелательно рассматривает любое предложение об изменении, представленное другой Стороной.</w:t>
      </w:r>
    </w:p>
    <w:p w:rsidR="00E74DE4" w:rsidRPr="00845DFD" w:rsidRDefault="00645CEC" w:rsidP="00E74DE4">
      <w:pPr>
        <w:pStyle w:val="Heading1"/>
        <w:rPr>
          <w:lang w:val="ru-RU"/>
        </w:rPr>
      </w:pPr>
      <w:r w:rsidRPr="00845DFD">
        <w:rPr>
          <w:lang w:val="ru-RU"/>
        </w:rPr>
        <w:t>V</w:t>
      </w:r>
      <w:r w:rsidR="00E74DE4" w:rsidRPr="00845DFD">
        <w:rPr>
          <w:lang w:val="ru-RU"/>
        </w:rPr>
        <w:tab/>
        <w:t>Вступление в силу</w:t>
      </w:r>
    </w:p>
    <w:p w:rsidR="00E74DE4" w:rsidRPr="00845DFD" w:rsidRDefault="00E74DE4" w:rsidP="00FF08C1">
      <w:pPr>
        <w:rPr>
          <w:lang w:val="ru-RU"/>
        </w:rPr>
      </w:pPr>
      <w:r w:rsidRPr="00845DFD">
        <w:rPr>
          <w:rFonts w:eastAsiaTheme="minorEastAsia"/>
          <w:lang w:val="ru-RU" w:eastAsia="zh-CN"/>
        </w:rPr>
        <w:t>Настоящ</w:t>
      </w:r>
      <w:r w:rsidR="00FF08C1" w:rsidRPr="00845DFD">
        <w:rPr>
          <w:rFonts w:eastAsiaTheme="minorEastAsia"/>
          <w:lang w:val="ru-RU" w:eastAsia="zh-CN"/>
        </w:rPr>
        <w:t>ий</w:t>
      </w:r>
      <w:r w:rsidRPr="00845DFD">
        <w:rPr>
          <w:rFonts w:eastAsiaTheme="minorEastAsia"/>
          <w:lang w:val="ru-RU" w:eastAsia="zh-CN"/>
        </w:rPr>
        <w:t xml:space="preserve"> </w:t>
      </w:r>
      <w:r w:rsidR="00FF08C1" w:rsidRPr="00845DFD">
        <w:rPr>
          <w:rFonts w:eastAsiaTheme="minorEastAsia"/>
          <w:lang w:val="ru-RU" w:eastAsia="zh-CN"/>
        </w:rPr>
        <w:t xml:space="preserve">Меморандум о взаимопонимании </w:t>
      </w:r>
      <w:r w:rsidRPr="00845DFD">
        <w:rPr>
          <w:rFonts w:eastAsiaTheme="minorEastAsia"/>
          <w:lang w:val="ru-RU" w:eastAsia="zh-CN"/>
        </w:rPr>
        <w:t>вступает в силу в день его подписания обеими Сторонами</w:t>
      </w:r>
      <w:r w:rsidRPr="00845DFD">
        <w:rPr>
          <w:lang w:val="ru-RU"/>
        </w:rPr>
        <w:t>.</w:t>
      </w:r>
    </w:p>
    <w:p w:rsidR="00E74DE4" w:rsidRPr="00845DFD" w:rsidRDefault="00645CEC" w:rsidP="00E74DE4">
      <w:pPr>
        <w:pStyle w:val="Heading1"/>
        <w:rPr>
          <w:lang w:val="ru-RU"/>
        </w:rPr>
      </w:pPr>
      <w:r w:rsidRPr="00845DFD">
        <w:rPr>
          <w:lang w:val="ru-RU"/>
        </w:rPr>
        <w:t>VI</w:t>
      </w:r>
      <w:r w:rsidR="00E74DE4" w:rsidRPr="00845DFD">
        <w:rPr>
          <w:lang w:val="ru-RU"/>
        </w:rPr>
        <w:tab/>
        <w:t>Привилегии, иммунитеты и льготы</w:t>
      </w:r>
    </w:p>
    <w:p w:rsidR="00E74DE4" w:rsidRPr="00845DFD" w:rsidRDefault="00E74DE4" w:rsidP="00645CEC">
      <w:pPr>
        <w:rPr>
          <w:rFonts w:eastAsiaTheme="minorEastAsia"/>
          <w:lang w:val="ru-RU"/>
        </w:rPr>
      </w:pPr>
      <w:r w:rsidRPr="00845DFD">
        <w:rPr>
          <w:rFonts w:eastAsiaTheme="minorEastAsia"/>
          <w:lang w:val="ru-RU" w:eastAsia="zh-CN"/>
        </w:rPr>
        <w:t>1</w:t>
      </w:r>
      <w:r w:rsidRPr="00845DFD">
        <w:rPr>
          <w:rFonts w:eastAsiaTheme="minorEastAsia"/>
          <w:lang w:val="ru-RU" w:eastAsia="zh-CN"/>
        </w:rPr>
        <w:tab/>
        <w:t xml:space="preserve">МСЭ является межправительственной организацией и специализированным учреждением Организации </w:t>
      </w:r>
      <w:r w:rsidRPr="00845DFD">
        <w:rPr>
          <w:rFonts w:eastAsiaTheme="minorEastAsia"/>
          <w:lang w:val="ru-RU"/>
        </w:rPr>
        <w:t>Объединенных Наций и в таком качестве пользуется привилегиями, иммунитетами и льготами, являющимися следствием этого статуса, что признано применимыми международными соглашениями и соответствующими национальными законами.</w:t>
      </w:r>
    </w:p>
    <w:p w:rsidR="00E74DE4" w:rsidRPr="00845DFD" w:rsidRDefault="00E74DE4" w:rsidP="00FF08C1">
      <w:pPr>
        <w:rPr>
          <w:rFonts w:eastAsiaTheme="minorEastAsia"/>
          <w:lang w:val="ru-RU" w:eastAsia="zh-CN"/>
        </w:rPr>
      </w:pPr>
      <w:r w:rsidRPr="00845DFD">
        <w:rPr>
          <w:rFonts w:eastAsiaTheme="minorEastAsia"/>
          <w:lang w:val="ru-RU"/>
        </w:rPr>
        <w:t>2</w:t>
      </w:r>
      <w:r w:rsidRPr="00845DFD">
        <w:rPr>
          <w:rFonts w:eastAsiaTheme="minorEastAsia"/>
          <w:lang w:val="ru-RU"/>
        </w:rPr>
        <w:tab/>
        <w:t xml:space="preserve">Ничто в настоящем </w:t>
      </w:r>
      <w:r w:rsidR="00FF08C1" w:rsidRPr="00845DFD">
        <w:rPr>
          <w:rFonts w:eastAsiaTheme="minorEastAsia"/>
          <w:lang w:val="ru-RU"/>
        </w:rPr>
        <w:t>Меморандуме о взаимопонимании</w:t>
      </w:r>
      <w:r w:rsidRPr="00845DFD">
        <w:rPr>
          <w:rFonts w:eastAsiaTheme="minorEastAsia"/>
          <w:lang w:val="ru-RU"/>
        </w:rPr>
        <w:t xml:space="preserve"> </w:t>
      </w:r>
      <w:r w:rsidRPr="00845DFD">
        <w:rPr>
          <w:rFonts w:eastAsiaTheme="minorEastAsia"/>
          <w:lang w:val="ru-RU" w:eastAsia="zh-CN"/>
        </w:rPr>
        <w:t>и ничто, являющееся его следствием, не считается отказом, выраженным или подразумеваемым, от каких-либо привилегий, иммунитетов или льгот МСЭ.</w:t>
      </w:r>
    </w:p>
    <w:p w:rsidR="00E74DE4" w:rsidRPr="00845DFD" w:rsidRDefault="00645CEC" w:rsidP="00B7748F">
      <w:pPr>
        <w:pStyle w:val="Heading1"/>
        <w:rPr>
          <w:lang w:val="ru-RU"/>
        </w:rPr>
      </w:pPr>
      <w:r w:rsidRPr="00845DFD">
        <w:rPr>
          <w:lang w:val="ru-RU"/>
        </w:rPr>
        <w:t>VII</w:t>
      </w:r>
      <w:r w:rsidR="00E74DE4" w:rsidRPr="00845DFD">
        <w:rPr>
          <w:lang w:val="ru-RU"/>
        </w:rPr>
        <w:tab/>
      </w:r>
      <w:r w:rsidR="00B7748F" w:rsidRPr="00845DFD">
        <w:rPr>
          <w:lang w:val="ru-RU"/>
        </w:rPr>
        <w:t>Исчерпывающий характер соглашения</w:t>
      </w:r>
    </w:p>
    <w:p w:rsidR="00E74DE4" w:rsidRPr="00845DFD" w:rsidRDefault="00E74DE4" w:rsidP="00FF08C1">
      <w:pPr>
        <w:rPr>
          <w:rFonts w:eastAsiaTheme="minorEastAsia"/>
          <w:lang w:val="ru-RU"/>
        </w:rPr>
      </w:pPr>
      <w:r w:rsidRPr="00845DFD">
        <w:rPr>
          <w:rFonts w:eastAsiaTheme="minorEastAsia"/>
          <w:lang w:val="ru-RU" w:eastAsia="zh-CN"/>
        </w:rPr>
        <w:t>1</w:t>
      </w:r>
      <w:r w:rsidRPr="00845DFD">
        <w:rPr>
          <w:rFonts w:eastAsiaTheme="minorEastAsia"/>
          <w:lang w:val="ru-RU" w:eastAsia="zh-CN"/>
        </w:rPr>
        <w:tab/>
      </w:r>
      <w:r w:rsidRPr="00845DFD">
        <w:rPr>
          <w:rFonts w:asciiTheme="minorHAnsi" w:eastAsiaTheme="minorEastAsia" w:hAnsiTheme="minorHAnsi" w:cstheme="minorBidi"/>
          <w:lang w:val="ru-RU" w:eastAsia="zh-CN"/>
        </w:rPr>
        <w:t>Настоящ</w:t>
      </w:r>
      <w:r w:rsidR="00FF08C1" w:rsidRPr="00845DFD">
        <w:rPr>
          <w:rFonts w:asciiTheme="minorHAnsi" w:eastAsiaTheme="minorEastAsia" w:hAnsiTheme="minorHAnsi" w:cstheme="minorBidi"/>
          <w:lang w:val="ru-RU" w:eastAsia="zh-CN"/>
        </w:rPr>
        <w:t>ий</w:t>
      </w:r>
      <w:r w:rsidRPr="00845DFD">
        <w:rPr>
          <w:rFonts w:asciiTheme="minorHAnsi" w:eastAsiaTheme="minorEastAsia" w:hAnsiTheme="minorHAnsi" w:cstheme="minorBidi"/>
          <w:lang w:val="ru-RU" w:eastAsia="zh-CN"/>
        </w:rPr>
        <w:t xml:space="preserve"> </w:t>
      </w:r>
      <w:r w:rsidR="00FF08C1" w:rsidRPr="00845DFD">
        <w:rPr>
          <w:rFonts w:asciiTheme="minorHAnsi" w:eastAsiaTheme="minorEastAsia" w:hAnsiTheme="minorHAnsi" w:cstheme="minorBidi"/>
          <w:lang w:val="ru-RU" w:eastAsia="zh-CN"/>
        </w:rPr>
        <w:t>Меморандум о взаимопонимании</w:t>
      </w:r>
      <w:r w:rsidRPr="00845DFD">
        <w:rPr>
          <w:rFonts w:eastAsiaTheme="minorEastAsia"/>
          <w:lang w:val="ru-RU" w:eastAsia="zh-CN"/>
        </w:rPr>
        <w:t xml:space="preserve">, вместе с любыми и всеми его приложениями, </w:t>
      </w:r>
      <w:r w:rsidRPr="00845DFD">
        <w:rPr>
          <w:rFonts w:eastAsiaTheme="minorEastAsia"/>
          <w:lang w:val="ru-RU"/>
        </w:rPr>
        <w:t>представляет собой единственное соглашение между Сторонами в отношении его предмета и заменяет собой все предыдущие соглашения, сообщения, переговоры или иные договоренности, письменные или устные, между Сторонами по данному предмету.</w:t>
      </w:r>
    </w:p>
    <w:p w:rsidR="00E74DE4" w:rsidRPr="00845DFD" w:rsidRDefault="00E74DE4" w:rsidP="00FF08C1">
      <w:pPr>
        <w:rPr>
          <w:b/>
          <w:lang w:val="ru-RU"/>
        </w:rPr>
      </w:pPr>
      <w:r w:rsidRPr="00845DFD">
        <w:rPr>
          <w:lang w:val="ru-RU"/>
        </w:rPr>
        <w:t>2</w:t>
      </w:r>
      <w:r w:rsidRPr="00845DFD">
        <w:rPr>
          <w:lang w:val="ru-RU"/>
        </w:rPr>
        <w:tab/>
        <w:t xml:space="preserve">Любые и все приложения к настоящему </w:t>
      </w:r>
      <w:r w:rsidR="00FF08C1" w:rsidRPr="00845DFD">
        <w:rPr>
          <w:lang w:val="ru-RU"/>
        </w:rPr>
        <w:t>Меморандуму о взаимопонимании</w:t>
      </w:r>
      <w:r w:rsidRPr="00845DFD">
        <w:rPr>
          <w:lang w:val="ru-RU"/>
        </w:rPr>
        <w:t xml:space="preserve"> являются его неотъемлемой частью. В случае противоречия или расхождения между настоящим </w:t>
      </w:r>
      <w:r w:rsidR="00FF08C1" w:rsidRPr="00845DFD">
        <w:rPr>
          <w:lang w:val="ru-RU"/>
        </w:rPr>
        <w:t>Меморандумом о взаимопонимании</w:t>
      </w:r>
      <w:r w:rsidRPr="00845DFD">
        <w:rPr>
          <w:lang w:val="ru-RU"/>
        </w:rPr>
        <w:t xml:space="preserve">, с одной стороны, и любыми из его приложений – с другой стороны, преобладающую силу имеют условия настоящего </w:t>
      </w:r>
      <w:r w:rsidR="00FF08C1" w:rsidRPr="00845DFD">
        <w:rPr>
          <w:lang w:val="ru-RU"/>
        </w:rPr>
        <w:t>Меморандума о взаимопонимании</w:t>
      </w:r>
      <w:r w:rsidRPr="00845DFD">
        <w:rPr>
          <w:lang w:val="ru-RU"/>
        </w:rPr>
        <w:t>.</w:t>
      </w:r>
    </w:p>
    <w:p w:rsidR="00CD1FFA" w:rsidRPr="00845DFD" w:rsidRDefault="00CD1FFA" w:rsidP="00CD1FFA">
      <w:pPr>
        <w:rPr>
          <w:lang w:val="ru-RU"/>
        </w:rPr>
      </w:pPr>
      <w:r w:rsidRPr="00845DFD">
        <w:rPr>
          <w:lang w:val="ru-RU"/>
        </w:rPr>
        <w:br w:type="page"/>
      </w:r>
    </w:p>
    <w:p w:rsidR="00CD1FFA" w:rsidRPr="00845DFD" w:rsidRDefault="00EC36DB" w:rsidP="000B5937">
      <w:pPr>
        <w:spacing w:after="240"/>
        <w:rPr>
          <w:lang w:val="ru-RU"/>
        </w:rPr>
      </w:pPr>
      <w:r w:rsidRPr="00845DFD">
        <w:rPr>
          <w:lang w:val="ru-RU"/>
        </w:rPr>
        <w:lastRenderedPageBreak/>
        <w:t xml:space="preserve">Подписано в Пекине </w:t>
      </w:r>
      <w:r w:rsidR="006367AC" w:rsidRPr="00845DFD">
        <w:rPr>
          <w:lang w:val="ru-RU"/>
        </w:rPr>
        <w:t>18</w:t>
      </w:r>
      <w:r w:rsidR="00CD1FFA" w:rsidRPr="00845DFD">
        <w:rPr>
          <w:lang w:val="ru-RU"/>
        </w:rPr>
        <w:t xml:space="preserve"> сентября 2017 года</w:t>
      </w:r>
      <w:r w:rsidRPr="00845DFD">
        <w:rPr>
          <w:lang w:val="ru-RU"/>
        </w:rPr>
        <w:t xml:space="preserve"> в двух оригинальных экземплярах на китайском и английском языках, имеющи</w:t>
      </w:r>
      <w:r w:rsidR="004341D4" w:rsidRPr="00845DFD">
        <w:rPr>
          <w:lang w:val="ru-RU"/>
        </w:rPr>
        <w:t>х</w:t>
      </w:r>
      <w:r w:rsidRPr="00845DFD">
        <w:rPr>
          <w:lang w:val="ru-RU"/>
        </w:rPr>
        <w:t xml:space="preserve"> одинаковую силу</w:t>
      </w:r>
      <w:r w:rsidR="00CD1FFA" w:rsidRPr="00845DFD">
        <w:rPr>
          <w:lang w:val="ru-RU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526"/>
      </w:tblGrid>
      <w:tr w:rsidR="00CD1FFA" w:rsidRPr="00845DFD" w:rsidTr="0026260B">
        <w:tc>
          <w:tcPr>
            <w:tcW w:w="5103" w:type="dxa"/>
          </w:tcPr>
          <w:p w:rsidR="00CD1FFA" w:rsidRPr="00845DFD" w:rsidRDefault="00CD1FFA" w:rsidP="00EC36DB">
            <w:pPr>
              <w:spacing w:before="360"/>
              <w:rPr>
                <w:rFonts w:eastAsiaTheme="minorHAnsi"/>
                <w:b/>
                <w:bCs/>
                <w:lang w:val="ru-RU"/>
              </w:rPr>
            </w:pPr>
            <w:r w:rsidRPr="00845DFD">
              <w:rPr>
                <w:rFonts w:eastAsiaTheme="minorHAnsi"/>
                <w:b/>
                <w:bCs/>
                <w:lang w:val="ru-RU"/>
              </w:rPr>
              <w:t>От</w:t>
            </w:r>
            <w:r w:rsidR="00EC28E7" w:rsidRPr="00845DFD">
              <w:rPr>
                <w:rFonts w:eastAsiaTheme="minorHAnsi"/>
                <w:b/>
                <w:bCs/>
                <w:lang w:val="ru-RU"/>
              </w:rPr>
              <w:br/>
            </w:r>
            <w:r w:rsidR="0026260B">
              <w:rPr>
                <w:rFonts w:eastAsiaTheme="minorHAnsi"/>
                <w:b/>
                <w:bCs/>
                <w:lang w:val="ru-RU"/>
              </w:rPr>
              <w:t>Министерства промышленности и</w:t>
            </w:r>
            <w:r w:rsidR="0026260B">
              <w:rPr>
                <w:rFonts w:eastAsiaTheme="minorHAnsi"/>
                <w:b/>
                <w:bCs/>
                <w:lang w:val="en-US"/>
              </w:rPr>
              <w:t> </w:t>
            </w:r>
            <w:r w:rsidR="00EC36DB" w:rsidRPr="00845DFD">
              <w:rPr>
                <w:rFonts w:eastAsiaTheme="minorHAnsi"/>
                <w:b/>
                <w:bCs/>
                <w:lang w:val="ru-RU"/>
              </w:rPr>
              <w:t>информационных технологий</w:t>
            </w:r>
            <w:r w:rsidRPr="00845DFD">
              <w:rPr>
                <w:rFonts w:eastAsiaTheme="minorHAnsi"/>
                <w:b/>
                <w:bCs/>
                <w:lang w:val="ru-RU"/>
              </w:rPr>
              <w:br/>
              <w:t>Китайской Народной Республики</w:t>
            </w:r>
          </w:p>
        </w:tc>
        <w:tc>
          <w:tcPr>
            <w:tcW w:w="4526" w:type="dxa"/>
          </w:tcPr>
          <w:p w:rsidR="00CD1FFA" w:rsidRPr="00845DFD" w:rsidRDefault="00CD1FFA" w:rsidP="00EC28E7">
            <w:pPr>
              <w:spacing w:before="360"/>
              <w:rPr>
                <w:b/>
                <w:bCs/>
                <w:lang w:val="ru-RU"/>
              </w:rPr>
            </w:pPr>
            <w:r w:rsidRPr="00845DFD">
              <w:rPr>
                <w:rFonts w:eastAsiaTheme="minorHAnsi"/>
                <w:b/>
                <w:bCs/>
                <w:lang w:val="ru-RU"/>
              </w:rPr>
              <w:t xml:space="preserve">От </w:t>
            </w:r>
            <w:r w:rsidR="00EC28E7" w:rsidRPr="00845DFD">
              <w:rPr>
                <w:rFonts w:eastAsiaTheme="minorHAnsi"/>
                <w:b/>
                <w:bCs/>
                <w:lang w:val="ru-RU"/>
              </w:rPr>
              <w:br/>
            </w:r>
            <w:r w:rsidRPr="00845DFD">
              <w:rPr>
                <w:rFonts w:eastAsiaTheme="minorHAnsi"/>
                <w:b/>
                <w:bCs/>
                <w:lang w:val="ru-RU"/>
              </w:rPr>
              <w:t>Международного союза электросвязи</w:t>
            </w:r>
          </w:p>
        </w:tc>
      </w:tr>
      <w:tr w:rsidR="00CD1FFA" w:rsidRPr="00845DFD" w:rsidTr="0026260B">
        <w:tc>
          <w:tcPr>
            <w:tcW w:w="5103" w:type="dxa"/>
          </w:tcPr>
          <w:p w:rsidR="00CD1FFA" w:rsidRPr="00845DFD" w:rsidRDefault="00CD1FFA" w:rsidP="0052592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145"/>
              </w:tabs>
              <w:spacing w:before="600"/>
              <w:rPr>
                <w:b/>
                <w:bCs/>
                <w:u w:val="single"/>
                <w:lang w:val="ru-RU"/>
              </w:rPr>
            </w:pPr>
            <w:r w:rsidRPr="00845DFD">
              <w:rPr>
                <w:b/>
                <w:bCs/>
                <w:u w:val="single"/>
                <w:lang w:val="ru-RU"/>
              </w:rPr>
              <w:tab/>
            </w:r>
          </w:p>
        </w:tc>
        <w:tc>
          <w:tcPr>
            <w:tcW w:w="4526" w:type="dxa"/>
          </w:tcPr>
          <w:p w:rsidR="00CD1FFA" w:rsidRPr="00845DFD" w:rsidRDefault="00CD1FFA" w:rsidP="0052592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150"/>
              </w:tabs>
              <w:spacing w:before="600"/>
              <w:rPr>
                <w:rFonts w:eastAsiaTheme="minorHAnsi"/>
                <w:b/>
                <w:bCs/>
                <w:u w:val="single"/>
                <w:lang w:val="ru-RU"/>
              </w:rPr>
            </w:pPr>
            <w:r w:rsidRPr="00845DFD">
              <w:rPr>
                <w:rFonts w:eastAsiaTheme="minorHAnsi"/>
                <w:b/>
                <w:bCs/>
                <w:u w:val="single"/>
                <w:lang w:val="ru-RU"/>
              </w:rPr>
              <w:tab/>
            </w:r>
          </w:p>
        </w:tc>
      </w:tr>
      <w:tr w:rsidR="00CD1FFA" w:rsidRPr="004B2611" w:rsidTr="0026260B">
        <w:tc>
          <w:tcPr>
            <w:tcW w:w="5103" w:type="dxa"/>
          </w:tcPr>
          <w:p w:rsidR="00E1175C" w:rsidRPr="00845DFD" w:rsidRDefault="00E1175C" w:rsidP="0052592D">
            <w:pPr>
              <w:spacing w:before="240"/>
              <w:rPr>
                <w:b/>
                <w:bCs/>
                <w:lang w:val="ru-RU"/>
              </w:rPr>
            </w:pPr>
            <w:r w:rsidRPr="00845DFD">
              <w:rPr>
                <w:b/>
                <w:bCs/>
                <w:lang w:val="ru-RU"/>
              </w:rPr>
              <w:t>Се Юаньшэн</w:t>
            </w:r>
            <w:r w:rsidR="00025AE5">
              <w:rPr>
                <w:b/>
                <w:bCs/>
                <w:lang w:val="ru-RU"/>
              </w:rPr>
              <w:br/>
            </w:r>
            <w:r w:rsidRPr="00845DFD">
              <w:rPr>
                <w:b/>
                <w:bCs/>
                <w:lang w:val="ru-RU"/>
              </w:rPr>
              <w:t>Генеральный директор</w:t>
            </w:r>
            <w:r w:rsidR="00025AE5">
              <w:rPr>
                <w:b/>
                <w:bCs/>
                <w:lang w:val="ru-RU"/>
              </w:rPr>
              <w:br/>
            </w:r>
            <w:r w:rsidRPr="00845DFD">
              <w:rPr>
                <w:b/>
                <w:bCs/>
                <w:lang w:val="ru-RU"/>
              </w:rPr>
              <w:t>Радиорегламентарное бюро</w:t>
            </w:r>
          </w:p>
        </w:tc>
        <w:tc>
          <w:tcPr>
            <w:tcW w:w="4526" w:type="dxa"/>
          </w:tcPr>
          <w:p w:rsidR="00CD1FFA" w:rsidRPr="00845DFD" w:rsidRDefault="00CD1FFA" w:rsidP="0052592D">
            <w:pPr>
              <w:spacing w:before="240"/>
              <w:rPr>
                <w:rFonts w:eastAsiaTheme="minorHAnsi"/>
                <w:b/>
                <w:bCs/>
                <w:lang w:val="ru-RU"/>
              </w:rPr>
            </w:pPr>
            <w:r w:rsidRPr="0052592D">
              <w:rPr>
                <w:b/>
                <w:bCs/>
                <w:lang w:val="ru-RU"/>
              </w:rPr>
              <w:t>Франсуа</w:t>
            </w:r>
            <w:r w:rsidRPr="00845DFD">
              <w:rPr>
                <w:rFonts w:eastAsiaTheme="minorHAnsi"/>
                <w:b/>
                <w:bCs/>
                <w:lang w:val="ru-RU"/>
              </w:rPr>
              <w:t xml:space="preserve"> Ранси </w:t>
            </w:r>
            <w:r w:rsidRPr="00845DFD">
              <w:rPr>
                <w:rFonts w:eastAsiaTheme="minorHAnsi"/>
                <w:b/>
                <w:bCs/>
                <w:lang w:val="ru-RU"/>
              </w:rPr>
              <w:br/>
              <w:t>Директор</w:t>
            </w:r>
            <w:r w:rsidRPr="00845DFD">
              <w:rPr>
                <w:rFonts w:eastAsiaTheme="minorHAnsi"/>
                <w:b/>
                <w:bCs/>
                <w:lang w:val="ru-RU"/>
              </w:rPr>
              <w:br/>
              <w:t>Бюро радиосвязи</w:t>
            </w:r>
          </w:p>
        </w:tc>
      </w:tr>
    </w:tbl>
    <w:p w:rsidR="00EC28E7" w:rsidRPr="00845DFD" w:rsidRDefault="00EC28E7" w:rsidP="00EC28E7">
      <w:pPr>
        <w:rPr>
          <w:lang w:val="ru-RU"/>
        </w:rPr>
      </w:pPr>
      <w:r w:rsidRPr="00845DFD">
        <w:rPr>
          <w:lang w:val="ru-RU"/>
        </w:rPr>
        <w:br w:type="page"/>
      </w:r>
    </w:p>
    <w:p w:rsidR="00EC28E7" w:rsidRPr="00845DFD" w:rsidRDefault="00EC28E7" w:rsidP="00EC28E7">
      <w:pPr>
        <w:pStyle w:val="AnnexNo"/>
        <w:rPr>
          <w:lang w:val="ru-RU"/>
        </w:rPr>
      </w:pPr>
      <w:r w:rsidRPr="00845DFD">
        <w:rPr>
          <w:lang w:val="ru-RU"/>
        </w:rPr>
        <w:lastRenderedPageBreak/>
        <w:t>Приложение 1</w:t>
      </w:r>
    </w:p>
    <w:p w:rsidR="00EC28E7" w:rsidRPr="00845DFD" w:rsidRDefault="00EC28E7" w:rsidP="00EC28E7">
      <w:pPr>
        <w:pStyle w:val="Annextitle"/>
        <w:rPr>
          <w:lang w:val="ru-RU"/>
        </w:rPr>
      </w:pPr>
      <w:r w:rsidRPr="00845DFD">
        <w:rPr>
          <w:lang w:val="ru-RU"/>
        </w:rPr>
        <w:t xml:space="preserve">Протокол для сообщения о случаях вредных помех </w:t>
      </w:r>
      <w:r w:rsidRPr="00845DFD">
        <w:rPr>
          <w:lang w:val="ru-RU"/>
        </w:rPr>
        <w:br/>
        <w:t>и принятия мер в связи с ними (категории 1 и 2)</w:t>
      </w:r>
    </w:p>
    <w:p w:rsidR="00EC28E7" w:rsidRPr="00845DFD" w:rsidRDefault="00EC28E7" w:rsidP="004341D4">
      <w:pPr>
        <w:pStyle w:val="Normalaftertitle"/>
        <w:rPr>
          <w:lang w:val="ru-RU"/>
        </w:rPr>
      </w:pPr>
      <w:r w:rsidRPr="00845DFD">
        <w:rPr>
          <w:lang w:val="ru-RU"/>
        </w:rPr>
        <w:t xml:space="preserve">В отношении </w:t>
      </w:r>
      <w:r w:rsidRPr="00845DFD">
        <w:rPr>
          <w:bCs/>
          <w:lang w:val="ru-RU"/>
        </w:rPr>
        <w:t>сообщения о случаях вредных помех и принятия мер в связи с ними</w:t>
      </w:r>
      <w:r w:rsidRPr="00845DFD">
        <w:rPr>
          <w:lang w:val="ru-RU"/>
        </w:rPr>
        <w:t xml:space="preserve"> все подробности </w:t>
      </w:r>
      <w:r w:rsidR="004341D4" w:rsidRPr="00845DFD">
        <w:rPr>
          <w:lang w:val="ru-RU"/>
        </w:rPr>
        <w:t xml:space="preserve">представляются </w:t>
      </w:r>
      <w:r w:rsidRPr="00845DFD">
        <w:rPr>
          <w:lang w:val="ru-RU"/>
        </w:rPr>
        <w:t>с использованием информации и процедур, изложенных в Отчете МСЭ</w:t>
      </w:r>
      <w:r w:rsidRPr="00845DFD">
        <w:rPr>
          <w:lang w:val="ru-RU"/>
        </w:rPr>
        <w:noBreakHyphen/>
        <w:t>R SM.2181</w:t>
      </w:r>
      <w:r w:rsidRPr="00845DFD">
        <w:rPr>
          <w:rStyle w:val="FootnoteReference"/>
          <w:lang w:val="ru-RU"/>
        </w:rPr>
        <w:footnoteReference w:customMarkFollows="1" w:id="2"/>
        <w:t>*</w:t>
      </w:r>
      <w:r w:rsidRPr="00845DFD">
        <w:rPr>
          <w:lang w:val="ru-RU"/>
        </w:rPr>
        <w:t xml:space="preserve"> об использовании Приложения 10 к Регламенту радиосвязи, включая информацию для определения географического местоположения.</w:t>
      </w:r>
    </w:p>
    <w:p w:rsidR="00EC28E7" w:rsidRPr="00845DFD" w:rsidRDefault="00EC28E7" w:rsidP="00EC28E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845DFD">
        <w:rPr>
          <w:lang w:val="ru-RU"/>
        </w:rPr>
        <w:br w:type="page"/>
      </w:r>
    </w:p>
    <w:p w:rsidR="00E74DE4" w:rsidRPr="00845DFD" w:rsidRDefault="00EC28E7" w:rsidP="00EC28E7">
      <w:pPr>
        <w:pStyle w:val="AnnexNo"/>
        <w:rPr>
          <w:lang w:val="ru-RU"/>
        </w:rPr>
      </w:pPr>
      <w:r w:rsidRPr="00845DFD">
        <w:rPr>
          <w:lang w:val="ru-RU"/>
        </w:rPr>
        <w:lastRenderedPageBreak/>
        <w:t>ПРИЛОЖЕНИЕ 2</w:t>
      </w:r>
    </w:p>
    <w:p w:rsidR="00EC28E7" w:rsidRPr="00845DFD" w:rsidRDefault="00063FFD" w:rsidP="0007776E">
      <w:pPr>
        <w:pStyle w:val="Annextitle"/>
        <w:rPr>
          <w:lang w:val="ru-RU"/>
        </w:rPr>
      </w:pPr>
      <w:r w:rsidRPr="00845DFD">
        <w:rPr>
          <w:lang w:val="ru-RU"/>
        </w:rPr>
        <w:t>Контактная информация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07776E" w:rsidRPr="004B2611" w:rsidTr="00016C5D">
        <w:tc>
          <w:tcPr>
            <w:tcW w:w="4814" w:type="dxa"/>
          </w:tcPr>
          <w:p w:rsidR="0007776E" w:rsidRPr="00845DFD" w:rsidRDefault="00063FFD" w:rsidP="00F65141">
            <w:pPr>
              <w:spacing w:before="240"/>
              <w:rPr>
                <w:lang w:val="ru-RU"/>
              </w:rPr>
            </w:pPr>
            <w:r w:rsidRPr="00845DFD">
              <w:rPr>
                <w:lang w:val="ru-RU"/>
              </w:rPr>
              <w:t>МСЭ</w:t>
            </w:r>
            <w:r w:rsidR="0007776E" w:rsidRPr="00845DFD">
              <w:rPr>
                <w:lang w:val="ru-RU"/>
              </w:rPr>
              <w:br/>
            </w:r>
            <w:r w:rsidRPr="00845DFD">
              <w:rPr>
                <w:lang w:val="ru-RU"/>
              </w:rPr>
              <w:t>Бюро радиосвязи</w:t>
            </w:r>
            <w:r w:rsidR="0007776E" w:rsidRPr="00845DFD">
              <w:rPr>
                <w:lang w:val="ru-RU"/>
              </w:rPr>
              <w:br/>
              <w:t>CH-1211 Geneva 20</w:t>
            </w:r>
            <w:r w:rsidR="0007776E" w:rsidRPr="00845DFD">
              <w:rPr>
                <w:lang w:val="ru-RU"/>
              </w:rPr>
              <w:br/>
              <w:t>Switzerland</w:t>
            </w:r>
          </w:p>
        </w:tc>
        <w:tc>
          <w:tcPr>
            <w:tcW w:w="4815" w:type="dxa"/>
          </w:tcPr>
          <w:p w:rsidR="0007776E" w:rsidRPr="00845DFD" w:rsidRDefault="0007776E" w:rsidP="00F65141">
            <w:pPr>
              <w:tabs>
                <w:tab w:val="clear" w:pos="794"/>
              </w:tabs>
              <w:spacing w:before="240"/>
              <w:rPr>
                <w:lang w:val="ru-RU"/>
              </w:rPr>
            </w:pPr>
            <w:r w:rsidRPr="00845DFD">
              <w:rPr>
                <w:lang w:val="ru-RU"/>
              </w:rPr>
              <w:t>Эл. почта:</w:t>
            </w:r>
            <w:r w:rsidRPr="00845DFD">
              <w:rPr>
                <w:lang w:val="ru-RU"/>
              </w:rPr>
              <w:tab/>
            </w:r>
            <w:hyperlink r:id="rId8" w:history="1">
              <w:r w:rsidRPr="00845DFD">
                <w:rPr>
                  <w:rStyle w:val="Hyperlink"/>
                  <w:lang w:val="ru-RU"/>
                </w:rPr>
                <w:t>Space.monitoring@itu.int</w:t>
              </w:r>
            </w:hyperlink>
            <w:r w:rsidRPr="00845DFD">
              <w:rPr>
                <w:lang w:val="ru-RU"/>
              </w:rPr>
              <w:br/>
            </w:r>
            <w:r w:rsidRPr="00845DFD">
              <w:rPr>
                <w:lang w:val="ru-RU"/>
              </w:rPr>
              <w:tab/>
            </w:r>
            <w:hyperlink r:id="rId9" w:history="1">
              <w:r w:rsidRPr="00845DFD">
                <w:rPr>
                  <w:rStyle w:val="Hyperlink"/>
                  <w:lang w:val="ru-RU"/>
                </w:rPr>
                <w:t>brmail@itu.int</w:t>
              </w:r>
            </w:hyperlink>
            <w:r w:rsidR="000B5937">
              <w:rPr>
                <w:rStyle w:val="Hyperlink"/>
                <w:lang w:val="ru-RU"/>
              </w:rPr>
              <w:br/>
            </w:r>
            <w:r w:rsidRPr="00845DFD">
              <w:rPr>
                <w:lang w:val="ru-RU"/>
              </w:rPr>
              <w:t>Тел.:</w:t>
            </w:r>
            <w:r w:rsidR="00C3385E" w:rsidRPr="00845DFD">
              <w:rPr>
                <w:lang w:val="ru-RU"/>
              </w:rPr>
              <w:tab/>
            </w:r>
            <w:r w:rsidRPr="00845DFD">
              <w:rPr>
                <w:lang w:val="ru-RU"/>
              </w:rPr>
              <w:t>+41 22 730 5536</w:t>
            </w:r>
          </w:p>
        </w:tc>
      </w:tr>
      <w:tr w:rsidR="0007776E" w:rsidRPr="004B2611" w:rsidTr="00016C5D">
        <w:tc>
          <w:tcPr>
            <w:tcW w:w="4814" w:type="dxa"/>
          </w:tcPr>
          <w:p w:rsidR="0007776E" w:rsidRPr="00845DFD" w:rsidRDefault="00063FFD" w:rsidP="000B5937">
            <w:pPr>
              <w:spacing w:before="240"/>
              <w:rPr>
                <w:lang w:val="ru-RU"/>
              </w:rPr>
            </w:pPr>
            <w:r w:rsidRPr="00845DFD">
              <w:rPr>
                <w:lang w:val="ru-RU"/>
              </w:rPr>
              <w:t>Министерство промышленности и информационных технологий Китайской Народной Республики</w:t>
            </w:r>
            <w:r w:rsidR="0007776E" w:rsidRPr="00845DFD">
              <w:rPr>
                <w:lang w:val="ru-RU"/>
              </w:rPr>
              <w:br/>
            </w:r>
            <w:r w:rsidRPr="00845DFD">
              <w:rPr>
                <w:lang w:val="ru-RU"/>
              </w:rPr>
              <w:t>Радиорегламентарное бюро</w:t>
            </w:r>
            <w:r w:rsidR="0007776E" w:rsidRPr="00845DFD">
              <w:rPr>
                <w:lang w:val="ru-RU"/>
              </w:rPr>
              <w:br/>
              <w:t>No. 13, West Chang’an Street</w:t>
            </w:r>
            <w:r w:rsidR="0007776E" w:rsidRPr="00845DFD">
              <w:rPr>
                <w:lang w:val="ru-RU"/>
              </w:rPr>
              <w:br/>
              <w:t>Xicheng District, Beijing</w:t>
            </w:r>
            <w:r w:rsidR="0007776E" w:rsidRPr="00845DFD">
              <w:rPr>
                <w:lang w:val="ru-RU"/>
              </w:rPr>
              <w:br/>
              <w:t>China</w:t>
            </w:r>
          </w:p>
        </w:tc>
        <w:tc>
          <w:tcPr>
            <w:tcW w:w="4815" w:type="dxa"/>
          </w:tcPr>
          <w:p w:rsidR="00C3385E" w:rsidRPr="00845DFD" w:rsidRDefault="00C3385E" w:rsidP="000B5937">
            <w:pPr>
              <w:tabs>
                <w:tab w:val="clear" w:pos="794"/>
              </w:tabs>
              <w:spacing w:before="240"/>
              <w:rPr>
                <w:lang w:val="ru-RU"/>
              </w:rPr>
            </w:pPr>
            <w:r w:rsidRPr="00845DFD">
              <w:rPr>
                <w:lang w:val="ru-RU"/>
              </w:rPr>
              <w:t>Эл. почта:</w:t>
            </w:r>
            <w:r w:rsidRPr="00845DFD">
              <w:rPr>
                <w:lang w:val="ru-RU"/>
              </w:rPr>
              <w:tab/>
            </w:r>
            <w:hyperlink r:id="rId10" w:history="1">
              <w:r w:rsidR="009F1A8A" w:rsidRPr="00845DFD">
                <w:rPr>
                  <w:rStyle w:val="Hyperlink"/>
                  <w:lang w:val="ru-RU" w:bidi="ar-EG"/>
                </w:rPr>
                <w:t>dlxx@miit.gov.en</w:t>
              </w:r>
            </w:hyperlink>
            <w:r w:rsidR="000B5937">
              <w:rPr>
                <w:rStyle w:val="Hyperlink"/>
                <w:lang w:val="ru-RU" w:bidi="ar-EG"/>
              </w:rPr>
              <w:br/>
            </w:r>
            <w:r w:rsidRPr="00845DFD">
              <w:rPr>
                <w:lang w:val="ru-RU"/>
              </w:rPr>
              <w:t>Тел.:</w:t>
            </w:r>
            <w:r w:rsidRPr="00845DFD">
              <w:rPr>
                <w:lang w:val="ru-RU"/>
              </w:rPr>
              <w:tab/>
            </w:r>
            <w:r w:rsidR="009F1A8A" w:rsidRPr="00845DFD">
              <w:rPr>
                <w:lang w:val="ru-RU"/>
              </w:rPr>
              <w:t>+86 10 6820 6220</w:t>
            </w:r>
          </w:p>
        </w:tc>
      </w:tr>
      <w:tr w:rsidR="0007776E" w:rsidRPr="004B2611" w:rsidTr="00016C5D">
        <w:tc>
          <w:tcPr>
            <w:tcW w:w="4814" w:type="dxa"/>
          </w:tcPr>
          <w:p w:rsidR="0007776E" w:rsidRPr="004B2611" w:rsidRDefault="00063FFD" w:rsidP="000B5937">
            <w:pPr>
              <w:spacing w:before="240"/>
            </w:pPr>
            <w:r w:rsidRPr="00845DFD">
              <w:rPr>
                <w:lang w:val="ru-RU"/>
              </w:rPr>
              <w:t>ГЦРК</w:t>
            </w:r>
            <w:r w:rsidR="0007776E" w:rsidRPr="004B2611">
              <w:br/>
              <w:t>No.</w:t>
            </w:r>
            <w:r w:rsidR="009C15AE" w:rsidRPr="004B2611">
              <w:t xml:space="preserve"> </w:t>
            </w:r>
            <w:r w:rsidR="0007776E" w:rsidRPr="004B2611">
              <w:t>80, Bei Lishi Road</w:t>
            </w:r>
            <w:r w:rsidR="0007776E" w:rsidRPr="004B2611">
              <w:br/>
              <w:t>Xicheng District, Beijing</w:t>
            </w:r>
            <w:r w:rsidR="0007776E" w:rsidRPr="004B2611">
              <w:br/>
              <w:t>China</w:t>
            </w:r>
          </w:p>
        </w:tc>
        <w:tc>
          <w:tcPr>
            <w:tcW w:w="4815" w:type="dxa"/>
          </w:tcPr>
          <w:p w:rsidR="0007776E" w:rsidRPr="00845DFD" w:rsidRDefault="00C3385E" w:rsidP="000B5937">
            <w:pPr>
              <w:tabs>
                <w:tab w:val="clear" w:pos="794"/>
              </w:tabs>
              <w:spacing w:before="240"/>
              <w:rPr>
                <w:lang w:val="ru-RU"/>
              </w:rPr>
            </w:pPr>
            <w:r w:rsidRPr="00845DFD">
              <w:rPr>
                <w:lang w:val="ru-RU"/>
              </w:rPr>
              <w:t>Эл. почта:</w:t>
            </w:r>
            <w:r w:rsidRPr="00845DFD">
              <w:rPr>
                <w:lang w:val="ru-RU"/>
              </w:rPr>
              <w:tab/>
            </w:r>
            <w:hyperlink r:id="rId11" w:history="1">
              <w:r w:rsidR="00AE43CA" w:rsidRPr="00845DFD">
                <w:rPr>
                  <w:rStyle w:val="Hyperlink"/>
                  <w:lang w:val="ru-RU"/>
                </w:rPr>
                <w:t>luocha</w:t>
              </w:r>
              <w:bookmarkStart w:id="5" w:name="_GoBack"/>
              <w:bookmarkEnd w:id="5"/>
              <w:r w:rsidR="00AE43CA" w:rsidRPr="00845DFD">
                <w:rPr>
                  <w:rStyle w:val="Hyperlink"/>
                  <w:lang w:val="ru-RU"/>
                </w:rPr>
                <w:t>o@srrc.org.cn</w:t>
              </w:r>
            </w:hyperlink>
            <w:r w:rsidR="000B5937">
              <w:rPr>
                <w:rStyle w:val="Hyperlink"/>
                <w:lang w:val="ru-RU"/>
              </w:rPr>
              <w:br/>
            </w:r>
            <w:r w:rsidRPr="00845DFD">
              <w:rPr>
                <w:lang w:val="ru-RU"/>
              </w:rPr>
              <w:t>Тел.:</w:t>
            </w:r>
            <w:r w:rsidRPr="00845DFD">
              <w:rPr>
                <w:lang w:val="ru-RU"/>
              </w:rPr>
              <w:tab/>
            </w:r>
            <w:r w:rsidR="009F1A8A" w:rsidRPr="00845DFD">
              <w:rPr>
                <w:lang w:val="ru-RU"/>
              </w:rPr>
              <w:t>+86 10 6800 9121</w:t>
            </w:r>
          </w:p>
        </w:tc>
      </w:tr>
    </w:tbl>
    <w:p w:rsidR="003C0762" w:rsidRPr="00845DFD" w:rsidRDefault="003C0762" w:rsidP="003C0762">
      <w:pPr>
        <w:rPr>
          <w:lang w:val="ru-RU"/>
        </w:rPr>
      </w:pPr>
      <w:r w:rsidRPr="00845DFD">
        <w:rPr>
          <w:lang w:val="ru-RU"/>
        </w:rPr>
        <w:br w:type="page"/>
      </w:r>
    </w:p>
    <w:p w:rsidR="0007776E" w:rsidRPr="00845DFD" w:rsidRDefault="003C0762" w:rsidP="003C0762">
      <w:pPr>
        <w:pStyle w:val="AnnexNo"/>
        <w:rPr>
          <w:lang w:val="ru-RU"/>
        </w:rPr>
      </w:pPr>
      <w:r w:rsidRPr="00845DFD">
        <w:rPr>
          <w:lang w:val="ru-RU"/>
        </w:rPr>
        <w:lastRenderedPageBreak/>
        <w:t>ПРИЛОЖЕНИЕ В</w:t>
      </w:r>
    </w:p>
    <w:p w:rsidR="003C0762" w:rsidRPr="00845DFD" w:rsidRDefault="008D5696" w:rsidP="001C3222">
      <w:pPr>
        <w:jc w:val="center"/>
        <w:rPr>
          <w:b/>
          <w:bCs/>
          <w:lang w:val="ru-RU"/>
        </w:rPr>
      </w:pPr>
      <w:r w:rsidRPr="00845DFD">
        <w:rPr>
          <w:b/>
          <w:bCs/>
          <w:lang w:val="ru-RU"/>
        </w:rPr>
        <w:t>Меморандум о взаимо</w:t>
      </w:r>
      <w:r w:rsidR="00DC20AC" w:rsidRPr="00845DFD">
        <w:rPr>
          <w:b/>
          <w:bCs/>
          <w:lang w:val="ru-RU"/>
        </w:rPr>
        <w:t>понимании</w:t>
      </w:r>
      <w:r w:rsidR="00F65141">
        <w:rPr>
          <w:b/>
          <w:bCs/>
          <w:lang w:val="ru-RU"/>
        </w:rPr>
        <w:t>, касающийся сотрудничества</w:t>
      </w:r>
    </w:p>
    <w:p w:rsidR="003C0762" w:rsidRPr="00845DFD" w:rsidRDefault="003C0762" w:rsidP="003C0762">
      <w:pPr>
        <w:jc w:val="center"/>
        <w:rPr>
          <w:b/>
          <w:bCs/>
          <w:lang w:val="ru-RU"/>
        </w:rPr>
      </w:pPr>
      <w:r w:rsidRPr="00845DFD">
        <w:rPr>
          <w:b/>
          <w:bCs/>
          <w:lang w:val="ru-RU"/>
        </w:rPr>
        <w:t>между</w:t>
      </w:r>
    </w:p>
    <w:p w:rsidR="003C0762" w:rsidRPr="00845DFD" w:rsidRDefault="003C0762" w:rsidP="003C0762">
      <w:pPr>
        <w:jc w:val="center"/>
        <w:rPr>
          <w:b/>
          <w:bCs/>
          <w:lang w:val="ru-RU"/>
        </w:rPr>
      </w:pPr>
      <w:r w:rsidRPr="00845DFD">
        <w:rPr>
          <w:b/>
          <w:bCs/>
          <w:lang w:val="ru-RU"/>
        </w:rPr>
        <w:t>Международным союзом электросвязи</w:t>
      </w:r>
    </w:p>
    <w:p w:rsidR="003C0762" w:rsidRPr="00845DFD" w:rsidRDefault="003C0762" w:rsidP="003C0762">
      <w:pPr>
        <w:jc w:val="center"/>
        <w:rPr>
          <w:b/>
          <w:bCs/>
          <w:lang w:val="ru-RU"/>
        </w:rPr>
      </w:pPr>
      <w:r w:rsidRPr="00845DFD">
        <w:rPr>
          <w:b/>
          <w:bCs/>
          <w:lang w:val="ru-RU"/>
        </w:rPr>
        <w:t>и</w:t>
      </w:r>
    </w:p>
    <w:p w:rsidR="003C0762" w:rsidRPr="00845DFD" w:rsidRDefault="001C3222" w:rsidP="00F65141">
      <w:pPr>
        <w:jc w:val="center"/>
        <w:rPr>
          <w:b/>
          <w:bCs/>
          <w:lang w:val="ru-RU"/>
        </w:rPr>
      </w:pPr>
      <w:r w:rsidRPr="00845DFD">
        <w:rPr>
          <w:b/>
          <w:bCs/>
          <w:lang w:val="ru-RU"/>
        </w:rPr>
        <w:t>Центральным управлением радиоконтроля</w:t>
      </w:r>
      <w:r w:rsidR="00F65141" w:rsidRPr="004B2611">
        <w:rPr>
          <w:b/>
          <w:bCs/>
          <w:lang w:val="ru-RU"/>
        </w:rPr>
        <w:t xml:space="preserve"> </w:t>
      </w:r>
      <w:r w:rsidR="00100101" w:rsidRPr="00845DFD">
        <w:rPr>
          <w:b/>
          <w:bCs/>
          <w:lang w:val="ru-RU"/>
        </w:rPr>
        <w:t xml:space="preserve">Министерства науки и ИКТ </w:t>
      </w:r>
      <w:r w:rsidR="003C0762" w:rsidRPr="00845DFD">
        <w:rPr>
          <w:b/>
          <w:bCs/>
          <w:lang w:val="ru-RU"/>
        </w:rPr>
        <w:t>Республики Корея</w:t>
      </w:r>
    </w:p>
    <w:p w:rsidR="003C0762" w:rsidRPr="00845DFD" w:rsidRDefault="00B7748F" w:rsidP="003C0762">
      <w:pPr>
        <w:jc w:val="center"/>
        <w:rPr>
          <w:b/>
          <w:bCs/>
          <w:lang w:val="ru-RU"/>
        </w:rPr>
      </w:pPr>
      <w:r w:rsidRPr="00845DFD">
        <w:rPr>
          <w:b/>
          <w:bCs/>
          <w:lang w:val="ru-RU"/>
        </w:rPr>
        <w:t xml:space="preserve">в </w:t>
      </w:r>
      <w:r w:rsidR="003C0762" w:rsidRPr="00845DFD">
        <w:rPr>
          <w:b/>
          <w:bCs/>
          <w:lang w:val="ru-RU"/>
        </w:rPr>
        <w:t>об</w:t>
      </w:r>
      <w:r w:rsidRPr="00845DFD">
        <w:rPr>
          <w:b/>
          <w:bCs/>
          <w:lang w:val="ru-RU"/>
        </w:rPr>
        <w:t>ласти</w:t>
      </w:r>
    </w:p>
    <w:p w:rsidR="003C0762" w:rsidRPr="00845DFD" w:rsidRDefault="003C0762" w:rsidP="00845DFD">
      <w:pPr>
        <w:jc w:val="center"/>
        <w:rPr>
          <w:b/>
          <w:bCs/>
          <w:lang w:val="ru-RU"/>
        </w:rPr>
      </w:pPr>
      <w:r w:rsidRPr="00845DFD">
        <w:rPr>
          <w:b/>
          <w:bCs/>
          <w:lang w:val="ru-RU"/>
        </w:rPr>
        <w:t>оказани</w:t>
      </w:r>
      <w:r w:rsidR="00B7748F" w:rsidRPr="00845DFD">
        <w:rPr>
          <w:b/>
          <w:bCs/>
          <w:lang w:val="ru-RU"/>
        </w:rPr>
        <w:t>я</w:t>
      </w:r>
      <w:r w:rsidRPr="00845DFD">
        <w:rPr>
          <w:b/>
          <w:bCs/>
          <w:lang w:val="ru-RU"/>
        </w:rPr>
        <w:t xml:space="preserve"> Международному союзу электросвязи (МСЭ) помощи в проведении измерений, связанных со случаями вредных помех, </w:t>
      </w:r>
      <w:r w:rsidR="00845DFD" w:rsidRPr="00845DFD">
        <w:rPr>
          <w:b/>
          <w:bCs/>
          <w:lang w:val="ru-RU"/>
        </w:rPr>
        <w:t>по</w:t>
      </w:r>
      <w:r w:rsidRPr="00845DFD">
        <w:rPr>
          <w:b/>
          <w:bCs/>
          <w:lang w:val="ru-RU"/>
        </w:rPr>
        <w:t xml:space="preserve"> которы</w:t>
      </w:r>
      <w:r w:rsidR="00845DFD" w:rsidRPr="00845DFD">
        <w:rPr>
          <w:b/>
          <w:bCs/>
          <w:lang w:val="ru-RU"/>
        </w:rPr>
        <w:t>м</w:t>
      </w:r>
      <w:r w:rsidRPr="00845DFD">
        <w:rPr>
          <w:b/>
          <w:bCs/>
          <w:lang w:val="ru-RU"/>
        </w:rPr>
        <w:t xml:space="preserve"> администрация </w:t>
      </w:r>
      <w:r w:rsidR="00845DFD" w:rsidRPr="00845DFD">
        <w:rPr>
          <w:b/>
          <w:bCs/>
          <w:lang w:val="ru-RU"/>
        </w:rPr>
        <w:br/>
      </w:r>
      <w:r w:rsidRPr="00845DFD">
        <w:rPr>
          <w:b/>
          <w:bCs/>
          <w:lang w:val="ru-RU"/>
        </w:rPr>
        <w:t>обращается за помощью к МСЭ</w:t>
      </w:r>
    </w:p>
    <w:p w:rsidR="003C0762" w:rsidRPr="00845DFD" w:rsidRDefault="003C0762" w:rsidP="00F65141">
      <w:pPr>
        <w:pStyle w:val="Normalaftertitle"/>
        <w:spacing w:before="480"/>
        <w:rPr>
          <w:lang w:val="ru-RU"/>
        </w:rPr>
      </w:pPr>
      <w:r w:rsidRPr="00845DFD">
        <w:rPr>
          <w:lang w:val="ru-RU"/>
        </w:rPr>
        <w:t>Международный союз электросвязи (далее именуемый "МСЭ"), имеющий штаб-квартиру по адресу: Place des Nations, Geneva, Switzerland, представленный Директором Бюро радиосвязи, и</w:t>
      </w:r>
    </w:p>
    <w:p w:rsidR="003C0762" w:rsidRPr="00845DFD" w:rsidRDefault="001A275B" w:rsidP="001A275B">
      <w:pPr>
        <w:rPr>
          <w:lang w:val="ru-RU"/>
        </w:rPr>
      </w:pPr>
      <w:r w:rsidRPr="00845DFD">
        <w:rPr>
          <w:lang w:val="ru-RU"/>
        </w:rPr>
        <w:t>Центральное управление радиоконтроля (далее именуемое "ЦУРК"</w:t>
      </w:r>
      <w:r w:rsidR="003C0762" w:rsidRPr="00845DFD">
        <w:rPr>
          <w:lang w:val="ru-RU"/>
        </w:rPr>
        <w:t xml:space="preserve">) Республики Корея, </w:t>
      </w:r>
      <w:r w:rsidRPr="00845DFD">
        <w:rPr>
          <w:lang w:val="ru-RU"/>
        </w:rPr>
        <w:t xml:space="preserve">расположенное по адресу </w:t>
      </w:r>
      <w:r w:rsidR="003C0762" w:rsidRPr="00845DFD">
        <w:rPr>
          <w:lang w:val="ru-RU"/>
        </w:rPr>
        <w:t xml:space="preserve">Songpa-daero 234, Songpa-gu, Seoul, the Republic of Korea, </w:t>
      </w:r>
      <w:r w:rsidRPr="00845DFD">
        <w:rPr>
          <w:lang w:val="ru-RU"/>
        </w:rPr>
        <w:t>и представленное Генеральным директором Центрального управления радиоконтроля</w:t>
      </w:r>
      <w:r w:rsidR="003C0762" w:rsidRPr="00845DFD">
        <w:rPr>
          <w:lang w:val="ru-RU"/>
        </w:rPr>
        <w:t xml:space="preserve">, </w:t>
      </w:r>
    </w:p>
    <w:p w:rsidR="00351716" w:rsidRPr="00845DFD" w:rsidRDefault="0003192A" w:rsidP="001A275B">
      <w:pPr>
        <w:rPr>
          <w:lang w:val="ru-RU"/>
        </w:rPr>
      </w:pPr>
      <w:r w:rsidRPr="00845DFD">
        <w:rPr>
          <w:lang w:val="ru-RU"/>
        </w:rPr>
        <w:t xml:space="preserve">Далее </w:t>
      </w:r>
      <w:r w:rsidR="00351716" w:rsidRPr="00845DFD">
        <w:rPr>
          <w:lang w:val="ru-RU"/>
        </w:rPr>
        <w:t>совместно именуемые "</w:t>
      </w:r>
      <w:r w:rsidR="001A275B" w:rsidRPr="00845DFD">
        <w:rPr>
          <w:lang w:val="ru-RU"/>
        </w:rPr>
        <w:t>Участники</w:t>
      </w:r>
      <w:r w:rsidR="00351716" w:rsidRPr="00845DFD">
        <w:rPr>
          <w:lang w:val="ru-RU"/>
        </w:rPr>
        <w:t>",</w:t>
      </w:r>
    </w:p>
    <w:p w:rsidR="0003192A" w:rsidRPr="00845DFD" w:rsidRDefault="0003192A" w:rsidP="0003192A">
      <w:pPr>
        <w:rPr>
          <w:lang w:val="ru-RU"/>
        </w:rPr>
      </w:pPr>
      <w:r w:rsidRPr="00845DFD">
        <w:rPr>
          <w:i/>
          <w:lang w:val="ru-RU"/>
        </w:rPr>
        <w:t>Напоминая</w:t>
      </w:r>
      <w:r w:rsidRPr="00845DFD">
        <w:rPr>
          <w:iCs/>
          <w:lang w:val="ru-RU"/>
        </w:rPr>
        <w:t>, что в Уставе МСЭ (п.</w:t>
      </w:r>
      <w:r w:rsidRPr="00845DFD">
        <w:rPr>
          <w:lang w:val="ru-RU"/>
        </w:rPr>
        <w:t> 12) установлено, в частности, что МСЭ "координирует усилия, направленные на устранение вредных помех между радиостанциями различных стран";</w:t>
      </w:r>
    </w:p>
    <w:p w:rsidR="0003192A" w:rsidRPr="00845DFD" w:rsidRDefault="0003192A" w:rsidP="0003192A">
      <w:pPr>
        <w:rPr>
          <w:lang w:val="ru-RU"/>
        </w:rPr>
      </w:pPr>
      <w:r w:rsidRPr="00845DFD">
        <w:rPr>
          <w:i/>
          <w:lang w:val="ru-RU"/>
        </w:rPr>
        <w:t>Напоминая</w:t>
      </w:r>
      <w:r w:rsidRPr="00845DFD">
        <w:rPr>
          <w:iCs/>
          <w:lang w:val="ru-RU"/>
        </w:rPr>
        <w:t xml:space="preserve">, </w:t>
      </w:r>
      <w:r w:rsidRPr="00845DFD">
        <w:rPr>
          <w:lang w:val="ru-RU"/>
        </w:rPr>
        <w:t>что задачи Регламента радиосвязи МСЭ (пп. 0.7 и 0.8) заключаются, в том числе, в том, чтобы "обеспечивать наличие и защиту от вредных помех частот, предназначенных для случаев бедствия и обеспечения безопасности" и "оказывать помощь в предотвращении и разрешении случаев вредных помех между радиослужбами различных администраций";</w:t>
      </w:r>
    </w:p>
    <w:p w:rsidR="0003192A" w:rsidRPr="00845DFD" w:rsidRDefault="0003192A" w:rsidP="0003192A">
      <w:pPr>
        <w:rPr>
          <w:lang w:val="ru-RU"/>
        </w:rPr>
      </w:pPr>
      <w:r w:rsidRPr="00845DFD">
        <w:rPr>
          <w:i/>
          <w:lang w:val="ru-RU"/>
        </w:rPr>
        <w:t>Напоминая</w:t>
      </w:r>
      <w:r w:rsidRPr="00845DFD">
        <w:rPr>
          <w:iCs/>
          <w:lang w:val="ru-RU"/>
        </w:rPr>
        <w:t xml:space="preserve">, </w:t>
      </w:r>
      <w:r w:rsidRPr="00845DFD">
        <w:rPr>
          <w:lang w:val="ru-RU"/>
        </w:rPr>
        <w:t>что в Регламенте радиосвязи МСЭ (п. 15.28) установлено, в частности, что администрации должны немедленно принять меры в случаях, когда их внимание обращается на вредные помехи на частотах бедствия и безопасности, а также на частотах, используемых для обеспечения безопасности и регулярности полетов;</w:t>
      </w:r>
    </w:p>
    <w:p w:rsidR="0003192A" w:rsidRPr="00845DFD" w:rsidRDefault="0003192A" w:rsidP="0003192A">
      <w:pPr>
        <w:rPr>
          <w:rFonts w:eastAsia="SimSun"/>
          <w:lang w:val="ru-RU" w:eastAsia="zh-CN"/>
        </w:rPr>
      </w:pPr>
      <w:r w:rsidRPr="00845DFD">
        <w:rPr>
          <w:i/>
          <w:lang w:val="ru-RU"/>
        </w:rPr>
        <w:t>Напоминая</w:t>
      </w:r>
      <w:r w:rsidRPr="00845DFD">
        <w:rPr>
          <w:iCs/>
          <w:lang w:val="ru-RU"/>
        </w:rPr>
        <w:t xml:space="preserve">, </w:t>
      </w:r>
      <w:r w:rsidRPr="00845DFD">
        <w:rPr>
          <w:lang w:val="ru-RU"/>
        </w:rPr>
        <w:t>что Регламент радиосвязи МСЭ (п.</w:t>
      </w:r>
      <w:r w:rsidRPr="00845DFD">
        <w:rPr>
          <w:rFonts w:eastAsia="SimSun"/>
          <w:lang w:val="ru-RU" w:eastAsia="zh-CN"/>
        </w:rPr>
        <w:t xml:space="preserve"> 0.3) базируется на принципе, согласно которому </w:t>
      </w:r>
      <w:r w:rsidRPr="00845DFD">
        <w:rPr>
          <w:lang w:val="ru-RU"/>
        </w:rPr>
        <w:t>радиочастоты и любые связанные с ними орбиты, в том числе геостационарная орбита, являются ограниченными естественными ресурсами, которые надлежит использовать рационально, эффективно и экономно</w:t>
      </w:r>
      <w:r w:rsidRPr="00845DFD">
        <w:rPr>
          <w:rFonts w:eastAsia="SimSun"/>
          <w:lang w:val="ru-RU" w:eastAsia="zh-CN"/>
        </w:rPr>
        <w:t>;</w:t>
      </w:r>
    </w:p>
    <w:p w:rsidR="0003192A" w:rsidRPr="00845DFD" w:rsidRDefault="0003192A" w:rsidP="0003192A">
      <w:pPr>
        <w:rPr>
          <w:rFonts w:eastAsia="SimSun"/>
          <w:lang w:val="ru-RU" w:eastAsia="zh-CN"/>
        </w:rPr>
      </w:pPr>
      <w:r w:rsidRPr="00845DFD">
        <w:rPr>
          <w:i/>
          <w:lang w:val="ru-RU"/>
        </w:rPr>
        <w:t>Напоминая</w:t>
      </w:r>
      <w:r w:rsidRPr="00845DFD">
        <w:rPr>
          <w:iCs/>
          <w:lang w:val="ru-RU"/>
        </w:rPr>
        <w:t xml:space="preserve">, </w:t>
      </w:r>
      <w:r w:rsidRPr="00845DFD">
        <w:rPr>
          <w:lang w:val="ru-RU"/>
        </w:rPr>
        <w:t>что "</w:t>
      </w:r>
      <w:r w:rsidRPr="00845DFD">
        <w:rPr>
          <w:rFonts w:eastAsia="SimSun"/>
          <w:lang w:val="ru-RU" w:eastAsia="ru-RU"/>
        </w:rPr>
        <w:t>в целях эффективного и экономичного использования радиочастотного спектра и быстрого устранения вредных помех администрации согласились продолжать развивать средства контроля излучений и сотрудничать, по мере возможности, в дальнейшем усовершенствовании международной системы контроля излучений</w:t>
      </w:r>
      <w:r w:rsidRPr="00845DFD">
        <w:rPr>
          <w:rFonts w:eastAsia="SimSun"/>
          <w:lang w:val="ru-RU" w:eastAsia="zh-CN"/>
        </w:rPr>
        <w:t>" (п. 16.1 Регламента радиосвязи МСЭ);</w:t>
      </w:r>
    </w:p>
    <w:p w:rsidR="0003192A" w:rsidRPr="00845DFD" w:rsidRDefault="0003192A" w:rsidP="0003192A">
      <w:pPr>
        <w:rPr>
          <w:rFonts w:eastAsia="SimSun"/>
          <w:lang w:val="ru-RU" w:eastAsia="zh-CN"/>
        </w:rPr>
      </w:pPr>
      <w:r w:rsidRPr="00845DFD">
        <w:rPr>
          <w:i/>
          <w:lang w:val="ru-RU"/>
        </w:rPr>
        <w:t>Напоминая</w:t>
      </w:r>
      <w:r w:rsidRPr="00845DFD">
        <w:rPr>
          <w:iCs/>
          <w:lang w:val="ru-RU"/>
        </w:rPr>
        <w:t xml:space="preserve">, </w:t>
      </w:r>
      <w:r w:rsidRPr="00845DFD">
        <w:rPr>
          <w:lang w:val="ru-RU"/>
        </w:rPr>
        <w:t xml:space="preserve">что </w:t>
      </w:r>
      <w:r w:rsidRPr="00845DFD">
        <w:rPr>
          <w:rFonts w:eastAsia="SimSun"/>
          <w:lang w:val="ru-RU" w:eastAsia="zh-CN"/>
        </w:rPr>
        <w:t>"м</w:t>
      </w:r>
      <w:r w:rsidRPr="00845DFD">
        <w:rPr>
          <w:lang w:val="ru-RU"/>
        </w:rPr>
        <w:t>еждународные права и обязательства администраций в отношении своих частотных присвоений и присвоений других администраций должны вытекать из записи этих присвоений в Международном справочном регистре частот</w:t>
      </w:r>
      <w:r w:rsidRPr="00845DFD">
        <w:rPr>
          <w:rFonts w:eastAsia="SimSun"/>
          <w:lang w:val="ru-RU" w:eastAsia="zh-CN"/>
        </w:rPr>
        <w:t>…" (п. 8.1 Регламента радиосвязи МСЭ);</w:t>
      </w:r>
    </w:p>
    <w:p w:rsidR="0003192A" w:rsidRPr="00845DFD" w:rsidRDefault="0003192A" w:rsidP="0003192A">
      <w:pPr>
        <w:rPr>
          <w:rFonts w:eastAsia="SimSun"/>
          <w:lang w:val="ru-RU" w:eastAsia="zh-CN"/>
        </w:rPr>
      </w:pPr>
      <w:r w:rsidRPr="00845DFD">
        <w:rPr>
          <w:i/>
          <w:lang w:val="ru-RU"/>
        </w:rPr>
        <w:t>Напоминая</w:t>
      </w:r>
      <w:r w:rsidRPr="00845DFD">
        <w:rPr>
          <w:iCs/>
          <w:lang w:val="ru-RU"/>
        </w:rPr>
        <w:t>,</w:t>
      </w:r>
      <w:r w:rsidRPr="00845DFD">
        <w:rPr>
          <w:i/>
          <w:lang w:val="ru-RU"/>
        </w:rPr>
        <w:t xml:space="preserve"> </w:t>
      </w:r>
      <w:r w:rsidRPr="00845DFD">
        <w:rPr>
          <w:lang w:val="ru-RU"/>
        </w:rPr>
        <w:t>что Бюро радиосвязи</w:t>
      </w:r>
      <w:r w:rsidRPr="00845DFD">
        <w:rPr>
          <w:rFonts w:eastAsia="SimSun"/>
          <w:lang w:val="ru-RU" w:eastAsia="zh-CN"/>
        </w:rPr>
        <w:t xml:space="preserve"> "…</w:t>
      </w:r>
      <w:r w:rsidRPr="00845DFD">
        <w:rPr>
          <w:rFonts w:eastAsia="SimSun"/>
          <w:lang w:val="ru-RU" w:eastAsia="ru-RU"/>
        </w:rPr>
        <w:t>должно быть единственным органом, ответственным за ведение Справочного регистра</w:t>
      </w:r>
      <w:r w:rsidRPr="00845DFD">
        <w:rPr>
          <w:rFonts w:eastAsia="SimSun"/>
          <w:lang w:val="ru-RU" w:eastAsia="zh-CN"/>
        </w:rPr>
        <w:t>…" (п. 13.4 Регламента радиосвязи МСЭ);</w:t>
      </w:r>
    </w:p>
    <w:p w:rsidR="0003192A" w:rsidRPr="00845DFD" w:rsidRDefault="0003192A" w:rsidP="0003192A">
      <w:pPr>
        <w:rPr>
          <w:rFonts w:eastAsia="SimSun"/>
          <w:lang w:val="ru-RU" w:eastAsia="zh-CN"/>
        </w:rPr>
      </w:pPr>
      <w:r w:rsidRPr="00845DFD">
        <w:rPr>
          <w:i/>
          <w:lang w:val="ru-RU"/>
        </w:rPr>
        <w:t>Напоминая</w:t>
      </w:r>
      <w:r w:rsidRPr="00845DFD">
        <w:rPr>
          <w:iCs/>
          <w:lang w:val="ru-RU"/>
        </w:rPr>
        <w:t xml:space="preserve">, </w:t>
      </w:r>
      <w:r w:rsidRPr="00845DFD">
        <w:rPr>
          <w:lang w:val="ru-RU"/>
        </w:rPr>
        <w:t>что "Администрации в той мере, в какой они считают это практически возможным, должны проводить такой контроль излучений, который могут запросить у них другие администрации или Бюро"</w:t>
      </w:r>
      <w:r w:rsidRPr="00845DFD">
        <w:rPr>
          <w:rFonts w:eastAsia="SimSun"/>
          <w:lang w:val="ru-RU" w:eastAsia="zh-CN"/>
        </w:rPr>
        <w:t xml:space="preserve"> (п. 16.5 Регламента радиосвязи МСЭ);</w:t>
      </w:r>
    </w:p>
    <w:p w:rsidR="0003192A" w:rsidRPr="00845DFD" w:rsidRDefault="0003192A" w:rsidP="0003192A">
      <w:pPr>
        <w:rPr>
          <w:rFonts w:eastAsia="SimSun"/>
          <w:lang w:val="ru-RU" w:eastAsia="zh-CN"/>
        </w:rPr>
      </w:pPr>
      <w:r w:rsidRPr="00845DFD">
        <w:rPr>
          <w:i/>
          <w:lang w:val="ru-RU"/>
        </w:rPr>
        <w:lastRenderedPageBreak/>
        <w:t>Напоминая</w:t>
      </w:r>
      <w:r w:rsidRPr="00845DFD">
        <w:rPr>
          <w:iCs/>
          <w:lang w:val="ru-RU"/>
        </w:rPr>
        <w:t>,</w:t>
      </w:r>
      <w:r w:rsidRPr="00845DFD">
        <w:rPr>
          <w:i/>
          <w:lang w:val="ru-RU"/>
        </w:rPr>
        <w:t xml:space="preserve"> </w:t>
      </w:r>
      <w:r w:rsidRPr="00845DFD">
        <w:rPr>
          <w:lang w:val="ru-RU"/>
        </w:rPr>
        <w:t>что в Регламенте радиосвязи МСЭ</w:t>
      </w:r>
      <w:r w:rsidRPr="00845DFD">
        <w:rPr>
          <w:rFonts w:eastAsia="SimSun"/>
          <w:lang w:val="ru-RU" w:eastAsia="zh-CN"/>
        </w:rPr>
        <w:t xml:space="preserve"> (п. 17.2) содержатся положения, касающиеся </w:t>
      </w:r>
      <w:r w:rsidRPr="00845DFD">
        <w:rPr>
          <w:rFonts w:eastAsia="SimSun"/>
          <w:lang w:val="ru-RU" w:eastAsia="ru-RU"/>
        </w:rPr>
        <w:t>запрещения и предотвращения</w:t>
      </w:r>
      <w:r w:rsidRPr="00845DFD">
        <w:rPr>
          <w:rFonts w:eastAsia="SimSun"/>
          <w:lang w:val="ru-RU" w:eastAsia="zh-CN"/>
        </w:rPr>
        <w:t xml:space="preserve"> "</w:t>
      </w:r>
      <w:r w:rsidRPr="00845DFD">
        <w:rPr>
          <w:lang w:val="ru-RU"/>
        </w:rPr>
        <w:t>перехвата без разрешения радиосообщений, не предназначенных для общего использования населением"</w:t>
      </w:r>
      <w:r w:rsidRPr="00845DFD">
        <w:rPr>
          <w:rFonts w:eastAsia="SimSun"/>
          <w:lang w:val="ru-RU" w:eastAsia="zh-CN"/>
        </w:rPr>
        <w:t>;</w:t>
      </w:r>
    </w:p>
    <w:p w:rsidR="0003192A" w:rsidRPr="00845DFD" w:rsidRDefault="0003192A" w:rsidP="0003192A">
      <w:pPr>
        <w:rPr>
          <w:rFonts w:eastAsia="SimSun"/>
          <w:lang w:val="ru-RU" w:eastAsia="zh-CN"/>
        </w:rPr>
      </w:pPr>
      <w:r w:rsidRPr="00845DFD">
        <w:rPr>
          <w:i/>
          <w:lang w:val="ru-RU"/>
        </w:rPr>
        <w:t>Напоминая</w:t>
      </w:r>
      <w:r w:rsidRPr="00845DFD">
        <w:rPr>
          <w:iCs/>
          <w:lang w:val="ru-RU"/>
        </w:rPr>
        <w:t xml:space="preserve">, </w:t>
      </w:r>
      <w:r w:rsidRPr="00845DFD">
        <w:rPr>
          <w:lang w:val="ru-RU"/>
        </w:rPr>
        <w:t>что в Регламенте радиосвязи МСЭ</w:t>
      </w:r>
      <w:r w:rsidRPr="00845DFD">
        <w:rPr>
          <w:rFonts w:eastAsia="SimSun"/>
          <w:lang w:val="ru-RU" w:eastAsia="zh-CN"/>
        </w:rPr>
        <w:t xml:space="preserve"> (п. 17.3) содержатся положения, касающиеся </w:t>
      </w:r>
      <w:r w:rsidRPr="00845DFD">
        <w:rPr>
          <w:rFonts w:eastAsia="SimSun"/>
          <w:lang w:val="ru-RU" w:eastAsia="ru-RU"/>
        </w:rPr>
        <w:t>запрещения и предотвращения разглашения и раскрытия содержания "</w:t>
      </w:r>
      <w:r w:rsidRPr="00845DFD">
        <w:rPr>
          <w:lang w:val="ru-RU"/>
        </w:rPr>
        <w:t>опубликования или какого</w:t>
      </w:r>
      <w:r w:rsidRPr="00845DFD">
        <w:rPr>
          <w:lang w:val="ru-RU"/>
        </w:rPr>
        <w:noBreakHyphen/>
        <w:t xml:space="preserve">либо использования… полученных посредством перехвата радиосообщений, упомянутого в п. 17.2" </w:t>
      </w:r>
      <w:r w:rsidRPr="00845DFD">
        <w:rPr>
          <w:rFonts w:eastAsia="SimSun"/>
          <w:lang w:val="ru-RU" w:eastAsia="zh-CN"/>
        </w:rPr>
        <w:t>Регламента радиосвязи МСЭ; и</w:t>
      </w:r>
    </w:p>
    <w:p w:rsidR="0003192A" w:rsidRPr="00845DFD" w:rsidRDefault="0003192A" w:rsidP="0003192A">
      <w:pPr>
        <w:rPr>
          <w:rFonts w:eastAsia="SimSun"/>
          <w:lang w:val="ru-RU" w:eastAsia="zh-CN"/>
        </w:rPr>
      </w:pPr>
      <w:r w:rsidRPr="00845DFD">
        <w:rPr>
          <w:rFonts w:eastAsia="SimSun"/>
          <w:i/>
          <w:lang w:val="ru-RU" w:eastAsia="zh-CN"/>
        </w:rPr>
        <w:t xml:space="preserve">Отмечая </w:t>
      </w:r>
      <w:r w:rsidRPr="00845DFD">
        <w:rPr>
          <w:rFonts w:eastAsia="SimSun"/>
          <w:iCs/>
          <w:lang w:val="ru-RU" w:eastAsia="zh-CN"/>
        </w:rPr>
        <w:t>желание и способность заинтересованных администраций помогать МСЭ посредством станций контроля, расположенных в пределах их юрисдикций, в обеспечении соблюдения вышеперечисленных положений</w:t>
      </w:r>
      <w:r w:rsidRPr="00845DFD">
        <w:rPr>
          <w:rFonts w:eastAsia="SimSun"/>
          <w:lang w:val="ru-RU" w:eastAsia="zh-CN"/>
        </w:rPr>
        <w:t>;</w:t>
      </w:r>
    </w:p>
    <w:p w:rsidR="0003192A" w:rsidRPr="00845DFD" w:rsidRDefault="00A975EA" w:rsidP="0003192A">
      <w:pPr>
        <w:rPr>
          <w:i/>
          <w:lang w:val="ru-RU"/>
        </w:rPr>
      </w:pPr>
      <w:r w:rsidRPr="00845DFD">
        <w:rPr>
          <w:i/>
          <w:lang w:val="ru-RU"/>
        </w:rPr>
        <w:t>достигли взаимопонимания в следующем</w:t>
      </w:r>
      <w:r w:rsidR="0003192A" w:rsidRPr="00845DFD">
        <w:rPr>
          <w:iCs/>
          <w:lang w:val="ru-RU"/>
        </w:rPr>
        <w:t>:</w:t>
      </w:r>
    </w:p>
    <w:p w:rsidR="0003192A" w:rsidRPr="00845DFD" w:rsidRDefault="0003192A" w:rsidP="0003192A">
      <w:pPr>
        <w:pStyle w:val="Heading1"/>
        <w:rPr>
          <w:lang w:val="ru-RU"/>
        </w:rPr>
      </w:pPr>
      <w:r w:rsidRPr="00845DFD">
        <w:rPr>
          <w:lang w:val="ru-RU"/>
        </w:rPr>
        <w:t>1</w:t>
      </w:r>
      <w:r w:rsidRPr="00845DFD">
        <w:rPr>
          <w:lang w:val="ru-RU"/>
        </w:rPr>
        <w:tab/>
        <w:t>Цель и сфера охвата</w:t>
      </w:r>
    </w:p>
    <w:p w:rsidR="0003192A" w:rsidRPr="00845DFD" w:rsidRDefault="0003192A" w:rsidP="00A975EA">
      <w:pPr>
        <w:pStyle w:val="enumlev1"/>
        <w:rPr>
          <w:rFonts w:eastAsiaTheme="minorEastAsia"/>
          <w:lang w:val="ru-RU" w:eastAsia="zh-CN"/>
        </w:rPr>
      </w:pPr>
      <w:r w:rsidRPr="00845DFD">
        <w:rPr>
          <w:rFonts w:eastAsiaTheme="minorEastAsia"/>
          <w:lang w:val="ru-RU" w:eastAsia="zh-CN"/>
        </w:rPr>
        <w:t>1.1</w:t>
      </w:r>
      <w:r w:rsidRPr="00845DFD">
        <w:rPr>
          <w:rFonts w:eastAsiaTheme="minorEastAsia"/>
          <w:lang w:val="ru-RU" w:eastAsia="zh-CN"/>
        </w:rPr>
        <w:tab/>
        <w:t>Цель настоящего Меморандума о взаимопонимании заключается в создании основы для оказания МСЭ помощи Республикой Корея посредством ее земной ста</w:t>
      </w:r>
      <w:r w:rsidR="00A975EA" w:rsidRPr="00845DFD">
        <w:rPr>
          <w:rFonts w:eastAsiaTheme="minorEastAsia"/>
          <w:lang w:val="ru-RU" w:eastAsia="zh-CN"/>
        </w:rPr>
        <w:t xml:space="preserve">нции контроля космических служб </w:t>
      </w:r>
      <w:r w:rsidR="00A975EA" w:rsidRPr="00845DFD">
        <w:rPr>
          <w:rFonts w:eastAsiaTheme="minorEastAsia"/>
          <w:lang w:val="ru-RU" w:eastAsia="zh-CN"/>
        </w:rPr>
        <w:sym w:font="Symbol" w:char="F02D"/>
      </w:r>
      <w:r w:rsidR="004341D4" w:rsidRPr="00845DFD">
        <w:rPr>
          <w:rFonts w:eastAsiaTheme="minorEastAsia"/>
          <w:lang w:val="ru-RU" w:eastAsia="zh-CN"/>
        </w:rPr>
        <w:t xml:space="preserve"> Центрального управления радиок</w:t>
      </w:r>
      <w:r w:rsidR="00A975EA" w:rsidRPr="00845DFD">
        <w:rPr>
          <w:rFonts w:eastAsiaTheme="minorEastAsia"/>
          <w:lang w:val="ru-RU" w:eastAsia="zh-CN"/>
        </w:rPr>
        <w:t>онтроля</w:t>
      </w:r>
      <w:r w:rsidRPr="00845DFD">
        <w:rPr>
          <w:rFonts w:eastAsiaTheme="minorEastAsia"/>
          <w:lang w:val="ru-RU" w:eastAsia="zh-CN"/>
        </w:rPr>
        <w:t xml:space="preserve">. </w:t>
      </w:r>
    </w:p>
    <w:p w:rsidR="0003192A" w:rsidRPr="00845DFD" w:rsidRDefault="0003192A" w:rsidP="008D5696">
      <w:pPr>
        <w:pStyle w:val="enumlev1"/>
        <w:rPr>
          <w:lang w:val="ru-RU"/>
        </w:rPr>
      </w:pPr>
      <w:r w:rsidRPr="00845DFD">
        <w:rPr>
          <w:lang w:val="ru-RU"/>
        </w:rPr>
        <w:t>1.2</w:t>
      </w:r>
      <w:r w:rsidRPr="00845DFD">
        <w:rPr>
          <w:lang w:val="ru-RU"/>
        </w:rPr>
        <w:tab/>
        <w:t>Настоящий МоВ включает:</w:t>
      </w:r>
    </w:p>
    <w:p w:rsidR="0003192A" w:rsidRPr="00845DFD" w:rsidRDefault="0003192A" w:rsidP="00A975EA">
      <w:pPr>
        <w:pStyle w:val="enumlev1"/>
        <w:rPr>
          <w:rFonts w:eastAsiaTheme="minorEastAsia"/>
          <w:lang w:val="ru-RU"/>
        </w:rPr>
      </w:pPr>
      <w:r w:rsidRPr="00845DFD">
        <w:rPr>
          <w:rFonts w:eastAsiaTheme="minorEastAsia"/>
          <w:lang w:val="ru-RU"/>
        </w:rPr>
        <w:t>1.2.1</w:t>
      </w:r>
      <w:r w:rsidRPr="00845DFD">
        <w:rPr>
          <w:rFonts w:eastAsiaTheme="minorEastAsia"/>
          <w:lang w:val="ru-RU"/>
        </w:rPr>
        <w:tab/>
      </w:r>
      <w:r w:rsidR="00A975EA" w:rsidRPr="00845DFD">
        <w:rPr>
          <w:rFonts w:eastAsiaTheme="minorEastAsia"/>
          <w:lang w:val="ru-RU"/>
        </w:rPr>
        <w:t xml:space="preserve">Процедуру оказания </w:t>
      </w:r>
      <w:r w:rsidRPr="00845DFD">
        <w:rPr>
          <w:rFonts w:eastAsiaTheme="minorEastAsia"/>
          <w:lang w:val="ru-RU"/>
        </w:rPr>
        <w:t xml:space="preserve">помощи в разрешении случаев вредных помех, позволяющей оперативно разрешать вопросы вредных помех в соответствии со Статьей 15 и п. 13.2 Регламента радиосвязи МСЭ, в зависимости от случая. </w:t>
      </w:r>
      <w:r w:rsidR="00A975EA" w:rsidRPr="00845DFD">
        <w:rPr>
          <w:rFonts w:eastAsiaTheme="minorEastAsia"/>
          <w:lang w:val="ru-RU"/>
        </w:rPr>
        <w:t xml:space="preserve">Эта процедура </w:t>
      </w:r>
      <w:r w:rsidRPr="00845DFD">
        <w:rPr>
          <w:rFonts w:eastAsiaTheme="minorEastAsia"/>
          <w:lang w:val="ru-RU"/>
        </w:rPr>
        <w:t>содержится в Приложении 1 к настоящему МоВ.</w:t>
      </w:r>
    </w:p>
    <w:p w:rsidR="0003192A" w:rsidRPr="00845DFD" w:rsidRDefault="0003192A" w:rsidP="00AE43CA">
      <w:pPr>
        <w:pStyle w:val="enumlev1"/>
        <w:rPr>
          <w:rFonts w:eastAsiaTheme="minorEastAsia"/>
          <w:lang w:val="ru-RU"/>
        </w:rPr>
      </w:pPr>
      <w:r w:rsidRPr="00845DFD">
        <w:rPr>
          <w:rFonts w:eastAsiaTheme="minorEastAsia"/>
          <w:lang w:val="ru-RU"/>
        </w:rPr>
        <w:t>1.2.2</w:t>
      </w:r>
      <w:r w:rsidRPr="00845DFD">
        <w:rPr>
          <w:rFonts w:eastAsiaTheme="minorEastAsia"/>
          <w:lang w:val="ru-RU"/>
        </w:rPr>
        <w:tab/>
      </w:r>
      <w:r w:rsidR="00A975EA" w:rsidRPr="00845DFD">
        <w:rPr>
          <w:rFonts w:eastAsiaTheme="minorEastAsia"/>
          <w:lang w:val="ru-RU"/>
        </w:rPr>
        <w:t>Процедур</w:t>
      </w:r>
      <w:r w:rsidR="00AE43CA" w:rsidRPr="00845DFD">
        <w:rPr>
          <w:rFonts w:eastAsiaTheme="minorEastAsia"/>
          <w:lang w:val="ru-RU"/>
        </w:rPr>
        <w:t>у</w:t>
      </w:r>
      <w:r w:rsidR="00A975EA" w:rsidRPr="00845DFD">
        <w:rPr>
          <w:rFonts w:eastAsiaTheme="minorEastAsia"/>
          <w:lang w:val="ru-RU"/>
        </w:rPr>
        <w:t xml:space="preserve"> </w:t>
      </w:r>
      <w:r w:rsidRPr="00845DFD">
        <w:rPr>
          <w:rFonts w:eastAsiaTheme="minorEastAsia"/>
          <w:lang w:val="ru-RU"/>
        </w:rPr>
        <w:t>запроса со стороны МСЭ о предоставлении данных контроля излучений в случаях сообщений о помехах, возникающих в результате проблем координации (Статья 11, п. 11.41 Р</w:t>
      </w:r>
      <w:r w:rsidR="00A975EA" w:rsidRPr="00845DFD">
        <w:rPr>
          <w:rFonts w:eastAsiaTheme="minorEastAsia"/>
          <w:lang w:val="ru-RU"/>
        </w:rPr>
        <w:t xml:space="preserve">егламента радиосвязи МСЭ). Эта процедура </w:t>
      </w:r>
      <w:r w:rsidRPr="00845DFD">
        <w:rPr>
          <w:rFonts w:eastAsiaTheme="minorEastAsia"/>
          <w:lang w:val="ru-RU"/>
        </w:rPr>
        <w:t>содержится в Приложении </w:t>
      </w:r>
      <w:r w:rsidR="008D5696" w:rsidRPr="00845DFD">
        <w:rPr>
          <w:rFonts w:eastAsiaTheme="minorEastAsia"/>
          <w:lang w:val="ru-RU"/>
        </w:rPr>
        <w:t>1</w:t>
      </w:r>
      <w:r w:rsidRPr="00845DFD">
        <w:rPr>
          <w:rFonts w:eastAsiaTheme="minorEastAsia"/>
          <w:lang w:val="ru-RU"/>
        </w:rPr>
        <w:t xml:space="preserve"> к настоящему </w:t>
      </w:r>
      <w:r w:rsidR="008D5696" w:rsidRPr="00845DFD">
        <w:rPr>
          <w:rFonts w:eastAsiaTheme="minorEastAsia"/>
          <w:lang w:val="ru-RU"/>
        </w:rPr>
        <w:t>МоВ</w:t>
      </w:r>
      <w:r w:rsidRPr="00845DFD">
        <w:rPr>
          <w:rFonts w:eastAsiaTheme="minorEastAsia"/>
          <w:lang w:val="ru-RU"/>
        </w:rPr>
        <w:t>.</w:t>
      </w:r>
    </w:p>
    <w:p w:rsidR="008D5696" w:rsidRPr="00845DFD" w:rsidRDefault="008D5696" w:rsidP="008D5696">
      <w:pPr>
        <w:pStyle w:val="Heading1"/>
        <w:spacing w:after="120"/>
        <w:rPr>
          <w:lang w:val="ru-RU"/>
        </w:rPr>
      </w:pPr>
      <w:r w:rsidRPr="00845DFD">
        <w:rPr>
          <w:lang w:val="ru-RU"/>
        </w:rPr>
        <w:t>2</w:t>
      </w:r>
      <w:r w:rsidRPr="00845DFD">
        <w:rPr>
          <w:lang w:val="ru-RU"/>
        </w:rPr>
        <w:tab/>
        <w:t>Определения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164"/>
        <w:gridCol w:w="7368"/>
      </w:tblGrid>
      <w:tr w:rsidR="008D5696" w:rsidRPr="004B2611" w:rsidTr="00016C5D">
        <w:trPr>
          <w:jc w:val="center"/>
        </w:trPr>
        <w:tc>
          <w:tcPr>
            <w:tcW w:w="2164" w:type="dxa"/>
          </w:tcPr>
          <w:p w:rsidR="008D5696" w:rsidRPr="00845DFD" w:rsidRDefault="008D5696" w:rsidP="00016C5D">
            <w:pPr>
              <w:pStyle w:val="Tabletext"/>
              <w:rPr>
                <w:lang w:val="ru-RU"/>
              </w:rPr>
            </w:pPr>
            <w:r w:rsidRPr="00845DFD">
              <w:rPr>
                <w:lang w:val="ru-RU"/>
              </w:rPr>
              <w:t>МСЭ</w:t>
            </w:r>
          </w:p>
        </w:tc>
        <w:tc>
          <w:tcPr>
            <w:tcW w:w="7368" w:type="dxa"/>
          </w:tcPr>
          <w:p w:rsidR="008D5696" w:rsidRPr="00845DFD" w:rsidRDefault="008D5696" w:rsidP="008D5696">
            <w:pPr>
              <w:pStyle w:val="Tabletext"/>
              <w:rPr>
                <w:lang w:val="ru-RU"/>
              </w:rPr>
            </w:pPr>
            <w:r w:rsidRPr="00845DFD">
              <w:rPr>
                <w:lang w:val="ru-RU"/>
              </w:rPr>
              <w:t xml:space="preserve">Международный союз электросвязи, представляемый, после подписания настоящего МоВ, Директором Бюро радиосвязи </w:t>
            </w:r>
          </w:p>
        </w:tc>
      </w:tr>
      <w:tr w:rsidR="008D5696" w:rsidRPr="004B2611" w:rsidTr="00016C5D">
        <w:trPr>
          <w:jc w:val="center"/>
        </w:trPr>
        <w:tc>
          <w:tcPr>
            <w:tcW w:w="2164" w:type="dxa"/>
          </w:tcPr>
          <w:p w:rsidR="008D5696" w:rsidRPr="00845DFD" w:rsidRDefault="008D5696" w:rsidP="00016C5D">
            <w:pPr>
              <w:pStyle w:val="Tabletext"/>
              <w:rPr>
                <w:lang w:val="ru-RU"/>
              </w:rPr>
            </w:pPr>
            <w:r w:rsidRPr="00845DFD">
              <w:rPr>
                <w:lang w:val="ru-RU"/>
              </w:rPr>
              <w:t>Администрация</w:t>
            </w:r>
          </w:p>
        </w:tc>
        <w:tc>
          <w:tcPr>
            <w:tcW w:w="7368" w:type="dxa"/>
          </w:tcPr>
          <w:p w:rsidR="008D5696" w:rsidRPr="00845DFD" w:rsidRDefault="008D5696" w:rsidP="00016C5D">
            <w:pPr>
              <w:pStyle w:val="Tabletext"/>
              <w:rPr>
                <w:lang w:val="ru-RU"/>
              </w:rPr>
            </w:pPr>
            <w:r w:rsidRPr="00845DFD">
              <w:rPr>
                <w:lang w:val="ru-RU"/>
              </w:rPr>
              <w:t>Правительственный департамент или служба, ответственная за технические средства станций контроля излучений</w:t>
            </w:r>
          </w:p>
        </w:tc>
      </w:tr>
      <w:tr w:rsidR="008D5696" w:rsidRPr="004B2611" w:rsidTr="00016C5D">
        <w:trPr>
          <w:jc w:val="center"/>
        </w:trPr>
        <w:tc>
          <w:tcPr>
            <w:tcW w:w="2164" w:type="dxa"/>
          </w:tcPr>
          <w:p w:rsidR="008D5696" w:rsidRPr="00845DFD" w:rsidRDefault="008D5696" w:rsidP="00016C5D">
            <w:pPr>
              <w:pStyle w:val="Tabletext"/>
              <w:rPr>
                <w:lang w:val="ru-RU"/>
              </w:rPr>
            </w:pPr>
            <w:r w:rsidRPr="00845DFD">
              <w:rPr>
                <w:lang w:val="ru-RU"/>
              </w:rPr>
              <w:t>Станция</w:t>
            </w:r>
          </w:p>
        </w:tc>
        <w:tc>
          <w:tcPr>
            <w:tcW w:w="7368" w:type="dxa"/>
          </w:tcPr>
          <w:p w:rsidR="008D5696" w:rsidRPr="00845DFD" w:rsidRDefault="008D5696" w:rsidP="00A975EA">
            <w:pPr>
              <w:pStyle w:val="Tabletext"/>
              <w:rPr>
                <w:lang w:val="ru-RU"/>
              </w:rPr>
            </w:pPr>
            <w:r w:rsidRPr="00845DFD">
              <w:rPr>
                <w:lang w:val="ru-RU"/>
              </w:rPr>
              <w:t xml:space="preserve">Земная станция контроля, расположенная в </w:t>
            </w:r>
            <w:r w:rsidR="00A975EA" w:rsidRPr="00845DFD">
              <w:rPr>
                <w:lang w:val="ru-RU"/>
              </w:rPr>
              <w:t xml:space="preserve">Ичхоне, провинция Кёнгидо </w:t>
            </w:r>
          </w:p>
        </w:tc>
      </w:tr>
      <w:tr w:rsidR="008D5696" w:rsidRPr="004B2611" w:rsidTr="00016C5D">
        <w:trPr>
          <w:jc w:val="center"/>
        </w:trPr>
        <w:tc>
          <w:tcPr>
            <w:tcW w:w="2164" w:type="dxa"/>
          </w:tcPr>
          <w:p w:rsidR="008D5696" w:rsidRPr="00845DFD" w:rsidRDefault="008D5696" w:rsidP="00016C5D">
            <w:pPr>
              <w:pStyle w:val="Tabletext"/>
              <w:rPr>
                <w:lang w:val="ru-RU"/>
              </w:rPr>
            </w:pPr>
            <w:r w:rsidRPr="00845DFD">
              <w:rPr>
                <w:lang w:val="ru-RU"/>
              </w:rPr>
              <w:t>Оператор</w:t>
            </w:r>
          </w:p>
        </w:tc>
        <w:tc>
          <w:tcPr>
            <w:tcW w:w="7368" w:type="dxa"/>
          </w:tcPr>
          <w:p w:rsidR="008D5696" w:rsidRPr="00845DFD" w:rsidRDefault="008D5696" w:rsidP="00016C5D">
            <w:pPr>
              <w:pStyle w:val="Tabletext"/>
              <w:rPr>
                <w:lang w:val="ru-RU"/>
              </w:rPr>
            </w:pPr>
            <w:r w:rsidRPr="00845DFD">
              <w:rPr>
                <w:lang w:val="ru-RU"/>
              </w:rPr>
              <w:t>Организация, ответственная за контрольные измерения</w:t>
            </w:r>
          </w:p>
        </w:tc>
      </w:tr>
      <w:tr w:rsidR="008D5696" w:rsidRPr="004B2611" w:rsidTr="00016C5D">
        <w:trPr>
          <w:jc w:val="center"/>
        </w:trPr>
        <w:tc>
          <w:tcPr>
            <w:tcW w:w="2164" w:type="dxa"/>
          </w:tcPr>
          <w:p w:rsidR="008D5696" w:rsidRPr="00845DFD" w:rsidRDefault="008D5696" w:rsidP="00016C5D">
            <w:pPr>
              <w:pStyle w:val="Tabletext"/>
              <w:rPr>
                <w:lang w:val="ru-RU"/>
              </w:rPr>
            </w:pPr>
            <w:r w:rsidRPr="00845DFD">
              <w:rPr>
                <w:lang w:val="ru-RU"/>
              </w:rPr>
              <w:t>Справочный номер</w:t>
            </w:r>
          </w:p>
        </w:tc>
        <w:tc>
          <w:tcPr>
            <w:tcW w:w="7368" w:type="dxa"/>
          </w:tcPr>
          <w:p w:rsidR="008D5696" w:rsidRPr="00845DFD" w:rsidRDefault="008D5696" w:rsidP="00016C5D">
            <w:pPr>
              <w:pStyle w:val="Tabletext"/>
              <w:rPr>
                <w:lang w:val="ru-RU"/>
              </w:rPr>
            </w:pPr>
            <w:r w:rsidRPr="00845DFD">
              <w:rPr>
                <w:lang w:val="ru-RU"/>
              </w:rPr>
              <w:t>Уникальный номер задачи, предоставляемый станцией, которая выполняет задачу по запросу МСЭ</w:t>
            </w:r>
          </w:p>
        </w:tc>
      </w:tr>
    </w:tbl>
    <w:p w:rsidR="008D5696" w:rsidRPr="00845DFD" w:rsidRDefault="008D5696" w:rsidP="008D5696">
      <w:pPr>
        <w:pStyle w:val="Heading1"/>
        <w:rPr>
          <w:lang w:val="ru-RU"/>
        </w:rPr>
      </w:pPr>
      <w:r w:rsidRPr="00845DFD">
        <w:rPr>
          <w:lang w:val="ru-RU"/>
        </w:rPr>
        <w:t>3</w:t>
      </w:r>
      <w:r w:rsidRPr="00845DFD">
        <w:rPr>
          <w:lang w:val="ru-RU"/>
        </w:rPr>
        <w:tab/>
        <w:t>Процедуры</w:t>
      </w:r>
    </w:p>
    <w:p w:rsidR="008D5696" w:rsidRPr="00845DFD" w:rsidRDefault="008D5696" w:rsidP="008D5696">
      <w:pPr>
        <w:pStyle w:val="Heading2"/>
        <w:rPr>
          <w:lang w:val="ru-RU"/>
        </w:rPr>
      </w:pPr>
      <w:r w:rsidRPr="00845DFD">
        <w:rPr>
          <w:lang w:val="ru-RU"/>
        </w:rPr>
        <w:t>3.1</w:t>
      </w:r>
      <w:r w:rsidRPr="00845DFD">
        <w:rPr>
          <w:lang w:val="ru-RU"/>
        </w:rPr>
        <w:tab/>
        <w:t>Размещение заказов</w:t>
      </w:r>
    </w:p>
    <w:p w:rsidR="008D5696" w:rsidRPr="00845DFD" w:rsidRDefault="008D5696" w:rsidP="00A975EA">
      <w:pPr>
        <w:pStyle w:val="enumlev1"/>
        <w:rPr>
          <w:rFonts w:eastAsiaTheme="minorEastAsia"/>
          <w:lang w:val="ru-RU"/>
        </w:rPr>
      </w:pPr>
      <w:r w:rsidRPr="00845DFD">
        <w:rPr>
          <w:rFonts w:eastAsiaTheme="minorEastAsia"/>
          <w:lang w:val="ru-RU" w:eastAsia="zh-CN"/>
        </w:rPr>
        <w:t>3.1.1</w:t>
      </w:r>
      <w:r w:rsidRPr="00845DFD">
        <w:rPr>
          <w:rFonts w:eastAsiaTheme="minorEastAsia"/>
          <w:lang w:val="ru-RU" w:eastAsia="zh-CN"/>
        </w:rPr>
        <w:tab/>
        <w:t xml:space="preserve">МСЭ может </w:t>
      </w:r>
      <w:r w:rsidR="00A975EA" w:rsidRPr="00845DFD">
        <w:rPr>
          <w:rFonts w:eastAsiaTheme="minorEastAsia"/>
          <w:lang w:val="ru-RU" w:eastAsia="zh-CN"/>
        </w:rPr>
        <w:t xml:space="preserve">направлять </w:t>
      </w:r>
      <w:r w:rsidRPr="00845DFD">
        <w:rPr>
          <w:rFonts w:eastAsiaTheme="minorEastAsia"/>
          <w:lang w:val="ru-RU" w:eastAsia="zh-CN"/>
        </w:rPr>
        <w:t xml:space="preserve">заказы </w:t>
      </w:r>
      <w:r w:rsidR="00A975EA" w:rsidRPr="00845DFD">
        <w:rPr>
          <w:rFonts w:eastAsiaTheme="minorEastAsia"/>
          <w:lang w:val="ru-RU" w:eastAsia="zh-CN"/>
        </w:rPr>
        <w:t>станции по электронной</w:t>
      </w:r>
      <w:r w:rsidRPr="00845DFD">
        <w:rPr>
          <w:rFonts w:eastAsiaTheme="minorEastAsia"/>
          <w:lang w:val="ru-RU" w:eastAsia="zh-CN"/>
        </w:rPr>
        <w:t xml:space="preserve"> почте </w:t>
      </w:r>
      <w:r w:rsidRPr="00845DFD">
        <w:rPr>
          <w:rFonts w:eastAsiaTheme="minorEastAsia"/>
          <w:lang w:val="ru-RU"/>
        </w:rPr>
        <w:t>в соответствии с задачами, описанными в п. 1.</w:t>
      </w:r>
    </w:p>
    <w:p w:rsidR="008D5696" w:rsidRPr="00845DFD" w:rsidRDefault="008D5696" w:rsidP="0037697A">
      <w:pPr>
        <w:pStyle w:val="enumlev1"/>
        <w:rPr>
          <w:rFonts w:eastAsiaTheme="minorEastAsia"/>
          <w:lang w:val="ru-RU" w:eastAsia="zh-CN"/>
        </w:rPr>
      </w:pPr>
      <w:r w:rsidRPr="00845DFD">
        <w:rPr>
          <w:rFonts w:eastAsiaTheme="minorEastAsia"/>
          <w:lang w:val="ru-RU"/>
        </w:rPr>
        <w:t>3.1.2</w:t>
      </w:r>
      <w:r w:rsidRPr="00845DFD">
        <w:rPr>
          <w:rFonts w:eastAsiaTheme="minorEastAsia"/>
          <w:lang w:val="ru-RU"/>
        </w:rPr>
        <w:tab/>
      </w:r>
      <w:r w:rsidR="00A975EA" w:rsidRPr="00845DFD">
        <w:rPr>
          <w:rFonts w:eastAsiaTheme="minorEastAsia"/>
          <w:lang w:val="ru-RU"/>
        </w:rPr>
        <w:t xml:space="preserve">Станция </w:t>
      </w:r>
      <w:r w:rsidRPr="00845DFD">
        <w:rPr>
          <w:rFonts w:eastAsiaTheme="minorEastAsia"/>
          <w:lang w:val="ru-RU"/>
        </w:rPr>
        <w:t>оп</w:t>
      </w:r>
      <w:r w:rsidR="00A975EA" w:rsidRPr="00845DFD">
        <w:rPr>
          <w:rFonts w:eastAsiaTheme="minorEastAsia"/>
          <w:lang w:val="ru-RU"/>
        </w:rPr>
        <w:t xml:space="preserve">еративно подтверждает МСЭ по электронной </w:t>
      </w:r>
      <w:r w:rsidRPr="00845DFD">
        <w:rPr>
          <w:rFonts w:eastAsiaTheme="minorEastAsia"/>
          <w:lang w:val="ru-RU" w:eastAsia="zh-CN"/>
        </w:rPr>
        <w:t xml:space="preserve">почте получение заказа </w:t>
      </w:r>
      <w:r w:rsidR="00A975EA" w:rsidRPr="00845DFD">
        <w:rPr>
          <w:rFonts w:eastAsiaTheme="minorEastAsia"/>
          <w:lang w:val="ru-RU" w:eastAsia="zh-CN"/>
        </w:rPr>
        <w:t>с указанием справочного номера с</w:t>
      </w:r>
      <w:r w:rsidRPr="00845DFD">
        <w:rPr>
          <w:rFonts w:eastAsiaTheme="minorEastAsia"/>
          <w:lang w:val="ru-RU" w:eastAsia="zh-CN"/>
        </w:rPr>
        <w:t xml:space="preserve">танции и ожидаемой даты начала и ожидаемой продолжительности выполнения </w:t>
      </w:r>
      <w:r w:rsidRPr="00845DFD">
        <w:rPr>
          <w:rFonts w:eastAsiaTheme="minorEastAsia"/>
          <w:lang w:val="ru-RU"/>
        </w:rPr>
        <w:t>задачи</w:t>
      </w:r>
      <w:r w:rsidRPr="00845DFD">
        <w:rPr>
          <w:rFonts w:eastAsia="휴먼명조"/>
          <w:lang w:val="ru-RU"/>
        </w:rPr>
        <w:t xml:space="preserve"> </w:t>
      </w:r>
      <w:r w:rsidR="0037697A" w:rsidRPr="00845DFD">
        <w:rPr>
          <w:rFonts w:eastAsia="휴먼명조"/>
          <w:lang w:val="ru-RU" w:eastAsia="zh-CN"/>
        </w:rPr>
        <w:t>в пределах имеющихся возможностей</w:t>
      </w:r>
      <w:r w:rsidRPr="00845DFD">
        <w:rPr>
          <w:rFonts w:eastAsiaTheme="minorEastAsia"/>
          <w:lang w:val="ru-RU"/>
        </w:rPr>
        <w:t>.</w:t>
      </w:r>
    </w:p>
    <w:p w:rsidR="0007776E" w:rsidRPr="00845DFD" w:rsidRDefault="008D5B10" w:rsidP="0037697A">
      <w:pPr>
        <w:pStyle w:val="enumlev1"/>
        <w:rPr>
          <w:lang w:val="ru-RU"/>
        </w:rPr>
      </w:pPr>
      <w:r w:rsidRPr="00845DFD">
        <w:rPr>
          <w:lang w:val="ru-RU"/>
        </w:rPr>
        <w:lastRenderedPageBreak/>
        <w:t>3.1.3</w:t>
      </w:r>
      <w:r w:rsidRPr="00845DFD">
        <w:rPr>
          <w:lang w:val="ru-RU"/>
        </w:rPr>
        <w:tab/>
      </w:r>
      <w:r w:rsidR="00A975EA" w:rsidRPr="00845DFD">
        <w:rPr>
          <w:lang w:val="ru-RU"/>
        </w:rPr>
        <w:t xml:space="preserve">Станция оперативно информирует МСЭ в случаях, когда </w:t>
      </w:r>
      <w:r w:rsidR="0037697A" w:rsidRPr="00845DFD">
        <w:rPr>
          <w:lang w:val="ru-RU"/>
        </w:rPr>
        <w:t xml:space="preserve">возможности выполнения заказа </w:t>
      </w:r>
      <w:r w:rsidR="00A975EA" w:rsidRPr="00845DFD">
        <w:rPr>
          <w:lang w:val="ru-RU"/>
        </w:rPr>
        <w:t>не имеется</w:t>
      </w:r>
      <w:r w:rsidRPr="00845DFD">
        <w:rPr>
          <w:lang w:val="ru-RU"/>
        </w:rPr>
        <w:t>.</w:t>
      </w:r>
    </w:p>
    <w:p w:rsidR="008D5B10" w:rsidRPr="00845DFD" w:rsidRDefault="008D5B10" w:rsidP="008D5B10">
      <w:pPr>
        <w:pStyle w:val="Heading2"/>
        <w:rPr>
          <w:lang w:val="ru-RU"/>
        </w:rPr>
      </w:pPr>
      <w:r w:rsidRPr="00845DFD">
        <w:rPr>
          <w:lang w:val="ru-RU"/>
        </w:rPr>
        <w:t>3.2</w:t>
      </w:r>
      <w:r w:rsidRPr="00845DFD">
        <w:rPr>
          <w:lang w:val="ru-RU"/>
        </w:rPr>
        <w:tab/>
        <w:t>Выполнение заказов</w:t>
      </w:r>
    </w:p>
    <w:p w:rsidR="008D5B10" w:rsidRPr="00845DFD" w:rsidRDefault="008D5B10" w:rsidP="008D5B10">
      <w:pPr>
        <w:pStyle w:val="enumlev1"/>
        <w:rPr>
          <w:rFonts w:eastAsiaTheme="minorEastAsia"/>
          <w:lang w:val="ru-RU" w:eastAsia="zh-CN"/>
        </w:rPr>
      </w:pPr>
      <w:r w:rsidRPr="00845DFD">
        <w:rPr>
          <w:rFonts w:eastAsiaTheme="minorEastAsia"/>
          <w:lang w:val="ru-RU" w:eastAsia="zh-CN"/>
        </w:rPr>
        <w:t>3.2.1</w:t>
      </w:r>
      <w:r w:rsidRPr="00845DFD">
        <w:rPr>
          <w:rFonts w:eastAsiaTheme="minorEastAsia"/>
          <w:lang w:val="ru-RU" w:eastAsia="zh-CN"/>
        </w:rPr>
        <w:tab/>
        <w:t>К выполнению заказов применяются следующие требования в отношении очередности:</w:t>
      </w:r>
    </w:p>
    <w:p w:rsidR="008D5B10" w:rsidRPr="00845DFD" w:rsidRDefault="008D5B10" w:rsidP="004B2611">
      <w:pPr>
        <w:pStyle w:val="enumlev2"/>
        <w:tabs>
          <w:tab w:val="clear" w:pos="1191"/>
        </w:tabs>
        <w:ind w:left="1560" w:hanging="709"/>
        <w:rPr>
          <w:rFonts w:eastAsiaTheme="minorEastAsia"/>
          <w:lang w:val="ru-RU" w:eastAsia="zh-CN"/>
        </w:rPr>
      </w:pPr>
      <w:r w:rsidRPr="00845DFD">
        <w:rPr>
          <w:rFonts w:eastAsiaTheme="minorEastAsia"/>
          <w:lang w:val="ru-RU" w:eastAsia="zh-CN"/>
        </w:rPr>
        <w:t>3.2.1.1</w:t>
      </w:r>
      <w:r w:rsidRPr="00845DFD">
        <w:rPr>
          <w:rFonts w:eastAsiaTheme="minorEastAsia"/>
          <w:lang w:val="ru-RU" w:eastAsia="zh-CN"/>
        </w:rPr>
        <w:tab/>
        <w:t>Запросы МСЭ о выполнении измерений имеют категории очередности 1 или 2 и в каждой категории очередности обрабатываются в порядке получения.</w:t>
      </w:r>
    </w:p>
    <w:p w:rsidR="008D5B10" w:rsidRPr="00845DFD" w:rsidRDefault="008D5B10" w:rsidP="004B2611">
      <w:pPr>
        <w:pStyle w:val="enumlev2"/>
        <w:tabs>
          <w:tab w:val="clear" w:pos="1191"/>
        </w:tabs>
        <w:ind w:left="1560" w:hanging="709"/>
        <w:rPr>
          <w:rFonts w:eastAsiaTheme="minorEastAsia"/>
          <w:lang w:val="ru-RU" w:eastAsia="zh-CN"/>
        </w:rPr>
      </w:pPr>
      <w:r w:rsidRPr="00845DFD">
        <w:rPr>
          <w:rFonts w:eastAsiaTheme="minorEastAsia"/>
          <w:lang w:val="ru-RU" w:eastAsia="zh-CN"/>
        </w:rPr>
        <w:t>3.2.1.2</w:t>
      </w:r>
      <w:r w:rsidRPr="00845DFD">
        <w:rPr>
          <w:rFonts w:eastAsiaTheme="minorEastAsia"/>
          <w:lang w:val="ru-RU" w:eastAsia="zh-CN"/>
        </w:rPr>
        <w:tab/>
        <w:t xml:space="preserve">Запросы, относящиеся к случаям вредных помех, в том числе случаям, связанным со службами передачи сообщений о </w:t>
      </w:r>
      <w:r w:rsidRPr="00845DFD">
        <w:rPr>
          <w:lang w:val="ru-RU"/>
        </w:rPr>
        <w:t>бедствиях и для обеспечения безопасности человеческой жизни, а также частотами, используемыми для обеспечения безопасности и регулярности полетов</w:t>
      </w:r>
      <w:r w:rsidRPr="00845DFD">
        <w:rPr>
          <w:rFonts w:eastAsiaTheme="minorEastAsia"/>
          <w:lang w:val="ru-RU" w:eastAsia="zh-CN"/>
        </w:rPr>
        <w:t xml:space="preserve"> в воздушной службе, относятся к категории 1.</w:t>
      </w:r>
    </w:p>
    <w:p w:rsidR="008D5B10" w:rsidRPr="00845DFD" w:rsidRDefault="008D5B10" w:rsidP="004B2611">
      <w:pPr>
        <w:pStyle w:val="enumlev2"/>
        <w:tabs>
          <w:tab w:val="clear" w:pos="1191"/>
        </w:tabs>
        <w:ind w:left="1560" w:hanging="709"/>
        <w:rPr>
          <w:rFonts w:eastAsiaTheme="minorEastAsia"/>
          <w:lang w:val="ru-RU" w:eastAsia="zh-CN"/>
        </w:rPr>
      </w:pPr>
      <w:r w:rsidRPr="00845DFD">
        <w:rPr>
          <w:rFonts w:eastAsiaTheme="minorEastAsia"/>
          <w:lang w:val="ru-RU" w:eastAsia="zh-CN"/>
        </w:rPr>
        <w:t>3.2.1.3</w:t>
      </w:r>
      <w:r w:rsidRPr="00845DFD">
        <w:rPr>
          <w:rFonts w:eastAsiaTheme="minorEastAsia"/>
          <w:lang w:val="ru-RU" w:eastAsia="zh-CN"/>
        </w:rPr>
        <w:tab/>
        <w:t>Все другие запросы относятся к категории 2.</w:t>
      </w:r>
    </w:p>
    <w:p w:rsidR="008D5B10" w:rsidRPr="00845DFD" w:rsidRDefault="008D5B10" w:rsidP="004B2611">
      <w:pPr>
        <w:pStyle w:val="enumlev2"/>
        <w:tabs>
          <w:tab w:val="clear" w:pos="1191"/>
        </w:tabs>
        <w:ind w:left="1560" w:hanging="709"/>
        <w:rPr>
          <w:rFonts w:eastAsiaTheme="minorEastAsia"/>
          <w:lang w:val="ru-RU" w:eastAsia="zh-CN"/>
        </w:rPr>
      </w:pPr>
      <w:r w:rsidRPr="00845DFD">
        <w:rPr>
          <w:rFonts w:eastAsiaTheme="minorEastAsia"/>
          <w:lang w:val="ru-RU" w:eastAsia="zh-CN"/>
        </w:rPr>
        <w:t>3.2.1.4</w:t>
      </w:r>
      <w:r w:rsidRPr="00845DFD">
        <w:rPr>
          <w:rFonts w:eastAsiaTheme="minorEastAsia"/>
          <w:lang w:val="ru-RU" w:eastAsia="zh-CN"/>
        </w:rPr>
        <w:tab/>
        <w:t>Оператор составляет заключительный отчет и направляет его напрямую МСЭ.</w:t>
      </w:r>
    </w:p>
    <w:p w:rsidR="008D5B10" w:rsidRPr="00845DFD" w:rsidRDefault="008D5B10" w:rsidP="008D5B10">
      <w:pPr>
        <w:pStyle w:val="Heading2"/>
        <w:rPr>
          <w:lang w:val="ru-RU"/>
        </w:rPr>
      </w:pPr>
      <w:r w:rsidRPr="00845DFD">
        <w:rPr>
          <w:lang w:val="ru-RU"/>
        </w:rPr>
        <w:t>3.3</w:t>
      </w:r>
      <w:r w:rsidRPr="00845DFD">
        <w:rPr>
          <w:lang w:val="ru-RU"/>
        </w:rPr>
        <w:tab/>
        <w:t>Контакты</w:t>
      </w:r>
    </w:p>
    <w:p w:rsidR="008D5B10" w:rsidRPr="00845DFD" w:rsidRDefault="008D5B10" w:rsidP="00A975EA">
      <w:pPr>
        <w:pStyle w:val="enumlev1"/>
        <w:rPr>
          <w:rFonts w:eastAsiaTheme="minorEastAsia"/>
          <w:lang w:val="ru-RU" w:eastAsia="zh-CN"/>
        </w:rPr>
      </w:pPr>
      <w:r w:rsidRPr="00845DFD">
        <w:rPr>
          <w:rFonts w:eastAsiaTheme="minorEastAsia"/>
          <w:lang w:val="ru-RU" w:eastAsia="zh-CN"/>
        </w:rPr>
        <w:t>3.3.1</w:t>
      </w:r>
      <w:r w:rsidRPr="00845DFD">
        <w:rPr>
          <w:rFonts w:eastAsiaTheme="minorEastAsia"/>
          <w:lang w:val="ru-RU" w:eastAsia="zh-CN"/>
        </w:rPr>
        <w:tab/>
      </w:r>
      <w:r w:rsidR="00A975EA" w:rsidRPr="00845DFD">
        <w:rPr>
          <w:rFonts w:eastAsiaTheme="minorEastAsia"/>
          <w:lang w:val="ru-RU" w:eastAsia="zh-CN"/>
        </w:rPr>
        <w:t xml:space="preserve">Каждый участник </w:t>
      </w:r>
      <w:r w:rsidRPr="00845DFD">
        <w:rPr>
          <w:rFonts w:eastAsiaTheme="minorEastAsia"/>
          <w:lang w:val="ru-RU" w:eastAsia="zh-CN"/>
        </w:rPr>
        <w:t xml:space="preserve">назначает координатора для координации всех действий, признанных необходимыми для </w:t>
      </w:r>
      <w:r w:rsidR="00A975EA" w:rsidRPr="00845DFD">
        <w:rPr>
          <w:rFonts w:eastAsiaTheme="minorEastAsia"/>
          <w:lang w:val="ru-RU" w:eastAsia="zh-CN"/>
        </w:rPr>
        <w:t xml:space="preserve">эффективного </w:t>
      </w:r>
      <w:r w:rsidRPr="00845DFD">
        <w:rPr>
          <w:rFonts w:eastAsiaTheme="minorEastAsia"/>
          <w:lang w:val="ru-RU" w:eastAsia="zh-CN"/>
        </w:rPr>
        <w:t>выполнения настоящего МоВ.</w:t>
      </w:r>
    </w:p>
    <w:p w:rsidR="008D5B10" w:rsidRPr="00845DFD" w:rsidRDefault="008D5B10" w:rsidP="00A975EA">
      <w:pPr>
        <w:pStyle w:val="enumlev1"/>
        <w:rPr>
          <w:rFonts w:eastAsiaTheme="minorEastAsia"/>
          <w:lang w:val="ru-RU" w:eastAsia="zh-CN"/>
        </w:rPr>
      </w:pPr>
      <w:r w:rsidRPr="00845DFD">
        <w:rPr>
          <w:rFonts w:eastAsiaTheme="minorEastAsia"/>
          <w:lang w:val="ru-RU" w:eastAsia="zh-CN"/>
        </w:rPr>
        <w:t>3.3.2</w:t>
      </w:r>
      <w:r w:rsidRPr="00845DFD">
        <w:rPr>
          <w:rFonts w:eastAsiaTheme="minorEastAsia"/>
          <w:lang w:val="ru-RU" w:eastAsia="zh-CN"/>
        </w:rPr>
        <w:tab/>
        <w:t>Первоначальные контакты с администрацией и оператором устанавливает МСЭ.</w:t>
      </w:r>
    </w:p>
    <w:p w:rsidR="008D5B10" w:rsidRPr="00845DFD" w:rsidRDefault="008D5B10" w:rsidP="00A975EA">
      <w:pPr>
        <w:pStyle w:val="enumlev1"/>
        <w:rPr>
          <w:rFonts w:eastAsiaTheme="minorEastAsia"/>
          <w:lang w:val="ru-RU" w:eastAsia="zh-CN"/>
        </w:rPr>
      </w:pPr>
      <w:r w:rsidRPr="00845DFD">
        <w:rPr>
          <w:rFonts w:eastAsiaTheme="minorEastAsia"/>
          <w:lang w:val="ru-RU" w:eastAsia="zh-CN"/>
        </w:rPr>
        <w:t>3.3.3</w:t>
      </w:r>
      <w:r w:rsidRPr="00845DFD">
        <w:rPr>
          <w:rFonts w:eastAsiaTheme="minorEastAsia"/>
          <w:lang w:val="ru-RU" w:eastAsia="zh-CN"/>
        </w:rPr>
        <w:tab/>
        <w:t xml:space="preserve">Относительно запросов о помощи в случаях вредных помех, после установления первоначальных контактов в соответствии с п. 3.3.2, выше, и при условии предварительного санкционирования администрацией, ответственной за </w:t>
      </w:r>
      <w:r w:rsidR="00A975EA" w:rsidRPr="00845DFD">
        <w:rPr>
          <w:rFonts w:eastAsiaTheme="minorEastAsia"/>
          <w:lang w:val="ru-RU" w:eastAsia="zh-CN"/>
        </w:rPr>
        <w:t>станцию</w:t>
      </w:r>
      <w:r w:rsidRPr="00845DFD">
        <w:rPr>
          <w:rFonts w:eastAsiaTheme="minorEastAsia"/>
          <w:lang w:val="ru-RU" w:eastAsia="zh-CN"/>
        </w:rPr>
        <w:t>, может происходит</w:t>
      </w:r>
      <w:r w:rsidR="00A975EA" w:rsidRPr="00845DFD">
        <w:rPr>
          <w:rFonts w:eastAsiaTheme="minorEastAsia"/>
          <w:lang w:val="ru-RU" w:eastAsia="zh-CN"/>
        </w:rPr>
        <w:t>ь</w:t>
      </w:r>
      <w:r w:rsidRPr="00845DFD">
        <w:rPr>
          <w:rFonts w:eastAsiaTheme="minorEastAsia"/>
          <w:lang w:val="ru-RU" w:eastAsia="zh-CN"/>
        </w:rPr>
        <w:t xml:space="preserve"> прямой обмен информацией между станцией и оператором спутниковой связи, службам которого причиняются вредные помехи.</w:t>
      </w:r>
    </w:p>
    <w:p w:rsidR="008D5B10" w:rsidRPr="00845DFD" w:rsidRDefault="008D5B10" w:rsidP="009656F7">
      <w:pPr>
        <w:pStyle w:val="enumlev1"/>
        <w:rPr>
          <w:lang w:val="ru-RU"/>
        </w:rPr>
      </w:pPr>
      <w:r w:rsidRPr="00845DFD">
        <w:rPr>
          <w:lang w:val="ru-RU"/>
        </w:rPr>
        <w:t>3.3.4</w:t>
      </w:r>
      <w:r w:rsidRPr="00845DFD">
        <w:rPr>
          <w:lang w:val="ru-RU"/>
        </w:rPr>
        <w:tab/>
      </w:r>
      <w:r w:rsidR="009656F7" w:rsidRPr="00845DFD">
        <w:rPr>
          <w:lang w:val="ru-RU"/>
        </w:rPr>
        <w:t>В Приложении 2 приводится контактная информация</w:t>
      </w:r>
      <w:r w:rsidRPr="00845DFD">
        <w:rPr>
          <w:lang w:val="ru-RU"/>
        </w:rPr>
        <w:t>.</w:t>
      </w:r>
    </w:p>
    <w:p w:rsidR="008D5B10" w:rsidRPr="00845DFD" w:rsidRDefault="008D5B10" w:rsidP="008D5B10">
      <w:pPr>
        <w:pStyle w:val="Heading1"/>
        <w:rPr>
          <w:lang w:val="ru-RU"/>
        </w:rPr>
      </w:pPr>
      <w:r w:rsidRPr="00845DFD">
        <w:rPr>
          <w:lang w:val="ru-RU"/>
        </w:rPr>
        <w:t>4</w:t>
      </w:r>
      <w:r w:rsidRPr="00845DFD">
        <w:rPr>
          <w:lang w:val="ru-RU"/>
        </w:rPr>
        <w:tab/>
        <w:t>Заключительные положения</w:t>
      </w:r>
    </w:p>
    <w:p w:rsidR="008D5B10" w:rsidRPr="00845DFD" w:rsidRDefault="008D5B10" w:rsidP="007334D3">
      <w:pPr>
        <w:pStyle w:val="Heading2"/>
        <w:rPr>
          <w:lang w:val="ru-RU"/>
        </w:rPr>
      </w:pPr>
      <w:r w:rsidRPr="00845DFD">
        <w:rPr>
          <w:lang w:val="ru-RU"/>
        </w:rPr>
        <w:t>4.1</w:t>
      </w:r>
      <w:r w:rsidRPr="00845DFD">
        <w:rPr>
          <w:lang w:val="ru-RU"/>
        </w:rPr>
        <w:tab/>
      </w:r>
      <w:r w:rsidR="007334D3" w:rsidRPr="00845DFD">
        <w:rPr>
          <w:lang w:val="ru-RU"/>
        </w:rPr>
        <w:t>Урегулирование разногласий</w:t>
      </w:r>
    </w:p>
    <w:p w:rsidR="008D5B10" w:rsidRPr="00845DFD" w:rsidRDefault="00E27AD3" w:rsidP="00E27AD3">
      <w:pPr>
        <w:rPr>
          <w:lang w:val="ru-RU"/>
        </w:rPr>
      </w:pPr>
      <w:r w:rsidRPr="00845DFD">
        <w:rPr>
          <w:lang w:val="ru-RU"/>
        </w:rPr>
        <w:t>Урегулирование л</w:t>
      </w:r>
      <w:r w:rsidR="008D5B10" w:rsidRPr="00845DFD">
        <w:rPr>
          <w:lang w:val="ru-RU"/>
        </w:rPr>
        <w:t>юбо</w:t>
      </w:r>
      <w:r w:rsidRPr="00845DFD">
        <w:rPr>
          <w:lang w:val="ru-RU"/>
        </w:rPr>
        <w:t>го</w:t>
      </w:r>
      <w:r w:rsidR="007334D3" w:rsidRPr="00845DFD">
        <w:rPr>
          <w:lang w:val="ru-RU"/>
        </w:rPr>
        <w:t xml:space="preserve"> разногласи</w:t>
      </w:r>
      <w:r w:rsidRPr="00845DFD">
        <w:rPr>
          <w:lang w:val="ru-RU"/>
        </w:rPr>
        <w:t>я</w:t>
      </w:r>
      <w:r w:rsidR="008D5B10" w:rsidRPr="00845DFD">
        <w:rPr>
          <w:lang w:val="ru-RU"/>
        </w:rPr>
        <w:t>, возникающ</w:t>
      </w:r>
      <w:r w:rsidRPr="00845DFD">
        <w:rPr>
          <w:lang w:val="ru-RU"/>
        </w:rPr>
        <w:t>его</w:t>
      </w:r>
      <w:r w:rsidR="008D5B10" w:rsidRPr="00845DFD">
        <w:rPr>
          <w:lang w:val="ru-RU"/>
        </w:rPr>
        <w:t xml:space="preserve"> в связи с настоящим МоВ и/ил</w:t>
      </w:r>
      <w:r w:rsidR="007334D3" w:rsidRPr="00845DFD">
        <w:rPr>
          <w:lang w:val="ru-RU"/>
        </w:rPr>
        <w:t>и его приложениями или относящ</w:t>
      </w:r>
      <w:r w:rsidRPr="00845DFD">
        <w:rPr>
          <w:lang w:val="ru-RU"/>
        </w:rPr>
        <w:t>его</w:t>
      </w:r>
      <w:r w:rsidR="008D5B10" w:rsidRPr="00845DFD">
        <w:rPr>
          <w:lang w:val="ru-RU"/>
        </w:rPr>
        <w:t xml:space="preserve">ся к нему, </w:t>
      </w:r>
      <w:r w:rsidRPr="00845DFD">
        <w:rPr>
          <w:lang w:val="ru-RU"/>
        </w:rPr>
        <w:t xml:space="preserve">осуществляется </w:t>
      </w:r>
      <w:r w:rsidR="008D5B10" w:rsidRPr="00845DFD">
        <w:rPr>
          <w:lang w:val="ru-RU"/>
        </w:rPr>
        <w:t xml:space="preserve">по взаимному согласию путем прямых переговоров между </w:t>
      </w:r>
      <w:r w:rsidR="007334D3" w:rsidRPr="00845DFD">
        <w:rPr>
          <w:lang w:val="ru-RU"/>
        </w:rPr>
        <w:t xml:space="preserve">участниками </w:t>
      </w:r>
      <w:r w:rsidR="008D5B10" w:rsidRPr="00845DFD">
        <w:rPr>
          <w:lang w:val="ru-RU"/>
        </w:rPr>
        <w:t xml:space="preserve">или иным способом, </w:t>
      </w:r>
      <w:r w:rsidR="007334D3" w:rsidRPr="00845DFD">
        <w:rPr>
          <w:lang w:val="ru-RU"/>
        </w:rPr>
        <w:t xml:space="preserve">который участники могут совместно определить </w:t>
      </w:r>
      <w:r w:rsidR="008D5B10" w:rsidRPr="00845DFD">
        <w:rPr>
          <w:lang w:val="ru-RU"/>
        </w:rPr>
        <w:t>в письменном виде.</w:t>
      </w:r>
    </w:p>
    <w:p w:rsidR="008D5B10" w:rsidRPr="00845DFD" w:rsidRDefault="008D5B10" w:rsidP="008D5B10">
      <w:pPr>
        <w:pStyle w:val="Heading2"/>
        <w:rPr>
          <w:rFonts w:eastAsiaTheme="minorEastAsia"/>
          <w:lang w:val="ru-RU" w:eastAsia="zh-CN"/>
        </w:rPr>
      </w:pPr>
      <w:r w:rsidRPr="00845DFD">
        <w:rPr>
          <w:rFonts w:eastAsiaTheme="minorEastAsia"/>
          <w:lang w:val="ru-RU" w:eastAsia="zh-CN"/>
        </w:rPr>
        <w:t>4.2</w:t>
      </w:r>
      <w:r w:rsidRPr="00845DFD">
        <w:rPr>
          <w:rFonts w:eastAsiaTheme="minorEastAsia"/>
          <w:lang w:val="ru-RU" w:eastAsia="zh-CN"/>
        </w:rPr>
        <w:tab/>
        <w:t>Длительность, завершение и изменение</w:t>
      </w:r>
    </w:p>
    <w:p w:rsidR="008D5B10" w:rsidRPr="00845DFD" w:rsidRDefault="008D5B10" w:rsidP="00EF3DD6">
      <w:pPr>
        <w:pStyle w:val="enumlev1"/>
        <w:rPr>
          <w:rFonts w:eastAsiaTheme="minorEastAsia"/>
          <w:b/>
          <w:bCs/>
          <w:lang w:val="ru-RU" w:eastAsia="zh-CN"/>
        </w:rPr>
      </w:pPr>
      <w:r w:rsidRPr="00845DFD">
        <w:rPr>
          <w:rFonts w:eastAsiaTheme="minorEastAsia"/>
          <w:lang w:val="ru-RU" w:eastAsia="zh-CN"/>
        </w:rPr>
        <w:t>4.2.1</w:t>
      </w:r>
      <w:r w:rsidRPr="00845DFD">
        <w:rPr>
          <w:rFonts w:eastAsiaTheme="minorEastAsia"/>
          <w:lang w:val="ru-RU" w:eastAsia="zh-CN"/>
        </w:rPr>
        <w:tab/>
        <w:t>Настоящий МоВ действует и остается в силе неопределенный период времени. Тем не менее его действие может быть пр</w:t>
      </w:r>
      <w:r w:rsidR="00EF3DD6" w:rsidRPr="00845DFD">
        <w:rPr>
          <w:rFonts w:eastAsiaTheme="minorEastAsia"/>
          <w:lang w:val="ru-RU" w:eastAsia="zh-CN"/>
        </w:rPr>
        <w:t xml:space="preserve">екращено по инициативе любого из участников </w:t>
      </w:r>
      <w:r w:rsidRPr="00845DFD">
        <w:rPr>
          <w:rFonts w:eastAsiaTheme="minorEastAsia"/>
          <w:lang w:val="ru-RU" w:eastAsia="zh-CN"/>
        </w:rPr>
        <w:t>путем уведомления друго</w:t>
      </w:r>
      <w:r w:rsidR="00894E70" w:rsidRPr="00845DFD">
        <w:rPr>
          <w:rFonts w:eastAsiaTheme="minorEastAsia"/>
          <w:lang w:val="ru-RU" w:eastAsia="zh-CN"/>
        </w:rPr>
        <w:t>го</w:t>
      </w:r>
      <w:r w:rsidRPr="00845DFD">
        <w:rPr>
          <w:rFonts w:eastAsiaTheme="minorEastAsia"/>
          <w:lang w:val="ru-RU" w:eastAsia="zh-CN"/>
        </w:rPr>
        <w:t xml:space="preserve"> </w:t>
      </w:r>
      <w:r w:rsidR="00EF3DD6" w:rsidRPr="00845DFD">
        <w:rPr>
          <w:rFonts w:eastAsiaTheme="minorEastAsia"/>
          <w:lang w:val="ru-RU" w:eastAsia="zh-CN"/>
        </w:rPr>
        <w:t xml:space="preserve">участника </w:t>
      </w:r>
      <w:r w:rsidRPr="00845DFD">
        <w:rPr>
          <w:rFonts w:eastAsiaTheme="minorEastAsia"/>
          <w:lang w:val="ru-RU" w:eastAsia="zh-CN"/>
        </w:rPr>
        <w:t>в письменном виде за шесть месяцев.</w:t>
      </w:r>
    </w:p>
    <w:p w:rsidR="008D5B10" w:rsidRPr="00845DFD" w:rsidRDefault="008D5B10" w:rsidP="00EF3DD6">
      <w:pPr>
        <w:pStyle w:val="enumlev1"/>
        <w:rPr>
          <w:rFonts w:eastAsiaTheme="minorEastAsia"/>
          <w:b/>
          <w:bCs/>
          <w:lang w:val="ru-RU" w:eastAsia="zh-CN"/>
        </w:rPr>
      </w:pPr>
      <w:r w:rsidRPr="00845DFD">
        <w:rPr>
          <w:rFonts w:eastAsiaTheme="minorEastAsia"/>
          <w:lang w:val="ru-RU" w:eastAsia="zh-CN"/>
        </w:rPr>
        <w:t>4.2.2</w:t>
      </w:r>
      <w:r w:rsidRPr="00845DFD">
        <w:rPr>
          <w:rFonts w:eastAsiaTheme="minorEastAsia"/>
          <w:lang w:val="ru-RU" w:eastAsia="zh-CN"/>
        </w:rPr>
        <w:tab/>
        <w:t xml:space="preserve">В случае прекращения действия </w:t>
      </w:r>
      <w:r w:rsidR="00EF3DD6" w:rsidRPr="00845DFD">
        <w:rPr>
          <w:rFonts w:eastAsiaTheme="minorEastAsia"/>
          <w:lang w:val="ru-RU" w:eastAsia="zh-CN"/>
        </w:rPr>
        <w:t xml:space="preserve">участники </w:t>
      </w:r>
      <w:r w:rsidRPr="00845DFD">
        <w:rPr>
          <w:rFonts w:eastAsiaTheme="minorEastAsia"/>
          <w:lang w:val="ru-RU" w:eastAsia="zh-CN"/>
        </w:rPr>
        <w:t>принимают необходимые меры, чтобы обеспечить непричинение вреда выполняе</w:t>
      </w:r>
      <w:r w:rsidR="004E5C79" w:rsidRPr="00845DFD">
        <w:rPr>
          <w:rFonts w:eastAsiaTheme="minorEastAsia"/>
          <w:lang w:val="ru-RU" w:eastAsia="zh-CN"/>
        </w:rPr>
        <w:t>мым задачам в рамках настоящего МоВ</w:t>
      </w:r>
      <w:r w:rsidRPr="00845DFD">
        <w:rPr>
          <w:rFonts w:eastAsiaTheme="minorEastAsia"/>
          <w:lang w:val="ru-RU" w:eastAsia="zh-CN"/>
        </w:rPr>
        <w:t>.</w:t>
      </w:r>
    </w:p>
    <w:p w:rsidR="008D5B10" w:rsidRPr="00845DFD" w:rsidRDefault="008D5B10" w:rsidP="00EF3DD6">
      <w:pPr>
        <w:pStyle w:val="enumlev1"/>
        <w:rPr>
          <w:rFonts w:eastAsiaTheme="minorEastAsia"/>
          <w:b/>
          <w:bCs/>
          <w:lang w:val="ru-RU" w:eastAsia="zh-CN"/>
        </w:rPr>
      </w:pPr>
      <w:r w:rsidRPr="00845DFD">
        <w:rPr>
          <w:rFonts w:eastAsiaTheme="minorEastAsia"/>
          <w:lang w:val="ru-RU" w:eastAsia="zh-CN"/>
        </w:rPr>
        <w:t>4.2.3</w:t>
      </w:r>
      <w:r w:rsidRPr="00845DFD">
        <w:rPr>
          <w:rFonts w:eastAsiaTheme="minorEastAsia"/>
          <w:lang w:val="ru-RU" w:eastAsia="zh-CN"/>
        </w:rPr>
        <w:tab/>
        <w:t>Настоящ</w:t>
      </w:r>
      <w:r w:rsidR="004E5C79" w:rsidRPr="00845DFD">
        <w:rPr>
          <w:rFonts w:eastAsiaTheme="minorEastAsia"/>
          <w:lang w:val="ru-RU" w:eastAsia="zh-CN"/>
        </w:rPr>
        <w:t>ий МоВ может быть изменен</w:t>
      </w:r>
      <w:r w:rsidRPr="00845DFD">
        <w:rPr>
          <w:rFonts w:eastAsiaTheme="minorEastAsia"/>
          <w:lang w:val="ru-RU" w:eastAsia="zh-CN"/>
        </w:rPr>
        <w:t xml:space="preserve"> только взаимным соглашением в письменном виде, подписанным</w:t>
      </w:r>
      <w:r w:rsidR="00EF3DD6" w:rsidRPr="00845DFD">
        <w:rPr>
          <w:rFonts w:eastAsiaTheme="minorEastAsia"/>
          <w:lang w:val="ru-RU" w:eastAsia="zh-CN"/>
        </w:rPr>
        <w:t xml:space="preserve"> участниками</w:t>
      </w:r>
      <w:r w:rsidRPr="00845DFD">
        <w:rPr>
          <w:rFonts w:eastAsiaTheme="minorEastAsia"/>
          <w:lang w:val="ru-RU" w:eastAsia="zh-CN"/>
        </w:rPr>
        <w:t xml:space="preserve">. Любое такое изменение становится неотъемлемой частью настоящего </w:t>
      </w:r>
      <w:r w:rsidR="004E5C79" w:rsidRPr="00845DFD">
        <w:rPr>
          <w:rFonts w:eastAsiaTheme="minorEastAsia"/>
          <w:lang w:val="ru-RU" w:eastAsia="zh-CN"/>
        </w:rPr>
        <w:t>МоВ</w:t>
      </w:r>
      <w:r w:rsidRPr="00845DFD">
        <w:rPr>
          <w:rFonts w:eastAsiaTheme="minorEastAsia"/>
          <w:lang w:val="ru-RU" w:eastAsia="zh-CN"/>
        </w:rPr>
        <w:t xml:space="preserve">. </w:t>
      </w:r>
      <w:r w:rsidR="00EF3DD6" w:rsidRPr="00845DFD">
        <w:rPr>
          <w:rFonts w:eastAsiaTheme="minorEastAsia"/>
          <w:lang w:val="ru-RU" w:eastAsia="zh-CN"/>
        </w:rPr>
        <w:t xml:space="preserve">Каждый участник </w:t>
      </w:r>
      <w:r w:rsidRPr="00845DFD">
        <w:rPr>
          <w:rFonts w:eastAsiaTheme="minorEastAsia"/>
          <w:lang w:val="ru-RU" w:eastAsia="zh-CN"/>
        </w:rPr>
        <w:t xml:space="preserve">полностью и благожелательно рассматривает любое предложение об </w:t>
      </w:r>
      <w:r w:rsidR="000663E4" w:rsidRPr="00845DFD">
        <w:rPr>
          <w:rFonts w:eastAsiaTheme="minorEastAsia"/>
          <w:lang w:val="ru-RU" w:eastAsia="zh-CN"/>
        </w:rPr>
        <w:t>изменении, представленное другим</w:t>
      </w:r>
      <w:r w:rsidR="00EF3DD6" w:rsidRPr="00845DFD">
        <w:rPr>
          <w:rFonts w:eastAsiaTheme="minorEastAsia"/>
          <w:lang w:val="ru-RU" w:eastAsia="zh-CN"/>
        </w:rPr>
        <w:t xml:space="preserve"> участником</w:t>
      </w:r>
      <w:r w:rsidRPr="00845DFD">
        <w:rPr>
          <w:rFonts w:eastAsiaTheme="minorEastAsia"/>
          <w:lang w:val="ru-RU" w:eastAsia="zh-CN"/>
        </w:rPr>
        <w:t>.</w:t>
      </w:r>
    </w:p>
    <w:p w:rsidR="00DA3C88" w:rsidRPr="00845DFD" w:rsidRDefault="00DA3C88" w:rsidP="00DA3C88">
      <w:pPr>
        <w:pStyle w:val="Heading1"/>
        <w:rPr>
          <w:lang w:val="ru-RU"/>
        </w:rPr>
      </w:pPr>
      <w:r w:rsidRPr="00845DFD">
        <w:rPr>
          <w:lang w:val="ru-RU"/>
        </w:rPr>
        <w:t>5</w:t>
      </w:r>
      <w:r w:rsidRPr="00845DFD">
        <w:rPr>
          <w:lang w:val="ru-RU"/>
        </w:rPr>
        <w:tab/>
        <w:t>Вступление в силу</w:t>
      </w:r>
    </w:p>
    <w:p w:rsidR="00DA3C88" w:rsidRPr="00845DFD" w:rsidRDefault="00DA3C88" w:rsidP="00EF3DD6">
      <w:pPr>
        <w:rPr>
          <w:lang w:val="ru-RU"/>
        </w:rPr>
      </w:pPr>
      <w:r w:rsidRPr="00845DFD">
        <w:rPr>
          <w:rFonts w:eastAsiaTheme="minorEastAsia"/>
          <w:lang w:val="ru-RU" w:eastAsia="zh-CN"/>
        </w:rPr>
        <w:t>Настоящий МоВ вступает в силу в день его подписания обоими</w:t>
      </w:r>
      <w:r w:rsidR="00EF3DD6" w:rsidRPr="00845DFD">
        <w:rPr>
          <w:rFonts w:eastAsiaTheme="minorEastAsia"/>
          <w:lang w:val="ru-RU" w:eastAsia="zh-CN"/>
        </w:rPr>
        <w:t xml:space="preserve"> участниками</w:t>
      </w:r>
      <w:r w:rsidRPr="00845DFD">
        <w:rPr>
          <w:lang w:val="ru-RU"/>
        </w:rPr>
        <w:t>.</w:t>
      </w:r>
    </w:p>
    <w:p w:rsidR="00DA3C88" w:rsidRPr="00845DFD" w:rsidRDefault="00894E70" w:rsidP="00EB7D0B">
      <w:pPr>
        <w:pStyle w:val="Heading1"/>
        <w:rPr>
          <w:lang w:val="ru-RU"/>
        </w:rPr>
      </w:pPr>
      <w:r w:rsidRPr="00845DFD">
        <w:rPr>
          <w:lang w:val="ru-RU"/>
        </w:rPr>
        <w:lastRenderedPageBreak/>
        <w:t>6</w:t>
      </w:r>
      <w:r w:rsidR="00DA3C88" w:rsidRPr="00845DFD">
        <w:rPr>
          <w:lang w:val="ru-RU"/>
        </w:rPr>
        <w:tab/>
      </w:r>
      <w:r w:rsidR="00EB7D0B" w:rsidRPr="00845DFD">
        <w:rPr>
          <w:lang w:val="ru-RU"/>
        </w:rPr>
        <w:t>Исчерпывающий характер соглашения</w:t>
      </w:r>
    </w:p>
    <w:p w:rsidR="00DA3C88" w:rsidRPr="00845DFD" w:rsidRDefault="00894E70" w:rsidP="00EF3DD6">
      <w:pPr>
        <w:pStyle w:val="enumlev1"/>
        <w:rPr>
          <w:rFonts w:eastAsiaTheme="minorEastAsia"/>
          <w:lang w:val="ru-RU" w:eastAsia="zh-CN"/>
        </w:rPr>
      </w:pPr>
      <w:r w:rsidRPr="00845DFD">
        <w:rPr>
          <w:rFonts w:eastAsiaTheme="minorEastAsia"/>
          <w:lang w:val="ru-RU" w:eastAsia="zh-CN"/>
        </w:rPr>
        <w:t>6</w:t>
      </w:r>
      <w:r w:rsidR="00DA3C88" w:rsidRPr="00845DFD">
        <w:rPr>
          <w:rFonts w:eastAsiaTheme="minorEastAsia"/>
          <w:lang w:val="ru-RU" w:eastAsia="zh-CN"/>
        </w:rPr>
        <w:t>.1</w:t>
      </w:r>
      <w:r w:rsidR="00DA3C88" w:rsidRPr="00845DFD">
        <w:rPr>
          <w:rFonts w:eastAsiaTheme="minorEastAsia"/>
          <w:lang w:val="ru-RU" w:eastAsia="zh-CN"/>
        </w:rPr>
        <w:tab/>
      </w:r>
      <w:r w:rsidR="00DA3C88" w:rsidRPr="00845DFD">
        <w:rPr>
          <w:rFonts w:asciiTheme="minorHAnsi" w:eastAsiaTheme="minorEastAsia" w:hAnsiTheme="minorHAnsi" w:cstheme="minorBidi"/>
          <w:lang w:val="ru-RU" w:eastAsia="zh-CN"/>
        </w:rPr>
        <w:t>Настоящ</w:t>
      </w:r>
      <w:r w:rsidRPr="00845DFD">
        <w:rPr>
          <w:rFonts w:asciiTheme="minorHAnsi" w:eastAsiaTheme="minorEastAsia" w:hAnsiTheme="minorHAnsi" w:cstheme="minorBidi"/>
          <w:lang w:val="ru-RU" w:eastAsia="zh-CN"/>
        </w:rPr>
        <w:t>ий</w:t>
      </w:r>
      <w:r w:rsidR="00DA3C88" w:rsidRPr="00845DFD">
        <w:rPr>
          <w:rFonts w:asciiTheme="minorHAnsi" w:eastAsiaTheme="minorEastAsia" w:hAnsiTheme="minorHAnsi" w:cstheme="minorBidi"/>
          <w:lang w:val="ru-RU" w:eastAsia="zh-CN"/>
        </w:rPr>
        <w:t xml:space="preserve"> </w:t>
      </w:r>
      <w:r w:rsidRPr="00845DFD">
        <w:rPr>
          <w:rFonts w:asciiTheme="minorHAnsi" w:eastAsiaTheme="minorEastAsia" w:hAnsiTheme="minorHAnsi" w:cstheme="minorBidi"/>
          <w:lang w:val="ru-RU" w:eastAsia="zh-CN"/>
        </w:rPr>
        <w:t>МоВ</w:t>
      </w:r>
      <w:r w:rsidR="00DA3C88" w:rsidRPr="00845DFD">
        <w:rPr>
          <w:rFonts w:eastAsiaTheme="minorEastAsia"/>
          <w:lang w:val="ru-RU" w:eastAsia="zh-CN"/>
        </w:rPr>
        <w:t xml:space="preserve">, вместе с любыми и всеми его приложениями, представляет собой единственное соглашение между </w:t>
      </w:r>
      <w:r w:rsidR="00EF3DD6" w:rsidRPr="00845DFD">
        <w:rPr>
          <w:rFonts w:eastAsiaTheme="minorEastAsia"/>
          <w:lang w:val="ru-RU" w:eastAsia="zh-CN"/>
        </w:rPr>
        <w:t xml:space="preserve">участниками </w:t>
      </w:r>
      <w:r w:rsidR="00DA3C88" w:rsidRPr="00845DFD">
        <w:rPr>
          <w:rFonts w:eastAsiaTheme="minorEastAsia"/>
          <w:lang w:val="ru-RU" w:eastAsia="zh-CN"/>
        </w:rPr>
        <w:t xml:space="preserve">в отношении его предмета и заменяет собой все предыдущие соглашения, сообщения, переговоры или иные договоренности, письменные или устные, между </w:t>
      </w:r>
      <w:r w:rsidR="00EF3DD6" w:rsidRPr="00845DFD">
        <w:rPr>
          <w:rFonts w:eastAsiaTheme="minorEastAsia"/>
          <w:lang w:val="ru-RU" w:eastAsia="zh-CN"/>
        </w:rPr>
        <w:t xml:space="preserve">участниками </w:t>
      </w:r>
      <w:r w:rsidR="00DA3C88" w:rsidRPr="00845DFD">
        <w:rPr>
          <w:rFonts w:eastAsiaTheme="minorEastAsia"/>
          <w:lang w:val="ru-RU" w:eastAsia="zh-CN"/>
        </w:rPr>
        <w:t>по данному предмету.</w:t>
      </w:r>
    </w:p>
    <w:p w:rsidR="00DA3C88" w:rsidRPr="00845DFD" w:rsidRDefault="00894E70" w:rsidP="00EF3DD6">
      <w:pPr>
        <w:pStyle w:val="enumlev1"/>
        <w:rPr>
          <w:lang w:val="ru-RU"/>
        </w:rPr>
      </w:pPr>
      <w:r w:rsidRPr="00845DFD">
        <w:rPr>
          <w:lang w:val="ru-RU"/>
        </w:rPr>
        <w:t>6</w:t>
      </w:r>
      <w:r w:rsidR="00DA3C88" w:rsidRPr="00845DFD">
        <w:rPr>
          <w:lang w:val="ru-RU"/>
        </w:rPr>
        <w:t>.2</w:t>
      </w:r>
      <w:r w:rsidR="00DA3C88" w:rsidRPr="00845DFD">
        <w:rPr>
          <w:lang w:val="ru-RU"/>
        </w:rPr>
        <w:tab/>
        <w:t xml:space="preserve">Любые и все приложения к настоящему </w:t>
      </w:r>
      <w:r w:rsidRPr="00845DFD">
        <w:rPr>
          <w:lang w:val="ru-RU"/>
        </w:rPr>
        <w:t>МоВ</w:t>
      </w:r>
      <w:r w:rsidR="00DA3C88" w:rsidRPr="00845DFD">
        <w:rPr>
          <w:lang w:val="ru-RU"/>
        </w:rPr>
        <w:t xml:space="preserve"> являются его неотъемлемой частью. В случае противоречия или расхождения между настоящим </w:t>
      </w:r>
      <w:r w:rsidRPr="00845DFD">
        <w:rPr>
          <w:lang w:val="ru-RU"/>
        </w:rPr>
        <w:t>МоВ</w:t>
      </w:r>
      <w:r w:rsidR="00DA3C88" w:rsidRPr="00845DFD">
        <w:rPr>
          <w:lang w:val="ru-RU"/>
        </w:rPr>
        <w:t xml:space="preserve">, с одной стороны, и любыми из его приложений – с другой стороны, преобладающую силу имеют </w:t>
      </w:r>
      <w:r w:rsidR="00EF3DD6" w:rsidRPr="00845DFD">
        <w:rPr>
          <w:lang w:val="ru-RU"/>
        </w:rPr>
        <w:t xml:space="preserve">положения </w:t>
      </w:r>
      <w:r w:rsidR="00DA3C88" w:rsidRPr="00845DFD">
        <w:rPr>
          <w:lang w:val="ru-RU"/>
        </w:rPr>
        <w:t xml:space="preserve">настоящего </w:t>
      </w:r>
      <w:r w:rsidRPr="00845DFD">
        <w:rPr>
          <w:lang w:val="ru-RU"/>
        </w:rPr>
        <w:t>МоВ</w:t>
      </w:r>
      <w:r w:rsidR="00DA3C88" w:rsidRPr="00845DFD">
        <w:rPr>
          <w:lang w:val="ru-RU"/>
        </w:rPr>
        <w:t>.</w:t>
      </w:r>
    </w:p>
    <w:p w:rsidR="00894E70" w:rsidRPr="00845DFD" w:rsidRDefault="00894E70" w:rsidP="00EF3DD6">
      <w:pPr>
        <w:pStyle w:val="enumlev1"/>
        <w:rPr>
          <w:lang w:val="ru-RU"/>
        </w:rPr>
      </w:pPr>
      <w:r w:rsidRPr="00845DFD">
        <w:rPr>
          <w:lang w:val="ru-RU"/>
        </w:rPr>
        <w:t>6.3</w:t>
      </w:r>
      <w:r w:rsidRPr="00845DFD">
        <w:rPr>
          <w:lang w:val="ru-RU"/>
        </w:rPr>
        <w:tab/>
      </w:r>
      <w:r w:rsidR="00EF3DD6" w:rsidRPr="00845DFD">
        <w:rPr>
          <w:lang w:val="ru-RU"/>
        </w:rPr>
        <w:t>Настоящий МоВ не создает никаких прав или обязательств, имеющих юридическую силу в соответствии с международным правом</w:t>
      </w:r>
      <w:r w:rsidRPr="00845DFD">
        <w:rPr>
          <w:lang w:val="ru-RU"/>
        </w:rPr>
        <w:t>.</w:t>
      </w:r>
    </w:p>
    <w:p w:rsidR="00894E70" w:rsidRPr="00845DFD" w:rsidRDefault="00894E70" w:rsidP="00EF3DD6">
      <w:pPr>
        <w:pStyle w:val="enumlev1"/>
        <w:rPr>
          <w:lang w:val="ru-RU"/>
        </w:rPr>
      </w:pPr>
      <w:r w:rsidRPr="00845DFD">
        <w:rPr>
          <w:lang w:val="ru-RU"/>
        </w:rPr>
        <w:t>6.4</w:t>
      </w:r>
      <w:r w:rsidRPr="00845DFD">
        <w:rPr>
          <w:lang w:val="ru-RU"/>
        </w:rPr>
        <w:tab/>
      </w:r>
      <w:r w:rsidR="00EF3DD6" w:rsidRPr="00845DFD">
        <w:rPr>
          <w:lang w:val="ru-RU"/>
        </w:rPr>
        <w:t>Настоящий МоВ будет осуществляться при условии наличия у участников соответствующих ресурсов</w:t>
      </w:r>
      <w:r w:rsidRPr="00845DFD">
        <w:rPr>
          <w:lang w:val="ru-RU"/>
        </w:rPr>
        <w:t>.</w:t>
      </w:r>
    </w:p>
    <w:p w:rsidR="00EB2244" w:rsidRPr="00845DFD" w:rsidRDefault="00EB2244" w:rsidP="00EB2244">
      <w:pPr>
        <w:rPr>
          <w:lang w:val="ru-RU"/>
        </w:rPr>
      </w:pPr>
      <w:r w:rsidRPr="00845DFD">
        <w:rPr>
          <w:lang w:val="ru-RU"/>
        </w:rPr>
        <w:br w:type="page"/>
      </w:r>
    </w:p>
    <w:p w:rsidR="00894E70" w:rsidRPr="00845DFD" w:rsidRDefault="00EF3DD6" w:rsidP="0052592D">
      <w:pPr>
        <w:spacing w:after="240"/>
        <w:rPr>
          <w:lang w:val="ru-RU"/>
        </w:rPr>
      </w:pPr>
      <w:r w:rsidRPr="00845DFD">
        <w:rPr>
          <w:lang w:val="ru-RU"/>
        </w:rPr>
        <w:lastRenderedPageBreak/>
        <w:t>Подписано в Пусане 26 сентября 2017 года в двух экземплярах на английском и корейском языках, имеющих одинаковую силу. В случае любых расхождений в толковании настоящего МоВ преобладающую силу имеет английский текст</w:t>
      </w:r>
      <w:r w:rsidR="00894E70" w:rsidRPr="00845DFD">
        <w:rPr>
          <w:lang w:val="ru-RU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526"/>
      </w:tblGrid>
      <w:tr w:rsidR="00EB2244" w:rsidRPr="004B2611" w:rsidTr="0052592D">
        <w:tc>
          <w:tcPr>
            <w:tcW w:w="5103" w:type="dxa"/>
          </w:tcPr>
          <w:p w:rsidR="00EB2244" w:rsidRPr="00845DFD" w:rsidRDefault="00EB2244" w:rsidP="00EB2244">
            <w:pPr>
              <w:spacing w:before="360"/>
              <w:rPr>
                <w:lang w:val="ru-RU"/>
              </w:rPr>
            </w:pPr>
            <w:r w:rsidRPr="00845DFD">
              <w:rPr>
                <w:rFonts w:eastAsiaTheme="minorHAnsi"/>
                <w:lang w:val="ru-RU"/>
              </w:rPr>
              <w:t>От Международного союза электросвязи</w:t>
            </w:r>
          </w:p>
        </w:tc>
        <w:tc>
          <w:tcPr>
            <w:tcW w:w="4526" w:type="dxa"/>
          </w:tcPr>
          <w:p w:rsidR="00EB2244" w:rsidRPr="00845DFD" w:rsidRDefault="00EB2244" w:rsidP="00EF3DD6">
            <w:pPr>
              <w:spacing w:before="360"/>
              <w:rPr>
                <w:lang w:val="ru-RU"/>
              </w:rPr>
            </w:pPr>
            <w:r w:rsidRPr="00845DFD">
              <w:rPr>
                <w:lang w:val="ru-RU"/>
              </w:rPr>
              <w:t xml:space="preserve">От </w:t>
            </w:r>
            <w:r w:rsidR="00EF3DD6" w:rsidRPr="00845DFD">
              <w:rPr>
                <w:lang w:val="ru-RU"/>
              </w:rPr>
              <w:t xml:space="preserve">Центрального управления радиоконтроля </w:t>
            </w:r>
            <w:r w:rsidRPr="00845DFD">
              <w:rPr>
                <w:lang w:val="ru-RU"/>
              </w:rPr>
              <w:t>Республики Корея</w:t>
            </w:r>
          </w:p>
        </w:tc>
      </w:tr>
      <w:tr w:rsidR="00EB2244" w:rsidRPr="004B2611" w:rsidTr="0052592D">
        <w:tc>
          <w:tcPr>
            <w:tcW w:w="5103" w:type="dxa"/>
          </w:tcPr>
          <w:p w:rsidR="00EB2244" w:rsidRPr="00845DFD" w:rsidRDefault="00EB2244" w:rsidP="0052592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145"/>
              </w:tabs>
              <w:spacing w:before="600"/>
              <w:rPr>
                <w:u w:val="single"/>
                <w:lang w:val="ru-RU"/>
              </w:rPr>
            </w:pPr>
            <w:r w:rsidRPr="00845DFD">
              <w:rPr>
                <w:u w:val="single"/>
                <w:lang w:val="ru-RU"/>
              </w:rPr>
              <w:tab/>
            </w:r>
          </w:p>
        </w:tc>
        <w:tc>
          <w:tcPr>
            <w:tcW w:w="4526" w:type="dxa"/>
          </w:tcPr>
          <w:p w:rsidR="00EB2244" w:rsidRPr="00845DFD" w:rsidRDefault="00EB2244" w:rsidP="0052592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292"/>
              </w:tabs>
              <w:spacing w:before="600"/>
              <w:rPr>
                <w:rFonts w:eastAsiaTheme="minorHAnsi"/>
                <w:u w:val="single"/>
                <w:lang w:val="ru-RU"/>
              </w:rPr>
            </w:pPr>
            <w:r w:rsidRPr="00845DFD">
              <w:rPr>
                <w:rFonts w:eastAsiaTheme="minorHAnsi"/>
                <w:u w:val="single"/>
                <w:lang w:val="ru-RU"/>
              </w:rPr>
              <w:tab/>
            </w:r>
          </w:p>
        </w:tc>
      </w:tr>
      <w:tr w:rsidR="00EB2244" w:rsidRPr="004B2611" w:rsidTr="0052592D">
        <w:tc>
          <w:tcPr>
            <w:tcW w:w="5103" w:type="dxa"/>
          </w:tcPr>
          <w:p w:rsidR="00EB2244" w:rsidRPr="00845DFD" w:rsidRDefault="00EB2244" w:rsidP="0052592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6237"/>
              </w:tabs>
              <w:overflowPunct/>
              <w:autoSpaceDE/>
              <w:autoSpaceDN/>
              <w:adjustRightInd/>
              <w:spacing w:before="240"/>
              <w:textAlignment w:val="auto"/>
              <w:rPr>
                <w:rFonts w:eastAsiaTheme="minorHAnsi"/>
                <w:lang w:val="ru-RU"/>
              </w:rPr>
            </w:pPr>
            <w:r w:rsidRPr="00845DFD">
              <w:rPr>
                <w:rFonts w:eastAsiaTheme="minorHAnsi"/>
                <w:lang w:val="ru-RU"/>
              </w:rPr>
              <w:t xml:space="preserve">Франсуа Ранси </w:t>
            </w:r>
            <w:r w:rsidRPr="00845DFD">
              <w:rPr>
                <w:rFonts w:eastAsiaTheme="minorHAnsi"/>
                <w:lang w:val="ru-RU"/>
              </w:rPr>
              <w:br/>
              <w:t>Директор</w:t>
            </w:r>
            <w:r w:rsidRPr="00845DFD">
              <w:rPr>
                <w:rFonts w:eastAsiaTheme="minorHAnsi"/>
                <w:lang w:val="ru-RU"/>
              </w:rPr>
              <w:br/>
              <w:t>Бюро радиосвязи</w:t>
            </w:r>
          </w:p>
        </w:tc>
        <w:tc>
          <w:tcPr>
            <w:tcW w:w="4526" w:type="dxa"/>
          </w:tcPr>
          <w:p w:rsidR="00EB2244" w:rsidRPr="00845DFD" w:rsidRDefault="0025008A" w:rsidP="0052592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6237"/>
              </w:tabs>
              <w:overflowPunct/>
              <w:autoSpaceDE/>
              <w:autoSpaceDN/>
              <w:adjustRightInd/>
              <w:spacing w:before="240"/>
              <w:textAlignment w:val="auto"/>
              <w:rPr>
                <w:rFonts w:eastAsiaTheme="minorHAnsi"/>
                <w:lang w:val="ru-RU"/>
              </w:rPr>
            </w:pPr>
            <w:r w:rsidRPr="00845DFD">
              <w:rPr>
                <w:rFonts w:eastAsiaTheme="minorHAnsi"/>
                <w:lang w:val="ru-RU"/>
              </w:rPr>
              <w:t xml:space="preserve">Сон Кё Мун </w:t>
            </w:r>
            <w:r w:rsidR="00EB2244" w:rsidRPr="00845DFD">
              <w:rPr>
                <w:rFonts w:eastAsiaTheme="minorHAnsi"/>
                <w:lang w:val="ru-RU"/>
              </w:rPr>
              <w:br/>
            </w:r>
            <w:r w:rsidRPr="00845DFD">
              <w:rPr>
                <w:rFonts w:eastAsiaTheme="minorHAnsi"/>
                <w:lang w:val="ru-RU"/>
              </w:rPr>
              <w:t>Генеральный директор</w:t>
            </w:r>
            <w:r w:rsidR="00EB2244" w:rsidRPr="00845DFD">
              <w:rPr>
                <w:rFonts w:eastAsiaTheme="minorHAnsi"/>
                <w:lang w:val="ru-RU"/>
              </w:rPr>
              <w:br/>
            </w:r>
            <w:r w:rsidRPr="00845DFD">
              <w:rPr>
                <w:rFonts w:eastAsiaTheme="minorHAnsi"/>
                <w:lang w:val="ru-RU"/>
              </w:rPr>
              <w:t>Центральное управление радиоконтроля</w:t>
            </w:r>
          </w:p>
        </w:tc>
      </w:tr>
      <w:tr w:rsidR="00EB2244" w:rsidRPr="00845DFD" w:rsidTr="0052592D">
        <w:tc>
          <w:tcPr>
            <w:tcW w:w="5103" w:type="dxa"/>
          </w:tcPr>
          <w:p w:rsidR="00EB2244" w:rsidRPr="00845DFD" w:rsidRDefault="00EB2244" w:rsidP="00EB224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6237"/>
              </w:tabs>
              <w:overflowPunct/>
              <w:autoSpaceDE/>
              <w:autoSpaceDN/>
              <w:adjustRightInd/>
              <w:spacing w:before="360"/>
              <w:textAlignment w:val="auto"/>
              <w:rPr>
                <w:rFonts w:eastAsiaTheme="minorHAnsi"/>
                <w:lang w:val="ru-RU"/>
              </w:rPr>
            </w:pPr>
            <w:r w:rsidRPr="00845DFD">
              <w:rPr>
                <w:rFonts w:eastAsiaTheme="minorHAnsi"/>
                <w:lang w:val="ru-RU"/>
              </w:rPr>
              <w:t>Дата:</w:t>
            </w:r>
          </w:p>
        </w:tc>
        <w:tc>
          <w:tcPr>
            <w:tcW w:w="4526" w:type="dxa"/>
          </w:tcPr>
          <w:p w:rsidR="00EB2244" w:rsidRPr="00845DFD" w:rsidRDefault="00EB2244" w:rsidP="00EB224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6237"/>
              </w:tabs>
              <w:overflowPunct/>
              <w:autoSpaceDE/>
              <w:autoSpaceDN/>
              <w:adjustRightInd/>
              <w:spacing w:before="360"/>
              <w:textAlignment w:val="auto"/>
              <w:rPr>
                <w:rFonts w:eastAsiaTheme="minorHAnsi"/>
                <w:lang w:val="ru-RU"/>
              </w:rPr>
            </w:pPr>
            <w:r w:rsidRPr="00845DFD">
              <w:rPr>
                <w:rFonts w:eastAsiaTheme="minorHAnsi"/>
                <w:lang w:val="ru-RU"/>
              </w:rPr>
              <w:t>Дата:</w:t>
            </w:r>
            <w:r w:rsidR="00AE43CA" w:rsidRPr="00845DFD">
              <w:rPr>
                <w:rFonts w:eastAsiaTheme="minorHAnsi"/>
                <w:lang w:val="ru-RU"/>
              </w:rPr>
              <w:t xml:space="preserve"> 26 сентября 2017 года</w:t>
            </w:r>
          </w:p>
        </w:tc>
      </w:tr>
      <w:tr w:rsidR="00EB2244" w:rsidRPr="00845DFD" w:rsidTr="0052592D">
        <w:tc>
          <w:tcPr>
            <w:tcW w:w="5103" w:type="dxa"/>
          </w:tcPr>
          <w:p w:rsidR="00EB2244" w:rsidRPr="00845DFD" w:rsidRDefault="00EB2244" w:rsidP="00EB224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6237"/>
              </w:tabs>
              <w:overflowPunct/>
              <w:autoSpaceDE/>
              <w:autoSpaceDN/>
              <w:adjustRightInd/>
              <w:spacing w:before="360"/>
              <w:textAlignment w:val="auto"/>
              <w:rPr>
                <w:rFonts w:eastAsiaTheme="minorHAnsi"/>
                <w:lang w:val="ru-RU"/>
              </w:rPr>
            </w:pPr>
            <w:r w:rsidRPr="00845DFD">
              <w:rPr>
                <w:rFonts w:eastAsiaTheme="minorHAnsi"/>
                <w:lang w:val="ru-RU"/>
              </w:rPr>
              <w:t>Место:</w:t>
            </w:r>
          </w:p>
        </w:tc>
        <w:tc>
          <w:tcPr>
            <w:tcW w:w="4526" w:type="dxa"/>
          </w:tcPr>
          <w:p w:rsidR="00EB2244" w:rsidRPr="00845DFD" w:rsidRDefault="00EB2244" w:rsidP="00EB224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6237"/>
              </w:tabs>
              <w:overflowPunct/>
              <w:autoSpaceDE/>
              <w:autoSpaceDN/>
              <w:adjustRightInd/>
              <w:spacing w:before="360"/>
              <w:textAlignment w:val="auto"/>
              <w:rPr>
                <w:rFonts w:eastAsiaTheme="minorHAnsi"/>
                <w:lang w:val="ru-RU"/>
              </w:rPr>
            </w:pPr>
            <w:r w:rsidRPr="00845DFD">
              <w:rPr>
                <w:rFonts w:eastAsiaTheme="minorHAnsi"/>
                <w:lang w:val="ru-RU"/>
              </w:rPr>
              <w:t>Место:</w:t>
            </w:r>
            <w:r w:rsidR="00AE43CA" w:rsidRPr="00845DFD">
              <w:rPr>
                <w:rFonts w:eastAsiaTheme="minorHAnsi"/>
                <w:lang w:val="ru-RU"/>
              </w:rPr>
              <w:t xml:space="preserve"> Пусан</w:t>
            </w:r>
          </w:p>
        </w:tc>
      </w:tr>
    </w:tbl>
    <w:p w:rsidR="00DA3C88" w:rsidRPr="00845DFD" w:rsidRDefault="00DA3C88" w:rsidP="00EB2244">
      <w:pPr>
        <w:rPr>
          <w:rFonts w:eastAsiaTheme="minorEastAsia"/>
          <w:lang w:val="ru-RU"/>
        </w:rPr>
      </w:pPr>
      <w:r w:rsidRPr="00845DFD">
        <w:rPr>
          <w:rFonts w:eastAsiaTheme="minorEastAsia"/>
          <w:lang w:val="ru-RU"/>
        </w:rPr>
        <w:br w:type="page"/>
      </w:r>
    </w:p>
    <w:p w:rsidR="00016C5D" w:rsidRPr="00845DFD" w:rsidRDefault="00016C5D" w:rsidP="00016C5D">
      <w:pPr>
        <w:pStyle w:val="AnnexNo"/>
        <w:rPr>
          <w:lang w:val="ru-RU"/>
        </w:rPr>
      </w:pPr>
      <w:r w:rsidRPr="00845DFD">
        <w:rPr>
          <w:lang w:val="ru-RU"/>
        </w:rPr>
        <w:lastRenderedPageBreak/>
        <w:t>Приложение 1</w:t>
      </w:r>
    </w:p>
    <w:p w:rsidR="00016C5D" w:rsidRPr="00845DFD" w:rsidRDefault="00220739" w:rsidP="00016C5D">
      <w:pPr>
        <w:pStyle w:val="Annextitle"/>
        <w:rPr>
          <w:lang w:val="ru-RU"/>
        </w:rPr>
      </w:pPr>
      <w:r w:rsidRPr="00845DFD">
        <w:rPr>
          <w:lang w:val="ru-RU"/>
        </w:rPr>
        <w:t xml:space="preserve">Процедура </w:t>
      </w:r>
      <w:r w:rsidR="00016C5D" w:rsidRPr="00845DFD">
        <w:rPr>
          <w:lang w:val="ru-RU"/>
        </w:rPr>
        <w:t xml:space="preserve">для сообщения о случаях вредных помех </w:t>
      </w:r>
      <w:r w:rsidR="00016C5D" w:rsidRPr="00845DFD">
        <w:rPr>
          <w:lang w:val="ru-RU"/>
        </w:rPr>
        <w:br/>
        <w:t>и принятия мер в связи с ними (категории 1 и 2)</w:t>
      </w:r>
    </w:p>
    <w:p w:rsidR="00016C5D" w:rsidRPr="00845DFD" w:rsidRDefault="00016C5D" w:rsidP="00220739">
      <w:pPr>
        <w:pStyle w:val="Normalaftertitle"/>
        <w:rPr>
          <w:lang w:val="ru-RU"/>
        </w:rPr>
      </w:pPr>
      <w:r w:rsidRPr="00845DFD">
        <w:rPr>
          <w:lang w:val="ru-RU"/>
        </w:rPr>
        <w:t xml:space="preserve">В отношении </w:t>
      </w:r>
      <w:r w:rsidRPr="00845DFD">
        <w:rPr>
          <w:bCs/>
          <w:lang w:val="ru-RU"/>
        </w:rPr>
        <w:t>сообщения о случаях вредных помех и принятия мер в связи с ними</w:t>
      </w:r>
      <w:r w:rsidRPr="00845DFD">
        <w:rPr>
          <w:lang w:val="ru-RU"/>
        </w:rPr>
        <w:t xml:space="preserve"> все подробности </w:t>
      </w:r>
      <w:r w:rsidR="00220739" w:rsidRPr="00845DFD">
        <w:rPr>
          <w:lang w:val="ru-RU"/>
        </w:rPr>
        <w:t>представляются</w:t>
      </w:r>
      <w:r w:rsidRPr="00845DFD">
        <w:rPr>
          <w:lang w:val="ru-RU"/>
        </w:rPr>
        <w:t xml:space="preserve"> с использованием информации и процедур, изложенных в Отчете МСЭ</w:t>
      </w:r>
      <w:r w:rsidRPr="00845DFD">
        <w:rPr>
          <w:lang w:val="ru-RU"/>
        </w:rPr>
        <w:noBreakHyphen/>
        <w:t>R SM.2181</w:t>
      </w:r>
      <w:r w:rsidRPr="00845DFD">
        <w:rPr>
          <w:rStyle w:val="FootnoteReference"/>
          <w:lang w:val="ru-RU"/>
        </w:rPr>
        <w:t>*</w:t>
      </w:r>
      <w:r w:rsidRPr="00845DFD">
        <w:rPr>
          <w:lang w:val="ru-RU"/>
        </w:rPr>
        <w:t xml:space="preserve"> об использовании Приложения 10 к Регламенту радиосвязи, включая информацию для определения географического местоположения.</w:t>
      </w:r>
    </w:p>
    <w:p w:rsidR="00016C5D" w:rsidRPr="00845DFD" w:rsidRDefault="00016C5D" w:rsidP="00016C5D">
      <w:pPr>
        <w:rPr>
          <w:lang w:val="ru-RU"/>
        </w:rPr>
      </w:pPr>
    </w:p>
    <w:p w:rsidR="00016C5D" w:rsidRPr="00845DFD" w:rsidRDefault="00016C5D" w:rsidP="00016C5D">
      <w:pPr>
        <w:pStyle w:val="FootnoteText"/>
        <w:rPr>
          <w:lang w:val="ru-RU"/>
        </w:rPr>
      </w:pPr>
      <w:r w:rsidRPr="00845DFD">
        <w:rPr>
          <w:rStyle w:val="FootnoteReference"/>
          <w:lang w:val="ru-RU"/>
        </w:rPr>
        <w:t>*</w:t>
      </w:r>
      <w:r w:rsidRPr="00845DFD">
        <w:rPr>
          <w:lang w:val="ru-RU"/>
        </w:rPr>
        <w:tab/>
        <w:t>Отчет МСЭ</w:t>
      </w:r>
      <w:r w:rsidRPr="00845DFD">
        <w:rPr>
          <w:rFonts w:cstheme="minorHAnsi"/>
          <w:lang w:val="ru-RU"/>
        </w:rPr>
        <w:t xml:space="preserve">-R SM.2181 размещен по адресу: </w:t>
      </w:r>
      <w:hyperlink r:id="rId12" w:history="1">
        <w:r w:rsidRPr="00845DFD">
          <w:rPr>
            <w:rStyle w:val="Hyperlink"/>
            <w:rFonts w:cstheme="minorHAnsi"/>
            <w:lang w:val="ru-RU"/>
          </w:rPr>
          <w:t>http://www.itu.int/pub/R-REP-SM.2181</w:t>
        </w:r>
      </w:hyperlink>
      <w:r w:rsidRPr="00845DFD">
        <w:rPr>
          <w:rFonts w:cstheme="minorHAnsi"/>
          <w:lang w:val="ru-RU"/>
        </w:rPr>
        <w:t>.</w:t>
      </w:r>
    </w:p>
    <w:p w:rsidR="00016C5D" w:rsidRPr="00845DFD" w:rsidRDefault="00016C5D" w:rsidP="00016C5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845DFD">
        <w:rPr>
          <w:lang w:val="ru-RU"/>
        </w:rPr>
        <w:br w:type="page"/>
      </w:r>
    </w:p>
    <w:p w:rsidR="00016C5D" w:rsidRPr="00845DFD" w:rsidRDefault="00DC20AC" w:rsidP="00016C5D">
      <w:pPr>
        <w:pStyle w:val="AnnexNo"/>
        <w:rPr>
          <w:lang w:val="ru-RU"/>
        </w:rPr>
      </w:pPr>
      <w:r w:rsidRPr="00845DFD">
        <w:rPr>
          <w:lang w:val="ru-RU"/>
        </w:rPr>
        <w:lastRenderedPageBreak/>
        <w:t>ПРИЛОЖЕНИЕ</w:t>
      </w:r>
      <w:r w:rsidR="00016C5D" w:rsidRPr="00845DFD">
        <w:rPr>
          <w:lang w:val="ru-RU"/>
        </w:rPr>
        <w:t xml:space="preserve"> 2</w:t>
      </w:r>
    </w:p>
    <w:p w:rsidR="00016C5D" w:rsidRPr="00845DFD" w:rsidRDefault="009E5A51" w:rsidP="00016C5D">
      <w:pPr>
        <w:pStyle w:val="Annextitle"/>
        <w:rPr>
          <w:lang w:val="ru-RU"/>
        </w:rPr>
      </w:pPr>
      <w:r w:rsidRPr="00845DFD">
        <w:rPr>
          <w:lang w:val="ru-RU"/>
        </w:rPr>
        <w:t>Контактная информация</w:t>
      </w:r>
    </w:p>
    <w:p w:rsidR="00016C5D" w:rsidRPr="00845DFD" w:rsidRDefault="00016C5D" w:rsidP="00016C5D">
      <w:pPr>
        <w:pStyle w:val="Heading1"/>
        <w:spacing w:after="120"/>
        <w:rPr>
          <w:lang w:val="ru-RU"/>
        </w:rPr>
      </w:pPr>
      <w:r w:rsidRPr="00845DFD">
        <w:rPr>
          <w:lang w:val="ru-RU"/>
        </w:rPr>
        <w:t>1</w:t>
      </w:r>
      <w:r w:rsidRPr="00845DFD">
        <w:rPr>
          <w:lang w:val="ru-RU"/>
        </w:rPr>
        <w:tab/>
        <w:t>Международный союз электросвязи (МСЭ)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1746"/>
        <w:gridCol w:w="3210"/>
      </w:tblGrid>
      <w:tr w:rsidR="00016C5D" w:rsidRPr="004B2611" w:rsidTr="00B46FEE">
        <w:tc>
          <w:tcPr>
            <w:tcW w:w="4673" w:type="dxa"/>
          </w:tcPr>
          <w:p w:rsidR="00016C5D" w:rsidRPr="00845DFD" w:rsidRDefault="009E5A51" w:rsidP="009E5A51">
            <w:pPr>
              <w:rPr>
                <w:lang w:val="ru-RU"/>
              </w:rPr>
            </w:pPr>
            <w:r w:rsidRPr="00845DFD">
              <w:rPr>
                <w:rFonts w:eastAsia="Gulim"/>
                <w:lang w:val="ru-RU"/>
              </w:rPr>
              <w:t>МСЭ</w:t>
            </w:r>
            <w:r w:rsidR="00016C5D" w:rsidRPr="00845DFD">
              <w:rPr>
                <w:rFonts w:eastAsia="Gulim"/>
                <w:lang w:val="ru-RU"/>
              </w:rPr>
              <w:br/>
            </w:r>
            <w:r w:rsidRPr="00845DFD">
              <w:rPr>
                <w:rFonts w:eastAsia="Gulim"/>
                <w:lang w:val="ru-RU"/>
              </w:rPr>
              <w:t>Бюро радиосвязи</w:t>
            </w:r>
            <w:r w:rsidR="00016C5D" w:rsidRPr="00845DFD">
              <w:rPr>
                <w:rFonts w:eastAsia="Gulim"/>
                <w:lang w:val="ru-RU"/>
              </w:rPr>
              <w:br/>
              <w:t>CH-1211 Geneva 20</w:t>
            </w:r>
            <w:r w:rsidR="00016C5D" w:rsidRPr="00845DFD">
              <w:rPr>
                <w:rFonts w:eastAsia="Gulim"/>
                <w:lang w:val="ru-RU"/>
              </w:rPr>
              <w:br/>
              <w:t>Switzerland</w:t>
            </w:r>
          </w:p>
        </w:tc>
        <w:tc>
          <w:tcPr>
            <w:tcW w:w="1746" w:type="dxa"/>
          </w:tcPr>
          <w:p w:rsidR="00016C5D" w:rsidRPr="00845DFD" w:rsidRDefault="00016C5D" w:rsidP="00B46FEE">
            <w:pPr>
              <w:rPr>
                <w:lang w:val="ru-RU"/>
              </w:rPr>
            </w:pPr>
            <w:r w:rsidRPr="00845DFD">
              <w:rPr>
                <w:rFonts w:eastAsia="Gulim"/>
                <w:lang w:val="ru-RU"/>
              </w:rPr>
              <w:t>Эл. почта:</w:t>
            </w:r>
            <w:r w:rsidR="00B46FEE">
              <w:rPr>
                <w:rFonts w:eastAsia="Gulim"/>
                <w:lang w:val="ru-RU"/>
              </w:rPr>
              <w:br/>
            </w:r>
            <w:r w:rsidRPr="00845DFD">
              <w:rPr>
                <w:rFonts w:eastAsia="Gulim"/>
                <w:lang w:val="ru-RU"/>
              </w:rPr>
              <w:br/>
              <w:t>Тел.:</w:t>
            </w:r>
          </w:p>
        </w:tc>
        <w:tc>
          <w:tcPr>
            <w:tcW w:w="3210" w:type="dxa"/>
          </w:tcPr>
          <w:p w:rsidR="00016C5D" w:rsidRPr="00845DFD" w:rsidRDefault="00EA67CA" w:rsidP="00B46FEE">
            <w:pPr>
              <w:rPr>
                <w:lang w:val="ru-RU"/>
              </w:rPr>
            </w:pPr>
            <w:hyperlink r:id="rId13" w:history="1">
              <w:r w:rsidR="00016C5D" w:rsidRPr="00845DFD">
                <w:rPr>
                  <w:rStyle w:val="Hyperlink"/>
                  <w:rFonts w:eastAsia="Gulim"/>
                  <w:lang w:val="ru-RU"/>
                </w:rPr>
                <w:t>Space.monitoring@itu.int</w:t>
              </w:r>
            </w:hyperlink>
            <w:r w:rsidR="00016C5D" w:rsidRPr="00845DFD">
              <w:rPr>
                <w:rFonts w:eastAsia="Gulim"/>
                <w:lang w:val="ru-RU"/>
              </w:rPr>
              <w:br/>
            </w:r>
            <w:hyperlink r:id="rId14" w:history="1">
              <w:r w:rsidR="00016C5D" w:rsidRPr="00845DFD">
                <w:rPr>
                  <w:rStyle w:val="Hyperlink"/>
                  <w:rFonts w:eastAsia="Gulim"/>
                  <w:lang w:val="ru-RU"/>
                </w:rPr>
                <w:t>brmail@itu.int</w:t>
              </w:r>
            </w:hyperlink>
            <w:r w:rsidR="00B46FEE">
              <w:rPr>
                <w:rStyle w:val="Hyperlink"/>
                <w:rFonts w:eastAsia="Gulim"/>
                <w:lang w:val="ru-RU"/>
              </w:rPr>
              <w:br/>
            </w:r>
            <w:r w:rsidR="00016C5D" w:rsidRPr="00845DFD">
              <w:rPr>
                <w:rFonts w:eastAsia="Gulim"/>
                <w:lang w:val="ru-RU"/>
              </w:rPr>
              <w:t>+41 22 730 5536</w:t>
            </w:r>
          </w:p>
        </w:tc>
      </w:tr>
    </w:tbl>
    <w:p w:rsidR="00016C5D" w:rsidRPr="00845DFD" w:rsidRDefault="00016C5D" w:rsidP="009E5A51">
      <w:pPr>
        <w:pStyle w:val="Heading1"/>
        <w:spacing w:after="120"/>
        <w:rPr>
          <w:rFonts w:ascii="Gulim" w:eastAsia="Gulim"/>
          <w:lang w:val="ru-RU"/>
        </w:rPr>
      </w:pPr>
      <w:r w:rsidRPr="00845DFD">
        <w:rPr>
          <w:rFonts w:eastAsia="휴먼명조"/>
          <w:u w:color="000000"/>
          <w:lang w:val="ru-RU"/>
        </w:rPr>
        <w:t>2</w:t>
      </w:r>
      <w:r w:rsidRPr="00845DFD">
        <w:rPr>
          <w:rFonts w:eastAsia="휴먼명조"/>
          <w:u w:color="000000"/>
          <w:lang w:val="ru-RU"/>
        </w:rPr>
        <w:tab/>
      </w:r>
      <w:r w:rsidR="009E5A51" w:rsidRPr="00845DFD">
        <w:rPr>
          <w:rFonts w:eastAsia="휴먼명조"/>
          <w:u w:color="000000"/>
          <w:lang w:val="ru-RU"/>
        </w:rPr>
        <w:t>Центральное управление радиоконтроля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1746"/>
        <w:gridCol w:w="3210"/>
      </w:tblGrid>
      <w:tr w:rsidR="00016C5D" w:rsidRPr="00845DFD" w:rsidTr="00B46FEE">
        <w:tc>
          <w:tcPr>
            <w:tcW w:w="4673" w:type="dxa"/>
          </w:tcPr>
          <w:p w:rsidR="00016C5D" w:rsidRPr="00845DFD" w:rsidRDefault="009E5A51" w:rsidP="009E5A51">
            <w:pPr>
              <w:rPr>
                <w:lang w:val="ru-RU"/>
              </w:rPr>
            </w:pPr>
            <w:r w:rsidRPr="00845DFD">
              <w:rPr>
                <w:rFonts w:eastAsia="Gulim"/>
                <w:lang w:val="ru-RU"/>
              </w:rPr>
              <w:t>Центральное управление радиоконтроля</w:t>
            </w:r>
            <w:r w:rsidR="007F2C5F" w:rsidRPr="00845DFD">
              <w:rPr>
                <w:rFonts w:eastAsia="Gulim"/>
                <w:lang w:val="ru-RU"/>
              </w:rPr>
              <w:br/>
            </w:r>
            <w:r w:rsidRPr="00845DFD">
              <w:rPr>
                <w:rFonts w:eastAsia="Gulim"/>
                <w:lang w:val="ru-RU"/>
              </w:rPr>
              <w:t>Отдел эксплуатации рад</w:t>
            </w:r>
            <w:r w:rsidR="00845DFD" w:rsidRPr="00845DFD">
              <w:rPr>
                <w:rFonts w:eastAsia="Gulim"/>
                <w:lang w:val="ru-RU"/>
              </w:rPr>
              <w:t>и</w:t>
            </w:r>
            <w:r w:rsidRPr="00845DFD">
              <w:rPr>
                <w:rFonts w:eastAsia="Gulim"/>
                <w:lang w:val="ru-RU"/>
              </w:rPr>
              <w:t>останций</w:t>
            </w:r>
            <w:r w:rsidR="007F2C5F" w:rsidRPr="00845DFD">
              <w:rPr>
                <w:rFonts w:eastAsia="Gulim"/>
                <w:lang w:val="ru-RU"/>
              </w:rPr>
              <w:br/>
            </w:r>
            <w:r w:rsidR="00016C5D" w:rsidRPr="00845DFD">
              <w:rPr>
                <w:rFonts w:eastAsia="Gulim"/>
                <w:lang w:val="ru-RU"/>
              </w:rPr>
              <w:t>Songpa-daero 234, Songpa-gu</w:t>
            </w:r>
            <w:r w:rsidR="00016C5D" w:rsidRPr="00845DFD">
              <w:rPr>
                <w:rFonts w:eastAsia="Gulim"/>
                <w:lang w:val="ru-RU"/>
              </w:rPr>
              <w:br/>
              <w:t xml:space="preserve">Seoul </w:t>
            </w:r>
            <w:r w:rsidR="007F2C5F" w:rsidRPr="00845DFD">
              <w:rPr>
                <w:rFonts w:eastAsia="Gulim"/>
                <w:lang w:val="ru-RU"/>
              </w:rPr>
              <w:br/>
            </w:r>
            <w:r w:rsidR="00016C5D" w:rsidRPr="00845DFD">
              <w:rPr>
                <w:rFonts w:eastAsia="Gulim"/>
                <w:lang w:val="ru-RU"/>
              </w:rPr>
              <w:t>the Republic of Korea</w:t>
            </w:r>
          </w:p>
        </w:tc>
        <w:tc>
          <w:tcPr>
            <w:tcW w:w="1746" w:type="dxa"/>
          </w:tcPr>
          <w:p w:rsidR="00016C5D" w:rsidRPr="00845DFD" w:rsidRDefault="00016C5D" w:rsidP="00B46FEE">
            <w:pPr>
              <w:rPr>
                <w:lang w:val="ru-RU"/>
              </w:rPr>
            </w:pPr>
            <w:r w:rsidRPr="00845DFD">
              <w:rPr>
                <w:rFonts w:eastAsia="Gulim"/>
                <w:lang w:val="ru-RU"/>
              </w:rPr>
              <w:t>Эл. почта:</w:t>
            </w:r>
            <w:r w:rsidR="00B46FEE">
              <w:rPr>
                <w:rFonts w:eastAsia="Gulim"/>
                <w:lang w:val="ru-RU"/>
              </w:rPr>
              <w:br/>
            </w:r>
            <w:r w:rsidRPr="00845DFD">
              <w:rPr>
                <w:rFonts w:eastAsia="Gulim"/>
                <w:lang w:val="ru-RU"/>
              </w:rPr>
              <w:t>Тел.:</w:t>
            </w:r>
          </w:p>
        </w:tc>
        <w:tc>
          <w:tcPr>
            <w:tcW w:w="3210" w:type="dxa"/>
          </w:tcPr>
          <w:p w:rsidR="00016C5D" w:rsidRPr="00845DFD" w:rsidRDefault="00EA67CA" w:rsidP="00B46FEE">
            <w:pPr>
              <w:rPr>
                <w:lang w:val="ru-RU"/>
              </w:rPr>
            </w:pPr>
            <w:hyperlink r:id="rId15" w:history="1">
              <w:r w:rsidR="007F2C5F" w:rsidRPr="00845DFD">
                <w:rPr>
                  <w:rStyle w:val="Hyperlink"/>
                  <w:rFonts w:eastAsia="Gulim"/>
                  <w:lang w:val="ru-RU"/>
                </w:rPr>
                <w:t>theedge@korea.kr</w:t>
              </w:r>
            </w:hyperlink>
            <w:r w:rsidR="00B46FEE">
              <w:rPr>
                <w:rStyle w:val="Hyperlink"/>
                <w:rFonts w:eastAsia="Gulim"/>
                <w:lang w:val="ru-RU"/>
              </w:rPr>
              <w:br/>
            </w:r>
            <w:r w:rsidR="00016C5D" w:rsidRPr="00845DFD">
              <w:rPr>
                <w:rFonts w:eastAsia="Gulim"/>
                <w:lang w:val="ru-RU"/>
              </w:rPr>
              <w:t>+82 2 3400 2467</w:t>
            </w:r>
          </w:p>
        </w:tc>
      </w:tr>
    </w:tbl>
    <w:p w:rsidR="007F2C5F" w:rsidRPr="00845DFD" w:rsidRDefault="007F2C5F" w:rsidP="009E5A51">
      <w:pPr>
        <w:pStyle w:val="Heading1"/>
        <w:spacing w:after="120"/>
        <w:rPr>
          <w:rFonts w:eastAsia="휴먼명조"/>
          <w:u w:color="000000"/>
          <w:lang w:val="ru-RU"/>
        </w:rPr>
      </w:pPr>
      <w:r w:rsidRPr="00845DFD">
        <w:rPr>
          <w:rFonts w:eastAsia="휴먼명조"/>
          <w:u w:color="000000"/>
          <w:lang w:val="ru-RU"/>
        </w:rPr>
        <w:t>3</w:t>
      </w:r>
      <w:r w:rsidRPr="00845DFD">
        <w:rPr>
          <w:rFonts w:eastAsia="휴먼명조"/>
          <w:u w:color="000000"/>
          <w:lang w:val="ru-RU"/>
        </w:rPr>
        <w:tab/>
      </w:r>
      <w:r w:rsidR="009E5A51" w:rsidRPr="00845DFD">
        <w:rPr>
          <w:rFonts w:eastAsia="휴먼명조"/>
          <w:u w:color="000000"/>
          <w:lang w:val="ru-RU"/>
        </w:rPr>
        <w:t>Станция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1746"/>
        <w:gridCol w:w="3210"/>
      </w:tblGrid>
      <w:tr w:rsidR="00016C5D" w:rsidRPr="00845DFD" w:rsidTr="00B46FEE">
        <w:tc>
          <w:tcPr>
            <w:tcW w:w="4673" w:type="dxa"/>
          </w:tcPr>
          <w:p w:rsidR="00016C5D" w:rsidRPr="00845DFD" w:rsidRDefault="009E5A51" w:rsidP="009E5A51">
            <w:pPr>
              <w:rPr>
                <w:lang w:val="ru-RU"/>
              </w:rPr>
            </w:pPr>
            <w:r w:rsidRPr="00845DFD">
              <w:rPr>
                <w:rFonts w:eastAsia="Gulim"/>
                <w:lang w:val="ru-RU"/>
              </w:rPr>
              <w:t>Центр контроля спутниковой радиосвязи</w:t>
            </w:r>
            <w:r w:rsidR="007F2C5F" w:rsidRPr="00845DFD">
              <w:rPr>
                <w:rFonts w:eastAsia="Gulim"/>
                <w:lang w:val="ru-RU"/>
              </w:rPr>
              <w:br/>
            </w:r>
            <w:r w:rsidRPr="00845DFD">
              <w:rPr>
                <w:rFonts w:eastAsia="Gulim"/>
                <w:lang w:val="ru-RU"/>
              </w:rPr>
              <w:t>Отдел контроля спутниковой связи</w:t>
            </w:r>
            <w:r w:rsidR="007F2C5F" w:rsidRPr="00845DFD">
              <w:rPr>
                <w:rFonts w:eastAsia="Gulim"/>
                <w:lang w:val="ru-RU"/>
              </w:rPr>
              <w:br/>
              <w:t>100, Sinam-ro, Seolseong-myeon</w:t>
            </w:r>
            <w:r w:rsidR="007F2C5F" w:rsidRPr="00845DFD">
              <w:rPr>
                <w:rFonts w:eastAsia="Gulim"/>
                <w:lang w:val="ru-RU"/>
              </w:rPr>
              <w:br/>
              <w:t>Icheon-si, Gyeonggi-do</w:t>
            </w:r>
            <w:r w:rsidR="007F2C5F" w:rsidRPr="00845DFD">
              <w:rPr>
                <w:rFonts w:eastAsia="Gulim"/>
                <w:lang w:val="ru-RU"/>
              </w:rPr>
              <w:br/>
              <w:t>the Republic of Korea</w:t>
            </w:r>
          </w:p>
        </w:tc>
        <w:tc>
          <w:tcPr>
            <w:tcW w:w="1746" w:type="dxa"/>
          </w:tcPr>
          <w:p w:rsidR="00016C5D" w:rsidRPr="00845DFD" w:rsidRDefault="00016C5D" w:rsidP="00B46FEE">
            <w:pPr>
              <w:rPr>
                <w:lang w:val="ru-RU"/>
              </w:rPr>
            </w:pPr>
            <w:r w:rsidRPr="00845DFD">
              <w:rPr>
                <w:rFonts w:eastAsia="Gulim"/>
                <w:lang w:val="ru-RU"/>
              </w:rPr>
              <w:t>Эл. почта:</w:t>
            </w:r>
            <w:r w:rsidR="00B46FEE">
              <w:rPr>
                <w:rFonts w:eastAsia="Gulim"/>
                <w:lang w:val="ru-RU"/>
              </w:rPr>
              <w:br/>
            </w:r>
            <w:r w:rsidRPr="00845DFD">
              <w:rPr>
                <w:rFonts w:eastAsia="Gulim"/>
                <w:lang w:val="ru-RU"/>
              </w:rPr>
              <w:t>Тел.:</w:t>
            </w:r>
          </w:p>
        </w:tc>
        <w:tc>
          <w:tcPr>
            <w:tcW w:w="3210" w:type="dxa"/>
          </w:tcPr>
          <w:p w:rsidR="00016C5D" w:rsidRPr="00845DFD" w:rsidRDefault="00EA67CA" w:rsidP="00B46FEE">
            <w:pPr>
              <w:rPr>
                <w:lang w:val="ru-RU"/>
              </w:rPr>
            </w:pPr>
            <w:hyperlink r:id="rId16" w:history="1">
              <w:r w:rsidR="007F2C5F" w:rsidRPr="00845DFD">
                <w:rPr>
                  <w:rStyle w:val="Hyperlink"/>
                  <w:rFonts w:eastAsia="Gulim"/>
                  <w:lang w:val="ru-RU"/>
                </w:rPr>
                <w:t>ohs0301@korea.kr</w:t>
              </w:r>
            </w:hyperlink>
            <w:r w:rsidR="00B46FEE">
              <w:rPr>
                <w:rStyle w:val="Hyperlink"/>
                <w:rFonts w:eastAsia="Gulim"/>
                <w:lang w:val="ru-RU"/>
              </w:rPr>
              <w:br/>
            </w:r>
            <w:r w:rsidR="007F2C5F" w:rsidRPr="00845DFD">
              <w:rPr>
                <w:rFonts w:eastAsia="Gulim"/>
                <w:lang w:val="ru-RU"/>
              </w:rPr>
              <w:t>+82 31 644 5942</w:t>
            </w:r>
          </w:p>
        </w:tc>
      </w:tr>
    </w:tbl>
    <w:p w:rsidR="00DC20AC" w:rsidRPr="00B46FEE" w:rsidRDefault="00DC20AC" w:rsidP="00DC20AC">
      <w:pPr>
        <w:spacing w:before="720"/>
        <w:jc w:val="center"/>
        <w:rPr>
          <w:lang w:val="en-US"/>
        </w:rPr>
      </w:pPr>
      <w:r w:rsidRPr="00845DFD">
        <w:rPr>
          <w:lang w:val="ru-RU"/>
        </w:rPr>
        <w:t>______________</w:t>
      </w:r>
    </w:p>
    <w:sectPr w:rsidR="00DC20AC" w:rsidRPr="00B46FEE" w:rsidSect="00905F5A">
      <w:headerReference w:type="default" r:id="rId17"/>
      <w:footerReference w:type="default" r:id="rId18"/>
      <w:footerReference w:type="first" r:id="rId19"/>
      <w:pgSz w:w="11907" w:h="16834" w:code="9"/>
      <w:pgMar w:top="1418" w:right="1134" w:bottom="1418" w:left="1134" w:header="624" w:footer="624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6C5D" w:rsidRDefault="00016C5D">
      <w:r>
        <w:separator/>
      </w:r>
    </w:p>
  </w:endnote>
  <w:endnote w:type="continuationSeparator" w:id="0">
    <w:p w:rsidR="00016C5D" w:rsidRDefault="00016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ÇÑÄÄ¹ÙÅÁ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휴먼명조">
    <w:altName w:val="Arial Unicode MS"/>
    <w:charset w:val="81"/>
    <w:family w:val="auto"/>
    <w:pitch w:val="variable"/>
    <w:sig w:usb0="00000000" w:usb1="19D77CFB" w:usb2="00000010" w:usb3="00000000" w:csb0="0008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6C5D" w:rsidRPr="00E1175C" w:rsidRDefault="00016C5D" w:rsidP="009B0BAE">
    <w:pPr>
      <w:pStyle w:val="Footer"/>
      <w:rPr>
        <w:sz w:val="18"/>
        <w:szCs w:val="18"/>
        <w:lang w:val="fr-CH"/>
      </w:rPr>
    </w:pPr>
    <w:r>
      <w:fldChar w:fldCharType="begin"/>
    </w:r>
    <w:r w:rsidRPr="00E1175C">
      <w:rPr>
        <w:lang w:val="fr-CH"/>
      </w:rPr>
      <w:instrText xml:space="preserve"> FILENAME \p  \* MERGEFORMAT </w:instrText>
    </w:r>
    <w:r>
      <w:fldChar w:fldCharType="separate"/>
    </w:r>
    <w:r w:rsidR="00B46FEE">
      <w:rPr>
        <w:lang w:val="fr-CH"/>
      </w:rPr>
      <w:t>P:\RUS\SG\CONSEIL\C18\000\059R.docx</w:t>
    </w:r>
    <w:r>
      <w:rPr>
        <w:lang w:val="en-US"/>
      </w:rPr>
      <w:fldChar w:fldCharType="end"/>
    </w:r>
    <w:r w:rsidRPr="00E1175C">
      <w:rPr>
        <w:lang w:val="fr-CH"/>
      </w:rPr>
      <w:t xml:space="preserve"> (429748)</w:t>
    </w:r>
    <w:r w:rsidRPr="00E1175C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B2611">
      <w:t>03.04.18</w:t>
    </w:r>
    <w:r>
      <w:fldChar w:fldCharType="end"/>
    </w:r>
    <w:r w:rsidRPr="00E1175C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46FEE">
      <w:t>03.04.18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6C5D" w:rsidRDefault="00016C5D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016C5D" w:rsidRPr="00E1175C" w:rsidRDefault="00B46FEE">
    <w:pPr>
      <w:pStyle w:val="Footer"/>
      <w:rPr>
        <w:lang w:val="fr-CH"/>
      </w:rPr>
    </w:pPr>
    <w:fldSimple w:instr=" FILENAME \p  \* MERGEFORMAT ">
      <w:r w:rsidRPr="00B46FEE">
        <w:rPr>
          <w:lang w:val="fr-CH"/>
        </w:rPr>
        <w:t>P</w:t>
      </w:r>
      <w:r>
        <w:t>:\RUS\SG\CONSEIL\C18\000\059R.docx</w:t>
      </w:r>
    </w:fldSimple>
    <w:r w:rsidR="00016C5D" w:rsidRPr="00E1175C">
      <w:rPr>
        <w:lang w:val="fr-CH"/>
      </w:rPr>
      <w:t xml:space="preserve"> (429748)</w:t>
    </w:r>
    <w:r w:rsidR="00016C5D" w:rsidRPr="00E1175C">
      <w:rPr>
        <w:lang w:val="fr-CH"/>
      </w:rPr>
      <w:tab/>
    </w:r>
    <w:r w:rsidR="00016C5D">
      <w:fldChar w:fldCharType="begin"/>
    </w:r>
    <w:r w:rsidR="00016C5D">
      <w:instrText xml:space="preserve"> SAVEDATE \@ DD.MM.YY </w:instrText>
    </w:r>
    <w:r w:rsidR="00016C5D">
      <w:fldChar w:fldCharType="separate"/>
    </w:r>
    <w:r w:rsidR="004B2611">
      <w:t>03.04.18</w:t>
    </w:r>
    <w:r w:rsidR="00016C5D">
      <w:fldChar w:fldCharType="end"/>
    </w:r>
    <w:r w:rsidR="00016C5D" w:rsidRPr="00E1175C">
      <w:rPr>
        <w:lang w:val="fr-CH"/>
      </w:rPr>
      <w:tab/>
    </w:r>
    <w:r w:rsidR="00016C5D">
      <w:fldChar w:fldCharType="begin"/>
    </w:r>
    <w:r w:rsidR="00016C5D">
      <w:instrText xml:space="preserve"> PRINTDATE \@ DD.MM.YY </w:instrText>
    </w:r>
    <w:r w:rsidR="00016C5D">
      <w:fldChar w:fldCharType="separate"/>
    </w:r>
    <w:r>
      <w:t>03.04.18</w:t>
    </w:r>
    <w:r w:rsidR="00016C5D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6C5D" w:rsidRDefault="00016C5D">
      <w:r>
        <w:t>____________________</w:t>
      </w:r>
    </w:p>
  </w:footnote>
  <w:footnote w:type="continuationSeparator" w:id="0">
    <w:p w:rsidR="00016C5D" w:rsidRDefault="00016C5D">
      <w:r>
        <w:continuationSeparator/>
      </w:r>
    </w:p>
  </w:footnote>
  <w:footnote w:id="1">
    <w:p w:rsidR="00016C5D" w:rsidRPr="00BA55EF" w:rsidRDefault="00016C5D" w:rsidP="001815FD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>
        <w:rPr>
          <w:lang w:val="ru-RU"/>
        </w:rPr>
        <w:tab/>
        <w:t>Станции</w:t>
      </w:r>
      <w:r w:rsidRPr="00BA55EF">
        <w:rPr>
          <w:lang w:val="ru-RU"/>
        </w:rPr>
        <w:t xml:space="preserve"> </w:t>
      </w:r>
      <w:r>
        <w:rPr>
          <w:lang w:val="ru-RU"/>
        </w:rPr>
        <w:t>контроля</w:t>
      </w:r>
      <w:r w:rsidRPr="00BA55EF">
        <w:rPr>
          <w:lang w:val="ru-RU"/>
        </w:rPr>
        <w:t xml:space="preserve"> </w:t>
      </w:r>
      <w:r>
        <w:rPr>
          <w:lang w:val="ru-RU"/>
        </w:rPr>
        <w:t>излучений</w:t>
      </w:r>
      <w:r w:rsidRPr="00BA55EF">
        <w:rPr>
          <w:lang w:val="ru-RU"/>
        </w:rPr>
        <w:t xml:space="preserve">, </w:t>
      </w:r>
      <w:r>
        <w:rPr>
          <w:lang w:val="ru-RU"/>
        </w:rPr>
        <w:t>эксплуатируемые</w:t>
      </w:r>
      <w:r w:rsidRPr="00BA55EF">
        <w:rPr>
          <w:lang w:val="ru-RU"/>
        </w:rPr>
        <w:t xml:space="preserve"> администрацией или, в соответствии с разрешением, выдаваемым соответствующей администрацией, государственным или частным предприятием, а также совместной службой контроля, созданной двумя или несколькими странами, или международной организацией (</w:t>
      </w:r>
      <w:r>
        <w:rPr>
          <w:lang w:val="ru-RU"/>
        </w:rPr>
        <w:t>п. </w:t>
      </w:r>
      <w:r w:rsidRPr="00BA55EF">
        <w:rPr>
          <w:lang w:val="ru-RU"/>
        </w:rPr>
        <w:t xml:space="preserve">16.2 </w:t>
      </w:r>
      <w:r>
        <w:rPr>
          <w:lang w:val="ru-RU"/>
        </w:rPr>
        <w:t xml:space="preserve">Регламента радиосвязи </w:t>
      </w:r>
      <w:r w:rsidRPr="00AE1C5A">
        <w:rPr>
          <w:lang w:val="ru-RU"/>
        </w:rPr>
        <w:t>МСЭ</w:t>
      </w:r>
      <w:r w:rsidRPr="00BA55EF">
        <w:rPr>
          <w:lang w:val="ru-RU"/>
        </w:rPr>
        <w:t>).</w:t>
      </w:r>
    </w:p>
  </w:footnote>
  <w:footnote w:id="2">
    <w:p w:rsidR="00016C5D" w:rsidRPr="00EF4035" w:rsidRDefault="00016C5D" w:rsidP="00EC28E7">
      <w:pPr>
        <w:pStyle w:val="FootnoteText"/>
        <w:rPr>
          <w:lang w:val="ru-RU"/>
        </w:rPr>
      </w:pPr>
      <w:r w:rsidRPr="00EF4035">
        <w:rPr>
          <w:rStyle w:val="FootnoteReference"/>
          <w:lang w:val="ru-RU"/>
        </w:rPr>
        <w:t>*</w:t>
      </w:r>
      <w:r w:rsidRPr="003617B7">
        <w:rPr>
          <w:lang w:val="ru-RU"/>
        </w:rPr>
        <w:tab/>
      </w:r>
      <w:r>
        <w:rPr>
          <w:lang w:val="ru-RU"/>
        </w:rPr>
        <w:t>Отчет</w:t>
      </w:r>
      <w:r w:rsidRPr="00EF4035">
        <w:rPr>
          <w:lang w:val="ru-RU"/>
        </w:rPr>
        <w:t xml:space="preserve"> </w:t>
      </w:r>
      <w:r>
        <w:rPr>
          <w:lang w:val="ru-RU"/>
        </w:rPr>
        <w:t>МСЭ</w:t>
      </w:r>
      <w:r w:rsidRPr="00EF4035">
        <w:rPr>
          <w:rFonts w:cstheme="minorHAnsi"/>
          <w:lang w:val="ru-RU"/>
        </w:rPr>
        <w:t>-</w:t>
      </w:r>
      <w:r>
        <w:rPr>
          <w:rFonts w:cstheme="minorHAnsi"/>
        </w:rPr>
        <w:t>R</w:t>
      </w:r>
      <w:r w:rsidRPr="00EF4035">
        <w:rPr>
          <w:rFonts w:cstheme="minorHAnsi"/>
          <w:lang w:val="ru-RU"/>
        </w:rPr>
        <w:t xml:space="preserve"> </w:t>
      </w:r>
      <w:r>
        <w:rPr>
          <w:rFonts w:cstheme="minorHAnsi"/>
        </w:rPr>
        <w:t>SM</w:t>
      </w:r>
      <w:r w:rsidRPr="00EF4035">
        <w:rPr>
          <w:rFonts w:cstheme="minorHAnsi"/>
          <w:lang w:val="ru-RU"/>
        </w:rPr>
        <w:t xml:space="preserve">.2181 </w:t>
      </w:r>
      <w:r>
        <w:rPr>
          <w:rFonts w:cstheme="minorHAnsi"/>
          <w:lang w:val="ru-RU"/>
        </w:rPr>
        <w:t>размещен</w:t>
      </w:r>
      <w:r w:rsidRPr="00EF4035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по адресу</w:t>
      </w:r>
      <w:r w:rsidRPr="00EF4035">
        <w:rPr>
          <w:rFonts w:cstheme="minorHAnsi"/>
          <w:lang w:val="ru-RU"/>
        </w:rPr>
        <w:t xml:space="preserve">: </w:t>
      </w:r>
      <w:hyperlink r:id="rId1" w:history="1">
        <w:r w:rsidRPr="00A6111E">
          <w:rPr>
            <w:rStyle w:val="Hyperlink"/>
            <w:rFonts w:cstheme="minorHAnsi"/>
          </w:rPr>
          <w:t>http</w:t>
        </w:r>
        <w:r w:rsidRPr="00EF4035">
          <w:rPr>
            <w:rStyle w:val="Hyperlink"/>
            <w:rFonts w:cstheme="minorHAnsi"/>
            <w:lang w:val="ru-RU"/>
          </w:rPr>
          <w:t>://</w:t>
        </w:r>
        <w:r w:rsidRPr="00A6111E">
          <w:rPr>
            <w:rStyle w:val="Hyperlink"/>
            <w:rFonts w:cstheme="minorHAnsi"/>
          </w:rPr>
          <w:t>www</w:t>
        </w:r>
        <w:r w:rsidRPr="00EF4035">
          <w:rPr>
            <w:rStyle w:val="Hyperlink"/>
            <w:rFonts w:cstheme="minorHAnsi"/>
            <w:lang w:val="ru-RU"/>
          </w:rPr>
          <w:t>.</w:t>
        </w:r>
        <w:r w:rsidRPr="00A6111E">
          <w:rPr>
            <w:rStyle w:val="Hyperlink"/>
            <w:rFonts w:cstheme="minorHAnsi"/>
          </w:rPr>
          <w:t>itu</w:t>
        </w:r>
        <w:r w:rsidRPr="00EF4035">
          <w:rPr>
            <w:rStyle w:val="Hyperlink"/>
            <w:rFonts w:cstheme="minorHAnsi"/>
            <w:lang w:val="ru-RU"/>
          </w:rPr>
          <w:t>.</w:t>
        </w:r>
        <w:r w:rsidRPr="00A6111E">
          <w:rPr>
            <w:rStyle w:val="Hyperlink"/>
            <w:rFonts w:cstheme="minorHAnsi"/>
          </w:rPr>
          <w:t>int</w:t>
        </w:r>
        <w:r w:rsidRPr="00EF4035">
          <w:rPr>
            <w:rStyle w:val="Hyperlink"/>
            <w:rFonts w:cstheme="minorHAnsi"/>
            <w:lang w:val="ru-RU"/>
          </w:rPr>
          <w:t>/</w:t>
        </w:r>
        <w:r w:rsidRPr="00A6111E">
          <w:rPr>
            <w:rStyle w:val="Hyperlink"/>
            <w:rFonts w:cstheme="minorHAnsi"/>
          </w:rPr>
          <w:t>pub</w:t>
        </w:r>
        <w:r w:rsidRPr="00EF4035">
          <w:rPr>
            <w:rStyle w:val="Hyperlink"/>
            <w:rFonts w:cstheme="minorHAnsi"/>
            <w:lang w:val="ru-RU"/>
          </w:rPr>
          <w:t>/</w:t>
        </w:r>
        <w:r w:rsidRPr="00A6111E">
          <w:rPr>
            <w:rStyle w:val="Hyperlink"/>
            <w:rFonts w:cstheme="minorHAnsi"/>
          </w:rPr>
          <w:t>R</w:t>
        </w:r>
        <w:r w:rsidRPr="00EF4035">
          <w:rPr>
            <w:rStyle w:val="Hyperlink"/>
            <w:rFonts w:cstheme="minorHAnsi"/>
            <w:lang w:val="ru-RU"/>
          </w:rPr>
          <w:t>-</w:t>
        </w:r>
        <w:r w:rsidRPr="00A6111E">
          <w:rPr>
            <w:rStyle w:val="Hyperlink"/>
            <w:rFonts w:cstheme="minorHAnsi"/>
          </w:rPr>
          <w:t>REP</w:t>
        </w:r>
        <w:r w:rsidRPr="00EF4035">
          <w:rPr>
            <w:rStyle w:val="Hyperlink"/>
            <w:rFonts w:cstheme="minorHAnsi"/>
            <w:lang w:val="ru-RU"/>
          </w:rPr>
          <w:t>-</w:t>
        </w:r>
        <w:r w:rsidRPr="00A6111E">
          <w:rPr>
            <w:rStyle w:val="Hyperlink"/>
            <w:rFonts w:cstheme="minorHAnsi"/>
          </w:rPr>
          <w:t>SM</w:t>
        </w:r>
        <w:r w:rsidRPr="00EF4035">
          <w:rPr>
            <w:rStyle w:val="Hyperlink"/>
            <w:rFonts w:cstheme="minorHAnsi"/>
            <w:lang w:val="ru-RU"/>
          </w:rPr>
          <w:t>.2181</w:t>
        </w:r>
      </w:hyperlink>
      <w:r w:rsidRPr="00EF4035">
        <w:rPr>
          <w:rFonts w:cstheme="minorHAnsi"/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6C5D" w:rsidRDefault="00016C5D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EA67CA">
      <w:rPr>
        <w:noProof/>
      </w:rPr>
      <w:t>16</w:t>
    </w:r>
    <w:r>
      <w:rPr>
        <w:noProof/>
      </w:rPr>
      <w:fldChar w:fldCharType="end"/>
    </w:r>
  </w:p>
  <w:p w:rsidR="00016C5D" w:rsidRDefault="00016C5D" w:rsidP="00905F5A">
    <w:pPr>
      <w:pStyle w:val="Header"/>
    </w:pPr>
    <w:r>
      <w:t>C18/59-R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D5B"/>
    <w:rsid w:val="00016C5D"/>
    <w:rsid w:val="0002183E"/>
    <w:rsid w:val="00025AE5"/>
    <w:rsid w:val="0003192A"/>
    <w:rsid w:val="000569B4"/>
    <w:rsid w:val="00063FFD"/>
    <w:rsid w:val="000654BD"/>
    <w:rsid w:val="000663E4"/>
    <w:rsid w:val="0007776E"/>
    <w:rsid w:val="00080E82"/>
    <w:rsid w:val="000B5937"/>
    <w:rsid w:val="000E568E"/>
    <w:rsid w:val="00100101"/>
    <w:rsid w:val="00132E40"/>
    <w:rsid w:val="0014734F"/>
    <w:rsid w:val="00154849"/>
    <w:rsid w:val="0015710D"/>
    <w:rsid w:val="00163A32"/>
    <w:rsid w:val="001815FD"/>
    <w:rsid w:val="00192B41"/>
    <w:rsid w:val="001A275B"/>
    <w:rsid w:val="001B7B09"/>
    <w:rsid w:val="001C3222"/>
    <w:rsid w:val="001E6719"/>
    <w:rsid w:val="001F2AF2"/>
    <w:rsid w:val="00220739"/>
    <w:rsid w:val="00224483"/>
    <w:rsid w:val="00225368"/>
    <w:rsid w:val="00227FF0"/>
    <w:rsid w:val="0025008A"/>
    <w:rsid w:val="0026260B"/>
    <w:rsid w:val="00291EB6"/>
    <w:rsid w:val="00293FD8"/>
    <w:rsid w:val="002D2F57"/>
    <w:rsid w:val="002D48C5"/>
    <w:rsid w:val="00351716"/>
    <w:rsid w:val="0037697A"/>
    <w:rsid w:val="00390B4A"/>
    <w:rsid w:val="003B3D72"/>
    <w:rsid w:val="003C0762"/>
    <w:rsid w:val="003F099E"/>
    <w:rsid w:val="003F235E"/>
    <w:rsid w:val="004023E0"/>
    <w:rsid w:val="00403DD8"/>
    <w:rsid w:val="004041BB"/>
    <w:rsid w:val="004341D4"/>
    <w:rsid w:val="0045686C"/>
    <w:rsid w:val="00456D90"/>
    <w:rsid w:val="004918C4"/>
    <w:rsid w:val="00497703"/>
    <w:rsid w:val="004A0374"/>
    <w:rsid w:val="004A45B5"/>
    <w:rsid w:val="004B2611"/>
    <w:rsid w:val="004D0129"/>
    <w:rsid w:val="004D57D4"/>
    <w:rsid w:val="004E5C79"/>
    <w:rsid w:val="0052592D"/>
    <w:rsid w:val="005A64D5"/>
    <w:rsid w:val="00601994"/>
    <w:rsid w:val="006367AC"/>
    <w:rsid w:val="00645CEC"/>
    <w:rsid w:val="006E2D42"/>
    <w:rsid w:val="00703676"/>
    <w:rsid w:val="00707304"/>
    <w:rsid w:val="00732269"/>
    <w:rsid w:val="007334D3"/>
    <w:rsid w:val="00785ABD"/>
    <w:rsid w:val="007A2DD4"/>
    <w:rsid w:val="007B6944"/>
    <w:rsid w:val="007D38B5"/>
    <w:rsid w:val="007E7EA0"/>
    <w:rsid w:val="007F2C5F"/>
    <w:rsid w:val="00807255"/>
    <w:rsid w:val="0081023E"/>
    <w:rsid w:val="008173AA"/>
    <w:rsid w:val="00840A14"/>
    <w:rsid w:val="00845DFD"/>
    <w:rsid w:val="00894E70"/>
    <w:rsid w:val="008B62B4"/>
    <w:rsid w:val="008C33CA"/>
    <w:rsid w:val="008D1D5B"/>
    <w:rsid w:val="008D2D7B"/>
    <w:rsid w:val="008D5696"/>
    <w:rsid w:val="008D5B10"/>
    <w:rsid w:val="008E0737"/>
    <w:rsid w:val="008F7C2C"/>
    <w:rsid w:val="00905F5A"/>
    <w:rsid w:val="009145B5"/>
    <w:rsid w:val="00940E96"/>
    <w:rsid w:val="009656F7"/>
    <w:rsid w:val="009B0BAE"/>
    <w:rsid w:val="009B1AC8"/>
    <w:rsid w:val="009B393C"/>
    <w:rsid w:val="009C15AE"/>
    <w:rsid w:val="009C1C89"/>
    <w:rsid w:val="009E5A51"/>
    <w:rsid w:val="009F1A8A"/>
    <w:rsid w:val="009F3448"/>
    <w:rsid w:val="00A01CF9"/>
    <w:rsid w:val="00A71773"/>
    <w:rsid w:val="00A975EA"/>
    <w:rsid w:val="00AE1C5A"/>
    <w:rsid w:val="00AE2C85"/>
    <w:rsid w:val="00AE43CA"/>
    <w:rsid w:val="00B12A37"/>
    <w:rsid w:val="00B26D15"/>
    <w:rsid w:val="00B46FEE"/>
    <w:rsid w:val="00B634A9"/>
    <w:rsid w:val="00B63EF2"/>
    <w:rsid w:val="00B7748F"/>
    <w:rsid w:val="00BA7D89"/>
    <w:rsid w:val="00BC0D39"/>
    <w:rsid w:val="00BC7BC0"/>
    <w:rsid w:val="00BD57B7"/>
    <w:rsid w:val="00BE63E2"/>
    <w:rsid w:val="00C02A52"/>
    <w:rsid w:val="00C3385E"/>
    <w:rsid w:val="00C467EC"/>
    <w:rsid w:val="00CD1FFA"/>
    <w:rsid w:val="00CD2009"/>
    <w:rsid w:val="00CF629C"/>
    <w:rsid w:val="00CF7709"/>
    <w:rsid w:val="00D92EEA"/>
    <w:rsid w:val="00DA3C88"/>
    <w:rsid w:val="00DA5D4E"/>
    <w:rsid w:val="00DC20AC"/>
    <w:rsid w:val="00E1175C"/>
    <w:rsid w:val="00E176BA"/>
    <w:rsid w:val="00E205B4"/>
    <w:rsid w:val="00E270CF"/>
    <w:rsid w:val="00E27AD3"/>
    <w:rsid w:val="00E423EC"/>
    <w:rsid w:val="00E55121"/>
    <w:rsid w:val="00E74DE4"/>
    <w:rsid w:val="00EA67CA"/>
    <w:rsid w:val="00EB2244"/>
    <w:rsid w:val="00EB4FCB"/>
    <w:rsid w:val="00EB7D0B"/>
    <w:rsid w:val="00EC28E7"/>
    <w:rsid w:val="00EC36DB"/>
    <w:rsid w:val="00EC6BC5"/>
    <w:rsid w:val="00EF3DD6"/>
    <w:rsid w:val="00F20304"/>
    <w:rsid w:val="00F35898"/>
    <w:rsid w:val="00F42478"/>
    <w:rsid w:val="00F5225B"/>
    <w:rsid w:val="00F54997"/>
    <w:rsid w:val="00F65141"/>
    <w:rsid w:val="00FE5701"/>
    <w:rsid w:val="00FF0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5:docId w15:val="{E260E259-F10C-48E3-9B42-70232DF6D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2E4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905F5A"/>
    <w:pPr>
      <w:spacing w:before="24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HeaderChar">
    <w:name w:val="Header Char"/>
    <w:basedOn w:val="DefaultParagraphFont"/>
    <w:link w:val="Header"/>
    <w:rsid w:val="00132E40"/>
    <w:rPr>
      <w:rFonts w:ascii="Calibri" w:hAnsi="Calibri"/>
      <w:sz w:val="18"/>
      <w:lang w:val="fr-FR" w:eastAsia="en-US"/>
    </w:rPr>
  </w:style>
  <w:style w:type="table" w:styleId="TableGrid">
    <w:name w:val="Table Grid"/>
    <w:basedOn w:val="TableNormal"/>
    <w:uiPriority w:val="59"/>
    <w:rsid w:val="00CD1F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">
    <w:name w:val="Footnote Text Char"/>
    <w:basedOn w:val="DefaultParagraphFont"/>
    <w:link w:val="FootnoteText"/>
    <w:rsid w:val="00EC28E7"/>
    <w:rPr>
      <w:rFonts w:ascii="Calibri" w:hAnsi="Calibri"/>
      <w:lang w:val="en-GB" w:eastAsia="en-US"/>
    </w:rPr>
  </w:style>
  <w:style w:type="paragraph" w:customStyle="1" w:styleId="a">
    <w:name w:val="바탕글"/>
    <w:rsid w:val="0007776E"/>
    <w:pPr>
      <w:widowControl w:val="0"/>
      <w:wordWrap w:val="0"/>
      <w:autoSpaceDE w:val="0"/>
      <w:autoSpaceDN w:val="0"/>
      <w:adjustRightInd w:val="0"/>
      <w:spacing w:after="200" w:line="384" w:lineRule="auto"/>
      <w:jc w:val="both"/>
      <w:textAlignment w:val="baseline"/>
    </w:pPr>
    <w:rPr>
      <w:rFonts w:ascii="ÇÑÄÄ¹ÙÅÁ" w:hAnsi="ÇÑÄÄ¹ÙÅÁ" w:cs="ÇÑÄÄ¹ÙÅÁ"/>
      <w:color w:val="000000"/>
      <w:lang w:eastAsia="ko-KR"/>
    </w:rPr>
  </w:style>
  <w:style w:type="paragraph" w:styleId="Date">
    <w:name w:val="Date"/>
    <w:basedOn w:val="Normal"/>
    <w:next w:val="Normal"/>
    <w:link w:val="DateChar"/>
    <w:rsid w:val="008D5B10"/>
  </w:style>
  <w:style w:type="character" w:customStyle="1" w:styleId="DateChar">
    <w:name w:val="Date Char"/>
    <w:basedOn w:val="DefaultParagraphFont"/>
    <w:link w:val="Date"/>
    <w:rsid w:val="008D5B10"/>
    <w:rPr>
      <w:rFonts w:ascii="Calibri" w:hAnsi="Calibri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ace.monitoring@itu.int" TargetMode="External"/><Relationship Id="rId13" Type="http://schemas.openxmlformats.org/officeDocument/2006/relationships/hyperlink" Target="mailto:Space.monitoring@itu.int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://www.itu.int/pub/R-REP-SM.2181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ohs0301@korea.kr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luochao@srrc.org.cn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theedge@korea.kr" TargetMode="External"/><Relationship Id="rId10" Type="http://schemas.openxmlformats.org/officeDocument/2006/relationships/hyperlink" Target="mailto:dlxx@miit.gov.en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mailto:brmail@itu.int" TargetMode="External"/><Relationship Id="rId14" Type="http://schemas.openxmlformats.org/officeDocument/2006/relationships/hyperlink" Target="mailto:brmail@itu.int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pub/R-REP-SM.2181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C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PR_C18.dotx</Template>
  <TotalTime>48</TotalTime>
  <Pages>16</Pages>
  <Words>2761</Words>
  <Characters>19661</Characters>
  <Application>Microsoft Office Word</Application>
  <DocSecurity>0</DocSecurity>
  <Lines>163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22378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Council 2018</dc:subject>
  <dc:creator>Maloletkova, Svetlana</dc:creator>
  <cp:keywords>C2018, C18</cp:keywords>
  <dc:description/>
  <cp:lastModifiedBy>Fedosova, Elena</cp:lastModifiedBy>
  <cp:revision>12</cp:revision>
  <cp:lastPrinted>2018-04-03T08:44:00Z</cp:lastPrinted>
  <dcterms:created xsi:type="dcterms:W3CDTF">2018-03-28T09:23:00Z</dcterms:created>
  <dcterms:modified xsi:type="dcterms:W3CDTF">2018-04-03T14:57:00Z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