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>
              <w:rPr>
                <w:b/>
                <w:smallCaps/>
                <w:sz w:val="28"/>
                <w:szCs w:val="28"/>
                <w:lang w:val="en-US"/>
              </w:rPr>
              <w:t>8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833C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833CE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6833CE">
              <w:rPr>
                <w:b/>
                <w:bCs/>
                <w:lang w:val="ru-RU"/>
              </w:rPr>
              <w:t>1</w:t>
            </w:r>
            <w:r w:rsidR="00A01CF9" w:rsidRPr="006833CE">
              <w:rPr>
                <w:b/>
                <w:bCs/>
                <w:lang w:val="ru-RU"/>
              </w:rPr>
              <w:t>7</w:t>
            </w:r>
            <w:r w:rsidR="006833CE" w:rsidRPr="006833CE">
              <w:rPr>
                <w:b/>
                <w:bCs/>
                <w:lang w:val="ru-RU"/>
              </w:rPr>
              <w:t>−</w:t>
            </w:r>
            <w:r w:rsidR="008B62B4" w:rsidRPr="006833CE">
              <w:rPr>
                <w:b/>
                <w:bCs/>
                <w:lang w:val="ru-RU"/>
              </w:rPr>
              <w:t>2</w:t>
            </w:r>
            <w:r w:rsidR="00A01CF9" w:rsidRPr="006833CE">
              <w:rPr>
                <w:b/>
                <w:bCs/>
                <w:lang w:val="ru-RU"/>
              </w:rPr>
              <w:t>7</w:t>
            </w:r>
            <w:r w:rsidR="00A01CF9" w:rsidRPr="006833CE">
              <w:rPr>
                <w:b/>
                <w:szCs w:val="22"/>
                <w:lang w:val="ru-RU"/>
              </w:rPr>
              <w:t xml:space="preserve"> апреля</w:t>
            </w:r>
            <w:r w:rsidR="00A01CF9" w:rsidRPr="006833CE">
              <w:rPr>
                <w:b/>
                <w:bCs/>
                <w:lang w:val="ru-RU"/>
              </w:rPr>
              <w:t xml:space="preserve"> </w:t>
            </w:r>
            <w:r w:rsidR="00225368" w:rsidRPr="006833CE">
              <w:rPr>
                <w:b/>
                <w:bCs/>
                <w:lang w:val="ru-RU"/>
              </w:rPr>
              <w:t>201</w:t>
            </w:r>
            <w:r w:rsidR="00A01CF9" w:rsidRPr="006833CE">
              <w:rPr>
                <w:b/>
                <w:bCs/>
                <w:lang w:val="ru-RU"/>
              </w:rPr>
              <w:t>8</w:t>
            </w:r>
            <w:r w:rsidR="00225368" w:rsidRPr="006833C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501EE1" w:rsidRPr="00485E21">
              <w:rPr>
                <w:b/>
              </w:rPr>
              <w:t>PL 4.1</w:t>
            </w:r>
          </w:p>
        </w:tc>
        <w:tc>
          <w:tcPr>
            <w:tcW w:w="3120" w:type="dxa"/>
          </w:tcPr>
          <w:p w:rsidR="00BC7BC0" w:rsidRPr="001E6719" w:rsidRDefault="00BC7BC0" w:rsidP="00A01CF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A01CF9">
              <w:rPr>
                <w:b/>
                <w:bCs/>
                <w:szCs w:val="22"/>
                <w:lang w:val="en-US"/>
              </w:rPr>
              <w:t>8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501EE1">
              <w:rPr>
                <w:b/>
                <w:bCs/>
                <w:szCs w:val="22"/>
                <w:lang w:val="en-US"/>
              </w:rPr>
              <w:t>21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501EE1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8 </w:t>
            </w:r>
            <w:r>
              <w:rPr>
                <w:b/>
                <w:bCs/>
                <w:szCs w:val="22"/>
                <w:lang w:val="ru-RU"/>
              </w:rPr>
              <w:t>марта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A01CF9">
              <w:rPr>
                <w:b/>
                <w:bCs/>
                <w:szCs w:val="22"/>
                <w:lang w:val="en-US"/>
              </w:rPr>
              <w:t>8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833CE" w:rsidRDefault="00BC7BC0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501EE1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501EE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014990">
        <w:trPr>
          <w:cantSplit/>
        </w:trPr>
        <w:tc>
          <w:tcPr>
            <w:tcW w:w="10031" w:type="dxa"/>
            <w:gridSpan w:val="2"/>
          </w:tcPr>
          <w:p w:rsidR="00BC7BC0" w:rsidRPr="00EB4FCB" w:rsidRDefault="00501EE1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14F99">
              <w:rPr>
                <w:szCs w:val="26"/>
                <w:lang w:val="ru-RU"/>
              </w:rPr>
              <w:t>Продажи публикаций МСЭ и бесплатный онлайновый доступ к ним</w:t>
            </w:r>
          </w:p>
        </w:tc>
      </w:tr>
      <w:bookmarkEnd w:id="2"/>
    </w:tbl>
    <w:p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014990" w:rsidTr="006833CE">
        <w:trPr>
          <w:trHeight w:val="24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6833CE" w:rsidRDefault="002D2F57" w:rsidP="006833CE">
            <w:pPr>
              <w:pStyle w:val="Headingb"/>
              <w:rPr>
                <w:lang w:val="ru-RU"/>
              </w:rPr>
            </w:pPr>
            <w:r w:rsidRPr="006833CE">
              <w:rPr>
                <w:lang w:val="ru-RU"/>
              </w:rPr>
              <w:t>Резюме</w:t>
            </w:r>
          </w:p>
          <w:p w:rsidR="002D2F57" w:rsidRPr="006833CE" w:rsidRDefault="00501EE1" w:rsidP="00501EE1">
            <w:pPr>
              <w:rPr>
                <w:lang w:val="ru-RU"/>
              </w:rPr>
            </w:pPr>
            <w:r w:rsidRPr="00C1463C">
              <w:rPr>
                <w:szCs w:val="22"/>
                <w:lang w:val="ru-RU"/>
              </w:rPr>
              <w:t>В своем Решении 12 (Пересм. Пусан, 2014 г</w:t>
            </w:r>
            <w:r w:rsidR="009044B5">
              <w:rPr>
                <w:szCs w:val="22"/>
                <w:lang w:val="ru-RU"/>
              </w:rPr>
              <w:t>.</w:t>
            </w:r>
            <w:r w:rsidRPr="00C1463C">
              <w:rPr>
                <w:szCs w:val="22"/>
                <w:lang w:val="ru-RU"/>
              </w:rPr>
              <w:t xml:space="preserve">) Полномочная конференция поручила Генеральному секретарю готовить на постоянной основе </w:t>
            </w:r>
            <w:r>
              <w:rPr>
                <w:szCs w:val="22"/>
                <w:lang w:val="ru-RU"/>
              </w:rPr>
              <w:t xml:space="preserve">годовой </w:t>
            </w:r>
            <w:r w:rsidRPr="00C1463C">
              <w:rPr>
                <w:szCs w:val="22"/>
                <w:lang w:val="ru-RU"/>
              </w:rPr>
              <w:t>отчет о</w:t>
            </w:r>
            <w:r>
              <w:rPr>
                <w:szCs w:val="22"/>
                <w:lang w:val="ru-RU"/>
              </w:rPr>
              <w:t> </w:t>
            </w:r>
            <w:r w:rsidRPr="00C1463C">
              <w:rPr>
                <w:szCs w:val="22"/>
                <w:lang w:val="ru-RU"/>
              </w:rPr>
              <w:t>продажах и бесплатных загрузках публикаций, программного обеспечения и баз данных МСЭ.</w:t>
            </w:r>
          </w:p>
          <w:p w:rsidR="002D2F57" w:rsidRPr="006833CE" w:rsidRDefault="002D2F57" w:rsidP="00E55121">
            <w:pPr>
              <w:pStyle w:val="Headingb"/>
              <w:rPr>
                <w:lang w:val="ru-RU"/>
              </w:rPr>
            </w:pPr>
            <w:r w:rsidRPr="006833CE">
              <w:rPr>
                <w:lang w:val="ru-RU"/>
              </w:rPr>
              <w:t xml:space="preserve">Необходимые </w:t>
            </w:r>
            <w:r w:rsidR="00F5225B" w:rsidRPr="006833CE">
              <w:rPr>
                <w:lang w:val="ru-RU"/>
              </w:rPr>
              <w:t>действия</w:t>
            </w:r>
          </w:p>
          <w:p w:rsidR="002D2F57" w:rsidRPr="006833CE" w:rsidRDefault="00501EE1" w:rsidP="006833CE">
            <w:pPr>
              <w:rPr>
                <w:lang w:val="ru-RU"/>
              </w:rPr>
            </w:pPr>
            <w:r w:rsidRPr="00C1463C">
              <w:rPr>
                <w:szCs w:val="22"/>
                <w:lang w:val="ru-RU"/>
              </w:rPr>
              <w:t xml:space="preserve">Совету предлагается </w:t>
            </w:r>
            <w:r w:rsidRPr="00C1463C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C1463C">
              <w:rPr>
                <w:szCs w:val="22"/>
                <w:lang w:val="ru-RU"/>
              </w:rPr>
              <w:t xml:space="preserve"> настоящий отчет.</w:t>
            </w:r>
          </w:p>
          <w:p w:rsidR="002D2F57" w:rsidRPr="006833CE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6833CE">
              <w:rPr>
                <w:caps/>
                <w:szCs w:val="22"/>
                <w:lang w:val="ru-RU"/>
              </w:rPr>
              <w:t>____________</w:t>
            </w:r>
          </w:p>
          <w:p w:rsidR="002D2F57" w:rsidRPr="006833CE" w:rsidRDefault="002D2F57" w:rsidP="006833CE">
            <w:pPr>
              <w:pStyle w:val="Headingb"/>
              <w:rPr>
                <w:lang w:val="ru-RU"/>
              </w:rPr>
            </w:pPr>
            <w:r w:rsidRPr="006833CE">
              <w:rPr>
                <w:lang w:val="ru-RU"/>
              </w:rPr>
              <w:t>Справочные материалы</w:t>
            </w:r>
          </w:p>
          <w:p w:rsidR="002D2F57" w:rsidRPr="00501EE1" w:rsidRDefault="00501EE1" w:rsidP="00014990">
            <w:pPr>
              <w:spacing w:after="120"/>
              <w:rPr>
                <w:i/>
                <w:iCs/>
                <w:lang w:val="ru-RU"/>
              </w:rPr>
            </w:pPr>
            <w:r>
              <w:rPr>
                <w:lang w:val="ru-RU"/>
              </w:rPr>
              <w:t>Документ</w:t>
            </w:r>
            <w:r w:rsidRPr="00501EE1">
              <w:rPr>
                <w:lang w:val="ru-RU"/>
              </w:rPr>
              <w:t xml:space="preserve"> </w:t>
            </w:r>
            <w:hyperlink r:id="rId8" w:history="1">
              <w:r w:rsidR="00014990" w:rsidRPr="00014990">
                <w:rPr>
                  <w:rStyle w:val="Hyperlink"/>
                  <w:lang w:val="ru-RU"/>
                </w:rPr>
                <w:t>C18/INF/2</w:t>
              </w:r>
            </w:hyperlink>
            <w:r w:rsidR="009044B5" w:rsidRPr="00176ECD">
              <w:rPr>
                <w:rStyle w:val="Hyperlink"/>
                <w:u w:val="none"/>
                <w:lang w:val="ru-RU"/>
              </w:rPr>
              <w:t>;</w:t>
            </w:r>
            <w:r w:rsidR="009044B5" w:rsidRPr="00014990">
              <w:rPr>
                <w:rStyle w:val="Hyperlink"/>
                <w:u w:val="none"/>
                <w:lang w:val="ru-RU"/>
              </w:rPr>
              <w:t xml:space="preserve"> </w:t>
            </w:r>
            <w:hyperlink r:id="rId9" w:anchor="res66" w:history="1">
              <w:r w:rsidR="00014990">
                <w:rPr>
                  <w:rStyle w:val="Hyperlink"/>
                  <w:lang w:val="ru-RU"/>
                </w:rPr>
                <w:t>Резолюция</w:t>
              </w:r>
              <w:r w:rsidR="009044B5" w:rsidRPr="009044B5">
                <w:rPr>
                  <w:rStyle w:val="Hyperlink"/>
                  <w:lang w:val="ru-RU"/>
                </w:rPr>
                <w:t xml:space="preserve"> 66</w:t>
              </w:r>
            </w:hyperlink>
            <w:r w:rsidRPr="00501EE1">
              <w:rPr>
                <w:lang w:val="ru-RU"/>
              </w:rPr>
              <w:t xml:space="preserve"> (</w:t>
            </w:r>
            <w:r>
              <w:rPr>
                <w:lang w:val="ru-RU"/>
              </w:rPr>
              <w:t>Пересм. Гвадалахара,</w:t>
            </w:r>
            <w:r w:rsidRPr="00501EE1">
              <w:rPr>
                <w:lang w:val="ru-RU"/>
              </w:rPr>
              <w:t xml:space="preserve"> 2010</w:t>
            </w:r>
            <w:r>
              <w:rPr>
                <w:lang w:val="ru-RU"/>
              </w:rPr>
              <w:t xml:space="preserve"> г.</w:t>
            </w:r>
            <w:r w:rsidRPr="00501EE1">
              <w:rPr>
                <w:lang w:val="ru-RU"/>
              </w:rPr>
              <w:t>)</w:t>
            </w:r>
            <w:r w:rsidRPr="00176ECD">
              <w:rPr>
                <w:rStyle w:val="Hyperlink"/>
                <w:u w:val="none"/>
                <w:lang w:val="ru-RU"/>
              </w:rPr>
              <w:t xml:space="preserve">, </w:t>
            </w:r>
            <w:hyperlink r:id="rId10" w:history="1">
              <w:r>
                <w:rPr>
                  <w:rStyle w:val="Hyperlink"/>
                  <w:lang w:val="ru-RU"/>
                </w:rPr>
                <w:t>Решение</w:t>
              </w:r>
              <w:r w:rsidRPr="00501EE1">
                <w:rPr>
                  <w:rStyle w:val="Hyperlink"/>
                  <w:lang w:val="ru-RU"/>
                </w:rPr>
                <w:t xml:space="preserve"> 12</w:t>
              </w:r>
            </w:hyperlink>
            <w:r w:rsidRPr="00501EE1">
              <w:rPr>
                <w:lang w:val="ru-RU"/>
              </w:rPr>
              <w:t xml:space="preserve"> (</w:t>
            </w:r>
            <w:r>
              <w:rPr>
                <w:lang w:val="ru-RU"/>
              </w:rPr>
              <w:t>Пересм. Пусан</w:t>
            </w:r>
            <w:r w:rsidRPr="00501EE1">
              <w:rPr>
                <w:lang w:val="ru-RU"/>
              </w:rPr>
              <w:t>, 2014</w:t>
            </w:r>
            <w:r>
              <w:rPr>
                <w:lang w:val="ru-RU"/>
              </w:rPr>
              <w:t xml:space="preserve"> г.</w:t>
            </w:r>
            <w:r w:rsidRPr="00501EE1">
              <w:rPr>
                <w:lang w:val="ru-RU"/>
              </w:rPr>
              <w:t>)</w:t>
            </w:r>
          </w:p>
        </w:tc>
      </w:tr>
    </w:tbl>
    <w:p w:rsidR="00501EE1" w:rsidRPr="00DF51B8" w:rsidRDefault="00014990" w:rsidP="00014990">
      <w:pPr>
        <w:pStyle w:val="Heading1"/>
      </w:pPr>
      <w:r>
        <w:rPr>
          <w:lang w:val="en-US"/>
        </w:rPr>
        <w:t>1</w:t>
      </w:r>
      <w:r w:rsidR="00501EE1" w:rsidRPr="00DF51B8">
        <w:rPr>
          <w:lang w:val="en-US"/>
        </w:rPr>
        <w:tab/>
      </w:r>
      <w:r w:rsidR="00501EE1">
        <w:t>Введение</w:t>
      </w:r>
    </w:p>
    <w:p w:rsidR="002D2F57" w:rsidRDefault="00501EE1" w:rsidP="00014990">
      <w:pPr>
        <w:rPr>
          <w:lang w:val="ru-RU"/>
        </w:rPr>
      </w:pPr>
      <w:r w:rsidRPr="00C1463C">
        <w:rPr>
          <w:lang w:val="ru-RU"/>
        </w:rPr>
        <w:t>В своем Решении 12 (Пересм. Пусан, 2014 г</w:t>
      </w:r>
      <w:r w:rsidR="00014990">
        <w:rPr>
          <w:lang w:val="ru-RU"/>
        </w:rPr>
        <w:t>.</w:t>
      </w:r>
      <w:r w:rsidRPr="00C1463C">
        <w:rPr>
          <w:lang w:val="ru-RU"/>
        </w:rPr>
        <w:t xml:space="preserve">) Полномочная конференция поручила Генеральному секретарю готовить на постоянной основе </w:t>
      </w:r>
      <w:r>
        <w:rPr>
          <w:lang w:val="ru-RU"/>
        </w:rPr>
        <w:t xml:space="preserve">годовой </w:t>
      </w:r>
      <w:r w:rsidRPr="00C1463C">
        <w:rPr>
          <w:lang w:val="ru-RU"/>
        </w:rPr>
        <w:t>отчет о</w:t>
      </w:r>
      <w:r>
        <w:rPr>
          <w:lang w:val="ru-RU"/>
        </w:rPr>
        <w:t> </w:t>
      </w:r>
      <w:r w:rsidRPr="00C1463C">
        <w:rPr>
          <w:lang w:val="ru-RU"/>
        </w:rPr>
        <w:t>продажах и бесплатных загрузках публикаций, программного обеспечения и баз данных МСЭ</w:t>
      </w:r>
      <w:r>
        <w:rPr>
          <w:lang w:val="ru-RU"/>
        </w:rPr>
        <w:t>, содержащий</w:t>
      </w:r>
      <w:r w:rsidRPr="00C1463C">
        <w:rPr>
          <w:lang w:val="ru-RU"/>
        </w:rPr>
        <w:t xml:space="preserve"> </w:t>
      </w:r>
      <w:r>
        <w:rPr>
          <w:lang w:val="ru-RU"/>
        </w:rPr>
        <w:t xml:space="preserve">подробную </w:t>
      </w:r>
      <w:r w:rsidRPr="00C1463C">
        <w:rPr>
          <w:lang w:val="ru-RU"/>
        </w:rPr>
        <w:t xml:space="preserve">информацию </w:t>
      </w:r>
      <w:r>
        <w:rPr>
          <w:lang w:val="ru-RU"/>
        </w:rPr>
        <w:t xml:space="preserve">по следующим аспектам: </w:t>
      </w:r>
      <w:r w:rsidRPr="00C1463C">
        <w:rPr>
          <w:lang w:val="ru-RU"/>
        </w:rPr>
        <w:t>общ</w:t>
      </w:r>
      <w:r>
        <w:rPr>
          <w:lang w:val="ru-RU"/>
        </w:rPr>
        <w:t>ий</w:t>
      </w:r>
      <w:r w:rsidRPr="00C1463C">
        <w:rPr>
          <w:lang w:val="ru-RU"/>
        </w:rPr>
        <w:t xml:space="preserve"> объем годовых продаж и бесплатных загрузок, сопоставление объемов продаж печатных экземпляров и бесплатных загрузок электронных экземпляров, а также объемов продаж и бесплатных загрузок в разбивке по странам и категориям членов</w:t>
      </w:r>
      <w:r>
        <w:rPr>
          <w:lang w:val="ru-RU"/>
        </w:rPr>
        <w:t>. В настоящем документе представлен отчет о положении дел после сессии Совета 2017 года</w:t>
      </w:r>
      <w:r w:rsidRPr="00C1463C">
        <w:rPr>
          <w:lang w:val="ru-RU"/>
        </w:rPr>
        <w:t>.</w:t>
      </w:r>
    </w:p>
    <w:p w:rsidR="00501EE1" w:rsidRPr="00383DD5" w:rsidRDefault="00014990" w:rsidP="00014990">
      <w:pPr>
        <w:pStyle w:val="Heading1"/>
        <w:rPr>
          <w:lang w:val="ru-RU"/>
        </w:rPr>
      </w:pPr>
      <w:r>
        <w:rPr>
          <w:szCs w:val="24"/>
          <w:lang w:val="ru-RU"/>
        </w:rPr>
        <w:t>2</w:t>
      </w:r>
      <w:r w:rsidR="00501EE1" w:rsidRPr="00383DD5">
        <w:rPr>
          <w:szCs w:val="24"/>
          <w:lang w:val="ru-RU"/>
        </w:rPr>
        <w:tab/>
      </w:r>
      <w:r w:rsidR="00383DD5">
        <w:rPr>
          <w:lang w:val="ru-RU"/>
        </w:rPr>
        <w:t>Введена система бесплатных загрузок публикаций МСЭ</w:t>
      </w:r>
    </w:p>
    <w:p w:rsidR="00501EE1" w:rsidRDefault="00383DD5" w:rsidP="009044B5">
      <w:pPr>
        <w:rPr>
          <w:lang w:val="ru-RU"/>
        </w:rPr>
      </w:pPr>
      <w:r>
        <w:rPr>
          <w:lang w:val="ru-RU"/>
        </w:rPr>
        <w:t xml:space="preserve">В соответствии с Решением 12 (Пересм. Пусан, 2014 г.) в настоящее время обеспечен бесплатный онлайновый доступ широкой общественности к большинству публикаций МСЭ, в том числе возможность загрузки Регламента радиосвязи и Рекомендаций МСЭ, Вопросов, Отчетов и Справочников, при этом </w:t>
      </w:r>
      <w:r w:rsidR="009044B5">
        <w:rPr>
          <w:lang w:val="ru-RU"/>
        </w:rPr>
        <w:t xml:space="preserve">некоторые </w:t>
      </w:r>
      <w:r>
        <w:rPr>
          <w:lang w:val="ru-RU"/>
        </w:rPr>
        <w:t>публикаци</w:t>
      </w:r>
      <w:r w:rsidR="009044B5">
        <w:rPr>
          <w:lang w:val="ru-RU"/>
        </w:rPr>
        <w:t>и</w:t>
      </w:r>
      <w:r>
        <w:rPr>
          <w:lang w:val="ru-RU"/>
        </w:rPr>
        <w:t xml:space="preserve"> </w:t>
      </w:r>
      <w:r w:rsidR="009044B5">
        <w:rPr>
          <w:lang w:val="ru-RU"/>
        </w:rPr>
        <w:t xml:space="preserve">доступны </w:t>
      </w:r>
      <w:r>
        <w:rPr>
          <w:lang w:val="ru-RU"/>
        </w:rPr>
        <w:t>на сайт</w:t>
      </w:r>
      <w:r w:rsidR="009044B5">
        <w:rPr>
          <w:lang w:val="ru-RU"/>
        </w:rPr>
        <w:t>ах</w:t>
      </w:r>
      <w:r>
        <w:rPr>
          <w:lang w:val="ru-RU"/>
        </w:rPr>
        <w:t xml:space="preserve"> того или иного Секто</w:t>
      </w:r>
      <w:r w:rsidR="009044B5">
        <w:rPr>
          <w:lang w:val="ru-RU"/>
        </w:rPr>
        <w:t xml:space="preserve">ра или на портале "История МСЭ", а не только на </w:t>
      </w:r>
      <w:r>
        <w:rPr>
          <w:lang w:val="ru-RU"/>
        </w:rPr>
        <w:t xml:space="preserve">веб-странице публикаций МСЭ. </w:t>
      </w:r>
    </w:p>
    <w:p w:rsidR="00383DD5" w:rsidRDefault="00383DD5" w:rsidP="009044B5">
      <w:pPr>
        <w:rPr>
          <w:lang w:val="ru-RU"/>
        </w:rPr>
      </w:pPr>
      <w:r>
        <w:rPr>
          <w:lang w:val="ru-RU"/>
        </w:rPr>
        <w:t xml:space="preserve">В таблице ниже приводится для справки </w:t>
      </w:r>
      <w:r w:rsidR="009044B5">
        <w:rPr>
          <w:lang w:val="ru-RU"/>
        </w:rPr>
        <w:t xml:space="preserve">неполный краткий </w:t>
      </w:r>
      <w:r>
        <w:rPr>
          <w:lang w:val="ru-RU"/>
        </w:rPr>
        <w:t>список решений и категорий публикаций, которые в настоящее время размещены в бесплатном онлайновом доступе:</w:t>
      </w:r>
    </w:p>
    <w:tbl>
      <w:tblPr>
        <w:tblW w:w="9030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125"/>
        <w:gridCol w:w="4957"/>
        <w:gridCol w:w="1417"/>
      </w:tblGrid>
      <w:tr w:rsidR="00383DD5" w:rsidRPr="00281221" w:rsidTr="007436DB">
        <w:trPr>
          <w:trHeight w:val="11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281221" w:rsidRDefault="00383DD5" w:rsidP="007436DB">
            <w:pPr>
              <w:keepNext/>
              <w:spacing w:before="40" w:after="40"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1221">
              <w:rPr>
                <w:b/>
                <w:sz w:val="18"/>
                <w:szCs w:val="18"/>
                <w:lang w:val="ru-RU"/>
              </w:rPr>
              <w:lastRenderedPageBreak/>
              <w:t>№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281221" w:rsidRDefault="00383DD5" w:rsidP="007436DB">
            <w:pPr>
              <w:keepNext/>
              <w:spacing w:before="40" w:after="40"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1221">
              <w:rPr>
                <w:b/>
                <w:sz w:val="18"/>
                <w:szCs w:val="18"/>
                <w:lang w:val="ru-RU"/>
              </w:rPr>
              <w:t>Решение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281221" w:rsidRDefault="00383DD5" w:rsidP="007436DB">
            <w:pPr>
              <w:keepNext/>
              <w:spacing w:before="40" w:after="4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281221">
              <w:rPr>
                <w:b/>
                <w:sz w:val="18"/>
                <w:szCs w:val="18"/>
                <w:lang w:val="ru-RU"/>
              </w:rPr>
              <w:t xml:space="preserve">Публикации, находящиеся в бесплатном </w:t>
            </w:r>
            <w:r>
              <w:rPr>
                <w:b/>
                <w:sz w:val="18"/>
                <w:szCs w:val="18"/>
                <w:lang w:val="ru-RU"/>
              </w:rPr>
              <w:br/>
            </w:r>
            <w:r w:rsidRPr="00281221">
              <w:rPr>
                <w:b/>
                <w:sz w:val="18"/>
                <w:szCs w:val="18"/>
                <w:lang w:val="ru-RU"/>
              </w:rPr>
              <w:t>онлайновом доступе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281221" w:rsidRDefault="00383DD5" w:rsidP="007436DB">
            <w:pPr>
              <w:keepNext/>
              <w:spacing w:before="40" w:after="4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281221">
              <w:rPr>
                <w:b/>
                <w:sz w:val="18"/>
                <w:szCs w:val="18"/>
                <w:lang w:val="ru-RU"/>
              </w:rPr>
              <w:t>Начиная с</w:t>
            </w:r>
          </w:p>
        </w:tc>
      </w:tr>
      <w:tr w:rsidR="00383DD5" w:rsidRPr="00281221" w:rsidTr="007436DB">
        <w:trPr>
          <w:trHeight w:val="2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281221" w:rsidRDefault="00383DD5" w:rsidP="007436DB">
            <w:pPr>
              <w:keepNext/>
              <w:spacing w:before="40" w:after="40" w:line="276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F728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281221" w:rsidRDefault="00383DD5" w:rsidP="007436DB">
            <w:pPr>
              <w:keepNext/>
              <w:spacing w:before="40" w:after="40" w:line="276" w:lineRule="auto"/>
              <w:rPr>
                <w:color w:val="000000"/>
                <w:sz w:val="18"/>
                <w:szCs w:val="18"/>
                <w:lang w:val="ru-RU"/>
              </w:rPr>
            </w:pPr>
            <w:r w:rsidRPr="003F728F">
              <w:rPr>
                <w:rFonts w:asciiTheme="minorHAnsi" w:hAnsiTheme="minorHAnsi"/>
                <w:sz w:val="18"/>
                <w:szCs w:val="18"/>
                <w:lang w:val="ru-RU"/>
              </w:rPr>
              <w:t>574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281221" w:rsidRDefault="00383DD5" w:rsidP="007436DB">
            <w:pPr>
              <w:keepNext/>
              <w:spacing w:before="40" w:after="40" w:line="276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F728F">
              <w:rPr>
                <w:rFonts w:asciiTheme="minorHAnsi" w:hAnsiTheme="minorHAnsi" w:cs="Segoe UI"/>
                <w:color w:val="000000"/>
                <w:sz w:val="18"/>
                <w:szCs w:val="18"/>
                <w:lang w:val="ru-RU"/>
              </w:rPr>
              <w:t>Заключительные отчеты ВКРЭ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281221" w:rsidRDefault="00383DD5" w:rsidP="007436DB">
            <w:pPr>
              <w:keepNext/>
              <w:spacing w:before="40" w:after="40" w:line="276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F728F">
              <w:rPr>
                <w:sz w:val="18"/>
                <w:szCs w:val="18"/>
                <w:lang w:val="ru-RU"/>
              </w:rPr>
              <w:t>13/03/2014</w:t>
            </w:r>
          </w:p>
        </w:tc>
      </w:tr>
      <w:tr w:rsidR="00383DD5" w:rsidTr="007436DB">
        <w:trPr>
          <w:trHeight w:val="24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281221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F728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281221" w:rsidRDefault="00383DD5" w:rsidP="007436DB">
            <w:pPr>
              <w:spacing w:before="40" w:after="40" w:line="276" w:lineRule="auto"/>
              <w:rPr>
                <w:color w:val="000000"/>
                <w:sz w:val="18"/>
                <w:szCs w:val="18"/>
                <w:lang w:val="ru-RU"/>
              </w:rPr>
            </w:pPr>
            <w:r w:rsidRPr="003F728F">
              <w:rPr>
                <w:rFonts w:asciiTheme="minorHAnsi" w:hAnsiTheme="minorHAnsi"/>
                <w:sz w:val="18"/>
                <w:szCs w:val="18"/>
                <w:lang w:val="ru-RU"/>
              </w:rPr>
              <w:t>571 (</w:t>
            </w:r>
            <w:r w:rsidRPr="003F728F">
              <w:rPr>
                <w:rFonts w:asciiTheme="minorHAnsi" w:hAnsiTheme="minorHAnsi" w:cs="Segoe UI"/>
                <w:color w:val="000000"/>
                <w:sz w:val="18"/>
                <w:szCs w:val="18"/>
                <w:lang w:val="ru-RU"/>
              </w:rPr>
              <w:t>изм.</w:t>
            </w:r>
            <w:r w:rsidRPr="003F72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2013 г</w:t>
            </w:r>
            <w:r w:rsidR="00014990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3F728F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F728F">
              <w:rPr>
                <w:rFonts w:asciiTheme="minorHAnsi" w:hAnsiTheme="minorHAnsi" w:cs="Segoe UI"/>
                <w:color w:val="000000"/>
                <w:sz w:val="18"/>
                <w:szCs w:val="18"/>
                <w:lang w:val="ru-RU"/>
              </w:rPr>
              <w:t>Регламент международной электросвязи (Мельбурн) ВАКТТ</w:t>
            </w:r>
            <w:r>
              <w:rPr>
                <w:rFonts w:asciiTheme="minorHAnsi" w:hAnsiTheme="minorHAnsi" w:cs="Segoe UI"/>
                <w:color w:val="000000"/>
                <w:sz w:val="18"/>
                <w:szCs w:val="18"/>
                <w:lang w:val="ru-RU"/>
              </w:rPr>
              <w:noBreakHyphen/>
            </w:r>
            <w:r w:rsidRPr="003F728F">
              <w:rPr>
                <w:rFonts w:asciiTheme="minorHAnsi" w:hAnsiTheme="minorHAnsi" w:cs="Segoe UI"/>
                <w:color w:val="000000"/>
                <w:sz w:val="18"/>
                <w:szCs w:val="18"/>
                <w:lang w:val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23/04/2013</w:t>
            </w:r>
          </w:p>
        </w:tc>
      </w:tr>
      <w:tr w:rsidR="00383DD5" w:rsidTr="007436DB">
        <w:trPr>
          <w:trHeight w:val="17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rPr>
                <w:color w:val="000000"/>
                <w:sz w:val="18"/>
                <w:szCs w:val="18"/>
              </w:rPr>
            </w:pPr>
            <w:r w:rsidRPr="003F728F">
              <w:rPr>
                <w:rFonts w:asciiTheme="minorHAnsi" w:hAnsiTheme="minorHAnsi"/>
                <w:sz w:val="18"/>
                <w:szCs w:val="18"/>
                <w:lang w:val="ru-RU"/>
              </w:rPr>
              <w:t>571 (</w:t>
            </w:r>
            <w:r w:rsidRPr="003F728F">
              <w:rPr>
                <w:rFonts w:asciiTheme="minorHAnsi" w:hAnsiTheme="minorHAnsi" w:cs="Segoe UI"/>
                <w:color w:val="000000"/>
                <w:sz w:val="18"/>
                <w:szCs w:val="18"/>
                <w:lang w:val="ru-RU"/>
              </w:rPr>
              <w:t>изм.</w:t>
            </w:r>
            <w:r w:rsidRPr="003F72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2013 г</w:t>
            </w:r>
            <w:r w:rsidR="00014990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3F728F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F728F">
              <w:rPr>
                <w:rFonts w:asciiTheme="minorHAnsi" w:hAnsiTheme="minorHAnsi" w:cs="Segoe UI"/>
                <w:color w:val="000000"/>
                <w:sz w:val="18"/>
                <w:szCs w:val="18"/>
                <w:lang w:val="ru-RU"/>
              </w:rPr>
              <w:t>Регламент радиосвязи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23/11/2012</w:t>
            </w:r>
          </w:p>
        </w:tc>
      </w:tr>
      <w:tr w:rsidR="00383DD5" w:rsidTr="007436DB">
        <w:trPr>
          <w:trHeight w:val="2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rPr>
                <w:color w:val="000000"/>
                <w:sz w:val="18"/>
                <w:szCs w:val="18"/>
              </w:rPr>
            </w:pPr>
            <w:r w:rsidRPr="003F728F">
              <w:rPr>
                <w:rFonts w:asciiTheme="minorHAnsi" w:hAnsiTheme="minorHAnsi"/>
                <w:sz w:val="18"/>
                <w:szCs w:val="18"/>
                <w:lang w:val="ru-RU"/>
              </w:rPr>
              <w:t>571 (</w:t>
            </w:r>
            <w:r w:rsidRPr="003F728F">
              <w:rPr>
                <w:rFonts w:asciiTheme="minorHAnsi" w:hAnsiTheme="minorHAnsi" w:cs="Segoe UI"/>
                <w:color w:val="000000"/>
                <w:sz w:val="18"/>
                <w:szCs w:val="18"/>
                <w:lang w:val="ru-RU"/>
              </w:rPr>
              <w:t>изм.</w:t>
            </w:r>
            <w:r w:rsidRPr="003F72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2013 г</w:t>
            </w:r>
            <w:r w:rsidR="00014990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3F728F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F728F">
              <w:rPr>
                <w:rFonts w:asciiTheme="minorHAnsi" w:hAnsiTheme="minorHAnsi" w:cs="Segoe UI"/>
                <w:color w:val="000000"/>
                <w:sz w:val="18"/>
                <w:szCs w:val="18"/>
                <w:lang w:val="ru-RU"/>
              </w:rPr>
              <w:t>Резолюции и Решения Совета МСЭ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17/02/2015</w:t>
            </w:r>
          </w:p>
        </w:tc>
      </w:tr>
      <w:tr w:rsidR="00383DD5" w:rsidTr="007436DB">
        <w:trPr>
          <w:trHeight w:val="13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rPr>
                <w:color w:val="000000"/>
                <w:sz w:val="18"/>
                <w:szCs w:val="18"/>
              </w:rPr>
            </w:pPr>
            <w:r w:rsidRPr="003F728F">
              <w:rPr>
                <w:rFonts w:asciiTheme="minorHAnsi" w:hAnsiTheme="minorHAnsi"/>
                <w:sz w:val="18"/>
                <w:szCs w:val="18"/>
                <w:lang w:val="ru-RU"/>
              </w:rPr>
              <w:t>571 (</w:t>
            </w:r>
            <w:r w:rsidRPr="003F728F">
              <w:rPr>
                <w:rFonts w:asciiTheme="minorHAnsi" w:hAnsiTheme="minorHAnsi" w:cs="Segoe UI"/>
                <w:color w:val="000000"/>
                <w:sz w:val="18"/>
                <w:szCs w:val="18"/>
                <w:lang w:val="ru-RU"/>
              </w:rPr>
              <w:t>изм.</w:t>
            </w:r>
            <w:r w:rsidRPr="003F728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2013 г</w:t>
            </w:r>
            <w:r w:rsidR="00014990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  <w:r w:rsidRPr="003F728F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F728F">
              <w:rPr>
                <w:rFonts w:asciiTheme="minorHAnsi" w:hAnsiTheme="minorHAnsi" w:cs="Segoe UI"/>
                <w:color w:val="000000"/>
                <w:sz w:val="18"/>
                <w:szCs w:val="18"/>
                <w:lang w:val="ru-RU"/>
              </w:rPr>
              <w:t>Справочники по управлению использованием радиочастотн</w:t>
            </w:r>
            <w:r>
              <w:rPr>
                <w:rFonts w:asciiTheme="minorHAnsi" w:hAnsiTheme="minorHAnsi" w:cs="Segoe UI"/>
                <w:color w:val="000000"/>
                <w:sz w:val="18"/>
                <w:szCs w:val="18"/>
                <w:lang w:val="ru-RU"/>
              </w:rPr>
              <w:t>ого</w:t>
            </w:r>
            <w:r w:rsidRPr="003F728F">
              <w:rPr>
                <w:rFonts w:asciiTheme="minorHAnsi" w:hAnsiTheme="minorHAnsi" w:cs="Segoe UI"/>
                <w:color w:val="000000"/>
                <w:sz w:val="18"/>
                <w:szCs w:val="18"/>
                <w:lang w:val="ru-RU"/>
              </w:rPr>
              <w:t xml:space="preserve"> спектр</w:t>
            </w:r>
            <w:r>
              <w:rPr>
                <w:rFonts w:asciiTheme="minorHAnsi" w:hAnsiTheme="minorHAnsi" w:cs="Segoe UI"/>
                <w:color w:val="000000"/>
                <w:sz w:val="18"/>
                <w:szCs w:val="18"/>
                <w:lang w:val="ru-RU"/>
              </w:rPr>
              <w:t>а*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04/07/2013</w:t>
            </w:r>
          </w:p>
        </w:tc>
      </w:tr>
      <w:tr w:rsidR="00383DD5" w:rsidTr="007436DB">
        <w:trPr>
          <w:trHeight w:val="16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rPr>
                <w:color w:val="000000"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12 (изм. 2014 г</w:t>
            </w:r>
            <w:r w:rsidR="00014990">
              <w:rPr>
                <w:sz w:val="18"/>
                <w:szCs w:val="18"/>
                <w:lang w:val="ru-RU"/>
              </w:rPr>
              <w:t>.</w:t>
            </w:r>
            <w:r w:rsidRPr="003F728F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Правила процедуры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01/07/2014</w:t>
            </w:r>
          </w:p>
        </w:tc>
      </w:tr>
      <w:tr w:rsidR="00383DD5" w:rsidTr="007436DB">
        <w:trPr>
          <w:trHeight w:val="24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rPr>
                <w:color w:val="000000"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12 (изм. 2014 г</w:t>
            </w:r>
            <w:r w:rsidR="00014990">
              <w:rPr>
                <w:sz w:val="18"/>
                <w:szCs w:val="18"/>
                <w:lang w:val="ru-RU"/>
              </w:rPr>
              <w:t>.</w:t>
            </w:r>
            <w:r w:rsidRPr="003F728F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F728F">
              <w:rPr>
                <w:sz w:val="18"/>
                <w:szCs w:val="18"/>
                <w:lang w:val="ru-RU"/>
              </w:rPr>
              <w:t xml:space="preserve">Заключительные акты всемирных и региональных конференций радиосвязи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12/02/2015</w:t>
            </w:r>
          </w:p>
        </w:tc>
      </w:tr>
      <w:tr w:rsidR="00383DD5" w:rsidTr="007436DB">
        <w:trPr>
          <w:trHeight w:val="23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rPr>
                <w:color w:val="000000"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12 (изм. 2014 г</w:t>
            </w:r>
            <w:r w:rsidR="00014990">
              <w:rPr>
                <w:sz w:val="18"/>
                <w:szCs w:val="18"/>
                <w:lang w:val="ru-RU"/>
              </w:rPr>
              <w:t>.</w:t>
            </w:r>
            <w:r w:rsidRPr="003F728F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F728F">
              <w:rPr>
                <w:sz w:val="18"/>
                <w:szCs w:val="18"/>
                <w:lang w:val="ru-RU"/>
              </w:rPr>
              <w:t>Публикации по вопросам обеспечения готовности к</w:t>
            </w:r>
            <w:r>
              <w:rPr>
                <w:sz w:val="18"/>
                <w:szCs w:val="18"/>
                <w:lang w:val="ru-RU"/>
              </w:rPr>
              <w:t> </w:t>
            </w:r>
            <w:r w:rsidRPr="003F728F">
              <w:rPr>
                <w:sz w:val="18"/>
                <w:szCs w:val="18"/>
                <w:lang w:val="ru-RU"/>
              </w:rPr>
              <w:t xml:space="preserve">бедствиям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D5" w:rsidRPr="003F728F" w:rsidRDefault="00383DD5" w:rsidP="007436DB">
            <w:pPr>
              <w:spacing w:before="40" w:after="4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F728F">
              <w:rPr>
                <w:sz w:val="18"/>
                <w:szCs w:val="18"/>
                <w:lang w:val="ru-RU"/>
              </w:rPr>
              <w:t>19/02/2015</w:t>
            </w:r>
          </w:p>
        </w:tc>
      </w:tr>
    </w:tbl>
    <w:p w:rsidR="00383DD5" w:rsidRPr="009044B5" w:rsidRDefault="00383DD5" w:rsidP="009044B5">
      <w:pPr>
        <w:tabs>
          <w:tab w:val="left" w:pos="284"/>
        </w:tabs>
        <w:rPr>
          <w:rFonts w:asciiTheme="minorHAnsi" w:hAnsiTheme="minorHAnsi"/>
          <w:b/>
          <w:bCs/>
          <w:color w:val="000000"/>
          <w:sz w:val="18"/>
          <w:szCs w:val="18"/>
          <w:lang w:val="ru-RU"/>
        </w:rPr>
      </w:pPr>
      <w:r w:rsidRPr="009044B5">
        <w:rPr>
          <w:b/>
          <w:bCs/>
          <w:position w:val="6"/>
          <w:sz w:val="18"/>
          <w:szCs w:val="18"/>
          <w:lang w:val="ru-RU"/>
        </w:rPr>
        <w:t>*</w:t>
      </w:r>
      <w:r w:rsidRPr="009044B5">
        <w:rPr>
          <w:b/>
          <w:bCs/>
          <w:sz w:val="18"/>
          <w:szCs w:val="18"/>
          <w:lang w:val="ru-RU"/>
        </w:rPr>
        <w:tab/>
        <w:t xml:space="preserve">С января 2017 года </w:t>
      </w:r>
      <w:r w:rsidR="009044B5" w:rsidRPr="009044B5">
        <w:rPr>
          <w:b/>
          <w:bCs/>
          <w:sz w:val="18"/>
          <w:szCs w:val="18"/>
          <w:lang w:val="ru-RU"/>
        </w:rPr>
        <w:t xml:space="preserve">в эту категорию включены </w:t>
      </w:r>
      <w:r w:rsidRPr="00014990">
        <w:rPr>
          <w:b/>
          <w:bCs/>
          <w:sz w:val="18"/>
          <w:szCs w:val="18"/>
          <w:u w:val="single"/>
          <w:lang w:val="ru-RU"/>
        </w:rPr>
        <w:t>все</w:t>
      </w:r>
      <w:r w:rsidRPr="009044B5">
        <w:rPr>
          <w:b/>
          <w:bCs/>
          <w:sz w:val="18"/>
          <w:szCs w:val="18"/>
          <w:lang w:val="ru-RU"/>
        </w:rPr>
        <w:t xml:space="preserve"> справочники БР</w:t>
      </w:r>
      <w:r w:rsidRPr="003C0B9A">
        <w:rPr>
          <w:sz w:val="18"/>
          <w:szCs w:val="18"/>
          <w:lang w:val="ru-RU"/>
        </w:rPr>
        <w:t>.</w:t>
      </w:r>
    </w:p>
    <w:p w:rsidR="00383DD5" w:rsidRPr="00014990" w:rsidRDefault="00383DD5" w:rsidP="00014990">
      <w:r w:rsidRPr="00014990">
        <w:t xml:space="preserve">В соответствии с просьбой Совета 2017 года Секретариат продолжает предоставлять бесплатный доступ в режиме "только для Государств-Членов" к публикациям статистических данных и показателей МСЭ и включил в их число </w:t>
      </w:r>
      <w:r w:rsidR="00D53E9B" w:rsidRPr="00014990">
        <w:t>Базу данных БР</w:t>
      </w:r>
      <w:r w:rsidRPr="00014990">
        <w:t>Э по всемирным показателям в области электросвязи/ИКТ</w:t>
      </w:r>
      <w:r w:rsidR="00D53E9B" w:rsidRPr="00014990">
        <w:t xml:space="preserve"> и Статистический ежегодник в дополнение к </w:t>
      </w:r>
      <w:r w:rsidR="00197BB0" w:rsidRPr="00014990">
        <w:t>ИФИК БР по космическим и наземным службам в формате ISO</w:t>
      </w:r>
      <w:r w:rsidR="00D53E9B" w:rsidRPr="00014990">
        <w:t>, которые уже размещены в режиме бесплатного доступа "только для Государств-Членов</w:t>
      </w:r>
      <w:r w:rsidR="00476D61" w:rsidRPr="00014990">
        <w:t>"</w:t>
      </w:r>
      <w:r w:rsidR="00D53E9B" w:rsidRPr="00014990">
        <w:t>.</w:t>
      </w:r>
    </w:p>
    <w:p w:rsidR="00D53E9B" w:rsidRDefault="00D53E9B" w:rsidP="003C0B9A">
      <w:pPr>
        <w:rPr>
          <w:lang w:val="ru-RU"/>
        </w:rPr>
      </w:pPr>
      <w:r>
        <w:rPr>
          <w:lang w:val="ru-RU"/>
        </w:rPr>
        <w:t xml:space="preserve">Доходы от продажи </w:t>
      </w:r>
      <w:r w:rsidR="003C0B9A">
        <w:rPr>
          <w:lang w:val="ru-RU"/>
        </w:rPr>
        <w:t>загружаемых онлайновых публикаций</w:t>
      </w:r>
      <w:bookmarkStart w:id="3" w:name="_GoBack"/>
      <w:bookmarkEnd w:id="3"/>
      <w:r>
        <w:rPr>
          <w:lang w:val="ru-RU"/>
        </w:rPr>
        <w:t xml:space="preserve"> в настоящее время большей частью ограничиваются </w:t>
      </w:r>
      <w:r w:rsidR="002D0BC8">
        <w:rPr>
          <w:lang w:val="ru-RU"/>
        </w:rPr>
        <w:t xml:space="preserve">доходами от распространения платных </w:t>
      </w:r>
      <w:r>
        <w:rPr>
          <w:lang w:val="ru-RU"/>
        </w:rPr>
        <w:t>серий показателей БРЭ и публикаций ИФИК БР.</w:t>
      </w:r>
    </w:p>
    <w:p w:rsidR="00D53E9B" w:rsidRPr="00D107E2" w:rsidRDefault="00D53E9B" w:rsidP="00014990">
      <w:pPr>
        <w:pStyle w:val="Heading1"/>
        <w:rPr>
          <w:lang w:val="ru-RU"/>
        </w:rPr>
      </w:pPr>
      <w:r>
        <w:rPr>
          <w:lang w:val="ru-RU"/>
        </w:rPr>
        <w:t>3</w:t>
      </w:r>
      <w:r w:rsidRPr="00D107E2">
        <w:rPr>
          <w:lang w:val="ru-RU"/>
        </w:rPr>
        <w:tab/>
      </w:r>
      <w:r>
        <w:rPr>
          <w:lang w:val="ru-RU"/>
        </w:rPr>
        <w:t xml:space="preserve">Результаты </w:t>
      </w:r>
      <w:r w:rsidR="00FA1FD7">
        <w:rPr>
          <w:lang w:val="ru-RU"/>
        </w:rPr>
        <w:t>и тенденции продаж</w:t>
      </w:r>
    </w:p>
    <w:p w:rsidR="00D53E9B" w:rsidRPr="00014990" w:rsidRDefault="00D53E9B" w:rsidP="00014990">
      <w:pPr>
        <w:rPr>
          <w:lang w:val="ru-RU"/>
        </w:rPr>
      </w:pPr>
      <w:r w:rsidRPr="00014990">
        <w:t xml:space="preserve">Доходы от продаж публикаций в 2017 году достигли 19,5 млн. швейцарских франков и превысили </w:t>
      </w:r>
      <w:r w:rsidR="00FA1FD7" w:rsidRPr="00014990">
        <w:t xml:space="preserve">заложенную в годовой </w:t>
      </w:r>
      <w:r w:rsidRPr="00014990">
        <w:t xml:space="preserve">бюджет </w:t>
      </w:r>
      <w:r w:rsidR="00FA1FD7" w:rsidRPr="00014990">
        <w:t xml:space="preserve">сумму </w:t>
      </w:r>
      <w:r w:rsidRPr="00014990">
        <w:t xml:space="preserve">на 1 млн. швейцарских франков, чему способствовали стабильные продажи публикаций, касающихся морских служб. </w:t>
      </w:r>
      <w:r w:rsidRPr="00014990">
        <w:rPr>
          <w:lang w:val="ru-RU"/>
        </w:rPr>
        <w:t>Соответственно, заложенный в бюджете на двухлетний период 2016</w:t>
      </w:r>
      <w:r w:rsidR="00014990">
        <w:rPr>
          <w:lang w:val="ru-RU"/>
        </w:rPr>
        <w:t>–</w:t>
      </w:r>
      <w:r w:rsidRPr="00014990">
        <w:rPr>
          <w:lang w:val="ru-RU"/>
        </w:rPr>
        <w:t>2017 годов объем продаж публикаций МСЭ в размере 37 млн. швейцарских франков был превышен на 1,5 млн. швейцарских франков.</w:t>
      </w:r>
    </w:p>
    <w:p w:rsidR="00D53E9B" w:rsidRDefault="00D53E9B" w:rsidP="00014990">
      <w:pPr>
        <w:rPr>
          <w:lang w:val="ru-RU"/>
        </w:rPr>
      </w:pPr>
      <w:r w:rsidRPr="00FD1A2B">
        <w:rPr>
          <w:lang w:val="ru-RU"/>
        </w:rPr>
        <w:t>Подробные данные о продажах за 201</w:t>
      </w:r>
      <w:r>
        <w:rPr>
          <w:lang w:val="ru-RU"/>
        </w:rPr>
        <w:t>3–2017</w:t>
      </w:r>
      <w:r w:rsidRPr="00FD1A2B">
        <w:rPr>
          <w:lang w:val="ru-RU"/>
        </w:rPr>
        <w:t xml:space="preserve"> годы в разбивке, предусмотренной в Решении 12 (Пересм. </w:t>
      </w:r>
      <w:r>
        <w:rPr>
          <w:lang w:val="ru-RU"/>
        </w:rPr>
        <w:t xml:space="preserve">Пусан, </w:t>
      </w:r>
      <w:r w:rsidRPr="00014990">
        <w:rPr>
          <w:lang w:val="ru-RU"/>
        </w:rPr>
        <w:t>2014</w:t>
      </w:r>
      <w:r>
        <w:rPr>
          <w:lang w:val="ru-RU"/>
        </w:rPr>
        <w:t xml:space="preserve"> г.</w:t>
      </w:r>
      <w:r w:rsidRPr="00FD1A2B">
        <w:rPr>
          <w:lang w:val="ru-RU"/>
        </w:rPr>
        <w:t>), содержатся в таблицах в информационном документе </w:t>
      </w:r>
      <w:hyperlink r:id="rId11" w:history="1">
        <w:r w:rsidRPr="0085675A">
          <w:rPr>
            <w:rStyle w:val="Hyperlink"/>
            <w:lang w:val="en-US"/>
          </w:rPr>
          <w:t>C</w:t>
        </w:r>
        <w:r w:rsidRPr="00D53E9B">
          <w:rPr>
            <w:rStyle w:val="Hyperlink"/>
            <w:lang w:val="ru-RU"/>
          </w:rPr>
          <w:t>18/</w:t>
        </w:r>
        <w:r w:rsidRPr="0085675A">
          <w:rPr>
            <w:rStyle w:val="Hyperlink"/>
            <w:lang w:val="en-US"/>
          </w:rPr>
          <w:t>INF</w:t>
        </w:r>
        <w:r w:rsidRPr="00D53E9B">
          <w:rPr>
            <w:rStyle w:val="Hyperlink"/>
            <w:lang w:val="ru-RU"/>
          </w:rPr>
          <w:t>/2</w:t>
        </w:r>
      </w:hyperlink>
      <w:r w:rsidRPr="00FD1A2B">
        <w:rPr>
          <w:lang w:val="ru-RU"/>
        </w:rPr>
        <w:t xml:space="preserve">. </w:t>
      </w:r>
    </w:p>
    <w:p w:rsidR="00D53E9B" w:rsidRPr="00FD1A2B" w:rsidRDefault="00D53E9B" w:rsidP="00014990">
      <w:pPr>
        <w:pStyle w:val="Heading2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3</w:t>
      </w:r>
      <w:r w:rsidRPr="00FD1A2B">
        <w:rPr>
          <w:rFonts w:asciiTheme="minorHAnsi" w:hAnsiTheme="minorHAnsi"/>
          <w:lang w:val="ru-RU"/>
        </w:rPr>
        <w:t>.1</w:t>
      </w:r>
      <w:r w:rsidRPr="00FD1A2B">
        <w:rPr>
          <w:rFonts w:asciiTheme="minorHAnsi" w:hAnsiTheme="minorHAnsi"/>
          <w:lang w:val="ru-RU"/>
        </w:rPr>
        <w:tab/>
      </w:r>
      <w:r w:rsidRPr="00FD1A2B">
        <w:rPr>
          <w:lang w:val="ru-RU"/>
        </w:rPr>
        <w:t>Деятельность по увеличению объема продаж, проводившаяся в 201</w:t>
      </w:r>
      <w:r>
        <w:rPr>
          <w:lang w:val="ru-RU"/>
        </w:rPr>
        <w:t>7</w:t>
      </w:r>
      <w:r w:rsidRPr="00FD1A2B">
        <w:rPr>
          <w:lang w:val="ru-RU"/>
        </w:rPr>
        <w:t> году</w:t>
      </w:r>
    </w:p>
    <w:p w:rsidR="00D53E9B" w:rsidRPr="003C0B9A" w:rsidRDefault="00D53E9B" w:rsidP="00014990">
      <w:pPr>
        <w:rPr>
          <w:lang w:val="ru-RU"/>
        </w:rPr>
      </w:pPr>
      <w:r w:rsidRPr="00FD1A2B">
        <w:rPr>
          <w:lang w:val="ru-RU"/>
        </w:rPr>
        <w:t>В течение 201</w:t>
      </w:r>
      <w:r>
        <w:rPr>
          <w:lang w:val="ru-RU"/>
        </w:rPr>
        <w:t>7</w:t>
      </w:r>
      <w:r w:rsidRPr="00FD1A2B">
        <w:rPr>
          <w:lang w:val="ru-RU"/>
        </w:rPr>
        <w:t xml:space="preserve"> года </w:t>
      </w:r>
      <w:r>
        <w:rPr>
          <w:lang w:val="ru-RU"/>
        </w:rPr>
        <w:t xml:space="preserve">продолжилось осуществление </w:t>
      </w:r>
      <w:r w:rsidRPr="00FD1A2B">
        <w:rPr>
          <w:lang w:val="ru-RU"/>
        </w:rPr>
        <w:t>ряд</w:t>
      </w:r>
      <w:r>
        <w:rPr>
          <w:lang w:val="ru-RU"/>
        </w:rPr>
        <w:t>а</w:t>
      </w:r>
      <w:r w:rsidRPr="00FD1A2B">
        <w:rPr>
          <w:lang w:val="ru-RU"/>
        </w:rPr>
        <w:t xml:space="preserve"> мероприятий по увеличению объема продаж</w:t>
      </w:r>
      <w:r w:rsidRPr="003C0B9A">
        <w:rPr>
          <w:lang w:val="ru-RU"/>
        </w:rPr>
        <w:t xml:space="preserve"> в целях увеличения доходов от продаж</w:t>
      </w:r>
      <w:r>
        <w:rPr>
          <w:lang w:val="ru-RU"/>
        </w:rPr>
        <w:t>.</w:t>
      </w:r>
    </w:p>
    <w:p w:rsidR="00D53E9B" w:rsidRPr="00FD1A2B" w:rsidRDefault="00014990" w:rsidP="00014990">
      <w:pPr>
        <w:pStyle w:val="enumlev1"/>
        <w:rPr>
          <w:bCs/>
          <w:lang w:val="ru-RU"/>
        </w:rPr>
      </w:pPr>
      <w:r>
        <w:rPr>
          <w:lang w:val="ru-RU"/>
        </w:rPr>
        <w:t>а)</w:t>
      </w:r>
      <w:r>
        <w:rPr>
          <w:lang w:val="ru-RU"/>
        </w:rPr>
        <w:tab/>
      </w:r>
      <w:r w:rsidR="00D53E9B" w:rsidRPr="00C1463C">
        <w:rPr>
          <w:lang w:val="ru-RU"/>
        </w:rPr>
        <w:t xml:space="preserve">В </w:t>
      </w:r>
      <w:r w:rsidR="00FA1FD7">
        <w:rPr>
          <w:lang w:val="ru-RU"/>
        </w:rPr>
        <w:t xml:space="preserve">целях продолжения расширения продаж и доступности </w:t>
      </w:r>
      <w:r w:rsidR="00FA1FD7" w:rsidRPr="00C1463C">
        <w:rPr>
          <w:lang w:val="ru-RU"/>
        </w:rPr>
        <w:t>публикаций МСЭ</w:t>
      </w:r>
      <w:r w:rsidR="00FA1FD7" w:rsidRPr="00C1463C">
        <w:rPr>
          <w:bCs/>
          <w:lang w:val="ru-RU"/>
        </w:rPr>
        <w:t xml:space="preserve"> </w:t>
      </w:r>
      <w:r w:rsidR="00FA1FD7">
        <w:rPr>
          <w:bCs/>
          <w:lang w:val="ru-RU"/>
        </w:rPr>
        <w:t xml:space="preserve">в рамках основного традиционного канала продаж через </w:t>
      </w:r>
      <w:r w:rsidR="00FA1FD7" w:rsidRPr="00C1463C">
        <w:rPr>
          <w:bCs/>
          <w:lang w:val="ru-RU"/>
        </w:rPr>
        <w:t>торговых посредников</w:t>
      </w:r>
      <w:r w:rsidR="00FA1FD7" w:rsidRPr="00C1463C">
        <w:rPr>
          <w:lang w:val="ru-RU"/>
        </w:rPr>
        <w:t xml:space="preserve"> </w:t>
      </w:r>
      <w:r w:rsidR="00FA1FD7">
        <w:rPr>
          <w:lang w:val="ru-RU"/>
        </w:rPr>
        <w:t xml:space="preserve">в </w:t>
      </w:r>
      <w:r w:rsidR="00D53E9B" w:rsidRPr="00C1463C">
        <w:rPr>
          <w:lang w:val="ru-RU"/>
        </w:rPr>
        <w:t>201</w:t>
      </w:r>
      <w:r w:rsidR="00D53E9B">
        <w:rPr>
          <w:lang w:val="ru-RU"/>
        </w:rPr>
        <w:t>7 </w:t>
      </w:r>
      <w:r w:rsidR="00D53E9B" w:rsidRPr="00C1463C">
        <w:rPr>
          <w:lang w:val="ru-RU"/>
        </w:rPr>
        <w:t xml:space="preserve">году </w:t>
      </w:r>
      <w:r w:rsidR="00FA1FD7">
        <w:rPr>
          <w:lang w:val="ru-RU"/>
        </w:rPr>
        <w:t xml:space="preserve">было </w:t>
      </w:r>
      <w:r w:rsidR="00D53E9B" w:rsidRPr="00C1463C">
        <w:rPr>
          <w:lang w:val="ru-RU"/>
        </w:rPr>
        <w:t xml:space="preserve">подписано </w:t>
      </w:r>
      <w:r w:rsidR="004A5B21">
        <w:rPr>
          <w:lang w:val="ru-RU"/>
        </w:rPr>
        <w:t xml:space="preserve">семь </w:t>
      </w:r>
      <w:r w:rsidR="00D53E9B" w:rsidRPr="00C1463C">
        <w:rPr>
          <w:lang w:val="ru-RU"/>
        </w:rPr>
        <w:t>новых контрактов с торговыми посредниками</w:t>
      </w:r>
      <w:r w:rsidR="00D53E9B">
        <w:rPr>
          <w:lang w:val="ru-RU"/>
        </w:rPr>
        <w:t>.</w:t>
      </w:r>
    </w:p>
    <w:p w:rsidR="00D53E9B" w:rsidRPr="004A5B21" w:rsidRDefault="00014990" w:rsidP="00014990">
      <w:pPr>
        <w:pStyle w:val="enumlev1"/>
        <w:rPr>
          <w:bCs/>
          <w:lang w:val="ru-RU"/>
        </w:rPr>
      </w:pPr>
      <w:r>
        <w:rPr>
          <w:lang w:val="en-US"/>
        </w:rPr>
        <w:t>b</w:t>
      </w:r>
      <w:r w:rsidRPr="00014990">
        <w:rPr>
          <w:lang w:val="ru-RU"/>
        </w:rPr>
        <w:t>)</w:t>
      </w:r>
      <w:r w:rsidRPr="00014990">
        <w:rPr>
          <w:lang w:val="ru-RU"/>
        </w:rPr>
        <w:tab/>
      </w:r>
      <w:r w:rsidR="004A5B21">
        <w:rPr>
          <w:lang w:val="ru-RU"/>
        </w:rPr>
        <w:t xml:space="preserve">В 2017 году были возобновлены несколько </w:t>
      </w:r>
      <w:r w:rsidR="00D53E9B" w:rsidRPr="00C1463C">
        <w:rPr>
          <w:lang w:val="ru-RU"/>
        </w:rPr>
        <w:t>лицензионных соглашени</w:t>
      </w:r>
      <w:r w:rsidR="004A5B21">
        <w:rPr>
          <w:lang w:val="ru-RU"/>
        </w:rPr>
        <w:t>й</w:t>
      </w:r>
      <w:r w:rsidR="00D53E9B" w:rsidRPr="00C1463C">
        <w:rPr>
          <w:lang w:val="ru-RU"/>
        </w:rPr>
        <w:t xml:space="preserve">, </w:t>
      </w:r>
      <w:r w:rsidR="004A5B21">
        <w:rPr>
          <w:lang w:val="ru-RU"/>
        </w:rPr>
        <w:t xml:space="preserve">в том числе </w:t>
      </w:r>
      <w:r w:rsidR="00D53E9B" w:rsidRPr="00C1463C">
        <w:rPr>
          <w:lang w:val="ru-RU"/>
        </w:rPr>
        <w:t>с Financial Times и</w:t>
      </w:r>
      <w:r w:rsidR="00D53E9B">
        <w:rPr>
          <w:lang w:val="ru-RU"/>
        </w:rPr>
        <w:t> </w:t>
      </w:r>
      <w:r w:rsidR="00D53E9B" w:rsidRPr="00C1463C">
        <w:rPr>
          <w:lang w:val="ru-RU"/>
        </w:rPr>
        <w:t>Ernst</w:t>
      </w:r>
      <w:r w:rsidR="00D53E9B">
        <w:rPr>
          <w:lang w:val="ru-RU"/>
        </w:rPr>
        <w:t> </w:t>
      </w:r>
      <w:r w:rsidR="00D53E9B" w:rsidRPr="00C1463C">
        <w:rPr>
          <w:lang w:val="ru-RU"/>
        </w:rPr>
        <w:t>&amp;</w:t>
      </w:r>
      <w:r w:rsidR="00D53E9B">
        <w:rPr>
          <w:lang w:val="ru-RU"/>
        </w:rPr>
        <w:t> </w:t>
      </w:r>
      <w:r w:rsidR="004A5B21">
        <w:rPr>
          <w:lang w:val="ru-RU"/>
        </w:rPr>
        <w:t>Young</w:t>
      </w:r>
      <w:r w:rsidR="00D53E9B">
        <w:rPr>
          <w:lang w:val="ru-RU"/>
        </w:rPr>
        <w:t>.</w:t>
      </w:r>
    </w:p>
    <w:p w:rsidR="004A5B21" w:rsidRPr="00014990" w:rsidRDefault="00014990" w:rsidP="00014990">
      <w:pPr>
        <w:pStyle w:val="enumlev1"/>
        <w:rPr>
          <w:bCs/>
          <w:sz w:val="24"/>
          <w:szCs w:val="24"/>
          <w:lang w:val="ru-RU"/>
        </w:rPr>
      </w:pPr>
      <w:r>
        <w:rPr>
          <w:lang w:val="en-US"/>
        </w:rPr>
        <w:lastRenderedPageBreak/>
        <w:t>c</w:t>
      </w:r>
      <w:r w:rsidRPr="00014990">
        <w:rPr>
          <w:lang w:val="ru-RU"/>
        </w:rPr>
        <w:t>)</w:t>
      </w:r>
      <w:r w:rsidRPr="00014990">
        <w:rPr>
          <w:lang w:val="ru-RU"/>
        </w:rPr>
        <w:tab/>
      </w:r>
      <w:r w:rsidR="00FA1FD7">
        <w:rPr>
          <w:lang w:val="ru-RU"/>
        </w:rPr>
        <w:t xml:space="preserve">Были реализованы </w:t>
      </w:r>
      <w:r w:rsidR="004A5B21">
        <w:rPr>
          <w:lang w:val="ru-RU"/>
        </w:rPr>
        <w:t xml:space="preserve">соглашения с ОЭСР и службой публикаций ООН по использованию новых платформ для продаж </w:t>
      </w:r>
      <w:r w:rsidR="00FA1FD7">
        <w:rPr>
          <w:lang w:val="ru-RU"/>
        </w:rPr>
        <w:t xml:space="preserve">электронных экземпляров </w:t>
      </w:r>
      <w:r w:rsidR="004A5B21">
        <w:rPr>
          <w:lang w:val="ru-RU"/>
        </w:rPr>
        <w:t xml:space="preserve">публикаций МСЭ (с авторскими отчислениями), в том числе электронной библиотеки МСЭ, портала публикаций ООН, сетей </w:t>
      </w:r>
      <w:r w:rsidR="004A5B21" w:rsidRPr="00014990">
        <w:rPr>
          <w:lang w:val="ru-RU"/>
        </w:rPr>
        <w:t>Amazon.com</w:t>
      </w:r>
      <w:r w:rsidR="004A5B21">
        <w:rPr>
          <w:bCs/>
          <w:sz w:val="24"/>
          <w:szCs w:val="24"/>
          <w:lang w:val="ru-RU"/>
        </w:rPr>
        <w:t xml:space="preserve"> и</w:t>
      </w:r>
      <w:r w:rsidR="00FA1FD7">
        <w:rPr>
          <w:bCs/>
          <w:sz w:val="24"/>
          <w:szCs w:val="24"/>
          <w:lang w:val="ru-RU"/>
        </w:rPr>
        <w:t xml:space="preserve"> приложения</w:t>
      </w:r>
      <w:r w:rsidR="004A5B21">
        <w:rPr>
          <w:bCs/>
          <w:sz w:val="24"/>
          <w:szCs w:val="24"/>
          <w:lang w:val="ru-RU"/>
        </w:rPr>
        <w:t xml:space="preserve"> </w:t>
      </w:r>
      <w:r w:rsidR="004A5B21" w:rsidRPr="00014990">
        <w:rPr>
          <w:bCs/>
          <w:sz w:val="24"/>
          <w:szCs w:val="24"/>
          <w:lang w:val="ru-RU"/>
        </w:rPr>
        <w:t>iBooks</w:t>
      </w:r>
      <w:r w:rsidR="004A5B21">
        <w:rPr>
          <w:bCs/>
          <w:sz w:val="24"/>
          <w:szCs w:val="24"/>
          <w:lang w:val="ru-RU"/>
        </w:rPr>
        <w:t>.</w:t>
      </w:r>
    </w:p>
    <w:p w:rsidR="00D53E9B" w:rsidRPr="008B109D" w:rsidRDefault="008B109D" w:rsidP="00014990">
      <w:pPr>
        <w:pStyle w:val="Heading2"/>
        <w:rPr>
          <w:lang w:val="ru-RU"/>
        </w:rPr>
      </w:pPr>
      <w:r w:rsidRPr="008B109D">
        <w:rPr>
          <w:lang w:val="ru-RU"/>
        </w:rPr>
        <w:t>3.2</w:t>
      </w:r>
      <w:r w:rsidRPr="008B109D">
        <w:rPr>
          <w:lang w:val="ru-RU"/>
        </w:rPr>
        <w:tab/>
        <w:t>Распространение публикаций на различных языках</w:t>
      </w:r>
    </w:p>
    <w:p w:rsidR="008B109D" w:rsidRDefault="008B109D" w:rsidP="00176ECD">
      <w:pPr>
        <w:rPr>
          <w:lang w:val="ru-RU"/>
        </w:rPr>
      </w:pPr>
      <w:r w:rsidRPr="00FD08AA">
        <w:rPr>
          <w:lang w:val="ru-RU"/>
        </w:rPr>
        <w:t>Наиболее широко распространяемым фо</w:t>
      </w:r>
      <w:r>
        <w:rPr>
          <w:lang w:val="ru-RU"/>
        </w:rPr>
        <w:t>рматом (77</w:t>
      </w:r>
      <w:r w:rsidRPr="00FD08AA">
        <w:rPr>
          <w:lang w:val="ru-RU"/>
        </w:rPr>
        <w:t>%</w:t>
      </w:r>
      <w:r w:rsidR="00304DB2">
        <w:rPr>
          <w:lang w:val="ru-RU"/>
        </w:rPr>
        <w:t xml:space="preserve"> публикаций</w:t>
      </w:r>
      <w:r w:rsidRPr="00FD08AA">
        <w:rPr>
          <w:lang w:val="ru-RU"/>
        </w:rPr>
        <w:t xml:space="preserve">) является многоязычный формат на шести языках (М6), включающий </w:t>
      </w:r>
      <w:r w:rsidR="00304DB2">
        <w:rPr>
          <w:lang w:val="ru-RU"/>
        </w:rPr>
        <w:t xml:space="preserve">в основном </w:t>
      </w:r>
      <w:r w:rsidRPr="00FD08AA">
        <w:rPr>
          <w:lang w:val="ru-RU"/>
        </w:rPr>
        <w:t>обязательные публикации по морским службам</w:t>
      </w:r>
      <w:r>
        <w:rPr>
          <w:lang w:val="ru-RU"/>
        </w:rPr>
        <w:t xml:space="preserve"> на </w:t>
      </w:r>
      <w:r>
        <w:rPr>
          <w:lang w:val="en-US" w:bidi="ar-EG"/>
        </w:rPr>
        <w:t>CD</w:t>
      </w:r>
      <w:r w:rsidR="00176ECD">
        <w:rPr>
          <w:lang w:val="en-US" w:bidi="ar-EG"/>
        </w:rPr>
        <w:t> </w:t>
      </w:r>
      <w:r w:rsidR="00304DB2">
        <w:rPr>
          <w:lang w:val="ru-RU"/>
        </w:rPr>
        <w:t>носителе</w:t>
      </w:r>
      <w:r w:rsidRPr="00FD08AA">
        <w:rPr>
          <w:lang w:val="ru-RU"/>
        </w:rPr>
        <w:t xml:space="preserve">. </w:t>
      </w:r>
      <w:r w:rsidR="00304DB2">
        <w:rPr>
          <w:lang w:val="ru-RU"/>
        </w:rPr>
        <w:t xml:space="preserve">На втором месте </w:t>
      </w:r>
      <w:r w:rsidR="00304DB2">
        <w:rPr>
          <w:lang w:val="ru-RU"/>
        </w:rPr>
        <w:sym w:font="Symbol" w:char="F02D"/>
      </w:r>
      <w:r w:rsidR="00304DB2">
        <w:rPr>
          <w:lang w:val="ru-RU"/>
        </w:rPr>
        <w:t xml:space="preserve"> </w:t>
      </w:r>
      <w:r w:rsidRPr="00FD08AA">
        <w:rPr>
          <w:lang w:val="ru-RU"/>
        </w:rPr>
        <w:t>публикации</w:t>
      </w:r>
      <w:r>
        <w:rPr>
          <w:lang w:val="ru-RU"/>
        </w:rPr>
        <w:t xml:space="preserve"> только на а</w:t>
      </w:r>
      <w:r w:rsidR="00304DB2">
        <w:rPr>
          <w:lang w:val="ru-RU"/>
        </w:rPr>
        <w:t>нглийском языке (</w:t>
      </w:r>
      <w:r>
        <w:rPr>
          <w:lang w:val="ru-RU"/>
        </w:rPr>
        <w:t>21</w:t>
      </w:r>
      <w:r w:rsidRPr="00FD08AA">
        <w:rPr>
          <w:lang w:val="ru-RU"/>
        </w:rPr>
        <w:t>%</w:t>
      </w:r>
      <w:r w:rsidR="00304DB2">
        <w:rPr>
          <w:lang w:val="ru-RU"/>
        </w:rPr>
        <w:t>), за ними следуют</w:t>
      </w:r>
      <w:r w:rsidRPr="00FD08AA">
        <w:rPr>
          <w:lang w:val="ru-RU"/>
        </w:rPr>
        <w:t xml:space="preserve"> </w:t>
      </w:r>
      <w:r w:rsidR="00304DB2">
        <w:rPr>
          <w:lang w:val="ru-RU"/>
        </w:rPr>
        <w:t xml:space="preserve">другие языковые комбинации, на которые приходится </w:t>
      </w:r>
      <w:r>
        <w:rPr>
          <w:lang w:val="ru-RU"/>
        </w:rPr>
        <w:t>2</w:t>
      </w:r>
      <w:r w:rsidRPr="00FD08AA">
        <w:rPr>
          <w:lang w:val="ru-RU"/>
        </w:rPr>
        <w:t>%</w:t>
      </w:r>
      <w:r>
        <w:rPr>
          <w:lang w:val="ru-RU"/>
        </w:rPr>
        <w:t xml:space="preserve"> </w:t>
      </w:r>
      <w:r w:rsidRPr="00FD08AA">
        <w:rPr>
          <w:lang w:val="ru-RU"/>
        </w:rPr>
        <w:t xml:space="preserve">от общего объема продаж. </w:t>
      </w:r>
    </w:p>
    <w:p w:rsidR="008B109D" w:rsidRPr="00FD1A2B" w:rsidRDefault="008B109D" w:rsidP="00014990">
      <w:pPr>
        <w:pStyle w:val="Heading2"/>
        <w:rPr>
          <w:rFonts w:asciiTheme="minorHAnsi" w:hAnsiTheme="minorHAnsi"/>
          <w:lang w:val="ru-RU"/>
        </w:rPr>
      </w:pPr>
      <w:r w:rsidRPr="008B109D">
        <w:rPr>
          <w:bCs/>
          <w:lang w:val="ru-RU"/>
        </w:rPr>
        <w:t>3.3</w:t>
      </w:r>
      <w:r>
        <w:rPr>
          <w:lang w:val="ru-RU"/>
        </w:rPr>
        <w:tab/>
      </w:r>
      <w:r w:rsidRPr="00FD08AA">
        <w:rPr>
          <w:lang w:val="ru-RU"/>
        </w:rPr>
        <w:t>Продажи публикаций МСЭ членам/нечленам и в разбивке по странам</w:t>
      </w:r>
    </w:p>
    <w:p w:rsidR="008B109D" w:rsidRPr="00FD08AA" w:rsidRDefault="008B109D" w:rsidP="00176ECD">
      <w:pPr>
        <w:pStyle w:val="enumlev1"/>
        <w:rPr>
          <w:lang w:val="ru-RU"/>
        </w:rPr>
      </w:pPr>
      <w:r w:rsidRPr="00FD08AA">
        <w:rPr>
          <w:b/>
          <w:bCs/>
          <w:lang w:val="en-US"/>
        </w:rPr>
        <w:t>a</w:t>
      </w:r>
      <w:r w:rsidRPr="00FD08AA">
        <w:rPr>
          <w:b/>
          <w:bCs/>
          <w:lang w:val="ru-RU"/>
        </w:rPr>
        <w:t>)</w:t>
      </w:r>
      <w:r w:rsidRPr="00FD08AA">
        <w:rPr>
          <w:lang w:val="ru-RU"/>
        </w:rPr>
        <w:tab/>
      </w:r>
      <w:r>
        <w:rPr>
          <w:lang w:val="ru-RU"/>
        </w:rPr>
        <w:t>Соотношени</w:t>
      </w:r>
      <w:r w:rsidR="00304DB2">
        <w:rPr>
          <w:lang w:val="ru-RU"/>
        </w:rPr>
        <w:t>е</w:t>
      </w:r>
      <w:r>
        <w:rPr>
          <w:lang w:val="ru-RU"/>
        </w:rPr>
        <w:t xml:space="preserve"> продаж</w:t>
      </w:r>
      <w:r w:rsidRPr="00FD08AA">
        <w:rPr>
          <w:lang w:val="ru-RU"/>
        </w:rPr>
        <w:t xml:space="preserve"> членам</w:t>
      </w:r>
      <w:r>
        <w:rPr>
          <w:lang w:val="ru-RU"/>
        </w:rPr>
        <w:t xml:space="preserve"> и нечленам сохраняется на уровне 5% к 95%.</w:t>
      </w:r>
      <w:r w:rsidRPr="00FD08AA">
        <w:rPr>
          <w:lang w:val="ru-RU"/>
        </w:rPr>
        <w:t xml:space="preserve"> Более подробные сведения приводятся в </w:t>
      </w:r>
      <w:r>
        <w:rPr>
          <w:lang w:val="ru-RU"/>
        </w:rPr>
        <w:t>д</w:t>
      </w:r>
      <w:r w:rsidRPr="00FD08AA">
        <w:rPr>
          <w:lang w:val="ru-RU"/>
        </w:rPr>
        <w:t xml:space="preserve">окументе </w:t>
      </w:r>
      <w:hyperlink r:id="rId12" w:history="1">
        <w:r w:rsidRPr="00176ECD">
          <w:rPr>
            <w:rStyle w:val="Hyperlink"/>
          </w:rPr>
          <w:t>C18/INF/2</w:t>
        </w:r>
      </w:hyperlink>
      <w:r w:rsidRPr="00FD08AA">
        <w:rPr>
          <w:lang w:val="ru-RU"/>
        </w:rPr>
        <w:t>.</w:t>
      </w:r>
    </w:p>
    <w:p w:rsidR="00176ECD" w:rsidRDefault="008B109D" w:rsidP="00176ECD">
      <w:pPr>
        <w:pStyle w:val="enumlev1"/>
      </w:pPr>
      <w:r w:rsidRPr="00FD08AA">
        <w:rPr>
          <w:b/>
          <w:bCs/>
          <w:szCs w:val="22"/>
          <w:lang w:val="ru-RU"/>
        </w:rPr>
        <w:t>b)</w:t>
      </w:r>
      <w:r w:rsidRPr="00FD08AA">
        <w:rPr>
          <w:szCs w:val="22"/>
          <w:lang w:val="ru-RU"/>
        </w:rPr>
        <w:tab/>
      </w:r>
      <w:r w:rsidR="00700DDA">
        <w:rPr>
          <w:szCs w:val="22"/>
          <w:lang w:val="ru-RU"/>
        </w:rPr>
        <w:t xml:space="preserve">С </w:t>
      </w:r>
      <w:r w:rsidR="00700DDA" w:rsidRPr="00176ECD">
        <w:rPr>
          <w:lang w:val="ru-RU"/>
        </w:rPr>
        <w:t>о</w:t>
      </w:r>
      <w:r w:rsidR="008D4D55" w:rsidRPr="00176ECD">
        <w:rPr>
          <w:lang w:val="ru-RU"/>
        </w:rPr>
        <w:t>бщи</w:t>
      </w:r>
      <w:r w:rsidR="00700DDA" w:rsidRPr="00176ECD">
        <w:rPr>
          <w:lang w:val="ru-RU"/>
        </w:rPr>
        <w:t>ми</w:t>
      </w:r>
      <w:r w:rsidR="008D4D55">
        <w:rPr>
          <w:szCs w:val="22"/>
          <w:lang w:val="ru-RU"/>
        </w:rPr>
        <w:t xml:space="preserve"> данны</w:t>
      </w:r>
      <w:r w:rsidR="00700DDA">
        <w:rPr>
          <w:szCs w:val="22"/>
          <w:lang w:val="ru-RU"/>
        </w:rPr>
        <w:t>ми</w:t>
      </w:r>
      <w:r w:rsidR="008D4D55">
        <w:rPr>
          <w:szCs w:val="22"/>
          <w:lang w:val="ru-RU"/>
        </w:rPr>
        <w:t xml:space="preserve"> по объемам продаж в разбивке по странам </w:t>
      </w:r>
      <w:r w:rsidR="00700DDA">
        <w:rPr>
          <w:szCs w:val="22"/>
          <w:lang w:val="ru-RU"/>
        </w:rPr>
        <w:t xml:space="preserve">можно ознакомиться </w:t>
      </w:r>
      <w:r w:rsidR="008D4D55">
        <w:rPr>
          <w:szCs w:val="22"/>
          <w:lang w:val="ru-RU"/>
        </w:rPr>
        <w:t>по следующему адресу:</w:t>
      </w:r>
      <w:r w:rsidR="00176ECD" w:rsidRPr="00176ECD">
        <w:rPr>
          <w:szCs w:val="22"/>
          <w:lang w:val="ru-RU"/>
        </w:rPr>
        <w:t xml:space="preserve"> </w:t>
      </w:r>
      <w:hyperlink r:id="rId13" w:history="1">
        <w:bookmarkStart w:id="4" w:name="lt_pId088"/>
        <w:r w:rsidR="008D4D55" w:rsidRPr="00176ECD">
          <w:rPr>
            <w:rStyle w:val="Hyperlink"/>
          </w:rPr>
          <w:t>http</w:t>
        </w:r>
        <w:r w:rsidR="008D4D55" w:rsidRPr="00176ECD">
          <w:rPr>
            <w:rStyle w:val="Hyperlink"/>
            <w:lang w:val="ru-RU"/>
          </w:rPr>
          <w:t>://</w:t>
        </w:r>
        <w:r w:rsidR="008D4D55" w:rsidRPr="00176ECD">
          <w:rPr>
            <w:rStyle w:val="Hyperlink"/>
          </w:rPr>
          <w:t>www</w:t>
        </w:r>
        <w:r w:rsidR="008D4D55" w:rsidRPr="00176ECD">
          <w:rPr>
            <w:rStyle w:val="Hyperlink"/>
            <w:lang w:val="ru-RU"/>
          </w:rPr>
          <w:t>.</w:t>
        </w:r>
        <w:r w:rsidR="008D4D55" w:rsidRPr="00176ECD">
          <w:rPr>
            <w:rStyle w:val="Hyperlink"/>
          </w:rPr>
          <w:t>itu</w:t>
        </w:r>
        <w:r w:rsidR="008D4D55" w:rsidRPr="00176ECD">
          <w:rPr>
            <w:rStyle w:val="Hyperlink"/>
            <w:lang w:val="ru-RU"/>
          </w:rPr>
          <w:t>.</w:t>
        </w:r>
        <w:r w:rsidR="008D4D55" w:rsidRPr="00176ECD">
          <w:rPr>
            <w:rStyle w:val="Hyperlink"/>
          </w:rPr>
          <w:t>int</w:t>
        </w:r>
        <w:r w:rsidR="008D4D55" w:rsidRPr="00176ECD">
          <w:rPr>
            <w:rStyle w:val="Hyperlink"/>
            <w:lang w:val="ru-RU"/>
          </w:rPr>
          <w:t>/</w:t>
        </w:r>
        <w:r w:rsidR="008D4D55" w:rsidRPr="00176ECD">
          <w:rPr>
            <w:rStyle w:val="Hyperlink"/>
          </w:rPr>
          <w:t>en</w:t>
        </w:r>
        <w:r w:rsidR="008D4D55" w:rsidRPr="00176ECD">
          <w:rPr>
            <w:rStyle w:val="Hyperlink"/>
            <w:lang w:val="ru-RU"/>
          </w:rPr>
          <w:t>/</w:t>
        </w:r>
        <w:r w:rsidR="008D4D55" w:rsidRPr="00176ECD">
          <w:rPr>
            <w:rStyle w:val="Hyperlink"/>
          </w:rPr>
          <w:t>council</w:t>
        </w:r>
        <w:r w:rsidR="008D4D55" w:rsidRPr="00176ECD">
          <w:rPr>
            <w:rStyle w:val="Hyperlink"/>
            <w:lang w:val="ru-RU"/>
          </w:rPr>
          <w:t>/2018/</w:t>
        </w:r>
        <w:r w:rsidR="008D4D55" w:rsidRPr="00176ECD">
          <w:rPr>
            <w:rStyle w:val="Hyperlink"/>
          </w:rPr>
          <w:t>Documents</w:t>
        </w:r>
        <w:r w:rsidR="008D4D55" w:rsidRPr="00176ECD">
          <w:rPr>
            <w:rStyle w:val="Hyperlink"/>
            <w:lang w:val="ru-RU"/>
          </w:rPr>
          <w:t>/</w:t>
        </w:r>
        <w:r w:rsidR="008D4D55" w:rsidRPr="00176ECD">
          <w:rPr>
            <w:rStyle w:val="Hyperlink"/>
          </w:rPr>
          <w:t>country</w:t>
        </w:r>
        <w:r w:rsidR="008D4D55" w:rsidRPr="00176ECD">
          <w:rPr>
            <w:rStyle w:val="Hyperlink"/>
            <w:lang w:val="ru-RU"/>
          </w:rPr>
          <w:t>-</w:t>
        </w:r>
        <w:r w:rsidR="008D4D55" w:rsidRPr="00176ECD">
          <w:rPr>
            <w:rStyle w:val="Hyperlink"/>
          </w:rPr>
          <w:t>sales</w:t>
        </w:r>
        <w:r w:rsidR="008D4D55" w:rsidRPr="00176ECD">
          <w:rPr>
            <w:rStyle w:val="Hyperlink"/>
            <w:lang w:val="ru-RU"/>
          </w:rPr>
          <w:t>-2017.</w:t>
        </w:r>
        <w:r w:rsidR="008D4D55" w:rsidRPr="00176ECD">
          <w:rPr>
            <w:rStyle w:val="Hyperlink"/>
          </w:rPr>
          <w:t>docx</w:t>
        </w:r>
        <w:bookmarkEnd w:id="4"/>
      </w:hyperlink>
      <w:r w:rsidR="00176ECD" w:rsidRPr="00FD08AA">
        <w:rPr>
          <w:lang w:val="ru-RU"/>
        </w:rPr>
        <w:t>.</w:t>
      </w:r>
    </w:p>
    <w:p w:rsidR="008D4D55" w:rsidRPr="00176ECD" w:rsidRDefault="00176ECD" w:rsidP="00176ECD">
      <w:pPr>
        <w:spacing w:before="720"/>
        <w:jc w:val="center"/>
        <w:rPr>
          <w:rStyle w:val="Hyperlink"/>
          <w:color w:val="auto"/>
          <w:u w:val="none"/>
        </w:rPr>
      </w:pPr>
      <w:r>
        <w:t>______________</w:t>
      </w:r>
    </w:p>
    <w:sectPr w:rsidR="008D4D55" w:rsidRPr="00176ECD" w:rsidSect="00CF629C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CE" w:rsidRDefault="006833CE">
      <w:r>
        <w:separator/>
      </w:r>
    </w:p>
  </w:endnote>
  <w:endnote w:type="continuationSeparator" w:id="0">
    <w:p w:rsidR="006833CE" w:rsidRDefault="0068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014990" w:rsidRDefault="00014990" w:rsidP="00014990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014990">
      <w:rPr>
        <w:lang w:val="fr-CH"/>
      </w:rPr>
      <w:t>P</w:t>
    </w:r>
    <w:r>
      <w:t>:\RUS\SG\CONSEIL\C18\000\021R.docx</w:t>
    </w:r>
    <w:r>
      <w:fldChar w:fldCharType="end"/>
    </w:r>
    <w:r w:rsidRPr="00476D61">
      <w:rPr>
        <w:lang w:val="fr-CH"/>
      </w:rPr>
      <w:t xml:space="preserve"> (</w:t>
    </w:r>
    <w:r w:rsidRPr="00014990">
      <w:t>425090</w:t>
    </w:r>
    <w:r w:rsidRPr="00476D61">
      <w:rPr>
        <w:lang w:val="fr-CH"/>
      </w:rPr>
      <w:t>)</w:t>
    </w:r>
    <w:r w:rsidRPr="00476D61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21.03.18</w:t>
    </w:r>
    <w:r>
      <w:fldChar w:fldCharType="end"/>
    </w:r>
    <w:r w:rsidRPr="00476D61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21.03.18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476D61" w:rsidRDefault="003C0B9A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14990" w:rsidRPr="00014990">
      <w:rPr>
        <w:lang w:val="fr-CH"/>
      </w:rPr>
      <w:t>P</w:t>
    </w:r>
    <w:r w:rsidR="00014990">
      <w:t>:\RUS\SG\CONSEIL\C18\000\021R.docx</w:t>
    </w:r>
    <w:r>
      <w:fldChar w:fldCharType="end"/>
    </w:r>
    <w:r w:rsidR="000E568E" w:rsidRPr="00476D61">
      <w:rPr>
        <w:lang w:val="fr-CH"/>
      </w:rPr>
      <w:t xml:space="preserve"> (</w:t>
    </w:r>
    <w:r w:rsidR="00014990" w:rsidRPr="00014990">
      <w:t>425090</w:t>
    </w:r>
    <w:r w:rsidR="000E568E" w:rsidRPr="00476D61">
      <w:rPr>
        <w:lang w:val="fr-CH"/>
      </w:rPr>
      <w:t>)</w:t>
    </w:r>
    <w:r w:rsidR="000E568E" w:rsidRPr="00476D61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14990">
      <w:t>21.03.18</w:t>
    </w:r>
    <w:r w:rsidR="002D48C5">
      <w:fldChar w:fldCharType="end"/>
    </w:r>
    <w:r w:rsidR="000E568E" w:rsidRPr="00476D61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014990">
      <w:t>21.03.18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CE" w:rsidRDefault="006833CE">
      <w:r>
        <w:t>____________________</w:t>
      </w:r>
    </w:p>
  </w:footnote>
  <w:footnote w:type="continuationSeparator" w:id="0">
    <w:p w:rsidR="006833CE" w:rsidRDefault="00683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C0B9A">
      <w:rPr>
        <w:noProof/>
      </w:rPr>
      <w:t>3</w:t>
    </w:r>
    <w:r>
      <w:rPr>
        <w:noProof/>
      </w:rPr>
      <w:fldChar w:fldCharType="end"/>
    </w:r>
  </w:p>
  <w:p w:rsidR="000E568E" w:rsidRDefault="000E568E" w:rsidP="00A01CF9">
    <w:pPr>
      <w:pStyle w:val="Header"/>
      <w:spacing w:after="480"/>
    </w:pPr>
    <w:r>
      <w:t>C</w:t>
    </w:r>
    <w:r w:rsidR="003F099E">
      <w:t>1</w:t>
    </w:r>
    <w:r w:rsidR="00A01CF9">
      <w:t>8</w:t>
    </w:r>
    <w:r w:rsidR="00014990">
      <w:t>/</w:t>
    </w:r>
    <w:r w:rsidR="00014990">
      <w:rPr>
        <w:lang w:val="ru-RU"/>
      </w:rPr>
      <w:t>21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783579"/>
    <w:multiLevelType w:val="hybridMultilevel"/>
    <w:tmpl w:val="A51C9874"/>
    <w:lvl w:ilvl="0" w:tplc="0C264EBA">
      <w:start w:val="1"/>
      <w:numFmt w:val="lowerLetter"/>
      <w:lvlText w:val="%1."/>
      <w:lvlJc w:val="left"/>
      <w:pPr>
        <w:ind w:left="1069" w:hanging="360"/>
      </w:pPr>
      <w:rPr>
        <w:rFonts w:ascii="Calibri" w:eastAsia="Times New Roman" w:hAnsi="Calibri" w:cs="Times New Roman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E"/>
    <w:rsid w:val="00014990"/>
    <w:rsid w:val="0002183E"/>
    <w:rsid w:val="000569B4"/>
    <w:rsid w:val="00080E82"/>
    <w:rsid w:val="000E568E"/>
    <w:rsid w:val="0014734F"/>
    <w:rsid w:val="0015710D"/>
    <w:rsid w:val="00163A32"/>
    <w:rsid w:val="00176ECD"/>
    <w:rsid w:val="00192B41"/>
    <w:rsid w:val="00197BB0"/>
    <w:rsid w:val="001B7B09"/>
    <w:rsid w:val="001E6719"/>
    <w:rsid w:val="00225368"/>
    <w:rsid w:val="00227FF0"/>
    <w:rsid w:val="00291EB6"/>
    <w:rsid w:val="002D0BC8"/>
    <w:rsid w:val="002D2F57"/>
    <w:rsid w:val="002D48C5"/>
    <w:rsid w:val="00304DB2"/>
    <w:rsid w:val="00383DD5"/>
    <w:rsid w:val="003C0B9A"/>
    <w:rsid w:val="003F099E"/>
    <w:rsid w:val="003F235E"/>
    <w:rsid w:val="004023E0"/>
    <w:rsid w:val="00403DD8"/>
    <w:rsid w:val="0045686C"/>
    <w:rsid w:val="00476D61"/>
    <w:rsid w:val="004918C4"/>
    <w:rsid w:val="00497703"/>
    <w:rsid w:val="004A0374"/>
    <w:rsid w:val="004A45B5"/>
    <w:rsid w:val="004A5B21"/>
    <w:rsid w:val="004D0129"/>
    <w:rsid w:val="00501EE1"/>
    <w:rsid w:val="00542FBE"/>
    <w:rsid w:val="005A64D5"/>
    <w:rsid w:val="00601994"/>
    <w:rsid w:val="006833CE"/>
    <w:rsid w:val="006E2D42"/>
    <w:rsid w:val="00700DDA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109D"/>
    <w:rsid w:val="008B62B4"/>
    <w:rsid w:val="008D2D7B"/>
    <w:rsid w:val="008D4D55"/>
    <w:rsid w:val="008E0737"/>
    <w:rsid w:val="008F7C2C"/>
    <w:rsid w:val="009044B5"/>
    <w:rsid w:val="0093684F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17A3A"/>
    <w:rsid w:val="00D53E9B"/>
    <w:rsid w:val="00D92EEA"/>
    <w:rsid w:val="00DA5D4E"/>
    <w:rsid w:val="00E176BA"/>
    <w:rsid w:val="00E423EC"/>
    <w:rsid w:val="00E55121"/>
    <w:rsid w:val="00EB2E53"/>
    <w:rsid w:val="00EB4FCB"/>
    <w:rsid w:val="00EC6BC5"/>
    <w:rsid w:val="00F35898"/>
    <w:rsid w:val="00F37C1D"/>
    <w:rsid w:val="00F5225B"/>
    <w:rsid w:val="00FA1FD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D53E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INF-0002/en" TargetMode="External"/><Relationship Id="rId13" Type="http://schemas.openxmlformats.org/officeDocument/2006/relationships/hyperlink" Target="http://www.itu.int/en/council/2018/Documents/country-sales-2017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INF-0002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INF-0002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pub/S-CONF-ACTF-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council/Basic-Texts/ResDecRec-PP10-e.doc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19</TotalTime>
  <Pages>3</Pages>
  <Words>936</Words>
  <Characters>5010</Characters>
  <Application>Microsoft Office Word</Application>
  <DocSecurity>0</DocSecurity>
  <Lines>100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Fedosova, Elena</cp:lastModifiedBy>
  <cp:revision>4</cp:revision>
  <cp:lastPrinted>2018-03-21T09:12:00Z</cp:lastPrinted>
  <dcterms:created xsi:type="dcterms:W3CDTF">2018-03-21T09:14:00Z</dcterms:created>
  <dcterms:modified xsi:type="dcterms:W3CDTF">2018-03-23T10:14:00Z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