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F585E" w:rsidTr="00FF585E">
        <w:trPr>
          <w:cantSplit/>
        </w:trPr>
        <w:tc>
          <w:tcPr>
            <w:tcW w:w="6911" w:type="dxa"/>
          </w:tcPr>
          <w:p w:rsidR="00BC7BC0" w:rsidRPr="00FF585E" w:rsidRDefault="000569B4" w:rsidP="006E7886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FF585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F585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E70744" w:rsidRPr="00FF585E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FF585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F585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F585E">
              <w:rPr>
                <w:b/>
                <w:bCs/>
                <w:szCs w:val="22"/>
                <w:lang w:val="ru-RU"/>
              </w:rPr>
              <w:t xml:space="preserve">, </w:t>
            </w:r>
            <w:r w:rsidR="00E70744" w:rsidRPr="00FF585E">
              <w:rPr>
                <w:b/>
                <w:bCs/>
                <w:szCs w:val="22"/>
                <w:lang w:val="ru-RU"/>
              </w:rPr>
              <w:t>17</w:t>
            </w:r>
            <w:r w:rsidR="006E7886" w:rsidRPr="00FF585E">
              <w:rPr>
                <w:b/>
                <w:bCs/>
                <w:szCs w:val="22"/>
                <w:lang w:val="ru-RU"/>
              </w:rPr>
              <w:t>–</w:t>
            </w:r>
            <w:r w:rsidR="00E70744" w:rsidRPr="00FF585E">
              <w:rPr>
                <w:b/>
                <w:bCs/>
                <w:szCs w:val="22"/>
                <w:lang w:val="ru-RU"/>
              </w:rPr>
              <w:t>27</w:t>
            </w:r>
            <w:r w:rsidR="00E70744" w:rsidRPr="00FF585E">
              <w:rPr>
                <w:b/>
                <w:bCs/>
                <w:lang w:val="ru-RU"/>
              </w:rPr>
              <w:t xml:space="preserve"> апреля</w:t>
            </w:r>
            <w:r w:rsidR="00CD2009" w:rsidRPr="00FF585E">
              <w:rPr>
                <w:b/>
                <w:bCs/>
                <w:lang w:val="ru-RU"/>
              </w:rPr>
              <w:t xml:space="preserve"> </w:t>
            </w:r>
            <w:r w:rsidR="00225368" w:rsidRPr="00FF585E">
              <w:rPr>
                <w:b/>
                <w:bCs/>
                <w:lang w:val="ru-RU"/>
              </w:rPr>
              <w:t>201</w:t>
            </w:r>
            <w:r w:rsidR="00E70744" w:rsidRPr="00FF585E">
              <w:rPr>
                <w:b/>
                <w:bCs/>
                <w:lang w:val="ru-RU"/>
              </w:rPr>
              <w:t>8</w:t>
            </w:r>
            <w:r w:rsidR="00225368" w:rsidRPr="00FF585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F585E" w:rsidRDefault="00FF585E" w:rsidP="00FF585E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FF585E">
              <w:rPr>
                <w:noProof/>
                <w:lang w:val="en-US" w:eastAsia="zh-CN"/>
              </w:rPr>
              <w:drawing>
                <wp:inline distT="0" distB="0" distL="0" distR="0" wp14:anchorId="1DE27AC7" wp14:editId="148CDDD7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F58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F585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F585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F58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F585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F585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F585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F585E" w:rsidRDefault="00BC7BC0" w:rsidP="006E788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F585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F585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C09F4" w:rsidRPr="00FF585E">
              <w:rPr>
                <w:b/>
                <w:bCs/>
                <w:caps/>
                <w:szCs w:val="22"/>
                <w:lang w:val="ru-RU"/>
              </w:rPr>
              <w:t xml:space="preserve">PL </w:t>
            </w:r>
            <w:r w:rsidR="008D290F" w:rsidRPr="00FF585E">
              <w:rPr>
                <w:b/>
                <w:bCs/>
                <w:caps/>
                <w:szCs w:val="22"/>
                <w:lang w:val="ru-RU"/>
              </w:rPr>
              <w:t>2.</w:t>
            </w:r>
            <w:r w:rsidR="00E70744" w:rsidRPr="00FF585E">
              <w:rPr>
                <w:b/>
                <w:bCs/>
                <w:caps/>
                <w:szCs w:val="22"/>
                <w:lang w:val="ru-RU"/>
              </w:rPr>
              <w:t>3</w:t>
            </w:r>
          </w:p>
        </w:tc>
        <w:tc>
          <w:tcPr>
            <w:tcW w:w="3120" w:type="dxa"/>
          </w:tcPr>
          <w:p w:rsidR="00BC7BC0" w:rsidRPr="00FF585E" w:rsidRDefault="00BC7BC0" w:rsidP="006E788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F585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FF585E">
              <w:rPr>
                <w:b/>
                <w:bCs/>
                <w:szCs w:val="22"/>
                <w:lang w:val="ru-RU"/>
              </w:rPr>
              <w:t>1</w:t>
            </w:r>
            <w:r w:rsidR="00E70744" w:rsidRPr="00FF585E">
              <w:rPr>
                <w:b/>
                <w:bCs/>
                <w:szCs w:val="22"/>
                <w:lang w:val="ru-RU"/>
              </w:rPr>
              <w:t>8</w:t>
            </w:r>
            <w:r w:rsidRPr="00FF585E">
              <w:rPr>
                <w:b/>
                <w:bCs/>
                <w:szCs w:val="22"/>
                <w:lang w:val="ru-RU"/>
              </w:rPr>
              <w:t>/</w:t>
            </w:r>
            <w:r w:rsidR="008D290F" w:rsidRPr="00FF585E">
              <w:rPr>
                <w:b/>
                <w:bCs/>
                <w:szCs w:val="22"/>
                <w:lang w:val="ru-RU"/>
              </w:rPr>
              <w:t>17</w:t>
            </w:r>
            <w:r w:rsidRPr="00FF585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F585E">
        <w:trPr>
          <w:cantSplit/>
          <w:trHeight w:val="23"/>
        </w:trPr>
        <w:tc>
          <w:tcPr>
            <w:tcW w:w="6911" w:type="dxa"/>
            <w:vMerge/>
          </w:tcPr>
          <w:p w:rsidR="00BC7BC0" w:rsidRPr="00FF585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F585E" w:rsidRDefault="00E70744" w:rsidP="006E788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F585E">
              <w:rPr>
                <w:b/>
                <w:bCs/>
                <w:szCs w:val="22"/>
                <w:lang w:val="ru-RU"/>
              </w:rPr>
              <w:t>11</w:t>
            </w:r>
            <w:r w:rsidR="006E7886" w:rsidRPr="00FF585E">
              <w:rPr>
                <w:b/>
                <w:bCs/>
                <w:szCs w:val="22"/>
                <w:lang w:val="ru-RU"/>
              </w:rPr>
              <w:t xml:space="preserve"> января</w:t>
            </w:r>
            <w:r w:rsidR="00BC7BC0" w:rsidRPr="00FF585E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FF585E">
              <w:rPr>
                <w:b/>
                <w:bCs/>
                <w:szCs w:val="22"/>
                <w:lang w:val="ru-RU"/>
              </w:rPr>
              <w:t>1</w:t>
            </w:r>
            <w:r w:rsidRPr="00FF585E">
              <w:rPr>
                <w:b/>
                <w:bCs/>
                <w:szCs w:val="22"/>
                <w:lang w:val="ru-RU"/>
              </w:rPr>
              <w:t>8</w:t>
            </w:r>
            <w:r w:rsidR="00BC7BC0" w:rsidRPr="00FF585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F585E">
        <w:trPr>
          <w:cantSplit/>
          <w:trHeight w:val="23"/>
        </w:trPr>
        <w:tc>
          <w:tcPr>
            <w:tcW w:w="6911" w:type="dxa"/>
            <w:vMerge/>
          </w:tcPr>
          <w:p w:rsidR="00BC7BC0" w:rsidRPr="00FF585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F585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F585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F585E">
        <w:trPr>
          <w:cantSplit/>
        </w:trPr>
        <w:tc>
          <w:tcPr>
            <w:tcW w:w="10031" w:type="dxa"/>
            <w:gridSpan w:val="2"/>
          </w:tcPr>
          <w:p w:rsidR="00BC7BC0" w:rsidRPr="00FF585E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FF585E">
              <w:rPr>
                <w:lang w:val="ru-RU"/>
              </w:rPr>
              <w:t xml:space="preserve">Отчет </w:t>
            </w:r>
            <w:r w:rsidR="00BD22A0" w:rsidRPr="00FF585E">
              <w:rPr>
                <w:lang w:val="ru-RU"/>
              </w:rPr>
              <w:t>Генерального секретаря</w:t>
            </w:r>
          </w:p>
        </w:tc>
      </w:tr>
      <w:tr w:rsidR="00BC7BC0" w:rsidRPr="00FF585E">
        <w:trPr>
          <w:cantSplit/>
        </w:trPr>
        <w:tc>
          <w:tcPr>
            <w:tcW w:w="10031" w:type="dxa"/>
            <w:gridSpan w:val="2"/>
          </w:tcPr>
          <w:p w:rsidR="00BC7BC0" w:rsidRPr="00FF585E" w:rsidRDefault="00F04ECF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FF585E">
              <w:rPr>
                <w:lang w:val="ru-RU"/>
              </w:rPr>
              <w:t>ВСЕМИРНЫЙ ДЕНЬ ЭЛЕКТРОСВЯЗИ И ИНФОРМАЦИОННОГО ОБЩЕСТВА</w:t>
            </w:r>
          </w:p>
        </w:tc>
      </w:tr>
      <w:bookmarkEnd w:id="3"/>
    </w:tbl>
    <w:p w:rsidR="002D2F57" w:rsidRPr="00FF585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FF585E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AE4" w:rsidRPr="00FF585E" w:rsidRDefault="00AA7AE4" w:rsidP="00AA7AE4">
            <w:pPr>
              <w:pStyle w:val="Headingb"/>
              <w:rPr>
                <w:lang w:val="ru-RU"/>
              </w:rPr>
            </w:pPr>
            <w:r w:rsidRPr="00FF585E">
              <w:rPr>
                <w:lang w:val="ru-RU"/>
              </w:rPr>
              <w:t>Резюме</w:t>
            </w:r>
          </w:p>
          <w:p w:rsidR="00AA7AE4" w:rsidRPr="00FF585E" w:rsidRDefault="00F04ECF" w:rsidP="00CD333D">
            <w:pPr>
              <w:rPr>
                <w:b/>
                <w:bCs/>
                <w:lang w:val="ru-RU"/>
              </w:rPr>
            </w:pPr>
            <w:r w:rsidRPr="00FF585E">
              <w:rPr>
                <w:lang w:val="ru-RU"/>
              </w:rPr>
              <w:t>Цель Всемирного дня электросвязи и информационного общества (ВДЭИО) состоит в том, чтобы способствовать повышению уровня осведомленности о возможностях, которые может открыть обществам и странам использование интернета и других информационно-коммуникационных технологий (ИКТ), а</w:t>
            </w:r>
            <w:r w:rsidR="002F6FB3" w:rsidRPr="00FF585E">
              <w:rPr>
                <w:lang w:val="ru-RU"/>
              </w:rPr>
              <w:t> </w:t>
            </w:r>
            <w:r w:rsidRPr="00FF585E">
              <w:rPr>
                <w:lang w:val="ru-RU"/>
              </w:rPr>
              <w:t>также</w:t>
            </w:r>
            <w:r w:rsidR="002F6FB3" w:rsidRPr="00FF585E">
              <w:rPr>
                <w:lang w:val="ru-RU"/>
              </w:rPr>
              <w:t> </w:t>
            </w:r>
            <w:r w:rsidRPr="00FF585E">
              <w:rPr>
                <w:lang w:val="ru-RU"/>
              </w:rPr>
              <w:t>о путях преодоления цифрового разрыва. ВДЭИО знаменует годовщину подписания первой Международной телеграфной конвенции и</w:t>
            </w:r>
            <w:r w:rsidR="002F6FB3" w:rsidRPr="00FF585E">
              <w:rPr>
                <w:lang w:val="ru-RU"/>
              </w:rPr>
              <w:t> </w:t>
            </w:r>
            <w:r w:rsidRPr="00FF585E">
              <w:rPr>
                <w:lang w:val="ru-RU"/>
              </w:rPr>
              <w:t>создания Международного союза электросвязи 17 мая 1865 года</w:t>
            </w:r>
            <w:r w:rsidR="006C09F4" w:rsidRPr="00FF585E">
              <w:rPr>
                <w:lang w:val="ru-RU"/>
              </w:rPr>
              <w:t>.</w:t>
            </w:r>
          </w:p>
          <w:p w:rsidR="00AA7AE4" w:rsidRPr="00FF585E" w:rsidRDefault="00AA7AE4" w:rsidP="00AA7AE4">
            <w:pPr>
              <w:pStyle w:val="Headingb"/>
              <w:rPr>
                <w:lang w:val="ru-RU"/>
              </w:rPr>
            </w:pPr>
            <w:r w:rsidRPr="00FF585E">
              <w:rPr>
                <w:lang w:val="ru-RU"/>
              </w:rPr>
              <w:t>Необходимые действия</w:t>
            </w:r>
          </w:p>
          <w:p w:rsidR="00AA7AE4" w:rsidRPr="00FF585E" w:rsidRDefault="00C23626" w:rsidP="003F01EF">
            <w:pPr>
              <w:rPr>
                <w:b/>
                <w:bCs/>
                <w:lang w:val="ru-RU"/>
              </w:rPr>
            </w:pPr>
            <w:r w:rsidRPr="00FF585E">
              <w:rPr>
                <w:rFonts w:asciiTheme="minorHAnsi" w:hAnsiTheme="minorHAnsi"/>
                <w:lang w:val="ru-RU"/>
              </w:rPr>
              <w:t xml:space="preserve">Совету предлагается </w:t>
            </w:r>
            <w:r w:rsidRPr="00FF585E">
              <w:rPr>
                <w:rFonts w:asciiTheme="minorHAnsi" w:hAnsiTheme="minorHAnsi"/>
                <w:b/>
                <w:bCs/>
                <w:lang w:val="ru-RU"/>
              </w:rPr>
              <w:t>принять к сведению</w:t>
            </w:r>
            <w:r w:rsidRPr="00FF585E">
              <w:rPr>
                <w:rFonts w:asciiTheme="minorHAnsi" w:hAnsiTheme="minorHAnsi"/>
                <w:lang w:val="ru-RU"/>
              </w:rPr>
              <w:t xml:space="preserve"> </w:t>
            </w:r>
            <w:r w:rsidR="00F04ECF" w:rsidRPr="00FF585E">
              <w:rPr>
                <w:rFonts w:asciiTheme="minorHAnsi" w:hAnsiTheme="minorHAnsi"/>
                <w:lang w:val="ru-RU"/>
              </w:rPr>
              <w:t>празднование ВДЭИО</w:t>
            </w:r>
            <w:r w:rsidR="00F04ECF" w:rsidRPr="00FF585E">
              <w:rPr>
                <w:rFonts w:asciiTheme="minorHAnsi" w:hAnsiTheme="minorHAnsi"/>
                <w:lang w:val="ru-RU"/>
              </w:rPr>
              <w:noBreakHyphen/>
              <w:t>1</w:t>
            </w:r>
            <w:r w:rsidR="00E70744" w:rsidRPr="00FF585E">
              <w:rPr>
                <w:rFonts w:asciiTheme="minorHAnsi" w:hAnsiTheme="minorHAnsi"/>
                <w:lang w:val="ru-RU"/>
              </w:rPr>
              <w:t>8</w:t>
            </w:r>
            <w:r w:rsidR="00F04ECF" w:rsidRPr="00FF585E">
              <w:rPr>
                <w:rFonts w:asciiTheme="minorHAnsi" w:hAnsiTheme="minorHAnsi"/>
                <w:lang w:val="ru-RU"/>
              </w:rPr>
              <w:t xml:space="preserve"> по теме </w:t>
            </w:r>
            <w:r w:rsidR="006E7886" w:rsidRPr="00FF585E">
              <w:rPr>
                <w:lang w:val="ru-RU"/>
              </w:rPr>
              <w:t>"</w:t>
            </w:r>
            <w:r w:rsidR="003F01EF" w:rsidRPr="00FF585E">
              <w:rPr>
                <w:b/>
                <w:bCs/>
                <w:lang w:val="ru-RU"/>
              </w:rPr>
              <w:t>Искусственный интеллект во благо</w:t>
            </w:r>
            <w:r w:rsidR="00E70744" w:rsidRPr="008F6CF3">
              <w:rPr>
                <w:lang w:val="ru-RU"/>
              </w:rPr>
              <w:t>"</w:t>
            </w:r>
            <w:r w:rsidR="00F04ECF" w:rsidRPr="00FF585E">
              <w:rPr>
                <w:lang w:val="ru-RU"/>
              </w:rPr>
              <w:t>, которая была утверждена Советом 201</w:t>
            </w:r>
            <w:r w:rsidR="006E7886" w:rsidRPr="00FF585E">
              <w:rPr>
                <w:lang w:val="ru-RU"/>
              </w:rPr>
              <w:t>6</w:t>
            </w:r>
            <w:r w:rsidR="00F04ECF" w:rsidRPr="00FF585E">
              <w:rPr>
                <w:lang w:val="ru-RU"/>
              </w:rPr>
              <w:t> года</w:t>
            </w:r>
            <w:r w:rsidR="00AA7AE4" w:rsidRPr="00FF585E">
              <w:rPr>
                <w:lang w:val="ru-RU"/>
              </w:rPr>
              <w:t>.</w:t>
            </w:r>
          </w:p>
          <w:p w:rsidR="008F425C" w:rsidRPr="00FF585E" w:rsidRDefault="00F04ECF" w:rsidP="005D1BB8">
            <w:pPr>
              <w:spacing w:after="120"/>
              <w:rPr>
                <w:lang w:val="ru-RU"/>
              </w:rPr>
            </w:pPr>
            <w:r w:rsidRPr="00FF585E">
              <w:rPr>
                <w:lang w:val="ru-RU"/>
              </w:rPr>
              <w:t xml:space="preserve">Совету предлагается </w:t>
            </w:r>
            <w:r w:rsidR="006E7886" w:rsidRPr="00FF585E">
              <w:rPr>
                <w:lang w:val="ru-RU"/>
              </w:rPr>
              <w:t xml:space="preserve">также </w:t>
            </w:r>
            <w:r w:rsidRPr="00FF585E">
              <w:rPr>
                <w:b/>
                <w:bCs/>
                <w:lang w:val="ru-RU"/>
              </w:rPr>
              <w:t>утвердить</w:t>
            </w:r>
            <w:r w:rsidRPr="00FF585E">
              <w:rPr>
                <w:lang w:val="ru-RU"/>
              </w:rPr>
              <w:t xml:space="preserve"> тему "</w:t>
            </w:r>
            <w:r w:rsidR="00FF585E" w:rsidRPr="00FF585E">
              <w:rPr>
                <w:b/>
                <w:bCs/>
                <w:lang w:val="ru-RU"/>
              </w:rPr>
              <w:t>Преодоление разрыва в </w:t>
            </w:r>
            <w:r w:rsidR="005D1BB8" w:rsidRPr="00FF585E">
              <w:rPr>
                <w:b/>
                <w:bCs/>
                <w:lang w:val="ru-RU"/>
              </w:rPr>
              <w:t>стандартизации</w:t>
            </w:r>
            <w:r w:rsidR="00AD6920" w:rsidRPr="00FF585E">
              <w:rPr>
                <w:lang w:val="ru-RU"/>
              </w:rPr>
              <w:t>" для ВДЭИО</w:t>
            </w:r>
            <w:r w:rsidR="00AD6920" w:rsidRPr="00FF585E">
              <w:rPr>
                <w:lang w:val="ru-RU"/>
              </w:rPr>
              <w:noBreakHyphen/>
              <w:t>1</w:t>
            </w:r>
            <w:r w:rsidR="00E70744" w:rsidRPr="00FF585E">
              <w:rPr>
                <w:lang w:val="ru-RU"/>
              </w:rPr>
              <w:t>9</w:t>
            </w:r>
            <w:r w:rsidR="00AD6920" w:rsidRPr="00FF585E">
              <w:rPr>
                <w:lang w:val="ru-RU"/>
              </w:rPr>
              <w:t>.</w:t>
            </w:r>
          </w:p>
          <w:p w:rsidR="00357436" w:rsidRPr="00FF585E" w:rsidRDefault="00357436" w:rsidP="00357436">
            <w:pPr>
              <w:jc w:val="center"/>
              <w:rPr>
                <w:caps/>
                <w:szCs w:val="22"/>
                <w:lang w:val="ru-RU"/>
              </w:rPr>
            </w:pPr>
            <w:r w:rsidRPr="00FF585E">
              <w:rPr>
                <w:lang w:val="ru-RU"/>
              </w:rPr>
              <w:t>____________</w:t>
            </w:r>
          </w:p>
          <w:p w:rsidR="00357436" w:rsidRPr="00FF585E" w:rsidRDefault="00357436" w:rsidP="00357436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/>
              <w:textAlignment w:val="auto"/>
              <w:rPr>
                <w:b/>
                <w:lang w:val="ru-RU"/>
              </w:rPr>
            </w:pPr>
            <w:r w:rsidRPr="00FF585E">
              <w:rPr>
                <w:b/>
                <w:lang w:val="ru-RU"/>
              </w:rPr>
              <w:t>Справочные материалы</w:t>
            </w:r>
          </w:p>
          <w:p w:rsidR="00357436" w:rsidRPr="009A1B13" w:rsidRDefault="00FF585E" w:rsidP="00FF585E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9A1B13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9" w:history="1">
              <w:r w:rsidRPr="009A1B13">
                <w:rPr>
                  <w:rStyle w:val="Hyperlink"/>
                  <w:i/>
                  <w:iCs/>
                  <w:szCs w:val="22"/>
                  <w:lang w:val="ru-RU"/>
                </w:rPr>
                <w:t>C17/17</w:t>
              </w:r>
            </w:hyperlink>
            <w:r w:rsidRPr="009A1B13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9A1B13">
                <w:rPr>
                  <w:rStyle w:val="Hyperlink"/>
                  <w:i/>
                  <w:iCs/>
                  <w:szCs w:val="22"/>
                  <w:lang w:val="ru-RU"/>
                </w:rPr>
                <w:t>C17/119</w:t>
              </w:r>
            </w:hyperlink>
          </w:p>
        </w:tc>
      </w:tr>
    </w:tbl>
    <w:p w:rsidR="0049371E" w:rsidRPr="00FF585E" w:rsidRDefault="002F6FB3" w:rsidP="00AF4106">
      <w:pPr>
        <w:pStyle w:val="Heading1"/>
        <w:rPr>
          <w:lang w:val="ru-RU"/>
        </w:rPr>
      </w:pPr>
      <w:r w:rsidRPr="00FF585E">
        <w:rPr>
          <w:lang w:val="ru-RU"/>
        </w:rPr>
        <w:t>1</w:t>
      </w:r>
      <w:r w:rsidR="0049371E" w:rsidRPr="00FF585E">
        <w:rPr>
          <w:lang w:val="ru-RU"/>
        </w:rPr>
        <w:tab/>
      </w:r>
      <w:r w:rsidR="00BB7368" w:rsidRPr="00FF585E">
        <w:rPr>
          <w:lang w:val="ru-RU"/>
        </w:rPr>
        <w:t>Базовая информация</w:t>
      </w:r>
    </w:p>
    <w:p w:rsidR="00875436" w:rsidRPr="00FF585E" w:rsidRDefault="00AD6920" w:rsidP="00AF4106">
      <w:pPr>
        <w:rPr>
          <w:rFonts w:asciiTheme="minorHAnsi" w:hAnsiTheme="minorHAnsi"/>
          <w:lang w:val="ru-RU"/>
        </w:rPr>
      </w:pPr>
      <w:r w:rsidRPr="00FF585E">
        <w:rPr>
          <w:lang w:val="ru-RU"/>
        </w:rPr>
        <w:t>1.1</w:t>
      </w:r>
      <w:r w:rsidRPr="00FF585E">
        <w:rPr>
          <w:lang w:val="ru-RU"/>
        </w:rPr>
        <w:tab/>
      </w:r>
      <w:r w:rsidR="003C0CA6" w:rsidRPr="00FF585E">
        <w:rPr>
          <w:b/>
          <w:bCs/>
          <w:lang w:val="ru-RU"/>
        </w:rPr>
        <w:t>Начиная с 1969 года</w:t>
      </w:r>
      <w:r w:rsidR="003C0CA6" w:rsidRPr="00FF585E">
        <w:rPr>
          <w:lang w:val="ru-RU"/>
        </w:rPr>
        <w:t xml:space="preserve"> ежегодно 17 мая отмечается </w:t>
      </w:r>
      <w:r w:rsidR="003C0CA6" w:rsidRPr="008F6CF3">
        <w:rPr>
          <w:i/>
          <w:iCs/>
          <w:lang w:val="ru-RU"/>
        </w:rPr>
        <w:t>Всемирный день электросвязи</w:t>
      </w:r>
      <w:r w:rsidR="003C0CA6" w:rsidRPr="00FF585E">
        <w:rPr>
          <w:lang w:val="ru-RU"/>
        </w:rPr>
        <w:t xml:space="preserve">, знаменующий годовщину создания МСЭ и подписания первой Международной телеграфной конвенции в 1865 году. Официально этот День был установлен Полномочной конференцией в Малаге-Торремолиносе в 1973 году. Признавая МСЭ в качестве ведущего в области ИКТ учреждения системы Организации Объединенных Наций, Всемирная встреча на высшем уровне по вопросам информационного общества (ВВУИО), состоявшаяся в Тунисе в ноябре 2005 года, обратилась к Генеральной Ассамблее Организации Объединенных Наций с призывом объявить 17 мая Всемирным днем информационного общества (см. </w:t>
      </w:r>
      <w:hyperlink r:id="rId11" w:history="1">
        <w:r w:rsidR="003C0CA6" w:rsidRPr="00FF585E">
          <w:rPr>
            <w:rStyle w:val="Hyperlink"/>
            <w:spacing w:val="-2"/>
            <w:lang w:val="ru-RU"/>
          </w:rPr>
          <w:t>пункт 121 Тунисской программы</w:t>
        </w:r>
      </w:hyperlink>
      <w:r w:rsidR="003C0CA6" w:rsidRPr="00FF585E">
        <w:rPr>
          <w:lang w:val="ru-RU"/>
        </w:rPr>
        <w:t>)</w:t>
      </w:r>
      <w:r w:rsidR="003C0CA6" w:rsidRPr="00FF585E">
        <w:rPr>
          <w:rFonts w:asciiTheme="minorHAnsi" w:hAnsiTheme="minorHAnsi"/>
          <w:lang w:val="ru-RU"/>
        </w:rPr>
        <w:t>.</w:t>
      </w:r>
    </w:p>
    <w:p w:rsidR="00AD6920" w:rsidRPr="00FF585E" w:rsidRDefault="00AD6920" w:rsidP="00AF4106">
      <w:pPr>
        <w:rPr>
          <w:lang w:val="ru-RU"/>
        </w:rPr>
      </w:pPr>
      <w:r w:rsidRPr="00FF585E">
        <w:rPr>
          <w:lang w:val="ru-RU"/>
        </w:rPr>
        <w:t>1.2</w:t>
      </w:r>
      <w:r w:rsidRPr="00FF585E">
        <w:rPr>
          <w:lang w:val="ru-RU"/>
        </w:rPr>
        <w:tab/>
      </w:r>
      <w:r w:rsidR="003C0CA6" w:rsidRPr="00FF585E">
        <w:rPr>
          <w:lang w:val="ru-RU"/>
        </w:rPr>
        <w:t xml:space="preserve">Генеральная Ассамблея Организации Объединенных Наций 27 марта 2006 года приняла резолюцию 60/252, объявив 17 мая </w:t>
      </w:r>
      <w:r w:rsidR="003C0CA6" w:rsidRPr="00FF585E">
        <w:rPr>
          <w:i/>
          <w:iCs/>
          <w:lang w:val="ru-RU"/>
        </w:rPr>
        <w:t>Всемирным днем информационного общества</w:t>
      </w:r>
      <w:r w:rsidR="003C0CA6" w:rsidRPr="00FF585E">
        <w:rPr>
          <w:lang w:val="ru-RU"/>
        </w:rPr>
        <w:t>, для того чтобы ежегодно привлекать всеобщее внимание к задаче предоставления громадных преимуществ цифровой революции в области ИКТ всем жителям планеты.</w:t>
      </w:r>
    </w:p>
    <w:p w:rsidR="00AD6920" w:rsidRPr="00FF585E" w:rsidRDefault="00AD6920" w:rsidP="00AF4106">
      <w:pPr>
        <w:rPr>
          <w:lang w:val="ru-RU"/>
        </w:rPr>
      </w:pPr>
      <w:r w:rsidRPr="00FF585E">
        <w:rPr>
          <w:lang w:val="ru-RU"/>
        </w:rPr>
        <w:lastRenderedPageBreak/>
        <w:t>1.3</w:t>
      </w:r>
      <w:r w:rsidRPr="00FF585E">
        <w:rPr>
          <w:lang w:val="ru-RU"/>
        </w:rPr>
        <w:tab/>
      </w:r>
      <w:r w:rsidR="003C0CA6" w:rsidRPr="00FF585E">
        <w:rPr>
          <w:lang w:val="ru-RU"/>
        </w:rPr>
        <w:t xml:space="preserve">Полномочная конференция МСЭ, проходившая в ноябре 2006 года, приветствовала это решение Генеральной Ассамблеи и внесла изменение в Резолюцию 68, для того чтобы предложить Совету принимать конкретную тему для каждого </w:t>
      </w:r>
      <w:r w:rsidR="003C0CA6" w:rsidRPr="00FF585E">
        <w:rPr>
          <w:i/>
          <w:iCs/>
          <w:lang w:val="ru-RU"/>
        </w:rPr>
        <w:t>Всемирного дня электросвязи и информационного общества</w:t>
      </w:r>
      <w:r w:rsidR="003C0CA6" w:rsidRPr="00FF585E">
        <w:rPr>
          <w:lang w:val="ru-RU"/>
        </w:rPr>
        <w:t>.</w:t>
      </w:r>
    </w:p>
    <w:p w:rsidR="00AD6920" w:rsidRPr="00FF585E" w:rsidRDefault="002F6FB3" w:rsidP="00AF4106">
      <w:pPr>
        <w:pStyle w:val="Heading1"/>
        <w:rPr>
          <w:rFonts w:asciiTheme="minorHAnsi" w:hAnsiTheme="minorHAnsi"/>
          <w:lang w:val="ru-RU"/>
        </w:rPr>
      </w:pPr>
      <w:r w:rsidRPr="00FF585E">
        <w:rPr>
          <w:rFonts w:asciiTheme="minorHAnsi" w:hAnsiTheme="minorHAnsi"/>
          <w:lang w:val="ru-RU"/>
        </w:rPr>
        <w:t>2</w:t>
      </w:r>
      <w:r w:rsidR="00AD6920" w:rsidRPr="00FF585E">
        <w:rPr>
          <w:rFonts w:asciiTheme="minorHAnsi" w:hAnsiTheme="minorHAnsi"/>
          <w:lang w:val="ru-RU"/>
        </w:rPr>
        <w:tab/>
      </w:r>
      <w:r w:rsidR="00AD6920" w:rsidRPr="00FF585E">
        <w:rPr>
          <w:lang w:val="ru-RU"/>
        </w:rPr>
        <w:t>Всемирный день электросвязи и информационного общества</w:t>
      </w:r>
      <w:r w:rsidR="00AD6920" w:rsidRPr="00FF585E">
        <w:rPr>
          <w:rFonts w:asciiTheme="minorHAnsi" w:hAnsiTheme="minorHAnsi"/>
          <w:lang w:val="ru-RU"/>
        </w:rPr>
        <w:t xml:space="preserve"> 201</w:t>
      </w:r>
      <w:r w:rsidR="005D1BB8" w:rsidRPr="00FF585E">
        <w:rPr>
          <w:rFonts w:asciiTheme="minorHAnsi" w:hAnsiTheme="minorHAnsi"/>
          <w:lang w:val="ru-RU"/>
        </w:rPr>
        <w:t>8</w:t>
      </w:r>
      <w:r w:rsidR="00AD6920" w:rsidRPr="00FF585E">
        <w:rPr>
          <w:rFonts w:asciiTheme="minorHAnsi" w:hAnsiTheme="minorHAnsi"/>
          <w:lang w:val="ru-RU"/>
        </w:rPr>
        <w:t> года</w:t>
      </w:r>
    </w:p>
    <w:p w:rsidR="00AD6920" w:rsidRPr="00FF585E" w:rsidRDefault="00AD6920" w:rsidP="0050342E">
      <w:pPr>
        <w:rPr>
          <w:lang w:val="ru-RU"/>
        </w:rPr>
      </w:pPr>
      <w:r w:rsidRPr="00FF585E">
        <w:rPr>
          <w:lang w:val="ru-RU"/>
        </w:rPr>
        <w:t>2.1</w:t>
      </w:r>
      <w:r w:rsidRPr="00FF585E">
        <w:rPr>
          <w:lang w:val="ru-RU"/>
        </w:rPr>
        <w:tab/>
        <w:t>ВДЭИО-1</w:t>
      </w:r>
      <w:r w:rsidR="005D1BB8" w:rsidRPr="00FF585E">
        <w:rPr>
          <w:lang w:val="ru-RU"/>
        </w:rPr>
        <w:t>8</w:t>
      </w:r>
      <w:r w:rsidRPr="00FF585E">
        <w:rPr>
          <w:lang w:val="ru-RU"/>
        </w:rPr>
        <w:t xml:space="preserve"> </w:t>
      </w:r>
      <w:r w:rsidR="003C0CA6" w:rsidRPr="00FF585E">
        <w:rPr>
          <w:lang w:val="ru-RU"/>
        </w:rPr>
        <w:t>знаменует</w:t>
      </w:r>
      <w:r w:rsidRPr="00FF585E">
        <w:rPr>
          <w:lang w:val="ru-RU"/>
        </w:rPr>
        <w:t xml:space="preserve"> 15</w:t>
      </w:r>
      <w:r w:rsidR="005D1BB8" w:rsidRPr="00FF585E">
        <w:rPr>
          <w:lang w:val="ru-RU"/>
        </w:rPr>
        <w:t>3</w:t>
      </w:r>
      <w:r w:rsidRPr="00FF585E">
        <w:rPr>
          <w:lang w:val="ru-RU"/>
        </w:rPr>
        <w:t xml:space="preserve">-ю годовщину МСЭ и </w:t>
      </w:r>
      <w:r w:rsidR="003C0CA6" w:rsidRPr="00FF585E">
        <w:rPr>
          <w:lang w:val="ru-RU"/>
        </w:rPr>
        <w:t>привлекает внимание к теме "</w:t>
      </w:r>
      <w:r w:rsidR="0050342E" w:rsidRPr="00FF585E">
        <w:rPr>
          <w:lang w:val="ru-RU"/>
        </w:rPr>
        <w:t>Искусственный интеллект во благо</w:t>
      </w:r>
      <w:r w:rsidR="003C0CA6" w:rsidRPr="00FF585E">
        <w:rPr>
          <w:lang w:val="ru-RU"/>
        </w:rPr>
        <w:t>"</w:t>
      </w:r>
      <w:r w:rsidRPr="00FF585E">
        <w:rPr>
          <w:lang w:val="ru-RU"/>
        </w:rPr>
        <w:t xml:space="preserve"> </w:t>
      </w:r>
      <w:r w:rsidR="003C0CA6" w:rsidRPr="00FF585E">
        <w:rPr>
          <w:lang w:val="ru-RU"/>
        </w:rPr>
        <w:t>во исполнение Резолюции 68 Полномочной конференции МСЭ (</w:t>
      </w:r>
      <w:r w:rsidR="008F6CF3">
        <w:rPr>
          <w:lang w:val="ru-RU"/>
        </w:rPr>
        <w:t>Пересм. </w:t>
      </w:r>
      <w:r w:rsidR="003C0CA6" w:rsidRPr="00FF585E">
        <w:rPr>
          <w:lang w:val="ru-RU"/>
        </w:rPr>
        <w:t>Гвадалахара, 2010 г.) и в соо</w:t>
      </w:r>
      <w:r w:rsidR="00FF585E" w:rsidRPr="00FF585E">
        <w:rPr>
          <w:lang w:val="ru-RU"/>
        </w:rPr>
        <w:t xml:space="preserve">тветствии с решением Совета </w:t>
      </w:r>
      <w:r w:rsidR="005D1BB8" w:rsidRPr="00FF585E">
        <w:rPr>
          <w:lang w:val="ru-RU"/>
        </w:rPr>
        <w:t>2017</w:t>
      </w:r>
      <w:r w:rsidR="00FF585E" w:rsidRPr="00FF585E">
        <w:rPr>
          <w:lang w:val="ru-RU"/>
        </w:rPr>
        <w:t> года</w:t>
      </w:r>
      <w:r w:rsidR="003C0CA6" w:rsidRPr="00FF585E">
        <w:rPr>
          <w:lang w:val="ru-RU"/>
        </w:rPr>
        <w:t>.</w:t>
      </w:r>
    </w:p>
    <w:p w:rsidR="009F7D9A" w:rsidRPr="00FF585E" w:rsidRDefault="00AD6920" w:rsidP="009F7D9A">
      <w:pPr>
        <w:rPr>
          <w:lang w:val="ru-RU"/>
        </w:rPr>
      </w:pPr>
      <w:r w:rsidRPr="00FF585E">
        <w:rPr>
          <w:lang w:val="ru-RU"/>
        </w:rPr>
        <w:t>2.2</w:t>
      </w:r>
      <w:r w:rsidRPr="00FF585E">
        <w:rPr>
          <w:lang w:val="ru-RU"/>
        </w:rPr>
        <w:tab/>
      </w:r>
      <w:bookmarkStart w:id="4" w:name="lt_pId040"/>
      <w:r w:rsidR="008D5019" w:rsidRPr="00FF585E">
        <w:rPr>
          <w:lang w:val="ru-RU"/>
        </w:rPr>
        <w:t>Э</w:t>
      </w:r>
      <w:r w:rsidR="0050342E" w:rsidRPr="00FF585E">
        <w:rPr>
          <w:lang w:val="ru-RU"/>
        </w:rPr>
        <w:t>та тема ВДЭИО-18</w:t>
      </w:r>
      <w:r w:rsidR="009F7D9A" w:rsidRPr="00FF585E">
        <w:rPr>
          <w:lang w:val="ru-RU"/>
        </w:rPr>
        <w:t xml:space="preserve"> направлена на определение</w:t>
      </w:r>
      <w:r w:rsidR="0050342E" w:rsidRPr="00FF585E">
        <w:rPr>
          <w:lang w:val="ru-RU"/>
        </w:rPr>
        <w:t xml:space="preserve"> возможностей и</w:t>
      </w:r>
      <w:bookmarkEnd w:id="4"/>
      <w:r w:rsidR="0050342E" w:rsidRPr="00FF585E">
        <w:rPr>
          <w:lang w:val="ru-RU"/>
        </w:rPr>
        <w:t xml:space="preserve"> </w:t>
      </w:r>
      <w:r w:rsidR="009F7D9A" w:rsidRPr="00FF585E">
        <w:rPr>
          <w:lang w:val="ru-RU"/>
        </w:rPr>
        <w:t>сложных задач</w:t>
      </w:r>
      <w:r w:rsidR="002C1291" w:rsidRPr="00FF585E">
        <w:rPr>
          <w:lang w:val="ru-RU"/>
        </w:rPr>
        <w:t xml:space="preserve"> </w:t>
      </w:r>
      <w:r w:rsidR="009F7D9A" w:rsidRPr="00FF585E">
        <w:rPr>
          <w:lang w:val="ru-RU"/>
        </w:rPr>
        <w:t xml:space="preserve">использования искусственного интеллекта (ИИ) как ключевого инструмента ускорения достижения Целей Организации Объединенных Наций в области устойчивого развития (ЦУР) и </w:t>
      </w:r>
      <w:r w:rsidR="002C1291" w:rsidRPr="00FF585E">
        <w:rPr>
          <w:lang w:val="ru-RU"/>
        </w:rPr>
        <w:t xml:space="preserve">оценке </w:t>
      </w:r>
      <w:r w:rsidR="009F7D9A" w:rsidRPr="00FF585E">
        <w:rPr>
          <w:lang w:val="ru-RU"/>
        </w:rPr>
        <w:t>его влияния</w:t>
      </w:r>
      <w:r w:rsidR="002C1291" w:rsidRPr="00FF585E">
        <w:rPr>
          <w:lang w:val="ru-RU"/>
        </w:rPr>
        <w:t xml:space="preserve"> </w:t>
      </w:r>
      <w:r w:rsidR="009F7D9A" w:rsidRPr="00FF585E">
        <w:rPr>
          <w:lang w:val="ru-RU"/>
        </w:rPr>
        <w:t>на этот процесс.</w:t>
      </w:r>
      <w:r w:rsidR="007F2FBF" w:rsidRPr="00FF585E">
        <w:rPr>
          <w:lang w:val="ru-RU"/>
        </w:rPr>
        <w:t xml:space="preserve"> </w:t>
      </w:r>
    </w:p>
    <w:p w:rsidR="00463B7F" w:rsidRPr="00FF585E" w:rsidRDefault="009F7D9A" w:rsidP="00FF585E">
      <w:pPr>
        <w:rPr>
          <w:lang w:val="ru-RU"/>
        </w:rPr>
      </w:pPr>
      <w:r w:rsidRPr="00FF585E">
        <w:rPr>
          <w:lang w:val="ru-RU"/>
        </w:rPr>
        <w:t>2.3</w:t>
      </w:r>
      <w:bookmarkStart w:id="5" w:name="lt_pId066"/>
      <w:r w:rsidRPr="00FF585E">
        <w:rPr>
          <w:lang w:val="ru-RU"/>
        </w:rPr>
        <w:tab/>
      </w:r>
      <w:r w:rsidR="006311CF" w:rsidRPr="00FF585E">
        <w:rPr>
          <w:lang w:val="ru-RU"/>
        </w:rPr>
        <w:t>За</w:t>
      </w:r>
      <w:r w:rsidR="008E55BF" w:rsidRPr="00FF585E">
        <w:rPr>
          <w:lang w:val="ru-RU"/>
        </w:rPr>
        <w:t xml:space="preserve"> последние годы достигнут значительны</w:t>
      </w:r>
      <w:r w:rsidR="00A545B9" w:rsidRPr="00FF585E">
        <w:rPr>
          <w:lang w:val="ru-RU"/>
        </w:rPr>
        <w:t>й прогресс в области технологий</w:t>
      </w:r>
      <w:r w:rsidR="008F6CF3">
        <w:rPr>
          <w:lang w:val="ru-RU"/>
        </w:rPr>
        <w:t xml:space="preserve"> ИИ</w:t>
      </w:r>
      <w:r w:rsidR="00A545B9" w:rsidRPr="00FF585E">
        <w:rPr>
          <w:lang w:val="ru-RU"/>
        </w:rPr>
        <w:t xml:space="preserve">, </w:t>
      </w:r>
      <w:r w:rsidR="00572443" w:rsidRPr="00FF585E">
        <w:rPr>
          <w:lang w:val="ru-RU"/>
        </w:rPr>
        <w:t>который стал возможным благодаря грандиозным</w:t>
      </w:r>
      <w:r w:rsidR="00463B7F" w:rsidRPr="00FF585E">
        <w:rPr>
          <w:lang w:val="ru-RU"/>
        </w:rPr>
        <w:t xml:space="preserve"> </w:t>
      </w:r>
      <w:r w:rsidR="00572443" w:rsidRPr="00FF585E">
        <w:rPr>
          <w:lang w:val="ru-RU"/>
        </w:rPr>
        <w:t>достижениям в смежных областях, таких как, например, большие данные, машинное обучение</w:t>
      </w:r>
      <w:r w:rsidR="00463B7F" w:rsidRPr="00FF585E">
        <w:rPr>
          <w:lang w:val="ru-RU"/>
        </w:rPr>
        <w:t xml:space="preserve">, </w:t>
      </w:r>
      <w:r w:rsidR="00572443" w:rsidRPr="00FF585E">
        <w:rPr>
          <w:lang w:val="ru-RU"/>
        </w:rPr>
        <w:t>вычислительная мощность</w:t>
      </w:r>
      <w:r w:rsidR="00463B7F" w:rsidRPr="00FF585E">
        <w:rPr>
          <w:lang w:val="ru-RU"/>
        </w:rPr>
        <w:t xml:space="preserve">, </w:t>
      </w:r>
      <w:r w:rsidR="00572443" w:rsidRPr="00FF585E">
        <w:rPr>
          <w:lang w:val="ru-RU"/>
        </w:rPr>
        <w:t>емкость хранилищ данных</w:t>
      </w:r>
      <w:r w:rsidR="00463B7F" w:rsidRPr="00FF585E">
        <w:rPr>
          <w:lang w:val="ru-RU"/>
        </w:rPr>
        <w:t xml:space="preserve"> </w:t>
      </w:r>
      <w:r w:rsidR="00572443" w:rsidRPr="00FF585E">
        <w:rPr>
          <w:lang w:val="ru-RU"/>
        </w:rPr>
        <w:t>и облачные вычисления</w:t>
      </w:r>
      <w:r w:rsidR="00463B7F" w:rsidRPr="00FF585E">
        <w:rPr>
          <w:lang w:val="ru-RU"/>
        </w:rPr>
        <w:t>.</w:t>
      </w:r>
      <w:bookmarkEnd w:id="5"/>
      <w:r w:rsidR="00463B7F" w:rsidRPr="00FF585E">
        <w:rPr>
          <w:lang w:val="ru-RU"/>
        </w:rPr>
        <w:t xml:space="preserve"> </w:t>
      </w:r>
      <w:bookmarkStart w:id="6" w:name="lt_pId067"/>
      <w:r w:rsidR="00572443" w:rsidRPr="00FF585E">
        <w:rPr>
          <w:lang w:val="ru-RU"/>
        </w:rPr>
        <w:t xml:space="preserve">Технологии на базе ИИ уже становятся ключевым компонентом </w:t>
      </w:r>
      <w:r w:rsidR="009F3D29" w:rsidRPr="00FF585E">
        <w:rPr>
          <w:lang w:val="ru-RU"/>
        </w:rPr>
        <w:t>перспективных инструментов и приложений, используемых для облегчения повседневной жизни людей благодаря совершенствованию в области здравоохранения, образования, финансов, сельского хозяйства, транспорта и широкого спектра предоставляемых гражданам услуг</w:t>
      </w:r>
      <w:r w:rsidR="00463B7F" w:rsidRPr="00FF585E">
        <w:rPr>
          <w:lang w:val="ru-RU"/>
        </w:rPr>
        <w:t>.</w:t>
      </w:r>
      <w:bookmarkEnd w:id="6"/>
      <w:r w:rsidR="00463B7F" w:rsidRPr="00FF585E">
        <w:rPr>
          <w:lang w:val="ru-RU"/>
        </w:rPr>
        <w:t xml:space="preserve"> </w:t>
      </w:r>
    </w:p>
    <w:p w:rsidR="00463B7F" w:rsidRPr="00FF585E" w:rsidRDefault="00A545B9" w:rsidP="00A545B9">
      <w:pPr>
        <w:rPr>
          <w:lang w:val="ru-RU"/>
        </w:rPr>
      </w:pPr>
      <w:r w:rsidRPr="00FF585E">
        <w:rPr>
          <w:lang w:val="ru-RU"/>
        </w:rPr>
        <w:t>2.4</w:t>
      </w:r>
      <w:r w:rsidR="00463B7F" w:rsidRPr="00FF585E">
        <w:rPr>
          <w:lang w:val="ru-RU"/>
        </w:rPr>
        <w:tab/>
      </w:r>
      <w:bookmarkStart w:id="7" w:name="lt_pId070"/>
      <w:r w:rsidR="00CD0E51" w:rsidRPr="00FF585E">
        <w:rPr>
          <w:lang w:val="ru-RU"/>
        </w:rPr>
        <w:t xml:space="preserve">Эта тема </w:t>
      </w:r>
      <w:r w:rsidR="008F2FA5" w:rsidRPr="00FF585E">
        <w:rPr>
          <w:lang w:val="ru-RU"/>
        </w:rPr>
        <w:t>направит внимание Членов МСЭ на возможности, которые откроет для сектора ИКТ использование ИИ,</w:t>
      </w:r>
      <w:r w:rsidR="00FF585E" w:rsidRPr="00FF585E">
        <w:rPr>
          <w:lang w:val="ru-RU"/>
        </w:rPr>
        <w:t xml:space="preserve"> и</w:t>
      </w:r>
      <w:r w:rsidR="008F2FA5" w:rsidRPr="00FF585E">
        <w:rPr>
          <w:lang w:val="ru-RU"/>
        </w:rPr>
        <w:t xml:space="preserve"> </w:t>
      </w:r>
      <w:r w:rsidR="00E721DF" w:rsidRPr="00FF585E">
        <w:rPr>
          <w:lang w:val="ru-RU"/>
        </w:rPr>
        <w:t>анализ использования ИИ</w:t>
      </w:r>
      <w:r w:rsidR="008F2FA5" w:rsidRPr="00FF585E">
        <w:rPr>
          <w:lang w:val="ru-RU"/>
        </w:rPr>
        <w:t xml:space="preserve"> </w:t>
      </w:r>
      <w:r w:rsidR="00E721DF" w:rsidRPr="00FF585E">
        <w:rPr>
          <w:lang w:val="ru-RU"/>
        </w:rPr>
        <w:t xml:space="preserve">для совершенствования государственных услуг и ускорения достижения ЦУР к </w:t>
      </w:r>
      <w:r w:rsidR="00463B7F" w:rsidRPr="00FF585E">
        <w:rPr>
          <w:lang w:val="ru-RU"/>
        </w:rPr>
        <w:t>2030</w:t>
      </w:r>
      <w:r w:rsidR="00E721DF" w:rsidRPr="00FF585E">
        <w:rPr>
          <w:lang w:val="ru-RU"/>
        </w:rPr>
        <w:t> году</w:t>
      </w:r>
      <w:bookmarkEnd w:id="7"/>
      <w:r w:rsidRPr="00FF585E">
        <w:rPr>
          <w:lang w:val="ru-RU"/>
        </w:rPr>
        <w:t>.</w:t>
      </w:r>
    </w:p>
    <w:p w:rsidR="00A545B9" w:rsidRPr="00FF585E" w:rsidRDefault="00FF585E" w:rsidP="00FF585E">
      <w:pPr>
        <w:pStyle w:val="Heading1"/>
        <w:rPr>
          <w:lang w:val="ru-RU"/>
        </w:rPr>
      </w:pPr>
      <w:r w:rsidRPr="00FF585E">
        <w:rPr>
          <w:lang w:val="ru-RU"/>
        </w:rPr>
        <w:t>3</w:t>
      </w:r>
      <w:r w:rsidR="00A545B9" w:rsidRPr="00FF585E">
        <w:rPr>
          <w:lang w:val="ru-RU"/>
        </w:rPr>
        <w:tab/>
      </w:r>
      <w:r w:rsidRPr="00FF585E">
        <w:rPr>
          <w:lang w:val="ru-RU"/>
        </w:rPr>
        <w:t xml:space="preserve">Тема </w:t>
      </w:r>
      <w:r w:rsidR="00A545B9" w:rsidRPr="00FF585E">
        <w:rPr>
          <w:lang w:val="ru-RU"/>
        </w:rPr>
        <w:t>Всемирн</w:t>
      </w:r>
      <w:r w:rsidRPr="00FF585E">
        <w:rPr>
          <w:lang w:val="ru-RU"/>
        </w:rPr>
        <w:t>ого д</w:t>
      </w:r>
      <w:r w:rsidR="00A545B9" w:rsidRPr="00FF585E">
        <w:rPr>
          <w:lang w:val="ru-RU"/>
        </w:rPr>
        <w:t>н</w:t>
      </w:r>
      <w:r w:rsidRPr="00FF585E">
        <w:rPr>
          <w:lang w:val="ru-RU"/>
        </w:rPr>
        <w:t>я</w:t>
      </w:r>
      <w:r w:rsidR="00A545B9" w:rsidRPr="00FF585E">
        <w:rPr>
          <w:lang w:val="ru-RU"/>
        </w:rPr>
        <w:t xml:space="preserve"> электросвязи и информационного общества 2019 года</w:t>
      </w:r>
    </w:p>
    <w:p w:rsidR="00A545B9" w:rsidRPr="00FF585E" w:rsidRDefault="00A545B9" w:rsidP="008F6CF3">
      <w:pPr>
        <w:rPr>
          <w:lang w:val="ru-RU"/>
        </w:rPr>
      </w:pPr>
      <w:r w:rsidRPr="00FF585E">
        <w:rPr>
          <w:lang w:val="ru-RU"/>
        </w:rPr>
        <w:t>3.1</w:t>
      </w:r>
      <w:r w:rsidRPr="00FF585E">
        <w:rPr>
          <w:lang w:val="ru-RU"/>
        </w:rPr>
        <w:tab/>
      </w:r>
      <w:r w:rsidR="00FB52DF" w:rsidRPr="00FF585E">
        <w:rPr>
          <w:lang w:val="ru-RU"/>
        </w:rPr>
        <w:t>Советом 2017 года была предложена следующая тема ВДЭИО-19: "</w:t>
      </w:r>
      <w:r w:rsidR="00B86EB4" w:rsidRPr="00FF585E">
        <w:rPr>
          <w:lang w:val="ru-RU"/>
        </w:rPr>
        <w:t>Цели устойчивого развития</w:t>
      </w:r>
      <w:r w:rsidR="00FB52DF" w:rsidRPr="00FF585E">
        <w:rPr>
          <w:lang w:val="ru-RU"/>
        </w:rPr>
        <w:t xml:space="preserve"> для преод</w:t>
      </w:r>
      <w:r w:rsidR="008F6CF3">
        <w:rPr>
          <w:lang w:val="ru-RU"/>
        </w:rPr>
        <w:t>оления разрыва в стандартизации</w:t>
      </w:r>
      <w:r w:rsidR="00FB52DF" w:rsidRPr="00FF585E">
        <w:rPr>
          <w:lang w:val="ru-RU"/>
        </w:rPr>
        <w:t>".</w:t>
      </w:r>
      <w:r w:rsidR="00CC126C" w:rsidRPr="00FF585E">
        <w:rPr>
          <w:lang w:val="ru-RU"/>
        </w:rPr>
        <w:t xml:space="preserve"> В случае подтверждения Советом 2018 года эта тема может быть коротко озаглавлена "Преодоления разрыва в</w:t>
      </w:r>
      <w:r w:rsidR="008F6CF3">
        <w:rPr>
          <w:lang w:val="ru-RU"/>
        </w:rPr>
        <w:t xml:space="preserve"> стандартизации</w:t>
      </w:r>
      <w:r w:rsidR="00CC126C" w:rsidRPr="00FF585E">
        <w:rPr>
          <w:lang w:val="ru-RU"/>
        </w:rPr>
        <w:t>"</w:t>
      </w:r>
      <w:r w:rsidR="00645849" w:rsidRPr="00FF585E">
        <w:rPr>
          <w:lang w:val="ru-RU"/>
        </w:rPr>
        <w:t xml:space="preserve"> и </w:t>
      </w:r>
      <w:r w:rsidR="00CC126C" w:rsidRPr="00FF585E">
        <w:rPr>
          <w:lang w:val="ru-RU"/>
        </w:rPr>
        <w:t xml:space="preserve">позволит бросить </w:t>
      </w:r>
      <w:r w:rsidR="008F6CF3">
        <w:rPr>
          <w:lang w:val="ru-RU"/>
        </w:rPr>
        <w:t>"</w:t>
      </w:r>
      <w:r w:rsidR="00CC126C" w:rsidRPr="00FF585E">
        <w:rPr>
          <w:lang w:val="ru-RU"/>
        </w:rPr>
        <w:t>свежий взгляд</w:t>
      </w:r>
      <w:r w:rsidR="008F6CF3">
        <w:rPr>
          <w:lang w:val="ru-RU"/>
        </w:rPr>
        <w:t>"</w:t>
      </w:r>
      <w:r w:rsidR="00CC126C" w:rsidRPr="00FF585E">
        <w:rPr>
          <w:lang w:val="ru-RU"/>
        </w:rPr>
        <w:t xml:space="preserve"> на </w:t>
      </w:r>
      <w:r w:rsidR="00162C38" w:rsidRPr="00FF585E">
        <w:rPr>
          <w:lang w:val="ru-RU"/>
        </w:rPr>
        <w:t>многолетнюю деятельность МСЭ в этой области.</w:t>
      </w:r>
    </w:p>
    <w:p w:rsidR="009A1B13" w:rsidRDefault="00A545B9" w:rsidP="009A1B13">
      <w:pPr>
        <w:rPr>
          <w:lang w:val="ru-RU" w:eastAsia="zh-CN"/>
        </w:rPr>
      </w:pPr>
      <w:r w:rsidRPr="00FF585E">
        <w:rPr>
          <w:lang w:val="ru-RU"/>
        </w:rPr>
        <w:t>3.2</w:t>
      </w:r>
      <w:r w:rsidRPr="00FF585E">
        <w:rPr>
          <w:lang w:val="ru-RU"/>
        </w:rPr>
        <w:tab/>
      </w:r>
      <w:r w:rsidR="009A1B13">
        <w:rPr>
          <w:lang w:val="ru-RU"/>
        </w:rPr>
        <w:t>Эта тема позволит Членам МСЭ сконцентрироваться на проделанной и будущей работе Союза, направленной на расширение возможностей развивающихся стран участвовать в важной деятельности по стандартизации ИКТ и пользоваться результатами этой деятельности, и, таким образом, на содействие достижению Целей в области устойчивого развития. Данная тема поможет Членам понять преимущества стандартов, согласованных на глобальном уровне, а также определять соответствующие риски, если работа по стандартизации проводится не на всеобъемлющей основе.</w:t>
      </w:r>
    </w:p>
    <w:p w:rsidR="00463B7F" w:rsidRPr="00FF585E" w:rsidRDefault="00A545B9" w:rsidP="00FF585E">
      <w:pPr>
        <w:rPr>
          <w:lang w:val="ru-RU"/>
        </w:rPr>
      </w:pPr>
      <w:r w:rsidRPr="00FF585E">
        <w:rPr>
          <w:lang w:val="ru-RU"/>
        </w:rPr>
        <w:t>3.3</w:t>
      </w:r>
      <w:r w:rsidR="00463B7F" w:rsidRPr="00FF585E">
        <w:rPr>
          <w:lang w:val="ru-RU"/>
        </w:rPr>
        <w:tab/>
      </w:r>
      <w:bookmarkStart w:id="8" w:name="lt_pId072"/>
      <w:r w:rsidR="000B0559" w:rsidRPr="00FF585E">
        <w:rPr>
          <w:lang w:val="ru-RU"/>
        </w:rPr>
        <w:t xml:space="preserve">Предлагаемая тема </w:t>
      </w:r>
      <w:r w:rsidR="00184466" w:rsidRPr="00FF585E">
        <w:rPr>
          <w:lang w:val="ru-RU"/>
        </w:rPr>
        <w:t>ВДЭИО</w:t>
      </w:r>
      <w:r w:rsidRPr="00FF585E">
        <w:rPr>
          <w:lang w:val="ru-RU"/>
        </w:rPr>
        <w:t>-19</w:t>
      </w:r>
      <w:r w:rsidR="00463B7F" w:rsidRPr="00FF585E">
        <w:rPr>
          <w:lang w:val="ru-RU"/>
        </w:rPr>
        <w:t xml:space="preserve"> </w:t>
      </w:r>
      <w:r w:rsidR="000B0559" w:rsidRPr="00FF585E">
        <w:rPr>
          <w:lang w:val="ru-RU"/>
        </w:rPr>
        <w:t>соответствует мандату МСЭ</w:t>
      </w:r>
      <w:r w:rsidR="00CD333D" w:rsidRPr="00FF585E">
        <w:rPr>
          <w:lang w:val="ru-RU"/>
        </w:rPr>
        <w:t xml:space="preserve"> по содействию</w:t>
      </w:r>
      <w:r w:rsidR="000B0559" w:rsidRPr="00FF585E">
        <w:rPr>
          <w:lang w:val="ru-RU"/>
        </w:rPr>
        <w:t xml:space="preserve"> определению и анализу возникающих тенденций в среде электросвязи/ИКТ, как это </w:t>
      </w:r>
      <w:r w:rsidR="00CD333D" w:rsidRPr="00FF585E">
        <w:rPr>
          <w:lang w:val="ru-RU"/>
        </w:rPr>
        <w:t>указано</w:t>
      </w:r>
      <w:r w:rsidR="000B0559" w:rsidRPr="00FF585E">
        <w:rPr>
          <w:lang w:val="ru-RU"/>
        </w:rPr>
        <w:t xml:space="preserve"> в Резолюции </w:t>
      </w:r>
      <w:r w:rsidR="00463B7F" w:rsidRPr="00FF585E">
        <w:rPr>
          <w:lang w:val="ru-RU"/>
        </w:rPr>
        <w:t>71 (</w:t>
      </w:r>
      <w:r w:rsidR="000B0559" w:rsidRPr="00FF585E">
        <w:rPr>
          <w:lang w:val="ru-RU"/>
        </w:rPr>
        <w:t>Пересм</w:t>
      </w:r>
      <w:r w:rsidR="00463B7F" w:rsidRPr="00FF585E">
        <w:rPr>
          <w:lang w:val="ru-RU"/>
        </w:rPr>
        <w:t xml:space="preserve">. </w:t>
      </w:r>
      <w:r w:rsidR="000B0559" w:rsidRPr="00FF585E">
        <w:rPr>
          <w:lang w:val="ru-RU"/>
        </w:rPr>
        <w:t>Пусан,</w:t>
      </w:r>
      <w:r w:rsidR="00463B7F" w:rsidRPr="00FF585E">
        <w:rPr>
          <w:lang w:val="ru-RU"/>
        </w:rPr>
        <w:t xml:space="preserve"> 2014</w:t>
      </w:r>
      <w:r w:rsidR="000B0559" w:rsidRPr="00FF585E">
        <w:rPr>
          <w:lang w:val="ru-RU"/>
        </w:rPr>
        <w:t> г.</w:t>
      </w:r>
      <w:r w:rsidR="00463B7F" w:rsidRPr="00FF585E">
        <w:rPr>
          <w:lang w:val="ru-RU"/>
        </w:rPr>
        <w:t>).</w:t>
      </w:r>
      <w:bookmarkEnd w:id="8"/>
    </w:p>
    <w:p w:rsidR="00C652B3" w:rsidRPr="00FF585E" w:rsidRDefault="00C652B3" w:rsidP="009E6389">
      <w:pPr>
        <w:spacing w:before="720"/>
        <w:jc w:val="center"/>
        <w:rPr>
          <w:lang w:val="ru-RU"/>
        </w:rPr>
      </w:pPr>
      <w:r w:rsidRPr="00FF585E">
        <w:rPr>
          <w:lang w:val="ru-RU"/>
        </w:rPr>
        <w:t>______________</w:t>
      </w:r>
    </w:p>
    <w:sectPr w:rsidR="00C652B3" w:rsidRPr="00FF585E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D4" w:rsidRDefault="008266D4">
      <w:r>
        <w:separator/>
      </w:r>
    </w:p>
  </w:endnote>
  <w:endnote w:type="continuationSeparator" w:id="0">
    <w:p w:rsidR="008266D4" w:rsidRDefault="008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5E" w:rsidRPr="003F099E" w:rsidRDefault="00927334" w:rsidP="00FF585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F585E" w:rsidRPr="00706FE6">
      <w:rPr>
        <w:lang w:val="en-US"/>
      </w:rPr>
      <w:t>Document3</w:t>
    </w:r>
    <w:r>
      <w:rPr>
        <w:lang w:val="en-US"/>
      </w:rPr>
      <w:fldChar w:fldCharType="end"/>
    </w:r>
    <w:r w:rsidR="00FF585E" w:rsidRPr="003F099E">
      <w:rPr>
        <w:lang w:val="en-US"/>
      </w:rPr>
      <w:t xml:space="preserve"> (</w:t>
    </w:r>
    <w:r w:rsidR="00FF585E">
      <w:rPr>
        <w:lang w:val="en-US"/>
      </w:rPr>
      <w:t>425082</w:t>
    </w:r>
    <w:r w:rsidR="00FF585E" w:rsidRPr="003F099E">
      <w:rPr>
        <w:lang w:val="en-US"/>
      </w:rPr>
      <w:t>)</w:t>
    </w:r>
    <w:r w:rsidR="00FF585E" w:rsidRPr="003F099E">
      <w:rPr>
        <w:lang w:val="en-US"/>
      </w:rPr>
      <w:tab/>
    </w:r>
    <w:r w:rsidR="00FF585E">
      <w:fldChar w:fldCharType="begin"/>
    </w:r>
    <w:r w:rsidR="00FF585E">
      <w:instrText xml:space="preserve"> SAVEDATE \@ DD.MM.YY </w:instrText>
    </w:r>
    <w:r w:rsidR="00FF585E">
      <w:fldChar w:fldCharType="separate"/>
    </w:r>
    <w:r>
      <w:t>15.02.18</w:t>
    </w:r>
    <w:r w:rsidR="00FF585E">
      <w:fldChar w:fldCharType="end"/>
    </w:r>
    <w:r w:rsidR="00FF585E" w:rsidRPr="003F099E">
      <w:rPr>
        <w:lang w:val="en-US"/>
      </w:rPr>
      <w:tab/>
    </w:r>
    <w:r w:rsidR="00FF585E">
      <w:fldChar w:fldCharType="begin"/>
    </w:r>
    <w:r w:rsidR="00FF585E">
      <w:instrText xml:space="preserve"> PRINTDATE \@ DD.MM.YY </w:instrText>
    </w:r>
    <w:r w:rsidR="00FF585E">
      <w:fldChar w:fldCharType="separate"/>
    </w:r>
    <w:r w:rsidR="00FF585E">
      <w:t>28.03.06</w:t>
    </w:r>
    <w:r w:rsidR="00FF585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F" w:rsidRDefault="006311C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F585E" w:rsidRPr="003F099E" w:rsidRDefault="00927334" w:rsidP="00FF585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F585E" w:rsidRPr="00706FE6">
      <w:rPr>
        <w:lang w:val="en-US"/>
      </w:rPr>
      <w:t>Document3</w:t>
    </w:r>
    <w:r>
      <w:rPr>
        <w:lang w:val="en-US"/>
      </w:rPr>
      <w:fldChar w:fldCharType="end"/>
    </w:r>
    <w:r w:rsidR="00FF585E" w:rsidRPr="003F099E">
      <w:rPr>
        <w:lang w:val="en-US"/>
      </w:rPr>
      <w:t xml:space="preserve"> (</w:t>
    </w:r>
    <w:r w:rsidR="00FF585E">
      <w:rPr>
        <w:lang w:val="en-US"/>
      </w:rPr>
      <w:t>425082</w:t>
    </w:r>
    <w:r w:rsidR="00FF585E" w:rsidRPr="003F099E">
      <w:rPr>
        <w:lang w:val="en-US"/>
      </w:rPr>
      <w:t>)</w:t>
    </w:r>
    <w:r w:rsidR="00FF585E" w:rsidRPr="003F099E">
      <w:rPr>
        <w:lang w:val="en-US"/>
      </w:rPr>
      <w:tab/>
    </w:r>
    <w:r w:rsidR="00FF585E">
      <w:fldChar w:fldCharType="begin"/>
    </w:r>
    <w:r w:rsidR="00FF585E">
      <w:instrText xml:space="preserve"> SAVEDATE \@ DD.MM.YY </w:instrText>
    </w:r>
    <w:r w:rsidR="00FF585E">
      <w:fldChar w:fldCharType="separate"/>
    </w:r>
    <w:r>
      <w:t>15.02.18</w:t>
    </w:r>
    <w:r w:rsidR="00FF585E">
      <w:fldChar w:fldCharType="end"/>
    </w:r>
    <w:r w:rsidR="00FF585E" w:rsidRPr="003F099E">
      <w:rPr>
        <w:lang w:val="en-US"/>
      </w:rPr>
      <w:tab/>
    </w:r>
    <w:r w:rsidR="00FF585E">
      <w:fldChar w:fldCharType="begin"/>
    </w:r>
    <w:r w:rsidR="00FF585E">
      <w:instrText xml:space="preserve"> PRINTDATE \@ DD.MM.YY </w:instrText>
    </w:r>
    <w:r w:rsidR="00FF585E">
      <w:fldChar w:fldCharType="separate"/>
    </w:r>
    <w:r w:rsidR="00FF585E">
      <w:t>28.03.06</w:t>
    </w:r>
    <w:r w:rsidR="00FF585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D4" w:rsidRDefault="008266D4">
      <w:r>
        <w:t>____________________</w:t>
      </w:r>
    </w:p>
  </w:footnote>
  <w:footnote w:type="continuationSeparator" w:id="0">
    <w:p w:rsidR="008266D4" w:rsidRDefault="0082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F" w:rsidRDefault="006311C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27334">
      <w:rPr>
        <w:noProof/>
      </w:rPr>
      <w:t>2</w:t>
    </w:r>
    <w:r>
      <w:rPr>
        <w:noProof/>
      </w:rPr>
      <w:fldChar w:fldCharType="end"/>
    </w:r>
  </w:p>
  <w:p w:rsidR="006311CF" w:rsidRDefault="00C71ED8" w:rsidP="00AD6920">
    <w:pPr>
      <w:pStyle w:val="Header"/>
      <w:spacing w:after="480"/>
    </w:pPr>
    <w:r>
      <w:t>C1</w:t>
    </w:r>
    <w:r w:rsidR="005D1BB8">
      <w:rPr>
        <w:lang w:val="ru-RU"/>
      </w:rPr>
      <w:t>8</w:t>
    </w:r>
    <w:r w:rsidR="006311CF">
      <w:t>/</w:t>
    </w:r>
    <w:r w:rsidR="005D1BB8">
      <w:rPr>
        <w:lang w:val="ru-RU"/>
      </w:rPr>
      <w:t>23</w:t>
    </w:r>
    <w:r w:rsidR="006311CF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80C"/>
    <w:multiLevelType w:val="hybridMultilevel"/>
    <w:tmpl w:val="AF6E8E18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531"/>
    <w:multiLevelType w:val="hybridMultilevel"/>
    <w:tmpl w:val="B58EBA16"/>
    <w:lvl w:ilvl="0" w:tplc="E5D6F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6360"/>
    <w:multiLevelType w:val="hybridMultilevel"/>
    <w:tmpl w:val="4056798E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5CEE"/>
    <w:multiLevelType w:val="multilevel"/>
    <w:tmpl w:val="7AC42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6102"/>
    <w:multiLevelType w:val="hybridMultilevel"/>
    <w:tmpl w:val="96A2375E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14D90"/>
    <w:multiLevelType w:val="hybridMultilevel"/>
    <w:tmpl w:val="E13A206C"/>
    <w:lvl w:ilvl="0" w:tplc="05E460B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305632"/>
    <w:multiLevelType w:val="hybridMultilevel"/>
    <w:tmpl w:val="DF6CCCCC"/>
    <w:lvl w:ilvl="0" w:tplc="F8FA3E78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071C1"/>
    <w:multiLevelType w:val="hybridMultilevel"/>
    <w:tmpl w:val="919EEA7E"/>
    <w:lvl w:ilvl="0" w:tplc="A6DA9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7331A"/>
    <w:multiLevelType w:val="hybridMultilevel"/>
    <w:tmpl w:val="3EE2E656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D905F9"/>
    <w:multiLevelType w:val="hybridMultilevel"/>
    <w:tmpl w:val="BE96F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5"/>
  </w:num>
  <w:num w:numId="5">
    <w:abstractNumId w:val="24"/>
  </w:num>
  <w:num w:numId="6">
    <w:abstractNumId w:val="6"/>
  </w:num>
  <w:num w:numId="7">
    <w:abstractNumId w:val="8"/>
  </w:num>
  <w:num w:numId="8">
    <w:abstractNumId w:val="4"/>
  </w:num>
  <w:num w:numId="9">
    <w:abstractNumId w:val="17"/>
  </w:num>
  <w:num w:numId="10">
    <w:abstractNumId w:val="9"/>
  </w:num>
  <w:num w:numId="11">
    <w:abstractNumId w:val="20"/>
  </w:num>
  <w:num w:numId="12">
    <w:abstractNumId w:val="31"/>
  </w:num>
  <w:num w:numId="13">
    <w:abstractNumId w:val="25"/>
  </w:num>
  <w:num w:numId="14">
    <w:abstractNumId w:val="16"/>
  </w:num>
  <w:num w:numId="15">
    <w:abstractNumId w:val="27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29"/>
  </w:num>
  <w:num w:numId="22">
    <w:abstractNumId w:val="26"/>
  </w:num>
  <w:num w:numId="23">
    <w:abstractNumId w:val="12"/>
  </w:num>
  <w:num w:numId="24">
    <w:abstractNumId w:val="28"/>
  </w:num>
  <w:num w:numId="25">
    <w:abstractNumId w:val="18"/>
  </w:num>
  <w:num w:numId="26">
    <w:abstractNumId w:val="23"/>
  </w:num>
  <w:num w:numId="27">
    <w:abstractNumId w:val="14"/>
  </w:num>
  <w:num w:numId="28">
    <w:abstractNumId w:val="30"/>
  </w:num>
  <w:num w:numId="29">
    <w:abstractNumId w:val="22"/>
  </w:num>
  <w:num w:numId="30">
    <w:abstractNumId w:val="19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45B75"/>
    <w:rsid w:val="0005019D"/>
    <w:rsid w:val="000507F0"/>
    <w:rsid w:val="000569B4"/>
    <w:rsid w:val="00074803"/>
    <w:rsid w:val="00076475"/>
    <w:rsid w:val="00080E82"/>
    <w:rsid w:val="00097F40"/>
    <w:rsid w:val="000A78DD"/>
    <w:rsid w:val="000B0559"/>
    <w:rsid w:val="000C17C4"/>
    <w:rsid w:val="000C5EA2"/>
    <w:rsid w:val="000C722A"/>
    <w:rsid w:val="000D4A9B"/>
    <w:rsid w:val="000E568E"/>
    <w:rsid w:val="000F24E7"/>
    <w:rsid w:val="00112722"/>
    <w:rsid w:val="00112FF1"/>
    <w:rsid w:val="00114AAA"/>
    <w:rsid w:val="00117DBB"/>
    <w:rsid w:val="00125D56"/>
    <w:rsid w:val="00142AF1"/>
    <w:rsid w:val="00143954"/>
    <w:rsid w:val="0014476B"/>
    <w:rsid w:val="0014734F"/>
    <w:rsid w:val="0015710D"/>
    <w:rsid w:val="00162C38"/>
    <w:rsid w:val="00163A32"/>
    <w:rsid w:val="0016780A"/>
    <w:rsid w:val="001710B2"/>
    <w:rsid w:val="001831DE"/>
    <w:rsid w:val="00184466"/>
    <w:rsid w:val="001912C9"/>
    <w:rsid w:val="00192B41"/>
    <w:rsid w:val="001A15AE"/>
    <w:rsid w:val="001A4942"/>
    <w:rsid w:val="001B642F"/>
    <w:rsid w:val="001B7B09"/>
    <w:rsid w:val="001E6719"/>
    <w:rsid w:val="00205586"/>
    <w:rsid w:val="00207B35"/>
    <w:rsid w:val="00214A1A"/>
    <w:rsid w:val="00222083"/>
    <w:rsid w:val="00225368"/>
    <w:rsid w:val="00227FF0"/>
    <w:rsid w:val="00237759"/>
    <w:rsid w:val="00250EB4"/>
    <w:rsid w:val="002521AD"/>
    <w:rsid w:val="00253F07"/>
    <w:rsid w:val="00276510"/>
    <w:rsid w:val="002817B5"/>
    <w:rsid w:val="00291EB6"/>
    <w:rsid w:val="002B341D"/>
    <w:rsid w:val="002C1291"/>
    <w:rsid w:val="002D2F57"/>
    <w:rsid w:val="002D48C5"/>
    <w:rsid w:val="002E046F"/>
    <w:rsid w:val="002F6FB3"/>
    <w:rsid w:val="00305F55"/>
    <w:rsid w:val="00327E58"/>
    <w:rsid w:val="00335C49"/>
    <w:rsid w:val="003413D2"/>
    <w:rsid w:val="00342A68"/>
    <w:rsid w:val="0034332A"/>
    <w:rsid w:val="003528B5"/>
    <w:rsid w:val="00357436"/>
    <w:rsid w:val="00362201"/>
    <w:rsid w:val="00363DCA"/>
    <w:rsid w:val="003A5ACC"/>
    <w:rsid w:val="003B1C41"/>
    <w:rsid w:val="003B3ACB"/>
    <w:rsid w:val="003C0CA6"/>
    <w:rsid w:val="003C30A4"/>
    <w:rsid w:val="003C5629"/>
    <w:rsid w:val="003D1211"/>
    <w:rsid w:val="003D19FA"/>
    <w:rsid w:val="003F01EF"/>
    <w:rsid w:val="003F099E"/>
    <w:rsid w:val="003F235E"/>
    <w:rsid w:val="003F4EC3"/>
    <w:rsid w:val="003F590F"/>
    <w:rsid w:val="004023E0"/>
    <w:rsid w:val="00402B9B"/>
    <w:rsid w:val="00403DD8"/>
    <w:rsid w:val="00404172"/>
    <w:rsid w:val="00407386"/>
    <w:rsid w:val="0041446D"/>
    <w:rsid w:val="00420E62"/>
    <w:rsid w:val="004221C7"/>
    <w:rsid w:val="004239BB"/>
    <w:rsid w:val="004254E7"/>
    <w:rsid w:val="00432774"/>
    <w:rsid w:val="00453D14"/>
    <w:rsid w:val="0045537E"/>
    <w:rsid w:val="0045686C"/>
    <w:rsid w:val="00463B7F"/>
    <w:rsid w:val="004641B8"/>
    <w:rsid w:val="004862A1"/>
    <w:rsid w:val="004918C4"/>
    <w:rsid w:val="0049371E"/>
    <w:rsid w:val="004A45B5"/>
    <w:rsid w:val="004B4BEA"/>
    <w:rsid w:val="004C64C0"/>
    <w:rsid w:val="004D0129"/>
    <w:rsid w:val="004D3817"/>
    <w:rsid w:val="004E1550"/>
    <w:rsid w:val="004E2B92"/>
    <w:rsid w:val="004F0346"/>
    <w:rsid w:val="0050342E"/>
    <w:rsid w:val="0051346C"/>
    <w:rsid w:val="00516034"/>
    <w:rsid w:val="00520AD5"/>
    <w:rsid w:val="00524C43"/>
    <w:rsid w:val="00526393"/>
    <w:rsid w:val="00547F3F"/>
    <w:rsid w:val="005549E2"/>
    <w:rsid w:val="00567C30"/>
    <w:rsid w:val="00572443"/>
    <w:rsid w:val="00580DD4"/>
    <w:rsid w:val="005A64D5"/>
    <w:rsid w:val="005B167B"/>
    <w:rsid w:val="005D1BB8"/>
    <w:rsid w:val="005D7111"/>
    <w:rsid w:val="005E37F2"/>
    <w:rsid w:val="005E6F25"/>
    <w:rsid w:val="00601994"/>
    <w:rsid w:val="00606D18"/>
    <w:rsid w:val="0060765F"/>
    <w:rsid w:val="00613626"/>
    <w:rsid w:val="006139BC"/>
    <w:rsid w:val="00622F26"/>
    <w:rsid w:val="00624620"/>
    <w:rsid w:val="00626776"/>
    <w:rsid w:val="006311CF"/>
    <w:rsid w:val="00637580"/>
    <w:rsid w:val="00645849"/>
    <w:rsid w:val="006B59F9"/>
    <w:rsid w:val="006B5A5E"/>
    <w:rsid w:val="006C09F4"/>
    <w:rsid w:val="006E2D42"/>
    <w:rsid w:val="006E605C"/>
    <w:rsid w:val="006E606C"/>
    <w:rsid w:val="006E7886"/>
    <w:rsid w:val="00703676"/>
    <w:rsid w:val="00705F83"/>
    <w:rsid w:val="007069AB"/>
    <w:rsid w:val="00707304"/>
    <w:rsid w:val="00732269"/>
    <w:rsid w:val="00732612"/>
    <w:rsid w:val="007341C1"/>
    <w:rsid w:val="00752254"/>
    <w:rsid w:val="00766224"/>
    <w:rsid w:val="00767AF1"/>
    <w:rsid w:val="00774867"/>
    <w:rsid w:val="00776FFC"/>
    <w:rsid w:val="00784938"/>
    <w:rsid w:val="00785ABD"/>
    <w:rsid w:val="00786563"/>
    <w:rsid w:val="007A2DD4"/>
    <w:rsid w:val="007C0453"/>
    <w:rsid w:val="007C4C7B"/>
    <w:rsid w:val="007D38B5"/>
    <w:rsid w:val="007D53E6"/>
    <w:rsid w:val="007E7EA0"/>
    <w:rsid w:val="007F2FBF"/>
    <w:rsid w:val="00807255"/>
    <w:rsid w:val="00810176"/>
    <w:rsid w:val="0081023E"/>
    <w:rsid w:val="008173AA"/>
    <w:rsid w:val="0082238A"/>
    <w:rsid w:val="008266D4"/>
    <w:rsid w:val="00833BFC"/>
    <w:rsid w:val="00834643"/>
    <w:rsid w:val="00834D89"/>
    <w:rsid w:val="00840A14"/>
    <w:rsid w:val="00850598"/>
    <w:rsid w:val="00854864"/>
    <w:rsid w:val="00865326"/>
    <w:rsid w:val="00866A4C"/>
    <w:rsid w:val="00873364"/>
    <w:rsid w:val="00875436"/>
    <w:rsid w:val="0088211A"/>
    <w:rsid w:val="00895476"/>
    <w:rsid w:val="008A21ED"/>
    <w:rsid w:val="008B5B79"/>
    <w:rsid w:val="008D290F"/>
    <w:rsid w:val="008D2D7B"/>
    <w:rsid w:val="008D2E93"/>
    <w:rsid w:val="008D5019"/>
    <w:rsid w:val="008E0737"/>
    <w:rsid w:val="008E203F"/>
    <w:rsid w:val="008E55BF"/>
    <w:rsid w:val="008F2FA5"/>
    <w:rsid w:val="008F425C"/>
    <w:rsid w:val="008F6CF3"/>
    <w:rsid w:val="008F7C2C"/>
    <w:rsid w:val="00907B49"/>
    <w:rsid w:val="009262E2"/>
    <w:rsid w:val="00926A19"/>
    <w:rsid w:val="00927334"/>
    <w:rsid w:val="00932261"/>
    <w:rsid w:val="00940E96"/>
    <w:rsid w:val="00950B79"/>
    <w:rsid w:val="0096489D"/>
    <w:rsid w:val="00970BC0"/>
    <w:rsid w:val="00977C65"/>
    <w:rsid w:val="009940E0"/>
    <w:rsid w:val="009A1B13"/>
    <w:rsid w:val="009B0BAE"/>
    <w:rsid w:val="009C1C89"/>
    <w:rsid w:val="009E3B6F"/>
    <w:rsid w:val="009E6389"/>
    <w:rsid w:val="009F3D29"/>
    <w:rsid w:val="009F45FD"/>
    <w:rsid w:val="009F5449"/>
    <w:rsid w:val="009F7D9A"/>
    <w:rsid w:val="00A00B60"/>
    <w:rsid w:val="00A00CC6"/>
    <w:rsid w:val="00A2600B"/>
    <w:rsid w:val="00A26EDF"/>
    <w:rsid w:val="00A34924"/>
    <w:rsid w:val="00A545B9"/>
    <w:rsid w:val="00A622C3"/>
    <w:rsid w:val="00A62D39"/>
    <w:rsid w:val="00A6550F"/>
    <w:rsid w:val="00A65F14"/>
    <w:rsid w:val="00A71773"/>
    <w:rsid w:val="00A91B8E"/>
    <w:rsid w:val="00A96A60"/>
    <w:rsid w:val="00AA7AE4"/>
    <w:rsid w:val="00AC4E2A"/>
    <w:rsid w:val="00AD6920"/>
    <w:rsid w:val="00AE2C85"/>
    <w:rsid w:val="00AF4024"/>
    <w:rsid w:val="00AF4106"/>
    <w:rsid w:val="00B12A37"/>
    <w:rsid w:val="00B35B1C"/>
    <w:rsid w:val="00B45234"/>
    <w:rsid w:val="00B45F68"/>
    <w:rsid w:val="00B630B2"/>
    <w:rsid w:val="00B63EF2"/>
    <w:rsid w:val="00B72EE9"/>
    <w:rsid w:val="00B7338C"/>
    <w:rsid w:val="00B85520"/>
    <w:rsid w:val="00B86EB4"/>
    <w:rsid w:val="00B92433"/>
    <w:rsid w:val="00BB1E77"/>
    <w:rsid w:val="00BB2014"/>
    <w:rsid w:val="00BB22A5"/>
    <w:rsid w:val="00BB7368"/>
    <w:rsid w:val="00BB7EE1"/>
    <w:rsid w:val="00BC0D39"/>
    <w:rsid w:val="00BC7BC0"/>
    <w:rsid w:val="00BD1479"/>
    <w:rsid w:val="00BD22A0"/>
    <w:rsid w:val="00BD370F"/>
    <w:rsid w:val="00BD4903"/>
    <w:rsid w:val="00BD57B7"/>
    <w:rsid w:val="00BE63E2"/>
    <w:rsid w:val="00BE763A"/>
    <w:rsid w:val="00BF6176"/>
    <w:rsid w:val="00BF70A5"/>
    <w:rsid w:val="00C14264"/>
    <w:rsid w:val="00C16DBC"/>
    <w:rsid w:val="00C20DCD"/>
    <w:rsid w:val="00C23626"/>
    <w:rsid w:val="00C25DB6"/>
    <w:rsid w:val="00C370DC"/>
    <w:rsid w:val="00C41A5C"/>
    <w:rsid w:val="00C652B3"/>
    <w:rsid w:val="00C655B5"/>
    <w:rsid w:val="00C71ED8"/>
    <w:rsid w:val="00C94E2A"/>
    <w:rsid w:val="00CA5736"/>
    <w:rsid w:val="00CA65BC"/>
    <w:rsid w:val="00CB1B51"/>
    <w:rsid w:val="00CB3A62"/>
    <w:rsid w:val="00CB3A88"/>
    <w:rsid w:val="00CB74FB"/>
    <w:rsid w:val="00CC126C"/>
    <w:rsid w:val="00CD0E51"/>
    <w:rsid w:val="00CD2009"/>
    <w:rsid w:val="00CD333D"/>
    <w:rsid w:val="00CE19A3"/>
    <w:rsid w:val="00CE1B7C"/>
    <w:rsid w:val="00CF629C"/>
    <w:rsid w:val="00D238E0"/>
    <w:rsid w:val="00D40DC7"/>
    <w:rsid w:val="00D410CF"/>
    <w:rsid w:val="00D554AE"/>
    <w:rsid w:val="00D70E51"/>
    <w:rsid w:val="00D76A37"/>
    <w:rsid w:val="00D91DB2"/>
    <w:rsid w:val="00D92EEA"/>
    <w:rsid w:val="00DA0464"/>
    <w:rsid w:val="00DA577F"/>
    <w:rsid w:val="00DA5D4E"/>
    <w:rsid w:val="00DC0022"/>
    <w:rsid w:val="00DC2433"/>
    <w:rsid w:val="00DC3495"/>
    <w:rsid w:val="00DD413B"/>
    <w:rsid w:val="00DD723B"/>
    <w:rsid w:val="00DE5D04"/>
    <w:rsid w:val="00DF6442"/>
    <w:rsid w:val="00E024B0"/>
    <w:rsid w:val="00E05DBF"/>
    <w:rsid w:val="00E0601E"/>
    <w:rsid w:val="00E07D7F"/>
    <w:rsid w:val="00E11FC2"/>
    <w:rsid w:val="00E176BA"/>
    <w:rsid w:val="00E21EAB"/>
    <w:rsid w:val="00E423EC"/>
    <w:rsid w:val="00E5244E"/>
    <w:rsid w:val="00E701F9"/>
    <w:rsid w:val="00E70744"/>
    <w:rsid w:val="00E721DF"/>
    <w:rsid w:val="00E73F0F"/>
    <w:rsid w:val="00E82B76"/>
    <w:rsid w:val="00E9080E"/>
    <w:rsid w:val="00EA2AE9"/>
    <w:rsid w:val="00EC30A3"/>
    <w:rsid w:val="00EC6BC5"/>
    <w:rsid w:val="00ED4D3D"/>
    <w:rsid w:val="00EE773A"/>
    <w:rsid w:val="00F04ECF"/>
    <w:rsid w:val="00F32FD4"/>
    <w:rsid w:val="00F35898"/>
    <w:rsid w:val="00F46EDD"/>
    <w:rsid w:val="00F477CA"/>
    <w:rsid w:val="00F5131D"/>
    <w:rsid w:val="00F5225B"/>
    <w:rsid w:val="00F559CF"/>
    <w:rsid w:val="00F60AA2"/>
    <w:rsid w:val="00F73006"/>
    <w:rsid w:val="00F9032D"/>
    <w:rsid w:val="00F95D40"/>
    <w:rsid w:val="00F97E69"/>
    <w:rsid w:val="00FB22DE"/>
    <w:rsid w:val="00FB3770"/>
    <w:rsid w:val="00FB4863"/>
    <w:rsid w:val="00FB52DF"/>
    <w:rsid w:val="00FD00A1"/>
    <w:rsid w:val="00FD0CC2"/>
    <w:rsid w:val="00FE1F31"/>
    <w:rsid w:val="00FE5701"/>
    <w:rsid w:val="00FF0DED"/>
    <w:rsid w:val="00FF0FA7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1B1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1B1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A1B13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9A1B1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A1B13"/>
    <w:pPr>
      <w:outlineLvl w:val="4"/>
    </w:pPr>
  </w:style>
  <w:style w:type="paragraph" w:styleId="Heading6">
    <w:name w:val="heading 6"/>
    <w:basedOn w:val="Heading4"/>
    <w:next w:val="Normal"/>
    <w:qFormat/>
    <w:rsid w:val="009A1B13"/>
    <w:pPr>
      <w:outlineLvl w:val="5"/>
    </w:pPr>
  </w:style>
  <w:style w:type="paragraph" w:styleId="Heading7">
    <w:name w:val="heading 7"/>
    <w:basedOn w:val="Heading6"/>
    <w:next w:val="Normal"/>
    <w:qFormat/>
    <w:rsid w:val="009A1B13"/>
    <w:pPr>
      <w:outlineLvl w:val="6"/>
    </w:pPr>
  </w:style>
  <w:style w:type="paragraph" w:styleId="Heading8">
    <w:name w:val="heading 8"/>
    <w:basedOn w:val="Heading6"/>
    <w:next w:val="Normal"/>
    <w:qFormat/>
    <w:rsid w:val="009A1B13"/>
    <w:pPr>
      <w:outlineLvl w:val="7"/>
    </w:pPr>
  </w:style>
  <w:style w:type="paragraph" w:styleId="Heading9">
    <w:name w:val="heading 9"/>
    <w:basedOn w:val="Heading6"/>
    <w:next w:val="Normal"/>
    <w:qFormat/>
    <w:rsid w:val="009A1B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9A1B13"/>
  </w:style>
  <w:style w:type="paragraph" w:styleId="TOC4">
    <w:name w:val="toc 4"/>
    <w:basedOn w:val="TOC3"/>
    <w:rsid w:val="009A1B13"/>
    <w:pPr>
      <w:spacing w:before="80"/>
    </w:pPr>
  </w:style>
  <w:style w:type="paragraph" w:styleId="TOC3">
    <w:name w:val="toc 3"/>
    <w:basedOn w:val="TOC2"/>
    <w:rsid w:val="009A1B13"/>
  </w:style>
  <w:style w:type="paragraph" w:styleId="TOC2">
    <w:name w:val="toc 2"/>
    <w:basedOn w:val="TOC1"/>
    <w:rsid w:val="009A1B13"/>
    <w:pPr>
      <w:spacing w:before="160"/>
    </w:pPr>
  </w:style>
  <w:style w:type="paragraph" w:styleId="TOC1">
    <w:name w:val="toc 1"/>
    <w:basedOn w:val="Normal"/>
    <w:rsid w:val="009A1B1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A1B13"/>
  </w:style>
  <w:style w:type="paragraph" w:styleId="TOC6">
    <w:name w:val="toc 6"/>
    <w:basedOn w:val="TOC4"/>
    <w:rsid w:val="009A1B13"/>
  </w:style>
  <w:style w:type="paragraph" w:styleId="TOC5">
    <w:name w:val="toc 5"/>
    <w:basedOn w:val="TOC4"/>
    <w:rsid w:val="009A1B13"/>
  </w:style>
  <w:style w:type="paragraph" w:styleId="Index7">
    <w:name w:val="index 7"/>
    <w:basedOn w:val="Normal"/>
    <w:next w:val="Normal"/>
    <w:rsid w:val="009A1B13"/>
    <w:pPr>
      <w:ind w:left="1698"/>
    </w:pPr>
  </w:style>
  <w:style w:type="paragraph" w:styleId="Index6">
    <w:name w:val="index 6"/>
    <w:basedOn w:val="Normal"/>
    <w:next w:val="Normal"/>
    <w:rsid w:val="009A1B13"/>
    <w:pPr>
      <w:ind w:left="1415"/>
    </w:pPr>
  </w:style>
  <w:style w:type="paragraph" w:styleId="Index5">
    <w:name w:val="index 5"/>
    <w:basedOn w:val="Normal"/>
    <w:next w:val="Normal"/>
    <w:rsid w:val="009A1B13"/>
    <w:pPr>
      <w:ind w:left="1132"/>
    </w:pPr>
  </w:style>
  <w:style w:type="paragraph" w:styleId="Index4">
    <w:name w:val="index 4"/>
    <w:basedOn w:val="Normal"/>
    <w:next w:val="Normal"/>
    <w:rsid w:val="009A1B13"/>
    <w:pPr>
      <w:ind w:left="849"/>
    </w:pPr>
  </w:style>
  <w:style w:type="paragraph" w:styleId="Index3">
    <w:name w:val="index 3"/>
    <w:basedOn w:val="Normal"/>
    <w:next w:val="Normal"/>
    <w:rsid w:val="009A1B13"/>
    <w:pPr>
      <w:ind w:left="566"/>
    </w:pPr>
  </w:style>
  <w:style w:type="paragraph" w:styleId="Index2">
    <w:name w:val="index 2"/>
    <w:basedOn w:val="Normal"/>
    <w:next w:val="Normal"/>
    <w:rsid w:val="009A1B13"/>
    <w:pPr>
      <w:ind w:left="283"/>
    </w:pPr>
  </w:style>
  <w:style w:type="paragraph" w:styleId="Index1">
    <w:name w:val="index 1"/>
    <w:basedOn w:val="Normal"/>
    <w:next w:val="Normal"/>
    <w:rsid w:val="009A1B13"/>
  </w:style>
  <w:style w:type="character" w:styleId="LineNumber">
    <w:name w:val="line number"/>
    <w:basedOn w:val="DefaultParagraphFont"/>
    <w:rsid w:val="009A1B13"/>
  </w:style>
  <w:style w:type="paragraph" w:styleId="IndexHeading">
    <w:name w:val="index heading"/>
    <w:basedOn w:val="Normal"/>
    <w:next w:val="Index1"/>
    <w:rsid w:val="009A1B13"/>
  </w:style>
  <w:style w:type="paragraph" w:styleId="Footer">
    <w:name w:val="footer"/>
    <w:basedOn w:val="Normal"/>
    <w:rsid w:val="009A1B1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9A1B1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A1B13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9A1B1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A1B13"/>
    <w:pPr>
      <w:ind w:left="794"/>
    </w:pPr>
  </w:style>
  <w:style w:type="paragraph" w:customStyle="1" w:styleId="enumlev1">
    <w:name w:val="enumlev1"/>
    <w:basedOn w:val="Normal"/>
    <w:rsid w:val="009A1B1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A1B13"/>
    <w:pPr>
      <w:ind w:left="1191" w:hanging="397"/>
    </w:pPr>
  </w:style>
  <w:style w:type="paragraph" w:customStyle="1" w:styleId="enumlev3">
    <w:name w:val="enumlev3"/>
    <w:basedOn w:val="enumlev2"/>
    <w:rsid w:val="009A1B13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9A1B13"/>
    <w:pPr>
      <w:spacing w:before="320"/>
    </w:pPr>
  </w:style>
  <w:style w:type="paragraph" w:customStyle="1" w:styleId="Equation">
    <w:name w:val="Equation"/>
    <w:basedOn w:val="Normal"/>
    <w:rsid w:val="009A1B1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A1B1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A1B1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A1B1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A1B1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A1B1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A1B1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A1B1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A1B1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A1B13"/>
  </w:style>
  <w:style w:type="paragraph" w:customStyle="1" w:styleId="Data">
    <w:name w:val="Data"/>
    <w:basedOn w:val="Subject"/>
    <w:next w:val="Subject"/>
    <w:rsid w:val="009A1B13"/>
  </w:style>
  <w:style w:type="paragraph" w:customStyle="1" w:styleId="Reasons">
    <w:name w:val="Reasons"/>
    <w:basedOn w:val="Normal"/>
    <w:link w:val="ReasonsChar"/>
    <w:rsid w:val="009A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A1B13"/>
    <w:rPr>
      <w:color w:val="0000FF"/>
      <w:u w:val="single"/>
    </w:rPr>
  </w:style>
  <w:style w:type="paragraph" w:customStyle="1" w:styleId="FirstFooter">
    <w:name w:val="FirstFooter"/>
    <w:basedOn w:val="Footer"/>
    <w:rsid w:val="009A1B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A1B1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A1B13"/>
  </w:style>
  <w:style w:type="paragraph" w:customStyle="1" w:styleId="Headingb">
    <w:name w:val="Heading_b"/>
    <w:basedOn w:val="Heading3"/>
    <w:next w:val="Normal"/>
    <w:rsid w:val="009A1B1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A1B1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A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A1B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A1B1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1B13"/>
    <w:rPr>
      <w:b/>
    </w:rPr>
  </w:style>
  <w:style w:type="paragraph" w:customStyle="1" w:styleId="dnum">
    <w:name w:val="dnum"/>
    <w:basedOn w:val="Normal"/>
    <w:rsid w:val="009A1B1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A1B1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A1B1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A1B1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9A1B1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A1B1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A1B13"/>
  </w:style>
  <w:style w:type="paragraph" w:customStyle="1" w:styleId="Appendixtitle">
    <w:name w:val="Appendix_title"/>
    <w:basedOn w:val="Annextitle"/>
    <w:next w:val="Appendixref"/>
    <w:rsid w:val="009A1B13"/>
  </w:style>
  <w:style w:type="paragraph" w:customStyle="1" w:styleId="Appendixref">
    <w:name w:val="Appendix_ref"/>
    <w:basedOn w:val="Annexref"/>
    <w:next w:val="Normalaftertitle"/>
    <w:rsid w:val="009A1B13"/>
  </w:style>
  <w:style w:type="paragraph" w:customStyle="1" w:styleId="Call">
    <w:name w:val="Call"/>
    <w:basedOn w:val="Normal"/>
    <w:next w:val="Normal"/>
    <w:link w:val="CallChar"/>
    <w:rsid w:val="009A1B1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A1B13"/>
    <w:rPr>
      <w:vertAlign w:val="superscript"/>
    </w:rPr>
  </w:style>
  <w:style w:type="paragraph" w:customStyle="1" w:styleId="Equationlegend">
    <w:name w:val="Equation_legend"/>
    <w:basedOn w:val="Normal"/>
    <w:rsid w:val="009A1B1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A1B1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1B1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A1B1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A1B1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A1B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A1B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A1B1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A1B1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A1B13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A1B1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A1B13"/>
  </w:style>
  <w:style w:type="paragraph" w:customStyle="1" w:styleId="Parttitle">
    <w:name w:val="Part_title"/>
    <w:basedOn w:val="Annextitle"/>
    <w:next w:val="Partref"/>
    <w:rsid w:val="009A1B13"/>
  </w:style>
  <w:style w:type="paragraph" w:customStyle="1" w:styleId="Partref">
    <w:name w:val="Part_ref"/>
    <w:basedOn w:val="Annexref"/>
    <w:next w:val="Normalaftertitle"/>
    <w:rsid w:val="009A1B13"/>
  </w:style>
  <w:style w:type="paragraph" w:customStyle="1" w:styleId="RecNo">
    <w:name w:val="Rec_No"/>
    <w:basedOn w:val="Normal"/>
    <w:next w:val="Rectitle"/>
    <w:rsid w:val="009A1B1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A1B1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A1B1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1B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1B13"/>
  </w:style>
  <w:style w:type="paragraph" w:customStyle="1" w:styleId="QuestionNo">
    <w:name w:val="Question_No"/>
    <w:basedOn w:val="RecNo"/>
    <w:next w:val="Questiontitle"/>
    <w:rsid w:val="009A1B13"/>
  </w:style>
  <w:style w:type="paragraph" w:customStyle="1" w:styleId="Questionref">
    <w:name w:val="Question_ref"/>
    <w:basedOn w:val="Recref"/>
    <w:next w:val="Questiondate"/>
    <w:rsid w:val="009A1B13"/>
  </w:style>
  <w:style w:type="paragraph" w:customStyle="1" w:styleId="Questiontitle">
    <w:name w:val="Question_title"/>
    <w:basedOn w:val="Rectitle"/>
    <w:next w:val="Questionref"/>
    <w:rsid w:val="009A1B13"/>
  </w:style>
  <w:style w:type="paragraph" w:customStyle="1" w:styleId="Reftext">
    <w:name w:val="Ref_text"/>
    <w:basedOn w:val="Normal"/>
    <w:rsid w:val="009A1B13"/>
    <w:pPr>
      <w:ind w:left="794" w:hanging="794"/>
    </w:pPr>
  </w:style>
  <w:style w:type="paragraph" w:customStyle="1" w:styleId="Reftitle">
    <w:name w:val="Ref_title"/>
    <w:basedOn w:val="Normal"/>
    <w:next w:val="Reftext"/>
    <w:rsid w:val="009A1B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1B13"/>
  </w:style>
  <w:style w:type="paragraph" w:customStyle="1" w:styleId="RepNo">
    <w:name w:val="Rep_No"/>
    <w:basedOn w:val="RecNo"/>
    <w:next w:val="Reptitle"/>
    <w:rsid w:val="009A1B13"/>
  </w:style>
  <w:style w:type="paragraph" w:customStyle="1" w:styleId="Reptitle">
    <w:name w:val="Rep_title"/>
    <w:basedOn w:val="Rectitle"/>
    <w:next w:val="Repref"/>
    <w:rsid w:val="009A1B13"/>
  </w:style>
  <w:style w:type="paragraph" w:customStyle="1" w:styleId="Repref">
    <w:name w:val="Rep_ref"/>
    <w:basedOn w:val="Recref"/>
    <w:next w:val="Repdate"/>
    <w:rsid w:val="009A1B13"/>
  </w:style>
  <w:style w:type="paragraph" w:customStyle="1" w:styleId="Resdate">
    <w:name w:val="Res_date"/>
    <w:basedOn w:val="Recdate"/>
    <w:next w:val="Normalaftertitle"/>
    <w:rsid w:val="009A1B13"/>
  </w:style>
  <w:style w:type="paragraph" w:customStyle="1" w:styleId="ResNo">
    <w:name w:val="Res_No"/>
    <w:basedOn w:val="RecNo"/>
    <w:next w:val="Restitle"/>
    <w:link w:val="ResNoChar"/>
    <w:rsid w:val="009A1B13"/>
  </w:style>
  <w:style w:type="paragraph" w:customStyle="1" w:styleId="Restitle">
    <w:name w:val="Res_title"/>
    <w:basedOn w:val="Rectitle"/>
    <w:next w:val="Resref"/>
    <w:link w:val="RestitleChar"/>
    <w:rsid w:val="009A1B13"/>
  </w:style>
  <w:style w:type="paragraph" w:customStyle="1" w:styleId="Resref">
    <w:name w:val="Res_ref"/>
    <w:basedOn w:val="Recref"/>
    <w:next w:val="Resdate"/>
    <w:rsid w:val="009A1B13"/>
  </w:style>
  <w:style w:type="paragraph" w:customStyle="1" w:styleId="SectionNo">
    <w:name w:val="Section_No"/>
    <w:basedOn w:val="AnnexNo"/>
    <w:next w:val="Sectiontitle"/>
    <w:rsid w:val="009A1B13"/>
  </w:style>
  <w:style w:type="paragraph" w:customStyle="1" w:styleId="Sectiontitle">
    <w:name w:val="Section_title"/>
    <w:basedOn w:val="Normal"/>
    <w:next w:val="Normalaftertitle"/>
    <w:rsid w:val="009A1B13"/>
    <w:rPr>
      <w:sz w:val="26"/>
    </w:rPr>
  </w:style>
  <w:style w:type="paragraph" w:customStyle="1" w:styleId="SpecialFooter">
    <w:name w:val="Special Footer"/>
    <w:basedOn w:val="Footer"/>
    <w:rsid w:val="009A1B1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A1B1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A1B13"/>
    <w:pPr>
      <w:spacing w:before="120"/>
    </w:pPr>
  </w:style>
  <w:style w:type="paragraph" w:customStyle="1" w:styleId="Tableref">
    <w:name w:val="Table_ref"/>
    <w:basedOn w:val="Normal"/>
    <w:next w:val="Tabletitle"/>
    <w:rsid w:val="009A1B1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A1B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A1B1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A1B1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A1B13"/>
    <w:rPr>
      <w:b/>
    </w:rPr>
  </w:style>
  <w:style w:type="paragraph" w:customStyle="1" w:styleId="Chaptitle">
    <w:name w:val="Chap_title"/>
    <w:basedOn w:val="Arttitle"/>
    <w:next w:val="Normalaftertitle"/>
    <w:rsid w:val="009A1B13"/>
  </w:style>
  <w:style w:type="paragraph" w:styleId="BalloonText">
    <w:name w:val="Balloon Text"/>
    <w:basedOn w:val="Normal"/>
    <w:rsid w:val="002F6FB3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">
    <w:name w:val="Table_#"/>
    <w:basedOn w:val="Normal"/>
    <w:next w:val="Normal"/>
    <w:rsid w:val="00F477C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Text0">
    <w:name w:val="Table_Text"/>
    <w:basedOn w:val="Normal"/>
    <w:rsid w:val="00F477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520AD5"/>
    <w:rPr>
      <w:rFonts w:ascii="Calibri" w:hAnsi="Calibri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C09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C09F4"/>
    <w:rPr>
      <w:rFonts w:ascii="Consolas" w:eastAsiaTheme="minorEastAsia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locked/>
    <w:rsid w:val="00B7338C"/>
    <w:rPr>
      <w:rFonts w:ascii="Calibri" w:hAnsi="Calibri"/>
      <w:b/>
      <w:sz w:val="26"/>
      <w:lang w:val="en-GB" w:eastAsia="en-US"/>
    </w:rPr>
  </w:style>
  <w:style w:type="character" w:customStyle="1" w:styleId="ms-rtefontface-5">
    <w:name w:val="ms-rtefontface-5"/>
    <w:basedOn w:val="DefaultParagraphFont"/>
    <w:rsid w:val="00875436"/>
  </w:style>
  <w:style w:type="character" w:styleId="Strong">
    <w:name w:val="Strong"/>
    <w:basedOn w:val="DefaultParagraphFont"/>
    <w:uiPriority w:val="22"/>
    <w:qFormat/>
    <w:rsid w:val="00875436"/>
    <w:rPr>
      <w:b/>
      <w:bCs/>
    </w:rPr>
  </w:style>
  <w:style w:type="character" w:customStyle="1" w:styleId="preferred">
    <w:name w:val="preferred"/>
    <w:basedOn w:val="DefaultParagraphFont"/>
    <w:rsid w:val="00404172"/>
  </w:style>
  <w:style w:type="character" w:customStyle="1" w:styleId="acronym">
    <w:name w:val="acronym"/>
    <w:basedOn w:val="DefaultParagraphFont"/>
    <w:rsid w:val="0040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wsis/docs2/tunis/off/6rev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1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7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22DB-99C5-48F4-BDFE-FF2193AE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2</Pages>
  <Words>620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5045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WTISD</dc:title>
  <dc:subject>Council 2004</dc:subject>
  <dc:creator>Olga Komissarova</dc:creator>
  <cp:keywords>C2018, C18</cp:keywords>
  <dc:description/>
  <cp:lastModifiedBy>Janin</cp:lastModifiedBy>
  <cp:revision>2</cp:revision>
  <cp:lastPrinted>2018-02-13T13:31:00Z</cp:lastPrinted>
  <dcterms:created xsi:type="dcterms:W3CDTF">2018-02-16T08:25:00Z</dcterms:created>
  <dcterms:modified xsi:type="dcterms:W3CDTF">2018-02-16T08:25:00Z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