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C7BC0" w:rsidRPr="00A54FA6">
        <w:trPr>
          <w:cantSplit/>
        </w:trPr>
        <w:tc>
          <w:tcPr>
            <w:tcW w:w="6911" w:type="dxa"/>
          </w:tcPr>
          <w:p w:rsidR="00BC7BC0" w:rsidRPr="00A54FA6" w:rsidRDefault="000569B4" w:rsidP="00A01CF9">
            <w:pPr>
              <w:spacing w:before="360" w:after="48"/>
              <w:rPr>
                <w:position w:val="6"/>
                <w:szCs w:val="22"/>
                <w:lang w:val="ru-RU"/>
              </w:rPr>
            </w:pPr>
            <w:r w:rsidRPr="00A54FA6">
              <w:rPr>
                <w:b/>
                <w:smallCaps/>
                <w:sz w:val="28"/>
                <w:szCs w:val="28"/>
                <w:lang w:val="ru-RU"/>
              </w:rPr>
              <w:t>СОВЕТ 20</w:t>
            </w:r>
            <w:r w:rsidR="003F099E" w:rsidRPr="00A54FA6">
              <w:rPr>
                <w:b/>
                <w:smallCaps/>
                <w:sz w:val="28"/>
                <w:szCs w:val="28"/>
                <w:lang w:val="ru-RU"/>
              </w:rPr>
              <w:t>1</w:t>
            </w:r>
            <w:r w:rsidR="00A01CF9" w:rsidRPr="00A54FA6">
              <w:rPr>
                <w:b/>
                <w:smallCaps/>
                <w:sz w:val="28"/>
                <w:szCs w:val="28"/>
                <w:lang w:val="ru-RU"/>
              </w:rPr>
              <w:t>8</w:t>
            </w:r>
            <w:r w:rsidRPr="00A54FA6">
              <w:rPr>
                <w:b/>
                <w:smallCaps/>
                <w:sz w:val="24"/>
                <w:szCs w:val="24"/>
                <w:lang w:val="ru-RU"/>
              </w:rPr>
              <w:br/>
            </w:r>
            <w:r w:rsidR="00225368" w:rsidRPr="00A54FA6">
              <w:rPr>
                <w:rFonts w:cs="Arial"/>
                <w:b/>
                <w:bCs/>
                <w:szCs w:val="22"/>
                <w:lang w:val="ru-RU"/>
              </w:rPr>
              <w:t>Женева</w:t>
            </w:r>
            <w:r w:rsidR="00225368" w:rsidRPr="00A54FA6">
              <w:rPr>
                <w:b/>
                <w:bCs/>
                <w:szCs w:val="22"/>
                <w:lang w:val="ru-RU"/>
              </w:rPr>
              <w:t xml:space="preserve">, </w:t>
            </w:r>
            <w:r w:rsidR="00225368" w:rsidRPr="00A54FA6">
              <w:rPr>
                <w:b/>
                <w:bCs/>
                <w:lang w:val="ru-RU"/>
              </w:rPr>
              <w:t>1</w:t>
            </w:r>
            <w:r w:rsidR="00A01CF9" w:rsidRPr="00A54FA6">
              <w:rPr>
                <w:b/>
                <w:bCs/>
                <w:lang w:val="ru-RU"/>
              </w:rPr>
              <w:t>7</w:t>
            </w:r>
            <w:r w:rsidR="006833CE" w:rsidRPr="00A54FA6">
              <w:rPr>
                <w:b/>
                <w:bCs/>
                <w:lang w:val="ru-RU"/>
              </w:rPr>
              <w:t>−</w:t>
            </w:r>
            <w:r w:rsidR="008B62B4" w:rsidRPr="00A54FA6">
              <w:rPr>
                <w:b/>
                <w:bCs/>
                <w:lang w:val="ru-RU"/>
              </w:rPr>
              <w:t>2</w:t>
            </w:r>
            <w:r w:rsidR="00A01CF9" w:rsidRPr="00A54FA6">
              <w:rPr>
                <w:b/>
                <w:bCs/>
                <w:lang w:val="ru-RU"/>
              </w:rPr>
              <w:t>7</w:t>
            </w:r>
            <w:r w:rsidR="00A01CF9" w:rsidRPr="00A54FA6">
              <w:rPr>
                <w:b/>
                <w:szCs w:val="22"/>
                <w:lang w:val="ru-RU"/>
              </w:rPr>
              <w:t xml:space="preserve"> апреля</w:t>
            </w:r>
            <w:r w:rsidR="00A01CF9" w:rsidRPr="00A54FA6">
              <w:rPr>
                <w:b/>
                <w:bCs/>
                <w:lang w:val="ru-RU"/>
              </w:rPr>
              <w:t xml:space="preserve"> </w:t>
            </w:r>
            <w:r w:rsidR="00225368" w:rsidRPr="00A54FA6">
              <w:rPr>
                <w:b/>
                <w:bCs/>
                <w:lang w:val="ru-RU"/>
              </w:rPr>
              <w:t>201</w:t>
            </w:r>
            <w:r w:rsidR="00A01CF9" w:rsidRPr="00A54FA6">
              <w:rPr>
                <w:b/>
                <w:bCs/>
                <w:lang w:val="ru-RU"/>
              </w:rPr>
              <w:t>8</w:t>
            </w:r>
            <w:r w:rsidR="00225368" w:rsidRPr="00A54FA6">
              <w:rPr>
                <w:b/>
                <w:bCs/>
                <w:lang w:val="ru-RU"/>
              </w:rPr>
              <w:t xml:space="preserve"> года</w:t>
            </w:r>
          </w:p>
        </w:tc>
        <w:tc>
          <w:tcPr>
            <w:tcW w:w="3120" w:type="dxa"/>
          </w:tcPr>
          <w:p w:rsidR="00BC7BC0" w:rsidRPr="00A54FA6" w:rsidRDefault="009C1C89" w:rsidP="00D92EEA">
            <w:pPr>
              <w:spacing w:before="0" w:line="240" w:lineRule="atLeast"/>
              <w:jc w:val="right"/>
              <w:rPr>
                <w:szCs w:val="22"/>
                <w:lang w:val="ru-RU"/>
              </w:rPr>
            </w:pPr>
            <w:bookmarkStart w:id="0" w:name="ditulogo"/>
            <w:bookmarkEnd w:id="0"/>
            <w:r w:rsidRPr="00A54FA6">
              <w:rPr>
                <w:noProof/>
                <w:lang w:eastAsia="zh-CN"/>
              </w:rPr>
              <w:drawing>
                <wp:inline distT="0" distB="0" distL="0" distR="0" wp14:anchorId="4B0689C3" wp14:editId="54DFDF05">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BC7BC0" w:rsidRPr="00A54FA6">
        <w:trPr>
          <w:cantSplit/>
        </w:trPr>
        <w:tc>
          <w:tcPr>
            <w:tcW w:w="6911" w:type="dxa"/>
            <w:tcBorders>
              <w:bottom w:val="single" w:sz="12" w:space="0" w:color="auto"/>
            </w:tcBorders>
          </w:tcPr>
          <w:p w:rsidR="00BC7BC0" w:rsidRPr="00A54FA6" w:rsidRDefault="00BC7BC0" w:rsidP="00BC7BC0">
            <w:pPr>
              <w:spacing w:before="0" w:after="48" w:line="240" w:lineRule="atLeast"/>
              <w:rPr>
                <w:b/>
                <w:smallCaps/>
                <w:szCs w:val="22"/>
                <w:lang w:val="ru-RU"/>
              </w:rPr>
            </w:pPr>
          </w:p>
        </w:tc>
        <w:tc>
          <w:tcPr>
            <w:tcW w:w="3120" w:type="dxa"/>
            <w:tcBorders>
              <w:bottom w:val="single" w:sz="12" w:space="0" w:color="auto"/>
            </w:tcBorders>
          </w:tcPr>
          <w:p w:rsidR="00BC7BC0" w:rsidRPr="00A54FA6" w:rsidRDefault="00BC7BC0" w:rsidP="00BC7BC0">
            <w:pPr>
              <w:spacing w:before="0" w:line="240" w:lineRule="atLeast"/>
              <w:rPr>
                <w:szCs w:val="22"/>
                <w:lang w:val="ru-RU"/>
              </w:rPr>
            </w:pPr>
          </w:p>
        </w:tc>
      </w:tr>
      <w:tr w:rsidR="00BC7BC0" w:rsidRPr="00A54FA6">
        <w:trPr>
          <w:cantSplit/>
        </w:trPr>
        <w:tc>
          <w:tcPr>
            <w:tcW w:w="6911" w:type="dxa"/>
            <w:tcBorders>
              <w:top w:val="single" w:sz="12" w:space="0" w:color="auto"/>
            </w:tcBorders>
          </w:tcPr>
          <w:p w:rsidR="00BC7BC0" w:rsidRPr="00A54FA6" w:rsidRDefault="00BC7BC0" w:rsidP="004D0129">
            <w:pPr>
              <w:spacing w:before="0" w:line="240" w:lineRule="atLeast"/>
              <w:rPr>
                <w:b/>
                <w:smallCaps/>
                <w:szCs w:val="22"/>
                <w:lang w:val="ru-RU"/>
              </w:rPr>
            </w:pPr>
          </w:p>
        </w:tc>
        <w:tc>
          <w:tcPr>
            <w:tcW w:w="3120" w:type="dxa"/>
            <w:tcBorders>
              <w:top w:val="single" w:sz="12" w:space="0" w:color="auto"/>
            </w:tcBorders>
          </w:tcPr>
          <w:p w:rsidR="00BC7BC0" w:rsidRPr="00A54FA6" w:rsidRDefault="00BC7BC0" w:rsidP="004D0129">
            <w:pPr>
              <w:spacing w:before="0" w:line="240" w:lineRule="atLeast"/>
              <w:rPr>
                <w:szCs w:val="22"/>
                <w:lang w:val="ru-RU"/>
              </w:rPr>
            </w:pPr>
          </w:p>
        </w:tc>
      </w:tr>
      <w:tr w:rsidR="00BC7BC0" w:rsidRPr="00A54FA6">
        <w:trPr>
          <w:cantSplit/>
          <w:trHeight w:val="23"/>
        </w:trPr>
        <w:tc>
          <w:tcPr>
            <w:tcW w:w="6911" w:type="dxa"/>
            <w:vMerge w:val="restart"/>
          </w:tcPr>
          <w:p w:rsidR="00BC7BC0" w:rsidRPr="00A54FA6" w:rsidRDefault="00BC7BC0" w:rsidP="008D2D7B">
            <w:pPr>
              <w:tabs>
                <w:tab w:val="left" w:pos="851"/>
              </w:tabs>
              <w:spacing w:before="0" w:line="240" w:lineRule="atLeast"/>
              <w:rPr>
                <w:b/>
                <w:szCs w:val="22"/>
                <w:lang w:val="ru-RU"/>
              </w:rPr>
            </w:pPr>
            <w:r w:rsidRPr="00A54FA6">
              <w:rPr>
                <w:b/>
                <w:bCs/>
                <w:szCs w:val="22"/>
                <w:lang w:val="ru-RU"/>
              </w:rPr>
              <w:t>Пункт повестки дня:</w:t>
            </w:r>
            <w:r w:rsidRPr="00A54FA6">
              <w:rPr>
                <w:b/>
                <w:bCs/>
                <w:caps/>
                <w:szCs w:val="22"/>
                <w:lang w:val="ru-RU"/>
              </w:rPr>
              <w:t xml:space="preserve"> </w:t>
            </w:r>
            <w:proofErr w:type="spellStart"/>
            <w:r w:rsidR="00BD52AA" w:rsidRPr="00A54FA6">
              <w:rPr>
                <w:rFonts w:asciiTheme="minorHAnsi" w:hAnsiTheme="minorHAnsi"/>
                <w:b/>
                <w:lang w:val="ru-RU"/>
              </w:rPr>
              <w:t>ADM</w:t>
            </w:r>
            <w:proofErr w:type="spellEnd"/>
            <w:r w:rsidR="00BD52AA" w:rsidRPr="00A54FA6">
              <w:rPr>
                <w:rFonts w:asciiTheme="minorHAnsi" w:hAnsiTheme="minorHAnsi"/>
                <w:b/>
                <w:lang w:val="ru-RU"/>
              </w:rPr>
              <w:t xml:space="preserve"> 18</w:t>
            </w:r>
          </w:p>
        </w:tc>
        <w:tc>
          <w:tcPr>
            <w:tcW w:w="3120" w:type="dxa"/>
          </w:tcPr>
          <w:p w:rsidR="00BC7BC0" w:rsidRPr="00A54FA6" w:rsidRDefault="00BC7BC0" w:rsidP="00A01CF9">
            <w:pPr>
              <w:tabs>
                <w:tab w:val="left" w:pos="851"/>
              </w:tabs>
              <w:spacing w:before="0" w:line="240" w:lineRule="atLeast"/>
              <w:rPr>
                <w:b/>
                <w:bCs/>
                <w:szCs w:val="22"/>
                <w:lang w:val="ru-RU"/>
              </w:rPr>
            </w:pPr>
            <w:r w:rsidRPr="00A54FA6">
              <w:rPr>
                <w:b/>
                <w:bCs/>
                <w:szCs w:val="22"/>
                <w:lang w:val="ru-RU"/>
              </w:rPr>
              <w:t xml:space="preserve">Документ </w:t>
            </w:r>
            <w:proofErr w:type="spellStart"/>
            <w:r w:rsidRPr="00A54FA6">
              <w:rPr>
                <w:b/>
                <w:bCs/>
                <w:szCs w:val="22"/>
                <w:lang w:val="ru-RU"/>
              </w:rPr>
              <w:t>C</w:t>
            </w:r>
            <w:r w:rsidR="003F099E" w:rsidRPr="00A54FA6">
              <w:rPr>
                <w:b/>
                <w:bCs/>
                <w:szCs w:val="22"/>
                <w:lang w:val="ru-RU"/>
              </w:rPr>
              <w:t>1</w:t>
            </w:r>
            <w:r w:rsidR="00A01CF9" w:rsidRPr="00A54FA6">
              <w:rPr>
                <w:b/>
                <w:bCs/>
                <w:szCs w:val="22"/>
                <w:lang w:val="ru-RU"/>
              </w:rPr>
              <w:t>8</w:t>
            </w:r>
            <w:proofErr w:type="spellEnd"/>
            <w:r w:rsidRPr="00A54FA6">
              <w:rPr>
                <w:b/>
                <w:bCs/>
                <w:szCs w:val="22"/>
                <w:lang w:val="ru-RU"/>
              </w:rPr>
              <w:t>/</w:t>
            </w:r>
            <w:r w:rsidR="00BD52AA" w:rsidRPr="00A54FA6">
              <w:rPr>
                <w:b/>
                <w:bCs/>
                <w:szCs w:val="22"/>
                <w:lang w:val="ru-RU"/>
              </w:rPr>
              <w:t>7</w:t>
            </w:r>
            <w:r w:rsidRPr="00A54FA6">
              <w:rPr>
                <w:b/>
                <w:bCs/>
                <w:szCs w:val="22"/>
                <w:lang w:val="ru-RU"/>
              </w:rPr>
              <w:t>-R</w:t>
            </w:r>
          </w:p>
        </w:tc>
      </w:tr>
      <w:tr w:rsidR="00BC7BC0" w:rsidRPr="00A54FA6">
        <w:trPr>
          <w:cantSplit/>
          <w:trHeight w:val="23"/>
        </w:trPr>
        <w:tc>
          <w:tcPr>
            <w:tcW w:w="6911" w:type="dxa"/>
            <w:vMerge/>
          </w:tcPr>
          <w:p w:rsidR="00BC7BC0" w:rsidRPr="00A54FA6" w:rsidRDefault="00BC7BC0" w:rsidP="00BC7BC0">
            <w:pPr>
              <w:tabs>
                <w:tab w:val="left" w:pos="851"/>
              </w:tabs>
              <w:spacing w:line="240" w:lineRule="atLeast"/>
              <w:rPr>
                <w:b/>
                <w:szCs w:val="22"/>
                <w:lang w:val="ru-RU"/>
              </w:rPr>
            </w:pPr>
          </w:p>
        </w:tc>
        <w:tc>
          <w:tcPr>
            <w:tcW w:w="3120" w:type="dxa"/>
          </w:tcPr>
          <w:p w:rsidR="00BC7BC0" w:rsidRPr="00A54FA6" w:rsidRDefault="00BD52AA" w:rsidP="006833CE">
            <w:pPr>
              <w:tabs>
                <w:tab w:val="left" w:pos="993"/>
              </w:tabs>
              <w:spacing w:before="0"/>
              <w:rPr>
                <w:b/>
                <w:bCs/>
                <w:szCs w:val="22"/>
                <w:lang w:val="ru-RU"/>
              </w:rPr>
            </w:pPr>
            <w:r w:rsidRPr="00A54FA6">
              <w:rPr>
                <w:b/>
                <w:bCs/>
                <w:szCs w:val="22"/>
                <w:lang w:val="ru-RU"/>
              </w:rPr>
              <w:t>8 марта</w:t>
            </w:r>
            <w:r w:rsidR="00BC7BC0" w:rsidRPr="00A54FA6">
              <w:rPr>
                <w:b/>
                <w:bCs/>
                <w:szCs w:val="22"/>
                <w:lang w:val="ru-RU"/>
              </w:rPr>
              <w:t xml:space="preserve"> 20</w:t>
            </w:r>
            <w:r w:rsidR="003F099E" w:rsidRPr="00A54FA6">
              <w:rPr>
                <w:b/>
                <w:bCs/>
                <w:szCs w:val="22"/>
                <w:lang w:val="ru-RU"/>
              </w:rPr>
              <w:t>1</w:t>
            </w:r>
            <w:r w:rsidR="00A01CF9" w:rsidRPr="00A54FA6">
              <w:rPr>
                <w:b/>
                <w:bCs/>
                <w:szCs w:val="22"/>
                <w:lang w:val="ru-RU"/>
              </w:rPr>
              <w:t>8</w:t>
            </w:r>
            <w:r w:rsidR="00BC7BC0" w:rsidRPr="00A54FA6">
              <w:rPr>
                <w:b/>
                <w:bCs/>
                <w:szCs w:val="22"/>
                <w:lang w:val="ru-RU"/>
              </w:rPr>
              <w:t xml:space="preserve"> года</w:t>
            </w:r>
          </w:p>
        </w:tc>
      </w:tr>
      <w:tr w:rsidR="00BC7BC0" w:rsidRPr="00A54FA6">
        <w:trPr>
          <w:cantSplit/>
          <w:trHeight w:val="23"/>
        </w:trPr>
        <w:tc>
          <w:tcPr>
            <w:tcW w:w="6911" w:type="dxa"/>
            <w:vMerge/>
          </w:tcPr>
          <w:p w:rsidR="00BC7BC0" w:rsidRPr="00A54FA6" w:rsidRDefault="00BC7BC0" w:rsidP="00BC7BC0">
            <w:pPr>
              <w:tabs>
                <w:tab w:val="left" w:pos="851"/>
              </w:tabs>
              <w:spacing w:line="240" w:lineRule="atLeast"/>
              <w:rPr>
                <w:b/>
                <w:szCs w:val="22"/>
                <w:lang w:val="ru-RU"/>
              </w:rPr>
            </w:pPr>
          </w:p>
        </w:tc>
        <w:tc>
          <w:tcPr>
            <w:tcW w:w="3120" w:type="dxa"/>
          </w:tcPr>
          <w:p w:rsidR="00BC7BC0" w:rsidRPr="00A54FA6" w:rsidRDefault="00BC7BC0" w:rsidP="006833CE">
            <w:pPr>
              <w:tabs>
                <w:tab w:val="left" w:pos="993"/>
              </w:tabs>
              <w:spacing w:before="0"/>
              <w:rPr>
                <w:b/>
                <w:bCs/>
                <w:szCs w:val="22"/>
                <w:lang w:val="ru-RU"/>
              </w:rPr>
            </w:pPr>
            <w:r w:rsidRPr="00A54FA6">
              <w:rPr>
                <w:b/>
                <w:bCs/>
                <w:szCs w:val="22"/>
                <w:lang w:val="ru-RU"/>
              </w:rPr>
              <w:t xml:space="preserve">Оригинал: </w:t>
            </w:r>
            <w:r w:rsidR="00BD52AA" w:rsidRPr="00A54FA6">
              <w:rPr>
                <w:b/>
                <w:bCs/>
                <w:szCs w:val="22"/>
                <w:lang w:val="ru-RU"/>
              </w:rPr>
              <w:t>английский</w:t>
            </w:r>
          </w:p>
        </w:tc>
      </w:tr>
      <w:tr w:rsidR="00BC7BC0" w:rsidRPr="00A54FA6">
        <w:trPr>
          <w:cantSplit/>
        </w:trPr>
        <w:tc>
          <w:tcPr>
            <w:tcW w:w="10031" w:type="dxa"/>
            <w:gridSpan w:val="2"/>
          </w:tcPr>
          <w:p w:rsidR="00BC7BC0" w:rsidRPr="00A54FA6" w:rsidRDefault="00BC7BC0" w:rsidP="00BD52AA">
            <w:pPr>
              <w:pStyle w:val="Source"/>
              <w:rPr>
                <w:szCs w:val="22"/>
                <w:lang w:val="ru-RU"/>
              </w:rPr>
            </w:pPr>
            <w:bookmarkStart w:id="1" w:name="dtitle2" w:colFirst="0" w:colLast="0"/>
            <w:r w:rsidRPr="00A54FA6">
              <w:rPr>
                <w:lang w:val="ru-RU"/>
              </w:rPr>
              <w:t>Отчет Генерального секретаря</w:t>
            </w:r>
          </w:p>
        </w:tc>
      </w:tr>
      <w:tr w:rsidR="00BC7BC0" w:rsidRPr="00AB78DB">
        <w:trPr>
          <w:cantSplit/>
        </w:trPr>
        <w:tc>
          <w:tcPr>
            <w:tcW w:w="10031" w:type="dxa"/>
            <w:gridSpan w:val="2"/>
          </w:tcPr>
          <w:p w:rsidR="00BC7BC0" w:rsidRPr="00A54FA6" w:rsidRDefault="00BD52AA" w:rsidP="00634B59">
            <w:pPr>
              <w:pStyle w:val="Title1"/>
              <w:rPr>
                <w:szCs w:val="22"/>
                <w:lang w:val="ru-RU"/>
              </w:rPr>
            </w:pPr>
            <w:bookmarkStart w:id="2" w:name="dtitle3" w:colFirst="0" w:colLast="0"/>
            <w:bookmarkEnd w:id="1"/>
            <w:r w:rsidRPr="00A54FA6">
              <w:rPr>
                <w:rFonts w:asciiTheme="minorHAnsi" w:hAnsiTheme="minorHAnsi"/>
                <w:szCs w:val="26"/>
                <w:lang w:val="ru-RU"/>
              </w:rPr>
              <w:t xml:space="preserve">отчет о ХОДЕ ОСУЩЕСТВЛЕНИЯ проектА ПО помещениЯМ </w:t>
            </w:r>
            <w:r w:rsidR="00634B59" w:rsidRPr="00A54FA6">
              <w:rPr>
                <w:rFonts w:asciiTheme="minorHAnsi" w:hAnsiTheme="minorHAnsi"/>
                <w:szCs w:val="26"/>
                <w:lang w:val="ru-RU"/>
              </w:rPr>
              <w:br/>
            </w:r>
            <w:r w:rsidRPr="00A54FA6">
              <w:rPr>
                <w:rFonts w:asciiTheme="minorHAnsi" w:hAnsiTheme="minorHAnsi"/>
                <w:szCs w:val="26"/>
                <w:lang w:val="ru-RU"/>
              </w:rPr>
              <w:t>штаб-квартиры</w:t>
            </w:r>
            <w:r w:rsidR="00634B59" w:rsidRPr="00A54FA6">
              <w:rPr>
                <w:rFonts w:asciiTheme="minorHAnsi" w:hAnsiTheme="minorHAnsi"/>
                <w:szCs w:val="26"/>
                <w:lang w:val="ru-RU"/>
              </w:rPr>
              <w:t xml:space="preserve"> </w:t>
            </w:r>
            <w:r w:rsidRPr="00A54FA6">
              <w:rPr>
                <w:rFonts w:asciiTheme="minorHAnsi" w:hAnsiTheme="minorHAnsi"/>
                <w:szCs w:val="26"/>
                <w:lang w:val="ru-RU"/>
              </w:rPr>
              <w:t>союза</w:t>
            </w:r>
          </w:p>
        </w:tc>
      </w:tr>
      <w:bookmarkEnd w:id="2"/>
    </w:tbl>
    <w:p w:rsidR="002D2F57" w:rsidRPr="00A54FA6" w:rsidRDefault="002D2F57">
      <w:pPr>
        <w:rPr>
          <w:lang w:val="ru-RU"/>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D2F57" w:rsidRPr="00A54FA6" w:rsidTr="006833CE">
        <w:trPr>
          <w:trHeight w:val="2467"/>
        </w:trPr>
        <w:tc>
          <w:tcPr>
            <w:tcW w:w="8080" w:type="dxa"/>
            <w:tcBorders>
              <w:top w:val="single" w:sz="12" w:space="0" w:color="auto"/>
              <w:left w:val="single" w:sz="12" w:space="0" w:color="auto"/>
              <w:bottom w:val="single" w:sz="12" w:space="0" w:color="auto"/>
              <w:right w:val="single" w:sz="12" w:space="0" w:color="auto"/>
            </w:tcBorders>
          </w:tcPr>
          <w:p w:rsidR="002D2F57" w:rsidRPr="00A54FA6" w:rsidRDefault="002D2F57" w:rsidP="006833CE">
            <w:pPr>
              <w:pStyle w:val="Headingb"/>
              <w:rPr>
                <w:lang w:val="ru-RU"/>
              </w:rPr>
            </w:pPr>
            <w:r w:rsidRPr="00A54FA6">
              <w:rPr>
                <w:lang w:val="ru-RU"/>
              </w:rPr>
              <w:t>Резюме</w:t>
            </w:r>
          </w:p>
          <w:p w:rsidR="002D2F57" w:rsidRPr="00A54FA6" w:rsidRDefault="00BD52AA" w:rsidP="0027638E">
            <w:pPr>
              <w:rPr>
                <w:lang w:val="ru-RU"/>
              </w:rPr>
            </w:pPr>
            <w:r w:rsidRPr="00A54FA6">
              <w:rPr>
                <w:rFonts w:asciiTheme="minorHAnsi" w:hAnsiTheme="minorHAnsi"/>
                <w:szCs w:val="22"/>
                <w:lang w:val="ru-RU"/>
              </w:rPr>
              <w:t>В настоящем документе представлен</w:t>
            </w:r>
            <w:r w:rsidR="00C82D26" w:rsidRPr="00A54FA6">
              <w:rPr>
                <w:rFonts w:asciiTheme="minorHAnsi" w:hAnsiTheme="minorHAnsi"/>
                <w:szCs w:val="22"/>
                <w:lang w:val="ru-RU"/>
              </w:rPr>
              <w:t>а</w:t>
            </w:r>
            <w:r w:rsidRPr="00A54FA6">
              <w:rPr>
                <w:rFonts w:asciiTheme="minorHAnsi" w:hAnsiTheme="minorHAnsi"/>
                <w:szCs w:val="22"/>
                <w:lang w:val="ru-RU"/>
              </w:rPr>
              <w:t xml:space="preserve"> обновленная информация в отношении проекта </w:t>
            </w:r>
            <w:r w:rsidR="0027638E" w:rsidRPr="00A54FA6">
              <w:rPr>
                <w:rFonts w:asciiTheme="minorHAnsi" w:hAnsiTheme="minorHAnsi"/>
                <w:szCs w:val="22"/>
                <w:lang w:val="ru-RU"/>
              </w:rPr>
              <w:t xml:space="preserve">по помещениям </w:t>
            </w:r>
            <w:r w:rsidRPr="00A54FA6">
              <w:rPr>
                <w:rFonts w:asciiTheme="minorHAnsi" w:hAnsiTheme="minorHAnsi"/>
                <w:szCs w:val="22"/>
                <w:lang w:val="ru-RU"/>
              </w:rPr>
              <w:t>штаб-квартиры МСЭ. В нем подробно описан ход осуществления проекта после очередной сессии Совета 2017 года.</w:t>
            </w:r>
          </w:p>
          <w:p w:rsidR="002D2F57" w:rsidRPr="00A54FA6" w:rsidRDefault="002D2F57" w:rsidP="00E55121">
            <w:pPr>
              <w:pStyle w:val="Headingb"/>
              <w:rPr>
                <w:lang w:val="ru-RU"/>
              </w:rPr>
            </w:pPr>
            <w:r w:rsidRPr="00A54FA6">
              <w:rPr>
                <w:lang w:val="ru-RU"/>
              </w:rPr>
              <w:t xml:space="preserve">Необходимые </w:t>
            </w:r>
            <w:r w:rsidR="00F5225B" w:rsidRPr="00A54FA6">
              <w:rPr>
                <w:lang w:val="ru-RU"/>
              </w:rPr>
              <w:t>действия</w:t>
            </w:r>
          </w:p>
          <w:p w:rsidR="002D2F57" w:rsidRPr="00A54FA6" w:rsidRDefault="00BD52AA" w:rsidP="006833CE">
            <w:pPr>
              <w:rPr>
                <w:lang w:val="ru-RU"/>
              </w:rPr>
            </w:pPr>
            <w:r w:rsidRPr="00A54FA6">
              <w:rPr>
                <w:rFonts w:asciiTheme="minorHAnsi" w:hAnsiTheme="minorHAnsi"/>
                <w:szCs w:val="22"/>
                <w:lang w:val="ru-RU"/>
              </w:rPr>
              <w:t xml:space="preserve">Совету предлагается </w:t>
            </w:r>
            <w:r w:rsidRPr="00A54FA6">
              <w:rPr>
                <w:rFonts w:asciiTheme="minorHAnsi" w:hAnsiTheme="minorHAnsi"/>
                <w:b/>
                <w:bCs/>
                <w:szCs w:val="22"/>
                <w:lang w:val="ru-RU"/>
              </w:rPr>
              <w:t>принять к сведению</w:t>
            </w:r>
            <w:r w:rsidRPr="00A54FA6">
              <w:rPr>
                <w:rFonts w:asciiTheme="minorHAnsi" w:hAnsiTheme="minorHAnsi"/>
                <w:szCs w:val="22"/>
                <w:lang w:val="ru-RU"/>
              </w:rPr>
              <w:t xml:space="preserve"> настоящий отчет.</w:t>
            </w:r>
          </w:p>
          <w:p w:rsidR="002D2F57" w:rsidRPr="00A54FA6" w:rsidRDefault="002D2F57" w:rsidP="004D0129">
            <w:pPr>
              <w:spacing w:before="0"/>
              <w:jc w:val="center"/>
              <w:rPr>
                <w:caps/>
                <w:szCs w:val="22"/>
                <w:lang w:val="ru-RU"/>
              </w:rPr>
            </w:pPr>
            <w:r w:rsidRPr="00A54FA6">
              <w:rPr>
                <w:caps/>
                <w:szCs w:val="22"/>
                <w:lang w:val="ru-RU"/>
              </w:rPr>
              <w:t>____________</w:t>
            </w:r>
          </w:p>
          <w:p w:rsidR="002D2F57" w:rsidRPr="00A54FA6" w:rsidRDefault="002D2F57" w:rsidP="006833CE">
            <w:pPr>
              <w:pStyle w:val="Headingb"/>
              <w:rPr>
                <w:lang w:val="ru-RU"/>
              </w:rPr>
            </w:pPr>
            <w:r w:rsidRPr="00A54FA6">
              <w:rPr>
                <w:lang w:val="ru-RU"/>
              </w:rPr>
              <w:t>Справочные материалы</w:t>
            </w:r>
          </w:p>
          <w:p w:rsidR="002D2F57" w:rsidRPr="00A54FA6" w:rsidRDefault="0094216D" w:rsidP="0094216D">
            <w:pPr>
              <w:spacing w:after="120"/>
              <w:rPr>
                <w:i/>
                <w:iCs/>
                <w:lang w:val="ru-RU"/>
              </w:rPr>
            </w:pPr>
            <w:hyperlink r:id="rId8" w:history="1">
              <w:r w:rsidR="00BD52AA" w:rsidRPr="00A54FA6">
                <w:rPr>
                  <w:rStyle w:val="Hyperlink"/>
                  <w:rFonts w:asciiTheme="minorHAnsi" w:hAnsiTheme="minorHAnsi"/>
                  <w:i/>
                  <w:iCs/>
                  <w:szCs w:val="22"/>
                  <w:lang w:val="ru-RU"/>
                </w:rPr>
                <w:t>Решение 588</w:t>
              </w:r>
            </w:hyperlink>
            <w:r w:rsidR="00BD52AA" w:rsidRPr="00A54FA6">
              <w:rPr>
                <w:rStyle w:val="Hyperlink"/>
                <w:rFonts w:asciiTheme="minorHAnsi" w:hAnsiTheme="minorHAnsi"/>
                <w:i/>
                <w:iCs/>
                <w:szCs w:val="22"/>
                <w:lang w:val="ru-RU"/>
              </w:rPr>
              <w:t xml:space="preserve"> Совета</w:t>
            </w:r>
            <w:r>
              <w:rPr>
                <w:rStyle w:val="Hyperlink"/>
                <w:rFonts w:asciiTheme="minorHAnsi" w:hAnsiTheme="minorHAnsi"/>
                <w:color w:val="auto"/>
                <w:szCs w:val="22"/>
                <w:u w:val="none"/>
                <w:lang w:val="ru-RU"/>
              </w:rPr>
              <w:t>;</w:t>
            </w:r>
            <w:r w:rsidR="00BD52AA" w:rsidRPr="00A54FA6">
              <w:rPr>
                <w:lang w:val="ru-RU"/>
              </w:rPr>
              <w:t xml:space="preserve"> </w:t>
            </w:r>
            <w:hyperlink r:id="rId9" w:history="1">
              <w:r w:rsidR="00BD52AA" w:rsidRPr="00A54FA6">
                <w:rPr>
                  <w:rStyle w:val="Hyperlink"/>
                  <w:rFonts w:asciiTheme="minorHAnsi" w:hAnsiTheme="minorHAnsi"/>
                  <w:i/>
                  <w:iCs/>
                  <w:lang w:val="ru-RU"/>
                </w:rPr>
                <w:t xml:space="preserve">Документ </w:t>
              </w:r>
              <w:proofErr w:type="spellStart"/>
              <w:r w:rsidR="00BD52AA" w:rsidRPr="00A54FA6">
                <w:rPr>
                  <w:rStyle w:val="Hyperlink"/>
                  <w:rFonts w:asciiTheme="minorHAnsi" w:hAnsiTheme="minorHAnsi"/>
                  <w:i/>
                  <w:iCs/>
                  <w:lang w:val="ru-RU"/>
                </w:rPr>
                <w:t>C17</w:t>
              </w:r>
              <w:proofErr w:type="spellEnd"/>
              <w:r w:rsidR="00BD52AA" w:rsidRPr="00A54FA6">
                <w:rPr>
                  <w:rStyle w:val="Hyperlink"/>
                  <w:rFonts w:asciiTheme="minorHAnsi" w:hAnsiTheme="minorHAnsi"/>
                  <w:i/>
                  <w:iCs/>
                  <w:lang w:val="ru-RU"/>
                </w:rPr>
                <w:t>/7</w:t>
              </w:r>
            </w:hyperlink>
          </w:p>
        </w:tc>
      </w:tr>
    </w:tbl>
    <w:p w:rsidR="00025A55" w:rsidRPr="00A54FA6" w:rsidRDefault="00A54FA6" w:rsidP="00A54FA6">
      <w:pPr>
        <w:pStyle w:val="Heading1"/>
        <w:rPr>
          <w:lang w:val="ru-RU"/>
        </w:rPr>
      </w:pPr>
      <w:r>
        <w:rPr>
          <w:lang w:val="ru-RU"/>
        </w:rPr>
        <w:t>1</w:t>
      </w:r>
      <w:r w:rsidR="00025A55" w:rsidRPr="00A54FA6">
        <w:rPr>
          <w:lang w:val="ru-RU"/>
        </w:rPr>
        <w:tab/>
        <w:t>Базовая информация</w:t>
      </w:r>
    </w:p>
    <w:p w:rsidR="002D2F57" w:rsidRPr="00A54FA6" w:rsidRDefault="00025A55" w:rsidP="00A54FA6">
      <w:pPr>
        <w:rPr>
          <w:lang w:val="ru-RU"/>
        </w:rPr>
      </w:pPr>
      <w:r w:rsidRPr="00A54FA6">
        <w:rPr>
          <w:lang w:val="ru-RU"/>
        </w:rPr>
        <w:t>1.1.</w:t>
      </w:r>
      <w:r w:rsidRPr="00A54FA6">
        <w:rPr>
          <w:lang w:val="ru-RU"/>
        </w:rPr>
        <w:tab/>
        <w:t xml:space="preserve">В своем </w:t>
      </w:r>
      <w:hyperlink r:id="rId10" w:history="1">
        <w:r w:rsidRPr="00A54FA6">
          <w:rPr>
            <w:rStyle w:val="Hyperlink"/>
            <w:rFonts w:asciiTheme="minorHAnsi" w:hAnsiTheme="minorHAnsi"/>
            <w:szCs w:val="22"/>
            <w:lang w:val="ru-RU"/>
          </w:rPr>
          <w:t>Решении 588</w:t>
        </w:r>
      </w:hyperlink>
      <w:r w:rsidRPr="00A54FA6">
        <w:rPr>
          <w:lang w:val="ru-RU"/>
        </w:rPr>
        <w:t xml:space="preserve"> Совет 2016 года постановил заменить здание "</w:t>
      </w:r>
      <w:proofErr w:type="spellStart"/>
      <w:r w:rsidRPr="00A54FA6">
        <w:rPr>
          <w:lang w:val="ru-RU"/>
        </w:rPr>
        <w:t>Варембе</w:t>
      </w:r>
      <w:proofErr w:type="spellEnd"/>
      <w:r w:rsidRPr="00A54FA6">
        <w:rPr>
          <w:lang w:val="ru-RU"/>
        </w:rPr>
        <w:t xml:space="preserve">" новым строением, </w:t>
      </w:r>
      <w:r w:rsidR="00C82D26" w:rsidRPr="00A54FA6">
        <w:rPr>
          <w:lang w:val="ru-RU"/>
        </w:rPr>
        <w:t xml:space="preserve">в </w:t>
      </w:r>
      <w:r w:rsidRPr="00A54FA6">
        <w:rPr>
          <w:lang w:val="ru-RU"/>
        </w:rPr>
        <w:t>которо</w:t>
      </w:r>
      <w:r w:rsidR="00C82D26" w:rsidRPr="00A54FA6">
        <w:rPr>
          <w:lang w:val="ru-RU"/>
        </w:rPr>
        <w:t>м будут также размещены</w:t>
      </w:r>
      <w:r w:rsidRPr="00A54FA6">
        <w:rPr>
          <w:lang w:val="ru-RU"/>
        </w:rPr>
        <w:t xml:space="preserve"> служебные и иные функциональные помещения здания "Башня". </w:t>
      </w:r>
    </w:p>
    <w:p w:rsidR="00025A55" w:rsidRPr="00A54FA6" w:rsidRDefault="00025A55" w:rsidP="00A54FA6">
      <w:pPr>
        <w:rPr>
          <w:lang w:val="ru-RU"/>
        </w:rPr>
      </w:pPr>
      <w:r w:rsidRPr="00A54FA6">
        <w:rPr>
          <w:lang w:val="ru-RU"/>
        </w:rPr>
        <w:t>1.2</w:t>
      </w:r>
      <w:r w:rsidRPr="00A54FA6">
        <w:rPr>
          <w:lang w:val="ru-RU"/>
        </w:rPr>
        <w:tab/>
        <w:t xml:space="preserve">Генеральному секретарю было поручено запросить у Швейцарии беспроцентную ссуду в размере 150 млн. швейцарских франков на финансирование этого проекта, </w:t>
      </w:r>
      <w:r w:rsidR="000E6186" w:rsidRPr="00A54FA6">
        <w:rPr>
          <w:lang w:val="ru-RU"/>
        </w:rPr>
        <w:t>которая</w:t>
      </w:r>
      <w:r w:rsidRPr="00A54FA6">
        <w:rPr>
          <w:lang w:val="ru-RU"/>
        </w:rPr>
        <w:t xml:space="preserve"> </w:t>
      </w:r>
      <w:r w:rsidR="000E6186" w:rsidRPr="00A54FA6">
        <w:rPr>
          <w:lang w:val="ru-RU"/>
        </w:rPr>
        <w:t xml:space="preserve">будет покрывать </w:t>
      </w:r>
      <w:r w:rsidRPr="00A54FA6">
        <w:rPr>
          <w:lang w:val="ru-RU"/>
        </w:rPr>
        <w:t xml:space="preserve">бюджет на общие затраты по проекту в размере </w:t>
      </w:r>
      <w:r w:rsidR="000E6186" w:rsidRPr="00A54FA6">
        <w:rPr>
          <w:lang w:val="ru-RU"/>
        </w:rPr>
        <w:t xml:space="preserve">не более </w:t>
      </w:r>
      <w:r w:rsidRPr="00A54FA6">
        <w:rPr>
          <w:lang w:val="ru-RU"/>
        </w:rPr>
        <w:t>140 млн. швейцарских франков до продажи здания "Башня" и дополнительный резервный фонд в раз</w:t>
      </w:r>
      <w:r w:rsidR="000E6186" w:rsidRPr="00A54FA6">
        <w:rPr>
          <w:lang w:val="ru-RU"/>
        </w:rPr>
        <w:t>мере 7 млн. швейцарских франков, который будет использоваться в случае</w:t>
      </w:r>
      <w:r w:rsidRPr="00A54FA6">
        <w:rPr>
          <w:lang w:val="ru-RU"/>
        </w:rPr>
        <w:t xml:space="preserve"> необходимости для погашения непредвиденного перерасхода средств.</w:t>
      </w:r>
    </w:p>
    <w:p w:rsidR="00025A55" w:rsidRPr="00A54FA6" w:rsidRDefault="00025A55" w:rsidP="00A54FA6">
      <w:pPr>
        <w:rPr>
          <w:lang w:val="ru-RU"/>
        </w:rPr>
      </w:pPr>
      <w:r w:rsidRPr="00A54FA6">
        <w:rPr>
          <w:lang w:val="ru-RU"/>
        </w:rPr>
        <w:t>1.3</w:t>
      </w:r>
      <w:r w:rsidRPr="00A54FA6">
        <w:rPr>
          <w:lang w:val="ru-RU"/>
        </w:rPr>
        <w:tab/>
      </w:r>
      <w:r w:rsidR="00796494" w:rsidRPr="00A54FA6">
        <w:rPr>
          <w:lang w:val="ru-RU"/>
        </w:rPr>
        <w:t>Модель финансирования нового здания</w:t>
      </w:r>
      <w:r w:rsidRPr="00A54FA6">
        <w:rPr>
          <w:lang w:val="ru-RU"/>
        </w:rPr>
        <w:t xml:space="preserve"> представляет собой беспроцентную ссуду сроком на 50 лет, предоставленную принимающей страной. Первая выплата по ссуде будет произведена в конце года, в течение которого состоится окончательная успешная приемка нового здания в эксплуатацию МСЭ.</w:t>
      </w:r>
    </w:p>
    <w:p w:rsidR="00025A55" w:rsidRPr="00A54FA6" w:rsidRDefault="00A54FA6" w:rsidP="00A54FA6">
      <w:pPr>
        <w:pStyle w:val="Heading1"/>
        <w:rPr>
          <w:lang w:val="ru-RU"/>
        </w:rPr>
      </w:pPr>
      <w:r>
        <w:rPr>
          <w:lang w:val="ru-RU"/>
        </w:rPr>
        <w:t>2</w:t>
      </w:r>
      <w:r w:rsidR="00025A55" w:rsidRPr="00A54FA6">
        <w:rPr>
          <w:lang w:val="ru-RU"/>
        </w:rPr>
        <w:tab/>
        <w:t>Ссуда</w:t>
      </w:r>
    </w:p>
    <w:p w:rsidR="00025A55" w:rsidRPr="00A54FA6" w:rsidRDefault="00025A55" w:rsidP="00A54FA6">
      <w:pPr>
        <w:rPr>
          <w:lang w:val="ru-RU"/>
        </w:rPr>
      </w:pPr>
      <w:r w:rsidRPr="00A54FA6">
        <w:rPr>
          <w:lang w:val="ru-RU"/>
        </w:rPr>
        <w:t>2.1</w:t>
      </w:r>
      <w:r w:rsidRPr="00A54FA6">
        <w:rPr>
          <w:lang w:val="ru-RU"/>
        </w:rPr>
        <w:tab/>
        <w:t>Первый транш ссуды в размере 12 млн. швейцарских франков покрывает пров</w:t>
      </w:r>
      <w:r w:rsidR="00796494" w:rsidRPr="00A54FA6">
        <w:rPr>
          <w:lang w:val="ru-RU"/>
        </w:rPr>
        <w:t>едение архитектурного конкурса и архитектурных исследований, а также</w:t>
      </w:r>
      <w:r w:rsidRPr="00A54FA6">
        <w:rPr>
          <w:lang w:val="ru-RU"/>
        </w:rPr>
        <w:t xml:space="preserve"> сопутствующи</w:t>
      </w:r>
      <w:r w:rsidR="00796494" w:rsidRPr="00A54FA6">
        <w:rPr>
          <w:lang w:val="ru-RU"/>
        </w:rPr>
        <w:t>е</w:t>
      </w:r>
      <w:r w:rsidRPr="00A54FA6">
        <w:rPr>
          <w:lang w:val="ru-RU"/>
        </w:rPr>
        <w:t xml:space="preserve"> затрат</w:t>
      </w:r>
      <w:r w:rsidR="00796494" w:rsidRPr="00A54FA6">
        <w:rPr>
          <w:lang w:val="ru-RU"/>
        </w:rPr>
        <w:t>ы</w:t>
      </w:r>
      <w:r w:rsidRPr="00A54FA6">
        <w:rPr>
          <w:lang w:val="ru-RU"/>
        </w:rPr>
        <w:t xml:space="preserve"> </w:t>
      </w:r>
      <w:r w:rsidR="00796494" w:rsidRPr="00A54FA6">
        <w:rPr>
          <w:lang w:val="ru-RU"/>
        </w:rPr>
        <w:t xml:space="preserve">в </w:t>
      </w:r>
      <w:r w:rsidRPr="00A54FA6">
        <w:rPr>
          <w:lang w:val="ru-RU"/>
        </w:rPr>
        <w:t xml:space="preserve">период </w:t>
      </w:r>
      <w:r w:rsidR="00964EB2" w:rsidRPr="00A54FA6">
        <w:rPr>
          <w:lang w:val="ru-RU"/>
        </w:rPr>
        <w:t xml:space="preserve">с 1 января 2017 года </w:t>
      </w:r>
      <w:r w:rsidR="00796494" w:rsidRPr="00A54FA6">
        <w:rPr>
          <w:lang w:val="ru-RU"/>
        </w:rPr>
        <w:t>п</w:t>
      </w:r>
      <w:r w:rsidRPr="00A54FA6">
        <w:rPr>
          <w:lang w:val="ru-RU"/>
        </w:rPr>
        <w:t>о 31 декабря 2019 года.</w:t>
      </w:r>
      <w:r w:rsidR="00964EB2" w:rsidRPr="00A54FA6">
        <w:rPr>
          <w:lang w:val="ru-RU"/>
        </w:rPr>
        <w:t xml:space="preserve"> Расходы </w:t>
      </w:r>
      <w:r w:rsidR="00796494" w:rsidRPr="00A54FA6">
        <w:rPr>
          <w:lang w:val="ru-RU"/>
        </w:rPr>
        <w:t xml:space="preserve">в </w:t>
      </w:r>
      <w:r w:rsidR="00964EB2" w:rsidRPr="00A54FA6">
        <w:rPr>
          <w:lang w:val="ru-RU"/>
        </w:rPr>
        <w:t>2017 год</w:t>
      </w:r>
      <w:r w:rsidR="00796494" w:rsidRPr="00A54FA6">
        <w:rPr>
          <w:lang w:val="ru-RU"/>
        </w:rPr>
        <w:t>у</w:t>
      </w:r>
      <w:r w:rsidR="00964EB2" w:rsidRPr="00A54FA6">
        <w:rPr>
          <w:lang w:val="ru-RU"/>
        </w:rPr>
        <w:t xml:space="preserve"> были ниже заложенных в бюджете </w:t>
      </w:r>
      <w:r w:rsidR="00964EB2" w:rsidRPr="00A54FA6">
        <w:rPr>
          <w:lang w:val="ru-RU"/>
        </w:rPr>
        <w:lastRenderedPageBreak/>
        <w:t xml:space="preserve">(1 млн. швейцарских франков), </w:t>
      </w:r>
      <w:r w:rsidR="00227F08" w:rsidRPr="00A54FA6">
        <w:rPr>
          <w:lang w:val="ru-RU"/>
        </w:rPr>
        <w:t xml:space="preserve">это касается и расходов на проведение </w:t>
      </w:r>
      <w:r w:rsidR="00964EB2" w:rsidRPr="00A54FA6">
        <w:rPr>
          <w:lang w:val="ru-RU"/>
        </w:rPr>
        <w:t>архитектурного конкурса. Основные расходы в 2018</w:t>
      </w:r>
      <w:r w:rsidR="00A54FA6" w:rsidRPr="00A54FA6">
        <w:rPr>
          <w:lang w:val="ru-RU"/>
        </w:rPr>
        <w:t>−</w:t>
      </w:r>
      <w:r w:rsidR="00964EB2" w:rsidRPr="00A54FA6">
        <w:rPr>
          <w:lang w:val="ru-RU"/>
        </w:rPr>
        <w:t xml:space="preserve">2019 году будут </w:t>
      </w:r>
      <w:r w:rsidR="00B056B9" w:rsidRPr="00A54FA6">
        <w:rPr>
          <w:lang w:val="ru-RU"/>
        </w:rPr>
        <w:t xml:space="preserve">касаться оплаты </w:t>
      </w:r>
      <w:r w:rsidR="00964EB2" w:rsidRPr="00A54FA6">
        <w:rPr>
          <w:lang w:val="ru-RU"/>
        </w:rPr>
        <w:t xml:space="preserve">услуг по разработке </w:t>
      </w:r>
      <w:r w:rsidR="00563419" w:rsidRPr="00A54FA6">
        <w:rPr>
          <w:lang w:val="ru-RU"/>
        </w:rPr>
        <w:t xml:space="preserve">архитектурного </w:t>
      </w:r>
      <w:r w:rsidR="00964EB2" w:rsidRPr="00A54FA6">
        <w:rPr>
          <w:lang w:val="ru-RU"/>
        </w:rPr>
        <w:t xml:space="preserve">проекта </w:t>
      </w:r>
      <w:r w:rsidR="00796494" w:rsidRPr="00A54FA6">
        <w:rPr>
          <w:lang w:val="ru-RU"/>
        </w:rPr>
        <w:t xml:space="preserve">и, в более общем плане, </w:t>
      </w:r>
      <w:r w:rsidR="00B056B9" w:rsidRPr="00A54FA6">
        <w:rPr>
          <w:lang w:val="ru-RU"/>
        </w:rPr>
        <w:t xml:space="preserve">затрат на реализацию </w:t>
      </w:r>
      <w:r w:rsidR="00964EB2" w:rsidRPr="00A54FA6">
        <w:rPr>
          <w:lang w:val="ru-RU"/>
        </w:rPr>
        <w:t>подготовительн</w:t>
      </w:r>
      <w:r w:rsidR="00B056B9" w:rsidRPr="00A54FA6">
        <w:rPr>
          <w:lang w:val="ru-RU"/>
        </w:rPr>
        <w:t>ого</w:t>
      </w:r>
      <w:r w:rsidR="00964EB2" w:rsidRPr="00A54FA6">
        <w:rPr>
          <w:lang w:val="ru-RU"/>
        </w:rPr>
        <w:t xml:space="preserve"> этап</w:t>
      </w:r>
      <w:r w:rsidR="00B056B9" w:rsidRPr="00A54FA6">
        <w:rPr>
          <w:lang w:val="ru-RU"/>
        </w:rPr>
        <w:t>а</w:t>
      </w:r>
      <w:r w:rsidR="00964EB2" w:rsidRPr="00A54FA6">
        <w:rPr>
          <w:lang w:val="ru-RU"/>
        </w:rPr>
        <w:t xml:space="preserve"> проекта.</w:t>
      </w:r>
    </w:p>
    <w:p w:rsidR="00964EB2" w:rsidRPr="00A54FA6" w:rsidRDefault="00964EB2" w:rsidP="00A54FA6">
      <w:pPr>
        <w:rPr>
          <w:iCs/>
          <w:lang w:val="ru-RU"/>
        </w:rPr>
      </w:pPr>
      <w:r w:rsidRPr="00A54FA6">
        <w:rPr>
          <w:lang w:val="ru-RU"/>
        </w:rPr>
        <w:t>2.2</w:t>
      </w:r>
      <w:r w:rsidRPr="00A54FA6">
        <w:rPr>
          <w:lang w:val="ru-RU"/>
        </w:rPr>
        <w:tab/>
      </w:r>
      <w:r w:rsidR="006E73FA" w:rsidRPr="00A54FA6">
        <w:rPr>
          <w:iCs/>
          <w:lang w:val="ru-RU"/>
        </w:rPr>
        <w:t>З</w:t>
      </w:r>
      <w:r w:rsidRPr="00A54FA6">
        <w:rPr>
          <w:iCs/>
          <w:lang w:val="ru-RU"/>
        </w:rPr>
        <w:t xml:space="preserve">аявка на получение </w:t>
      </w:r>
      <w:r w:rsidR="006E73FA" w:rsidRPr="00A54FA6">
        <w:rPr>
          <w:iCs/>
          <w:lang w:val="ru-RU"/>
        </w:rPr>
        <w:t xml:space="preserve">второго и последнего транша на финансирование </w:t>
      </w:r>
      <w:r w:rsidRPr="00A54FA6">
        <w:rPr>
          <w:iCs/>
          <w:lang w:val="ru-RU"/>
        </w:rPr>
        <w:t xml:space="preserve">сноса и строительства </w:t>
      </w:r>
      <w:r w:rsidR="006E73FA" w:rsidRPr="00A54FA6">
        <w:rPr>
          <w:iCs/>
          <w:lang w:val="ru-RU"/>
        </w:rPr>
        <w:t xml:space="preserve">нового здания </w:t>
      </w:r>
      <w:r w:rsidRPr="00A54FA6">
        <w:rPr>
          <w:iCs/>
          <w:lang w:val="ru-RU"/>
        </w:rPr>
        <w:t xml:space="preserve">может быть направлена Швейцарии только после </w:t>
      </w:r>
      <w:r w:rsidR="006E73FA" w:rsidRPr="00A54FA6">
        <w:rPr>
          <w:iCs/>
          <w:lang w:val="ru-RU"/>
        </w:rPr>
        <w:t xml:space="preserve">завершения </w:t>
      </w:r>
      <w:r w:rsidRPr="00A54FA6">
        <w:rPr>
          <w:iCs/>
          <w:lang w:val="ru-RU"/>
        </w:rPr>
        <w:t>определенных архитектурных исследований, ориентировочно намеченн</w:t>
      </w:r>
      <w:r w:rsidR="006E73FA" w:rsidRPr="00A54FA6">
        <w:rPr>
          <w:iCs/>
          <w:lang w:val="ru-RU"/>
        </w:rPr>
        <w:t>ого</w:t>
      </w:r>
      <w:r w:rsidRPr="00A54FA6">
        <w:rPr>
          <w:iCs/>
          <w:lang w:val="ru-RU"/>
        </w:rPr>
        <w:t xml:space="preserve"> на конец 2018 года. Средства, выделенные по этой заявке в случае согласия принимающей страны, поступят в распоряжение МСЭ в начале 2020 года и будут использованы для сноса здания "</w:t>
      </w:r>
      <w:proofErr w:type="spellStart"/>
      <w:r w:rsidRPr="00A54FA6">
        <w:rPr>
          <w:iCs/>
          <w:lang w:val="ru-RU"/>
        </w:rPr>
        <w:t>Варембе</w:t>
      </w:r>
      <w:proofErr w:type="spellEnd"/>
      <w:r w:rsidRPr="00A54FA6">
        <w:rPr>
          <w:iCs/>
          <w:lang w:val="ru-RU"/>
        </w:rPr>
        <w:t xml:space="preserve">" и строительства нового здания. Размер этого второго транша ссуды будет определяться </w:t>
      </w:r>
      <w:r w:rsidR="00563419" w:rsidRPr="00A54FA6">
        <w:rPr>
          <w:iCs/>
          <w:lang w:val="ru-RU"/>
        </w:rPr>
        <w:t xml:space="preserve">архитектурным </w:t>
      </w:r>
      <w:r w:rsidRPr="00A54FA6">
        <w:rPr>
          <w:iCs/>
          <w:lang w:val="ru-RU"/>
        </w:rPr>
        <w:t>проектом и сметой работ в пределах общего лимита, установленного Советом.</w:t>
      </w:r>
    </w:p>
    <w:p w:rsidR="00964EB2" w:rsidRPr="00A54FA6" w:rsidRDefault="00E62A3D" w:rsidP="00A54FA6">
      <w:pPr>
        <w:rPr>
          <w:lang w:val="ru-RU"/>
        </w:rPr>
      </w:pPr>
      <w:r w:rsidRPr="00A54FA6">
        <w:rPr>
          <w:iCs/>
          <w:lang w:val="ru-RU"/>
        </w:rPr>
        <w:t>2.3</w:t>
      </w:r>
      <w:r w:rsidRPr="00A54FA6">
        <w:rPr>
          <w:iCs/>
          <w:lang w:val="ru-RU"/>
        </w:rPr>
        <w:tab/>
      </w:r>
      <w:r w:rsidR="00964EB2" w:rsidRPr="00A54FA6">
        <w:rPr>
          <w:iCs/>
          <w:lang w:val="ru-RU"/>
        </w:rPr>
        <w:t>Следует отметить, что строительство нового здания повлечет за собой дополнительные затраты, не покрываемые ссудой. Они включают затраты на движимое имущество (в целом, это касается всей мебели, кроме столов и, возможно, кресел в залах</w:t>
      </w:r>
      <w:r w:rsidRPr="00A54FA6">
        <w:rPr>
          <w:iCs/>
          <w:lang w:val="ru-RU"/>
        </w:rPr>
        <w:t xml:space="preserve"> для конференций</w:t>
      </w:r>
      <w:r w:rsidR="00964EB2" w:rsidRPr="00A54FA6">
        <w:rPr>
          <w:iCs/>
          <w:lang w:val="ru-RU"/>
        </w:rPr>
        <w:t xml:space="preserve">), в настоящее время оцениваемые в </w:t>
      </w:r>
      <w:r w:rsidR="00964EB2" w:rsidRPr="00A54FA6">
        <w:rPr>
          <w:lang w:val="ru-RU"/>
        </w:rPr>
        <w:t xml:space="preserve">4,9 млн. швейцарских франков. Эти затраты </w:t>
      </w:r>
      <w:r w:rsidRPr="00A54FA6">
        <w:rPr>
          <w:lang w:val="ru-RU"/>
        </w:rPr>
        <w:t xml:space="preserve">предстоит финансировать из </w:t>
      </w:r>
      <w:r w:rsidR="00964EB2" w:rsidRPr="00A54FA6">
        <w:rPr>
          <w:lang w:val="ru-RU"/>
        </w:rPr>
        <w:t xml:space="preserve">регулярного бюджета и/или фонда, созданного для покрытия этих </w:t>
      </w:r>
      <w:r w:rsidRPr="00A54FA6">
        <w:rPr>
          <w:lang w:val="ru-RU"/>
        </w:rPr>
        <w:t xml:space="preserve">затрат </w:t>
      </w:r>
      <w:r w:rsidR="00964EB2" w:rsidRPr="00A54FA6">
        <w:rPr>
          <w:lang w:val="ru-RU"/>
        </w:rPr>
        <w:t>за счет ежегодной экономии средств. Когда будет доработана смета, они будут включены в Финансовый план на 2020</w:t>
      </w:r>
      <w:r w:rsidR="00A54FA6" w:rsidRPr="00A54FA6">
        <w:rPr>
          <w:lang w:val="ru-RU"/>
        </w:rPr>
        <w:t>−</w:t>
      </w:r>
      <w:r w:rsidR="00964EB2" w:rsidRPr="00A54FA6">
        <w:rPr>
          <w:lang w:val="ru-RU"/>
        </w:rPr>
        <w:t>2023 годы и проект бюджета на 2022</w:t>
      </w:r>
      <w:r w:rsidR="00A54FA6" w:rsidRPr="00A54FA6">
        <w:rPr>
          <w:lang w:val="ru-RU"/>
        </w:rPr>
        <w:t>−</w:t>
      </w:r>
      <w:r w:rsidR="00964EB2" w:rsidRPr="00A54FA6">
        <w:rPr>
          <w:lang w:val="ru-RU"/>
        </w:rPr>
        <w:t>2023 годы.</w:t>
      </w:r>
    </w:p>
    <w:p w:rsidR="00964EB2" w:rsidRPr="00A54FA6" w:rsidRDefault="00964EB2" w:rsidP="00A54FA6">
      <w:pPr>
        <w:pStyle w:val="Heading1"/>
        <w:rPr>
          <w:lang w:val="ru-RU"/>
        </w:rPr>
      </w:pPr>
      <w:r w:rsidRPr="00A54FA6">
        <w:rPr>
          <w:lang w:val="ru-RU"/>
        </w:rPr>
        <w:t>3</w:t>
      </w:r>
      <w:r w:rsidRPr="00A54FA6">
        <w:rPr>
          <w:lang w:val="ru-RU"/>
        </w:rPr>
        <w:tab/>
        <w:t>Архитектурный конкурс</w:t>
      </w:r>
    </w:p>
    <w:p w:rsidR="00964EB2" w:rsidRPr="00A54FA6" w:rsidRDefault="00964EB2" w:rsidP="006D659F">
      <w:pPr>
        <w:rPr>
          <w:rFonts w:asciiTheme="minorHAnsi" w:hAnsiTheme="minorHAnsi"/>
          <w:szCs w:val="22"/>
          <w:lang w:val="ru-RU"/>
        </w:rPr>
      </w:pPr>
      <w:r w:rsidRPr="00A54FA6">
        <w:rPr>
          <w:rFonts w:asciiTheme="minorHAnsi" w:hAnsiTheme="minorHAnsi"/>
          <w:szCs w:val="22"/>
          <w:lang w:val="ru-RU"/>
        </w:rPr>
        <w:t>3.1</w:t>
      </w:r>
      <w:r w:rsidRPr="00A54FA6">
        <w:rPr>
          <w:rFonts w:asciiTheme="minorHAnsi" w:hAnsiTheme="minorHAnsi"/>
          <w:szCs w:val="22"/>
          <w:lang w:val="ru-RU"/>
        </w:rPr>
        <w:tab/>
        <w:t>Архитектурный конкурс на лучший проект здания штаб-квартиры МСЭ</w:t>
      </w:r>
      <w:r w:rsidR="005463CB" w:rsidRPr="00A54FA6">
        <w:rPr>
          <w:rFonts w:asciiTheme="minorHAnsi" w:hAnsiTheme="minorHAnsi"/>
          <w:szCs w:val="22"/>
          <w:lang w:val="ru-RU"/>
        </w:rPr>
        <w:t xml:space="preserve"> был проведен в два тура</w:t>
      </w:r>
      <w:r w:rsidR="00E62A3D" w:rsidRPr="00A54FA6">
        <w:rPr>
          <w:rFonts w:asciiTheme="minorHAnsi" w:hAnsiTheme="minorHAnsi"/>
          <w:szCs w:val="22"/>
          <w:lang w:val="ru-RU"/>
        </w:rPr>
        <w:t>;</w:t>
      </w:r>
      <w:r w:rsidR="005463CB" w:rsidRPr="00A54FA6">
        <w:rPr>
          <w:rFonts w:asciiTheme="minorHAnsi" w:hAnsiTheme="minorHAnsi"/>
          <w:szCs w:val="22"/>
          <w:lang w:val="ru-RU"/>
        </w:rPr>
        <w:t xml:space="preserve"> в состав его международного жюри </w:t>
      </w:r>
      <w:r w:rsidR="00E62A3D" w:rsidRPr="00A54FA6">
        <w:rPr>
          <w:rFonts w:asciiTheme="minorHAnsi" w:hAnsiTheme="minorHAnsi"/>
          <w:szCs w:val="22"/>
          <w:lang w:val="ru-RU"/>
        </w:rPr>
        <w:t xml:space="preserve">вошли в основном архитекторы, представляющие </w:t>
      </w:r>
      <w:r w:rsidR="005463CB" w:rsidRPr="00A54FA6">
        <w:rPr>
          <w:rFonts w:asciiTheme="minorHAnsi" w:hAnsiTheme="minorHAnsi"/>
          <w:szCs w:val="22"/>
          <w:lang w:val="ru-RU"/>
        </w:rPr>
        <w:t>кажд</w:t>
      </w:r>
      <w:r w:rsidR="00E62A3D" w:rsidRPr="00A54FA6">
        <w:rPr>
          <w:rFonts w:asciiTheme="minorHAnsi" w:hAnsiTheme="minorHAnsi"/>
          <w:szCs w:val="22"/>
          <w:lang w:val="ru-RU"/>
        </w:rPr>
        <w:t>ый</w:t>
      </w:r>
      <w:r w:rsidR="005463CB" w:rsidRPr="00A54FA6">
        <w:rPr>
          <w:rFonts w:asciiTheme="minorHAnsi" w:hAnsiTheme="minorHAnsi"/>
          <w:szCs w:val="22"/>
          <w:lang w:val="ru-RU"/>
        </w:rPr>
        <w:t xml:space="preserve"> из шести регионов МСЭ, а также представители Секретариа</w:t>
      </w:r>
      <w:r w:rsidR="00A54FA6">
        <w:rPr>
          <w:rFonts w:asciiTheme="minorHAnsi" w:hAnsiTheme="minorHAnsi"/>
          <w:szCs w:val="22"/>
          <w:lang w:val="ru-RU"/>
        </w:rPr>
        <w:t>та МСЭ и швейцарских властей. В</w:t>
      </w:r>
      <w:r w:rsidR="00A54FA6">
        <w:rPr>
          <w:rFonts w:asciiTheme="minorHAnsi" w:hAnsiTheme="minorHAnsi"/>
          <w:szCs w:val="22"/>
        </w:rPr>
        <w:t> </w:t>
      </w:r>
      <w:r w:rsidR="005463CB" w:rsidRPr="00A54FA6">
        <w:rPr>
          <w:rFonts w:asciiTheme="minorHAnsi" w:hAnsiTheme="minorHAnsi"/>
          <w:szCs w:val="22"/>
          <w:lang w:val="ru-RU"/>
        </w:rPr>
        <w:t xml:space="preserve">делегации МСЭ был представлен Совет персонала МСЭ. Результаты конкурса </w:t>
      </w:r>
      <w:r w:rsidR="00E62A3D" w:rsidRPr="00A54FA6">
        <w:rPr>
          <w:rFonts w:asciiTheme="minorHAnsi" w:hAnsiTheme="minorHAnsi"/>
          <w:szCs w:val="22"/>
          <w:lang w:val="ru-RU"/>
        </w:rPr>
        <w:t xml:space="preserve">опубликованы </w:t>
      </w:r>
      <w:r w:rsidR="005463CB" w:rsidRPr="00A54FA6">
        <w:rPr>
          <w:rFonts w:asciiTheme="minorHAnsi" w:hAnsiTheme="minorHAnsi"/>
          <w:szCs w:val="22"/>
          <w:lang w:val="ru-RU"/>
        </w:rPr>
        <w:t xml:space="preserve">в </w:t>
      </w:r>
      <w:hyperlink r:id="rId11" w:history="1">
        <w:r w:rsidR="005463CB" w:rsidRPr="00A54FA6">
          <w:rPr>
            <w:rStyle w:val="Hyperlink"/>
            <w:rFonts w:asciiTheme="minorHAnsi" w:hAnsiTheme="minorHAnsi"/>
            <w:i/>
            <w:iCs/>
            <w:szCs w:val="24"/>
            <w:lang w:val="ru-RU" w:eastAsia="ja-JP"/>
          </w:rPr>
          <w:t xml:space="preserve">специальном разделе </w:t>
        </w:r>
        <w:r w:rsidR="00F51D57" w:rsidRPr="00A54FA6">
          <w:rPr>
            <w:rStyle w:val="Hyperlink"/>
            <w:rFonts w:asciiTheme="minorHAnsi" w:hAnsiTheme="minorHAnsi"/>
            <w:i/>
            <w:iCs/>
            <w:szCs w:val="24"/>
            <w:lang w:val="ru-RU" w:eastAsia="ja-JP"/>
          </w:rPr>
          <w:t xml:space="preserve">находящегося в свободном доступе </w:t>
        </w:r>
        <w:r w:rsidR="005463CB" w:rsidRPr="00A54FA6">
          <w:rPr>
            <w:rStyle w:val="Hyperlink"/>
            <w:rFonts w:asciiTheme="minorHAnsi" w:hAnsiTheme="minorHAnsi"/>
            <w:i/>
            <w:iCs/>
            <w:szCs w:val="24"/>
            <w:lang w:val="ru-RU" w:eastAsia="ja-JP"/>
          </w:rPr>
          <w:t>веб-сайта МСЭ</w:t>
        </w:r>
      </w:hyperlink>
      <w:r w:rsidR="005463CB" w:rsidRPr="00A54FA6">
        <w:rPr>
          <w:rFonts w:asciiTheme="minorHAnsi" w:hAnsiTheme="minorHAnsi"/>
          <w:szCs w:val="22"/>
          <w:lang w:val="ru-RU"/>
        </w:rPr>
        <w:t>.</w:t>
      </w:r>
      <w:r w:rsidR="00A54FA6">
        <w:rPr>
          <w:rFonts w:asciiTheme="minorHAnsi" w:hAnsiTheme="minorHAnsi"/>
          <w:szCs w:val="22"/>
          <w:lang w:val="ru-RU"/>
        </w:rPr>
        <w:t xml:space="preserve"> Зарегистрировались 94</w:t>
      </w:r>
      <w:r w:rsidR="00A54FA6">
        <w:rPr>
          <w:rFonts w:asciiTheme="minorHAnsi" w:hAnsiTheme="minorHAnsi"/>
          <w:szCs w:val="22"/>
        </w:rPr>
        <w:t> </w:t>
      </w:r>
      <w:r w:rsidR="005463CB" w:rsidRPr="00A54FA6">
        <w:rPr>
          <w:rFonts w:asciiTheme="minorHAnsi" w:hAnsiTheme="minorHAnsi"/>
          <w:szCs w:val="22"/>
          <w:lang w:val="ru-RU"/>
        </w:rPr>
        <w:t xml:space="preserve">организации, в первом туре были рассмотрены 74 заявки, из которых 15 были отобраны для второго тура. Этим 15 архитекторам было предложено представить более подробные заявки, были также изменены некоторые требования. Одно из них заключалось в том, чтобы перенести фасад здания с улицы </w:t>
      </w:r>
      <w:proofErr w:type="spellStart"/>
      <w:r w:rsidR="005463CB" w:rsidRPr="00A54FA6">
        <w:rPr>
          <w:rFonts w:asciiTheme="minorHAnsi" w:hAnsiTheme="minorHAnsi"/>
          <w:szCs w:val="22"/>
          <w:lang w:val="ru-RU"/>
        </w:rPr>
        <w:t>Варембе</w:t>
      </w:r>
      <w:proofErr w:type="spellEnd"/>
      <w:r w:rsidR="005463CB" w:rsidRPr="00A54FA6">
        <w:rPr>
          <w:rFonts w:asciiTheme="minorHAnsi" w:hAnsiTheme="minorHAnsi"/>
          <w:szCs w:val="22"/>
          <w:lang w:val="ru-RU"/>
        </w:rPr>
        <w:t xml:space="preserve"> на авеню Джузеппе </w:t>
      </w:r>
      <w:proofErr w:type="spellStart"/>
      <w:r w:rsidR="005463CB" w:rsidRPr="00A54FA6">
        <w:rPr>
          <w:rFonts w:asciiTheme="minorHAnsi" w:hAnsiTheme="minorHAnsi"/>
          <w:szCs w:val="22"/>
          <w:lang w:val="ru-RU"/>
        </w:rPr>
        <w:t>Мотта</w:t>
      </w:r>
      <w:proofErr w:type="spellEnd"/>
      <w:r w:rsidR="005463CB" w:rsidRPr="00A54FA6">
        <w:rPr>
          <w:rFonts w:asciiTheme="minorHAnsi" w:hAnsiTheme="minorHAnsi"/>
          <w:szCs w:val="22"/>
          <w:lang w:val="ru-RU"/>
        </w:rPr>
        <w:t xml:space="preserve">, с тем чтобы фасад здания выходил на парк и площадь Наций. Со стороны авеню Джузеппе </w:t>
      </w:r>
      <w:proofErr w:type="spellStart"/>
      <w:r w:rsidR="005463CB" w:rsidRPr="00A54FA6">
        <w:rPr>
          <w:rFonts w:asciiTheme="minorHAnsi" w:hAnsiTheme="minorHAnsi"/>
          <w:szCs w:val="22"/>
          <w:lang w:val="ru-RU"/>
        </w:rPr>
        <w:t>Мотта</w:t>
      </w:r>
      <w:proofErr w:type="spellEnd"/>
      <w:r w:rsidR="005463CB" w:rsidRPr="00A54FA6">
        <w:rPr>
          <w:rFonts w:asciiTheme="minorHAnsi" w:hAnsiTheme="minorHAnsi"/>
          <w:szCs w:val="22"/>
          <w:lang w:val="ru-RU"/>
        </w:rPr>
        <w:t xml:space="preserve"> будет построена новая подъездная дорога и главный вход в здание будет перенесен на эту сторону. Это значительно повысит узнаваемость здания, оно будет лучше вписываться в общий ансамбль площади Наций. Были также повыше</w:t>
      </w:r>
      <w:r w:rsidR="006D659F" w:rsidRPr="00A54FA6">
        <w:rPr>
          <w:rFonts w:asciiTheme="minorHAnsi" w:hAnsiTheme="minorHAnsi"/>
          <w:szCs w:val="22"/>
          <w:lang w:val="ru-RU"/>
        </w:rPr>
        <w:t>ны требования к безопасности. У</w:t>
      </w:r>
      <w:r w:rsidR="005463CB" w:rsidRPr="00A54FA6">
        <w:rPr>
          <w:rFonts w:asciiTheme="minorHAnsi" w:hAnsiTheme="minorHAnsi"/>
          <w:szCs w:val="22"/>
          <w:lang w:val="ru-RU"/>
        </w:rPr>
        <w:t xml:space="preserve"> съезд</w:t>
      </w:r>
      <w:r w:rsidR="006D659F" w:rsidRPr="00A54FA6">
        <w:rPr>
          <w:rFonts w:asciiTheme="minorHAnsi" w:hAnsiTheme="minorHAnsi"/>
          <w:szCs w:val="22"/>
          <w:lang w:val="ru-RU"/>
        </w:rPr>
        <w:t>а</w:t>
      </w:r>
      <w:r w:rsidR="005463CB" w:rsidRPr="00A54FA6">
        <w:rPr>
          <w:rFonts w:asciiTheme="minorHAnsi" w:hAnsiTheme="minorHAnsi"/>
          <w:szCs w:val="22"/>
          <w:lang w:val="ru-RU"/>
        </w:rPr>
        <w:t xml:space="preserve"> на дорогу, ведущую к новому зданию со стороны авеню Джузеппе </w:t>
      </w:r>
      <w:proofErr w:type="spellStart"/>
      <w:r w:rsidR="005463CB" w:rsidRPr="00A54FA6">
        <w:rPr>
          <w:rFonts w:asciiTheme="minorHAnsi" w:hAnsiTheme="minorHAnsi"/>
          <w:szCs w:val="22"/>
          <w:lang w:val="ru-RU"/>
        </w:rPr>
        <w:t>Мотта</w:t>
      </w:r>
      <w:proofErr w:type="spellEnd"/>
      <w:r w:rsidR="005463CB" w:rsidRPr="00A54FA6">
        <w:rPr>
          <w:rFonts w:asciiTheme="minorHAnsi" w:hAnsiTheme="minorHAnsi"/>
          <w:szCs w:val="22"/>
          <w:lang w:val="ru-RU"/>
        </w:rPr>
        <w:t xml:space="preserve">, будет установлен пост охраны. </w:t>
      </w:r>
      <w:r w:rsidR="00F51D57" w:rsidRPr="00A54FA6">
        <w:rPr>
          <w:rFonts w:asciiTheme="minorHAnsi" w:hAnsiTheme="minorHAnsi"/>
          <w:szCs w:val="22"/>
          <w:lang w:val="ru-RU"/>
        </w:rPr>
        <w:t xml:space="preserve">Свободный </w:t>
      </w:r>
      <w:r w:rsidR="005463CB" w:rsidRPr="00A54FA6">
        <w:rPr>
          <w:rFonts w:asciiTheme="minorHAnsi" w:hAnsiTheme="minorHAnsi"/>
          <w:szCs w:val="22"/>
          <w:lang w:val="ru-RU"/>
        </w:rPr>
        <w:t>доступ к штаб-квартире будет ограничен этим постом охраны. Все желающие про</w:t>
      </w:r>
      <w:r w:rsidR="00632B95" w:rsidRPr="00A54FA6">
        <w:rPr>
          <w:rFonts w:asciiTheme="minorHAnsi" w:hAnsiTheme="minorHAnsi"/>
          <w:szCs w:val="22"/>
          <w:lang w:val="ru-RU"/>
        </w:rPr>
        <w:t>йти</w:t>
      </w:r>
      <w:r w:rsidR="005463CB" w:rsidRPr="00A54FA6">
        <w:rPr>
          <w:rFonts w:asciiTheme="minorHAnsi" w:hAnsiTheme="minorHAnsi"/>
          <w:szCs w:val="22"/>
          <w:lang w:val="ru-RU"/>
        </w:rPr>
        <w:t xml:space="preserve"> дальше к зданию должны получить разрешение поста охраны. Еще одно изменение требований, согласованное на Совете 2017 года, касается увеличения </w:t>
      </w:r>
      <w:r w:rsidR="00632B95" w:rsidRPr="00A54FA6">
        <w:rPr>
          <w:rFonts w:asciiTheme="minorHAnsi" w:hAnsiTheme="minorHAnsi"/>
          <w:szCs w:val="22"/>
          <w:lang w:val="ru-RU"/>
        </w:rPr>
        <w:t xml:space="preserve">площадей </w:t>
      </w:r>
      <w:r w:rsidR="005463CB" w:rsidRPr="00A54FA6">
        <w:rPr>
          <w:rFonts w:asciiTheme="minorHAnsi" w:hAnsiTheme="minorHAnsi"/>
          <w:szCs w:val="22"/>
          <w:lang w:val="ru-RU"/>
        </w:rPr>
        <w:t>залов заседаний.</w:t>
      </w:r>
    </w:p>
    <w:p w:rsidR="00603FD4" w:rsidRPr="00A54FA6" w:rsidRDefault="005463CB" w:rsidP="00AB78DB">
      <w:pPr>
        <w:rPr>
          <w:rFonts w:asciiTheme="minorHAnsi" w:hAnsiTheme="minorHAnsi"/>
          <w:szCs w:val="22"/>
          <w:lang w:val="ru-RU"/>
        </w:rPr>
      </w:pPr>
      <w:r w:rsidRPr="00A54FA6">
        <w:rPr>
          <w:rFonts w:asciiTheme="minorHAnsi" w:hAnsiTheme="minorHAnsi"/>
          <w:szCs w:val="22"/>
          <w:lang w:val="ru-RU"/>
        </w:rPr>
        <w:t xml:space="preserve">Жюри выбрало победителя и трех лауреатов конкурса. Все предложения оставались анонимными до объявления результатов. </w:t>
      </w:r>
      <w:r w:rsidR="00632B95" w:rsidRPr="00A54FA6">
        <w:rPr>
          <w:rFonts w:asciiTheme="minorHAnsi" w:hAnsiTheme="minorHAnsi"/>
          <w:szCs w:val="22"/>
          <w:lang w:val="ru-RU"/>
        </w:rPr>
        <w:t>Победителем стало "А</w:t>
      </w:r>
      <w:r w:rsidRPr="00A54FA6">
        <w:rPr>
          <w:rFonts w:asciiTheme="minorHAnsi" w:hAnsiTheme="minorHAnsi"/>
          <w:szCs w:val="22"/>
          <w:lang w:val="ru-RU"/>
        </w:rPr>
        <w:t xml:space="preserve">рхитектурное бюро </w:t>
      </w:r>
      <w:proofErr w:type="spellStart"/>
      <w:r w:rsidR="007F3E5C" w:rsidRPr="00A54FA6">
        <w:rPr>
          <w:rFonts w:asciiTheme="minorHAnsi" w:hAnsiTheme="minorHAnsi"/>
          <w:szCs w:val="22"/>
          <w:lang w:val="ru-RU"/>
        </w:rPr>
        <w:t>Кристиана</w:t>
      </w:r>
      <w:proofErr w:type="spellEnd"/>
      <w:r w:rsidR="007F3E5C" w:rsidRPr="00A54FA6">
        <w:rPr>
          <w:rFonts w:asciiTheme="minorHAnsi" w:hAnsiTheme="minorHAnsi"/>
          <w:szCs w:val="22"/>
          <w:lang w:val="ru-RU"/>
        </w:rPr>
        <w:t xml:space="preserve"> </w:t>
      </w:r>
      <w:proofErr w:type="spellStart"/>
      <w:r w:rsidR="007F3E5C" w:rsidRPr="00A54FA6">
        <w:rPr>
          <w:rFonts w:asciiTheme="minorHAnsi" w:hAnsiTheme="minorHAnsi"/>
          <w:szCs w:val="22"/>
          <w:lang w:val="ru-RU"/>
        </w:rPr>
        <w:t>Дюпра</w:t>
      </w:r>
      <w:proofErr w:type="spellEnd"/>
      <w:r w:rsidR="00632B95" w:rsidRPr="00A54FA6">
        <w:rPr>
          <w:rFonts w:asciiTheme="minorHAnsi" w:hAnsiTheme="minorHAnsi"/>
          <w:szCs w:val="22"/>
          <w:lang w:val="ru-RU"/>
        </w:rPr>
        <w:t>"</w:t>
      </w:r>
      <w:r w:rsidR="007F3E5C" w:rsidRPr="00A54FA6">
        <w:rPr>
          <w:rFonts w:asciiTheme="minorHAnsi" w:hAnsiTheme="minorHAnsi"/>
          <w:szCs w:val="22"/>
          <w:lang w:val="ru-RU"/>
        </w:rPr>
        <w:t xml:space="preserve"> из Ж</w:t>
      </w:r>
      <w:r w:rsidRPr="00A54FA6">
        <w:rPr>
          <w:rFonts w:asciiTheme="minorHAnsi" w:hAnsiTheme="minorHAnsi"/>
          <w:szCs w:val="22"/>
          <w:lang w:val="ru-RU"/>
        </w:rPr>
        <w:t>еневы, Швейцария</w:t>
      </w:r>
      <w:r w:rsidR="007F3E5C" w:rsidRPr="00A54FA6">
        <w:rPr>
          <w:rFonts w:asciiTheme="minorHAnsi" w:hAnsiTheme="minorHAnsi"/>
          <w:szCs w:val="22"/>
          <w:lang w:val="ru-RU"/>
        </w:rPr>
        <w:t xml:space="preserve">, а три лауреата представляли Данию, Францию и Швейцарию. Проект победителя конкурса выставлен </w:t>
      </w:r>
      <w:r w:rsidR="00632B95" w:rsidRPr="00A54FA6">
        <w:rPr>
          <w:rFonts w:asciiTheme="minorHAnsi" w:hAnsiTheme="minorHAnsi"/>
          <w:szCs w:val="22"/>
          <w:lang w:val="ru-RU"/>
        </w:rPr>
        <w:t xml:space="preserve">на всеобщее обозрение </w:t>
      </w:r>
      <w:r w:rsidR="00C46CAA" w:rsidRPr="00A54FA6">
        <w:rPr>
          <w:rFonts w:asciiTheme="minorHAnsi" w:hAnsiTheme="minorHAnsi"/>
          <w:szCs w:val="22"/>
          <w:lang w:val="ru-RU"/>
        </w:rPr>
        <w:t xml:space="preserve">в период проведения </w:t>
      </w:r>
      <w:r w:rsidR="007F3E5C" w:rsidRPr="00A54FA6">
        <w:rPr>
          <w:rFonts w:asciiTheme="minorHAnsi" w:hAnsiTheme="minorHAnsi"/>
          <w:szCs w:val="22"/>
          <w:lang w:val="ru-RU"/>
        </w:rPr>
        <w:t xml:space="preserve">сессии Совета 2018 года. </w:t>
      </w:r>
      <w:r w:rsidR="00E759C4" w:rsidRPr="00A54FA6">
        <w:rPr>
          <w:rFonts w:asciiTheme="minorHAnsi" w:hAnsiTheme="minorHAnsi"/>
          <w:szCs w:val="22"/>
          <w:lang w:val="ru-RU"/>
        </w:rPr>
        <w:t>Причины, которыми руководствовалось ж</w:t>
      </w:r>
      <w:r w:rsidR="00603FD4" w:rsidRPr="00A54FA6">
        <w:rPr>
          <w:rFonts w:asciiTheme="minorHAnsi" w:hAnsiTheme="minorHAnsi"/>
          <w:szCs w:val="22"/>
          <w:lang w:val="ru-RU"/>
        </w:rPr>
        <w:t xml:space="preserve">юри, в том числе представитель Совета персонала, </w:t>
      </w:r>
      <w:r w:rsidR="00E759C4" w:rsidRPr="00A54FA6">
        <w:rPr>
          <w:rFonts w:asciiTheme="minorHAnsi" w:hAnsiTheme="minorHAnsi"/>
          <w:szCs w:val="22"/>
          <w:lang w:val="ru-RU"/>
        </w:rPr>
        <w:t>при выборе победителя, включают наибольший метраж</w:t>
      </w:r>
      <w:r w:rsidR="00603FD4" w:rsidRPr="00A54FA6">
        <w:rPr>
          <w:rFonts w:asciiTheme="minorHAnsi" w:hAnsiTheme="minorHAnsi"/>
          <w:szCs w:val="22"/>
          <w:lang w:val="ru-RU"/>
        </w:rPr>
        <w:t xml:space="preserve"> полезн</w:t>
      </w:r>
      <w:r w:rsidR="00E759C4" w:rsidRPr="00A54FA6">
        <w:rPr>
          <w:rFonts w:asciiTheme="minorHAnsi" w:hAnsiTheme="minorHAnsi"/>
          <w:szCs w:val="22"/>
          <w:lang w:val="ru-RU"/>
        </w:rPr>
        <w:t>ой площади</w:t>
      </w:r>
      <w:r w:rsidR="00603FD4" w:rsidRPr="00A54FA6">
        <w:rPr>
          <w:rFonts w:asciiTheme="minorHAnsi" w:hAnsiTheme="minorHAnsi"/>
          <w:szCs w:val="22"/>
          <w:lang w:val="ru-RU"/>
        </w:rPr>
        <w:t>, а также хорош</w:t>
      </w:r>
      <w:r w:rsidR="00E759C4" w:rsidRPr="00A54FA6">
        <w:rPr>
          <w:rFonts w:asciiTheme="minorHAnsi" w:hAnsiTheme="minorHAnsi"/>
          <w:szCs w:val="22"/>
          <w:lang w:val="ru-RU"/>
        </w:rPr>
        <w:t>ую</w:t>
      </w:r>
      <w:r w:rsidR="00603FD4" w:rsidRPr="00A54FA6">
        <w:rPr>
          <w:rFonts w:asciiTheme="minorHAnsi" w:hAnsiTheme="minorHAnsi"/>
          <w:szCs w:val="22"/>
          <w:lang w:val="ru-RU"/>
        </w:rPr>
        <w:t xml:space="preserve"> освещ</w:t>
      </w:r>
      <w:r w:rsidR="00AB78DB">
        <w:rPr>
          <w:rFonts w:asciiTheme="minorHAnsi" w:hAnsiTheme="minorHAnsi"/>
          <w:szCs w:val="22"/>
          <w:lang w:val="ru-RU"/>
        </w:rPr>
        <w:t>енность</w:t>
      </w:r>
      <w:r w:rsidR="00603FD4" w:rsidRPr="00A54FA6">
        <w:rPr>
          <w:rFonts w:asciiTheme="minorHAnsi" w:hAnsiTheme="minorHAnsi"/>
          <w:szCs w:val="22"/>
          <w:lang w:val="ru-RU"/>
        </w:rPr>
        <w:t xml:space="preserve"> служебных помещений</w:t>
      </w:r>
      <w:r w:rsidR="00E759C4" w:rsidRPr="00A54FA6">
        <w:rPr>
          <w:rFonts w:asciiTheme="minorHAnsi" w:hAnsiTheme="minorHAnsi"/>
          <w:szCs w:val="22"/>
          <w:lang w:val="ru-RU"/>
        </w:rPr>
        <w:t>, предусмотренные в данном архитектурном проекте</w:t>
      </w:r>
      <w:r w:rsidR="00603FD4" w:rsidRPr="00A54FA6">
        <w:rPr>
          <w:rFonts w:asciiTheme="minorHAnsi" w:hAnsiTheme="minorHAnsi"/>
          <w:szCs w:val="22"/>
          <w:lang w:val="ru-RU"/>
        </w:rPr>
        <w:t>.</w:t>
      </w:r>
    </w:p>
    <w:p w:rsidR="00603FD4" w:rsidRPr="00A54FA6" w:rsidRDefault="00603FD4" w:rsidP="00603FD4">
      <w:pPr>
        <w:rPr>
          <w:rFonts w:asciiTheme="minorHAnsi" w:hAnsiTheme="minorHAnsi"/>
          <w:szCs w:val="22"/>
          <w:lang w:val="ru-RU"/>
        </w:rPr>
      </w:pPr>
      <w:r w:rsidRPr="00A54FA6">
        <w:rPr>
          <w:rFonts w:asciiTheme="minorHAnsi" w:hAnsiTheme="minorHAnsi"/>
          <w:szCs w:val="22"/>
          <w:lang w:val="ru-RU"/>
        </w:rPr>
        <w:t>3.2</w:t>
      </w:r>
      <w:r w:rsidRPr="00A54FA6">
        <w:rPr>
          <w:rFonts w:asciiTheme="minorHAnsi" w:hAnsiTheme="minorHAnsi"/>
          <w:szCs w:val="22"/>
          <w:lang w:val="ru-RU"/>
        </w:rPr>
        <w:tab/>
        <w:t xml:space="preserve">На момент представления настоящего доклада архитектор-победитель и Секретариат </w:t>
      </w:r>
      <w:bookmarkStart w:id="3" w:name="_GoBack"/>
      <w:bookmarkEnd w:id="3"/>
      <w:r w:rsidRPr="00A54FA6">
        <w:rPr>
          <w:rFonts w:asciiTheme="minorHAnsi" w:hAnsiTheme="minorHAnsi"/>
          <w:szCs w:val="22"/>
          <w:lang w:val="ru-RU"/>
        </w:rPr>
        <w:t xml:space="preserve">работают над оптимизацией </w:t>
      </w:r>
      <w:r w:rsidR="00E759C4" w:rsidRPr="00A54FA6">
        <w:rPr>
          <w:rFonts w:asciiTheme="minorHAnsi" w:hAnsiTheme="minorHAnsi"/>
          <w:szCs w:val="22"/>
          <w:lang w:val="ru-RU"/>
        </w:rPr>
        <w:t xml:space="preserve">архитектурного </w:t>
      </w:r>
      <w:r w:rsidRPr="00A54FA6">
        <w:rPr>
          <w:rFonts w:asciiTheme="minorHAnsi" w:hAnsiTheme="minorHAnsi"/>
          <w:szCs w:val="22"/>
          <w:lang w:val="ru-RU"/>
        </w:rPr>
        <w:t>проекта с точки зрения затрат и сверкой списка требований.</w:t>
      </w:r>
    </w:p>
    <w:p w:rsidR="00603FD4" w:rsidRPr="00A54FA6" w:rsidRDefault="00603FD4" w:rsidP="00A54FA6">
      <w:pPr>
        <w:pStyle w:val="Heading1"/>
        <w:rPr>
          <w:lang w:val="ru-RU"/>
        </w:rPr>
      </w:pPr>
      <w:r w:rsidRPr="00A54FA6">
        <w:rPr>
          <w:lang w:val="ru-RU"/>
        </w:rPr>
        <w:lastRenderedPageBreak/>
        <w:t>4</w:t>
      </w:r>
      <w:r w:rsidRPr="00A54FA6">
        <w:rPr>
          <w:lang w:val="ru-RU"/>
        </w:rPr>
        <w:tab/>
        <w:t>Управление и руководство</w:t>
      </w:r>
    </w:p>
    <w:p w:rsidR="00081647" w:rsidRPr="00A54FA6" w:rsidRDefault="00603FD4" w:rsidP="00C372A6">
      <w:pPr>
        <w:rPr>
          <w:rFonts w:asciiTheme="minorHAnsi" w:hAnsiTheme="minorHAnsi"/>
          <w:szCs w:val="22"/>
          <w:lang w:val="ru-RU"/>
        </w:rPr>
      </w:pPr>
      <w:r w:rsidRPr="00A54FA6">
        <w:rPr>
          <w:rFonts w:asciiTheme="minorHAnsi" w:hAnsiTheme="minorHAnsi"/>
          <w:szCs w:val="22"/>
          <w:lang w:val="ru-RU"/>
        </w:rPr>
        <w:t>4.1</w:t>
      </w:r>
      <w:r w:rsidRPr="00A54FA6">
        <w:rPr>
          <w:rFonts w:asciiTheme="minorHAnsi" w:hAnsiTheme="minorHAnsi"/>
          <w:szCs w:val="22"/>
          <w:lang w:val="ru-RU"/>
        </w:rPr>
        <w:tab/>
      </w:r>
      <w:r w:rsidRPr="00A54FA6">
        <w:rPr>
          <w:rFonts w:asciiTheme="minorHAnsi" w:hAnsiTheme="minorHAnsi"/>
          <w:i/>
          <w:iCs/>
          <w:szCs w:val="22"/>
          <w:lang w:val="ru-RU"/>
        </w:rPr>
        <w:t>Внутренняя координация</w:t>
      </w:r>
      <w:r w:rsidR="00E759C4" w:rsidRPr="00A54FA6">
        <w:rPr>
          <w:rFonts w:asciiTheme="minorHAnsi" w:hAnsiTheme="minorHAnsi"/>
          <w:szCs w:val="22"/>
          <w:lang w:val="ru-RU"/>
        </w:rPr>
        <w:t>:</w:t>
      </w:r>
      <w:r w:rsidRPr="00A54FA6">
        <w:rPr>
          <w:rFonts w:asciiTheme="minorHAnsi" w:hAnsiTheme="minorHAnsi"/>
          <w:szCs w:val="22"/>
          <w:lang w:val="ru-RU"/>
        </w:rPr>
        <w:t xml:space="preserve"> </w:t>
      </w:r>
      <w:r w:rsidR="00E759C4" w:rsidRPr="00A54FA6">
        <w:rPr>
          <w:rFonts w:asciiTheme="minorHAnsi" w:hAnsiTheme="minorHAnsi"/>
          <w:szCs w:val="22"/>
          <w:lang w:val="ru-RU"/>
        </w:rPr>
        <w:t>в</w:t>
      </w:r>
      <w:r w:rsidRPr="00A54FA6">
        <w:rPr>
          <w:rFonts w:asciiTheme="minorHAnsi" w:hAnsiTheme="minorHAnsi"/>
          <w:szCs w:val="22"/>
          <w:lang w:val="ru-RU"/>
        </w:rPr>
        <w:t xml:space="preserve"> состав Правления вошли заместитель Генерального секретаря, руководител</w:t>
      </w:r>
      <w:r w:rsidR="00C372A6" w:rsidRPr="00A54FA6">
        <w:rPr>
          <w:rFonts w:asciiTheme="minorHAnsi" w:hAnsiTheme="minorHAnsi"/>
          <w:szCs w:val="22"/>
          <w:lang w:val="ru-RU"/>
        </w:rPr>
        <w:t>и</w:t>
      </w:r>
      <w:r w:rsidRPr="00A54FA6">
        <w:rPr>
          <w:rFonts w:asciiTheme="minorHAnsi" w:hAnsiTheme="minorHAnsi"/>
          <w:szCs w:val="22"/>
          <w:lang w:val="ru-RU"/>
        </w:rPr>
        <w:t xml:space="preserve"> юридического отдела, </w:t>
      </w:r>
      <w:proofErr w:type="spellStart"/>
      <w:r w:rsidRPr="00A54FA6">
        <w:rPr>
          <w:rFonts w:asciiTheme="minorHAnsi" w:hAnsiTheme="minorHAnsi"/>
          <w:szCs w:val="22"/>
          <w:lang w:val="ru-RU"/>
        </w:rPr>
        <w:t>FRMD</w:t>
      </w:r>
      <w:proofErr w:type="spellEnd"/>
      <w:r w:rsidRPr="00A54FA6">
        <w:rPr>
          <w:rFonts w:asciiTheme="minorHAnsi" w:hAnsiTheme="minorHAnsi"/>
          <w:szCs w:val="22"/>
          <w:lang w:val="ru-RU"/>
        </w:rPr>
        <w:t xml:space="preserve">, </w:t>
      </w:r>
      <w:proofErr w:type="spellStart"/>
      <w:r w:rsidRPr="00A54FA6">
        <w:rPr>
          <w:rFonts w:asciiTheme="minorHAnsi" w:hAnsiTheme="minorHAnsi"/>
          <w:szCs w:val="22"/>
          <w:lang w:val="ru-RU"/>
        </w:rPr>
        <w:t>HRMD</w:t>
      </w:r>
      <w:proofErr w:type="spellEnd"/>
      <w:r w:rsidRPr="00A54FA6">
        <w:rPr>
          <w:rFonts w:asciiTheme="minorHAnsi" w:hAnsiTheme="minorHAnsi"/>
          <w:szCs w:val="22"/>
          <w:lang w:val="ru-RU"/>
        </w:rPr>
        <w:t xml:space="preserve">, </w:t>
      </w:r>
      <w:proofErr w:type="spellStart"/>
      <w:r w:rsidRPr="00A54FA6">
        <w:rPr>
          <w:rFonts w:asciiTheme="minorHAnsi" w:hAnsiTheme="minorHAnsi"/>
          <w:color w:val="000000" w:themeColor="text1"/>
          <w:szCs w:val="24"/>
          <w:lang w:val="ru-RU"/>
        </w:rPr>
        <w:t>ISD</w:t>
      </w:r>
      <w:proofErr w:type="spellEnd"/>
      <w:r w:rsidRPr="00A54FA6">
        <w:rPr>
          <w:rFonts w:asciiTheme="minorHAnsi" w:hAnsiTheme="minorHAnsi"/>
          <w:color w:val="000000" w:themeColor="text1"/>
          <w:szCs w:val="24"/>
          <w:lang w:val="ru-RU"/>
        </w:rPr>
        <w:t>,</w:t>
      </w:r>
      <w:r w:rsidRPr="00A54FA6">
        <w:rPr>
          <w:rFonts w:asciiTheme="minorHAnsi" w:hAnsiTheme="minorHAnsi"/>
          <w:szCs w:val="22"/>
          <w:lang w:val="ru-RU"/>
        </w:rPr>
        <w:t xml:space="preserve"> </w:t>
      </w:r>
      <w:proofErr w:type="spellStart"/>
      <w:r w:rsidRPr="00A54FA6">
        <w:rPr>
          <w:rFonts w:asciiTheme="minorHAnsi" w:hAnsiTheme="minorHAnsi"/>
          <w:szCs w:val="22"/>
          <w:lang w:val="ru-RU"/>
        </w:rPr>
        <w:t>FMD</w:t>
      </w:r>
      <w:proofErr w:type="spellEnd"/>
      <w:r w:rsidR="00C372A6" w:rsidRPr="00A54FA6">
        <w:rPr>
          <w:rFonts w:asciiTheme="minorHAnsi" w:hAnsiTheme="minorHAnsi"/>
          <w:szCs w:val="22"/>
          <w:lang w:val="ru-RU"/>
        </w:rPr>
        <w:t xml:space="preserve"> и </w:t>
      </w:r>
      <w:r w:rsidRPr="00A54FA6">
        <w:rPr>
          <w:rFonts w:asciiTheme="minorHAnsi" w:hAnsiTheme="minorHAnsi"/>
          <w:szCs w:val="22"/>
          <w:lang w:val="ru-RU"/>
        </w:rPr>
        <w:t>службы закупок</w:t>
      </w:r>
      <w:r w:rsidR="00C372A6" w:rsidRPr="00A54FA6">
        <w:rPr>
          <w:rFonts w:asciiTheme="minorHAnsi" w:hAnsiTheme="minorHAnsi"/>
          <w:szCs w:val="22"/>
          <w:lang w:val="ru-RU"/>
        </w:rPr>
        <w:t>, а также</w:t>
      </w:r>
      <w:r w:rsidRPr="00A54FA6">
        <w:rPr>
          <w:rFonts w:asciiTheme="minorHAnsi" w:hAnsiTheme="minorHAnsi"/>
          <w:szCs w:val="22"/>
          <w:lang w:val="ru-RU"/>
        </w:rPr>
        <w:t xml:space="preserve"> старший советник по вопросам строительства </w:t>
      </w:r>
      <w:r w:rsidR="00081647" w:rsidRPr="00A54FA6">
        <w:rPr>
          <w:rFonts w:asciiTheme="minorHAnsi" w:hAnsiTheme="minorHAnsi"/>
          <w:szCs w:val="22"/>
          <w:lang w:val="ru-RU"/>
        </w:rPr>
        <w:t xml:space="preserve">(проектная должность уровня </w:t>
      </w:r>
      <w:proofErr w:type="spellStart"/>
      <w:r w:rsidR="00081647" w:rsidRPr="00A54FA6">
        <w:rPr>
          <w:rFonts w:asciiTheme="minorHAnsi" w:hAnsiTheme="minorHAnsi"/>
          <w:szCs w:val="22"/>
          <w:lang w:val="ru-RU"/>
        </w:rPr>
        <w:t>Р5</w:t>
      </w:r>
      <w:proofErr w:type="spellEnd"/>
      <w:r w:rsidR="00081647" w:rsidRPr="00A54FA6">
        <w:rPr>
          <w:rFonts w:asciiTheme="minorHAnsi" w:hAnsiTheme="minorHAnsi"/>
          <w:szCs w:val="22"/>
          <w:lang w:val="ru-RU"/>
        </w:rPr>
        <w:t xml:space="preserve">, см. </w:t>
      </w:r>
      <w:r w:rsidR="00E759C4" w:rsidRPr="00A54FA6">
        <w:rPr>
          <w:rFonts w:asciiTheme="minorHAnsi" w:hAnsiTheme="minorHAnsi"/>
          <w:szCs w:val="22"/>
          <w:lang w:val="ru-RU"/>
        </w:rPr>
        <w:t>п. 7</w:t>
      </w:r>
      <w:r w:rsidR="00081647" w:rsidRPr="00A54FA6">
        <w:rPr>
          <w:rFonts w:asciiTheme="minorHAnsi" w:hAnsiTheme="minorHAnsi"/>
          <w:szCs w:val="22"/>
          <w:lang w:val="ru-RU"/>
        </w:rPr>
        <w:t xml:space="preserve"> ниже)</w:t>
      </w:r>
      <w:r w:rsidRPr="00A54FA6">
        <w:rPr>
          <w:rFonts w:asciiTheme="minorHAnsi" w:hAnsiTheme="minorHAnsi"/>
          <w:szCs w:val="22"/>
          <w:lang w:val="ru-RU"/>
        </w:rPr>
        <w:t>. Правление</w:t>
      </w:r>
      <w:r w:rsidR="00081647" w:rsidRPr="00A54FA6">
        <w:rPr>
          <w:rFonts w:asciiTheme="minorHAnsi" w:hAnsiTheme="minorHAnsi"/>
          <w:szCs w:val="22"/>
          <w:lang w:val="ru-RU"/>
        </w:rPr>
        <w:t xml:space="preserve"> </w:t>
      </w:r>
      <w:r w:rsidRPr="00A54FA6">
        <w:rPr>
          <w:rFonts w:asciiTheme="minorHAnsi" w:hAnsiTheme="minorHAnsi"/>
          <w:szCs w:val="22"/>
          <w:lang w:val="ru-RU"/>
        </w:rPr>
        <w:t>обеспечива</w:t>
      </w:r>
      <w:r w:rsidR="00081647" w:rsidRPr="00A54FA6">
        <w:rPr>
          <w:rFonts w:asciiTheme="minorHAnsi" w:hAnsiTheme="minorHAnsi"/>
          <w:szCs w:val="22"/>
          <w:lang w:val="ru-RU"/>
        </w:rPr>
        <w:t>ет</w:t>
      </w:r>
      <w:r w:rsidRPr="00A54FA6">
        <w:rPr>
          <w:rFonts w:asciiTheme="minorHAnsi" w:hAnsiTheme="minorHAnsi"/>
          <w:szCs w:val="22"/>
          <w:lang w:val="ru-RU"/>
        </w:rPr>
        <w:t xml:space="preserve"> общее руководство проектом и надзор</w:t>
      </w:r>
      <w:r w:rsidR="00081647" w:rsidRPr="00A54FA6">
        <w:rPr>
          <w:rFonts w:asciiTheme="minorHAnsi" w:hAnsiTheme="minorHAnsi"/>
          <w:szCs w:val="22"/>
          <w:lang w:val="ru-RU"/>
        </w:rPr>
        <w:t xml:space="preserve"> и</w:t>
      </w:r>
      <w:r w:rsidRPr="00A54FA6">
        <w:rPr>
          <w:rFonts w:asciiTheme="minorHAnsi" w:hAnsiTheme="minorHAnsi"/>
          <w:szCs w:val="22"/>
          <w:lang w:val="ru-RU"/>
        </w:rPr>
        <w:t xml:space="preserve"> учредило подгруппу под председательством заместителя Генерального секретаря для разработки эксплуатационных требований к новому зданию, обеспечени</w:t>
      </w:r>
      <w:r w:rsidR="00081647" w:rsidRPr="00A54FA6">
        <w:rPr>
          <w:rFonts w:asciiTheme="minorHAnsi" w:hAnsiTheme="minorHAnsi"/>
          <w:szCs w:val="22"/>
          <w:lang w:val="ru-RU"/>
        </w:rPr>
        <w:t>я</w:t>
      </w:r>
      <w:r w:rsidRPr="00A54FA6">
        <w:rPr>
          <w:rFonts w:asciiTheme="minorHAnsi" w:hAnsiTheme="minorHAnsi"/>
          <w:szCs w:val="22"/>
          <w:lang w:val="ru-RU"/>
        </w:rPr>
        <w:t xml:space="preserve"> внутренней координации и проведени</w:t>
      </w:r>
      <w:r w:rsidR="00081647" w:rsidRPr="00A54FA6">
        <w:rPr>
          <w:rFonts w:asciiTheme="minorHAnsi" w:hAnsiTheme="minorHAnsi"/>
          <w:szCs w:val="22"/>
          <w:lang w:val="ru-RU"/>
        </w:rPr>
        <w:t>я</w:t>
      </w:r>
      <w:r w:rsidRPr="00A54FA6">
        <w:rPr>
          <w:rFonts w:asciiTheme="minorHAnsi" w:hAnsiTheme="minorHAnsi"/>
          <w:szCs w:val="22"/>
          <w:lang w:val="ru-RU"/>
        </w:rPr>
        <w:t xml:space="preserve"> консультаций. В состав этой </w:t>
      </w:r>
      <w:r w:rsidR="00081647" w:rsidRPr="00A54FA6">
        <w:rPr>
          <w:rFonts w:asciiTheme="minorHAnsi" w:hAnsiTheme="minorHAnsi"/>
          <w:szCs w:val="22"/>
          <w:lang w:val="ru-RU"/>
        </w:rPr>
        <w:t>под</w:t>
      </w:r>
      <w:r w:rsidRPr="00A54FA6">
        <w:rPr>
          <w:rFonts w:asciiTheme="minorHAnsi" w:hAnsiTheme="minorHAnsi"/>
          <w:szCs w:val="22"/>
          <w:lang w:val="ru-RU"/>
        </w:rPr>
        <w:t xml:space="preserve">группы вошли представители Генерального секретариата, трех Бюро МСЭ и Совета персонала. Правление отчитывается перед Генеральным секретарем. </w:t>
      </w:r>
    </w:p>
    <w:p w:rsidR="005463CB" w:rsidRPr="00A54FA6" w:rsidRDefault="00081647" w:rsidP="00053E48">
      <w:pPr>
        <w:rPr>
          <w:rFonts w:asciiTheme="minorHAnsi" w:hAnsiTheme="minorHAnsi"/>
          <w:szCs w:val="22"/>
          <w:lang w:val="ru-RU"/>
        </w:rPr>
      </w:pPr>
      <w:r w:rsidRPr="00A54FA6">
        <w:rPr>
          <w:rFonts w:asciiTheme="minorHAnsi" w:hAnsiTheme="minorHAnsi"/>
          <w:szCs w:val="22"/>
          <w:lang w:val="ru-RU"/>
        </w:rPr>
        <w:t>4.2</w:t>
      </w:r>
      <w:r w:rsidRPr="00A54FA6">
        <w:rPr>
          <w:rFonts w:asciiTheme="minorHAnsi" w:hAnsiTheme="minorHAnsi"/>
          <w:szCs w:val="22"/>
          <w:lang w:val="ru-RU"/>
        </w:rPr>
        <w:tab/>
      </w:r>
      <w:r w:rsidRPr="00A54FA6">
        <w:rPr>
          <w:rFonts w:asciiTheme="minorHAnsi" w:hAnsiTheme="minorHAnsi"/>
          <w:i/>
          <w:szCs w:val="22"/>
          <w:lang w:val="ru-RU"/>
        </w:rPr>
        <w:t>Взаимодействие МСЭ и принимающей страны</w:t>
      </w:r>
      <w:r w:rsidR="00053E48" w:rsidRPr="00A54FA6">
        <w:rPr>
          <w:rFonts w:asciiTheme="minorHAnsi" w:hAnsiTheme="minorHAnsi"/>
          <w:i/>
          <w:szCs w:val="22"/>
          <w:lang w:val="ru-RU"/>
        </w:rPr>
        <w:t>:</w:t>
      </w:r>
      <w:r w:rsidRPr="00A54FA6">
        <w:rPr>
          <w:rFonts w:asciiTheme="minorHAnsi" w:hAnsiTheme="minorHAnsi"/>
          <w:i/>
          <w:szCs w:val="22"/>
          <w:lang w:val="ru-RU"/>
        </w:rPr>
        <w:t xml:space="preserve"> </w:t>
      </w:r>
      <w:r w:rsidRPr="00A54FA6">
        <w:rPr>
          <w:rFonts w:asciiTheme="minorHAnsi" w:hAnsiTheme="minorHAnsi"/>
          <w:szCs w:val="22"/>
          <w:lang w:val="ru-RU"/>
        </w:rPr>
        <w:t xml:space="preserve">Координационный комитет по взаимодействию МСЭ и принимающей страны, сопредседателями которого являются руководитель </w:t>
      </w:r>
      <w:proofErr w:type="spellStart"/>
      <w:r w:rsidRPr="00A54FA6">
        <w:rPr>
          <w:rFonts w:asciiTheme="minorHAnsi" w:hAnsiTheme="minorHAnsi"/>
          <w:color w:val="000000" w:themeColor="text1"/>
          <w:lang w:val="ru-RU"/>
        </w:rPr>
        <w:t>FMD</w:t>
      </w:r>
      <w:proofErr w:type="spellEnd"/>
      <w:r w:rsidRPr="00A54FA6">
        <w:rPr>
          <w:rFonts w:asciiTheme="minorHAnsi" w:hAnsiTheme="minorHAnsi"/>
          <w:color w:val="000000" w:themeColor="text1"/>
          <w:lang w:val="ru-RU"/>
        </w:rPr>
        <w:t xml:space="preserve"> МСЭ и директор </w:t>
      </w:r>
      <w:proofErr w:type="spellStart"/>
      <w:r w:rsidRPr="00A54FA6">
        <w:rPr>
          <w:rFonts w:asciiTheme="minorHAnsi" w:hAnsiTheme="minorHAnsi"/>
          <w:color w:val="000000" w:themeColor="text1"/>
          <w:lang w:val="ru-RU"/>
        </w:rPr>
        <w:t>ФИПОИ</w:t>
      </w:r>
      <w:proofErr w:type="spellEnd"/>
      <w:r w:rsidR="00053E48" w:rsidRPr="00A54FA6">
        <w:rPr>
          <w:rFonts w:asciiTheme="minorHAnsi" w:hAnsiTheme="minorHAnsi"/>
          <w:color w:val="000000" w:themeColor="text1"/>
          <w:lang w:val="ru-RU"/>
        </w:rPr>
        <w:t>,</w:t>
      </w:r>
      <w:r w:rsidRPr="00A54FA6">
        <w:rPr>
          <w:rFonts w:asciiTheme="minorHAnsi" w:hAnsiTheme="minorHAnsi"/>
          <w:color w:val="000000" w:themeColor="text1"/>
          <w:lang w:val="ru-RU"/>
        </w:rPr>
        <w:t xml:space="preserve"> </w:t>
      </w:r>
      <w:r w:rsidRPr="00A54FA6">
        <w:rPr>
          <w:rFonts w:asciiTheme="minorHAnsi" w:hAnsiTheme="minorHAnsi"/>
          <w:szCs w:val="22"/>
          <w:lang w:val="ru-RU"/>
        </w:rPr>
        <w:t>обеспечивает эффективное сотрудничество между секретариатом МСЭ и органами управления принимающей страны на федеральном и кантональном уровнях.</w:t>
      </w:r>
      <w:r w:rsidR="00603FD4" w:rsidRPr="00A54FA6">
        <w:rPr>
          <w:rFonts w:asciiTheme="minorHAnsi" w:hAnsiTheme="minorHAnsi"/>
          <w:szCs w:val="22"/>
          <w:lang w:val="ru-RU"/>
        </w:rPr>
        <w:t xml:space="preserve"> </w:t>
      </w:r>
    </w:p>
    <w:p w:rsidR="00081647" w:rsidRPr="00A54FA6" w:rsidRDefault="00081647" w:rsidP="00214F9A">
      <w:pPr>
        <w:rPr>
          <w:rFonts w:asciiTheme="minorHAnsi" w:hAnsiTheme="minorHAnsi"/>
          <w:iCs/>
          <w:szCs w:val="22"/>
          <w:lang w:val="ru-RU"/>
        </w:rPr>
      </w:pPr>
      <w:r w:rsidRPr="00A54FA6">
        <w:rPr>
          <w:rFonts w:asciiTheme="minorHAnsi" w:hAnsiTheme="minorHAnsi"/>
          <w:szCs w:val="22"/>
          <w:lang w:val="ru-RU"/>
        </w:rPr>
        <w:t>4.3</w:t>
      </w:r>
      <w:r w:rsidRPr="00A54FA6">
        <w:rPr>
          <w:rFonts w:asciiTheme="minorHAnsi" w:hAnsiTheme="minorHAnsi"/>
          <w:szCs w:val="22"/>
          <w:lang w:val="ru-RU"/>
        </w:rPr>
        <w:tab/>
      </w:r>
      <w:r w:rsidRPr="00A54FA6">
        <w:rPr>
          <w:rFonts w:asciiTheme="minorHAnsi" w:hAnsiTheme="minorHAnsi"/>
          <w:i/>
          <w:iCs/>
          <w:szCs w:val="22"/>
          <w:lang w:val="ru-RU"/>
        </w:rPr>
        <w:t>Государства-Члены</w:t>
      </w:r>
      <w:r w:rsidR="00053E48" w:rsidRPr="00A54FA6">
        <w:rPr>
          <w:rFonts w:asciiTheme="minorHAnsi" w:hAnsiTheme="minorHAnsi"/>
          <w:i/>
          <w:iCs/>
          <w:szCs w:val="22"/>
          <w:lang w:val="ru-RU"/>
        </w:rPr>
        <w:t>:</w:t>
      </w:r>
      <w:r w:rsidR="00053E48" w:rsidRPr="00A54FA6">
        <w:rPr>
          <w:rFonts w:asciiTheme="minorHAnsi" w:hAnsiTheme="minorHAnsi"/>
          <w:szCs w:val="22"/>
          <w:lang w:val="ru-RU"/>
        </w:rPr>
        <w:t xml:space="preserve"> в</w:t>
      </w:r>
      <w:r w:rsidRPr="00A54FA6">
        <w:rPr>
          <w:rFonts w:asciiTheme="minorHAnsi" w:hAnsiTheme="minorHAnsi"/>
          <w:szCs w:val="22"/>
          <w:lang w:val="ru-RU"/>
        </w:rPr>
        <w:t xml:space="preserve"> настоящее время, после назначения представителей от регионов Северной и </w:t>
      </w:r>
      <w:proofErr w:type="gramStart"/>
      <w:r w:rsidRPr="00A54FA6">
        <w:rPr>
          <w:rFonts w:asciiTheme="minorHAnsi" w:hAnsiTheme="minorHAnsi"/>
          <w:szCs w:val="22"/>
          <w:lang w:val="ru-RU"/>
        </w:rPr>
        <w:t>Южной Америки</w:t>
      </w:r>
      <w:proofErr w:type="gramEnd"/>
      <w:r w:rsidRPr="00A54FA6">
        <w:rPr>
          <w:rFonts w:asciiTheme="minorHAnsi" w:hAnsiTheme="minorHAnsi"/>
          <w:szCs w:val="22"/>
          <w:lang w:val="ru-RU"/>
        </w:rPr>
        <w:t xml:space="preserve"> и Африки, заверш</w:t>
      </w:r>
      <w:r w:rsidR="00214F9A" w:rsidRPr="00A54FA6">
        <w:rPr>
          <w:rFonts w:asciiTheme="minorHAnsi" w:hAnsiTheme="minorHAnsi"/>
          <w:szCs w:val="22"/>
          <w:lang w:val="ru-RU"/>
        </w:rPr>
        <w:t>илось</w:t>
      </w:r>
      <w:r w:rsidRPr="00A54FA6">
        <w:rPr>
          <w:rFonts w:asciiTheme="minorHAnsi" w:hAnsiTheme="minorHAnsi"/>
          <w:szCs w:val="22"/>
          <w:lang w:val="ru-RU"/>
        </w:rPr>
        <w:t xml:space="preserve"> формирование </w:t>
      </w:r>
      <w:r w:rsidRPr="00A54FA6">
        <w:rPr>
          <w:rFonts w:asciiTheme="minorHAnsi" w:hAnsiTheme="minorHAnsi"/>
          <w:iCs/>
          <w:szCs w:val="22"/>
          <w:lang w:val="ru-RU"/>
        </w:rPr>
        <w:t>Консультативной группы Государств-Членов (</w:t>
      </w:r>
      <w:proofErr w:type="spellStart"/>
      <w:r w:rsidRPr="00A54FA6">
        <w:rPr>
          <w:rFonts w:asciiTheme="minorHAnsi" w:hAnsiTheme="minorHAnsi"/>
          <w:iCs/>
          <w:szCs w:val="22"/>
          <w:lang w:val="ru-RU"/>
        </w:rPr>
        <w:t>КГГЧ</w:t>
      </w:r>
      <w:proofErr w:type="spellEnd"/>
      <w:r w:rsidRPr="00A54FA6">
        <w:rPr>
          <w:rFonts w:asciiTheme="minorHAnsi" w:hAnsiTheme="minorHAnsi"/>
          <w:iCs/>
          <w:szCs w:val="22"/>
          <w:lang w:val="ru-RU"/>
        </w:rPr>
        <w:t xml:space="preserve">). </w:t>
      </w:r>
      <w:r w:rsidR="00231339" w:rsidRPr="00A54FA6">
        <w:rPr>
          <w:rFonts w:asciiTheme="minorHAnsi" w:hAnsiTheme="minorHAnsi"/>
          <w:iCs/>
          <w:szCs w:val="22"/>
          <w:lang w:val="ru-RU"/>
        </w:rPr>
        <w:t>После сессии Совета 2017 года Г</w:t>
      </w:r>
      <w:r w:rsidRPr="00A54FA6">
        <w:rPr>
          <w:rFonts w:asciiTheme="minorHAnsi" w:hAnsiTheme="minorHAnsi"/>
          <w:iCs/>
          <w:szCs w:val="22"/>
          <w:lang w:val="ru-RU"/>
        </w:rPr>
        <w:t xml:space="preserve">руппа провела два собрания и готовит </w:t>
      </w:r>
      <w:hyperlink r:id="rId12" w:history="1">
        <w:r w:rsidRPr="00A54FA6">
          <w:rPr>
            <w:rStyle w:val="Hyperlink"/>
            <w:rFonts w:asciiTheme="minorHAnsi" w:hAnsiTheme="minorHAnsi"/>
            <w:iCs/>
            <w:szCs w:val="24"/>
            <w:lang w:val="ru-RU"/>
          </w:rPr>
          <w:t>отдельный отчет сессии Совета 2018 года</w:t>
        </w:r>
      </w:hyperlink>
      <w:r w:rsidRPr="00A54FA6">
        <w:rPr>
          <w:rFonts w:asciiTheme="minorHAnsi" w:hAnsiTheme="minorHAnsi"/>
          <w:iCs/>
          <w:szCs w:val="22"/>
          <w:lang w:val="ru-RU"/>
        </w:rPr>
        <w:t>.</w:t>
      </w:r>
    </w:p>
    <w:p w:rsidR="00081647" w:rsidRPr="00A54FA6" w:rsidRDefault="00081647" w:rsidP="00A54FA6">
      <w:pPr>
        <w:pStyle w:val="Heading1"/>
        <w:rPr>
          <w:lang w:val="ru-RU"/>
        </w:rPr>
      </w:pPr>
      <w:r w:rsidRPr="00A54FA6">
        <w:rPr>
          <w:lang w:val="ru-RU"/>
        </w:rPr>
        <w:t>5</w:t>
      </w:r>
      <w:r w:rsidRPr="00A54FA6">
        <w:rPr>
          <w:lang w:val="ru-RU"/>
        </w:rPr>
        <w:tab/>
        <w:t>Временное перемещение</w:t>
      </w:r>
    </w:p>
    <w:p w:rsidR="00081647" w:rsidRPr="00A54FA6" w:rsidRDefault="00081647" w:rsidP="00053E48">
      <w:pPr>
        <w:rPr>
          <w:rFonts w:asciiTheme="minorHAnsi" w:hAnsiTheme="minorHAnsi"/>
          <w:iCs/>
          <w:szCs w:val="22"/>
          <w:lang w:val="ru-RU"/>
        </w:rPr>
      </w:pPr>
      <w:r w:rsidRPr="00A54FA6">
        <w:rPr>
          <w:rFonts w:asciiTheme="minorHAnsi" w:hAnsiTheme="minorHAnsi"/>
          <w:iCs/>
          <w:szCs w:val="22"/>
          <w:lang w:val="ru-RU"/>
        </w:rPr>
        <w:t>5.1</w:t>
      </w:r>
      <w:r w:rsidRPr="00A54FA6">
        <w:rPr>
          <w:rFonts w:asciiTheme="minorHAnsi" w:hAnsiTheme="minorHAnsi"/>
          <w:iCs/>
          <w:szCs w:val="22"/>
          <w:lang w:val="ru-RU"/>
        </w:rPr>
        <w:tab/>
      </w:r>
      <w:r w:rsidRPr="00A54FA6">
        <w:rPr>
          <w:rFonts w:asciiTheme="minorHAnsi" w:hAnsiTheme="minorHAnsi"/>
          <w:i/>
          <w:szCs w:val="22"/>
          <w:lang w:val="ru-RU"/>
        </w:rPr>
        <w:t>Затраты</w:t>
      </w:r>
      <w:r w:rsidR="00053E48" w:rsidRPr="00A54FA6">
        <w:rPr>
          <w:rFonts w:asciiTheme="minorHAnsi" w:hAnsiTheme="minorHAnsi"/>
          <w:i/>
          <w:szCs w:val="22"/>
          <w:lang w:val="ru-RU"/>
        </w:rPr>
        <w:t>:</w:t>
      </w:r>
      <w:r w:rsidR="00053E48" w:rsidRPr="00A54FA6">
        <w:rPr>
          <w:rFonts w:asciiTheme="minorHAnsi" w:hAnsiTheme="minorHAnsi"/>
          <w:iCs/>
          <w:szCs w:val="22"/>
          <w:lang w:val="ru-RU"/>
        </w:rPr>
        <w:t xml:space="preserve"> п</w:t>
      </w:r>
      <w:r w:rsidRPr="00A54FA6">
        <w:rPr>
          <w:rFonts w:asciiTheme="minorHAnsi" w:hAnsiTheme="minorHAnsi"/>
          <w:iCs/>
          <w:szCs w:val="22"/>
          <w:lang w:val="ru-RU"/>
        </w:rPr>
        <w:t xml:space="preserve">о просьбе Совета секретариат разрабатывает инновационные решения </w:t>
      </w:r>
      <w:r w:rsidR="00053E48" w:rsidRPr="00A54FA6">
        <w:rPr>
          <w:rFonts w:asciiTheme="minorHAnsi" w:hAnsiTheme="minorHAnsi"/>
          <w:iCs/>
          <w:szCs w:val="22"/>
          <w:lang w:val="ru-RU"/>
        </w:rPr>
        <w:t xml:space="preserve">в целях </w:t>
      </w:r>
      <w:r w:rsidRPr="00A54FA6">
        <w:rPr>
          <w:rFonts w:asciiTheme="minorHAnsi" w:hAnsiTheme="minorHAnsi"/>
          <w:iCs/>
          <w:szCs w:val="22"/>
          <w:lang w:val="ru-RU"/>
        </w:rPr>
        <w:t>существенного снижения затрат на врем</w:t>
      </w:r>
      <w:r w:rsidR="00053E48" w:rsidRPr="00A54FA6">
        <w:rPr>
          <w:rFonts w:asciiTheme="minorHAnsi" w:hAnsiTheme="minorHAnsi"/>
          <w:iCs/>
          <w:szCs w:val="22"/>
          <w:lang w:val="ru-RU"/>
        </w:rPr>
        <w:t xml:space="preserve">енное размещение сотрудников в </w:t>
      </w:r>
      <w:r w:rsidRPr="00A54FA6">
        <w:rPr>
          <w:rFonts w:asciiTheme="minorHAnsi" w:hAnsiTheme="minorHAnsi"/>
          <w:iCs/>
          <w:szCs w:val="22"/>
          <w:lang w:val="ru-RU"/>
        </w:rPr>
        <w:t>период сноса и строительства, в том числе путем введения гибкой организации рабочего времени и увеличения служебных площадей в зданиях "</w:t>
      </w:r>
      <w:proofErr w:type="spellStart"/>
      <w:r w:rsidRPr="00A54FA6">
        <w:rPr>
          <w:rFonts w:asciiTheme="minorHAnsi" w:hAnsiTheme="minorHAnsi"/>
          <w:iCs/>
          <w:szCs w:val="22"/>
          <w:lang w:val="ru-RU"/>
        </w:rPr>
        <w:t>Монбрийан</w:t>
      </w:r>
      <w:proofErr w:type="spellEnd"/>
      <w:r w:rsidRPr="00A54FA6">
        <w:rPr>
          <w:rFonts w:asciiTheme="minorHAnsi" w:hAnsiTheme="minorHAnsi"/>
          <w:iCs/>
          <w:szCs w:val="22"/>
          <w:lang w:val="ru-RU"/>
        </w:rPr>
        <w:t>" и "Башня".</w:t>
      </w:r>
    </w:p>
    <w:p w:rsidR="002F31EE" w:rsidRPr="00A54FA6" w:rsidRDefault="002F31EE" w:rsidP="00813A23">
      <w:pPr>
        <w:rPr>
          <w:rFonts w:asciiTheme="minorHAnsi" w:hAnsiTheme="minorHAnsi"/>
          <w:iCs/>
          <w:szCs w:val="22"/>
          <w:lang w:val="ru-RU"/>
        </w:rPr>
      </w:pPr>
      <w:r w:rsidRPr="00A54FA6">
        <w:rPr>
          <w:rFonts w:asciiTheme="minorHAnsi" w:hAnsiTheme="minorHAnsi"/>
          <w:iCs/>
          <w:szCs w:val="22"/>
          <w:lang w:val="ru-RU"/>
        </w:rPr>
        <w:t>5.2</w:t>
      </w:r>
      <w:r w:rsidRPr="00A54FA6">
        <w:rPr>
          <w:rFonts w:asciiTheme="minorHAnsi" w:hAnsiTheme="minorHAnsi"/>
          <w:iCs/>
          <w:szCs w:val="22"/>
          <w:lang w:val="ru-RU"/>
        </w:rPr>
        <w:tab/>
      </w:r>
      <w:r w:rsidRPr="00A54FA6">
        <w:rPr>
          <w:rFonts w:asciiTheme="minorHAnsi" w:hAnsiTheme="minorHAnsi"/>
          <w:i/>
          <w:szCs w:val="22"/>
          <w:lang w:val="ru-RU"/>
        </w:rPr>
        <w:t>Использование существующих зданий МСЭ</w:t>
      </w:r>
      <w:r w:rsidR="00053E48" w:rsidRPr="00A54FA6">
        <w:rPr>
          <w:rFonts w:asciiTheme="minorHAnsi" w:hAnsiTheme="minorHAnsi"/>
          <w:i/>
          <w:szCs w:val="22"/>
          <w:lang w:val="ru-RU"/>
        </w:rPr>
        <w:t>:</w:t>
      </w:r>
      <w:r w:rsidRPr="00A54FA6">
        <w:rPr>
          <w:rFonts w:asciiTheme="minorHAnsi" w:hAnsiTheme="minorHAnsi"/>
          <w:iCs/>
          <w:szCs w:val="22"/>
          <w:lang w:val="ru-RU"/>
        </w:rPr>
        <w:t xml:space="preserve"> </w:t>
      </w:r>
      <w:r w:rsidR="00053E48" w:rsidRPr="00A54FA6">
        <w:rPr>
          <w:rFonts w:asciiTheme="minorHAnsi" w:hAnsiTheme="minorHAnsi"/>
          <w:iCs/>
          <w:szCs w:val="22"/>
          <w:lang w:val="ru-RU"/>
        </w:rPr>
        <w:t>с</w:t>
      </w:r>
      <w:r w:rsidRPr="00A54FA6">
        <w:rPr>
          <w:rFonts w:asciiTheme="minorHAnsi" w:hAnsiTheme="minorHAnsi"/>
          <w:iCs/>
          <w:szCs w:val="22"/>
          <w:lang w:val="ru-RU"/>
        </w:rPr>
        <w:t>екретариат планирует преобразовать большую часть помещений на втором, третьем, четвертом и пятом этажах здания "</w:t>
      </w:r>
      <w:proofErr w:type="spellStart"/>
      <w:r w:rsidRPr="00A54FA6">
        <w:rPr>
          <w:rFonts w:asciiTheme="minorHAnsi" w:hAnsiTheme="minorHAnsi"/>
          <w:iCs/>
          <w:szCs w:val="22"/>
          <w:lang w:val="ru-RU"/>
        </w:rPr>
        <w:t>Монбрийан</w:t>
      </w:r>
      <w:proofErr w:type="spellEnd"/>
      <w:r w:rsidRPr="00A54FA6">
        <w:rPr>
          <w:rFonts w:asciiTheme="minorHAnsi" w:hAnsiTheme="minorHAnsi"/>
          <w:iCs/>
          <w:szCs w:val="22"/>
          <w:lang w:val="ru-RU"/>
        </w:rPr>
        <w:t xml:space="preserve">" в открытые </w:t>
      </w:r>
      <w:r w:rsidR="00813A23" w:rsidRPr="00A54FA6">
        <w:rPr>
          <w:rFonts w:asciiTheme="minorHAnsi" w:hAnsiTheme="minorHAnsi"/>
          <w:iCs/>
          <w:szCs w:val="22"/>
          <w:lang w:val="ru-RU"/>
        </w:rPr>
        <w:t xml:space="preserve">рабочие </w:t>
      </w:r>
      <w:r w:rsidRPr="00A54FA6">
        <w:rPr>
          <w:rFonts w:asciiTheme="minorHAnsi" w:hAnsiTheme="minorHAnsi"/>
          <w:iCs/>
          <w:szCs w:val="22"/>
          <w:lang w:val="ru-RU"/>
        </w:rPr>
        <w:t>пространства в целях увеличения площади служебных помещений, а на шестом этаже разместить некоторые из залов для собраний здания "</w:t>
      </w:r>
      <w:proofErr w:type="spellStart"/>
      <w:r w:rsidRPr="00A54FA6">
        <w:rPr>
          <w:rFonts w:asciiTheme="minorHAnsi" w:hAnsiTheme="minorHAnsi"/>
          <w:iCs/>
          <w:szCs w:val="22"/>
          <w:lang w:val="ru-RU"/>
        </w:rPr>
        <w:t>Варембе</w:t>
      </w:r>
      <w:proofErr w:type="spellEnd"/>
      <w:r w:rsidRPr="00A54FA6">
        <w:rPr>
          <w:rFonts w:asciiTheme="minorHAnsi" w:hAnsiTheme="minorHAnsi"/>
          <w:iCs/>
          <w:szCs w:val="22"/>
          <w:lang w:val="ru-RU"/>
        </w:rPr>
        <w:t xml:space="preserve">". </w:t>
      </w:r>
      <w:r w:rsidR="00053E48" w:rsidRPr="00A54FA6">
        <w:rPr>
          <w:rFonts w:asciiTheme="minorHAnsi" w:hAnsiTheme="minorHAnsi"/>
          <w:iCs/>
          <w:szCs w:val="22"/>
          <w:lang w:val="ru-RU"/>
        </w:rPr>
        <w:t xml:space="preserve">Вместимость </w:t>
      </w:r>
      <w:r w:rsidRPr="00A54FA6">
        <w:rPr>
          <w:rFonts w:asciiTheme="minorHAnsi" w:hAnsiTheme="minorHAnsi"/>
          <w:iCs/>
          <w:szCs w:val="22"/>
          <w:lang w:val="ru-RU"/>
        </w:rPr>
        <w:t>здани</w:t>
      </w:r>
      <w:r w:rsidR="00053E48" w:rsidRPr="00A54FA6">
        <w:rPr>
          <w:rFonts w:asciiTheme="minorHAnsi" w:hAnsiTheme="minorHAnsi"/>
          <w:iCs/>
          <w:szCs w:val="22"/>
          <w:lang w:val="ru-RU"/>
        </w:rPr>
        <w:t>я</w:t>
      </w:r>
      <w:r w:rsidRPr="00A54FA6">
        <w:rPr>
          <w:rFonts w:asciiTheme="minorHAnsi" w:hAnsiTheme="minorHAnsi"/>
          <w:iCs/>
          <w:szCs w:val="22"/>
          <w:lang w:val="ru-RU"/>
        </w:rPr>
        <w:t xml:space="preserve"> "Башня" также буд</w:t>
      </w:r>
      <w:r w:rsidR="00053E48" w:rsidRPr="00A54FA6">
        <w:rPr>
          <w:rFonts w:asciiTheme="minorHAnsi" w:hAnsiTheme="minorHAnsi"/>
          <w:iCs/>
          <w:szCs w:val="22"/>
          <w:lang w:val="ru-RU"/>
        </w:rPr>
        <w:t>е</w:t>
      </w:r>
      <w:r w:rsidRPr="00A54FA6">
        <w:rPr>
          <w:rFonts w:asciiTheme="minorHAnsi" w:hAnsiTheme="minorHAnsi"/>
          <w:iCs/>
          <w:szCs w:val="22"/>
          <w:lang w:val="ru-RU"/>
        </w:rPr>
        <w:t>т расширен</w:t>
      </w:r>
      <w:r w:rsidR="00053E48" w:rsidRPr="00A54FA6">
        <w:rPr>
          <w:rFonts w:asciiTheme="minorHAnsi" w:hAnsiTheme="minorHAnsi"/>
          <w:iCs/>
          <w:szCs w:val="22"/>
          <w:lang w:val="ru-RU"/>
        </w:rPr>
        <w:t>а</w:t>
      </w:r>
      <w:r w:rsidRPr="00A54FA6">
        <w:rPr>
          <w:rFonts w:asciiTheme="minorHAnsi" w:hAnsiTheme="minorHAnsi"/>
          <w:iCs/>
          <w:szCs w:val="22"/>
          <w:lang w:val="ru-RU"/>
        </w:rPr>
        <w:t xml:space="preserve"> за счет не</w:t>
      </w:r>
      <w:r w:rsidR="00053E48" w:rsidRPr="00A54FA6">
        <w:rPr>
          <w:rFonts w:asciiTheme="minorHAnsi" w:hAnsiTheme="minorHAnsi"/>
          <w:iCs/>
          <w:szCs w:val="22"/>
          <w:lang w:val="ru-RU"/>
        </w:rPr>
        <w:t xml:space="preserve">достаточно активно </w:t>
      </w:r>
      <w:r w:rsidRPr="00A54FA6">
        <w:rPr>
          <w:rFonts w:asciiTheme="minorHAnsi" w:hAnsiTheme="minorHAnsi"/>
          <w:iCs/>
          <w:szCs w:val="22"/>
          <w:lang w:val="ru-RU"/>
        </w:rPr>
        <w:t>используемых в настоящее время помещений.</w:t>
      </w:r>
    </w:p>
    <w:p w:rsidR="002F31EE" w:rsidRPr="00A54FA6" w:rsidRDefault="002F31EE" w:rsidP="00053E48">
      <w:pPr>
        <w:rPr>
          <w:rFonts w:asciiTheme="minorHAnsi" w:hAnsiTheme="minorHAnsi"/>
          <w:iCs/>
          <w:szCs w:val="22"/>
          <w:lang w:val="ru-RU"/>
        </w:rPr>
      </w:pPr>
      <w:r w:rsidRPr="00A54FA6">
        <w:rPr>
          <w:rFonts w:asciiTheme="minorHAnsi" w:hAnsiTheme="minorHAnsi"/>
          <w:iCs/>
          <w:szCs w:val="22"/>
          <w:lang w:val="ru-RU"/>
        </w:rPr>
        <w:t>5.3</w:t>
      </w:r>
      <w:r w:rsidRPr="00A54FA6">
        <w:rPr>
          <w:rFonts w:asciiTheme="minorHAnsi" w:hAnsiTheme="minorHAnsi"/>
          <w:iCs/>
          <w:szCs w:val="22"/>
          <w:lang w:val="ru-RU"/>
        </w:rPr>
        <w:tab/>
      </w:r>
      <w:r w:rsidRPr="00A54FA6">
        <w:rPr>
          <w:rFonts w:asciiTheme="minorHAnsi" w:hAnsiTheme="minorHAnsi"/>
          <w:i/>
          <w:szCs w:val="22"/>
          <w:lang w:val="ru-RU"/>
        </w:rPr>
        <w:t>Использование арендованных площадей</w:t>
      </w:r>
      <w:r w:rsidR="00053E48" w:rsidRPr="00A54FA6">
        <w:rPr>
          <w:rFonts w:asciiTheme="minorHAnsi" w:hAnsiTheme="minorHAnsi"/>
          <w:i/>
          <w:szCs w:val="22"/>
          <w:lang w:val="ru-RU"/>
        </w:rPr>
        <w:t>:</w:t>
      </w:r>
      <w:r w:rsidRPr="00A54FA6">
        <w:rPr>
          <w:rFonts w:asciiTheme="minorHAnsi" w:hAnsiTheme="minorHAnsi"/>
          <w:iCs/>
          <w:szCs w:val="22"/>
          <w:lang w:val="ru-RU"/>
        </w:rPr>
        <w:t xml:space="preserve"> </w:t>
      </w:r>
      <w:r w:rsidR="00053E48" w:rsidRPr="00A54FA6">
        <w:rPr>
          <w:rFonts w:asciiTheme="minorHAnsi" w:hAnsiTheme="minorHAnsi"/>
          <w:iCs/>
          <w:szCs w:val="22"/>
          <w:lang w:val="ru-RU"/>
        </w:rPr>
        <w:t>с</w:t>
      </w:r>
      <w:r w:rsidRPr="00A54FA6">
        <w:rPr>
          <w:rFonts w:asciiTheme="minorHAnsi" w:hAnsiTheme="minorHAnsi"/>
          <w:iCs/>
          <w:szCs w:val="22"/>
          <w:lang w:val="ru-RU"/>
        </w:rPr>
        <w:t xml:space="preserve">екретариат начал переговоры о возможной аренде служебных помещений с тремя местными организациями, включая </w:t>
      </w:r>
      <w:proofErr w:type="spellStart"/>
      <w:r w:rsidRPr="00A54FA6">
        <w:rPr>
          <w:rFonts w:asciiTheme="minorHAnsi" w:hAnsiTheme="minorHAnsi"/>
          <w:iCs/>
          <w:szCs w:val="22"/>
          <w:lang w:val="ru-RU"/>
        </w:rPr>
        <w:t>ВМО</w:t>
      </w:r>
      <w:proofErr w:type="spellEnd"/>
      <w:r w:rsidRPr="00A54FA6">
        <w:rPr>
          <w:rFonts w:asciiTheme="minorHAnsi" w:hAnsiTheme="minorHAnsi"/>
          <w:iCs/>
          <w:szCs w:val="22"/>
          <w:lang w:val="ru-RU"/>
        </w:rPr>
        <w:t>.</w:t>
      </w:r>
    </w:p>
    <w:p w:rsidR="002F31EE" w:rsidRPr="00A54FA6" w:rsidRDefault="00A54FA6" w:rsidP="00A54FA6">
      <w:pPr>
        <w:pStyle w:val="Heading1"/>
        <w:rPr>
          <w:lang w:val="ru-RU"/>
        </w:rPr>
      </w:pPr>
      <w:r>
        <w:rPr>
          <w:lang w:val="ru-RU"/>
        </w:rPr>
        <w:t>6</w:t>
      </w:r>
      <w:r w:rsidR="002F31EE" w:rsidRPr="00A54FA6">
        <w:rPr>
          <w:lang w:val="ru-RU"/>
        </w:rPr>
        <w:tab/>
        <w:t>Оптимизация помещений после постройки нового здания</w:t>
      </w:r>
    </w:p>
    <w:p w:rsidR="002F31EE" w:rsidRPr="00A54FA6" w:rsidRDefault="002F31EE" w:rsidP="00A54FA6">
      <w:pPr>
        <w:rPr>
          <w:rFonts w:asciiTheme="minorHAnsi" w:hAnsiTheme="minorHAnsi"/>
          <w:iCs/>
          <w:szCs w:val="22"/>
          <w:lang w:val="ru-RU"/>
        </w:rPr>
      </w:pPr>
      <w:r w:rsidRPr="00A54FA6">
        <w:rPr>
          <w:rFonts w:asciiTheme="minorHAnsi" w:hAnsiTheme="minorHAnsi"/>
          <w:iCs/>
          <w:szCs w:val="22"/>
          <w:lang w:val="ru-RU"/>
        </w:rPr>
        <w:t>6.1</w:t>
      </w:r>
      <w:r w:rsidRPr="00A54FA6">
        <w:rPr>
          <w:rFonts w:asciiTheme="minorHAnsi" w:hAnsiTheme="minorHAnsi"/>
          <w:iCs/>
          <w:szCs w:val="22"/>
          <w:lang w:val="ru-RU"/>
        </w:rPr>
        <w:tab/>
      </w:r>
      <w:r w:rsidRPr="00A54FA6">
        <w:rPr>
          <w:rFonts w:asciiTheme="minorHAnsi" w:hAnsiTheme="minorHAnsi"/>
          <w:i/>
          <w:szCs w:val="22"/>
          <w:lang w:val="ru-RU"/>
        </w:rPr>
        <w:t>Здание "Башня"</w:t>
      </w:r>
      <w:r w:rsidR="00FB4E6F" w:rsidRPr="00A54FA6">
        <w:rPr>
          <w:rFonts w:asciiTheme="minorHAnsi" w:hAnsiTheme="minorHAnsi"/>
          <w:iCs/>
          <w:szCs w:val="22"/>
          <w:lang w:val="ru-RU"/>
        </w:rPr>
        <w:t>: в</w:t>
      </w:r>
      <w:r w:rsidR="005578A4" w:rsidRPr="00A54FA6">
        <w:rPr>
          <w:rFonts w:asciiTheme="minorHAnsi" w:hAnsiTheme="minorHAnsi"/>
          <w:iCs/>
          <w:szCs w:val="22"/>
          <w:lang w:val="ru-RU"/>
        </w:rPr>
        <w:t xml:space="preserve"> </w:t>
      </w:r>
      <w:r w:rsidR="00377BCA" w:rsidRPr="00A54FA6">
        <w:rPr>
          <w:rFonts w:asciiTheme="minorHAnsi" w:hAnsiTheme="minorHAnsi"/>
          <w:iCs/>
          <w:szCs w:val="22"/>
          <w:lang w:val="ru-RU"/>
        </w:rPr>
        <w:t xml:space="preserve">связи с высказанным </w:t>
      </w:r>
      <w:proofErr w:type="spellStart"/>
      <w:r w:rsidR="00FB4E6F" w:rsidRPr="00A54FA6">
        <w:rPr>
          <w:rFonts w:asciiTheme="minorHAnsi" w:hAnsiTheme="minorHAnsi"/>
          <w:iCs/>
          <w:szCs w:val="22"/>
          <w:lang w:val="ru-RU"/>
        </w:rPr>
        <w:t>КГГЧ</w:t>
      </w:r>
      <w:proofErr w:type="spellEnd"/>
      <w:r w:rsidR="00FB4E6F" w:rsidRPr="00A54FA6">
        <w:rPr>
          <w:rFonts w:asciiTheme="minorHAnsi" w:hAnsiTheme="minorHAnsi"/>
          <w:iCs/>
          <w:szCs w:val="22"/>
          <w:lang w:val="ru-RU"/>
        </w:rPr>
        <w:t xml:space="preserve"> </w:t>
      </w:r>
      <w:r w:rsidR="00377BCA" w:rsidRPr="00A54FA6">
        <w:rPr>
          <w:rFonts w:asciiTheme="minorHAnsi" w:hAnsiTheme="minorHAnsi"/>
          <w:iCs/>
          <w:szCs w:val="22"/>
          <w:lang w:val="ru-RU"/>
        </w:rPr>
        <w:t>намерением</w:t>
      </w:r>
      <w:r w:rsidR="005578A4" w:rsidRPr="00A54FA6">
        <w:rPr>
          <w:rFonts w:asciiTheme="minorHAnsi" w:hAnsiTheme="minorHAnsi"/>
          <w:iCs/>
          <w:szCs w:val="22"/>
          <w:lang w:val="ru-RU"/>
        </w:rPr>
        <w:t xml:space="preserve"> прове</w:t>
      </w:r>
      <w:r w:rsidR="00377BCA" w:rsidRPr="00A54FA6">
        <w:rPr>
          <w:rFonts w:asciiTheme="minorHAnsi" w:hAnsiTheme="minorHAnsi"/>
          <w:iCs/>
          <w:szCs w:val="22"/>
          <w:lang w:val="ru-RU"/>
        </w:rPr>
        <w:t>сти</w:t>
      </w:r>
      <w:r w:rsidR="005578A4" w:rsidRPr="00A54FA6">
        <w:rPr>
          <w:rFonts w:asciiTheme="minorHAnsi" w:hAnsiTheme="minorHAnsi"/>
          <w:iCs/>
          <w:szCs w:val="22"/>
          <w:lang w:val="ru-RU"/>
        </w:rPr>
        <w:t xml:space="preserve"> в период 2020</w:t>
      </w:r>
      <w:r w:rsidR="00A54FA6" w:rsidRPr="00AB78DB">
        <w:rPr>
          <w:rFonts w:asciiTheme="minorHAnsi" w:hAnsiTheme="minorHAnsi"/>
          <w:iCs/>
          <w:szCs w:val="22"/>
          <w:lang w:val="ru-RU"/>
        </w:rPr>
        <w:t>−</w:t>
      </w:r>
      <w:r w:rsidR="005578A4" w:rsidRPr="00A54FA6">
        <w:rPr>
          <w:rFonts w:asciiTheme="minorHAnsi" w:hAnsiTheme="minorHAnsi"/>
          <w:iCs/>
          <w:szCs w:val="22"/>
          <w:lang w:val="ru-RU"/>
        </w:rPr>
        <w:t>2023</w:t>
      </w:r>
      <w:r w:rsidR="00A54FA6">
        <w:rPr>
          <w:rFonts w:asciiTheme="minorHAnsi" w:hAnsiTheme="minorHAnsi"/>
          <w:iCs/>
          <w:szCs w:val="22"/>
        </w:rPr>
        <w:t> </w:t>
      </w:r>
      <w:r w:rsidR="005578A4" w:rsidRPr="00A54FA6">
        <w:rPr>
          <w:rFonts w:asciiTheme="minorHAnsi" w:hAnsiTheme="minorHAnsi"/>
          <w:iCs/>
          <w:szCs w:val="22"/>
          <w:lang w:val="ru-RU"/>
        </w:rPr>
        <w:t>годов исследовани</w:t>
      </w:r>
      <w:r w:rsidR="00377BCA" w:rsidRPr="00A54FA6">
        <w:rPr>
          <w:rFonts w:asciiTheme="minorHAnsi" w:hAnsiTheme="minorHAnsi"/>
          <w:iCs/>
          <w:szCs w:val="22"/>
          <w:lang w:val="ru-RU"/>
        </w:rPr>
        <w:t>е</w:t>
      </w:r>
      <w:r w:rsidR="005578A4" w:rsidRPr="00A54FA6">
        <w:rPr>
          <w:rFonts w:asciiTheme="minorHAnsi" w:hAnsiTheme="minorHAnsi"/>
          <w:iCs/>
          <w:szCs w:val="22"/>
          <w:lang w:val="ru-RU"/>
        </w:rPr>
        <w:t xml:space="preserve"> рынка для определения стоимости здания "Башня", секретариат совместно с принимающей страной изучит возможности использования других инновационных решений, таких как сдача здания "Башня" в аренду </w:t>
      </w:r>
      <w:r w:rsidR="00377BCA" w:rsidRPr="00A54FA6">
        <w:rPr>
          <w:rFonts w:asciiTheme="minorHAnsi" w:hAnsiTheme="minorHAnsi"/>
          <w:iCs/>
          <w:szCs w:val="22"/>
          <w:lang w:val="ru-RU"/>
        </w:rPr>
        <w:t>(</w:t>
      </w:r>
      <w:r w:rsidR="005578A4" w:rsidRPr="00A54FA6">
        <w:rPr>
          <w:rFonts w:asciiTheme="minorHAnsi" w:hAnsiTheme="minorHAnsi"/>
          <w:iCs/>
          <w:szCs w:val="22"/>
          <w:lang w:val="ru-RU"/>
        </w:rPr>
        <w:t>например, гостиничной сети</w:t>
      </w:r>
      <w:r w:rsidR="00377BCA" w:rsidRPr="00A54FA6">
        <w:rPr>
          <w:rFonts w:asciiTheme="minorHAnsi" w:hAnsiTheme="minorHAnsi"/>
          <w:iCs/>
          <w:szCs w:val="22"/>
          <w:lang w:val="ru-RU"/>
        </w:rPr>
        <w:t>)</w:t>
      </w:r>
      <w:r w:rsidR="005578A4" w:rsidRPr="00A54FA6">
        <w:rPr>
          <w:rFonts w:asciiTheme="minorHAnsi" w:hAnsiTheme="minorHAnsi"/>
          <w:iCs/>
          <w:szCs w:val="22"/>
          <w:lang w:val="ru-RU"/>
        </w:rPr>
        <w:t xml:space="preserve"> </w:t>
      </w:r>
      <w:r w:rsidR="00377BCA" w:rsidRPr="00A54FA6">
        <w:rPr>
          <w:rFonts w:asciiTheme="minorHAnsi" w:hAnsiTheme="minorHAnsi"/>
          <w:iCs/>
          <w:szCs w:val="22"/>
          <w:lang w:val="ru-RU"/>
        </w:rPr>
        <w:t xml:space="preserve">при условии, что арендатор </w:t>
      </w:r>
      <w:r w:rsidR="005578A4" w:rsidRPr="00A54FA6">
        <w:rPr>
          <w:rFonts w:asciiTheme="minorHAnsi" w:hAnsiTheme="minorHAnsi"/>
          <w:iCs/>
          <w:szCs w:val="22"/>
          <w:lang w:val="ru-RU"/>
        </w:rPr>
        <w:t>сделает в нем ремонт за свой счет в обмен на гарантированный срок аренды.</w:t>
      </w:r>
    </w:p>
    <w:p w:rsidR="005578A4" w:rsidRPr="00A54FA6" w:rsidRDefault="005578A4" w:rsidP="003811C2">
      <w:pPr>
        <w:rPr>
          <w:rFonts w:asciiTheme="minorHAnsi" w:hAnsiTheme="minorHAnsi"/>
          <w:iCs/>
          <w:szCs w:val="22"/>
          <w:lang w:val="ru-RU"/>
        </w:rPr>
      </w:pPr>
      <w:r w:rsidRPr="00A54FA6">
        <w:rPr>
          <w:rFonts w:asciiTheme="minorHAnsi" w:hAnsiTheme="minorHAnsi"/>
          <w:iCs/>
          <w:szCs w:val="22"/>
          <w:lang w:val="ru-RU"/>
        </w:rPr>
        <w:t>6.2</w:t>
      </w:r>
      <w:r w:rsidRPr="00A54FA6">
        <w:rPr>
          <w:rFonts w:asciiTheme="minorHAnsi" w:hAnsiTheme="minorHAnsi"/>
          <w:iCs/>
          <w:szCs w:val="22"/>
          <w:lang w:val="ru-RU"/>
        </w:rPr>
        <w:tab/>
      </w:r>
      <w:r w:rsidRPr="00A54FA6">
        <w:rPr>
          <w:rFonts w:asciiTheme="minorHAnsi" w:hAnsiTheme="minorHAnsi"/>
          <w:i/>
          <w:szCs w:val="22"/>
          <w:lang w:val="ru-RU"/>
        </w:rPr>
        <w:t>Здание "</w:t>
      </w:r>
      <w:proofErr w:type="spellStart"/>
      <w:r w:rsidRPr="00A54FA6">
        <w:rPr>
          <w:rFonts w:asciiTheme="minorHAnsi" w:hAnsiTheme="minorHAnsi"/>
          <w:i/>
          <w:szCs w:val="22"/>
          <w:lang w:val="ru-RU"/>
        </w:rPr>
        <w:t>Монбрийан</w:t>
      </w:r>
      <w:proofErr w:type="spellEnd"/>
      <w:r w:rsidRPr="00A54FA6">
        <w:rPr>
          <w:rFonts w:asciiTheme="minorHAnsi" w:hAnsiTheme="minorHAnsi"/>
          <w:i/>
          <w:szCs w:val="22"/>
          <w:lang w:val="ru-RU"/>
        </w:rPr>
        <w:t>"</w:t>
      </w:r>
      <w:r w:rsidR="00377BCA" w:rsidRPr="00A54FA6">
        <w:rPr>
          <w:rFonts w:asciiTheme="minorHAnsi" w:hAnsiTheme="minorHAnsi"/>
          <w:iCs/>
          <w:szCs w:val="22"/>
          <w:lang w:val="ru-RU"/>
        </w:rPr>
        <w:t>: п</w:t>
      </w:r>
      <w:r w:rsidRPr="00A54FA6">
        <w:rPr>
          <w:rFonts w:asciiTheme="minorHAnsi" w:hAnsiTheme="minorHAnsi"/>
          <w:iCs/>
          <w:szCs w:val="22"/>
          <w:lang w:val="ru-RU"/>
        </w:rPr>
        <w:t>оскольку все сотрудники и оборудование, которые в настоящее время находятся в здании "</w:t>
      </w:r>
      <w:proofErr w:type="spellStart"/>
      <w:r w:rsidRPr="00A54FA6">
        <w:rPr>
          <w:rFonts w:asciiTheme="minorHAnsi" w:hAnsiTheme="minorHAnsi"/>
          <w:iCs/>
          <w:szCs w:val="22"/>
          <w:lang w:val="ru-RU"/>
        </w:rPr>
        <w:t>Монбрийан</w:t>
      </w:r>
      <w:proofErr w:type="spellEnd"/>
      <w:r w:rsidRPr="00A54FA6">
        <w:rPr>
          <w:rFonts w:asciiTheme="minorHAnsi" w:hAnsiTheme="minorHAnsi"/>
          <w:iCs/>
          <w:szCs w:val="22"/>
          <w:lang w:val="ru-RU"/>
        </w:rPr>
        <w:t xml:space="preserve">", будут размещены в новом здании, секретариат совместно с принимающей страной рассмотрит по просьбе </w:t>
      </w:r>
      <w:proofErr w:type="spellStart"/>
      <w:r w:rsidRPr="00A54FA6">
        <w:rPr>
          <w:rFonts w:asciiTheme="minorHAnsi" w:hAnsiTheme="minorHAnsi"/>
          <w:iCs/>
          <w:szCs w:val="22"/>
          <w:lang w:val="ru-RU"/>
        </w:rPr>
        <w:t>КГГЧ</w:t>
      </w:r>
      <w:proofErr w:type="spellEnd"/>
      <w:r w:rsidRPr="00A54FA6">
        <w:rPr>
          <w:rFonts w:asciiTheme="minorHAnsi" w:hAnsiTheme="minorHAnsi"/>
          <w:iCs/>
          <w:szCs w:val="22"/>
          <w:lang w:val="ru-RU"/>
        </w:rPr>
        <w:t xml:space="preserve"> возможность сдачи в аренду служебных помещений в здании "</w:t>
      </w:r>
      <w:proofErr w:type="spellStart"/>
      <w:r w:rsidRPr="00A54FA6">
        <w:rPr>
          <w:rFonts w:asciiTheme="minorHAnsi" w:hAnsiTheme="minorHAnsi"/>
          <w:iCs/>
          <w:szCs w:val="22"/>
          <w:lang w:val="ru-RU"/>
        </w:rPr>
        <w:t>Монбрийан</w:t>
      </w:r>
      <w:proofErr w:type="spellEnd"/>
      <w:r w:rsidRPr="00A54FA6">
        <w:rPr>
          <w:rFonts w:asciiTheme="minorHAnsi" w:hAnsiTheme="minorHAnsi"/>
          <w:iCs/>
          <w:szCs w:val="22"/>
          <w:lang w:val="ru-RU"/>
        </w:rPr>
        <w:t>" после открытия нового здания либо привилегированному арендатору, либо, если</w:t>
      </w:r>
      <w:r w:rsidR="003811C2" w:rsidRPr="00A54FA6">
        <w:rPr>
          <w:rFonts w:asciiTheme="minorHAnsi" w:hAnsiTheme="minorHAnsi"/>
          <w:iCs/>
          <w:szCs w:val="22"/>
          <w:lang w:val="ru-RU"/>
        </w:rPr>
        <w:t xml:space="preserve"> таких не найдется</w:t>
      </w:r>
      <w:r w:rsidRPr="00A54FA6">
        <w:rPr>
          <w:rFonts w:asciiTheme="minorHAnsi" w:hAnsiTheme="minorHAnsi"/>
          <w:iCs/>
          <w:szCs w:val="22"/>
          <w:lang w:val="ru-RU"/>
        </w:rPr>
        <w:t>, коммерческому арендатору.</w:t>
      </w:r>
    </w:p>
    <w:p w:rsidR="005578A4" w:rsidRPr="00A54FA6" w:rsidRDefault="00A54FA6" w:rsidP="00A54FA6">
      <w:pPr>
        <w:pStyle w:val="Heading1"/>
        <w:rPr>
          <w:lang w:val="ru-RU"/>
        </w:rPr>
      </w:pPr>
      <w:r>
        <w:rPr>
          <w:lang w:val="ru-RU"/>
        </w:rPr>
        <w:lastRenderedPageBreak/>
        <w:t>7</w:t>
      </w:r>
      <w:r w:rsidR="005578A4" w:rsidRPr="00A54FA6">
        <w:rPr>
          <w:lang w:val="ru-RU"/>
        </w:rPr>
        <w:tab/>
        <w:t>Кадровые ресурсы</w:t>
      </w:r>
    </w:p>
    <w:p w:rsidR="005578A4" w:rsidRPr="00A54FA6" w:rsidRDefault="00A54FA6" w:rsidP="003811C2">
      <w:pPr>
        <w:rPr>
          <w:rFonts w:asciiTheme="minorHAnsi" w:hAnsiTheme="minorHAnsi"/>
          <w:iCs/>
          <w:szCs w:val="22"/>
          <w:lang w:val="ru-RU"/>
        </w:rPr>
      </w:pPr>
      <w:r>
        <w:rPr>
          <w:rFonts w:asciiTheme="minorHAnsi" w:hAnsiTheme="minorHAnsi"/>
          <w:iCs/>
          <w:szCs w:val="22"/>
          <w:lang w:val="ru-RU"/>
        </w:rPr>
        <w:t>7.1</w:t>
      </w:r>
      <w:r>
        <w:rPr>
          <w:rFonts w:asciiTheme="minorHAnsi" w:hAnsiTheme="minorHAnsi"/>
          <w:iCs/>
          <w:szCs w:val="22"/>
          <w:lang w:val="ru-RU"/>
        </w:rPr>
        <w:tab/>
      </w:r>
      <w:r w:rsidR="005578A4" w:rsidRPr="00A54FA6">
        <w:rPr>
          <w:rFonts w:asciiTheme="minorHAnsi" w:hAnsiTheme="minorHAnsi"/>
          <w:iCs/>
          <w:szCs w:val="22"/>
          <w:lang w:val="ru-RU"/>
        </w:rPr>
        <w:t xml:space="preserve">Были приняты меры для </w:t>
      </w:r>
      <w:r w:rsidR="003811C2" w:rsidRPr="00A54FA6">
        <w:rPr>
          <w:rFonts w:asciiTheme="minorHAnsi" w:hAnsiTheme="minorHAnsi"/>
          <w:iCs/>
          <w:szCs w:val="22"/>
          <w:lang w:val="ru-RU"/>
        </w:rPr>
        <w:t xml:space="preserve">укрепления </w:t>
      </w:r>
      <w:r w:rsidR="005578A4" w:rsidRPr="00A54FA6">
        <w:rPr>
          <w:rFonts w:asciiTheme="minorHAnsi" w:hAnsiTheme="minorHAnsi"/>
          <w:iCs/>
          <w:szCs w:val="22"/>
          <w:lang w:val="ru-RU"/>
        </w:rPr>
        <w:t>кадровых ресурсов проекта. На должность старшего советника по вопросам строительства (</w:t>
      </w:r>
      <w:proofErr w:type="spellStart"/>
      <w:r w:rsidR="005578A4" w:rsidRPr="00A54FA6">
        <w:rPr>
          <w:rFonts w:asciiTheme="minorHAnsi" w:hAnsiTheme="minorHAnsi"/>
          <w:iCs/>
          <w:szCs w:val="22"/>
          <w:lang w:val="ru-RU"/>
        </w:rPr>
        <w:t>Р5</w:t>
      </w:r>
      <w:proofErr w:type="spellEnd"/>
      <w:r w:rsidR="005578A4" w:rsidRPr="00A54FA6">
        <w:rPr>
          <w:rFonts w:asciiTheme="minorHAnsi" w:hAnsiTheme="minorHAnsi"/>
          <w:iCs/>
          <w:szCs w:val="22"/>
          <w:lang w:val="ru-RU"/>
        </w:rPr>
        <w:t xml:space="preserve">) был назначен архитектор, было также опубликовано объявление о наборе на вакантную должность </w:t>
      </w:r>
      <w:r w:rsidR="003811C2" w:rsidRPr="00A54FA6">
        <w:rPr>
          <w:rFonts w:asciiTheme="minorHAnsi" w:hAnsiTheme="minorHAnsi"/>
          <w:iCs/>
          <w:szCs w:val="22"/>
          <w:lang w:val="ru-RU"/>
        </w:rPr>
        <w:t>сотрудника по закупкам (</w:t>
      </w:r>
      <w:proofErr w:type="spellStart"/>
      <w:r w:rsidR="003811C2" w:rsidRPr="00A54FA6">
        <w:rPr>
          <w:rFonts w:asciiTheme="minorHAnsi" w:hAnsiTheme="minorHAnsi"/>
          <w:iCs/>
          <w:szCs w:val="22"/>
          <w:lang w:val="ru-RU"/>
        </w:rPr>
        <w:t>Р4</w:t>
      </w:r>
      <w:proofErr w:type="spellEnd"/>
      <w:r w:rsidR="003811C2" w:rsidRPr="00A54FA6">
        <w:rPr>
          <w:rFonts w:asciiTheme="minorHAnsi" w:hAnsiTheme="minorHAnsi"/>
          <w:iCs/>
          <w:szCs w:val="22"/>
          <w:lang w:val="ru-RU"/>
        </w:rPr>
        <w:t>), обладающего</w:t>
      </w:r>
      <w:r w:rsidR="00387F44" w:rsidRPr="00A54FA6">
        <w:rPr>
          <w:rFonts w:asciiTheme="minorHAnsi" w:hAnsiTheme="minorHAnsi"/>
          <w:iCs/>
          <w:szCs w:val="22"/>
          <w:lang w:val="ru-RU"/>
        </w:rPr>
        <w:t xml:space="preserve"> опытом и практическими знаниями в области строительных проектов.</w:t>
      </w:r>
    </w:p>
    <w:p w:rsidR="00387F44" w:rsidRPr="00A54FA6" w:rsidRDefault="00A54FA6" w:rsidP="00A54FA6">
      <w:pPr>
        <w:pStyle w:val="Heading1"/>
        <w:rPr>
          <w:lang w:val="ru-RU"/>
        </w:rPr>
      </w:pPr>
      <w:r>
        <w:rPr>
          <w:lang w:val="ru-RU"/>
        </w:rPr>
        <w:t>8</w:t>
      </w:r>
      <w:r w:rsidR="00387F44" w:rsidRPr="00A54FA6">
        <w:rPr>
          <w:lang w:val="ru-RU"/>
        </w:rPr>
        <w:tab/>
        <w:t>График</w:t>
      </w:r>
    </w:p>
    <w:p w:rsidR="006833CE" w:rsidRPr="00A54FA6" w:rsidRDefault="00387F44" w:rsidP="00A54FA6">
      <w:pPr>
        <w:rPr>
          <w:lang w:val="ru-RU"/>
        </w:rPr>
      </w:pPr>
      <w:r w:rsidRPr="00A54FA6">
        <w:rPr>
          <w:rFonts w:asciiTheme="minorHAnsi" w:hAnsiTheme="minorHAnsi"/>
          <w:iCs/>
          <w:szCs w:val="22"/>
          <w:lang w:val="ru-RU"/>
        </w:rPr>
        <w:t>8.1</w:t>
      </w:r>
      <w:r w:rsidRPr="00A54FA6">
        <w:rPr>
          <w:rFonts w:asciiTheme="minorHAnsi" w:hAnsiTheme="minorHAnsi"/>
          <w:iCs/>
          <w:szCs w:val="22"/>
          <w:lang w:val="ru-RU"/>
        </w:rPr>
        <w:tab/>
        <w:t>В настоящее время реализация проекта идет в соответствии с согласованным Советом графиком. В случае одобрения заявки на получение второго транша ссуды в парламенте Швейцарии и успешного завершения переговоров о заключении договора на строительство, здание "</w:t>
      </w:r>
      <w:proofErr w:type="spellStart"/>
      <w:r w:rsidRPr="00A54FA6">
        <w:rPr>
          <w:rFonts w:asciiTheme="minorHAnsi" w:hAnsiTheme="minorHAnsi"/>
          <w:iCs/>
          <w:szCs w:val="22"/>
          <w:lang w:val="ru-RU"/>
        </w:rPr>
        <w:t>Варембе</w:t>
      </w:r>
      <w:proofErr w:type="spellEnd"/>
      <w:r w:rsidRPr="00A54FA6">
        <w:rPr>
          <w:rFonts w:asciiTheme="minorHAnsi" w:hAnsiTheme="minorHAnsi"/>
          <w:iCs/>
          <w:szCs w:val="22"/>
          <w:lang w:val="ru-RU"/>
        </w:rPr>
        <w:t xml:space="preserve">" можно будет снести в конце 2020 </w:t>
      </w:r>
      <w:r w:rsidR="00A54FA6" w:rsidRPr="00A54FA6">
        <w:rPr>
          <w:rFonts w:asciiTheme="minorHAnsi" w:hAnsiTheme="minorHAnsi"/>
          <w:iCs/>
          <w:szCs w:val="22"/>
          <w:lang w:val="ru-RU"/>
        </w:rPr>
        <w:t>−</w:t>
      </w:r>
      <w:r w:rsidRPr="00A54FA6">
        <w:rPr>
          <w:rFonts w:asciiTheme="minorHAnsi" w:hAnsiTheme="minorHAnsi"/>
          <w:iCs/>
          <w:szCs w:val="22"/>
          <w:lang w:val="ru-RU"/>
        </w:rPr>
        <w:t xml:space="preserve"> начале 2021 года</w:t>
      </w:r>
      <w:r w:rsidR="003811C2" w:rsidRPr="00A54FA6">
        <w:rPr>
          <w:rFonts w:asciiTheme="minorHAnsi" w:hAnsiTheme="minorHAnsi"/>
          <w:iCs/>
          <w:szCs w:val="22"/>
          <w:lang w:val="ru-RU"/>
        </w:rPr>
        <w:t>, а новое здание будет открыто в</w:t>
      </w:r>
      <w:r w:rsidRPr="00A54FA6">
        <w:rPr>
          <w:rFonts w:asciiTheme="minorHAnsi" w:hAnsiTheme="minorHAnsi"/>
          <w:iCs/>
          <w:szCs w:val="22"/>
          <w:lang w:val="ru-RU"/>
        </w:rPr>
        <w:t xml:space="preserve"> конц</w:t>
      </w:r>
      <w:r w:rsidR="003811C2" w:rsidRPr="00A54FA6">
        <w:rPr>
          <w:rFonts w:asciiTheme="minorHAnsi" w:hAnsiTheme="minorHAnsi"/>
          <w:iCs/>
          <w:szCs w:val="22"/>
          <w:lang w:val="ru-RU"/>
        </w:rPr>
        <w:t>е</w:t>
      </w:r>
      <w:r w:rsidRPr="00A54FA6">
        <w:rPr>
          <w:rFonts w:asciiTheme="minorHAnsi" w:hAnsiTheme="minorHAnsi"/>
          <w:iCs/>
          <w:szCs w:val="22"/>
          <w:lang w:val="ru-RU"/>
        </w:rPr>
        <w:t xml:space="preserve"> 2023</w:t>
      </w:r>
      <w:r w:rsidR="00A54FA6" w:rsidRPr="00A54FA6">
        <w:rPr>
          <w:rFonts w:asciiTheme="minorHAnsi" w:hAnsiTheme="minorHAnsi"/>
          <w:iCs/>
          <w:szCs w:val="22"/>
          <w:lang w:val="ru-RU"/>
        </w:rPr>
        <w:t xml:space="preserve"> −</w:t>
      </w:r>
      <w:r w:rsidR="003811C2" w:rsidRPr="00A54FA6">
        <w:rPr>
          <w:rFonts w:asciiTheme="minorHAnsi" w:hAnsiTheme="minorHAnsi"/>
          <w:iCs/>
          <w:szCs w:val="22"/>
          <w:lang w:val="ru-RU"/>
        </w:rPr>
        <w:t xml:space="preserve"> начале</w:t>
      </w:r>
      <w:r w:rsidRPr="00A54FA6">
        <w:rPr>
          <w:rFonts w:asciiTheme="minorHAnsi" w:hAnsiTheme="minorHAnsi"/>
          <w:iCs/>
          <w:szCs w:val="22"/>
          <w:lang w:val="ru-RU"/>
        </w:rPr>
        <w:t xml:space="preserve"> 2024 года.</w:t>
      </w:r>
    </w:p>
    <w:p w:rsidR="00A54FA6" w:rsidRPr="002A4C22" w:rsidRDefault="00A54FA6" w:rsidP="003A568F">
      <w:pPr>
        <w:spacing w:before="480"/>
        <w:jc w:val="center"/>
      </w:pPr>
      <w:r>
        <w:rPr>
          <w:rFonts w:cs="Calibri"/>
          <w:color w:val="000000"/>
          <w:u w:val="single"/>
        </w:rPr>
        <w:t>_</w:t>
      </w:r>
      <w:r w:rsidRPr="002A4C22">
        <w:t>______________</w:t>
      </w:r>
    </w:p>
    <w:sectPr w:rsidR="00A54FA6" w:rsidRPr="002A4C22" w:rsidSect="00CF629C">
      <w:headerReference w:type="default" r:id="rId13"/>
      <w:footerReference w:type="defaul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3CE" w:rsidRDefault="006833CE">
      <w:r>
        <w:separator/>
      </w:r>
    </w:p>
  </w:endnote>
  <w:endnote w:type="continuationSeparator" w:id="0">
    <w:p w:rsidR="006833CE" w:rsidRDefault="00683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68E" w:rsidRPr="0027638E" w:rsidRDefault="00707304" w:rsidP="009B0BAE">
    <w:pPr>
      <w:pStyle w:val="Footer"/>
      <w:rPr>
        <w:sz w:val="18"/>
        <w:szCs w:val="18"/>
        <w:lang w:val="fr-CH"/>
      </w:rPr>
    </w:pPr>
    <w:r>
      <w:fldChar w:fldCharType="begin"/>
    </w:r>
    <w:r w:rsidRPr="0027638E">
      <w:rPr>
        <w:lang w:val="fr-CH"/>
      </w:rPr>
      <w:instrText xml:space="preserve"> FILENAME \p  \* MERGEFORMAT </w:instrText>
    </w:r>
    <w:r>
      <w:fldChar w:fldCharType="separate"/>
    </w:r>
    <w:r w:rsidR="00A54FA6">
      <w:rPr>
        <w:lang w:val="fr-CH"/>
      </w:rPr>
      <w:t>P:\RUS\SG\CONSEIL\C18\000\007R.docx</w:t>
    </w:r>
    <w:r>
      <w:rPr>
        <w:lang w:val="en-US"/>
      </w:rPr>
      <w:fldChar w:fldCharType="end"/>
    </w:r>
    <w:r w:rsidR="000E568E" w:rsidRPr="0027638E">
      <w:rPr>
        <w:lang w:val="fr-CH"/>
      </w:rPr>
      <w:t xml:space="preserve"> (</w:t>
    </w:r>
    <w:r w:rsidR="00A54FA6">
      <w:rPr>
        <w:lang w:val="fr-CH"/>
      </w:rPr>
      <w:t>425071</w:t>
    </w:r>
    <w:r w:rsidR="000E568E" w:rsidRPr="0027638E">
      <w:rPr>
        <w:lang w:val="fr-CH"/>
      </w:rPr>
      <w:t>)</w:t>
    </w:r>
    <w:r w:rsidR="000E568E" w:rsidRPr="0027638E">
      <w:rPr>
        <w:lang w:val="fr-CH"/>
      </w:rPr>
      <w:tab/>
    </w:r>
    <w:r w:rsidR="002D48C5">
      <w:fldChar w:fldCharType="begin"/>
    </w:r>
    <w:r w:rsidR="000E568E">
      <w:instrText xml:space="preserve"> SAVEDATE \@ DD.MM.YY </w:instrText>
    </w:r>
    <w:r w:rsidR="002D48C5">
      <w:fldChar w:fldCharType="separate"/>
    </w:r>
    <w:r w:rsidR="00AB78DB">
      <w:t>21.03.18</w:t>
    </w:r>
    <w:r w:rsidR="002D48C5">
      <w:fldChar w:fldCharType="end"/>
    </w:r>
    <w:r w:rsidR="000E568E" w:rsidRPr="0027638E">
      <w:rPr>
        <w:lang w:val="fr-CH"/>
      </w:rPr>
      <w:tab/>
    </w:r>
    <w:r w:rsidR="002D48C5">
      <w:fldChar w:fldCharType="begin"/>
    </w:r>
    <w:r w:rsidR="000E568E">
      <w:instrText xml:space="preserve"> PRINTDATE \@ DD.MM.YY </w:instrText>
    </w:r>
    <w:r w:rsidR="002D48C5">
      <w:fldChar w:fldCharType="separate"/>
    </w:r>
    <w:r w:rsidR="00CF109B">
      <w:t>19.03.18</w:t>
    </w:r>
    <w:r w:rsidR="002D48C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68E" w:rsidRDefault="000E568E">
    <w:pPr>
      <w:spacing w:after="120"/>
      <w:jc w:val="center"/>
    </w:pPr>
    <w:r>
      <w:t xml:space="preserve">• </w:t>
    </w:r>
    <w:hyperlink r:id="rId1" w:history="1">
      <w:r>
        <w:rPr>
          <w:rStyle w:val="Hyperlink"/>
        </w:rPr>
        <w:t>http://www.itu.int/council</w:t>
      </w:r>
    </w:hyperlink>
    <w:r>
      <w:t xml:space="preserve"> •</w:t>
    </w:r>
  </w:p>
  <w:p w:rsidR="000E568E" w:rsidRPr="0027638E" w:rsidRDefault="0094216D">
    <w:pPr>
      <w:pStyle w:val="Footer"/>
      <w:rPr>
        <w:lang w:val="fr-CH"/>
      </w:rPr>
    </w:pPr>
    <w:fldSimple w:instr=" FILENAME \p  \* MERGEFORMAT ">
      <w:r w:rsidR="00A54FA6" w:rsidRPr="00A54FA6">
        <w:rPr>
          <w:lang w:val="fr-CH"/>
        </w:rPr>
        <w:t>P</w:t>
      </w:r>
      <w:r w:rsidR="00A54FA6">
        <w:t>:\RUS\SG\CONSEIL\C18\000\007R.docx</w:t>
      </w:r>
    </w:fldSimple>
    <w:r w:rsidR="000E568E" w:rsidRPr="0027638E">
      <w:rPr>
        <w:lang w:val="fr-CH"/>
      </w:rPr>
      <w:t xml:space="preserve"> (</w:t>
    </w:r>
    <w:r w:rsidR="00A54FA6">
      <w:rPr>
        <w:lang w:val="fr-CH"/>
      </w:rPr>
      <w:t>425071</w:t>
    </w:r>
    <w:r w:rsidR="000E568E" w:rsidRPr="0027638E">
      <w:rPr>
        <w:lang w:val="fr-CH"/>
      </w:rPr>
      <w:t>)</w:t>
    </w:r>
    <w:r w:rsidR="000E568E" w:rsidRPr="0027638E">
      <w:rPr>
        <w:lang w:val="fr-CH"/>
      </w:rPr>
      <w:tab/>
    </w:r>
    <w:r w:rsidR="002D48C5">
      <w:fldChar w:fldCharType="begin"/>
    </w:r>
    <w:r w:rsidR="000E568E">
      <w:instrText xml:space="preserve"> SAVEDATE \@ DD.MM.YY </w:instrText>
    </w:r>
    <w:r w:rsidR="002D48C5">
      <w:fldChar w:fldCharType="separate"/>
    </w:r>
    <w:r w:rsidR="00AB78DB">
      <w:t>21.03.18</w:t>
    </w:r>
    <w:r w:rsidR="002D48C5">
      <w:fldChar w:fldCharType="end"/>
    </w:r>
    <w:r w:rsidR="000E568E" w:rsidRPr="0027638E">
      <w:rPr>
        <w:lang w:val="fr-CH"/>
      </w:rPr>
      <w:tab/>
    </w:r>
    <w:r w:rsidR="002D48C5">
      <w:fldChar w:fldCharType="begin"/>
    </w:r>
    <w:r w:rsidR="000E568E">
      <w:instrText xml:space="preserve"> PRINTDATE \@ DD.MM.YY </w:instrText>
    </w:r>
    <w:r w:rsidR="002D48C5">
      <w:fldChar w:fldCharType="separate"/>
    </w:r>
    <w:r w:rsidR="00CF109B">
      <w:t>19.03.18</w:t>
    </w:r>
    <w:r w:rsidR="002D48C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3CE" w:rsidRDefault="006833CE">
      <w:r>
        <w:t>____________________</w:t>
      </w:r>
    </w:p>
  </w:footnote>
  <w:footnote w:type="continuationSeparator" w:id="0">
    <w:p w:rsidR="006833CE" w:rsidRDefault="006833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68E" w:rsidRDefault="00707304" w:rsidP="00BD57B7">
    <w:pPr>
      <w:pStyle w:val="Header"/>
    </w:pPr>
    <w:r>
      <w:fldChar w:fldCharType="begin"/>
    </w:r>
    <w:r>
      <w:instrText>PAGE</w:instrText>
    </w:r>
    <w:r>
      <w:fldChar w:fldCharType="separate"/>
    </w:r>
    <w:r w:rsidR="00AB78DB">
      <w:rPr>
        <w:noProof/>
      </w:rPr>
      <w:t>3</w:t>
    </w:r>
    <w:r>
      <w:rPr>
        <w:noProof/>
      </w:rPr>
      <w:fldChar w:fldCharType="end"/>
    </w:r>
  </w:p>
  <w:p w:rsidR="000E568E" w:rsidRDefault="000E568E" w:rsidP="00A54FA6">
    <w:pPr>
      <w:pStyle w:val="Header"/>
      <w:spacing w:after="480"/>
    </w:pPr>
    <w:proofErr w:type="spellStart"/>
    <w:r>
      <w:t>C</w:t>
    </w:r>
    <w:r w:rsidR="003F099E">
      <w:t>1</w:t>
    </w:r>
    <w:r w:rsidR="00A01CF9">
      <w:t>8</w:t>
    </w:r>
    <w:proofErr w:type="spellEnd"/>
    <w:r>
      <w:t>/</w:t>
    </w:r>
    <w:r w:rsidR="00A54FA6">
      <w:t>7</w:t>
    </w:r>
    <w:r>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fr-FR" w:vendorID="64" w:dllVersion="131078" w:nlCheck="1"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3CE"/>
    <w:rsid w:val="0002183E"/>
    <w:rsid w:val="00025A55"/>
    <w:rsid w:val="00053E48"/>
    <w:rsid w:val="000569B4"/>
    <w:rsid w:val="00080E82"/>
    <w:rsid w:val="00081647"/>
    <w:rsid w:val="00087673"/>
    <w:rsid w:val="000E568E"/>
    <w:rsid w:val="000E6186"/>
    <w:rsid w:val="00126AB4"/>
    <w:rsid w:val="00145043"/>
    <w:rsid w:val="0014734F"/>
    <w:rsid w:val="0015710D"/>
    <w:rsid w:val="00163A32"/>
    <w:rsid w:val="00192B41"/>
    <w:rsid w:val="001B7B09"/>
    <w:rsid w:val="001E6719"/>
    <w:rsid w:val="00214F9A"/>
    <w:rsid w:val="00225368"/>
    <w:rsid w:val="00227F08"/>
    <w:rsid w:val="00227FF0"/>
    <w:rsid w:val="00231339"/>
    <w:rsid w:val="0027638E"/>
    <w:rsid w:val="00291EB6"/>
    <w:rsid w:val="002D2F57"/>
    <w:rsid w:val="002D48C5"/>
    <w:rsid w:val="002F31EE"/>
    <w:rsid w:val="00313CCF"/>
    <w:rsid w:val="00377BCA"/>
    <w:rsid w:val="003811C2"/>
    <w:rsid w:val="00387F44"/>
    <w:rsid w:val="003F099E"/>
    <w:rsid w:val="003F235E"/>
    <w:rsid w:val="004023E0"/>
    <w:rsid w:val="00403DD8"/>
    <w:rsid w:val="0045686C"/>
    <w:rsid w:val="004918C4"/>
    <w:rsid w:val="00497703"/>
    <w:rsid w:val="004A0374"/>
    <w:rsid w:val="004A45B5"/>
    <w:rsid w:val="004D0129"/>
    <w:rsid w:val="005463CB"/>
    <w:rsid w:val="005578A4"/>
    <w:rsid w:val="00563419"/>
    <w:rsid w:val="005A64D5"/>
    <w:rsid w:val="00601994"/>
    <w:rsid w:val="00603FD4"/>
    <w:rsid w:val="00632B95"/>
    <w:rsid w:val="00634B59"/>
    <w:rsid w:val="006833CE"/>
    <w:rsid w:val="006D659F"/>
    <w:rsid w:val="006E2D42"/>
    <w:rsid w:val="006E73FA"/>
    <w:rsid w:val="00703676"/>
    <w:rsid w:val="00707304"/>
    <w:rsid w:val="00732269"/>
    <w:rsid w:val="00785ABD"/>
    <w:rsid w:val="00796494"/>
    <w:rsid w:val="007A2DD4"/>
    <w:rsid w:val="007D38B5"/>
    <w:rsid w:val="007E7EA0"/>
    <w:rsid w:val="007F3E5C"/>
    <w:rsid w:val="00807255"/>
    <w:rsid w:val="0081023E"/>
    <w:rsid w:val="00813A23"/>
    <w:rsid w:val="008173AA"/>
    <w:rsid w:val="00840A14"/>
    <w:rsid w:val="008B62B4"/>
    <w:rsid w:val="008D2D7B"/>
    <w:rsid w:val="008E0737"/>
    <w:rsid w:val="008F7C2C"/>
    <w:rsid w:val="00940E96"/>
    <w:rsid w:val="0094216D"/>
    <w:rsid w:val="00964EB2"/>
    <w:rsid w:val="009B0BAE"/>
    <w:rsid w:val="009C1C89"/>
    <w:rsid w:val="009F3448"/>
    <w:rsid w:val="00A01CF9"/>
    <w:rsid w:val="00A54FA6"/>
    <w:rsid w:val="00A71773"/>
    <w:rsid w:val="00AB78DB"/>
    <w:rsid w:val="00AE2C85"/>
    <w:rsid w:val="00B056B9"/>
    <w:rsid w:val="00B12A37"/>
    <w:rsid w:val="00B63EF2"/>
    <w:rsid w:val="00BA7D89"/>
    <w:rsid w:val="00BC0D39"/>
    <w:rsid w:val="00BC7BC0"/>
    <w:rsid w:val="00BD52AA"/>
    <w:rsid w:val="00BD57B7"/>
    <w:rsid w:val="00BE63E2"/>
    <w:rsid w:val="00C372A6"/>
    <w:rsid w:val="00C46CAA"/>
    <w:rsid w:val="00C82D26"/>
    <w:rsid w:val="00CD2009"/>
    <w:rsid w:val="00CF109B"/>
    <w:rsid w:val="00CF629C"/>
    <w:rsid w:val="00D92EEA"/>
    <w:rsid w:val="00DA5D4E"/>
    <w:rsid w:val="00E176BA"/>
    <w:rsid w:val="00E423EC"/>
    <w:rsid w:val="00E55121"/>
    <w:rsid w:val="00E62A3D"/>
    <w:rsid w:val="00E759C4"/>
    <w:rsid w:val="00EB4FCB"/>
    <w:rsid w:val="00EC6BC5"/>
    <w:rsid w:val="00F35898"/>
    <w:rsid w:val="00F37C1D"/>
    <w:rsid w:val="00F51D57"/>
    <w:rsid w:val="00F5225B"/>
    <w:rsid w:val="00FB4E6F"/>
    <w:rsid w:val="00FE5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1F82E2D0-86E4-4C3C-BD67-765B4310A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33CE"/>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227FF0"/>
    <w:pPr>
      <w:keepNext/>
      <w:keepLines/>
      <w:spacing w:before="480"/>
      <w:ind w:left="794" w:hanging="794"/>
      <w:outlineLvl w:val="0"/>
    </w:pPr>
    <w:rPr>
      <w:b/>
      <w:sz w:val="26"/>
    </w:rPr>
  </w:style>
  <w:style w:type="paragraph" w:styleId="Heading2">
    <w:name w:val="heading 2"/>
    <w:basedOn w:val="Heading1"/>
    <w:next w:val="Normal"/>
    <w:qFormat/>
    <w:rsid w:val="00227FF0"/>
    <w:pPr>
      <w:spacing w:before="320"/>
      <w:outlineLvl w:val="1"/>
    </w:pPr>
    <w:rPr>
      <w:sz w:val="22"/>
    </w:rPr>
  </w:style>
  <w:style w:type="paragraph" w:styleId="Heading3">
    <w:name w:val="heading 3"/>
    <w:basedOn w:val="Heading1"/>
    <w:next w:val="Normal"/>
    <w:qFormat/>
    <w:rsid w:val="00227FF0"/>
    <w:pPr>
      <w:spacing w:before="200"/>
      <w:ind w:left="0" w:firstLine="0"/>
      <w:outlineLvl w:val="2"/>
    </w:pPr>
    <w:rPr>
      <w:rFonts w:ascii="Times New Roman Bold" w:hAnsi="Times New Roman Bold"/>
      <w:i/>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227FF0"/>
    <w:rPr>
      <w:position w:val="6"/>
      <w:sz w:val="16"/>
    </w:rPr>
  </w:style>
  <w:style w:type="paragraph" w:styleId="FootnoteText">
    <w:name w:val="footnote text"/>
    <w:basedOn w:val="Normal"/>
    <w:rsid w:val="006833CE"/>
    <w:pPr>
      <w:keepLines/>
      <w:tabs>
        <w:tab w:val="clear" w:pos="794"/>
        <w:tab w:val="clear" w:pos="1191"/>
        <w:tab w:val="clear" w:pos="1588"/>
        <w:tab w:val="clear" w:pos="1985"/>
        <w:tab w:val="left" w:pos="284"/>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EC6BC5"/>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i w:val="0"/>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227FF0"/>
    <w:pPr>
      <w:spacing w:before="160"/>
    </w:pPr>
    <w:rPr>
      <w:b w:val="0"/>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6-CL-C-0124/e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itu.int/md/S18-CL-C-0048/e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en/Pages/hq-competition.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itu.int/md/S16-CL-C-0124/en" TargetMode="External"/><Relationship Id="rId4" Type="http://schemas.openxmlformats.org/officeDocument/2006/relationships/webSettings" Target="webSettings.xml"/><Relationship Id="rId9" Type="http://schemas.openxmlformats.org/officeDocument/2006/relationships/hyperlink" Target="https://www.itu.int/md/S17-CL-C-0007/en"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oletk\AppData\Roaming\Microsoft\Templates\POOL%20R%20-%20ITU\PR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PR_C18.dotx</Template>
  <TotalTime>77</TotalTime>
  <Pages>4</Pages>
  <Words>1260</Words>
  <Characters>8505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9746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2018</dc:subject>
  <dc:creator>Maloletkova, Svetlana</dc:creator>
  <cp:keywords>C2018, C18</cp:keywords>
  <dc:description/>
  <cp:lastModifiedBy>Antipina, Nadezda</cp:lastModifiedBy>
  <cp:revision>6</cp:revision>
  <cp:lastPrinted>2018-03-19T14:54:00Z</cp:lastPrinted>
  <dcterms:created xsi:type="dcterms:W3CDTF">2018-03-19T14:55:00Z</dcterms:created>
  <dcterms:modified xsi:type="dcterms:W3CDTF">2018-03-21T09:58:00Z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