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E74BE" w:rsidP="00F9233B">
            <w:pPr>
              <w:tabs>
                <w:tab w:val="left" w:pos="851"/>
              </w:tabs>
              <w:spacing w:before="0" w:line="240" w:lineRule="atLeast"/>
              <w:rPr>
                <w:b/>
              </w:rPr>
            </w:pPr>
            <w:bookmarkStart w:id="2" w:name="dmeeting" w:colFirst="0" w:colLast="0"/>
            <w:bookmarkStart w:id="3" w:name="dnum" w:colFirst="1" w:colLast="1"/>
            <w:r>
              <w:rPr>
                <w:b/>
              </w:rPr>
              <w:t xml:space="preserve">Agenda item: PL </w:t>
            </w:r>
            <w:r w:rsidR="00F9233B" w:rsidRPr="00FD6BBE">
              <w:rPr>
                <w:b/>
              </w:rPr>
              <w:t>2.3</w:t>
            </w:r>
          </w:p>
        </w:tc>
        <w:tc>
          <w:tcPr>
            <w:tcW w:w="3120" w:type="dxa"/>
          </w:tcPr>
          <w:p w:rsidR="002A2188" w:rsidRPr="00E85629" w:rsidRDefault="002A2188" w:rsidP="002E74BE">
            <w:pPr>
              <w:tabs>
                <w:tab w:val="left" w:pos="851"/>
              </w:tabs>
              <w:spacing w:before="0" w:line="240" w:lineRule="atLeast"/>
              <w:rPr>
                <w:b/>
              </w:rPr>
            </w:pPr>
            <w:r>
              <w:rPr>
                <w:b/>
              </w:rPr>
              <w:t>Document C1</w:t>
            </w:r>
            <w:r w:rsidR="00623AE3">
              <w:rPr>
                <w:b/>
              </w:rPr>
              <w:t>8</w:t>
            </w:r>
            <w:r>
              <w:rPr>
                <w:b/>
              </w:rPr>
              <w:t>/</w:t>
            </w:r>
            <w:r w:rsidR="002E74BE">
              <w:rPr>
                <w:b/>
              </w:rPr>
              <w:t>2</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F13B54" w:rsidP="002E74BE">
            <w:pPr>
              <w:tabs>
                <w:tab w:val="left" w:pos="993"/>
              </w:tabs>
              <w:spacing w:before="0"/>
              <w:rPr>
                <w:b/>
              </w:rPr>
            </w:pPr>
            <w:r>
              <w:rPr>
                <w:b/>
              </w:rPr>
              <w:t>11 January 2018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2E74BE" w:rsidP="00464B6C">
            <w:pPr>
              <w:pStyle w:val="Source"/>
            </w:pPr>
            <w:bookmarkStart w:id="6" w:name="dsource" w:colFirst="0" w:colLast="0"/>
            <w:bookmarkEnd w:id="5"/>
            <w:r>
              <w:t>Report by the Secretary-General</w:t>
            </w:r>
          </w:p>
        </w:tc>
      </w:tr>
      <w:tr w:rsidR="002A2188" w:rsidRPr="002E6A30" w:rsidTr="00464B6C">
        <w:trPr>
          <w:cantSplit/>
        </w:trPr>
        <w:tc>
          <w:tcPr>
            <w:tcW w:w="10031" w:type="dxa"/>
            <w:gridSpan w:val="2"/>
          </w:tcPr>
          <w:p w:rsidR="002A2188" w:rsidRPr="002E6A30" w:rsidRDefault="002E74BE" w:rsidP="00015C39">
            <w:pPr>
              <w:pStyle w:val="Title1"/>
            </w:pPr>
            <w:bookmarkStart w:id="7" w:name="dtitle1" w:colFirst="0" w:colLast="0"/>
            <w:bookmarkEnd w:id="6"/>
            <w:r w:rsidRPr="002E6A30">
              <w:t>PROPOSED DATES AND DURATION OF THE 201</w:t>
            </w:r>
            <w:r w:rsidR="00015C39" w:rsidRPr="002E6A30">
              <w:t>9</w:t>
            </w:r>
            <w:r w:rsidRPr="002E6A30">
              <w:t>, 20</w:t>
            </w:r>
            <w:r w:rsidR="00015C39" w:rsidRPr="002E6A30">
              <w:t>20</w:t>
            </w:r>
            <w:r w:rsidR="00442F8C" w:rsidRPr="002E6A30">
              <w:t>,</w:t>
            </w:r>
            <w:r w:rsidR="00015C39" w:rsidRPr="002E6A30">
              <w:t xml:space="preserve"> AND 2021</w:t>
            </w:r>
            <w:r w:rsidRPr="002E6A30">
              <w:t xml:space="preserve"> </w:t>
            </w:r>
            <w:r w:rsidRPr="002E6A30">
              <w:br/>
              <w:t>SESSIONS OF THE COUNCIL</w:t>
            </w:r>
          </w:p>
        </w:tc>
      </w:tr>
      <w:bookmarkEnd w:id="7"/>
    </w:tbl>
    <w:p w:rsidR="002A2188" w:rsidRPr="002E6A30"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2E6A30" w:rsidRDefault="002A2188" w:rsidP="00442F8C">
            <w:pPr>
              <w:pStyle w:val="Headingb"/>
              <w:jc w:val="both"/>
            </w:pPr>
            <w:r w:rsidRPr="002E6A30">
              <w:t>Summary</w:t>
            </w:r>
          </w:p>
          <w:p w:rsidR="002A2188" w:rsidRDefault="002E74BE" w:rsidP="00442F8C">
            <w:pPr>
              <w:jc w:val="both"/>
            </w:pPr>
            <w:r w:rsidRPr="002E6A30">
              <w:t>As per Resolution 77 (Rev. Busan, 2014), and taking into consideration the decisions taken at its last 201</w:t>
            </w:r>
            <w:r w:rsidR="00015C39" w:rsidRPr="002E6A30">
              <w:t>7</w:t>
            </w:r>
            <w:r w:rsidRPr="002E6A30">
              <w:t xml:space="preserve"> session, the Council is invited to “schedule its next three ordinary sessions in June-July and to review the Council schedule on a rolling basis”.</w:t>
            </w:r>
          </w:p>
          <w:p w:rsidR="002A2188" w:rsidRPr="002E6A30" w:rsidRDefault="002A2188" w:rsidP="00442F8C">
            <w:pPr>
              <w:pStyle w:val="Headingb"/>
              <w:jc w:val="both"/>
            </w:pPr>
            <w:r w:rsidRPr="002E6A30">
              <w:t>Action required</w:t>
            </w:r>
          </w:p>
          <w:p w:rsidR="002E74BE" w:rsidRPr="002E6A30" w:rsidRDefault="002E74BE" w:rsidP="00774E77">
            <w:pPr>
              <w:pStyle w:val="Table"/>
              <w:keepNext w:val="0"/>
              <w:spacing w:before="120"/>
              <w:jc w:val="both"/>
              <w:rPr>
                <w:rFonts w:ascii="Calibri" w:hAnsi="Calibri"/>
                <w:caps w:val="0"/>
              </w:rPr>
            </w:pPr>
            <w:r w:rsidRPr="002E6A30">
              <w:rPr>
                <w:rFonts w:ascii="Calibri" w:hAnsi="Calibri"/>
                <w:caps w:val="0"/>
              </w:rPr>
              <w:t xml:space="preserve">The Council is invited to </w:t>
            </w:r>
            <w:r w:rsidR="00C279E8" w:rsidRPr="00B876B2">
              <w:rPr>
                <w:rFonts w:ascii="Calibri" w:hAnsi="Calibri"/>
                <w:b/>
                <w:bCs/>
                <w:caps w:val="0"/>
              </w:rPr>
              <w:t>re</w:t>
            </w:r>
            <w:r w:rsidRPr="002E6A30">
              <w:rPr>
                <w:rFonts w:ascii="Calibri" w:hAnsi="Calibri"/>
                <w:b/>
                <w:bCs/>
                <w:caps w:val="0"/>
              </w:rPr>
              <w:t>consider</w:t>
            </w:r>
            <w:r w:rsidRPr="002E6A30">
              <w:rPr>
                <w:rFonts w:ascii="Calibri" w:hAnsi="Calibri"/>
                <w:caps w:val="0"/>
              </w:rPr>
              <w:t xml:space="preserve"> an</w:t>
            </w:r>
            <w:r w:rsidR="00325CDB" w:rsidRPr="002E6A30">
              <w:rPr>
                <w:rFonts w:ascii="Calibri" w:hAnsi="Calibri"/>
                <w:caps w:val="0"/>
              </w:rPr>
              <w:t xml:space="preserve">d </w:t>
            </w:r>
            <w:r w:rsidR="00325CDB" w:rsidRPr="002E6A30">
              <w:rPr>
                <w:rFonts w:ascii="Calibri" w:hAnsi="Calibri"/>
                <w:b/>
                <w:bCs/>
                <w:caps w:val="0"/>
              </w:rPr>
              <w:t>approve</w:t>
            </w:r>
            <w:r w:rsidR="00325CDB" w:rsidRPr="002E6A30">
              <w:rPr>
                <w:rFonts w:ascii="Calibri" w:hAnsi="Calibri"/>
                <w:caps w:val="0"/>
              </w:rPr>
              <w:t xml:space="preserve"> the dates for the </w:t>
            </w:r>
            <w:r w:rsidR="00E16F21">
              <w:rPr>
                <w:rFonts w:ascii="Calibri" w:hAnsi="Calibri"/>
                <w:caps w:val="0"/>
              </w:rPr>
              <w:t>2</w:t>
            </w:r>
            <w:r w:rsidR="009F6F34">
              <w:rPr>
                <w:rFonts w:ascii="Calibri" w:hAnsi="Calibri"/>
                <w:caps w:val="0"/>
              </w:rPr>
              <w:t>0</w:t>
            </w:r>
            <w:r w:rsidR="00E16F21">
              <w:rPr>
                <w:rFonts w:ascii="Calibri" w:hAnsi="Calibri"/>
                <w:caps w:val="0"/>
              </w:rPr>
              <w:t xml:space="preserve">19 and </w:t>
            </w:r>
            <w:r w:rsidR="00C279E8">
              <w:rPr>
                <w:rFonts w:ascii="Calibri" w:hAnsi="Calibri"/>
                <w:caps w:val="0"/>
              </w:rPr>
              <w:t>2020 session</w:t>
            </w:r>
            <w:r w:rsidR="00E16F21">
              <w:rPr>
                <w:rFonts w:ascii="Calibri" w:hAnsi="Calibri"/>
                <w:caps w:val="0"/>
              </w:rPr>
              <w:t>s</w:t>
            </w:r>
            <w:r w:rsidR="00C279E8">
              <w:rPr>
                <w:rFonts w:ascii="Calibri" w:hAnsi="Calibri"/>
                <w:caps w:val="0"/>
              </w:rPr>
              <w:t xml:space="preserve">, as well as </w:t>
            </w:r>
            <w:r w:rsidR="00C279E8" w:rsidRPr="00B876B2">
              <w:rPr>
                <w:rFonts w:ascii="Calibri" w:hAnsi="Calibri"/>
                <w:b/>
                <w:bCs/>
                <w:caps w:val="0"/>
              </w:rPr>
              <w:t>consider</w:t>
            </w:r>
            <w:r w:rsidR="00C279E8">
              <w:rPr>
                <w:rFonts w:ascii="Calibri" w:hAnsi="Calibri"/>
                <w:caps w:val="0"/>
              </w:rPr>
              <w:t xml:space="preserve"> and </w:t>
            </w:r>
            <w:r w:rsidR="00C279E8" w:rsidRPr="00B876B2">
              <w:rPr>
                <w:rFonts w:ascii="Calibri" w:hAnsi="Calibri"/>
                <w:b/>
                <w:bCs/>
                <w:caps w:val="0"/>
              </w:rPr>
              <w:t>approve</w:t>
            </w:r>
            <w:r w:rsidR="00C279E8">
              <w:rPr>
                <w:rFonts w:ascii="Calibri" w:hAnsi="Calibri"/>
                <w:caps w:val="0"/>
              </w:rPr>
              <w:t xml:space="preserve"> the dates for the </w:t>
            </w:r>
            <w:r w:rsidR="00325CDB" w:rsidRPr="002E6A30">
              <w:rPr>
                <w:rFonts w:ascii="Calibri" w:hAnsi="Calibri"/>
                <w:caps w:val="0"/>
              </w:rPr>
              <w:t>2021</w:t>
            </w:r>
            <w:r w:rsidRPr="002E6A30">
              <w:rPr>
                <w:rFonts w:ascii="Calibri" w:hAnsi="Calibri"/>
                <w:caps w:val="0"/>
              </w:rPr>
              <w:t xml:space="preserve"> session, and to </w:t>
            </w:r>
            <w:r w:rsidRPr="002E6A30">
              <w:rPr>
                <w:rFonts w:ascii="Calibri" w:hAnsi="Calibri"/>
                <w:b/>
                <w:bCs/>
                <w:caps w:val="0"/>
              </w:rPr>
              <w:t>adopt</w:t>
            </w:r>
            <w:r w:rsidRPr="002E6A30">
              <w:rPr>
                <w:rFonts w:ascii="Calibri" w:hAnsi="Calibri"/>
                <w:caps w:val="0"/>
              </w:rPr>
              <w:t xml:space="preserve"> the draft Decision contained in Annex to this document.</w:t>
            </w:r>
          </w:p>
          <w:p w:rsidR="002A2188" w:rsidRPr="002E6A30" w:rsidRDefault="002A2188" w:rsidP="002E74BE">
            <w:pPr>
              <w:pStyle w:val="Table"/>
              <w:keepNext w:val="0"/>
              <w:spacing w:before="0" w:after="0"/>
              <w:rPr>
                <w:rFonts w:ascii="Calibri" w:hAnsi="Calibri"/>
                <w:caps w:val="0"/>
                <w:sz w:val="22"/>
              </w:rPr>
            </w:pPr>
            <w:r w:rsidRPr="002E6A30">
              <w:rPr>
                <w:rFonts w:ascii="Calibri" w:hAnsi="Calibri"/>
                <w:caps w:val="0"/>
                <w:sz w:val="22"/>
              </w:rPr>
              <w:t>____________</w:t>
            </w:r>
          </w:p>
          <w:p w:rsidR="002A2188" w:rsidRPr="002E6A30" w:rsidRDefault="002A2188" w:rsidP="00464B6C">
            <w:pPr>
              <w:pStyle w:val="Headingb"/>
            </w:pPr>
            <w:r w:rsidRPr="002E6A30">
              <w:t>References</w:t>
            </w:r>
          </w:p>
          <w:p w:rsidR="002A2188" w:rsidRPr="00813E5E" w:rsidRDefault="00F13B54" w:rsidP="00346EED">
            <w:pPr>
              <w:spacing w:after="120"/>
              <w:rPr>
                <w:i/>
                <w:iCs/>
              </w:rPr>
            </w:pPr>
            <w:hyperlink r:id="rId9" w:history="1">
              <w:r w:rsidR="002E74BE" w:rsidRPr="002E6A30">
                <w:rPr>
                  <w:rStyle w:val="Hyperlink"/>
                </w:rPr>
                <w:t>Rule 1, Council Rules of Procedure</w:t>
              </w:r>
            </w:hyperlink>
            <w:r w:rsidR="002E74BE" w:rsidRPr="002E6A30">
              <w:t xml:space="preserve">; </w:t>
            </w:r>
            <w:hyperlink r:id="rId10" w:history="1">
              <w:r w:rsidR="002E74BE" w:rsidRPr="002E6A30">
                <w:rPr>
                  <w:rStyle w:val="Hyperlink"/>
                </w:rPr>
                <w:t>Resolution 77 (Rev. Busan, 2014)</w:t>
              </w:r>
            </w:hyperlink>
            <w:r w:rsidR="002E74BE" w:rsidRPr="002E6A30">
              <w:t xml:space="preserve">, </w:t>
            </w:r>
            <w:hyperlink r:id="rId11" w:history="1">
              <w:r w:rsidR="002E74BE" w:rsidRPr="002E6A30">
                <w:rPr>
                  <w:rStyle w:val="Hyperlink"/>
                </w:rPr>
                <w:t>Resolution 111 (Rev. Busan, 2014)</w:t>
              </w:r>
            </w:hyperlink>
            <w:r w:rsidR="002E74BE" w:rsidRPr="002E6A30">
              <w:t>;</w:t>
            </w:r>
            <w:r w:rsidR="002E74BE" w:rsidRPr="002E6A30">
              <w:rPr>
                <w:rFonts w:cstheme="minorHAnsi"/>
                <w:szCs w:val="24"/>
                <w:lang w:val="en-US"/>
              </w:rPr>
              <w:t xml:space="preserve"> </w:t>
            </w:r>
            <w:r w:rsidR="002E74BE" w:rsidRPr="002E6A30">
              <w:rPr>
                <w:rStyle w:val="Hyperlink"/>
                <w:rFonts w:cstheme="minorHAnsi"/>
                <w:szCs w:val="24"/>
                <w:lang w:val="en-US"/>
              </w:rPr>
              <w:t xml:space="preserve">documents </w:t>
            </w:r>
            <w:hyperlink r:id="rId12" w:history="1">
              <w:r w:rsidR="002E74BE" w:rsidRPr="002E6A30">
                <w:rPr>
                  <w:rStyle w:val="Hyperlink"/>
                  <w:rFonts w:cstheme="minorHAnsi"/>
                  <w:szCs w:val="24"/>
                  <w:lang w:val="en-US"/>
                </w:rPr>
                <w:t>C15/123</w:t>
              </w:r>
            </w:hyperlink>
            <w:r w:rsidR="002E74BE" w:rsidRPr="002E6A30">
              <w:t xml:space="preserve">, </w:t>
            </w:r>
            <w:hyperlink r:id="rId13" w:history="1">
              <w:r w:rsidR="002E74BE" w:rsidRPr="002E6A30">
                <w:rPr>
                  <w:rStyle w:val="Hyperlink"/>
                  <w:szCs w:val="24"/>
                  <w:lang w:val="en-US"/>
                </w:rPr>
                <w:t>C15/125</w:t>
              </w:r>
            </w:hyperlink>
            <w:r w:rsidR="002E74BE" w:rsidRPr="002E6A30">
              <w:t xml:space="preserve">, </w:t>
            </w:r>
            <w:hyperlink r:id="rId14" w:history="1">
              <w:r w:rsidR="002E74BE" w:rsidRPr="002E6A30">
                <w:rPr>
                  <w:rStyle w:val="Hyperlink"/>
                </w:rPr>
                <w:t>C16/120</w:t>
              </w:r>
            </w:hyperlink>
            <w:r w:rsidR="002E74BE" w:rsidRPr="002E6A30">
              <w:t xml:space="preserve">, </w:t>
            </w:r>
            <w:hyperlink r:id="rId15" w:history="1">
              <w:r w:rsidR="002E74BE" w:rsidRPr="002E6A30">
                <w:rPr>
                  <w:rStyle w:val="Hyperlink"/>
                </w:rPr>
                <w:t>C16/121</w:t>
              </w:r>
            </w:hyperlink>
            <w:r w:rsidR="002E74BE" w:rsidRPr="002E6A30">
              <w:t xml:space="preserve">, </w:t>
            </w:r>
            <w:hyperlink r:id="rId16" w:history="1">
              <w:r w:rsidR="002E74BE" w:rsidRPr="002E6A30">
                <w:rPr>
                  <w:rStyle w:val="Hyperlink"/>
                </w:rPr>
                <w:t>C17/</w:t>
              </w:r>
              <w:r w:rsidR="00346EED" w:rsidRPr="002E6A30">
                <w:rPr>
                  <w:rStyle w:val="Hyperlink"/>
                </w:rPr>
                <w:t>130</w:t>
              </w:r>
              <w:r w:rsidR="00442F8C" w:rsidRPr="002E6A30">
                <w:rPr>
                  <w:rStyle w:val="Hyperlink"/>
                </w:rPr>
                <w:t xml:space="preserve"> </w:t>
              </w:r>
              <w:r w:rsidR="00346EED" w:rsidRPr="002E6A30">
                <w:rPr>
                  <w:rStyle w:val="Hyperlink"/>
                </w:rPr>
                <w:t>(Rev.1)</w:t>
              </w:r>
            </w:hyperlink>
            <w:r w:rsidR="00346EED" w:rsidRPr="002E6A30">
              <w:t xml:space="preserve"> </w:t>
            </w:r>
            <w:r w:rsidR="002E74BE" w:rsidRPr="002E6A30">
              <w:t xml:space="preserve">, and </w:t>
            </w:r>
            <w:hyperlink r:id="rId17" w:history="1">
              <w:r w:rsidR="002E74BE" w:rsidRPr="002E6A30">
                <w:rPr>
                  <w:rStyle w:val="Hyperlink"/>
                </w:rPr>
                <w:t>Council Decision 59</w:t>
              </w:r>
              <w:r w:rsidR="00346EED" w:rsidRPr="002E6A30">
                <w:rPr>
                  <w:rStyle w:val="Hyperlink"/>
                </w:rPr>
                <w:t>9</w:t>
              </w:r>
            </w:hyperlink>
          </w:p>
        </w:tc>
      </w:tr>
    </w:tbl>
    <w:p w:rsidR="002A2188" w:rsidRDefault="002A2188" w:rsidP="002A2188">
      <w:pPr>
        <w:pStyle w:val="Normalaftertitle"/>
      </w:pPr>
      <w:bookmarkStart w:id="8" w:name="dstart"/>
      <w:bookmarkStart w:id="9" w:name="dbreak"/>
      <w:bookmarkEnd w:id="8"/>
      <w:bookmarkEnd w:id="9"/>
    </w:p>
    <w:p w:rsidR="002E74BE" w:rsidRDefault="002E74BE" w:rsidP="002E74BE">
      <w:pPr>
        <w:spacing w:after="120"/>
        <w:rPr>
          <w:b/>
          <w:bCs/>
          <w:lang w:val="en-US"/>
        </w:rPr>
      </w:pPr>
      <w:r w:rsidRPr="00E921FD">
        <w:rPr>
          <w:b/>
          <w:bCs/>
          <w:lang w:val="en-US"/>
        </w:rPr>
        <w:t>Background</w:t>
      </w:r>
    </w:p>
    <w:p w:rsidR="002E74BE" w:rsidRDefault="002E74BE" w:rsidP="002E74BE">
      <w:pPr>
        <w:pStyle w:val="ListParagraph"/>
        <w:numPr>
          <w:ilvl w:val="0"/>
          <w:numId w:val="2"/>
        </w:numPr>
        <w:tabs>
          <w:tab w:val="clear" w:pos="567"/>
          <w:tab w:val="clear" w:pos="1134"/>
          <w:tab w:val="clear" w:pos="1701"/>
          <w:tab w:val="clear" w:pos="2268"/>
          <w:tab w:val="clear" w:pos="2835"/>
        </w:tabs>
        <w:snapToGrid w:val="0"/>
        <w:spacing w:before="240" w:after="120"/>
        <w:ind w:left="0" w:firstLine="0"/>
        <w:contextualSpacing w:val="0"/>
        <w:jc w:val="both"/>
        <w:rPr>
          <w:szCs w:val="24"/>
          <w:lang w:val="en-US"/>
        </w:rPr>
      </w:pPr>
      <w:r w:rsidRPr="00282D24">
        <w:rPr>
          <w:szCs w:val="24"/>
          <w:lang w:val="en-US"/>
        </w:rPr>
        <w:t xml:space="preserve">Resolution 77 (Rev. Busan, 2014) related to the </w:t>
      </w:r>
      <w:r w:rsidRPr="00282D24">
        <w:rPr>
          <w:b/>
          <w:bCs/>
          <w:i/>
          <w:iCs/>
          <w:szCs w:val="24"/>
          <w:lang w:val="en-US"/>
        </w:rPr>
        <w:t>scheduling and duration of conferences, forums, assemblies and Council sessions of the Union</w:t>
      </w:r>
      <w:r w:rsidRPr="00282D24">
        <w:rPr>
          <w:szCs w:val="24"/>
          <w:lang w:val="en-US"/>
        </w:rPr>
        <w:t xml:space="preserve">, </w:t>
      </w:r>
      <w:r w:rsidRPr="00282D24">
        <w:rPr>
          <w:i/>
          <w:iCs/>
          <w:szCs w:val="24"/>
          <w:lang w:val="en-US"/>
        </w:rPr>
        <w:t>resolves</w:t>
      </w:r>
      <w:r w:rsidRPr="00282D24">
        <w:rPr>
          <w:szCs w:val="24"/>
          <w:lang w:val="en-US"/>
        </w:rPr>
        <w:t xml:space="preserve"> that</w:t>
      </w:r>
      <w:r w:rsidRPr="00282D24">
        <w:rPr>
          <w:b/>
          <w:bCs/>
          <w:i/>
          <w:iCs/>
          <w:szCs w:val="24"/>
          <w:lang w:val="en-US"/>
        </w:rPr>
        <w:t xml:space="preserve"> </w:t>
      </w:r>
      <w:r w:rsidRPr="00282D24">
        <w:rPr>
          <w:szCs w:val="24"/>
          <w:lang w:val="en-US"/>
        </w:rPr>
        <w:t xml:space="preserve">“the Council shall, in principle, hold its ordinary session within or around June-July of the calendar year”, and </w:t>
      </w:r>
      <w:r w:rsidRPr="00282D24">
        <w:rPr>
          <w:i/>
          <w:iCs/>
          <w:szCs w:val="24"/>
          <w:lang w:val="en-US"/>
        </w:rPr>
        <w:t>further instructs</w:t>
      </w:r>
      <w:r w:rsidRPr="00282D24">
        <w:rPr>
          <w:szCs w:val="24"/>
          <w:lang w:val="en-US"/>
        </w:rPr>
        <w:t xml:space="preserve"> the Council “at each ordinary session, to schedule its next three ordinary sessions in June-July and to review the Council’s schedule on a rolling basis”</w:t>
      </w:r>
      <w:r>
        <w:rPr>
          <w:szCs w:val="24"/>
          <w:lang w:val="en-US"/>
        </w:rPr>
        <w:t>.</w:t>
      </w:r>
    </w:p>
    <w:p w:rsidR="002E74BE" w:rsidRDefault="002E74BE" w:rsidP="002E74BE">
      <w:pPr>
        <w:pStyle w:val="ListParagraph"/>
        <w:numPr>
          <w:ilvl w:val="0"/>
          <w:numId w:val="2"/>
        </w:numPr>
        <w:tabs>
          <w:tab w:val="clear" w:pos="567"/>
          <w:tab w:val="clear" w:pos="1134"/>
          <w:tab w:val="clear" w:pos="1701"/>
          <w:tab w:val="clear" w:pos="2268"/>
          <w:tab w:val="clear" w:pos="2835"/>
        </w:tabs>
        <w:snapToGrid w:val="0"/>
        <w:spacing w:after="120"/>
        <w:ind w:left="0" w:firstLine="0"/>
        <w:contextualSpacing w:val="0"/>
        <w:jc w:val="both"/>
        <w:rPr>
          <w:szCs w:val="24"/>
          <w:lang w:val="en-US"/>
        </w:rPr>
      </w:pPr>
      <w:r w:rsidRPr="00282D24">
        <w:rPr>
          <w:szCs w:val="24"/>
          <w:lang w:val="en-US"/>
        </w:rPr>
        <w:t xml:space="preserve">Resolution 111 (Rev. Busan, 2014), </w:t>
      </w:r>
      <w:r>
        <w:rPr>
          <w:szCs w:val="24"/>
          <w:lang w:val="en-US"/>
        </w:rPr>
        <w:t xml:space="preserve">on </w:t>
      </w:r>
      <w:r w:rsidRPr="00282D24">
        <w:rPr>
          <w:b/>
          <w:bCs/>
          <w:i/>
          <w:iCs/>
          <w:szCs w:val="24"/>
          <w:lang w:val="en-US"/>
        </w:rPr>
        <w:t>considering ma</w:t>
      </w:r>
      <w:r>
        <w:rPr>
          <w:b/>
          <w:bCs/>
          <w:i/>
          <w:iCs/>
          <w:szCs w:val="24"/>
          <w:lang w:val="en-US"/>
        </w:rPr>
        <w:t>jor religious periods in the scheduling of ITU conferences, assemblies and Council sessions</w:t>
      </w:r>
      <w:r w:rsidRPr="00282D24">
        <w:rPr>
          <w:szCs w:val="24"/>
          <w:lang w:val="en-US"/>
        </w:rPr>
        <w:t xml:space="preserve"> resolves that “the Union and its Member States of the Council should make every effort, as far as practicable, in order that the planned period of </w:t>
      </w:r>
      <w:r w:rsidRPr="00282D24">
        <w:rPr>
          <w:szCs w:val="24"/>
          <w:lang w:val="en-US"/>
        </w:rPr>
        <w:lastRenderedPageBreak/>
        <w:t>any Council session not be scheduled during a period which is considered a major religious period by a Member State of the Council”</w:t>
      </w:r>
      <w:r>
        <w:rPr>
          <w:szCs w:val="24"/>
          <w:lang w:val="en-US"/>
        </w:rPr>
        <w:t>.</w:t>
      </w:r>
    </w:p>
    <w:p w:rsidR="002E74BE" w:rsidRPr="00C61F86" w:rsidRDefault="002E6A30" w:rsidP="00B876B2">
      <w:pPr>
        <w:pStyle w:val="ListParagraph"/>
        <w:numPr>
          <w:ilvl w:val="0"/>
          <w:numId w:val="2"/>
        </w:numPr>
        <w:tabs>
          <w:tab w:val="clear" w:pos="567"/>
          <w:tab w:val="clear" w:pos="1134"/>
          <w:tab w:val="clear" w:pos="1701"/>
          <w:tab w:val="clear" w:pos="2268"/>
          <w:tab w:val="clear" w:pos="2835"/>
        </w:tabs>
        <w:snapToGrid w:val="0"/>
        <w:spacing w:after="120"/>
        <w:ind w:left="0" w:firstLine="0"/>
        <w:contextualSpacing w:val="0"/>
        <w:jc w:val="both"/>
        <w:rPr>
          <w:rFonts w:asciiTheme="minorHAnsi" w:hAnsiTheme="minorHAnsi"/>
          <w:b/>
          <w:bCs/>
          <w:szCs w:val="24"/>
        </w:rPr>
      </w:pPr>
      <w:r w:rsidRPr="00C61F86">
        <w:rPr>
          <w:szCs w:val="24"/>
          <w:lang w:val="en-US"/>
        </w:rPr>
        <w:t xml:space="preserve">At its </w:t>
      </w:r>
      <w:r w:rsidR="00CA03A4" w:rsidRPr="00C61F86">
        <w:rPr>
          <w:szCs w:val="24"/>
          <w:lang w:val="en-US"/>
        </w:rPr>
        <w:t>2017 session</w:t>
      </w:r>
      <w:r w:rsidRPr="00C61F86">
        <w:rPr>
          <w:szCs w:val="24"/>
          <w:lang w:val="en-US"/>
        </w:rPr>
        <w:t xml:space="preserve">, </w:t>
      </w:r>
      <w:r w:rsidR="00CA03A4" w:rsidRPr="00C61F86">
        <w:rPr>
          <w:szCs w:val="24"/>
          <w:lang w:val="en-US"/>
        </w:rPr>
        <w:t>the Council</w:t>
      </w:r>
      <w:r w:rsidRPr="00C61F86">
        <w:rPr>
          <w:szCs w:val="24"/>
          <w:lang w:val="en-US"/>
        </w:rPr>
        <w:t xml:space="preserve"> approved </w:t>
      </w:r>
      <w:r w:rsidR="00CA03A4" w:rsidRPr="00C61F86">
        <w:rPr>
          <w:szCs w:val="24"/>
          <w:lang w:val="en-US"/>
        </w:rPr>
        <w:t>Decision 599</w:t>
      </w:r>
      <w:r w:rsidRPr="00C61F86">
        <w:rPr>
          <w:szCs w:val="24"/>
          <w:lang w:val="en-US"/>
        </w:rPr>
        <w:t xml:space="preserve"> confirming the dates for the 2018, 2019</w:t>
      </w:r>
      <w:r w:rsidR="005C0E39">
        <w:rPr>
          <w:szCs w:val="24"/>
          <w:lang w:val="en-US"/>
        </w:rPr>
        <w:t>,</w:t>
      </w:r>
      <w:r w:rsidRPr="00C61F86">
        <w:rPr>
          <w:szCs w:val="24"/>
          <w:lang w:val="en-US"/>
        </w:rPr>
        <w:t xml:space="preserve"> and 2020 session</w:t>
      </w:r>
      <w:r w:rsidR="005C0E39">
        <w:rPr>
          <w:szCs w:val="24"/>
          <w:lang w:val="en-US"/>
        </w:rPr>
        <w:t>s</w:t>
      </w:r>
      <w:r w:rsidRPr="00C61F86">
        <w:rPr>
          <w:szCs w:val="24"/>
          <w:lang w:val="en-US"/>
        </w:rPr>
        <w:t xml:space="preserve"> and extending the 2018 and 2020 session</w:t>
      </w:r>
      <w:r w:rsidR="005C0E39">
        <w:rPr>
          <w:szCs w:val="24"/>
          <w:lang w:val="en-US"/>
        </w:rPr>
        <w:t>s</w:t>
      </w:r>
      <w:r w:rsidRPr="00C61F86">
        <w:rPr>
          <w:szCs w:val="24"/>
          <w:lang w:val="en-US"/>
        </w:rPr>
        <w:t xml:space="preserve"> to </w:t>
      </w:r>
      <w:r w:rsidR="005C0E39">
        <w:rPr>
          <w:szCs w:val="24"/>
          <w:lang w:val="en-US"/>
        </w:rPr>
        <w:t>nine</w:t>
      </w:r>
      <w:r w:rsidRPr="00C61F86">
        <w:rPr>
          <w:szCs w:val="24"/>
          <w:lang w:val="en-US"/>
        </w:rPr>
        <w:t xml:space="preserve"> working days. </w:t>
      </w:r>
      <w:r w:rsidR="00774E77">
        <w:rPr>
          <w:szCs w:val="24"/>
          <w:lang w:val="en-US"/>
        </w:rPr>
        <w:t>I</w:t>
      </w:r>
      <w:r w:rsidR="00774E77" w:rsidRPr="00C61F86">
        <w:rPr>
          <w:szCs w:val="24"/>
          <w:lang w:val="en-US"/>
        </w:rPr>
        <w:t>n Decision 599</w:t>
      </w:r>
      <w:r w:rsidR="00774E77">
        <w:rPr>
          <w:szCs w:val="24"/>
          <w:lang w:val="en-US"/>
        </w:rPr>
        <w:t>,</w:t>
      </w:r>
      <w:r w:rsidR="00774E77" w:rsidRPr="00C61F86">
        <w:rPr>
          <w:szCs w:val="24"/>
          <w:lang w:val="en-US"/>
        </w:rPr>
        <w:t xml:space="preserve"> </w:t>
      </w:r>
      <w:r w:rsidR="00774E77">
        <w:rPr>
          <w:szCs w:val="24"/>
          <w:lang w:val="en-US"/>
        </w:rPr>
        <w:t>t</w:t>
      </w:r>
      <w:r w:rsidRPr="00C61F86">
        <w:rPr>
          <w:szCs w:val="24"/>
          <w:lang w:val="en-US"/>
        </w:rPr>
        <w:t xml:space="preserve">he approved dates </w:t>
      </w:r>
      <w:r w:rsidR="00CA6CBC">
        <w:rPr>
          <w:szCs w:val="24"/>
          <w:lang w:val="en-US"/>
        </w:rPr>
        <w:t xml:space="preserve">were as follows: </w:t>
      </w:r>
      <w:r w:rsidR="00C61F86" w:rsidRPr="00C61F86">
        <w:rPr>
          <w:szCs w:val="24"/>
          <w:lang w:val="en-US"/>
        </w:rPr>
        <w:t xml:space="preserve"> </w:t>
      </w:r>
      <w:r w:rsidR="002E74BE" w:rsidRPr="00B876B2">
        <w:rPr>
          <w:rFonts w:asciiTheme="minorHAnsi" w:hAnsiTheme="minorHAnsi"/>
          <w:szCs w:val="24"/>
        </w:rPr>
        <w:t>Monday, 10 June to Thursday, 20 June 2019</w:t>
      </w:r>
      <w:r w:rsidR="00CA6CBC">
        <w:rPr>
          <w:rFonts w:asciiTheme="minorHAnsi" w:hAnsiTheme="minorHAnsi"/>
          <w:szCs w:val="24"/>
        </w:rPr>
        <w:t>;</w:t>
      </w:r>
      <w:r w:rsidR="00C61F86" w:rsidRPr="00C61F86">
        <w:rPr>
          <w:rFonts w:asciiTheme="minorHAnsi" w:hAnsiTheme="minorHAnsi"/>
          <w:szCs w:val="24"/>
        </w:rPr>
        <w:t xml:space="preserve"> and </w:t>
      </w:r>
      <w:r w:rsidR="00442F8C" w:rsidRPr="00B876B2">
        <w:rPr>
          <w:rFonts w:asciiTheme="minorHAnsi" w:hAnsiTheme="minorHAnsi"/>
          <w:szCs w:val="24"/>
        </w:rPr>
        <w:t>Tues</w:t>
      </w:r>
      <w:r w:rsidR="002E74BE" w:rsidRPr="00B876B2">
        <w:rPr>
          <w:rFonts w:asciiTheme="minorHAnsi" w:hAnsiTheme="minorHAnsi"/>
          <w:szCs w:val="24"/>
        </w:rPr>
        <w:t>day, 2</w:t>
      </w:r>
      <w:r w:rsidR="00F839F2" w:rsidRPr="00B876B2">
        <w:rPr>
          <w:rFonts w:asciiTheme="minorHAnsi" w:hAnsiTheme="minorHAnsi"/>
          <w:szCs w:val="24"/>
        </w:rPr>
        <w:t>6</w:t>
      </w:r>
      <w:r w:rsidR="002E74BE" w:rsidRPr="00B876B2">
        <w:rPr>
          <w:rFonts w:asciiTheme="minorHAnsi" w:hAnsiTheme="minorHAnsi"/>
          <w:szCs w:val="24"/>
        </w:rPr>
        <w:t xml:space="preserve"> May to Friday, 5 June 2020</w:t>
      </w:r>
      <w:r w:rsidR="00C61F86">
        <w:rPr>
          <w:rFonts w:asciiTheme="minorHAnsi" w:hAnsiTheme="minorHAnsi"/>
          <w:szCs w:val="24"/>
        </w:rPr>
        <w:t>.</w:t>
      </w:r>
    </w:p>
    <w:p w:rsidR="00C279E8" w:rsidRDefault="00C36B0B" w:rsidP="00B876B2">
      <w:pPr>
        <w:pStyle w:val="Body"/>
        <w:numPr>
          <w:ilvl w:val="0"/>
          <w:numId w:val="2"/>
        </w:numPr>
        <w:tabs>
          <w:tab w:val="left" w:pos="709"/>
          <w:tab w:val="left" w:pos="2835"/>
          <w:tab w:val="left" w:pos="3543"/>
          <w:tab w:val="left" w:pos="4252"/>
          <w:tab w:val="left" w:pos="4961"/>
          <w:tab w:val="left" w:pos="5669"/>
          <w:tab w:val="left" w:pos="6378"/>
          <w:tab w:val="left" w:pos="7087"/>
          <w:tab w:val="left" w:pos="7795"/>
          <w:tab w:val="left" w:pos="8504"/>
          <w:tab w:val="left" w:pos="9213"/>
        </w:tabs>
        <w:spacing w:before="240"/>
        <w:ind w:left="0" w:firstLine="0"/>
        <w:jc w:val="both"/>
        <w:rPr>
          <w:rFonts w:asciiTheme="minorHAnsi" w:hAnsiTheme="minorHAnsi"/>
          <w:szCs w:val="24"/>
        </w:rPr>
      </w:pPr>
      <w:r w:rsidRPr="001C75E6">
        <w:rPr>
          <w:rFonts w:asciiTheme="minorHAnsi" w:hAnsiTheme="minorHAnsi"/>
          <w:szCs w:val="24"/>
        </w:rPr>
        <w:t xml:space="preserve">However, </w:t>
      </w:r>
      <w:r>
        <w:rPr>
          <w:rFonts w:asciiTheme="minorHAnsi" w:hAnsiTheme="minorHAnsi"/>
          <w:szCs w:val="24"/>
        </w:rPr>
        <w:t xml:space="preserve">in </w:t>
      </w:r>
      <w:r w:rsidR="00774E77">
        <w:rPr>
          <w:rFonts w:asciiTheme="minorHAnsi" w:hAnsiTheme="minorHAnsi"/>
          <w:szCs w:val="24"/>
        </w:rPr>
        <w:t>order to allow a better planning of all ITU meetings</w:t>
      </w:r>
      <w:r w:rsidR="004D1A1F">
        <w:rPr>
          <w:rFonts w:asciiTheme="minorHAnsi" w:hAnsiTheme="minorHAnsi"/>
          <w:szCs w:val="24"/>
        </w:rPr>
        <w:t xml:space="preserve"> by the departments and </w:t>
      </w:r>
      <w:r w:rsidR="00CA6CBC">
        <w:rPr>
          <w:rFonts w:asciiTheme="minorHAnsi" w:hAnsiTheme="minorHAnsi"/>
          <w:szCs w:val="24"/>
        </w:rPr>
        <w:t>B</w:t>
      </w:r>
      <w:r w:rsidR="004D1A1F">
        <w:rPr>
          <w:rFonts w:asciiTheme="minorHAnsi" w:hAnsiTheme="minorHAnsi"/>
          <w:szCs w:val="24"/>
        </w:rPr>
        <w:t>ureau</w:t>
      </w:r>
      <w:r w:rsidR="0032060B">
        <w:rPr>
          <w:rFonts w:asciiTheme="minorHAnsi" w:hAnsiTheme="minorHAnsi"/>
          <w:szCs w:val="24"/>
        </w:rPr>
        <w:t>x</w:t>
      </w:r>
      <w:r w:rsidR="00774E77">
        <w:rPr>
          <w:rFonts w:asciiTheme="minorHAnsi" w:hAnsiTheme="minorHAnsi"/>
          <w:szCs w:val="24"/>
        </w:rPr>
        <w:t>,</w:t>
      </w:r>
      <w:r w:rsidR="00101659">
        <w:rPr>
          <w:rFonts w:asciiTheme="minorHAnsi" w:hAnsiTheme="minorHAnsi"/>
          <w:szCs w:val="24"/>
        </w:rPr>
        <w:t xml:space="preserve"> </w:t>
      </w:r>
      <w:r w:rsidR="00774E77">
        <w:rPr>
          <w:rFonts w:asciiTheme="minorHAnsi" w:hAnsiTheme="minorHAnsi"/>
          <w:szCs w:val="24"/>
        </w:rPr>
        <w:t xml:space="preserve">while ensuring that the </w:t>
      </w:r>
      <w:r w:rsidR="00101659">
        <w:rPr>
          <w:rFonts w:asciiTheme="minorHAnsi" w:hAnsiTheme="minorHAnsi"/>
          <w:szCs w:val="24"/>
        </w:rPr>
        <w:t>External Auditor</w:t>
      </w:r>
      <w:r w:rsidR="0032060B">
        <w:rPr>
          <w:rFonts w:asciiTheme="minorHAnsi" w:hAnsiTheme="minorHAnsi"/>
          <w:szCs w:val="24"/>
        </w:rPr>
        <w:t>’</w:t>
      </w:r>
      <w:r w:rsidR="00101659">
        <w:rPr>
          <w:rFonts w:asciiTheme="minorHAnsi" w:hAnsiTheme="minorHAnsi"/>
          <w:szCs w:val="24"/>
        </w:rPr>
        <w:t xml:space="preserve">s </w:t>
      </w:r>
      <w:r w:rsidR="00774E77">
        <w:rPr>
          <w:rFonts w:asciiTheme="minorHAnsi" w:hAnsiTheme="minorHAnsi"/>
          <w:szCs w:val="24"/>
        </w:rPr>
        <w:t>report</w:t>
      </w:r>
      <w:r w:rsidR="0032060B">
        <w:rPr>
          <w:rFonts w:asciiTheme="minorHAnsi" w:hAnsiTheme="minorHAnsi"/>
          <w:szCs w:val="24"/>
        </w:rPr>
        <w:t>s</w:t>
      </w:r>
      <w:r w:rsidR="00774E77">
        <w:rPr>
          <w:rFonts w:asciiTheme="minorHAnsi" w:hAnsiTheme="minorHAnsi"/>
          <w:szCs w:val="24"/>
        </w:rPr>
        <w:t xml:space="preserve"> on the Union’s finances are available for the Council session</w:t>
      </w:r>
      <w:r w:rsidR="009F6F34">
        <w:rPr>
          <w:rFonts w:asciiTheme="minorHAnsi" w:hAnsiTheme="minorHAnsi"/>
          <w:szCs w:val="24"/>
        </w:rPr>
        <w:t xml:space="preserve">, as well as </w:t>
      </w:r>
      <w:r w:rsidR="00774E77">
        <w:rPr>
          <w:rFonts w:asciiTheme="minorHAnsi" w:hAnsiTheme="minorHAnsi"/>
          <w:szCs w:val="24"/>
        </w:rPr>
        <w:t>taking into account Resolution 77</w:t>
      </w:r>
      <w:r w:rsidR="009F6F34">
        <w:rPr>
          <w:rFonts w:asciiTheme="minorHAnsi" w:hAnsiTheme="minorHAnsi"/>
          <w:szCs w:val="24"/>
        </w:rPr>
        <w:t>,</w:t>
      </w:r>
      <w:r w:rsidR="00774E77">
        <w:rPr>
          <w:rFonts w:asciiTheme="minorHAnsi" w:hAnsiTheme="minorHAnsi"/>
          <w:szCs w:val="24"/>
        </w:rPr>
        <w:t xml:space="preserve"> it is proposed to hold the Council session during the </w:t>
      </w:r>
      <w:r w:rsidR="0032060B">
        <w:rPr>
          <w:rFonts w:asciiTheme="minorHAnsi" w:hAnsiTheme="minorHAnsi"/>
          <w:szCs w:val="24"/>
        </w:rPr>
        <w:t xml:space="preserve">same </w:t>
      </w:r>
      <w:r w:rsidR="004D1A1F">
        <w:rPr>
          <w:rFonts w:asciiTheme="minorHAnsi" w:hAnsiTheme="minorHAnsi"/>
          <w:szCs w:val="24"/>
        </w:rPr>
        <w:t xml:space="preserve">approximate </w:t>
      </w:r>
      <w:r w:rsidR="0032060B">
        <w:rPr>
          <w:rFonts w:asciiTheme="minorHAnsi" w:hAnsiTheme="minorHAnsi"/>
          <w:szCs w:val="24"/>
        </w:rPr>
        <w:t>p</w:t>
      </w:r>
      <w:r w:rsidR="00774E77">
        <w:rPr>
          <w:rFonts w:asciiTheme="minorHAnsi" w:hAnsiTheme="minorHAnsi"/>
          <w:szCs w:val="24"/>
        </w:rPr>
        <w:t xml:space="preserve">eriod </w:t>
      </w:r>
      <w:r w:rsidR="009F6F34">
        <w:rPr>
          <w:rFonts w:asciiTheme="minorHAnsi" w:hAnsiTheme="minorHAnsi"/>
          <w:szCs w:val="24"/>
        </w:rPr>
        <w:t>each</w:t>
      </w:r>
      <w:r w:rsidR="0032060B">
        <w:rPr>
          <w:rFonts w:asciiTheme="minorHAnsi" w:hAnsiTheme="minorHAnsi"/>
          <w:szCs w:val="24"/>
        </w:rPr>
        <w:t xml:space="preserve"> year. </w:t>
      </w:r>
    </w:p>
    <w:p w:rsidR="009F6F34" w:rsidRDefault="009F6F34" w:rsidP="009F6F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jc w:val="both"/>
        <w:rPr>
          <w:rFonts w:asciiTheme="minorHAnsi" w:hAnsiTheme="minorHAnsi"/>
          <w:szCs w:val="24"/>
        </w:rPr>
      </w:pPr>
      <w:r w:rsidRPr="009F6F34">
        <w:rPr>
          <w:rFonts w:asciiTheme="minorHAnsi" w:hAnsiTheme="minorHAnsi"/>
          <w:szCs w:val="24"/>
        </w:rPr>
        <w:t>5.</w:t>
      </w:r>
      <w:r>
        <w:rPr>
          <w:rFonts w:asciiTheme="minorHAnsi" w:hAnsiTheme="minorHAnsi"/>
          <w:szCs w:val="24"/>
        </w:rPr>
        <w:t xml:space="preserve"> </w:t>
      </w:r>
      <w:r w:rsidR="005C0E39">
        <w:rPr>
          <w:rFonts w:asciiTheme="minorHAnsi" w:hAnsiTheme="minorHAnsi"/>
          <w:szCs w:val="24"/>
        </w:rPr>
        <w:tab/>
      </w:r>
      <w:r w:rsidR="00774E77" w:rsidRPr="00774E77">
        <w:rPr>
          <w:rFonts w:asciiTheme="minorHAnsi" w:hAnsiTheme="minorHAnsi"/>
          <w:szCs w:val="24"/>
        </w:rPr>
        <w:t xml:space="preserve">In light of the above, it is suggested </w:t>
      </w:r>
      <w:r w:rsidR="004D1A1F">
        <w:rPr>
          <w:rFonts w:asciiTheme="minorHAnsi" w:hAnsiTheme="minorHAnsi"/>
          <w:szCs w:val="24"/>
        </w:rPr>
        <w:t>that</w:t>
      </w:r>
      <w:r>
        <w:rPr>
          <w:rFonts w:asciiTheme="minorHAnsi" w:hAnsiTheme="minorHAnsi"/>
          <w:szCs w:val="24"/>
        </w:rPr>
        <w:t>:</w:t>
      </w:r>
      <w:r w:rsidR="004D1A1F">
        <w:rPr>
          <w:rFonts w:asciiTheme="minorHAnsi" w:hAnsiTheme="minorHAnsi"/>
          <w:szCs w:val="24"/>
        </w:rPr>
        <w:t xml:space="preserve"> </w:t>
      </w:r>
    </w:p>
    <w:p w:rsidR="009F6F34" w:rsidRPr="004C460E" w:rsidRDefault="009F6F34" w:rsidP="009F6F34">
      <w:pPr>
        <w:pStyle w:val="Body"/>
        <w:numPr>
          <w:ilvl w:val="0"/>
          <w:numId w:val="8"/>
        </w:numPr>
        <w:tabs>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jc w:val="both"/>
        <w:rPr>
          <w:rFonts w:asciiTheme="minorHAnsi" w:hAnsiTheme="minorHAnsi"/>
          <w:b/>
          <w:bCs/>
          <w:szCs w:val="24"/>
        </w:rPr>
      </w:pPr>
      <w:r w:rsidRPr="009F6F34">
        <w:rPr>
          <w:rFonts w:asciiTheme="minorHAnsi" w:hAnsiTheme="minorHAnsi"/>
          <w:szCs w:val="24"/>
        </w:rPr>
        <w:tab/>
      </w:r>
      <w:proofErr w:type="gramStart"/>
      <w:r w:rsidRPr="00B876B2">
        <w:rPr>
          <w:rFonts w:asciiTheme="minorHAnsi" w:hAnsiTheme="minorHAnsi"/>
          <w:bCs/>
          <w:szCs w:val="24"/>
        </w:rPr>
        <w:t>the</w:t>
      </w:r>
      <w:proofErr w:type="gramEnd"/>
      <w:r w:rsidRPr="00B876B2">
        <w:rPr>
          <w:rFonts w:asciiTheme="minorHAnsi" w:hAnsiTheme="minorHAnsi"/>
          <w:bCs/>
          <w:szCs w:val="24"/>
        </w:rPr>
        <w:t xml:space="preserve"> dates of the 2020 session of the Council be modified to be held for a duration of nine working days from </w:t>
      </w:r>
      <w:r w:rsidRPr="009F6F34">
        <w:rPr>
          <w:rFonts w:asciiTheme="minorHAnsi" w:hAnsiTheme="minorHAnsi"/>
          <w:b/>
          <w:bCs/>
          <w:szCs w:val="24"/>
        </w:rPr>
        <w:t>Tuesday, 9 June to Friday, 19 June 2020.</w:t>
      </w:r>
    </w:p>
    <w:p w:rsidR="008B2EB6" w:rsidRPr="00B876B2" w:rsidRDefault="005C0E39" w:rsidP="00B876B2">
      <w:pPr>
        <w:pStyle w:val="Body"/>
        <w:numPr>
          <w:ilvl w:val="0"/>
          <w:numId w:val="8"/>
        </w:numPr>
        <w:tabs>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jc w:val="both"/>
        <w:rPr>
          <w:rFonts w:asciiTheme="minorHAnsi" w:hAnsiTheme="minorHAnsi"/>
          <w:b/>
          <w:bCs/>
          <w:szCs w:val="24"/>
        </w:rPr>
      </w:pPr>
      <w:proofErr w:type="gramStart"/>
      <w:r>
        <w:rPr>
          <w:rFonts w:asciiTheme="minorHAnsi" w:hAnsiTheme="minorHAnsi"/>
          <w:szCs w:val="24"/>
        </w:rPr>
        <w:t>t</w:t>
      </w:r>
      <w:r w:rsidR="009F6F34">
        <w:rPr>
          <w:rFonts w:asciiTheme="minorHAnsi" w:hAnsiTheme="minorHAnsi"/>
          <w:szCs w:val="24"/>
        </w:rPr>
        <w:t>he</w:t>
      </w:r>
      <w:proofErr w:type="gramEnd"/>
      <w:r w:rsidR="009F6F34">
        <w:rPr>
          <w:rFonts w:asciiTheme="minorHAnsi" w:hAnsiTheme="minorHAnsi"/>
          <w:szCs w:val="24"/>
        </w:rPr>
        <w:t xml:space="preserve"> </w:t>
      </w:r>
      <w:r w:rsidR="00C61F86">
        <w:rPr>
          <w:rFonts w:asciiTheme="minorHAnsi" w:hAnsiTheme="minorHAnsi"/>
          <w:szCs w:val="24"/>
        </w:rPr>
        <w:t xml:space="preserve">2021 session of the Council </w:t>
      </w:r>
      <w:r w:rsidR="004D1A1F">
        <w:rPr>
          <w:rFonts w:asciiTheme="minorHAnsi" w:hAnsiTheme="minorHAnsi"/>
          <w:szCs w:val="24"/>
        </w:rPr>
        <w:t xml:space="preserve">be held for a duration of </w:t>
      </w:r>
      <w:r w:rsidR="00C61F86">
        <w:rPr>
          <w:rFonts w:asciiTheme="minorHAnsi" w:hAnsiTheme="minorHAnsi"/>
          <w:szCs w:val="24"/>
        </w:rPr>
        <w:t>nine working days</w:t>
      </w:r>
      <w:r w:rsidR="004D1A1F">
        <w:rPr>
          <w:rFonts w:asciiTheme="minorHAnsi" w:hAnsiTheme="minorHAnsi"/>
          <w:szCs w:val="24"/>
        </w:rPr>
        <w:t xml:space="preserve"> form </w:t>
      </w:r>
      <w:r w:rsidR="00E835DE" w:rsidRPr="002E26CB">
        <w:rPr>
          <w:rFonts w:asciiTheme="minorHAnsi" w:hAnsiTheme="minorHAnsi"/>
          <w:b/>
          <w:bCs/>
          <w:szCs w:val="24"/>
        </w:rPr>
        <w:t>Tuesday</w:t>
      </w:r>
      <w:r w:rsidR="008B2EB6" w:rsidRPr="002E26CB">
        <w:rPr>
          <w:rFonts w:asciiTheme="minorHAnsi" w:hAnsiTheme="minorHAnsi"/>
          <w:b/>
          <w:bCs/>
          <w:szCs w:val="24"/>
        </w:rPr>
        <w:t xml:space="preserve">, </w:t>
      </w:r>
      <w:r w:rsidR="002E26CB">
        <w:rPr>
          <w:rFonts w:asciiTheme="minorHAnsi" w:hAnsiTheme="minorHAnsi"/>
          <w:b/>
          <w:bCs/>
          <w:szCs w:val="24"/>
        </w:rPr>
        <w:t>8</w:t>
      </w:r>
      <w:r w:rsidR="009F6F34">
        <w:rPr>
          <w:rFonts w:asciiTheme="minorHAnsi" w:hAnsiTheme="minorHAnsi"/>
          <w:b/>
          <w:bCs/>
          <w:szCs w:val="24"/>
        </w:rPr>
        <w:t> </w:t>
      </w:r>
      <w:r w:rsidR="002E26CB">
        <w:rPr>
          <w:rFonts w:asciiTheme="minorHAnsi" w:hAnsiTheme="minorHAnsi"/>
          <w:b/>
          <w:bCs/>
          <w:szCs w:val="24"/>
        </w:rPr>
        <w:t>June</w:t>
      </w:r>
      <w:r w:rsidR="00E835DE" w:rsidRPr="002E26CB">
        <w:rPr>
          <w:rFonts w:asciiTheme="minorHAnsi" w:hAnsiTheme="minorHAnsi"/>
          <w:b/>
          <w:bCs/>
          <w:szCs w:val="24"/>
        </w:rPr>
        <w:t xml:space="preserve"> to Friday, </w:t>
      </w:r>
      <w:r w:rsidR="002E26CB">
        <w:rPr>
          <w:rFonts w:asciiTheme="minorHAnsi" w:hAnsiTheme="minorHAnsi"/>
          <w:b/>
          <w:bCs/>
          <w:szCs w:val="24"/>
        </w:rPr>
        <w:t>18 June</w:t>
      </w:r>
      <w:r w:rsidR="00E835DE" w:rsidRPr="002E26CB">
        <w:rPr>
          <w:rFonts w:asciiTheme="minorHAnsi" w:hAnsiTheme="minorHAnsi"/>
          <w:b/>
          <w:bCs/>
          <w:szCs w:val="24"/>
        </w:rPr>
        <w:t xml:space="preserve"> 2021</w:t>
      </w:r>
      <w:r w:rsidR="00C56AF8" w:rsidRPr="002E26CB">
        <w:rPr>
          <w:rFonts w:asciiTheme="minorHAnsi" w:hAnsiTheme="minorHAnsi"/>
          <w:bCs/>
          <w:szCs w:val="24"/>
        </w:rPr>
        <w:t>.</w:t>
      </w:r>
    </w:p>
    <w:p w:rsidR="00E835DE" w:rsidRPr="00E835DE" w:rsidRDefault="00E835DE" w:rsidP="00E835DE">
      <w:pPr>
        <w:spacing w:before="2640"/>
        <w:rPr>
          <w:b/>
          <w:bCs/>
          <w:i/>
          <w:iCs/>
          <w:lang w:val="en-US"/>
        </w:rPr>
      </w:pPr>
      <w:r w:rsidRPr="00E835DE">
        <w:rPr>
          <w:b/>
          <w:bCs/>
          <w:i/>
          <w:iCs/>
          <w:lang w:val="en-US"/>
        </w:rPr>
        <w:t>Annex:</w:t>
      </w:r>
      <w:r w:rsidRPr="00E835DE">
        <w:rPr>
          <w:i/>
          <w:iCs/>
          <w:lang w:val="en-US"/>
        </w:rPr>
        <w:t xml:space="preserve"> </w:t>
      </w:r>
      <w:r w:rsidRPr="00E835DE">
        <w:rPr>
          <w:b/>
          <w:bCs/>
          <w:i/>
          <w:iCs/>
          <w:lang w:val="en-US"/>
        </w:rPr>
        <w:t>1</w:t>
      </w:r>
    </w:p>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r>
        <w:br w:type="page"/>
      </w:r>
    </w:p>
    <w:p w:rsidR="002E74BE" w:rsidRPr="00E921FD" w:rsidRDefault="002E74BE" w:rsidP="002E74BE">
      <w:pPr>
        <w:pStyle w:val="AnnexNo"/>
        <w:rPr>
          <w:lang w:val="en-US"/>
        </w:rPr>
      </w:pPr>
      <w:r w:rsidRPr="00E921FD">
        <w:rPr>
          <w:lang w:val="en-US"/>
        </w:rPr>
        <w:t>Annex</w:t>
      </w:r>
    </w:p>
    <w:p w:rsidR="002E74BE" w:rsidRPr="00E921FD" w:rsidRDefault="002E74BE" w:rsidP="002E74BE">
      <w:pPr>
        <w:pStyle w:val="AnnexNo"/>
        <w:rPr>
          <w:lang w:val="en-US"/>
        </w:rPr>
      </w:pPr>
      <w:r w:rsidRPr="00E921FD">
        <w:rPr>
          <w:lang w:val="en-US"/>
        </w:rPr>
        <w:t xml:space="preserve">DRAFT DECISION </w:t>
      </w:r>
      <w:proofErr w:type="gramStart"/>
      <w:r w:rsidRPr="00E921FD">
        <w:rPr>
          <w:lang w:val="en-US"/>
        </w:rPr>
        <w:t>[ ...</w:t>
      </w:r>
      <w:proofErr w:type="gramEnd"/>
      <w:r w:rsidRPr="00E921FD">
        <w:rPr>
          <w:lang w:val="en-US"/>
        </w:rPr>
        <w:t xml:space="preserve"> ]</w:t>
      </w:r>
    </w:p>
    <w:p w:rsidR="002E74BE" w:rsidRPr="002E6A30" w:rsidRDefault="002E74BE" w:rsidP="00015C39">
      <w:pPr>
        <w:pStyle w:val="Restitle"/>
        <w:rPr>
          <w:lang w:val="en-US"/>
        </w:rPr>
      </w:pPr>
      <w:r w:rsidRPr="002E6A30">
        <w:rPr>
          <w:lang w:val="en-US"/>
        </w:rPr>
        <w:t>Dates and duration of the 201</w:t>
      </w:r>
      <w:r w:rsidR="00015C39" w:rsidRPr="002E6A30">
        <w:rPr>
          <w:lang w:val="en-US"/>
        </w:rPr>
        <w:t>9</w:t>
      </w:r>
      <w:r w:rsidRPr="002E6A30">
        <w:rPr>
          <w:lang w:val="en-US"/>
        </w:rPr>
        <w:t>, 20</w:t>
      </w:r>
      <w:r w:rsidR="00015C39" w:rsidRPr="002E6A30">
        <w:rPr>
          <w:lang w:val="en-US"/>
        </w:rPr>
        <w:t>20</w:t>
      </w:r>
      <w:r w:rsidRPr="002E6A30">
        <w:rPr>
          <w:lang w:val="en-US"/>
        </w:rPr>
        <w:t>, and 202</w:t>
      </w:r>
      <w:r w:rsidR="00015C39" w:rsidRPr="002E6A30">
        <w:rPr>
          <w:lang w:val="en-US"/>
        </w:rPr>
        <w:t>1</w:t>
      </w:r>
      <w:r w:rsidR="00C56AF8">
        <w:rPr>
          <w:lang w:val="en-US"/>
        </w:rPr>
        <w:t xml:space="preserve"> s</w:t>
      </w:r>
      <w:r w:rsidRPr="002E6A30">
        <w:rPr>
          <w:lang w:val="en-US"/>
        </w:rPr>
        <w:t>essions of the Council</w:t>
      </w:r>
    </w:p>
    <w:p w:rsidR="002E74BE" w:rsidRPr="002E6A30" w:rsidRDefault="002E74BE" w:rsidP="002E74BE">
      <w:pPr>
        <w:pStyle w:val="Normalaftertitle"/>
        <w:jc w:val="both"/>
        <w:rPr>
          <w:szCs w:val="24"/>
          <w:lang w:val="en-US"/>
        </w:rPr>
      </w:pPr>
      <w:r w:rsidRPr="002E6A30">
        <w:rPr>
          <w:szCs w:val="24"/>
          <w:lang w:val="en-US"/>
        </w:rPr>
        <w:t>The Council,</w:t>
      </w:r>
    </w:p>
    <w:p w:rsidR="002E74BE" w:rsidRPr="002E6A30" w:rsidRDefault="002E74BE" w:rsidP="002E74BE">
      <w:pPr>
        <w:pStyle w:val="call0"/>
      </w:pPr>
      <w:proofErr w:type="gramStart"/>
      <w:r w:rsidRPr="002E6A30">
        <w:t>recalling</w:t>
      </w:r>
      <w:proofErr w:type="gramEnd"/>
    </w:p>
    <w:p w:rsidR="002E74BE" w:rsidRPr="009F6F34" w:rsidRDefault="002E74BE" w:rsidP="00B876B2">
      <w:pPr>
        <w:pStyle w:val="ListParagraph"/>
        <w:numPr>
          <w:ilvl w:val="0"/>
          <w:numId w:val="7"/>
        </w:numPr>
        <w:tabs>
          <w:tab w:val="clear" w:pos="567"/>
          <w:tab w:val="clear" w:pos="1134"/>
          <w:tab w:val="clear" w:pos="1701"/>
          <w:tab w:val="clear" w:pos="2268"/>
          <w:tab w:val="clear" w:pos="2835"/>
        </w:tabs>
        <w:snapToGrid w:val="0"/>
        <w:ind w:left="0" w:firstLine="0"/>
        <w:contextualSpacing w:val="0"/>
        <w:jc w:val="both"/>
        <w:rPr>
          <w:szCs w:val="24"/>
          <w:lang w:val="en-US"/>
        </w:rPr>
      </w:pPr>
      <w:r w:rsidRPr="009F6F34">
        <w:rPr>
          <w:szCs w:val="24"/>
          <w:lang w:val="en-US"/>
        </w:rPr>
        <w:t>Resolution 77 (Rev. Busan, 2014) of the Plenipotentiary Conference, which instructs the Council “at each ordinary session, to schedule its next three ordinary sessions in June-July and to review the Council’s schedule on a rolling basis”</w:t>
      </w:r>
      <w:r w:rsidR="00D871E6" w:rsidRPr="009F6F34">
        <w:rPr>
          <w:szCs w:val="24"/>
          <w:lang w:val="en-US"/>
        </w:rPr>
        <w:t>,</w:t>
      </w:r>
    </w:p>
    <w:p w:rsidR="002E74BE" w:rsidRDefault="002E74BE" w:rsidP="00B876B2">
      <w:pPr>
        <w:pStyle w:val="ListParagraph"/>
        <w:numPr>
          <w:ilvl w:val="0"/>
          <w:numId w:val="7"/>
        </w:numPr>
        <w:tabs>
          <w:tab w:val="clear" w:pos="567"/>
          <w:tab w:val="clear" w:pos="1134"/>
          <w:tab w:val="clear" w:pos="1701"/>
          <w:tab w:val="clear" w:pos="2268"/>
          <w:tab w:val="clear" w:pos="2835"/>
        </w:tabs>
        <w:snapToGrid w:val="0"/>
        <w:ind w:left="0" w:firstLine="0"/>
        <w:contextualSpacing w:val="0"/>
        <w:rPr>
          <w:lang w:val="en-US"/>
        </w:rPr>
      </w:pPr>
      <w:r w:rsidRPr="002E6A30">
        <w:rPr>
          <w:lang w:val="en-US"/>
        </w:rPr>
        <w:t>Resolution 111 (Rev. Busan, 2014) of the Plenipotentiary Conference, which resolves “that the Union and the Member States of the Council should make every effort, as far as practicable, in order that the planned period of any Council session not be scheduled during a period which is considered a major religious period by a Member State of the Council”,</w:t>
      </w:r>
    </w:p>
    <w:p w:rsidR="00236A7A" w:rsidRDefault="00C436AD" w:rsidP="00236A7A">
      <w:pPr>
        <w:pStyle w:val="call0"/>
        <w:rPr>
          <w:lang w:val="en-US"/>
        </w:rPr>
      </w:pPr>
      <w:proofErr w:type="gramStart"/>
      <w:r>
        <w:rPr>
          <w:lang w:val="en-US"/>
        </w:rPr>
        <w:t>noting</w:t>
      </w:r>
      <w:proofErr w:type="gramEnd"/>
    </w:p>
    <w:p w:rsidR="00236A7A" w:rsidRDefault="00236A7A">
      <w:pPr>
        <w:rPr>
          <w:lang w:val="en-US"/>
        </w:rPr>
      </w:pPr>
      <w:r w:rsidRPr="001C75E6">
        <w:rPr>
          <w:lang w:val="en-US"/>
        </w:rPr>
        <w:t xml:space="preserve">Council Decision 599 </w:t>
      </w:r>
      <w:r>
        <w:rPr>
          <w:lang w:val="en-US"/>
        </w:rPr>
        <w:t xml:space="preserve">confirming the dates for the 2019 and 2020 sessions of the Council, and extending the 2020 session to </w:t>
      </w:r>
      <w:r w:rsidR="009F6F34">
        <w:rPr>
          <w:lang w:val="en-US"/>
        </w:rPr>
        <w:t>nine</w:t>
      </w:r>
      <w:r>
        <w:rPr>
          <w:lang w:val="en-US"/>
        </w:rPr>
        <w:t xml:space="preserve"> working days,</w:t>
      </w:r>
    </w:p>
    <w:p w:rsidR="007E7165" w:rsidRDefault="007E7165" w:rsidP="007E7165">
      <w:pPr>
        <w:pStyle w:val="call0"/>
        <w:rPr>
          <w:lang w:val="en-US"/>
        </w:rPr>
      </w:pPr>
      <w:proofErr w:type="gramStart"/>
      <w:r>
        <w:rPr>
          <w:lang w:val="en-US"/>
        </w:rPr>
        <w:t>considering</w:t>
      </w:r>
      <w:bookmarkStart w:id="10" w:name="_GoBack"/>
      <w:bookmarkEnd w:id="10"/>
      <w:proofErr w:type="gramEnd"/>
    </w:p>
    <w:p w:rsidR="007E7165" w:rsidRDefault="004D1A1F" w:rsidP="004D1A1F">
      <w:pPr>
        <w:tabs>
          <w:tab w:val="clear" w:pos="567"/>
          <w:tab w:val="clear" w:pos="1134"/>
          <w:tab w:val="clear" w:pos="1701"/>
          <w:tab w:val="clear" w:pos="2268"/>
          <w:tab w:val="clear" w:pos="2835"/>
        </w:tabs>
        <w:snapToGrid w:val="0"/>
        <w:rPr>
          <w:lang w:val="en-US"/>
        </w:rPr>
      </w:pPr>
      <w:r>
        <w:rPr>
          <w:lang w:val="en-US"/>
        </w:rPr>
        <w:t>The need</w:t>
      </w:r>
      <w:r w:rsidR="007E7165">
        <w:rPr>
          <w:lang w:val="en-US"/>
        </w:rPr>
        <w:t xml:space="preserve"> </w:t>
      </w:r>
      <w:r>
        <w:rPr>
          <w:lang w:val="en-US"/>
        </w:rPr>
        <w:t xml:space="preserve">to </w:t>
      </w:r>
      <w:r w:rsidR="007E7165">
        <w:rPr>
          <w:lang w:val="en-US"/>
        </w:rPr>
        <w:t>schedul</w:t>
      </w:r>
      <w:r w:rsidR="009F6F34">
        <w:rPr>
          <w:lang w:val="en-US"/>
        </w:rPr>
        <w:t xml:space="preserve">e </w:t>
      </w:r>
      <w:r w:rsidR="007E7165">
        <w:rPr>
          <w:lang w:val="en-US"/>
        </w:rPr>
        <w:t xml:space="preserve">ordinary sessions of the Council as much as possible around the same timeframe each year </w:t>
      </w:r>
      <w:r>
        <w:rPr>
          <w:lang w:val="en-US"/>
        </w:rPr>
        <w:t xml:space="preserve">in order to </w:t>
      </w:r>
      <w:r w:rsidR="007E7165">
        <w:rPr>
          <w:lang w:val="en-US"/>
        </w:rPr>
        <w:t xml:space="preserve">facilitate the </w:t>
      </w:r>
      <w:r>
        <w:rPr>
          <w:lang w:val="en-US"/>
        </w:rPr>
        <w:t xml:space="preserve">planning </w:t>
      </w:r>
      <w:r w:rsidR="007E7165">
        <w:rPr>
          <w:lang w:val="en-US"/>
        </w:rPr>
        <w:t xml:space="preserve"> of other</w:t>
      </w:r>
      <w:r>
        <w:rPr>
          <w:lang w:val="en-US"/>
        </w:rPr>
        <w:t xml:space="preserve"> ITU</w:t>
      </w:r>
      <w:r w:rsidR="007E7165">
        <w:rPr>
          <w:lang w:val="en-US"/>
        </w:rPr>
        <w:t xml:space="preserve"> events,</w:t>
      </w:r>
    </w:p>
    <w:p w:rsidR="007E7165" w:rsidRDefault="007E7165" w:rsidP="007E7165">
      <w:pPr>
        <w:pStyle w:val="call0"/>
        <w:rPr>
          <w:lang w:val="en-US"/>
        </w:rPr>
      </w:pPr>
      <w:proofErr w:type="gramStart"/>
      <w:r>
        <w:rPr>
          <w:lang w:val="en-US"/>
        </w:rPr>
        <w:t>considering</w:t>
      </w:r>
      <w:proofErr w:type="gramEnd"/>
      <w:r>
        <w:rPr>
          <w:lang w:val="en-US"/>
        </w:rPr>
        <w:t xml:space="preserve"> further</w:t>
      </w:r>
    </w:p>
    <w:p w:rsidR="007E7165" w:rsidRPr="001C75E6" w:rsidRDefault="007E7165" w:rsidP="004D1A1F">
      <w:pPr>
        <w:rPr>
          <w:rFonts w:asciiTheme="minorHAnsi" w:hAnsiTheme="minorHAnsi"/>
          <w:b/>
          <w:bCs/>
        </w:rPr>
      </w:pPr>
      <w:proofErr w:type="gramStart"/>
      <w:r>
        <w:rPr>
          <w:lang w:val="en-US"/>
        </w:rPr>
        <w:t>the</w:t>
      </w:r>
      <w:proofErr w:type="gramEnd"/>
      <w:r>
        <w:rPr>
          <w:lang w:val="en-US"/>
        </w:rPr>
        <w:t xml:space="preserve"> need to allow time for the External Auditor to prepare his report</w:t>
      </w:r>
      <w:r w:rsidR="0032060B">
        <w:rPr>
          <w:lang w:val="en-US"/>
        </w:rPr>
        <w:t>s</w:t>
      </w:r>
      <w:r>
        <w:rPr>
          <w:lang w:val="en-US"/>
        </w:rPr>
        <w:t xml:space="preserve"> </w:t>
      </w:r>
      <w:r w:rsidR="004D1A1F">
        <w:rPr>
          <w:lang w:val="en-US"/>
        </w:rPr>
        <w:t xml:space="preserve">on the Union’s finances </w:t>
      </w:r>
      <w:r>
        <w:rPr>
          <w:lang w:val="en-US"/>
        </w:rPr>
        <w:t xml:space="preserve">to Council </w:t>
      </w:r>
    </w:p>
    <w:p w:rsidR="002E74BE" w:rsidRPr="002E6A30" w:rsidRDefault="002E74BE" w:rsidP="002E74BE">
      <w:pPr>
        <w:pStyle w:val="call0"/>
        <w:jc w:val="both"/>
        <w:rPr>
          <w:szCs w:val="24"/>
          <w:lang w:val="en-US"/>
        </w:rPr>
      </w:pPr>
      <w:proofErr w:type="gramStart"/>
      <w:r w:rsidRPr="002E6A30">
        <w:rPr>
          <w:szCs w:val="24"/>
          <w:lang w:val="en-US"/>
        </w:rPr>
        <w:t>decides</w:t>
      </w:r>
      <w:proofErr w:type="gramEnd"/>
    </w:p>
    <w:p w:rsidR="007E7165" w:rsidRPr="00B876B2" w:rsidRDefault="007E7165" w:rsidP="00E835DE">
      <w:pPr>
        <w:tabs>
          <w:tab w:val="clear" w:pos="567"/>
          <w:tab w:val="left" w:pos="426"/>
        </w:tabs>
        <w:jc w:val="both"/>
        <w:rPr>
          <w:rFonts w:asciiTheme="minorHAnsi" w:hAnsiTheme="minorHAnsi"/>
          <w:snapToGrid w:val="0"/>
          <w:szCs w:val="24"/>
        </w:rPr>
      </w:pPr>
      <w:r w:rsidRPr="00B876B2">
        <w:rPr>
          <w:snapToGrid w:val="0"/>
          <w:spacing w:val="2"/>
          <w:szCs w:val="24"/>
          <w:lang w:val="en-US"/>
        </w:rPr>
        <w:t xml:space="preserve">that the 2019 session of the Council will open in Geneva for a period of </w:t>
      </w:r>
      <w:r w:rsidR="009F6F34">
        <w:rPr>
          <w:snapToGrid w:val="0"/>
          <w:spacing w:val="2"/>
          <w:szCs w:val="24"/>
          <w:lang w:val="en-US"/>
        </w:rPr>
        <w:t>nine</w:t>
      </w:r>
      <w:r w:rsidRPr="00B876B2">
        <w:rPr>
          <w:snapToGrid w:val="0"/>
          <w:spacing w:val="2"/>
          <w:szCs w:val="24"/>
          <w:lang w:val="en-US"/>
        </w:rPr>
        <w:t xml:space="preserve"> working days from</w:t>
      </w:r>
      <w:r w:rsidRPr="00B876B2">
        <w:rPr>
          <w:snapToGrid w:val="0"/>
          <w:szCs w:val="24"/>
          <w:lang w:val="en-US"/>
        </w:rPr>
        <w:t xml:space="preserve"> </w:t>
      </w:r>
      <w:r w:rsidRPr="00B876B2">
        <w:rPr>
          <w:rFonts w:asciiTheme="minorHAnsi" w:hAnsiTheme="minorHAnsi"/>
          <w:b/>
          <w:bCs/>
          <w:snapToGrid w:val="0"/>
          <w:szCs w:val="24"/>
        </w:rPr>
        <w:t>Monday, 10 June to Thursday, 20 June 2019</w:t>
      </w:r>
      <w:r w:rsidRPr="00B876B2">
        <w:rPr>
          <w:rFonts w:asciiTheme="minorHAnsi" w:hAnsiTheme="minorHAnsi"/>
          <w:snapToGrid w:val="0"/>
          <w:szCs w:val="24"/>
        </w:rPr>
        <w:t>;</w:t>
      </w:r>
    </w:p>
    <w:p w:rsidR="007E7165" w:rsidRPr="00B876B2" w:rsidRDefault="007E7165" w:rsidP="00E835DE">
      <w:pPr>
        <w:tabs>
          <w:tab w:val="clear" w:pos="567"/>
          <w:tab w:val="left" w:pos="426"/>
        </w:tabs>
        <w:jc w:val="both"/>
        <w:rPr>
          <w:snapToGrid w:val="0"/>
          <w:szCs w:val="24"/>
          <w:lang w:val="en-US"/>
        </w:rPr>
      </w:pPr>
      <w:r w:rsidRPr="00B876B2">
        <w:rPr>
          <w:rFonts w:asciiTheme="minorHAnsi" w:hAnsiTheme="minorHAnsi"/>
          <w:snapToGrid w:val="0"/>
          <w:szCs w:val="24"/>
        </w:rPr>
        <w:t xml:space="preserve">that the 2020 session of the Council will open in Geneva for a period of </w:t>
      </w:r>
      <w:r w:rsidR="009F6F34">
        <w:rPr>
          <w:rFonts w:asciiTheme="minorHAnsi" w:hAnsiTheme="minorHAnsi"/>
          <w:snapToGrid w:val="0"/>
          <w:szCs w:val="24"/>
        </w:rPr>
        <w:t>nine</w:t>
      </w:r>
      <w:r w:rsidRPr="00B876B2">
        <w:rPr>
          <w:rFonts w:asciiTheme="minorHAnsi" w:hAnsiTheme="minorHAnsi"/>
          <w:snapToGrid w:val="0"/>
          <w:szCs w:val="24"/>
        </w:rPr>
        <w:t xml:space="preserve"> working days from </w:t>
      </w:r>
      <w:r w:rsidRPr="00B876B2">
        <w:rPr>
          <w:rFonts w:asciiTheme="minorHAnsi" w:hAnsiTheme="minorHAnsi"/>
          <w:b/>
          <w:bCs/>
          <w:snapToGrid w:val="0"/>
          <w:szCs w:val="24"/>
        </w:rPr>
        <w:t>Tuesday, 9 June to Friday, 19 June 2020</w:t>
      </w:r>
    </w:p>
    <w:p w:rsidR="002E74BE" w:rsidRPr="00B876B2" w:rsidRDefault="002E74BE" w:rsidP="0032060B">
      <w:pPr>
        <w:tabs>
          <w:tab w:val="clear" w:pos="567"/>
          <w:tab w:val="left" w:pos="426"/>
        </w:tabs>
        <w:jc w:val="both"/>
        <w:rPr>
          <w:snapToGrid w:val="0"/>
          <w:szCs w:val="24"/>
          <w:lang w:val="en-US"/>
        </w:rPr>
      </w:pPr>
      <w:r w:rsidRPr="00B876B2">
        <w:rPr>
          <w:snapToGrid w:val="0"/>
          <w:szCs w:val="24"/>
          <w:lang w:val="en-US"/>
        </w:rPr>
        <w:t>that the 20</w:t>
      </w:r>
      <w:r w:rsidR="00E835DE" w:rsidRPr="00B876B2">
        <w:rPr>
          <w:snapToGrid w:val="0"/>
          <w:szCs w:val="24"/>
          <w:lang w:val="en-US"/>
        </w:rPr>
        <w:t>21</w:t>
      </w:r>
      <w:r w:rsidRPr="00B876B2">
        <w:rPr>
          <w:snapToGrid w:val="0"/>
          <w:szCs w:val="24"/>
          <w:lang w:val="en-US"/>
        </w:rPr>
        <w:t xml:space="preserve"> session of the Council will open in Geneva for a period of </w:t>
      </w:r>
      <w:r w:rsidR="009F6F34">
        <w:rPr>
          <w:snapToGrid w:val="0"/>
          <w:szCs w:val="24"/>
          <w:lang w:val="en-US"/>
        </w:rPr>
        <w:t>nine</w:t>
      </w:r>
      <w:r w:rsidRPr="00B876B2">
        <w:rPr>
          <w:snapToGrid w:val="0"/>
          <w:szCs w:val="24"/>
          <w:lang w:val="en-US"/>
        </w:rPr>
        <w:t xml:space="preserve"> working days from </w:t>
      </w:r>
      <w:r w:rsidR="00E835DE" w:rsidRPr="00B876B2">
        <w:rPr>
          <w:rFonts w:asciiTheme="minorHAnsi" w:hAnsiTheme="minorHAnsi"/>
          <w:b/>
          <w:bCs/>
          <w:snapToGrid w:val="0"/>
          <w:szCs w:val="24"/>
        </w:rPr>
        <w:t xml:space="preserve">Tuesday, </w:t>
      </w:r>
      <w:r w:rsidR="007E7165" w:rsidRPr="00B876B2">
        <w:rPr>
          <w:rFonts w:asciiTheme="minorHAnsi" w:hAnsiTheme="minorHAnsi"/>
          <w:b/>
          <w:bCs/>
          <w:snapToGrid w:val="0"/>
          <w:szCs w:val="24"/>
        </w:rPr>
        <w:t>8 June</w:t>
      </w:r>
      <w:r w:rsidR="00E835DE" w:rsidRPr="00B876B2">
        <w:rPr>
          <w:rFonts w:asciiTheme="minorHAnsi" w:hAnsiTheme="minorHAnsi"/>
          <w:b/>
          <w:bCs/>
          <w:snapToGrid w:val="0"/>
          <w:szCs w:val="24"/>
        </w:rPr>
        <w:t xml:space="preserve"> to Friday,</w:t>
      </w:r>
      <w:r w:rsidR="007E7165" w:rsidRPr="00B876B2">
        <w:rPr>
          <w:rFonts w:asciiTheme="minorHAnsi" w:hAnsiTheme="minorHAnsi"/>
          <w:b/>
          <w:bCs/>
          <w:snapToGrid w:val="0"/>
          <w:szCs w:val="24"/>
        </w:rPr>
        <w:t xml:space="preserve">18 </w:t>
      </w:r>
      <w:r w:rsidR="00E835DE" w:rsidRPr="00B876B2">
        <w:rPr>
          <w:rFonts w:asciiTheme="minorHAnsi" w:hAnsiTheme="minorHAnsi"/>
          <w:b/>
          <w:bCs/>
          <w:snapToGrid w:val="0"/>
          <w:szCs w:val="24"/>
        </w:rPr>
        <w:t>June 2021</w:t>
      </w:r>
      <w:r w:rsidRPr="00B876B2">
        <w:rPr>
          <w:rFonts w:asciiTheme="minorHAnsi" w:hAnsiTheme="minorHAnsi"/>
          <w:b/>
          <w:bCs/>
          <w:snapToGrid w:val="0"/>
          <w:szCs w:val="24"/>
        </w:rPr>
        <w:t>.</w:t>
      </w:r>
    </w:p>
    <w:p w:rsidR="00264425" w:rsidRPr="002A2188" w:rsidRDefault="002E74BE" w:rsidP="002E74BE">
      <w:pPr>
        <w:spacing w:before="840"/>
        <w:jc w:val="center"/>
        <w:rPr>
          <w:lang w:val="en-US"/>
        </w:rPr>
      </w:pPr>
      <w:r w:rsidRPr="002E6A30">
        <w:t>____________________</w:t>
      </w:r>
    </w:p>
    <w:sectPr w:rsidR="00264425" w:rsidRPr="002A2188" w:rsidSect="004D1851">
      <w:head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Default="00F13B54">
    <w:pPr>
      <w:pStyle w:val="Footer"/>
    </w:pPr>
    <w:r>
      <w:fldChar w:fldCharType="begin"/>
    </w:r>
    <w:r>
      <w:instrText xml:space="preserve"> FILENAME \p  \* MERGEFORMAT </w:instrText>
    </w:r>
    <w:r>
      <w:fldChar w:fldCharType="separate"/>
    </w:r>
    <w:r w:rsidR="001859E0">
      <w:t>Document1</w:t>
    </w:r>
    <w:r>
      <w:fldChar w:fldCharType="end"/>
    </w:r>
    <w:r w:rsidR="00322D0D">
      <w:tab/>
    </w:r>
    <w:r w:rsidR="00864AFF">
      <w:fldChar w:fldCharType="begin"/>
    </w:r>
    <w:r w:rsidR="00322D0D">
      <w:instrText xml:space="preserve"> SAVEDATE \@ DD.MM.YY </w:instrText>
    </w:r>
    <w:r w:rsidR="00864AFF">
      <w:fldChar w:fldCharType="separate"/>
    </w:r>
    <w:r>
      <w:t>09.01.18</w:t>
    </w:r>
    <w:r w:rsidR="00864AFF">
      <w:fldChar w:fldCharType="end"/>
    </w:r>
    <w:r w:rsidR="00322D0D">
      <w:tab/>
    </w:r>
    <w:r w:rsidR="00864AFF">
      <w:fldChar w:fldCharType="begin"/>
    </w:r>
    <w:r w:rsidR="00322D0D">
      <w:instrText xml:space="preserve"> PRINTDATE \@ DD.MM.YY </w:instrText>
    </w:r>
    <w:r w:rsidR="00864AFF">
      <w:fldChar w:fldCharType="separate"/>
    </w:r>
    <w:r w:rsidR="001859E0">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F13B54">
      <w:rPr>
        <w:noProof/>
      </w:rPr>
      <w:t>2</w:t>
    </w:r>
    <w:r>
      <w:rPr>
        <w:noProof/>
      </w:rPr>
      <w:fldChar w:fldCharType="end"/>
    </w:r>
  </w:p>
  <w:p w:rsidR="00322D0D" w:rsidRPr="00623AE3" w:rsidRDefault="00623AE3" w:rsidP="00F9233B">
    <w:pPr>
      <w:pStyle w:val="Header"/>
      <w:rPr>
        <w:bCs/>
      </w:rPr>
    </w:pPr>
    <w:r w:rsidRPr="00623AE3">
      <w:rPr>
        <w:bCs/>
      </w:rPr>
      <w:t>C18/</w:t>
    </w:r>
    <w:r w:rsidR="00F9233B">
      <w:rPr>
        <w:bCs/>
      </w:rPr>
      <w:t>2</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B6653"/>
    <w:multiLevelType w:val="hybridMultilevel"/>
    <w:tmpl w:val="7EA89230"/>
    <w:lvl w:ilvl="0" w:tplc="8EE8D558">
      <w:start w:val="4"/>
      <w:numFmt w:val="bullet"/>
      <w:lvlText w:val="-"/>
      <w:lvlJc w:val="left"/>
      <w:pPr>
        <w:ind w:left="720" w:hanging="360"/>
      </w:pPr>
      <w:rPr>
        <w:rFonts w:ascii="Calibri" w:eastAsia="ヒラギノ角ゴ Pro W3"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60B2B"/>
    <w:multiLevelType w:val="hybridMultilevel"/>
    <w:tmpl w:val="DB3E679E"/>
    <w:lvl w:ilvl="0" w:tplc="7F846432">
      <w:start w:val="1"/>
      <w:numFmt w:val="lowerLetter"/>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12B51"/>
    <w:multiLevelType w:val="hybridMultilevel"/>
    <w:tmpl w:val="96C0EEF0"/>
    <w:lvl w:ilvl="0" w:tplc="F9C477A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E27C4"/>
    <w:multiLevelType w:val="hybridMultilevel"/>
    <w:tmpl w:val="AE160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9E22C7"/>
    <w:multiLevelType w:val="hybridMultilevel"/>
    <w:tmpl w:val="D378637A"/>
    <w:lvl w:ilvl="0" w:tplc="8EE8D558">
      <w:start w:val="4"/>
      <w:numFmt w:val="bullet"/>
      <w:lvlText w:val="-"/>
      <w:lvlJc w:val="left"/>
      <w:pPr>
        <w:ind w:left="1425" w:hanging="360"/>
      </w:pPr>
      <w:rPr>
        <w:rFonts w:ascii="Calibri" w:eastAsia="ヒラギノ角ゴ Pro W3" w:hAnsi="Calibri"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37E4774B"/>
    <w:multiLevelType w:val="hybridMultilevel"/>
    <w:tmpl w:val="356834C8"/>
    <w:lvl w:ilvl="0" w:tplc="8EE8D558">
      <w:start w:val="4"/>
      <w:numFmt w:val="bullet"/>
      <w:lvlText w:val="-"/>
      <w:lvlJc w:val="left"/>
      <w:pPr>
        <w:ind w:left="720" w:hanging="360"/>
      </w:pPr>
      <w:rPr>
        <w:rFonts w:ascii="Calibri" w:eastAsia="ヒラギノ角ゴ Pro W3"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1197D"/>
    <w:multiLevelType w:val="hybridMultilevel"/>
    <w:tmpl w:val="FADA2BB8"/>
    <w:lvl w:ilvl="0" w:tplc="8EE8D558">
      <w:start w:val="4"/>
      <w:numFmt w:val="bullet"/>
      <w:lvlText w:val="-"/>
      <w:lvlJc w:val="left"/>
      <w:pPr>
        <w:ind w:left="720" w:hanging="360"/>
      </w:pPr>
      <w:rPr>
        <w:rFonts w:ascii="Calibri" w:eastAsia="ヒラギノ角ゴ Pro W3"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14D80"/>
    <w:multiLevelType w:val="hybridMultilevel"/>
    <w:tmpl w:val="DE7E41F4"/>
    <w:lvl w:ilvl="0" w:tplc="8EE8D558">
      <w:start w:val="4"/>
      <w:numFmt w:val="bullet"/>
      <w:lvlText w:val="-"/>
      <w:lvlJc w:val="left"/>
      <w:pPr>
        <w:ind w:left="1425" w:hanging="360"/>
      </w:pPr>
      <w:rPr>
        <w:rFonts w:ascii="Calibri" w:eastAsia="ヒラギノ角ゴ Pro W3" w:hAnsi="Calibri"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42326B"/>
    <w:multiLevelType w:val="hybridMultilevel"/>
    <w:tmpl w:val="DBF27D30"/>
    <w:lvl w:ilvl="0" w:tplc="0E7CF7BE">
      <w:start w:val="1"/>
      <w:numFmt w:val="lowerLetter"/>
      <w:lvlText w:val="%1)"/>
      <w:lvlJc w:val="left"/>
      <w:pPr>
        <w:ind w:left="360" w:hanging="360"/>
      </w:pPr>
      <w:rPr>
        <w:rFonts w:hint="default"/>
        <w:b w:val="0"/>
        <w:bCs w:val="0"/>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0"/>
  </w:num>
  <w:num w:numId="4">
    <w:abstractNumId w:val="4"/>
  </w:num>
  <w:num w:numId="5">
    <w:abstractNumId w:val="6"/>
  </w:num>
  <w:num w:numId="6">
    <w:abstractNumId w:val="2"/>
  </w:num>
  <w:num w:numId="7">
    <w:abstractNumId w:val="9"/>
  </w:num>
  <w:num w:numId="8">
    <w:abstractNumId w:val="7"/>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15C39"/>
    <w:rsid w:val="000210D4"/>
    <w:rsid w:val="00063016"/>
    <w:rsid w:val="00066795"/>
    <w:rsid w:val="00076AF6"/>
    <w:rsid w:val="00085CF2"/>
    <w:rsid w:val="000B1705"/>
    <w:rsid w:val="000D75B2"/>
    <w:rsid w:val="00101659"/>
    <w:rsid w:val="001121F5"/>
    <w:rsid w:val="001400DC"/>
    <w:rsid w:val="00140CE1"/>
    <w:rsid w:val="0017539C"/>
    <w:rsid w:val="00175AC2"/>
    <w:rsid w:val="0017609F"/>
    <w:rsid w:val="001859E0"/>
    <w:rsid w:val="001C628E"/>
    <w:rsid w:val="001E0F7B"/>
    <w:rsid w:val="002119FD"/>
    <w:rsid w:val="002130E0"/>
    <w:rsid w:val="00236A7A"/>
    <w:rsid w:val="00264425"/>
    <w:rsid w:val="00265875"/>
    <w:rsid w:val="0027303B"/>
    <w:rsid w:val="0028109B"/>
    <w:rsid w:val="002A2188"/>
    <w:rsid w:val="002B1F58"/>
    <w:rsid w:val="002C1C7A"/>
    <w:rsid w:val="002E26CB"/>
    <w:rsid w:val="002E6A30"/>
    <w:rsid w:val="002E74BE"/>
    <w:rsid w:val="0030160F"/>
    <w:rsid w:val="0032060B"/>
    <w:rsid w:val="00322D0D"/>
    <w:rsid w:val="00325CDB"/>
    <w:rsid w:val="00346EED"/>
    <w:rsid w:val="003942D4"/>
    <w:rsid w:val="003958A8"/>
    <w:rsid w:val="003C2533"/>
    <w:rsid w:val="00401627"/>
    <w:rsid w:val="0040435A"/>
    <w:rsid w:val="00416A24"/>
    <w:rsid w:val="00431D9E"/>
    <w:rsid w:val="0043259B"/>
    <w:rsid w:val="00433CE8"/>
    <w:rsid w:val="00434A5C"/>
    <w:rsid w:val="00442F8C"/>
    <w:rsid w:val="004544D9"/>
    <w:rsid w:val="00454AF1"/>
    <w:rsid w:val="00490E72"/>
    <w:rsid w:val="00491157"/>
    <w:rsid w:val="004921C8"/>
    <w:rsid w:val="004D1851"/>
    <w:rsid w:val="004D1A1F"/>
    <w:rsid w:val="004D599D"/>
    <w:rsid w:val="004E2EA5"/>
    <w:rsid w:val="004E3AEB"/>
    <w:rsid w:val="0050223C"/>
    <w:rsid w:val="005243FF"/>
    <w:rsid w:val="00564FBC"/>
    <w:rsid w:val="00582442"/>
    <w:rsid w:val="005C0E39"/>
    <w:rsid w:val="005F3269"/>
    <w:rsid w:val="00623AE3"/>
    <w:rsid w:val="0064737F"/>
    <w:rsid w:val="006535F1"/>
    <w:rsid w:val="0065557D"/>
    <w:rsid w:val="00662984"/>
    <w:rsid w:val="006716BB"/>
    <w:rsid w:val="006B6680"/>
    <w:rsid w:val="006B6DCC"/>
    <w:rsid w:val="00702DEF"/>
    <w:rsid w:val="00706861"/>
    <w:rsid w:val="0075051B"/>
    <w:rsid w:val="00774E77"/>
    <w:rsid w:val="00793188"/>
    <w:rsid w:val="00794D34"/>
    <w:rsid w:val="007E7165"/>
    <w:rsid w:val="00813E5E"/>
    <w:rsid w:val="0083581B"/>
    <w:rsid w:val="008548D6"/>
    <w:rsid w:val="00864AFF"/>
    <w:rsid w:val="00873A92"/>
    <w:rsid w:val="00894F20"/>
    <w:rsid w:val="008B2EB6"/>
    <w:rsid w:val="008B4A6A"/>
    <w:rsid w:val="008C7E27"/>
    <w:rsid w:val="009173EF"/>
    <w:rsid w:val="00932906"/>
    <w:rsid w:val="00961B0B"/>
    <w:rsid w:val="00992DE6"/>
    <w:rsid w:val="009B38C3"/>
    <w:rsid w:val="009E17BD"/>
    <w:rsid w:val="009E485A"/>
    <w:rsid w:val="009F6F34"/>
    <w:rsid w:val="00A04CEC"/>
    <w:rsid w:val="00A27F92"/>
    <w:rsid w:val="00A32257"/>
    <w:rsid w:val="00A36D20"/>
    <w:rsid w:val="00A55622"/>
    <w:rsid w:val="00A752E8"/>
    <w:rsid w:val="00A83502"/>
    <w:rsid w:val="00AD15B3"/>
    <w:rsid w:val="00AF6E49"/>
    <w:rsid w:val="00B04A67"/>
    <w:rsid w:val="00B0583C"/>
    <w:rsid w:val="00B40A81"/>
    <w:rsid w:val="00B44910"/>
    <w:rsid w:val="00B72267"/>
    <w:rsid w:val="00B76EB6"/>
    <w:rsid w:val="00B7737B"/>
    <w:rsid w:val="00B824C8"/>
    <w:rsid w:val="00B876B2"/>
    <w:rsid w:val="00BC251A"/>
    <w:rsid w:val="00BD032B"/>
    <w:rsid w:val="00BE2640"/>
    <w:rsid w:val="00C01189"/>
    <w:rsid w:val="00C279E8"/>
    <w:rsid w:val="00C36B0B"/>
    <w:rsid w:val="00C374DE"/>
    <w:rsid w:val="00C436AD"/>
    <w:rsid w:val="00C47AD4"/>
    <w:rsid w:val="00C52D81"/>
    <w:rsid w:val="00C55198"/>
    <w:rsid w:val="00C56AF8"/>
    <w:rsid w:val="00C61F86"/>
    <w:rsid w:val="00CA03A4"/>
    <w:rsid w:val="00CA6393"/>
    <w:rsid w:val="00CA6CBC"/>
    <w:rsid w:val="00CB18FF"/>
    <w:rsid w:val="00CD0C08"/>
    <w:rsid w:val="00CE03FB"/>
    <w:rsid w:val="00CE433C"/>
    <w:rsid w:val="00CF33F3"/>
    <w:rsid w:val="00D06183"/>
    <w:rsid w:val="00D22C42"/>
    <w:rsid w:val="00D65041"/>
    <w:rsid w:val="00D871E6"/>
    <w:rsid w:val="00DB384B"/>
    <w:rsid w:val="00E10E80"/>
    <w:rsid w:val="00E124F0"/>
    <w:rsid w:val="00E16F21"/>
    <w:rsid w:val="00E60F04"/>
    <w:rsid w:val="00E835DE"/>
    <w:rsid w:val="00E854E4"/>
    <w:rsid w:val="00EB0D6F"/>
    <w:rsid w:val="00EB2232"/>
    <w:rsid w:val="00EC5337"/>
    <w:rsid w:val="00EE2F3C"/>
    <w:rsid w:val="00F13B54"/>
    <w:rsid w:val="00F2150A"/>
    <w:rsid w:val="00F231D8"/>
    <w:rsid w:val="00F46C5F"/>
    <w:rsid w:val="00F65262"/>
    <w:rsid w:val="00F839F2"/>
    <w:rsid w:val="00F9233B"/>
    <w:rsid w:val="00F94A63"/>
    <w:rsid w:val="00FA1C28"/>
    <w:rsid w:val="00FB7596"/>
    <w:rsid w:val="00FD6BBE"/>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Body">
    <w:name w:val="Body"/>
    <w:rsid w:val="002E74BE"/>
    <w:rPr>
      <w:rFonts w:ascii="Helvetica" w:eastAsia="ヒラギノ角ゴ Pro W3" w:hAnsi="Helvetica"/>
      <w:color w:val="000000"/>
      <w:sz w:val="24"/>
      <w:lang w:eastAsia="en-US"/>
    </w:rPr>
  </w:style>
  <w:style w:type="paragraph" w:styleId="ListParagraph">
    <w:name w:val="List Paragraph"/>
    <w:basedOn w:val="Normal"/>
    <w:uiPriority w:val="34"/>
    <w:qFormat/>
    <w:rsid w:val="002E74BE"/>
    <w:pPr>
      <w:ind w:left="720"/>
      <w:contextualSpacing/>
    </w:pPr>
  </w:style>
  <w:style w:type="paragraph" w:customStyle="1" w:styleId="call0">
    <w:name w:val="call"/>
    <w:basedOn w:val="Normal"/>
    <w:next w:val="Normal"/>
    <w:rsid w:val="002E74BE"/>
    <w:pPr>
      <w:keepNext/>
      <w:keepLines/>
      <w:spacing w:before="160"/>
      <w:ind w:left="794" w:hanging="357"/>
    </w:pPr>
    <w:rPr>
      <w:i/>
    </w:rPr>
  </w:style>
  <w:style w:type="paragraph" w:styleId="BalloonText">
    <w:name w:val="Balloon Text"/>
    <w:basedOn w:val="Normal"/>
    <w:link w:val="BalloonTextChar"/>
    <w:semiHidden/>
    <w:unhideWhenUsed/>
    <w:rsid w:val="00454AF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54AF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5-CL-C-0125/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S15-CL-C-0123/en" TargetMode="External"/><Relationship Id="rId17" Type="http://schemas.openxmlformats.org/officeDocument/2006/relationships/hyperlink" Target="https://www.itu.int/md/S17-CL-C-0129/en" TargetMode="External"/><Relationship Id="rId2" Type="http://schemas.openxmlformats.org/officeDocument/2006/relationships/numbering" Target="numbering.xml"/><Relationship Id="rId16" Type="http://schemas.openxmlformats.org/officeDocument/2006/relationships/hyperlink" Target="https://www.itu.int/md/S17-CL-C-0130/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dms_pub/itu-s/opb/conf/S-CONF-ACTF-2014-PDF-E.pdf" TargetMode="External"/><Relationship Id="rId5" Type="http://schemas.openxmlformats.org/officeDocument/2006/relationships/webSettings" Target="webSettings.xml"/><Relationship Id="rId15" Type="http://schemas.openxmlformats.org/officeDocument/2006/relationships/hyperlink" Target="http://web.itu.int/md/S16-CL-C-0121/en" TargetMode="External"/><Relationship Id="rId10" Type="http://schemas.openxmlformats.org/officeDocument/2006/relationships/hyperlink" Target="http://www.itu.int/dms_pub/itu-s/opb/conf/S-CONF-ACTF-2014-PDF-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council/pd/rop-e.pdf" TargetMode="External"/><Relationship Id="rId14" Type="http://schemas.openxmlformats.org/officeDocument/2006/relationships/hyperlink" Target="http://web.itu.int/md/S16-CL-C-012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5B7CC-7351-41B7-9909-0AE438EA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3</TotalTime>
  <Pages>3</Pages>
  <Words>750</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Dates and duration of the 2019, 2020 and 2021 session of hte Council</vt:lpstr>
    </vt:vector>
  </TitlesOfParts>
  <Manager>General Secretariat - Pool</Manager>
  <Company>International Telecommunication Union (ITU)</Company>
  <LinksUpToDate>false</LinksUpToDate>
  <CharactersWithSpaces>5001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and duration of the 2019, 2020 and 2021 session of hte Council</dc:title>
  <dc:subject>Council 2018</dc:subject>
  <dc:creator>Brouard, Ricarda</dc:creator>
  <cp:keywords>C2018, C18</cp:keywords>
  <dc:description/>
  <cp:lastModifiedBy>Janin</cp:lastModifiedBy>
  <cp:revision>4</cp:revision>
  <cp:lastPrinted>2000-07-18T13:30:00Z</cp:lastPrinted>
  <dcterms:created xsi:type="dcterms:W3CDTF">2018-01-09T17:35:00Z</dcterms:created>
  <dcterms:modified xsi:type="dcterms:W3CDTF">2018-01-16T13:31:00Z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