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03746A" w:rsidP="0003746A">
            <w:pPr>
              <w:spacing w:before="160"/>
              <w:jc w:val="left"/>
              <w:rPr>
                <w:rFonts w:hint="cs"/>
                <w:b/>
                <w:bCs/>
                <w:rtl/>
                <w:lang w:bidi="ar-EG"/>
              </w:rPr>
            </w:pPr>
            <w:r>
              <w:rPr>
                <w:rFonts w:hint="cs"/>
                <w:b/>
                <w:bCs/>
                <w:w w:val="110"/>
                <w:sz w:val="32"/>
                <w:szCs w:val="44"/>
                <w:rtl/>
                <w:lang w:bidi="ar-EG"/>
              </w:rPr>
              <w:t>الدورة الاستثنائية للمجلس</w:t>
            </w:r>
            <w:r w:rsidR="00C002DE">
              <w:rPr>
                <w:b/>
                <w:bCs/>
                <w:w w:val="110"/>
                <w:sz w:val="32"/>
                <w:szCs w:val="44"/>
                <w:rtl/>
                <w:lang w:bidi="ar-SY"/>
              </w:rPr>
              <w:br/>
            </w:r>
            <w:r>
              <w:rPr>
                <w:rFonts w:hint="cs"/>
                <w:b/>
                <w:bCs/>
                <w:sz w:val="24"/>
                <w:szCs w:val="32"/>
                <w:rtl/>
                <w:lang w:bidi="ar-EG"/>
              </w:rPr>
              <w:t xml:space="preserve">دبي، </w:t>
            </w:r>
            <w:r>
              <w:rPr>
                <w:b/>
                <w:bCs/>
                <w:sz w:val="24"/>
                <w:szCs w:val="32"/>
                <w:lang w:bidi="ar-EG"/>
              </w:rPr>
              <w:t>16</w:t>
            </w:r>
            <w:r>
              <w:rPr>
                <w:rFonts w:hint="cs"/>
                <w:b/>
                <w:bCs/>
                <w:sz w:val="24"/>
                <w:szCs w:val="32"/>
                <w:rtl/>
                <w:lang w:bidi="ar-EG"/>
              </w:rPr>
              <w:t xml:space="preserve"> نوفمبر </w:t>
            </w:r>
            <w:r>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290728" w:rsidP="0003746A">
            <w:pPr>
              <w:spacing w:before="60" w:after="60" w:line="300" w:lineRule="exact"/>
              <w:rPr>
                <w:b/>
                <w:bCs/>
                <w:highlight w:val="yellow"/>
                <w:rtl/>
                <w:lang w:bidi="ar-EG"/>
              </w:rPr>
            </w:pPr>
          </w:p>
        </w:tc>
        <w:tc>
          <w:tcPr>
            <w:tcW w:w="3052" w:type="dxa"/>
            <w:vAlign w:val="center"/>
          </w:tcPr>
          <w:p w:rsidR="00290728" w:rsidRPr="00290728" w:rsidRDefault="00290728" w:rsidP="0003746A">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00916460">
              <w:rPr>
                <w:b/>
                <w:bCs/>
                <w:lang w:bidi="ar-SY"/>
              </w:rPr>
              <w:t>-EXT</w:t>
            </w:r>
            <w:r w:rsidRPr="00290728">
              <w:rPr>
                <w:b/>
                <w:bCs/>
                <w:lang w:bidi="ar-SY"/>
              </w:rPr>
              <w:t>/</w:t>
            </w:r>
            <w:r w:rsidR="00916460">
              <w:rPr>
                <w:b/>
                <w:bCs/>
                <w:lang w:bidi="ar-SY"/>
              </w:rPr>
              <w:t>4</w:t>
            </w:r>
            <w:r w:rsidRPr="00290728">
              <w:rPr>
                <w:b/>
                <w:bCs/>
                <w:lang w:bidi="ar-SY"/>
              </w:rPr>
              <w:t>-A</w:t>
            </w:r>
          </w:p>
        </w:tc>
      </w:tr>
      <w:tr w:rsidR="00290728" w:rsidRPr="00290728" w:rsidTr="009F66A8">
        <w:trPr>
          <w:cantSplit/>
        </w:trPr>
        <w:tc>
          <w:tcPr>
            <w:tcW w:w="6620" w:type="dxa"/>
          </w:tcPr>
          <w:p w:rsidR="00290728" w:rsidRPr="00290728" w:rsidRDefault="00290728" w:rsidP="0003746A">
            <w:pPr>
              <w:spacing w:before="60" w:after="60" w:line="300" w:lineRule="exact"/>
              <w:rPr>
                <w:b/>
                <w:bCs/>
                <w:lang w:bidi="ar-SY"/>
              </w:rPr>
            </w:pPr>
          </w:p>
        </w:tc>
        <w:tc>
          <w:tcPr>
            <w:tcW w:w="3052" w:type="dxa"/>
            <w:vAlign w:val="center"/>
          </w:tcPr>
          <w:p w:rsidR="00290728" w:rsidRPr="00290728" w:rsidRDefault="00916460" w:rsidP="0003746A">
            <w:pPr>
              <w:spacing w:before="60" w:after="60" w:line="300" w:lineRule="exact"/>
              <w:rPr>
                <w:b/>
                <w:bCs/>
                <w:rtl/>
                <w:lang w:bidi="ar-EG"/>
              </w:rPr>
            </w:pPr>
            <w:r w:rsidRPr="00916460">
              <w:rPr>
                <w:b/>
                <w:bCs/>
                <w:lang w:bidi="ar-SY"/>
              </w:rPr>
              <w:t>30</w:t>
            </w:r>
            <w:r w:rsidR="00290728" w:rsidRPr="00916460">
              <w:rPr>
                <w:rFonts w:hint="cs"/>
                <w:b/>
                <w:bCs/>
                <w:rtl/>
                <w:lang w:bidi="ar-EG"/>
              </w:rPr>
              <w:t xml:space="preserve"> </w:t>
            </w:r>
            <w:r>
              <w:rPr>
                <w:rFonts w:hint="cs"/>
                <w:b/>
                <w:bCs/>
                <w:rtl/>
                <w:lang w:bidi="ar-EG"/>
              </w:rPr>
              <w:t>نوفمبر</w:t>
            </w:r>
            <w:r w:rsidR="00290728" w:rsidRPr="00290728">
              <w:rPr>
                <w:rFonts w:hint="cs"/>
                <w:b/>
                <w:bCs/>
                <w:rtl/>
                <w:lang w:bidi="ar-EG"/>
              </w:rPr>
              <w:t xml:space="preserve"> </w:t>
            </w:r>
            <w:r w:rsidR="00FE7FCA">
              <w:rPr>
                <w:b/>
                <w:bCs/>
                <w:lang w:bidi="ar-SY"/>
              </w:rPr>
              <w:t>201</w:t>
            </w:r>
            <w:r w:rsidR="0021690F">
              <w:rPr>
                <w:b/>
                <w:bCs/>
                <w:lang w:bidi="ar-SY"/>
              </w:rPr>
              <w:t>8</w:t>
            </w:r>
          </w:p>
        </w:tc>
      </w:tr>
      <w:tr w:rsidR="00290728" w:rsidRPr="00290728" w:rsidTr="009F66A8">
        <w:trPr>
          <w:cantSplit/>
        </w:trPr>
        <w:tc>
          <w:tcPr>
            <w:tcW w:w="6620" w:type="dxa"/>
          </w:tcPr>
          <w:p w:rsidR="00290728" w:rsidRPr="0069200F" w:rsidRDefault="00290728" w:rsidP="0003746A">
            <w:pPr>
              <w:spacing w:before="60" w:after="60" w:line="300" w:lineRule="exact"/>
              <w:rPr>
                <w:b/>
                <w:bCs/>
                <w:lang w:bidi="ar-EG"/>
              </w:rPr>
            </w:pPr>
          </w:p>
        </w:tc>
        <w:tc>
          <w:tcPr>
            <w:tcW w:w="3052" w:type="dxa"/>
            <w:vAlign w:val="center"/>
          </w:tcPr>
          <w:p w:rsidR="00290728" w:rsidRPr="00290728" w:rsidRDefault="00290728" w:rsidP="0003746A">
            <w:pPr>
              <w:spacing w:before="60" w:after="60" w:line="300" w:lineRule="exact"/>
              <w:rPr>
                <w:b/>
                <w:bCs/>
                <w:lang w:bidi="ar-SY"/>
              </w:rPr>
            </w:pPr>
            <w:r w:rsidRPr="00290728">
              <w:rPr>
                <w:b/>
                <w:bCs/>
                <w:rtl/>
                <w:lang w:bidi="ar-EG"/>
              </w:rPr>
              <w:t xml:space="preserve">الأصل: </w:t>
            </w:r>
            <w:r w:rsidR="00916460">
              <w:rPr>
                <w:rFonts w:hint="cs"/>
                <w:b/>
                <w:bCs/>
                <w:rtl/>
                <w:lang w:bidi="ar-EG"/>
              </w:rPr>
              <w:t>بالإنكليزية</w:t>
            </w:r>
          </w:p>
        </w:tc>
      </w:tr>
      <w:tr w:rsidR="00290728" w:rsidRPr="00290728" w:rsidTr="009F66A8">
        <w:trPr>
          <w:cantSplit/>
        </w:trPr>
        <w:tc>
          <w:tcPr>
            <w:tcW w:w="9672" w:type="dxa"/>
            <w:gridSpan w:val="2"/>
          </w:tcPr>
          <w:p w:rsidR="00290728" w:rsidRPr="00290728" w:rsidRDefault="00290728" w:rsidP="00290728">
            <w:pPr>
              <w:pStyle w:val="Source"/>
              <w:rPr>
                <w:rtl/>
                <w:lang w:bidi="ar-SY"/>
              </w:rPr>
            </w:pPr>
          </w:p>
        </w:tc>
      </w:tr>
      <w:tr w:rsidR="00290728" w:rsidRPr="00290728" w:rsidTr="009F66A8">
        <w:trPr>
          <w:cantSplit/>
        </w:trPr>
        <w:tc>
          <w:tcPr>
            <w:tcW w:w="9672" w:type="dxa"/>
            <w:gridSpan w:val="2"/>
          </w:tcPr>
          <w:p w:rsidR="00290728" w:rsidRPr="00383829" w:rsidRDefault="00916460" w:rsidP="00916460">
            <w:pPr>
              <w:pStyle w:val="Title1"/>
              <w:spacing w:after="120"/>
              <w:rPr>
                <w:rtl/>
              </w:rPr>
            </w:pPr>
            <w:proofErr w:type="spellStart"/>
            <w:r w:rsidRPr="00916460">
              <w:rPr>
                <w:rFonts w:hint="cs"/>
                <w:rtl/>
                <w:lang w:bidi="ar-EG"/>
              </w:rPr>
              <w:t>م‍حضر</w:t>
            </w:r>
            <w:proofErr w:type="spellEnd"/>
            <w:r w:rsidRPr="00916460">
              <w:rPr>
                <w:rFonts w:hint="cs"/>
                <w:rtl/>
                <w:lang w:bidi="ar-EG"/>
              </w:rPr>
              <w:t xml:space="preserve"> موجز</w:t>
            </w:r>
            <w:r w:rsidRPr="00916460">
              <w:rPr>
                <w:rtl/>
                <w:lang w:bidi="ar-EG"/>
              </w:rPr>
              <w:br/>
            </w:r>
            <w:r w:rsidRPr="00916460">
              <w:rPr>
                <w:rFonts w:hint="cs"/>
                <w:rtl/>
                <w:lang w:bidi="ar-EG"/>
              </w:rPr>
              <w:t>للدورة الاستثنائية للمجلس</w:t>
            </w:r>
          </w:p>
        </w:tc>
      </w:tr>
      <w:tr w:rsidR="00A6683B" w:rsidRPr="00290728" w:rsidTr="009F66A8">
        <w:trPr>
          <w:cantSplit/>
        </w:trPr>
        <w:tc>
          <w:tcPr>
            <w:tcW w:w="9672" w:type="dxa"/>
            <w:gridSpan w:val="2"/>
          </w:tcPr>
          <w:p w:rsidR="00A6683B" w:rsidRPr="00B72E2D" w:rsidRDefault="00916460" w:rsidP="00916460">
            <w:pPr>
              <w:jc w:val="center"/>
              <w:rPr>
                <w:highlight w:val="cyan"/>
                <w:rtl/>
                <w:lang w:bidi="ar-EG"/>
              </w:rPr>
            </w:pPr>
            <w:r w:rsidRPr="00CE2EA5">
              <w:rPr>
                <w:rFonts w:hint="cs"/>
                <w:rtl/>
              </w:rPr>
              <w:t xml:space="preserve">الجمعة، </w:t>
            </w:r>
            <w:r w:rsidRPr="00CE2EA5">
              <w:t>16</w:t>
            </w:r>
            <w:r w:rsidRPr="00CE2EA5">
              <w:rPr>
                <w:rFonts w:hint="cs"/>
                <w:rtl/>
                <w:lang w:bidi="ar-EG"/>
              </w:rPr>
              <w:t xml:space="preserve"> نوفمبر </w:t>
            </w:r>
            <w:r w:rsidRPr="00CE2EA5">
              <w:rPr>
                <w:lang w:bidi="ar-EG"/>
              </w:rPr>
              <w:t>2018</w:t>
            </w:r>
            <w:r w:rsidRPr="00CE2EA5">
              <w:rPr>
                <w:rFonts w:hint="cs"/>
                <w:rtl/>
                <w:lang w:bidi="ar-EG"/>
              </w:rPr>
              <w:t xml:space="preserve">، من الساعة </w:t>
            </w:r>
            <w:r w:rsidRPr="00CE2EA5">
              <w:rPr>
                <w:lang w:bidi="ar-EG"/>
              </w:rPr>
              <w:t>0955</w:t>
            </w:r>
            <w:r w:rsidRPr="00CE2EA5">
              <w:rPr>
                <w:rFonts w:hint="cs"/>
                <w:rtl/>
                <w:lang w:bidi="ar-EG"/>
              </w:rPr>
              <w:t xml:space="preserve"> إلى الساعة </w:t>
            </w:r>
            <w:r w:rsidRPr="00CE2EA5">
              <w:rPr>
                <w:lang w:bidi="ar-EG"/>
              </w:rPr>
              <w:t>1200</w:t>
            </w:r>
          </w:p>
        </w:tc>
      </w:tr>
      <w:tr w:rsidR="00916460" w:rsidRPr="00290728" w:rsidTr="009F66A8">
        <w:trPr>
          <w:cantSplit/>
        </w:trPr>
        <w:tc>
          <w:tcPr>
            <w:tcW w:w="9672" w:type="dxa"/>
            <w:gridSpan w:val="2"/>
          </w:tcPr>
          <w:p w:rsidR="00916460" w:rsidRPr="00CE2EA5" w:rsidRDefault="00916460" w:rsidP="00CE2EA5">
            <w:pPr>
              <w:jc w:val="center"/>
              <w:rPr>
                <w:rtl/>
              </w:rPr>
            </w:pPr>
            <w:r w:rsidRPr="00CE2EA5">
              <w:rPr>
                <w:rFonts w:hint="cs"/>
                <w:b/>
                <w:bCs/>
                <w:rtl/>
              </w:rPr>
              <w:t>الرئيس:</w:t>
            </w:r>
            <w:r w:rsidRPr="00CE2EA5">
              <w:rPr>
                <w:rFonts w:hint="cs"/>
                <w:rtl/>
              </w:rPr>
              <w:t xml:space="preserve"> السيد </w:t>
            </w:r>
            <w:r w:rsidR="00CE2EA5">
              <w:rPr>
                <w:rFonts w:hint="cs"/>
                <w:rtl/>
              </w:rPr>
              <w:t>ا</w:t>
            </w:r>
            <w:r w:rsidRPr="00CE2EA5">
              <w:rPr>
                <w:rFonts w:hint="cs"/>
                <w:rtl/>
              </w:rPr>
              <w:t>. عزوز (مصر)</w:t>
            </w:r>
          </w:p>
        </w:tc>
      </w:tr>
    </w:tbl>
    <w:tbl>
      <w:tblPr>
        <w:bidiVisual/>
        <w:tblW w:w="5000" w:type="pct"/>
        <w:jc w:val="center"/>
        <w:tblLook w:val="0000" w:firstRow="0" w:lastRow="0" w:firstColumn="0" w:lastColumn="0" w:noHBand="0" w:noVBand="0"/>
      </w:tblPr>
      <w:tblGrid>
        <w:gridCol w:w="513"/>
        <w:gridCol w:w="7000"/>
        <w:gridCol w:w="2126"/>
      </w:tblGrid>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p>
        </w:tc>
        <w:tc>
          <w:tcPr>
            <w:tcW w:w="3631" w:type="pct"/>
          </w:tcPr>
          <w:p w:rsidR="00291E4B" w:rsidRPr="00916460" w:rsidRDefault="00291E4B" w:rsidP="0002717A">
            <w:pPr>
              <w:pStyle w:val="enumlev10"/>
              <w:spacing w:before="60" w:after="60" w:line="340" w:lineRule="exact"/>
              <w:ind w:left="0" w:firstLine="0"/>
              <w:rPr>
                <w:b/>
                <w:bCs/>
                <w:rtl/>
              </w:rPr>
            </w:pPr>
            <w:r w:rsidRPr="00916460">
              <w:rPr>
                <w:rFonts w:hint="cs"/>
                <w:b/>
                <w:bCs/>
                <w:rtl/>
              </w:rPr>
              <w:t>موضوعات المناقشة</w:t>
            </w:r>
          </w:p>
        </w:tc>
        <w:tc>
          <w:tcPr>
            <w:tcW w:w="1103"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b/>
                <w:bCs/>
                <w:lang w:val="en-CA" w:eastAsia="en-US"/>
              </w:rPr>
            </w:pPr>
            <w:r w:rsidRPr="00916460">
              <w:rPr>
                <w:rFonts w:eastAsia="Times New Roman" w:hint="cs"/>
                <w:b/>
                <w:bCs/>
                <w:rtl/>
                <w:lang w:val="en-CA" w:eastAsia="en-US"/>
              </w:rPr>
              <w:t>الوثائق</w:t>
            </w:r>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1</w:t>
            </w:r>
          </w:p>
        </w:tc>
        <w:tc>
          <w:tcPr>
            <w:tcW w:w="3631" w:type="pct"/>
          </w:tcPr>
          <w:p w:rsidR="00291E4B" w:rsidRPr="00916460" w:rsidRDefault="00291E4B" w:rsidP="0002717A">
            <w:pPr>
              <w:pStyle w:val="enumlev10"/>
              <w:spacing w:before="60" w:after="60" w:line="340" w:lineRule="exact"/>
              <w:ind w:left="0" w:firstLine="0"/>
              <w:rPr>
                <w:rtl/>
              </w:rPr>
            </w:pPr>
            <w:r w:rsidRPr="00916460">
              <w:rPr>
                <w:rFonts w:hint="cs"/>
                <w:rtl/>
              </w:rPr>
              <w:t xml:space="preserve">افتتاح </w:t>
            </w:r>
            <w:r>
              <w:rPr>
                <w:rFonts w:hint="cs"/>
                <w:rtl/>
              </w:rPr>
              <w:t>الجلسة</w:t>
            </w:r>
          </w:p>
        </w:tc>
        <w:tc>
          <w:tcPr>
            <w:tcW w:w="1103"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r w:rsidRPr="00916460">
              <w:rPr>
                <w:rFonts w:eastAsia="Times New Roman"/>
                <w:lang w:val="en-CA" w:eastAsia="en-US"/>
              </w:rPr>
              <w:t>–</w:t>
            </w:r>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2</w:t>
            </w:r>
          </w:p>
        </w:tc>
        <w:tc>
          <w:tcPr>
            <w:tcW w:w="3631" w:type="pct"/>
          </w:tcPr>
          <w:p w:rsidR="00291E4B" w:rsidRPr="00916460" w:rsidRDefault="00291E4B" w:rsidP="00CE2EA5">
            <w:pPr>
              <w:pStyle w:val="enumlev10"/>
              <w:spacing w:before="60" w:after="60" w:line="340" w:lineRule="exact"/>
              <w:ind w:left="0" w:firstLine="0"/>
              <w:rPr>
                <w:rtl/>
                <w:lang w:bidi="ar-EG"/>
              </w:rPr>
            </w:pPr>
            <w:r w:rsidRPr="00916460">
              <w:rPr>
                <w:rFonts w:hint="cs"/>
                <w:rtl/>
              </w:rPr>
              <w:t>انتخاب رئيس الدورة الاستثنائية للمجلس ورئيس المجلس في دورته لعام</w:t>
            </w:r>
            <w:r w:rsidRPr="00916460">
              <w:rPr>
                <w:rFonts w:hint="eastAsia"/>
                <w:rtl/>
              </w:rPr>
              <w:t> </w:t>
            </w:r>
            <w:r>
              <w:t>2019</w:t>
            </w:r>
            <w:r>
              <w:rPr>
                <w:rFonts w:hint="cs"/>
                <w:rtl/>
              </w:rPr>
              <w:t xml:space="preserve"> ونائب </w:t>
            </w:r>
            <w:r w:rsidR="00CE2EA5">
              <w:rPr>
                <w:rFonts w:hint="cs"/>
                <w:rtl/>
              </w:rPr>
              <w:t>الرئيس</w:t>
            </w:r>
          </w:p>
        </w:tc>
        <w:tc>
          <w:tcPr>
            <w:tcW w:w="1103"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r w:rsidRPr="00916460">
              <w:rPr>
                <w:rFonts w:eastAsia="Times New Roman"/>
                <w:lang w:val="en-CA" w:eastAsia="en-US"/>
              </w:rPr>
              <w:t>–</w:t>
            </w:r>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3</w:t>
            </w:r>
          </w:p>
        </w:tc>
        <w:tc>
          <w:tcPr>
            <w:tcW w:w="3631" w:type="pct"/>
          </w:tcPr>
          <w:p w:rsidR="00291E4B" w:rsidRPr="00916460" w:rsidRDefault="00291E4B" w:rsidP="0002717A">
            <w:pPr>
              <w:pStyle w:val="enumlev10"/>
              <w:spacing w:before="60" w:after="60" w:line="340" w:lineRule="exact"/>
              <w:ind w:left="0" w:firstLine="0"/>
              <w:rPr>
                <w:rtl/>
              </w:rPr>
            </w:pPr>
            <w:r w:rsidRPr="00916460">
              <w:rPr>
                <w:rFonts w:hint="cs"/>
                <w:rtl/>
              </w:rPr>
              <w:t xml:space="preserve">كلمة </w:t>
            </w:r>
            <w:r>
              <w:rPr>
                <w:rFonts w:hint="cs"/>
                <w:rtl/>
              </w:rPr>
              <w:t>الأمين العام</w:t>
            </w:r>
          </w:p>
        </w:tc>
        <w:tc>
          <w:tcPr>
            <w:tcW w:w="1103"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r w:rsidRPr="00916460">
              <w:rPr>
                <w:rFonts w:eastAsia="Times New Roman"/>
                <w:lang w:val="en-CA" w:eastAsia="en-US"/>
              </w:rPr>
              <w:t>–</w:t>
            </w:r>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4</w:t>
            </w:r>
          </w:p>
        </w:tc>
        <w:tc>
          <w:tcPr>
            <w:tcW w:w="3631" w:type="pct"/>
          </w:tcPr>
          <w:p w:rsidR="00291E4B" w:rsidRPr="00916460" w:rsidRDefault="00291E4B" w:rsidP="0002717A">
            <w:pPr>
              <w:pStyle w:val="enumlev10"/>
              <w:spacing w:before="60" w:after="60" w:line="340" w:lineRule="exact"/>
              <w:ind w:left="0" w:firstLine="0"/>
              <w:rPr>
                <w:rtl/>
              </w:rPr>
            </w:pPr>
            <w:r w:rsidRPr="00916460">
              <w:rPr>
                <w:rFonts w:hint="cs"/>
                <w:rtl/>
              </w:rPr>
              <w:t>كلمة الرئيس</w:t>
            </w:r>
          </w:p>
        </w:tc>
        <w:tc>
          <w:tcPr>
            <w:tcW w:w="1103"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5</w:t>
            </w:r>
          </w:p>
        </w:tc>
        <w:tc>
          <w:tcPr>
            <w:tcW w:w="3631" w:type="pct"/>
          </w:tcPr>
          <w:p w:rsidR="00291E4B" w:rsidRPr="00916460" w:rsidRDefault="00291E4B" w:rsidP="0002717A">
            <w:pPr>
              <w:pStyle w:val="enumlev10"/>
              <w:spacing w:before="60" w:after="60" w:line="340" w:lineRule="exact"/>
              <w:ind w:left="0" w:firstLine="0"/>
              <w:rPr>
                <w:rtl/>
              </w:rPr>
            </w:pPr>
            <w:r w:rsidRPr="00916460">
              <w:rPr>
                <w:rtl/>
              </w:rPr>
              <w:t>انتخاب رئيس اللجنة الدائمة للتنظيم والإدارة ونائبَيه</w:t>
            </w:r>
          </w:p>
        </w:tc>
        <w:tc>
          <w:tcPr>
            <w:tcW w:w="1103"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r w:rsidRPr="00916460">
              <w:rPr>
                <w:rFonts w:eastAsia="Times New Roman"/>
                <w:lang w:val="en-CA" w:eastAsia="en-US"/>
              </w:rPr>
              <w:t>–</w:t>
            </w:r>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6</w:t>
            </w:r>
          </w:p>
        </w:tc>
        <w:tc>
          <w:tcPr>
            <w:tcW w:w="3631" w:type="pct"/>
          </w:tcPr>
          <w:p w:rsidR="00291E4B" w:rsidRPr="00D1710B" w:rsidRDefault="00291E4B" w:rsidP="0002717A">
            <w:pPr>
              <w:pStyle w:val="enumlev10"/>
              <w:spacing w:before="60" w:after="60" w:line="340" w:lineRule="exact"/>
              <w:ind w:left="0" w:firstLine="0"/>
              <w:rPr>
                <w:rtl/>
              </w:rPr>
            </w:pPr>
            <w:r>
              <w:rPr>
                <w:rFonts w:hint="cs"/>
                <w:rtl/>
              </w:rPr>
              <w:t>مقرَّرات مؤتمر المندوبين المفو</w:t>
            </w:r>
            <w:r w:rsidRPr="00D1710B">
              <w:rPr>
                <w:rFonts w:hint="cs"/>
                <w:rtl/>
              </w:rPr>
              <w:t>ضين التي تدعو المجلس إلى اتخاذ إجراءات في دورته الاستثنائية</w:t>
            </w:r>
          </w:p>
        </w:tc>
        <w:tc>
          <w:tcPr>
            <w:tcW w:w="1103"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r w:rsidRPr="00916460">
              <w:rPr>
                <w:rFonts w:eastAsia="Times New Roman"/>
                <w:lang w:val="en-CA" w:eastAsia="en-US"/>
              </w:rPr>
              <w:t>–</w:t>
            </w:r>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7</w:t>
            </w:r>
          </w:p>
        </w:tc>
        <w:tc>
          <w:tcPr>
            <w:tcW w:w="3631" w:type="pct"/>
          </w:tcPr>
          <w:p w:rsidR="00291E4B" w:rsidRPr="00D1710B"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rtl/>
                <w:lang w:eastAsia="en-US" w:bidi="ar-EG"/>
              </w:rPr>
            </w:pPr>
            <w:r w:rsidRPr="00D1710B">
              <w:rPr>
                <w:rFonts w:eastAsia="Times New Roman" w:hint="cs"/>
                <w:rtl/>
                <w:lang w:val="en-CA" w:eastAsia="en-US"/>
              </w:rPr>
              <w:t>تعيين رؤساء أفرقة العمل التا</w:t>
            </w:r>
            <w:r>
              <w:rPr>
                <w:rFonts w:eastAsia="Times New Roman" w:hint="cs"/>
                <w:rtl/>
                <w:lang w:val="en-CA" w:eastAsia="en-US"/>
              </w:rPr>
              <w:t>بعة للمجلس ورؤساء أفرقة الخبراء،</w:t>
            </w:r>
            <w:r w:rsidRPr="00D1710B">
              <w:rPr>
                <w:rFonts w:eastAsia="Times New Roman" w:hint="cs"/>
                <w:rtl/>
                <w:lang w:val="en-CA" w:eastAsia="en-US"/>
              </w:rPr>
              <w:t xml:space="preserve"> ونوابهم</w:t>
            </w:r>
          </w:p>
        </w:tc>
        <w:tc>
          <w:tcPr>
            <w:tcW w:w="1103" w:type="pct"/>
          </w:tcPr>
          <w:p w:rsidR="00291E4B" w:rsidRPr="00B72E2D"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r w:rsidRPr="00916460">
              <w:rPr>
                <w:rFonts w:eastAsia="Times New Roman"/>
                <w:lang w:val="en-CA" w:eastAsia="en-US"/>
              </w:rPr>
              <w:t>–</w:t>
            </w:r>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8</w:t>
            </w:r>
          </w:p>
        </w:tc>
        <w:tc>
          <w:tcPr>
            <w:tcW w:w="3631"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hint="cs"/>
                <w:rtl/>
              </w:rPr>
              <w:t>تعيين ممثلي الدول الأعضاء في المجلس في لجنة المعاشات التقاعدية للاتحاد</w:t>
            </w:r>
          </w:p>
        </w:tc>
        <w:tc>
          <w:tcPr>
            <w:tcW w:w="1103" w:type="pct"/>
          </w:tcPr>
          <w:p w:rsidR="00291E4B" w:rsidRPr="00916460" w:rsidRDefault="00E724E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hyperlink r:id="rId9" w:history="1">
              <w:bookmarkStart w:id="1" w:name="lt_pId040"/>
              <w:r w:rsidR="00291E4B" w:rsidRPr="00916460">
                <w:rPr>
                  <w:rFonts w:eastAsia="Times New Roman"/>
                  <w:color w:val="0000FF"/>
                  <w:u w:val="single"/>
                  <w:lang w:val="en-CA" w:eastAsia="en-US"/>
                </w:rPr>
                <w:t>C19-EXT/2</w:t>
              </w:r>
              <w:bookmarkEnd w:id="1"/>
            </w:hyperlink>
          </w:p>
        </w:tc>
      </w:tr>
      <w:tr w:rsidR="00291E4B" w:rsidRPr="00916460" w:rsidTr="0002717A">
        <w:trPr>
          <w:jc w:val="center"/>
        </w:trPr>
        <w:tc>
          <w:tcPr>
            <w:tcW w:w="266"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eastAsia="Times New Roman"/>
                <w:lang w:val="en-CA" w:eastAsia="en-US"/>
              </w:rPr>
              <w:t>9</w:t>
            </w:r>
          </w:p>
        </w:tc>
        <w:tc>
          <w:tcPr>
            <w:tcW w:w="3631"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left"/>
              <w:textAlignment w:val="baseline"/>
              <w:rPr>
                <w:rFonts w:eastAsia="Times New Roman"/>
                <w:lang w:val="en-CA" w:eastAsia="en-US"/>
              </w:rPr>
            </w:pPr>
            <w:r w:rsidRPr="00916460">
              <w:rPr>
                <w:rFonts w:hint="cs"/>
                <w:rtl/>
              </w:rPr>
              <w:t>الاختتام</w:t>
            </w:r>
          </w:p>
        </w:tc>
        <w:tc>
          <w:tcPr>
            <w:tcW w:w="1103" w:type="pct"/>
          </w:tcPr>
          <w:p w:rsidR="00291E4B" w:rsidRPr="00916460" w:rsidRDefault="00291E4B" w:rsidP="0002717A">
            <w:pPr>
              <w:tabs>
                <w:tab w:val="left" w:pos="567"/>
                <w:tab w:val="left" w:pos="1134"/>
                <w:tab w:val="left" w:pos="1701"/>
                <w:tab w:val="left" w:pos="2268"/>
                <w:tab w:val="left" w:pos="2835"/>
              </w:tabs>
              <w:overflowPunct w:val="0"/>
              <w:autoSpaceDE w:val="0"/>
              <w:autoSpaceDN w:val="0"/>
              <w:adjustRightInd w:val="0"/>
              <w:spacing w:before="60" w:after="60" w:line="340" w:lineRule="exact"/>
              <w:jc w:val="center"/>
              <w:textAlignment w:val="baseline"/>
              <w:rPr>
                <w:rFonts w:eastAsia="Times New Roman"/>
                <w:lang w:val="en-CA" w:eastAsia="en-US"/>
              </w:rPr>
            </w:pPr>
            <w:r w:rsidRPr="00916460">
              <w:rPr>
                <w:rFonts w:eastAsia="Times New Roman"/>
                <w:lang w:val="en-CA" w:eastAsia="en-US"/>
              </w:rPr>
              <w:t>–</w:t>
            </w:r>
          </w:p>
        </w:tc>
      </w:tr>
    </w:tbl>
    <w:p w:rsidR="00291E4B" w:rsidRDefault="00291E4B" w:rsidP="00291E4B">
      <w:pPr>
        <w:spacing w:before="0" w:after="160" w:line="259" w:lineRule="auto"/>
        <w:jc w:val="left"/>
        <w:rPr>
          <w:rtl/>
          <w:lang w:bidi="ar-SY"/>
        </w:rPr>
      </w:pPr>
      <w:r>
        <w:rPr>
          <w:rtl/>
          <w:lang w:bidi="ar-SY"/>
        </w:rPr>
        <w:br w:type="page"/>
      </w:r>
    </w:p>
    <w:p w:rsidR="00291E4B" w:rsidRDefault="00291E4B" w:rsidP="00CE2EA5">
      <w:pPr>
        <w:pStyle w:val="Heading1"/>
        <w:rPr>
          <w:rtl/>
          <w:lang w:bidi="ar-EG"/>
        </w:rPr>
      </w:pPr>
      <w:r>
        <w:rPr>
          <w:lang w:bidi="ar-SY"/>
        </w:rPr>
        <w:lastRenderedPageBreak/>
        <w:t>1</w:t>
      </w:r>
      <w:r>
        <w:rPr>
          <w:rtl/>
          <w:lang w:bidi="ar-EG"/>
        </w:rPr>
        <w:tab/>
      </w:r>
      <w:r>
        <w:rPr>
          <w:rFonts w:hint="cs"/>
          <w:rtl/>
          <w:lang w:bidi="ar-EG"/>
        </w:rPr>
        <w:t xml:space="preserve">افتتاح </w:t>
      </w:r>
      <w:r w:rsidR="00CE2EA5">
        <w:rPr>
          <w:rFonts w:hint="cs"/>
          <w:rtl/>
          <w:lang w:bidi="ar-EG"/>
        </w:rPr>
        <w:t>الدورة</w:t>
      </w:r>
    </w:p>
    <w:p w:rsidR="00291E4B" w:rsidRDefault="00291E4B" w:rsidP="00291E4B">
      <w:pPr>
        <w:rPr>
          <w:rtl/>
          <w:lang w:bidi="ar-EG"/>
        </w:rPr>
      </w:pPr>
      <w:r>
        <w:rPr>
          <w:lang w:bidi="ar-EG"/>
        </w:rPr>
        <w:t>1.1</w:t>
      </w:r>
      <w:r>
        <w:rPr>
          <w:rtl/>
          <w:lang w:bidi="ar-EG"/>
        </w:rPr>
        <w:tab/>
      </w:r>
      <w:r>
        <w:rPr>
          <w:rFonts w:hint="cs"/>
          <w:rtl/>
          <w:lang w:bidi="ar-EG"/>
        </w:rPr>
        <w:t>رحب الأمين العام بالمشاركين في الدورة الا</w:t>
      </w:r>
      <w:r w:rsidR="0021690F">
        <w:rPr>
          <w:rFonts w:hint="cs"/>
          <w:rtl/>
          <w:lang w:bidi="ar-EG"/>
        </w:rPr>
        <w:t>ستثنائية للمجلس وأعلن افتتاحها.</w:t>
      </w:r>
    </w:p>
    <w:p w:rsidR="00291E4B" w:rsidRDefault="00291E4B" w:rsidP="00CE2EA5">
      <w:pPr>
        <w:pStyle w:val="Heading1"/>
        <w:rPr>
          <w:rtl/>
        </w:rPr>
      </w:pPr>
      <w:r>
        <w:rPr>
          <w:lang w:bidi="ar-EG"/>
        </w:rPr>
        <w:t>2</w:t>
      </w:r>
      <w:r>
        <w:rPr>
          <w:lang w:bidi="ar-EG"/>
        </w:rPr>
        <w:tab/>
      </w:r>
      <w:r w:rsidRPr="00916460">
        <w:rPr>
          <w:rFonts w:hint="cs"/>
          <w:rtl/>
        </w:rPr>
        <w:t>انتخاب رئيس الدورة الاستثنائية للمجلس ورئيس المجلس في دورته لعام</w:t>
      </w:r>
      <w:r w:rsidRPr="00916460">
        <w:rPr>
          <w:rFonts w:hint="eastAsia"/>
          <w:rtl/>
        </w:rPr>
        <w:t> </w:t>
      </w:r>
      <w:r>
        <w:t>2019</w:t>
      </w:r>
      <w:r>
        <w:rPr>
          <w:rFonts w:hint="cs"/>
          <w:rtl/>
        </w:rPr>
        <w:t xml:space="preserve"> ونائب </w:t>
      </w:r>
      <w:r w:rsidR="00CE2EA5">
        <w:rPr>
          <w:rFonts w:hint="cs"/>
          <w:rtl/>
        </w:rPr>
        <w:t>الرئيس</w:t>
      </w:r>
    </w:p>
    <w:p w:rsidR="00291E4B" w:rsidRDefault="00291E4B" w:rsidP="0021690F">
      <w:pPr>
        <w:rPr>
          <w:rtl/>
          <w:lang w:bidi="ar-EG"/>
        </w:rPr>
      </w:pPr>
      <w:r>
        <w:t>1.2</w:t>
      </w:r>
      <w:r>
        <w:rPr>
          <w:rtl/>
          <w:lang w:bidi="ar-EG"/>
        </w:rPr>
        <w:tab/>
      </w:r>
      <w:r>
        <w:rPr>
          <w:rFonts w:hint="cs"/>
          <w:rtl/>
          <w:lang w:bidi="ar-EG"/>
        </w:rPr>
        <w:t xml:space="preserve">ذكّر الأمين العام بأن نائب رئيس المجلس يتولى تقليدياً منصب الرئيس في العام التالي، واقترح أن ينتخب المجلس السيد </w:t>
      </w:r>
      <w:r w:rsidR="00CE2EA5">
        <w:rPr>
          <w:rFonts w:hint="cs"/>
          <w:rtl/>
          <w:lang w:bidi="ar-EG"/>
        </w:rPr>
        <w:t>ا</w:t>
      </w:r>
      <w:r>
        <w:rPr>
          <w:rFonts w:hint="cs"/>
          <w:rtl/>
          <w:lang w:bidi="ar-EG"/>
        </w:rPr>
        <w:t>.</w:t>
      </w:r>
      <w:r w:rsidR="0021690F">
        <w:rPr>
          <w:rFonts w:hint="eastAsia"/>
          <w:rtl/>
          <w:lang w:bidi="ar-EG"/>
        </w:rPr>
        <w:t> </w:t>
      </w:r>
      <w:r>
        <w:rPr>
          <w:rFonts w:hint="cs"/>
          <w:rtl/>
          <w:lang w:bidi="ar-EG"/>
        </w:rPr>
        <w:t xml:space="preserve">عزوز (مصر) رئيساً للمجلس في دورته الاستثنائية ودورته لعام </w:t>
      </w:r>
      <w:r>
        <w:rPr>
          <w:lang w:val="es-ES" w:bidi="ar-EG"/>
        </w:rPr>
        <w:t>2019</w:t>
      </w:r>
      <w:r>
        <w:rPr>
          <w:rFonts w:hint="cs"/>
          <w:rtl/>
          <w:lang w:bidi="ar-EG"/>
        </w:rPr>
        <w:t>.</w:t>
      </w:r>
    </w:p>
    <w:p w:rsidR="00291E4B" w:rsidRDefault="00291E4B" w:rsidP="00CE2EA5">
      <w:pPr>
        <w:rPr>
          <w:rtl/>
          <w:lang w:bidi="ar-EG"/>
        </w:rPr>
      </w:pPr>
      <w:r>
        <w:rPr>
          <w:lang w:bidi="ar-EG"/>
        </w:rPr>
        <w:t>2.2</w:t>
      </w:r>
      <w:r>
        <w:rPr>
          <w:lang w:bidi="ar-EG"/>
        </w:rPr>
        <w:tab/>
      </w:r>
      <w:r>
        <w:rPr>
          <w:rFonts w:hint="cs"/>
          <w:b/>
          <w:bCs/>
          <w:rtl/>
          <w:lang w:bidi="ar-EG"/>
        </w:rPr>
        <w:t>ف</w:t>
      </w:r>
      <w:r w:rsidRPr="00F81BE9">
        <w:rPr>
          <w:rFonts w:hint="cs"/>
          <w:b/>
          <w:bCs/>
          <w:rtl/>
          <w:lang w:bidi="ar-EG"/>
        </w:rPr>
        <w:t xml:space="preserve">انتُخب السيد </w:t>
      </w:r>
      <w:r w:rsidR="00CE2EA5">
        <w:rPr>
          <w:rFonts w:hint="cs"/>
          <w:b/>
          <w:bCs/>
          <w:rtl/>
          <w:lang w:bidi="ar-EG"/>
        </w:rPr>
        <w:t>ا</w:t>
      </w:r>
      <w:r w:rsidRPr="00F81BE9">
        <w:rPr>
          <w:rFonts w:hint="cs"/>
          <w:b/>
          <w:bCs/>
          <w:rtl/>
          <w:lang w:bidi="ar-EG"/>
        </w:rPr>
        <w:t xml:space="preserve">. عزوز بالتزكية وتولى </w:t>
      </w:r>
      <w:r w:rsidR="00CE2EA5">
        <w:rPr>
          <w:rFonts w:hint="cs"/>
          <w:b/>
          <w:bCs/>
          <w:rtl/>
          <w:lang w:bidi="ar-EG"/>
        </w:rPr>
        <w:t>ال</w:t>
      </w:r>
      <w:r w:rsidRPr="00F81BE9">
        <w:rPr>
          <w:rFonts w:hint="cs"/>
          <w:b/>
          <w:bCs/>
          <w:rtl/>
          <w:lang w:bidi="ar-EG"/>
        </w:rPr>
        <w:t>رئاسة.</w:t>
      </w:r>
    </w:p>
    <w:p w:rsidR="00291E4B" w:rsidRDefault="00291E4B" w:rsidP="00CE2EA5">
      <w:pPr>
        <w:rPr>
          <w:rtl/>
          <w:lang w:bidi="ar-EG"/>
        </w:rPr>
      </w:pPr>
      <w:r w:rsidRPr="00F81BE9">
        <w:rPr>
          <w:lang w:bidi="ar-EG"/>
        </w:rPr>
        <w:t>3.2</w:t>
      </w:r>
      <w:r w:rsidRPr="00F81BE9">
        <w:rPr>
          <w:rtl/>
          <w:lang w:bidi="ar-EG"/>
        </w:rPr>
        <w:tab/>
      </w:r>
      <w:r w:rsidRPr="00F81BE9">
        <w:rPr>
          <w:rFonts w:hint="cs"/>
          <w:rtl/>
          <w:lang w:bidi="ar-EG"/>
        </w:rPr>
        <w:t xml:space="preserve">وقال الأمين العام إنه وفقاً لمبدأ التناوب الجغرافي، ينبغي أن </w:t>
      </w:r>
      <w:r>
        <w:rPr>
          <w:rFonts w:hint="cs"/>
          <w:rtl/>
          <w:lang w:bidi="ar-EG"/>
        </w:rPr>
        <w:t>يتول</w:t>
      </w:r>
      <w:r w:rsidRPr="00F81BE9">
        <w:rPr>
          <w:rFonts w:hint="cs"/>
          <w:rtl/>
          <w:lang w:bidi="ar-EG"/>
        </w:rPr>
        <w:t xml:space="preserve">ى بلد من المنطقة هاء (آسيا </w:t>
      </w:r>
      <w:proofErr w:type="spellStart"/>
      <w:r w:rsidRPr="00F81BE9">
        <w:rPr>
          <w:rFonts w:hint="cs"/>
          <w:rtl/>
          <w:lang w:bidi="ar-EG"/>
        </w:rPr>
        <w:t>وأسترالاسيا</w:t>
      </w:r>
      <w:proofErr w:type="spellEnd"/>
      <w:r w:rsidRPr="00F81BE9">
        <w:rPr>
          <w:rFonts w:hint="cs"/>
          <w:rtl/>
          <w:lang w:bidi="ar-EG"/>
        </w:rPr>
        <w:t xml:space="preserve">) منصب نائب رئيس </w:t>
      </w:r>
      <w:r>
        <w:rPr>
          <w:rFonts w:hint="cs"/>
          <w:rtl/>
          <w:lang w:bidi="ar-EG"/>
        </w:rPr>
        <w:t>ا</w:t>
      </w:r>
      <w:r w:rsidRPr="00F81BE9">
        <w:rPr>
          <w:rFonts w:hint="cs"/>
          <w:rtl/>
          <w:lang w:bidi="ar-EG"/>
        </w:rPr>
        <w:t>لمجلس</w:t>
      </w:r>
      <w:r>
        <w:rPr>
          <w:rFonts w:hint="cs"/>
          <w:rtl/>
          <w:lang w:bidi="ar-EG"/>
        </w:rPr>
        <w:t xml:space="preserve"> في دورته</w:t>
      </w:r>
      <w:r w:rsidRPr="00F81BE9">
        <w:rPr>
          <w:rFonts w:hint="cs"/>
          <w:rtl/>
          <w:lang w:bidi="ar-EG"/>
        </w:rPr>
        <w:t xml:space="preserve"> لعام</w:t>
      </w:r>
      <w:r w:rsidRPr="00F81BE9">
        <w:rPr>
          <w:rFonts w:hint="eastAsia"/>
          <w:rtl/>
          <w:lang w:bidi="ar-EG"/>
        </w:rPr>
        <w:t> </w:t>
      </w:r>
      <w:r w:rsidRPr="00F81BE9">
        <w:rPr>
          <w:lang w:bidi="ar-EG"/>
        </w:rPr>
        <w:t>2019</w:t>
      </w:r>
      <w:r w:rsidRPr="00F81BE9">
        <w:rPr>
          <w:rFonts w:hint="cs"/>
          <w:rtl/>
          <w:lang w:bidi="ar-EG"/>
        </w:rPr>
        <w:t xml:space="preserve">. </w:t>
      </w:r>
      <w:r>
        <w:rPr>
          <w:rFonts w:hint="cs"/>
          <w:rtl/>
          <w:lang w:bidi="ar-EG"/>
        </w:rPr>
        <w:t>وعقب</w:t>
      </w:r>
      <w:r w:rsidRPr="00F81BE9">
        <w:rPr>
          <w:rFonts w:hint="cs"/>
          <w:rtl/>
          <w:lang w:bidi="ar-EG"/>
        </w:rPr>
        <w:t xml:space="preserve"> المشاورات، اقترح أن يتولى السيد س. </w:t>
      </w:r>
      <w:r w:rsidR="00CE2EA5">
        <w:rPr>
          <w:rFonts w:hint="cs"/>
          <w:rtl/>
          <w:lang w:bidi="ar-EG"/>
        </w:rPr>
        <w:t xml:space="preserve">بن </w:t>
      </w:r>
      <w:proofErr w:type="spellStart"/>
      <w:r w:rsidR="00CE2EA5">
        <w:rPr>
          <w:rFonts w:hint="cs"/>
          <w:rtl/>
          <w:lang w:bidi="ar-EG"/>
        </w:rPr>
        <w:t>غليطة</w:t>
      </w:r>
      <w:proofErr w:type="spellEnd"/>
      <w:r w:rsidRPr="00F81BE9">
        <w:rPr>
          <w:rFonts w:hint="cs"/>
          <w:rtl/>
          <w:lang w:bidi="ar-EG"/>
        </w:rPr>
        <w:t xml:space="preserve"> (الإمارات العربية المتحدة) منصب نائب رئيس المجلس في دورته لعام</w:t>
      </w:r>
      <w:r w:rsidRPr="00F81BE9">
        <w:rPr>
          <w:rFonts w:hint="eastAsia"/>
          <w:rtl/>
          <w:lang w:bidi="ar-EG"/>
        </w:rPr>
        <w:t> </w:t>
      </w:r>
      <w:r w:rsidRPr="00F81BE9">
        <w:rPr>
          <w:lang w:bidi="ar-EG"/>
        </w:rPr>
        <w:t>2019</w:t>
      </w:r>
      <w:r w:rsidRPr="00F81BE9">
        <w:rPr>
          <w:rFonts w:hint="cs"/>
          <w:rtl/>
          <w:lang w:bidi="ar-EG"/>
        </w:rPr>
        <w:t>.</w:t>
      </w:r>
    </w:p>
    <w:p w:rsidR="00291E4B" w:rsidRDefault="00291E4B" w:rsidP="00CE2EA5">
      <w:pPr>
        <w:rPr>
          <w:rtl/>
          <w:lang w:bidi="ar-EG"/>
        </w:rPr>
      </w:pPr>
      <w:r>
        <w:rPr>
          <w:lang w:bidi="ar-EG"/>
        </w:rPr>
        <w:t>4.2</w:t>
      </w:r>
      <w:r>
        <w:rPr>
          <w:rtl/>
          <w:lang w:bidi="ar-EG"/>
        </w:rPr>
        <w:tab/>
      </w:r>
      <w:r>
        <w:rPr>
          <w:rFonts w:hint="cs"/>
          <w:b/>
          <w:bCs/>
          <w:rtl/>
          <w:lang w:bidi="ar-EG"/>
        </w:rPr>
        <w:t>ف</w:t>
      </w:r>
      <w:r w:rsidR="00CE2EA5">
        <w:rPr>
          <w:rFonts w:hint="cs"/>
          <w:b/>
          <w:bCs/>
          <w:rtl/>
          <w:lang w:bidi="ar-EG"/>
        </w:rPr>
        <w:t xml:space="preserve">انتُخب السيد س. بن </w:t>
      </w:r>
      <w:proofErr w:type="spellStart"/>
      <w:r w:rsidR="00CE2EA5">
        <w:rPr>
          <w:rFonts w:hint="cs"/>
          <w:b/>
          <w:bCs/>
          <w:rtl/>
          <w:lang w:bidi="ar-EG"/>
        </w:rPr>
        <w:t>غليطة</w:t>
      </w:r>
      <w:proofErr w:type="spellEnd"/>
      <w:r w:rsidRPr="002A4FD2">
        <w:rPr>
          <w:rFonts w:hint="cs"/>
          <w:b/>
          <w:bCs/>
          <w:rtl/>
          <w:lang w:bidi="ar-EG"/>
        </w:rPr>
        <w:t xml:space="preserve"> بالتزكية.</w:t>
      </w:r>
    </w:p>
    <w:p w:rsidR="00291E4B" w:rsidRPr="008A448C" w:rsidRDefault="00291E4B" w:rsidP="00CE2EA5">
      <w:pPr>
        <w:rPr>
          <w:rtl/>
          <w:lang w:bidi="ar-EG"/>
        </w:rPr>
      </w:pPr>
      <w:r>
        <w:rPr>
          <w:lang w:bidi="ar-EG"/>
        </w:rPr>
        <w:t>5.2</w:t>
      </w:r>
      <w:r>
        <w:rPr>
          <w:lang w:bidi="ar-EG"/>
        </w:rPr>
        <w:tab/>
      </w:r>
      <w:r>
        <w:rPr>
          <w:rFonts w:hint="cs"/>
          <w:rtl/>
          <w:lang w:bidi="ar-EG"/>
        </w:rPr>
        <w:t xml:space="preserve">وهنّأ العديد من أعضاء المجلس وأحد المراقبين الرئيس ونائبه على تعيينهما، والدول الأعضاء في المجلس المنتخَبة لفترة ثانية وتلك المنتخَبة للمرة الأولى، وأعضاء فريق الإدارة العليا بالاتحاد المنتخبين لفترة ثانية وأعضاءه المنتخبين للمرة الأولى. وتوجّهوا بالشكر إلى رئيس مكتب الاتصالات الراديوية ورئيس مكتب تنمية الاتصالات المنتهية ولايتهما على إسهامهما في أعمال الاتحاد، وأشادوا بدولة الإمارات العربية المتحدة لتميّز مستوى تنظيم مؤتمر المندوبين المفوضين لعام </w:t>
      </w:r>
      <w:r>
        <w:rPr>
          <w:lang w:val="es-ES" w:bidi="ar-EG"/>
        </w:rPr>
        <w:t>2018</w:t>
      </w:r>
      <w:r>
        <w:rPr>
          <w:rFonts w:hint="cs"/>
          <w:rtl/>
          <w:lang w:bidi="ar-EG"/>
        </w:rPr>
        <w:t xml:space="preserve"> </w:t>
      </w:r>
      <w:r>
        <w:rPr>
          <w:lang w:val="es-ES" w:bidi="ar-EG"/>
        </w:rPr>
        <w:t>(PP-18)</w:t>
      </w:r>
      <w:r>
        <w:rPr>
          <w:rFonts w:hint="cs"/>
          <w:rtl/>
          <w:lang w:bidi="ar-EG"/>
        </w:rPr>
        <w:t>.</w:t>
      </w:r>
    </w:p>
    <w:p w:rsidR="00291E4B" w:rsidRDefault="00291E4B" w:rsidP="00291E4B">
      <w:pPr>
        <w:pStyle w:val="Heading1"/>
        <w:rPr>
          <w:rtl/>
        </w:rPr>
      </w:pPr>
      <w:r>
        <w:rPr>
          <w:lang w:bidi="ar-EG"/>
        </w:rPr>
        <w:t>3</w:t>
      </w:r>
      <w:r>
        <w:rPr>
          <w:lang w:bidi="ar-EG"/>
        </w:rPr>
        <w:tab/>
      </w:r>
      <w:r w:rsidRPr="00916460">
        <w:rPr>
          <w:rFonts w:hint="cs"/>
          <w:sz w:val="22"/>
          <w:szCs w:val="30"/>
          <w:rtl/>
        </w:rPr>
        <w:t xml:space="preserve">كلمة </w:t>
      </w:r>
      <w:r>
        <w:rPr>
          <w:rFonts w:hint="cs"/>
          <w:rtl/>
        </w:rPr>
        <w:t>الأمين العام</w:t>
      </w:r>
    </w:p>
    <w:p w:rsidR="00291E4B" w:rsidRDefault="00291E4B" w:rsidP="00CE2EA5">
      <w:pPr>
        <w:rPr>
          <w:rtl/>
          <w:lang w:bidi="ar-EG"/>
        </w:rPr>
      </w:pPr>
      <w:r>
        <w:t>1.3</w:t>
      </w:r>
      <w:r>
        <w:rPr>
          <w:rtl/>
          <w:lang w:bidi="ar-EG"/>
        </w:rPr>
        <w:tab/>
      </w:r>
      <w:r>
        <w:rPr>
          <w:rFonts w:hint="cs"/>
          <w:rtl/>
          <w:lang w:bidi="ar-EG"/>
        </w:rPr>
        <w:t xml:space="preserve">ألقى الأمين العام الكلمة </w:t>
      </w:r>
      <w:r w:rsidR="00CE2EA5">
        <w:rPr>
          <w:rFonts w:hint="cs"/>
          <w:rtl/>
          <w:lang w:bidi="ar-EG"/>
        </w:rPr>
        <w:t>الواردة</w:t>
      </w:r>
      <w:r>
        <w:rPr>
          <w:rFonts w:hint="cs"/>
          <w:rtl/>
          <w:lang w:bidi="ar-EG"/>
        </w:rPr>
        <w:t xml:space="preserve"> في العنوان الإلكتروني التالي:</w:t>
      </w:r>
    </w:p>
    <w:p w:rsidR="00291E4B" w:rsidRDefault="00E724EB" w:rsidP="00291E4B">
      <w:pPr>
        <w:rPr>
          <w:rtl/>
        </w:rPr>
      </w:pPr>
      <w:hyperlink r:id="rId10" w:history="1">
        <w:r w:rsidR="00291E4B" w:rsidRPr="001025C5">
          <w:rPr>
            <w:rStyle w:val="Hyperlink"/>
            <w:lang w:val="en-CA" w:bidi="ar-EG"/>
          </w:rPr>
          <w:t>https://www.itu.int/en/council/2019/Documents/SG-speech_e.pdf</w:t>
        </w:r>
      </w:hyperlink>
      <w:r w:rsidR="00291E4B" w:rsidRPr="001025C5">
        <w:rPr>
          <w:rFonts w:hint="cs"/>
          <w:rtl/>
        </w:rPr>
        <w:t>.</w:t>
      </w:r>
    </w:p>
    <w:p w:rsidR="00291E4B" w:rsidRDefault="00291E4B" w:rsidP="00291E4B">
      <w:pPr>
        <w:pStyle w:val="Heading1"/>
        <w:rPr>
          <w:rtl/>
          <w:lang w:bidi="ar-EG"/>
        </w:rPr>
      </w:pPr>
      <w:r>
        <w:rPr>
          <w:lang w:bidi="ar-EG"/>
        </w:rPr>
        <w:t>4</w:t>
      </w:r>
      <w:r>
        <w:rPr>
          <w:rtl/>
          <w:lang w:bidi="ar-EG"/>
        </w:rPr>
        <w:tab/>
      </w:r>
      <w:r>
        <w:rPr>
          <w:rFonts w:hint="cs"/>
          <w:rtl/>
          <w:lang w:bidi="ar-EG"/>
        </w:rPr>
        <w:t>كلمة الرئيس</w:t>
      </w:r>
    </w:p>
    <w:p w:rsidR="00291E4B" w:rsidRDefault="00291E4B" w:rsidP="00CE2EA5">
      <w:pPr>
        <w:rPr>
          <w:rtl/>
          <w:lang w:bidi="ar-EG"/>
        </w:rPr>
      </w:pPr>
      <w:r>
        <w:rPr>
          <w:lang w:bidi="ar-EG"/>
        </w:rPr>
        <w:t>1.4</w:t>
      </w:r>
      <w:r>
        <w:rPr>
          <w:rtl/>
          <w:lang w:bidi="ar-EG"/>
        </w:rPr>
        <w:tab/>
      </w:r>
      <w:r>
        <w:rPr>
          <w:rFonts w:hint="cs"/>
          <w:rtl/>
          <w:lang w:bidi="ar-EG"/>
        </w:rPr>
        <w:t xml:space="preserve">ألقى الرئيس الكلمة </w:t>
      </w:r>
      <w:r w:rsidR="00CE2EA5">
        <w:rPr>
          <w:rFonts w:hint="cs"/>
          <w:rtl/>
          <w:lang w:bidi="ar-EG"/>
        </w:rPr>
        <w:t>الواردة</w:t>
      </w:r>
      <w:r>
        <w:rPr>
          <w:rFonts w:hint="cs"/>
          <w:rtl/>
          <w:lang w:bidi="ar-EG"/>
        </w:rPr>
        <w:t xml:space="preserve"> في العنوان الإلكتروني التالي:</w:t>
      </w:r>
    </w:p>
    <w:p w:rsidR="00291E4B" w:rsidRDefault="00E724EB" w:rsidP="00291E4B">
      <w:pPr>
        <w:rPr>
          <w:rtl/>
        </w:rPr>
      </w:pPr>
      <w:hyperlink r:id="rId11" w:history="1">
        <w:r w:rsidR="00291E4B" w:rsidRPr="001025C5">
          <w:rPr>
            <w:rStyle w:val="Hyperlink"/>
            <w:lang w:val="en-CA" w:bidi="ar-EG"/>
          </w:rPr>
          <w:t>https://www.itu.int/en/council/2019/Documents/Chair19-speech_e.docx</w:t>
        </w:r>
      </w:hyperlink>
      <w:r w:rsidR="00291E4B" w:rsidRPr="001025C5">
        <w:rPr>
          <w:rFonts w:hint="cs"/>
          <w:rtl/>
        </w:rPr>
        <w:t>.</w:t>
      </w:r>
    </w:p>
    <w:p w:rsidR="00291E4B" w:rsidRDefault="00291E4B" w:rsidP="00291E4B">
      <w:pPr>
        <w:pStyle w:val="Heading1"/>
        <w:rPr>
          <w:rtl/>
        </w:rPr>
      </w:pPr>
      <w:r>
        <w:t>5</w:t>
      </w:r>
      <w:r>
        <w:rPr>
          <w:rtl/>
          <w:lang w:bidi="ar-EG"/>
        </w:rPr>
        <w:tab/>
      </w:r>
      <w:r w:rsidRPr="00916460">
        <w:rPr>
          <w:rtl/>
        </w:rPr>
        <w:t>انتخاب رئيس اللجنة الدائمة للتنظيم والإدارة ونائبَيه</w:t>
      </w:r>
    </w:p>
    <w:p w:rsidR="00291E4B" w:rsidRDefault="00291E4B" w:rsidP="00A908D6">
      <w:pPr>
        <w:rPr>
          <w:rtl/>
          <w:lang w:bidi="ar-EG"/>
        </w:rPr>
      </w:pPr>
      <w:r>
        <w:t>1.</w:t>
      </w:r>
      <w:r w:rsidRPr="003932D3">
        <w:t>5</w:t>
      </w:r>
      <w:r w:rsidRPr="003932D3">
        <w:rPr>
          <w:rtl/>
          <w:lang w:bidi="ar-EG"/>
        </w:rPr>
        <w:tab/>
      </w:r>
      <w:r w:rsidRPr="003932D3">
        <w:rPr>
          <w:rFonts w:hint="cs"/>
          <w:rtl/>
          <w:lang w:bidi="ar-EG"/>
        </w:rPr>
        <w:t xml:space="preserve">ذكّر الأمين العام بأن رئيس اللجنة الدائمة للتنظيم والإدارة ونائبيه يُنتَخبون لولاية </w:t>
      </w:r>
      <w:r w:rsidR="00CE2EA5">
        <w:rPr>
          <w:rFonts w:hint="cs"/>
          <w:rtl/>
          <w:lang w:bidi="ar-EG"/>
        </w:rPr>
        <w:t xml:space="preserve">تبلغ </w:t>
      </w:r>
      <w:r w:rsidRPr="003932D3">
        <w:rPr>
          <w:rFonts w:hint="cs"/>
          <w:rtl/>
          <w:lang w:bidi="ar-EG"/>
        </w:rPr>
        <w:t>مدتها عامين ضماناً لدرجة من الاستمرارية واحترام مبدأي التناوب والتمثيل الجغرافي.</w:t>
      </w:r>
      <w:r>
        <w:rPr>
          <w:rFonts w:hint="cs"/>
          <w:rtl/>
          <w:lang w:bidi="ar-EG"/>
        </w:rPr>
        <w:t xml:space="preserve"> وعقب</w:t>
      </w:r>
      <w:r w:rsidRPr="00F81BE9">
        <w:rPr>
          <w:rFonts w:hint="cs"/>
          <w:rtl/>
          <w:lang w:bidi="ar-EG"/>
        </w:rPr>
        <w:t xml:space="preserve"> المشاورات</w:t>
      </w:r>
      <w:r>
        <w:rPr>
          <w:rFonts w:hint="cs"/>
          <w:rtl/>
          <w:lang w:bidi="ar-EG"/>
        </w:rPr>
        <w:t xml:space="preserve">، اقتَرح انتخاب السيدة س. </w:t>
      </w:r>
      <w:proofErr w:type="spellStart"/>
      <w:r>
        <w:rPr>
          <w:rFonts w:hint="cs"/>
          <w:rtl/>
          <w:lang w:bidi="ar-EG"/>
        </w:rPr>
        <w:t>إريبور</w:t>
      </w:r>
      <w:proofErr w:type="spellEnd"/>
      <w:r>
        <w:rPr>
          <w:rFonts w:hint="cs"/>
          <w:rtl/>
          <w:lang w:bidi="ar-EG"/>
        </w:rPr>
        <w:t xml:space="preserve"> (نيجيريا)، من المنطقة دال، رئيسةً للجنة الدائمة واستمرار تولي السيد د.</w:t>
      </w:r>
      <w:r>
        <w:rPr>
          <w:rtl/>
          <w:lang w:bidi="ar-EG"/>
        </w:rPr>
        <w:t>–</w:t>
      </w:r>
      <w:r>
        <w:rPr>
          <w:rFonts w:hint="cs"/>
          <w:rtl/>
          <w:lang w:bidi="ar-EG"/>
        </w:rPr>
        <w:t xml:space="preserve">أو. فون دير </w:t>
      </w:r>
      <w:proofErr w:type="spellStart"/>
      <w:r>
        <w:rPr>
          <w:rFonts w:hint="cs"/>
          <w:rtl/>
          <w:lang w:bidi="ar-EG"/>
        </w:rPr>
        <w:t>إمدين</w:t>
      </w:r>
      <w:proofErr w:type="spellEnd"/>
      <w:r>
        <w:rPr>
          <w:rFonts w:hint="cs"/>
          <w:rtl/>
          <w:lang w:bidi="ar-EG"/>
        </w:rPr>
        <w:t xml:space="preserve"> (سويسرا) منصب نائب رئيسها. وسيشغل عضو من المنطقة هاء منصب النائب الثاني لرئيس اللجنة الدائمة.</w:t>
      </w:r>
    </w:p>
    <w:p w:rsidR="00291E4B" w:rsidRDefault="00291E4B" w:rsidP="00291E4B">
      <w:pPr>
        <w:rPr>
          <w:rtl/>
          <w:lang w:bidi="ar-EG"/>
        </w:rPr>
      </w:pPr>
      <w:r>
        <w:rPr>
          <w:lang w:bidi="ar-EG"/>
        </w:rPr>
        <w:t>2.5</w:t>
      </w:r>
      <w:r>
        <w:rPr>
          <w:rtl/>
          <w:lang w:bidi="ar-EG"/>
        </w:rPr>
        <w:tab/>
      </w:r>
      <w:r>
        <w:rPr>
          <w:rFonts w:hint="cs"/>
          <w:rtl/>
          <w:lang w:bidi="ar-EG"/>
        </w:rPr>
        <w:t>و</w:t>
      </w:r>
      <w:r w:rsidRPr="001025C5">
        <w:rPr>
          <w:rFonts w:hint="cs"/>
          <w:b/>
          <w:bCs/>
          <w:rtl/>
          <w:lang w:bidi="ar-EG"/>
        </w:rPr>
        <w:t>اتُّفِقَ</w:t>
      </w:r>
      <w:r w:rsidRPr="001025C5">
        <w:rPr>
          <w:rFonts w:hint="cs"/>
          <w:rtl/>
          <w:lang w:bidi="ar-EG"/>
        </w:rPr>
        <w:t xml:space="preserve"> على ذلك</w:t>
      </w:r>
      <w:r>
        <w:rPr>
          <w:rFonts w:hint="cs"/>
          <w:rtl/>
          <w:lang w:bidi="ar-EG"/>
        </w:rPr>
        <w:t xml:space="preserve"> بالتزكية.</w:t>
      </w:r>
    </w:p>
    <w:p w:rsidR="00291E4B" w:rsidRPr="0021690F" w:rsidRDefault="00291E4B" w:rsidP="00291E4B">
      <w:pPr>
        <w:pStyle w:val="Heading1"/>
        <w:rPr>
          <w:spacing w:val="-4"/>
          <w:rtl/>
        </w:rPr>
      </w:pPr>
      <w:r w:rsidRPr="0021690F">
        <w:rPr>
          <w:spacing w:val="-4"/>
          <w:lang w:bidi="ar-EG"/>
        </w:rPr>
        <w:lastRenderedPageBreak/>
        <w:t>6</w:t>
      </w:r>
      <w:r w:rsidRPr="0021690F">
        <w:rPr>
          <w:spacing w:val="-4"/>
          <w:lang w:bidi="ar-EG"/>
        </w:rPr>
        <w:tab/>
      </w:r>
      <w:r w:rsidRPr="0021690F">
        <w:rPr>
          <w:rFonts w:hint="cs"/>
          <w:spacing w:val="-4"/>
          <w:rtl/>
        </w:rPr>
        <w:t>مقرَّرات مؤتمر المندوبين المفوضين التي تدعو المجلس إلى اتخاذ إجراءات في دورته الاستثنائية</w:t>
      </w:r>
    </w:p>
    <w:p w:rsidR="00291E4B" w:rsidRPr="0021690F" w:rsidRDefault="00291E4B" w:rsidP="0021690F">
      <w:pPr>
        <w:rPr>
          <w:rtl/>
          <w:lang w:bidi="ar-EG"/>
        </w:rPr>
      </w:pPr>
      <w:r w:rsidRPr="0021690F">
        <w:t>1.6</w:t>
      </w:r>
      <w:r w:rsidRPr="0021690F">
        <w:rPr>
          <w:rtl/>
          <w:lang w:bidi="ar-EG"/>
        </w:rPr>
        <w:tab/>
      </w:r>
      <w:r w:rsidRPr="0021690F">
        <w:rPr>
          <w:rFonts w:hint="cs"/>
          <w:rtl/>
          <w:lang w:bidi="ar-EG"/>
        </w:rPr>
        <w:t xml:space="preserve">أشار الرئيس إلى عدم وجود مقررات لمؤتمر المندوبين المفوضين لعام </w:t>
      </w:r>
      <w:r w:rsidRPr="0021690F">
        <w:rPr>
          <w:lang w:val="es-ES" w:bidi="ar-EG"/>
        </w:rPr>
        <w:t>2018</w:t>
      </w:r>
      <w:r w:rsidRPr="0021690F">
        <w:rPr>
          <w:rFonts w:hint="cs"/>
          <w:rtl/>
          <w:lang w:bidi="ar-EG"/>
        </w:rPr>
        <w:t xml:space="preserve"> </w:t>
      </w:r>
      <w:r w:rsidRPr="0021690F">
        <w:rPr>
          <w:lang w:val="es-ES" w:bidi="ar-EG"/>
        </w:rPr>
        <w:t>(PP-18)</w:t>
      </w:r>
      <w:r w:rsidRPr="0021690F">
        <w:rPr>
          <w:rFonts w:hint="cs"/>
          <w:rtl/>
          <w:lang w:bidi="ar-EG"/>
        </w:rPr>
        <w:t xml:space="preserve"> تدعو المجلس إلى اتخاذ إجراءات في</w:t>
      </w:r>
      <w:r w:rsidR="0021690F">
        <w:rPr>
          <w:rFonts w:hint="eastAsia"/>
          <w:rtl/>
          <w:lang w:bidi="ar-EG"/>
        </w:rPr>
        <w:t> </w:t>
      </w:r>
      <w:r w:rsidRPr="0021690F">
        <w:rPr>
          <w:rFonts w:hint="cs"/>
          <w:rtl/>
          <w:lang w:bidi="ar-EG"/>
        </w:rPr>
        <w:t>دورته الاستثنائية.</w:t>
      </w:r>
    </w:p>
    <w:p w:rsidR="00291E4B" w:rsidRDefault="00291E4B" w:rsidP="00291E4B">
      <w:pPr>
        <w:pStyle w:val="Heading1"/>
        <w:rPr>
          <w:rtl/>
          <w:lang w:bidi="ar-EG"/>
        </w:rPr>
      </w:pPr>
      <w:r>
        <w:rPr>
          <w:lang w:bidi="ar-EG"/>
        </w:rPr>
        <w:t>7</w:t>
      </w:r>
      <w:r>
        <w:rPr>
          <w:rtl/>
          <w:lang w:bidi="ar-EG"/>
        </w:rPr>
        <w:tab/>
      </w:r>
      <w:r w:rsidRPr="00D1710B">
        <w:rPr>
          <w:rFonts w:eastAsia="Times New Roman" w:hint="cs"/>
          <w:rtl/>
          <w:lang w:val="en-CA" w:eastAsia="en-US"/>
        </w:rPr>
        <w:t>تعيين رؤساء أفرقة العمل التا</w:t>
      </w:r>
      <w:r>
        <w:rPr>
          <w:rFonts w:eastAsia="Times New Roman" w:hint="cs"/>
          <w:rtl/>
          <w:lang w:val="en-CA" w:eastAsia="en-US"/>
        </w:rPr>
        <w:t xml:space="preserve">بعة للمجلس ورؤساء أفرقة الخبراء، </w:t>
      </w:r>
      <w:r w:rsidRPr="00D1710B">
        <w:rPr>
          <w:rFonts w:eastAsia="Times New Roman" w:hint="cs"/>
          <w:rtl/>
          <w:lang w:val="en-CA" w:eastAsia="en-US"/>
        </w:rPr>
        <w:t>ونوابهم</w:t>
      </w:r>
    </w:p>
    <w:p w:rsidR="00291E4B" w:rsidRDefault="00291E4B" w:rsidP="00CE2EA5">
      <w:pPr>
        <w:rPr>
          <w:rtl/>
          <w:lang w:bidi="ar-EG"/>
        </w:rPr>
      </w:pPr>
      <w:r>
        <w:rPr>
          <w:lang w:bidi="ar-EG"/>
        </w:rPr>
        <w:t>1.7</w:t>
      </w:r>
      <w:r>
        <w:rPr>
          <w:rtl/>
          <w:lang w:bidi="ar-EG"/>
        </w:rPr>
        <w:tab/>
      </w:r>
      <w:r>
        <w:rPr>
          <w:rFonts w:hint="cs"/>
          <w:rtl/>
          <w:lang w:bidi="ar-EG"/>
        </w:rPr>
        <w:t xml:space="preserve">قرأ الأمين العام قائمة أسماء </w:t>
      </w:r>
      <w:r w:rsidRPr="00D1710B">
        <w:rPr>
          <w:rFonts w:eastAsia="Times New Roman" w:hint="cs"/>
          <w:rtl/>
          <w:lang w:val="en-CA" w:eastAsia="en-US"/>
        </w:rPr>
        <w:t>رؤساء</w:t>
      </w:r>
      <w:r>
        <w:rPr>
          <w:rFonts w:eastAsia="Times New Roman" w:hint="cs"/>
          <w:rtl/>
          <w:lang w:val="en-CA" w:eastAsia="en-US"/>
        </w:rPr>
        <w:t xml:space="preserve"> ونواب رؤساء</w:t>
      </w:r>
      <w:r w:rsidRPr="00D1710B">
        <w:rPr>
          <w:rFonts w:eastAsia="Times New Roman" w:hint="cs"/>
          <w:rtl/>
          <w:lang w:val="en-CA" w:eastAsia="en-US"/>
        </w:rPr>
        <w:t xml:space="preserve"> أفرقة العمل التا</w:t>
      </w:r>
      <w:r>
        <w:rPr>
          <w:rFonts w:eastAsia="Times New Roman" w:hint="cs"/>
          <w:rtl/>
          <w:lang w:val="en-CA" w:eastAsia="en-US"/>
        </w:rPr>
        <w:t xml:space="preserve">بعة للمجلس </w:t>
      </w:r>
      <w:r>
        <w:rPr>
          <w:rFonts w:eastAsia="Times New Roman"/>
          <w:lang w:val="es-ES" w:eastAsia="en-US"/>
        </w:rPr>
        <w:t>(CWG)</w:t>
      </w:r>
      <w:r>
        <w:rPr>
          <w:rFonts w:eastAsia="Times New Roman" w:hint="cs"/>
          <w:rtl/>
          <w:lang w:val="en-CA" w:eastAsia="en-US"/>
        </w:rPr>
        <w:t xml:space="preserve"> وأفرقة الخبراء، المنشورة </w:t>
      </w:r>
      <w:r w:rsidR="00CE2EA5">
        <w:rPr>
          <w:rFonts w:eastAsia="Times New Roman" w:hint="cs"/>
          <w:rtl/>
          <w:lang w:val="en-CA" w:eastAsia="en-US"/>
        </w:rPr>
        <w:t>في الموقع الإلكتروني</w:t>
      </w:r>
      <w:r>
        <w:rPr>
          <w:rFonts w:eastAsia="Times New Roman" w:hint="cs"/>
          <w:rtl/>
          <w:lang w:eastAsia="en-US" w:bidi="ar-EG"/>
        </w:rPr>
        <w:t>، ودعا المنسقين الإقليميين إلى تأكيد أسماء الرؤساء وتسمية مرشحين لأي مناصب شاغرة.</w:t>
      </w:r>
    </w:p>
    <w:p w:rsidR="00291E4B" w:rsidRDefault="00291E4B" w:rsidP="00CE2EA5">
      <w:pPr>
        <w:rPr>
          <w:rtl/>
          <w:lang w:bidi="ar-EG"/>
        </w:rPr>
      </w:pPr>
      <w:r>
        <w:rPr>
          <w:lang w:bidi="ar-EG"/>
        </w:rPr>
        <w:t>2.7</w:t>
      </w:r>
      <w:r>
        <w:rPr>
          <w:rtl/>
          <w:lang w:bidi="ar-EG"/>
        </w:rPr>
        <w:tab/>
      </w:r>
      <w:r>
        <w:rPr>
          <w:rFonts w:hint="cs"/>
          <w:rtl/>
          <w:lang w:bidi="ar-EG"/>
        </w:rPr>
        <w:t xml:space="preserve">فأخذ عدد من أعضاء المجلس الكلمة ليؤكدوا أسماء رؤساء </w:t>
      </w:r>
      <w:r w:rsidRPr="00D1710B">
        <w:rPr>
          <w:rFonts w:eastAsia="Times New Roman" w:hint="cs"/>
          <w:rtl/>
          <w:lang w:val="en-CA" w:eastAsia="en-US"/>
        </w:rPr>
        <w:t>أفرقة العمل التا</w:t>
      </w:r>
      <w:r>
        <w:rPr>
          <w:rFonts w:eastAsia="Times New Roman" w:hint="cs"/>
          <w:rtl/>
          <w:lang w:val="en-CA" w:eastAsia="en-US"/>
        </w:rPr>
        <w:t xml:space="preserve">بعة للمجلس وأفرقة الخبراء، ونوابهم. وقالت إحدى </w:t>
      </w:r>
      <w:r w:rsidR="0003746A">
        <w:rPr>
          <w:rFonts w:eastAsia="Times New Roman" w:hint="cs"/>
          <w:rtl/>
          <w:lang w:val="en-CA" w:eastAsia="en-US"/>
        </w:rPr>
        <w:t>ممثلات أ</w:t>
      </w:r>
      <w:r w:rsidR="00CE2EA5">
        <w:rPr>
          <w:rFonts w:eastAsia="Times New Roman" w:hint="cs"/>
          <w:rtl/>
          <w:lang w:val="en-CA" w:eastAsia="en-US"/>
        </w:rPr>
        <w:t xml:space="preserve">عضاء </w:t>
      </w:r>
      <w:r>
        <w:rPr>
          <w:rFonts w:eastAsia="Times New Roman" w:hint="cs"/>
          <w:rtl/>
          <w:lang w:val="en-CA" w:eastAsia="en-US"/>
        </w:rPr>
        <w:t xml:space="preserve">المجلس إنها تتطلع إلى شغل المزيد من النساء مناصب قيادية في أفرقة العمل التابعة للمجلس. </w:t>
      </w:r>
    </w:p>
    <w:p w:rsidR="00291E4B" w:rsidRPr="0021690F" w:rsidRDefault="00291E4B" w:rsidP="0021690F">
      <w:pPr>
        <w:rPr>
          <w:spacing w:val="-2"/>
          <w:rtl/>
          <w:lang w:val="es-ES" w:bidi="ar-EG"/>
        </w:rPr>
      </w:pPr>
      <w:r w:rsidRPr="0021690F">
        <w:rPr>
          <w:spacing w:val="-2"/>
          <w:lang w:bidi="ar-EG"/>
        </w:rPr>
        <w:t>3.7</w:t>
      </w:r>
      <w:r w:rsidRPr="0021690F">
        <w:rPr>
          <w:spacing w:val="-2"/>
          <w:rtl/>
          <w:lang w:bidi="ar-EG"/>
        </w:rPr>
        <w:tab/>
      </w:r>
      <w:r w:rsidRPr="0021690F">
        <w:rPr>
          <w:rFonts w:hint="cs"/>
          <w:spacing w:val="-2"/>
          <w:rtl/>
          <w:lang w:bidi="ar-EG"/>
        </w:rPr>
        <w:t xml:space="preserve">وقال الأمين العام رداً على أسئلة بعض أعضاء المجلس إن الأمانة تعمل عن كثب مع المنسقين الإقليميين لضمان أن تُشغل أي مناصب شاغرة مع </w:t>
      </w:r>
      <w:r w:rsidR="00CE2EA5" w:rsidRPr="0021690F">
        <w:rPr>
          <w:rFonts w:hint="cs"/>
          <w:spacing w:val="-2"/>
          <w:rtl/>
          <w:lang w:bidi="ar-EG"/>
        </w:rPr>
        <w:t>ال</w:t>
      </w:r>
      <w:r w:rsidRPr="0021690F">
        <w:rPr>
          <w:rFonts w:hint="cs"/>
          <w:spacing w:val="-2"/>
          <w:rtl/>
          <w:lang w:bidi="ar-EG"/>
        </w:rPr>
        <w:t>مراعاة الواجب</w:t>
      </w:r>
      <w:r w:rsidR="00CE2EA5" w:rsidRPr="0021690F">
        <w:rPr>
          <w:rFonts w:hint="cs"/>
          <w:spacing w:val="-2"/>
          <w:rtl/>
          <w:lang w:bidi="ar-EG"/>
        </w:rPr>
        <w:t>ة</w:t>
      </w:r>
      <w:r w:rsidRPr="0021690F">
        <w:rPr>
          <w:rFonts w:hint="cs"/>
          <w:spacing w:val="-2"/>
          <w:rtl/>
          <w:lang w:bidi="ar-EG"/>
        </w:rPr>
        <w:t xml:space="preserve"> للتوازن الإقليمي. ووفقاً للقرار </w:t>
      </w:r>
      <w:r w:rsidRPr="0021690F">
        <w:rPr>
          <w:spacing w:val="-2"/>
          <w:lang w:val="es-ES" w:bidi="ar-EG"/>
        </w:rPr>
        <w:t>146</w:t>
      </w:r>
      <w:r w:rsidRPr="0021690F">
        <w:rPr>
          <w:rFonts w:hint="cs"/>
          <w:spacing w:val="-2"/>
          <w:rtl/>
          <w:lang w:bidi="ar-EG"/>
        </w:rPr>
        <w:t xml:space="preserve"> (المراجَع في دبي، </w:t>
      </w:r>
      <w:r w:rsidRPr="0021690F">
        <w:rPr>
          <w:spacing w:val="-2"/>
          <w:lang w:val="es-ES" w:bidi="ar-EG"/>
        </w:rPr>
        <w:t>2018</w:t>
      </w:r>
      <w:r w:rsidRPr="0021690F">
        <w:rPr>
          <w:rFonts w:hint="cs"/>
          <w:spacing w:val="-2"/>
          <w:rtl/>
          <w:lang w:bidi="ar-EG"/>
        </w:rPr>
        <w:t xml:space="preserve">)، سيجتمع </w:t>
      </w:r>
      <w:r w:rsidRPr="0021690F">
        <w:rPr>
          <w:spacing w:val="-2"/>
          <w:rtl/>
        </w:rPr>
        <w:t>فريق الخبراء المعني بلوائح الاتصالات الدولي</w:t>
      </w:r>
      <w:r w:rsidRPr="0021690F">
        <w:rPr>
          <w:rFonts w:hint="cs"/>
          <w:spacing w:val="-2"/>
          <w:rtl/>
        </w:rPr>
        <w:t xml:space="preserve">ة </w:t>
      </w:r>
      <w:r w:rsidRPr="0021690F">
        <w:rPr>
          <w:spacing w:val="-2"/>
          <w:lang w:bidi="ar-EG"/>
        </w:rPr>
        <w:t>(EG-ITR)</w:t>
      </w:r>
      <w:r w:rsidRPr="0021690F">
        <w:rPr>
          <w:rFonts w:hint="cs"/>
          <w:spacing w:val="-2"/>
          <w:rtl/>
          <w:lang w:bidi="ar-EG"/>
        </w:rPr>
        <w:t xml:space="preserve"> من جديد وتُراجع اختصاصاته في دورة المجلس لعام </w:t>
      </w:r>
      <w:r w:rsidRPr="0021690F">
        <w:rPr>
          <w:spacing w:val="-2"/>
          <w:lang w:val="es-ES" w:bidi="ar-EG"/>
        </w:rPr>
        <w:t>2019</w:t>
      </w:r>
      <w:r w:rsidRPr="0021690F">
        <w:rPr>
          <w:rFonts w:hint="cs"/>
          <w:spacing w:val="-2"/>
          <w:rtl/>
          <w:lang w:bidi="ar-EG"/>
        </w:rPr>
        <w:t xml:space="preserve">. وبتقديم مشروعي الخطتين الاستراتيجية والمالية إلى المؤتمر </w:t>
      </w:r>
      <w:r w:rsidRPr="0021690F">
        <w:rPr>
          <w:spacing w:val="-2"/>
          <w:lang w:val="es-ES" w:bidi="ar-EG"/>
        </w:rPr>
        <w:t>PP-18</w:t>
      </w:r>
      <w:r w:rsidRPr="0021690F">
        <w:rPr>
          <w:rFonts w:hint="cs"/>
          <w:spacing w:val="-2"/>
          <w:rtl/>
          <w:lang w:val="es-ES" w:bidi="ar-EG"/>
        </w:rPr>
        <w:t xml:space="preserve">، </w:t>
      </w:r>
      <w:r w:rsidR="00CE2EA5" w:rsidRPr="0021690F">
        <w:rPr>
          <w:rFonts w:hint="cs"/>
          <w:spacing w:val="-2"/>
          <w:rtl/>
          <w:lang w:val="es-ES" w:bidi="ar-EG"/>
        </w:rPr>
        <w:t xml:space="preserve">يكون </w:t>
      </w:r>
      <w:r w:rsidRPr="0021690F">
        <w:rPr>
          <w:rFonts w:hint="cs"/>
          <w:spacing w:val="-2"/>
          <w:rtl/>
          <w:lang w:val="es-ES" w:bidi="ar-EG"/>
        </w:rPr>
        <w:t xml:space="preserve">فريق العمل التابع للمجلس والمعني بالخطتين الاستراتيجية والمالية للفترة </w:t>
      </w:r>
      <w:r w:rsidRPr="0021690F">
        <w:rPr>
          <w:spacing w:val="-2"/>
          <w:lang w:val="es-ES" w:bidi="ar-EG"/>
        </w:rPr>
        <w:t>2023-2020</w:t>
      </w:r>
      <w:r w:rsidRPr="0021690F">
        <w:rPr>
          <w:rFonts w:hint="cs"/>
          <w:spacing w:val="-2"/>
          <w:rtl/>
          <w:lang w:val="es-ES" w:bidi="ar-EG"/>
        </w:rPr>
        <w:t xml:space="preserve"> </w:t>
      </w:r>
      <w:r w:rsidR="00CE2EA5" w:rsidRPr="0021690F">
        <w:rPr>
          <w:rFonts w:hint="cs"/>
          <w:spacing w:val="-2"/>
          <w:rtl/>
          <w:lang w:val="es-ES" w:bidi="ar-EG"/>
        </w:rPr>
        <w:t xml:space="preserve">قد أنجز </w:t>
      </w:r>
      <w:r w:rsidRPr="0021690F">
        <w:rPr>
          <w:rFonts w:hint="cs"/>
          <w:spacing w:val="-2"/>
          <w:rtl/>
          <w:lang w:val="es-ES" w:bidi="ar-EG"/>
        </w:rPr>
        <w:t xml:space="preserve">أعماله وسيتوقف عن العمل. وأعرب الأمين العام عن ثقته في أن دورة المجلس لعام </w:t>
      </w:r>
      <w:r w:rsidRPr="0021690F">
        <w:rPr>
          <w:spacing w:val="-2"/>
          <w:lang w:val="es-ES" w:bidi="ar-EG"/>
        </w:rPr>
        <w:t>2019</w:t>
      </w:r>
      <w:r w:rsidRPr="0021690F">
        <w:rPr>
          <w:rFonts w:hint="cs"/>
          <w:spacing w:val="-2"/>
          <w:rtl/>
          <w:lang w:val="es-ES" w:bidi="ar-EG"/>
        </w:rPr>
        <w:t xml:space="preserve"> ستقدم توجيهاً واضحاً بشأن </w:t>
      </w:r>
      <w:r w:rsidRPr="0021690F">
        <w:rPr>
          <w:rFonts w:hint="cs"/>
          <w:spacing w:val="-2"/>
          <w:rtl/>
          <w:lang w:bidi="ar-EG"/>
        </w:rPr>
        <w:t>ا</w:t>
      </w:r>
      <w:r w:rsidRPr="0021690F">
        <w:rPr>
          <w:spacing w:val="-2"/>
          <w:rtl/>
          <w:lang w:val="es-ES"/>
        </w:rPr>
        <w:t>لمنتدى العالمي لسياسات الاتصالات/تكنولوجيا المعلومات والاتصالات</w:t>
      </w:r>
      <w:r w:rsidRPr="0021690F">
        <w:rPr>
          <w:rFonts w:hint="cs"/>
          <w:spacing w:val="-2"/>
          <w:rtl/>
          <w:lang w:bidi="ar-EG"/>
        </w:rPr>
        <w:t xml:space="preserve"> </w:t>
      </w:r>
      <w:r w:rsidR="00CE2EA5" w:rsidRPr="0021690F">
        <w:rPr>
          <w:spacing w:val="-2"/>
          <w:lang w:val="es-ES"/>
        </w:rPr>
        <w:t>(</w:t>
      </w:r>
      <w:r w:rsidRPr="0021690F">
        <w:rPr>
          <w:spacing w:val="-2"/>
          <w:lang w:val="es-ES"/>
        </w:rPr>
        <w:t>WTPF</w:t>
      </w:r>
      <w:r w:rsidR="00CE2EA5" w:rsidRPr="0021690F">
        <w:rPr>
          <w:spacing w:val="-2"/>
          <w:lang w:val="es-ES"/>
        </w:rPr>
        <w:t>)</w:t>
      </w:r>
      <w:r w:rsidRPr="0021690F">
        <w:rPr>
          <w:spacing w:val="-2"/>
          <w:rtl/>
          <w:lang w:val="es-ES"/>
        </w:rPr>
        <w:t xml:space="preserve"> </w:t>
      </w:r>
      <w:r w:rsidR="00CE2EA5" w:rsidRPr="0021690F">
        <w:rPr>
          <w:rFonts w:hint="cs"/>
          <w:spacing w:val="-2"/>
          <w:rtl/>
          <w:lang w:bidi="ar-EG"/>
        </w:rPr>
        <w:t xml:space="preserve">لعام </w:t>
      </w:r>
      <w:r w:rsidR="00CE2EA5" w:rsidRPr="0021690F">
        <w:rPr>
          <w:spacing w:val="-2"/>
          <w:lang w:val="es-ES" w:bidi="ar-EG"/>
        </w:rPr>
        <w:t>2021</w:t>
      </w:r>
      <w:r w:rsidR="00CE2EA5" w:rsidRPr="0021690F">
        <w:rPr>
          <w:rFonts w:hint="cs"/>
          <w:spacing w:val="-2"/>
          <w:rtl/>
          <w:lang w:val="es-ES" w:bidi="ar-EG"/>
        </w:rPr>
        <w:t xml:space="preserve"> </w:t>
      </w:r>
      <w:r w:rsidRPr="0021690F">
        <w:rPr>
          <w:rFonts w:hint="cs"/>
          <w:spacing w:val="-2"/>
          <w:rtl/>
          <w:lang w:val="es-ES" w:bidi="ar-EG"/>
        </w:rPr>
        <w:t xml:space="preserve">ليتسنى الشروع في الأعمال التحضيرية لهذا الحدث المهم. كما أعرب عن ثقته في أن روح التعاون ذاتها التي شهدها المنتدى </w:t>
      </w:r>
      <w:r w:rsidR="0021690F" w:rsidRPr="0021690F">
        <w:rPr>
          <w:rFonts w:eastAsia="ヒラギノ角ゴ Pro W3" w:hint="cs"/>
          <w:spacing w:val="-2"/>
          <w:rtl/>
          <w:lang w:val="en-CA"/>
        </w:rPr>
        <w:t xml:space="preserve">في عام </w:t>
      </w:r>
      <w:r w:rsidR="0021690F" w:rsidRPr="0021690F">
        <w:rPr>
          <w:rFonts w:eastAsia="ヒラギノ角ゴ Pro W3"/>
          <w:spacing w:val="-2"/>
        </w:rPr>
        <w:t>2013</w:t>
      </w:r>
      <w:r w:rsidR="0021690F" w:rsidRPr="0021690F">
        <w:rPr>
          <w:rFonts w:eastAsia="ヒラギノ角ゴ Pro W3" w:hint="cs"/>
          <w:spacing w:val="-2"/>
          <w:rtl/>
          <w:lang w:bidi="ar-EG"/>
        </w:rPr>
        <w:t xml:space="preserve"> </w:t>
      </w:r>
      <w:r w:rsidRPr="0021690F">
        <w:rPr>
          <w:rFonts w:hint="cs"/>
          <w:spacing w:val="-2"/>
          <w:rtl/>
          <w:lang w:val="es-ES" w:bidi="ar-EG"/>
        </w:rPr>
        <w:t xml:space="preserve">ستسود في المنتدى </w:t>
      </w:r>
      <w:r w:rsidR="0021690F" w:rsidRPr="0021690F">
        <w:rPr>
          <w:rFonts w:eastAsia="ヒラギノ角ゴ Pro W3" w:hint="cs"/>
          <w:spacing w:val="-2"/>
          <w:rtl/>
          <w:lang w:val="en-CA"/>
        </w:rPr>
        <w:t xml:space="preserve">في عام </w:t>
      </w:r>
      <w:r w:rsidR="0021690F" w:rsidRPr="0021690F">
        <w:rPr>
          <w:rFonts w:eastAsia="ヒラギノ角ゴ Pro W3"/>
          <w:spacing w:val="-2"/>
        </w:rPr>
        <w:t>2021</w:t>
      </w:r>
      <w:r w:rsidRPr="0021690F">
        <w:rPr>
          <w:rFonts w:hint="cs"/>
          <w:spacing w:val="-2"/>
          <w:rtl/>
          <w:lang w:val="es-ES" w:bidi="ar-EG"/>
        </w:rPr>
        <w:t xml:space="preserve">. </w:t>
      </w:r>
    </w:p>
    <w:p w:rsidR="00291E4B" w:rsidRPr="009265C9" w:rsidRDefault="00291E4B" w:rsidP="00291E4B">
      <w:pPr>
        <w:rPr>
          <w:rtl/>
          <w:lang w:bidi="ar-EG"/>
        </w:rPr>
      </w:pPr>
      <w:r>
        <w:rPr>
          <w:lang w:bidi="ar-EG"/>
        </w:rPr>
        <w:t>4.7</w:t>
      </w:r>
      <w:r>
        <w:rPr>
          <w:rtl/>
          <w:lang w:bidi="ar-EG"/>
        </w:rPr>
        <w:tab/>
      </w:r>
      <w:r>
        <w:rPr>
          <w:rFonts w:hint="cs"/>
          <w:rtl/>
          <w:lang w:bidi="ar-EG"/>
        </w:rPr>
        <w:t xml:space="preserve">وقال أحد أعضاء المجلس إن من شأن توافر أي معلومات أولية عن الهيكل المقترح لفريق الخبراء </w:t>
      </w:r>
      <w:r>
        <w:rPr>
          <w:lang w:val="es-ES" w:bidi="ar-EG"/>
        </w:rPr>
        <w:t>EG-ITR</w:t>
      </w:r>
      <w:r>
        <w:rPr>
          <w:rFonts w:hint="cs"/>
          <w:rtl/>
          <w:lang w:bidi="ar-EG"/>
        </w:rPr>
        <w:t xml:space="preserve"> أن ييسر مناقشة المجلس اختصاصات الفريق.</w:t>
      </w:r>
    </w:p>
    <w:p w:rsidR="00291E4B" w:rsidRDefault="00291E4B" w:rsidP="00291E4B">
      <w:pPr>
        <w:rPr>
          <w:rtl/>
          <w:lang w:bidi="ar-EG"/>
        </w:rPr>
      </w:pPr>
      <w:r>
        <w:rPr>
          <w:lang w:bidi="ar-EG"/>
        </w:rPr>
        <w:t>5.7</w:t>
      </w:r>
      <w:r>
        <w:rPr>
          <w:rtl/>
          <w:lang w:bidi="ar-EG"/>
        </w:rPr>
        <w:tab/>
      </w:r>
      <w:r>
        <w:rPr>
          <w:rFonts w:hint="cs"/>
          <w:rtl/>
          <w:lang w:bidi="ar-EG"/>
        </w:rPr>
        <w:t xml:space="preserve">ولاحظ الأمين العام بارتياح أن جميع أسماء رؤساء </w:t>
      </w:r>
      <w:r w:rsidRPr="00D1710B">
        <w:rPr>
          <w:rFonts w:eastAsia="Times New Roman" w:hint="cs"/>
          <w:rtl/>
          <w:lang w:val="en-CA" w:eastAsia="en-US"/>
        </w:rPr>
        <w:t>أفرقة العمل التا</w:t>
      </w:r>
      <w:r>
        <w:rPr>
          <w:rFonts w:eastAsia="Times New Roman" w:hint="cs"/>
          <w:rtl/>
          <w:lang w:val="en-CA" w:eastAsia="en-US"/>
        </w:rPr>
        <w:t>بعة للمجلس وأفرقة الخبراء قد أُكدت أثناء الجلسة، فدعاهم إلى بدء العمل مع الأمانة من أجل التحضير للجولة الأولى من الاجتماعات.</w:t>
      </w:r>
    </w:p>
    <w:p w:rsidR="00291E4B" w:rsidRDefault="00291E4B" w:rsidP="0058704B">
      <w:pPr>
        <w:rPr>
          <w:rtl/>
          <w:lang w:bidi="ar-EG"/>
        </w:rPr>
      </w:pPr>
      <w:r>
        <w:rPr>
          <w:lang w:bidi="ar-EG"/>
        </w:rPr>
        <w:t>6.7</w:t>
      </w:r>
      <w:r>
        <w:rPr>
          <w:rtl/>
          <w:lang w:bidi="ar-EG"/>
        </w:rPr>
        <w:tab/>
      </w:r>
      <w:r>
        <w:rPr>
          <w:rFonts w:hint="cs"/>
          <w:rtl/>
          <w:lang w:bidi="ar-EG"/>
        </w:rPr>
        <w:t xml:space="preserve">ودعا الرئيس أعضاء المجلس إلى تحديد تواريخ عقد المجموعة الأولى من اجتماعات </w:t>
      </w:r>
      <w:r w:rsidRPr="00D1710B">
        <w:rPr>
          <w:rFonts w:eastAsia="Times New Roman" w:hint="cs"/>
          <w:rtl/>
          <w:lang w:val="en-CA" w:eastAsia="en-US"/>
        </w:rPr>
        <w:t>أفرقة العمل التا</w:t>
      </w:r>
      <w:r>
        <w:rPr>
          <w:rFonts w:eastAsia="Times New Roman" w:hint="cs"/>
          <w:rtl/>
          <w:lang w:val="en-CA" w:eastAsia="en-US"/>
        </w:rPr>
        <w:t xml:space="preserve">بعة للمجلس وأفرقة الخبراء في عام </w:t>
      </w:r>
      <w:r>
        <w:rPr>
          <w:rFonts w:eastAsia="Times New Roman"/>
          <w:lang w:val="es-ES" w:eastAsia="en-US"/>
        </w:rPr>
        <w:t>2019</w:t>
      </w:r>
      <w:r>
        <w:rPr>
          <w:rFonts w:eastAsia="Times New Roman" w:hint="cs"/>
          <w:rtl/>
          <w:lang w:eastAsia="en-US" w:bidi="ar-EG"/>
        </w:rPr>
        <w:t xml:space="preserve">، مذكّراً بالتواريخ المقترحة ألا وهي </w:t>
      </w:r>
      <w:r>
        <w:rPr>
          <w:rFonts w:eastAsia="Times New Roman"/>
          <w:lang w:val="es-ES" w:eastAsia="en-US" w:bidi="ar-EG"/>
        </w:rPr>
        <w:t>21</w:t>
      </w:r>
      <w:r>
        <w:rPr>
          <w:rFonts w:eastAsia="Times New Roman" w:hint="cs"/>
          <w:rtl/>
          <w:lang w:eastAsia="en-US" w:bidi="ar-EG"/>
        </w:rPr>
        <w:t xml:space="preserve"> يناير</w:t>
      </w:r>
      <w:r w:rsidR="0058704B">
        <w:rPr>
          <w:rFonts w:eastAsia="Times New Roman" w:hint="cs"/>
          <w:rtl/>
          <w:lang w:eastAsia="en-US" w:bidi="ar-EG"/>
        </w:rPr>
        <w:t xml:space="preserve"> - </w:t>
      </w:r>
      <w:r>
        <w:rPr>
          <w:rFonts w:eastAsia="Times New Roman"/>
          <w:lang w:val="es-ES" w:eastAsia="en-US" w:bidi="ar-EG"/>
        </w:rPr>
        <w:t>1</w:t>
      </w:r>
      <w:r>
        <w:rPr>
          <w:rFonts w:eastAsia="Times New Roman" w:hint="cs"/>
          <w:rtl/>
          <w:lang w:eastAsia="en-US" w:bidi="ar-EG"/>
        </w:rPr>
        <w:t xml:space="preserve"> فبراير أو </w:t>
      </w:r>
      <w:r>
        <w:rPr>
          <w:rFonts w:eastAsia="Times New Roman"/>
          <w:lang w:val="es-ES" w:eastAsia="en-US" w:bidi="ar-EG"/>
        </w:rPr>
        <w:t>28</w:t>
      </w:r>
      <w:r>
        <w:rPr>
          <w:rFonts w:eastAsia="Times New Roman" w:hint="cs"/>
          <w:rtl/>
          <w:lang w:eastAsia="en-US" w:bidi="ar-EG"/>
        </w:rPr>
        <w:t xml:space="preserve"> يناير</w:t>
      </w:r>
      <w:r w:rsidR="0058704B">
        <w:rPr>
          <w:rFonts w:eastAsia="Times New Roman" w:hint="cs"/>
          <w:rtl/>
          <w:lang w:eastAsia="en-US" w:bidi="ar-EG"/>
        </w:rPr>
        <w:t xml:space="preserve"> - </w:t>
      </w:r>
      <w:r>
        <w:rPr>
          <w:rFonts w:eastAsia="Times New Roman"/>
          <w:lang w:val="es-ES" w:eastAsia="en-US" w:bidi="ar-EG"/>
        </w:rPr>
        <w:t>8</w:t>
      </w:r>
      <w:r>
        <w:rPr>
          <w:rFonts w:eastAsia="Times New Roman" w:hint="cs"/>
          <w:rtl/>
          <w:lang w:eastAsia="en-US" w:bidi="ar-EG"/>
        </w:rPr>
        <w:t xml:space="preserve"> فبراير.</w:t>
      </w:r>
    </w:p>
    <w:p w:rsidR="00291E4B" w:rsidRDefault="00291E4B" w:rsidP="00291E4B">
      <w:pPr>
        <w:rPr>
          <w:rtl/>
          <w:lang w:bidi="ar-EG"/>
        </w:rPr>
      </w:pPr>
      <w:r>
        <w:rPr>
          <w:lang w:bidi="ar-EG"/>
        </w:rPr>
        <w:t>7.7</w:t>
      </w:r>
      <w:r>
        <w:rPr>
          <w:rtl/>
          <w:lang w:bidi="ar-EG"/>
        </w:rPr>
        <w:tab/>
      </w:r>
      <w:r>
        <w:rPr>
          <w:rFonts w:hint="cs"/>
          <w:rtl/>
          <w:lang w:bidi="ar-EG"/>
        </w:rPr>
        <w:t xml:space="preserve">وقال عضو المجلس من ألمانيا رداً على سؤال طُرح عليه إن الفريق الاستشاري للدول الأعضاء سيجتمع وفقاً للجدول الزمني لمشروع المقرّ الجديد وليس بالضرورة خلال مجموعات اجتماعات </w:t>
      </w:r>
      <w:r w:rsidRPr="00D1710B">
        <w:rPr>
          <w:rFonts w:eastAsia="Times New Roman" w:hint="cs"/>
          <w:rtl/>
          <w:lang w:val="en-CA" w:eastAsia="en-US"/>
        </w:rPr>
        <w:t>أفرقة العمل التا</w:t>
      </w:r>
      <w:r>
        <w:rPr>
          <w:rFonts w:eastAsia="Times New Roman" w:hint="cs"/>
          <w:rtl/>
          <w:lang w:val="en-CA" w:eastAsia="en-US"/>
        </w:rPr>
        <w:t>بعة للمجلس.</w:t>
      </w:r>
    </w:p>
    <w:p w:rsidR="00291E4B" w:rsidRPr="00801C16" w:rsidRDefault="00291E4B" w:rsidP="00291E4B">
      <w:pPr>
        <w:rPr>
          <w:rtl/>
          <w:lang w:bidi="ar-EG"/>
        </w:rPr>
      </w:pPr>
      <w:r>
        <w:rPr>
          <w:lang w:bidi="ar-EG"/>
        </w:rPr>
        <w:t>8.7</w:t>
      </w:r>
      <w:r>
        <w:rPr>
          <w:rtl/>
          <w:lang w:bidi="ar-EG"/>
        </w:rPr>
        <w:tab/>
      </w:r>
      <w:r>
        <w:rPr>
          <w:rFonts w:hint="cs"/>
          <w:rtl/>
          <w:lang w:bidi="ar-EG"/>
        </w:rPr>
        <w:t xml:space="preserve">وأوضح أحد أعضاء المجلس أن التاريخ الأخير يتعارض مع تاريخ الاحتفال بمهرجان تقليدي في عدد من البلدان. واقترح آخرون ضرورة عقد الاجتماعات في الأسبوع الذي يبدأ يوم </w:t>
      </w:r>
      <w:r>
        <w:rPr>
          <w:lang w:val="es-ES" w:bidi="ar-EG"/>
        </w:rPr>
        <w:t>11</w:t>
      </w:r>
      <w:r>
        <w:rPr>
          <w:rFonts w:hint="cs"/>
          <w:rtl/>
          <w:lang w:bidi="ar-EG"/>
        </w:rPr>
        <w:t xml:space="preserve"> فبراير لإتاحة المزيد من الوقت لتقديم مساهمات. وطلب عضوان آخران الالتفات إلى مسألة ضمان عدم تعارض أي تواريخ جديدة مع تواريخ عقد اجتماعات في منظمات أخرى.</w:t>
      </w:r>
    </w:p>
    <w:p w:rsidR="00291E4B" w:rsidRDefault="00291E4B" w:rsidP="00291E4B">
      <w:pPr>
        <w:rPr>
          <w:rtl/>
          <w:lang w:bidi="ar-EG"/>
        </w:rPr>
      </w:pPr>
      <w:r>
        <w:rPr>
          <w:lang w:bidi="ar-EG"/>
        </w:rPr>
        <w:t>9.7</w:t>
      </w:r>
      <w:r>
        <w:rPr>
          <w:rtl/>
          <w:lang w:bidi="ar-EG"/>
        </w:rPr>
        <w:tab/>
      </w:r>
      <w:r>
        <w:rPr>
          <w:rFonts w:hint="cs"/>
          <w:rtl/>
          <w:lang w:bidi="ar-EG"/>
        </w:rPr>
        <w:t xml:space="preserve">وقال الأمين العام إن الأمانة ستنظر في مدى توفر قاعات اجتماعات في التواريخ المقترحة وتُبلغ أعضاء المجلس بالنتيجة. </w:t>
      </w:r>
    </w:p>
    <w:p w:rsidR="00291E4B" w:rsidRDefault="00291E4B" w:rsidP="00291E4B">
      <w:pPr>
        <w:pStyle w:val="Heading1"/>
        <w:rPr>
          <w:rtl/>
        </w:rPr>
      </w:pPr>
      <w:r>
        <w:rPr>
          <w:lang w:bidi="ar-EG"/>
        </w:rPr>
        <w:lastRenderedPageBreak/>
        <w:t>8</w:t>
      </w:r>
      <w:r>
        <w:rPr>
          <w:lang w:bidi="ar-EG"/>
        </w:rPr>
        <w:tab/>
      </w:r>
      <w:r w:rsidRPr="00916460">
        <w:rPr>
          <w:rFonts w:hint="cs"/>
          <w:rtl/>
        </w:rPr>
        <w:t>تعيين ممثلي الدول الأعضاء في المجلس في لجنة المعاشات التقاعدية ل</w:t>
      </w:r>
      <w:r>
        <w:rPr>
          <w:rFonts w:hint="cs"/>
          <w:rtl/>
        </w:rPr>
        <w:t>موظفي ا</w:t>
      </w:r>
      <w:r w:rsidRPr="00916460">
        <w:rPr>
          <w:rFonts w:hint="cs"/>
          <w:rtl/>
        </w:rPr>
        <w:t>لاتحاد</w:t>
      </w:r>
      <w:r>
        <w:rPr>
          <w:rFonts w:hint="cs"/>
          <w:rtl/>
        </w:rPr>
        <w:t xml:space="preserve"> (الوثيقة </w:t>
      </w:r>
      <w:hyperlink r:id="rId12" w:history="1">
        <w:r w:rsidRPr="000D0483">
          <w:rPr>
            <w:rStyle w:val="Hyperlink"/>
            <w:lang w:val="en-CA"/>
          </w:rPr>
          <w:t>C19-EXT/2</w:t>
        </w:r>
      </w:hyperlink>
      <w:r>
        <w:rPr>
          <w:rFonts w:hint="cs"/>
          <w:rtl/>
        </w:rPr>
        <w:t>)</w:t>
      </w:r>
    </w:p>
    <w:p w:rsidR="00291E4B" w:rsidRDefault="00291E4B" w:rsidP="00E724EB">
      <w:pPr>
        <w:keepNext/>
        <w:keepLines/>
        <w:rPr>
          <w:rtl/>
          <w:lang w:bidi="ar-EG"/>
        </w:rPr>
      </w:pPr>
      <w:r>
        <w:t>1.8</w:t>
      </w:r>
      <w:r>
        <w:rPr>
          <w:rtl/>
          <w:lang w:bidi="ar-EG"/>
        </w:rPr>
        <w:tab/>
      </w:r>
      <w:r>
        <w:rPr>
          <w:rFonts w:hint="cs"/>
          <w:rtl/>
          <w:lang w:bidi="ar-EG"/>
        </w:rPr>
        <w:t>ذكّر</w:t>
      </w:r>
      <w:r w:rsidRPr="001025C5">
        <w:rPr>
          <w:rFonts w:hint="cs"/>
          <w:rtl/>
          <w:lang w:bidi="ar-EG"/>
        </w:rPr>
        <w:t xml:space="preserve"> رئيس</w:t>
      </w:r>
      <w:r>
        <w:rPr>
          <w:lang w:bidi="ar-EG"/>
        </w:rPr>
        <w:t xml:space="preserve"> </w:t>
      </w:r>
      <w:r w:rsidRPr="001025C5">
        <w:rPr>
          <w:rFonts w:hint="cs"/>
          <w:rtl/>
          <w:lang w:bidi="ar-EG"/>
        </w:rPr>
        <w:t xml:space="preserve">دائرة إدارة الموارد البشرية </w:t>
      </w:r>
      <w:r>
        <w:rPr>
          <w:rFonts w:hint="cs"/>
          <w:rtl/>
          <w:lang w:bidi="ar-EG"/>
        </w:rPr>
        <w:t>في معرض تقديمه</w:t>
      </w:r>
      <w:r w:rsidRPr="001025C5">
        <w:rPr>
          <w:rFonts w:hint="cs"/>
          <w:rtl/>
          <w:lang w:bidi="ar-EG"/>
        </w:rPr>
        <w:t xml:space="preserve"> الوثيقة </w:t>
      </w:r>
      <w:r w:rsidRPr="001025C5">
        <w:rPr>
          <w:lang w:bidi="ar-EG"/>
        </w:rPr>
        <w:t>C1</w:t>
      </w:r>
      <w:r>
        <w:rPr>
          <w:lang w:bidi="ar-EG"/>
        </w:rPr>
        <w:t>9</w:t>
      </w:r>
      <w:r w:rsidRPr="001025C5">
        <w:rPr>
          <w:lang w:bidi="ar-EG"/>
        </w:rPr>
        <w:t>-EXT/</w:t>
      </w:r>
      <w:r>
        <w:rPr>
          <w:lang w:bidi="ar-EG"/>
        </w:rPr>
        <w:t>2</w:t>
      </w:r>
      <w:r w:rsidRPr="001025C5">
        <w:rPr>
          <w:rFonts w:hint="cs"/>
          <w:rtl/>
          <w:lang w:bidi="ar-EG"/>
        </w:rPr>
        <w:t xml:space="preserve"> </w:t>
      </w:r>
      <w:r>
        <w:rPr>
          <w:rFonts w:hint="cs"/>
          <w:rtl/>
          <w:lang w:bidi="ar-EG"/>
        </w:rPr>
        <w:t>ب</w:t>
      </w:r>
      <w:r w:rsidRPr="001025C5">
        <w:rPr>
          <w:rFonts w:hint="cs"/>
          <w:rtl/>
          <w:lang w:bidi="ar-EG"/>
        </w:rPr>
        <w:t>أن</w:t>
      </w:r>
      <w:r>
        <w:rPr>
          <w:rFonts w:hint="cs"/>
          <w:rtl/>
          <w:lang w:bidi="ar-EG"/>
        </w:rPr>
        <w:t>ه مطلوب من المجلس في كل دورة استثنائية تلي</w:t>
      </w:r>
      <w:r w:rsidRPr="001025C5">
        <w:rPr>
          <w:rFonts w:hint="cs"/>
          <w:rtl/>
          <w:lang w:bidi="ar-EG"/>
        </w:rPr>
        <w:t xml:space="preserve"> مؤتمر المندوبين المفوّضين</w:t>
      </w:r>
      <w:r>
        <w:rPr>
          <w:rFonts w:hint="cs"/>
          <w:rtl/>
          <w:lang w:bidi="ar-EG"/>
        </w:rPr>
        <w:t xml:space="preserve"> أن يعيّن ثلاث دول من دوله الأعضاء لتكون </w:t>
      </w:r>
      <w:r w:rsidRPr="001025C5">
        <w:rPr>
          <w:rFonts w:hint="cs"/>
          <w:rtl/>
          <w:lang w:bidi="ar-EG"/>
        </w:rPr>
        <w:t>أعضاء في</w:t>
      </w:r>
      <w:r w:rsidRPr="001025C5">
        <w:rPr>
          <w:rFonts w:hint="eastAsia"/>
          <w:rtl/>
          <w:lang w:bidi="ar-EG"/>
        </w:rPr>
        <w:t> </w:t>
      </w:r>
      <w:r w:rsidRPr="001025C5">
        <w:rPr>
          <w:rFonts w:hint="cs"/>
          <w:rtl/>
          <w:lang w:bidi="ar-EG"/>
        </w:rPr>
        <w:t xml:space="preserve">لجنة المعاشات التقاعدية وثلاث دول أعضاء أخرى كدول </w:t>
      </w:r>
      <w:r w:rsidRPr="001025C5">
        <w:rPr>
          <w:rFonts w:hint="eastAsia"/>
          <w:rtl/>
          <w:lang w:bidi="ar-EG"/>
        </w:rPr>
        <w:t>أعضاء</w:t>
      </w:r>
      <w:r w:rsidRPr="001025C5">
        <w:rPr>
          <w:rFonts w:hint="cs"/>
          <w:rtl/>
          <w:lang w:bidi="ar-EG"/>
        </w:rPr>
        <w:t xml:space="preserve"> مناوبة. و</w:t>
      </w:r>
      <w:r>
        <w:rPr>
          <w:rFonts w:hint="cs"/>
          <w:rtl/>
          <w:lang w:bidi="ar-EG"/>
        </w:rPr>
        <w:t>عقب</w:t>
      </w:r>
      <w:r w:rsidRPr="001025C5">
        <w:rPr>
          <w:rFonts w:hint="cs"/>
          <w:rtl/>
          <w:lang w:bidi="ar-EG"/>
        </w:rPr>
        <w:t xml:space="preserve"> المشاورات </w:t>
      </w:r>
      <w:r>
        <w:rPr>
          <w:rFonts w:hint="cs"/>
          <w:rtl/>
          <w:lang w:bidi="ar-EG"/>
        </w:rPr>
        <w:t>التي أجراها رئيس الدائرة نيابةً عن الأمين العام، اقترح</w:t>
      </w:r>
      <w:r w:rsidRPr="001025C5">
        <w:rPr>
          <w:rFonts w:hint="cs"/>
          <w:rtl/>
          <w:lang w:bidi="ar-EG"/>
        </w:rPr>
        <w:t xml:space="preserve"> أن تمثّل </w:t>
      </w:r>
      <w:r>
        <w:rPr>
          <w:rFonts w:hint="cs"/>
          <w:rtl/>
          <w:lang w:bidi="ar-EG"/>
        </w:rPr>
        <w:t xml:space="preserve">بوركينا فاصو والولايات المتحدة الأمريكية والجمهورية التشيكية </w:t>
      </w:r>
      <w:r w:rsidRPr="001025C5">
        <w:rPr>
          <w:rFonts w:hint="cs"/>
          <w:rtl/>
          <w:lang w:bidi="ar-EG"/>
        </w:rPr>
        <w:t>الدول الأعضاء</w:t>
      </w:r>
      <w:r>
        <w:rPr>
          <w:rFonts w:hint="cs"/>
          <w:rtl/>
          <w:lang w:bidi="ar-EG"/>
        </w:rPr>
        <w:t xml:space="preserve"> بصفة</w:t>
      </w:r>
      <w:r w:rsidRPr="001025C5">
        <w:rPr>
          <w:rFonts w:hint="cs"/>
          <w:rtl/>
          <w:lang w:bidi="ar-EG"/>
        </w:rPr>
        <w:t xml:space="preserve"> أعضاء في لجنة المعاشات التقاعدية</w:t>
      </w:r>
      <w:r>
        <w:rPr>
          <w:rFonts w:hint="cs"/>
          <w:rtl/>
          <w:lang w:bidi="ar-EG"/>
        </w:rPr>
        <w:t>،</w:t>
      </w:r>
      <w:r w:rsidRPr="001025C5">
        <w:rPr>
          <w:rFonts w:hint="cs"/>
          <w:rtl/>
          <w:lang w:bidi="ar-EG"/>
        </w:rPr>
        <w:t xml:space="preserve"> وأن ت</w:t>
      </w:r>
      <w:r>
        <w:rPr>
          <w:rFonts w:hint="cs"/>
          <w:rtl/>
          <w:lang w:bidi="ar-EG"/>
        </w:rPr>
        <w:t>كون كندا و</w:t>
      </w:r>
      <w:r w:rsidRPr="001025C5">
        <w:rPr>
          <w:rFonts w:hint="cs"/>
          <w:rtl/>
          <w:lang w:bidi="ar-EG"/>
        </w:rPr>
        <w:t>الهند</w:t>
      </w:r>
      <w:r>
        <w:rPr>
          <w:rFonts w:hint="cs"/>
          <w:rtl/>
          <w:lang w:bidi="ar-EG"/>
        </w:rPr>
        <w:t xml:space="preserve"> وإيطاليا</w:t>
      </w:r>
      <w:r w:rsidRPr="001025C5">
        <w:rPr>
          <w:rFonts w:hint="cs"/>
          <w:rtl/>
          <w:lang w:bidi="ar-EG"/>
        </w:rPr>
        <w:t xml:space="preserve"> </w:t>
      </w:r>
      <w:r w:rsidR="0021690F">
        <w:rPr>
          <w:rFonts w:hint="cs"/>
          <w:rtl/>
          <w:lang w:bidi="ar-EG"/>
        </w:rPr>
        <w:t>الدول</w:t>
      </w:r>
      <w:r w:rsidRPr="001025C5">
        <w:rPr>
          <w:rFonts w:hint="cs"/>
          <w:rtl/>
          <w:lang w:bidi="ar-EG"/>
        </w:rPr>
        <w:t xml:space="preserve"> </w:t>
      </w:r>
      <w:r w:rsidR="0021690F">
        <w:rPr>
          <w:rFonts w:hint="cs"/>
          <w:rtl/>
          <w:lang w:bidi="ar-EG"/>
        </w:rPr>
        <w:t>ال</w:t>
      </w:r>
      <w:r w:rsidRPr="001025C5">
        <w:rPr>
          <w:rFonts w:hint="cs"/>
          <w:rtl/>
          <w:lang w:bidi="ar-EG"/>
        </w:rPr>
        <w:t xml:space="preserve">أعضاء </w:t>
      </w:r>
      <w:r w:rsidR="0021690F">
        <w:rPr>
          <w:rFonts w:hint="cs"/>
          <w:rtl/>
          <w:lang w:bidi="ar-EG"/>
        </w:rPr>
        <w:t>ال</w:t>
      </w:r>
      <w:r w:rsidRPr="001025C5">
        <w:rPr>
          <w:rFonts w:hint="cs"/>
          <w:rtl/>
          <w:lang w:bidi="ar-EG"/>
        </w:rPr>
        <w:t>مناوبة</w:t>
      </w:r>
      <w:r>
        <w:rPr>
          <w:rFonts w:hint="cs"/>
          <w:rtl/>
          <w:lang w:bidi="ar-EG"/>
        </w:rPr>
        <w:t xml:space="preserve"> فيها</w:t>
      </w:r>
      <w:r w:rsidRPr="001025C5">
        <w:rPr>
          <w:rFonts w:hint="cs"/>
          <w:rtl/>
          <w:lang w:bidi="ar-EG"/>
        </w:rPr>
        <w:t>.</w:t>
      </w:r>
      <w:r>
        <w:rPr>
          <w:rFonts w:hint="cs"/>
          <w:rtl/>
          <w:lang w:bidi="ar-EG"/>
        </w:rPr>
        <w:t xml:space="preserve"> وتوجّه بالشكر إلى الدولتين العضويين المنتهية ولايتهما في اللجنة، وهما </w:t>
      </w:r>
      <w:r w:rsidRPr="001025C5">
        <w:rPr>
          <w:rFonts w:hint="cs"/>
          <w:rtl/>
          <w:lang w:bidi="ar-EG"/>
        </w:rPr>
        <w:t xml:space="preserve">بلغاريا </w:t>
      </w:r>
      <w:r>
        <w:rPr>
          <w:rFonts w:hint="cs"/>
          <w:rtl/>
          <w:lang w:bidi="ar-EG"/>
        </w:rPr>
        <w:t>والمكسيك، على إسهاماتهما القيمة.</w:t>
      </w:r>
    </w:p>
    <w:p w:rsidR="00291E4B" w:rsidRDefault="00291E4B" w:rsidP="00291E4B">
      <w:pPr>
        <w:rPr>
          <w:rtl/>
          <w:lang w:bidi="ar-EG"/>
        </w:rPr>
      </w:pPr>
      <w:r>
        <w:rPr>
          <w:lang w:bidi="ar-EG"/>
        </w:rPr>
        <w:t>2.8</w:t>
      </w:r>
      <w:r>
        <w:rPr>
          <w:lang w:bidi="ar-EG"/>
        </w:rPr>
        <w:tab/>
      </w:r>
      <w:r>
        <w:rPr>
          <w:rFonts w:hint="cs"/>
          <w:rtl/>
          <w:lang w:bidi="ar-EG"/>
        </w:rPr>
        <w:t>و</w:t>
      </w:r>
      <w:r w:rsidRPr="0096430C">
        <w:rPr>
          <w:rFonts w:hint="cs"/>
          <w:b/>
          <w:bCs/>
          <w:rtl/>
          <w:lang w:bidi="ar-EG"/>
        </w:rPr>
        <w:t xml:space="preserve">جرت الموافقة </w:t>
      </w:r>
      <w:r>
        <w:rPr>
          <w:rFonts w:hint="cs"/>
          <w:rtl/>
          <w:lang w:bidi="ar-EG"/>
        </w:rPr>
        <w:t>على التعيينات المقترحة.</w:t>
      </w:r>
    </w:p>
    <w:p w:rsidR="00291E4B" w:rsidRDefault="00291E4B" w:rsidP="00291E4B">
      <w:pPr>
        <w:rPr>
          <w:rtl/>
          <w:lang w:bidi="ar-EG"/>
        </w:rPr>
      </w:pPr>
      <w:r>
        <w:rPr>
          <w:lang w:bidi="ar-EG"/>
        </w:rPr>
        <w:t>3.8</w:t>
      </w:r>
      <w:r>
        <w:rPr>
          <w:rtl/>
          <w:lang w:bidi="ar-EG"/>
        </w:rPr>
        <w:tab/>
      </w:r>
      <w:r>
        <w:rPr>
          <w:rFonts w:hint="cs"/>
          <w:rtl/>
          <w:lang w:bidi="ar-EG"/>
        </w:rPr>
        <w:t>و</w:t>
      </w:r>
      <w:r w:rsidRPr="009656B0">
        <w:rPr>
          <w:rFonts w:hint="cs"/>
          <w:b/>
          <w:bCs/>
          <w:rtl/>
          <w:lang w:bidi="ar-EG"/>
        </w:rPr>
        <w:t>اعتُمد</w:t>
      </w:r>
      <w:r>
        <w:rPr>
          <w:rFonts w:hint="cs"/>
          <w:rtl/>
          <w:lang w:bidi="ar-EG"/>
        </w:rPr>
        <w:t xml:space="preserve"> مشروع القرار الوارد في ملحق الوثيقة </w:t>
      </w:r>
      <w:r w:rsidRPr="00530AB7">
        <w:rPr>
          <w:rFonts w:eastAsia="ヒラギノ角ゴ Pro W3"/>
          <w:lang w:val="en-CA"/>
        </w:rPr>
        <w:t>C19-EXT/2</w:t>
      </w:r>
      <w:r>
        <w:rPr>
          <w:rFonts w:eastAsia="ヒラギノ角ゴ Pro W3" w:hint="cs"/>
          <w:rtl/>
          <w:lang w:val="en-CA"/>
        </w:rPr>
        <w:t>، مع مراعاة التعيينات الموافَق عليها.</w:t>
      </w:r>
    </w:p>
    <w:p w:rsidR="00291E4B" w:rsidRPr="009656B0" w:rsidRDefault="00291E4B" w:rsidP="00291E4B">
      <w:pPr>
        <w:rPr>
          <w:lang w:val="es-ES" w:bidi="ar-EG"/>
        </w:rPr>
      </w:pPr>
      <w:r>
        <w:rPr>
          <w:lang w:bidi="ar-EG"/>
        </w:rPr>
        <w:t>4.8</w:t>
      </w:r>
      <w:r>
        <w:rPr>
          <w:lang w:bidi="ar-EG"/>
        </w:rPr>
        <w:tab/>
      </w:r>
      <w:r>
        <w:rPr>
          <w:rFonts w:hint="cs"/>
          <w:rtl/>
          <w:lang w:bidi="ar-EG"/>
        </w:rPr>
        <w:t xml:space="preserve">وأعرب عضوا المجلس من بوركينا فاصو والجمهورية التشيكية عن تقديرهما لتعيينهما عضوين في لجنة المعاشات التقاعدية، وهو ما أعرب عنه كذلك عضو المجلس من الهند، الذي رحب أيضاً بالقرار الذي اتخذه المجلس في جلسته الختامية لدورته لعام </w:t>
      </w:r>
      <w:r>
        <w:rPr>
          <w:lang w:val="es-ES" w:bidi="ar-EG"/>
        </w:rPr>
        <w:t>2018</w:t>
      </w:r>
      <w:r>
        <w:rPr>
          <w:rFonts w:hint="cs"/>
          <w:rtl/>
          <w:lang w:val="es-ES" w:bidi="ar-EG"/>
        </w:rPr>
        <w:t xml:space="preserve"> بالموافقة على إنشاء مكتب للاتحاد لمنطقة جنوب آسيا.</w:t>
      </w:r>
    </w:p>
    <w:p w:rsidR="00291E4B" w:rsidRDefault="00291E4B" w:rsidP="00291E4B">
      <w:pPr>
        <w:pStyle w:val="Heading1"/>
        <w:rPr>
          <w:rtl/>
          <w:lang w:bidi="ar-EG"/>
        </w:rPr>
      </w:pPr>
      <w:r>
        <w:rPr>
          <w:lang w:bidi="ar-EG"/>
        </w:rPr>
        <w:t>9</w:t>
      </w:r>
      <w:r>
        <w:rPr>
          <w:lang w:bidi="ar-EG"/>
        </w:rPr>
        <w:tab/>
      </w:r>
      <w:r>
        <w:rPr>
          <w:rFonts w:hint="cs"/>
          <w:rtl/>
          <w:lang w:bidi="ar-EG"/>
        </w:rPr>
        <w:t>الاختتام</w:t>
      </w:r>
    </w:p>
    <w:p w:rsidR="00291E4B" w:rsidRDefault="00291E4B" w:rsidP="00291E4B">
      <w:pPr>
        <w:keepNext/>
        <w:keepLines/>
        <w:rPr>
          <w:rtl/>
          <w:lang w:bidi="ar-EG"/>
        </w:rPr>
      </w:pPr>
      <w:r>
        <w:rPr>
          <w:lang w:bidi="ar-EG"/>
        </w:rPr>
        <w:t>1.9</w:t>
      </w:r>
      <w:r>
        <w:rPr>
          <w:rtl/>
          <w:lang w:bidi="ar-EG"/>
        </w:rPr>
        <w:tab/>
      </w:r>
      <w:r w:rsidRPr="001025C5">
        <w:rPr>
          <w:rFonts w:hint="cs"/>
          <w:rtl/>
          <w:lang w:bidi="ar-EG"/>
        </w:rPr>
        <w:t xml:space="preserve">توجّه الرئيس بالشكر إلى </w:t>
      </w:r>
      <w:r>
        <w:rPr>
          <w:rFonts w:hint="cs"/>
          <w:rtl/>
          <w:lang w:bidi="ar-EG"/>
        </w:rPr>
        <w:t>جميع المشاركين على ما قدموه من إسهامات</w:t>
      </w:r>
      <w:r w:rsidRPr="001025C5">
        <w:rPr>
          <w:rFonts w:hint="cs"/>
          <w:rtl/>
          <w:lang w:bidi="ar-EG"/>
        </w:rPr>
        <w:t xml:space="preserve"> واختتم الدورة الاستثنائية.</w:t>
      </w:r>
    </w:p>
    <w:p w:rsidR="00291E4B" w:rsidRDefault="00291E4B" w:rsidP="00E724EB">
      <w:pPr>
        <w:tabs>
          <w:tab w:val="right" w:pos="6237"/>
        </w:tabs>
        <w:spacing w:before="1440"/>
        <w:jc w:val="left"/>
        <w:rPr>
          <w:rtl/>
          <w:lang w:bidi="ar-EG"/>
        </w:rPr>
      </w:pPr>
      <w:r>
        <w:rPr>
          <w:rFonts w:hint="cs"/>
          <w:rtl/>
          <w:lang w:bidi="ar-EG"/>
        </w:rPr>
        <w:t>الأمين العام:</w:t>
      </w:r>
      <w:r>
        <w:rPr>
          <w:rtl/>
          <w:lang w:bidi="ar-EG"/>
        </w:rPr>
        <w:tab/>
      </w:r>
      <w:bookmarkStart w:id="2" w:name="_GoBack"/>
      <w:bookmarkEnd w:id="2"/>
      <w:r>
        <w:rPr>
          <w:rFonts w:hint="cs"/>
          <w:rtl/>
          <w:lang w:bidi="ar-EG"/>
        </w:rPr>
        <w:t>الرئيس:</w:t>
      </w:r>
      <w:r>
        <w:rPr>
          <w:rtl/>
          <w:lang w:bidi="ar-EG"/>
        </w:rPr>
        <w:br/>
      </w:r>
      <w:r>
        <w:rPr>
          <w:rFonts w:ascii="Traditional Arabic" w:hAnsi="Traditional Arabic"/>
          <w:rtl/>
          <w:lang w:bidi="ar-EG"/>
        </w:rPr>
        <w:t>ﻫ</w:t>
      </w:r>
      <w:r>
        <w:rPr>
          <w:rFonts w:ascii="Traditional Arabic" w:hAnsi="Traditional Arabic" w:hint="cs"/>
          <w:rtl/>
          <w:lang w:bidi="ar-EG"/>
        </w:rPr>
        <w:t>. جاو</w:t>
      </w:r>
      <w:r>
        <w:rPr>
          <w:rFonts w:ascii="Traditional Arabic" w:hAnsi="Traditional Arabic"/>
          <w:rtl/>
          <w:lang w:bidi="ar-EG"/>
        </w:rPr>
        <w:tab/>
      </w:r>
      <w:r w:rsidR="0021690F">
        <w:rPr>
          <w:rFonts w:ascii="Traditional Arabic" w:hAnsi="Traditional Arabic" w:hint="cs"/>
          <w:rtl/>
          <w:lang w:bidi="ar-EG"/>
        </w:rPr>
        <w:t>ا</w:t>
      </w:r>
      <w:r>
        <w:rPr>
          <w:rFonts w:ascii="Traditional Arabic" w:hAnsi="Traditional Arabic" w:hint="cs"/>
          <w:rtl/>
          <w:lang w:bidi="ar-EG"/>
        </w:rPr>
        <w:t>. عزوز</w:t>
      </w:r>
    </w:p>
    <w:p w:rsidR="00291E4B" w:rsidRDefault="00291E4B" w:rsidP="00291E4B">
      <w:pPr>
        <w:spacing w:before="600"/>
        <w:jc w:val="center"/>
        <w:rPr>
          <w:rtl/>
          <w:lang w:bidi="ar-EG"/>
        </w:rPr>
      </w:pPr>
      <w:r>
        <w:rPr>
          <w:rFonts w:hint="cs"/>
          <w:rtl/>
          <w:lang w:bidi="ar-SY"/>
        </w:rPr>
        <w:t>___________</w:t>
      </w:r>
    </w:p>
    <w:sectPr w:rsidR="00291E4B"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60" w:rsidRDefault="00916460" w:rsidP="006C3242">
      <w:pPr>
        <w:spacing w:before="0" w:line="240" w:lineRule="auto"/>
      </w:pPr>
      <w:r>
        <w:separator/>
      </w:r>
    </w:p>
  </w:endnote>
  <w:endnote w:type="continuationSeparator" w:id="0">
    <w:p w:rsidR="00916460" w:rsidRDefault="0091646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ヒラギノ角ゴ Pro W3">
    <w:altName w:val="MS Gothic"/>
    <w:panose1 w:val="00000000000000000000"/>
    <w:charset w:val="80"/>
    <w:family w:val="auto"/>
    <w:notTrueType/>
    <w:pitch w:val="variable"/>
    <w:sig w:usb0="00000000" w:usb1="00000000" w:usb2="01000407"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B37A30">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21690F">
      <w:rPr>
        <w:rFonts w:ascii="Calibri" w:hAnsi="Calibri" w:cs="Calibri"/>
        <w:noProof/>
        <w:sz w:val="16"/>
        <w:szCs w:val="16"/>
        <w:lang w:val="fr-FR"/>
      </w:rPr>
      <w:t>P:\ARA\SG\CONSEIL\C19\EXT\004A.docx</w:t>
    </w:r>
    <w:r w:rsidRPr="006C3242">
      <w:rPr>
        <w:rFonts w:ascii="Calibri" w:hAnsi="Calibri" w:cs="Calibri"/>
        <w:sz w:val="16"/>
        <w:szCs w:val="16"/>
      </w:rPr>
      <w:fldChar w:fldCharType="end"/>
    </w:r>
    <w:r w:rsidRPr="00B37A30">
      <w:rPr>
        <w:rFonts w:ascii="Calibri" w:hAnsi="Calibri" w:cs="Calibri"/>
        <w:sz w:val="16"/>
        <w:szCs w:val="16"/>
        <w:lang w:val="fr-CH"/>
      </w:rPr>
      <w:t xml:space="preserve">  </w:t>
    </w:r>
    <w:r w:rsidRPr="006C3242">
      <w:rPr>
        <w:rFonts w:ascii="Calibri" w:hAnsi="Calibri" w:cs="Calibri"/>
        <w:sz w:val="16"/>
        <w:szCs w:val="16"/>
        <w:lang w:val="fr-FR"/>
      </w:rPr>
      <w:t xml:space="preserve"> (</w:t>
    </w:r>
    <w:r w:rsidR="00B37A30">
      <w:rPr>
        <w:rFonts w:ascii="Calibri" w:hAnsi="Calibri" w:cs="Calibri"/>
        <w:sz w:val="16"/>
        <w:szCs w:val="16"/>
        <w:lang w:val="fr-FR"/>
      </w:rPr>
      <w:t>447948</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03746A">
      <w:rPr>
        <w:rFonts w:ascii="Calibri" w:hAnsi="Calibri" w:cs="Calibri"/>
        <w:noProof/>
        <w:sz w:val="16"/>
        <w:szCs w:val="16"/>
        <w:lang w:val="fr-FR"/>
      </w:rPr>
      <w:t>15.01.19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21690F">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60" w:rsidRDefault="00916460" w:rsidP="006C3242">
      <w:pPr>
        <w:spacing w:before="0" w:line="240" w:lineRule="auto"/>
      </w:pPr>
      <w:r>
        <w:separator/>
      </w:r>
    </w:p>
  </w:footnote>
  <w:footnote w:type="continuationSeparator" w:id="0">
    <w:p w:rsidR="00916460" w:rsidRDefault="00916460"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E724EB" w:rsidP="00B37A30">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B37A30">
          <w:rPr>
            <w:rFonts w:cs="Calibri"/>
            <w:noProof/>
            <w:sz w:val="20"/>
            <w:szCs w:val="20"/>
          </w:rPr>
          <w:t>-EXT</w:t>
        </w:r>
        <w:r w:rsidR="00447F32" w:rsidRPr="00447F32">
          <w:rPr>
            <w:rFonts w:cs="Calibri"/>
            <w:noProof/>
            <w:sz w:val="20"/>
            <w:szCs w:val="20"/>
          </w:rPr>
          <w:t>/</w:t>
        </w:r>
        <w:r w:rsidR="00B37A30">
          <w:rPr>
            <w:rFonts w:cs="Calibri"/>
            <w:noProof/>
            <w:sz w:val="20"/>
            <w:szCs w:val="20"/>
          </w:rPr>
          <w:t>4</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60"/>
    <w:rsid w:val="0003746A"/>
    <w:rsid w:val="00090574"/>
    <w:rsid w:val="000C1C0E"/>
    <w:rsid w:val="000C548A"/>
    <w:rsid w:val="001025C5"/>
    <w:rsid w:val="001C0169"/>
    <w:rsid w:val="001D1D50"/>
    <w:rsid w:val="001E446E"/>
    <w:rsid w:val="002154EE"/>
    <w:rsid w:val="0021690F"/>
    <w:rsid w:val="002276D2"/>
    <w:rsid w:val="0023283D"/>
    <w:rsid w:val="00271C43"/>
    <w:rsid w:val="00290728"/>
    <w:rsid w:val="00291E4B"/>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409AC"/>
    <w:rsid w:val="0055516A"/>
    <w:rsid w:val="0058491B"/>
    <w:rsid w:val="0058704B"/>
    <w:rsid w:val="005A3170"/>
    <w:rsid w:val="0069200F"/>
    <w:rsid w:val="006A65CB"/>
    <w:rsid w:val="006C3242"/>
    <w:rsid w:val="006C7CC0"/>
    <w:rsid w:val="006F63F7"/>
    <w:rsid w:val="007025C7"/>
    <w:rsid w:val="00706D7A"/>
    <w:rsid w:val="00722F0D"/>
    <w:rsid w:val="0074420E"/>
    <w:rsid w:val="00783E26"/>
    <w:rsid w:val="007C3BC7"/>
    <w:rsid w:val="007D4ACF"/>
    <w:rsid w:val="007F0787"/>
    <w:rsid w:val="00810B7B"/>
    <w:rsid w:val="0081261F"/>
    <w:rsid w:val="0082358A"/>
    <w:rsid w:val="008235CD"/>
    <w:rsid w:val="008247DE"/>
    <w:rsid w:val="00840B10"/>
    <w:rsid w:val="008513CB"/>
    <w:rsid w:val="00916460"/>
    <w:rsid w:val="00923B0C"/>
    <w:rsid w:val="0094021C"/>
    <w:rsid w:val="00982B28"/>
    <w:rsid w:val="009D313F"/>
    <w:rsid w:val="00A47A5A"/>
    <w:rsid w:val="00A6683B"/>
    <w:rsid w:val="00A908D6"/>
    <w:rsid w:val="00A97F94"/>
    <w:rsid w:val="00AF6A85"/>
    <w:rsid w:val="00B05BC8"/>
    <w:rsid w:val="00B37A30"/>
    <w:rsid w:val="00B64B47"/>
    <w:rsid w:val="00B72E2D"/>
    <w:rsid w:val="00C002DE"/>
    <w:rsid w:val="00C53BF8"/>
    <w:rsid w:val="00C66157"/>
    <w:rsid w:val="00C674FE"/>
    <w:rsid w:val="00C67501"/>
    <w:rsid w:val="00C75633"/>
    <w:rsid w:val="00CE2EA5"/>
    <w:rsid w:val="00CE2EE1"/>
    <w:rsid w:val="00CE3349"/>
    <w:rsid w:val="00CF3FFD"/>
    <w:rsid w:val="00D10CCF"/>
    <w:rsid w:val="00D74F73"/>
    <w:rsid w:val="00D77D0F"/>
    <w:rsid w:val="00DA1CF0"/>
    <w:rsid w:val="00DC1E02"/>
    <w:rsid w:val="00DC24B4"/>
    <w:rsid w:val="00DF16DC"/>
    <w:rsid w:val="00E45211"/>
    <w:rsid w:val="00E724EB"/>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E844E3D-7933-4C17-80F1-7A9BBF4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C0E"/>
    <w:pPr>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025C5"/>
    <w:pPr>
      <w:keepNext/>
      <w:keepLines/>
      <w:tabs>
        <w:tab w:val="left" w:pos="794"/>
      </w:tab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1025C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enumlev10">
    <w:name w:val="enumlev1"/>
    <w:basedOn w:val="Normal"/>
    <w:link w:val="enumlev1Char"/>
    <w:qFormat/>
    <w:rsid w:val="00916460"/>
    <w:pPr>
      <w:overflowPunct w:val="0"/>
      <w:autoSpaceDE w:val="0"/>
      <w:autoSpaceDN w:val="0"/>
      <w:adjustRightInd w:val="0"/>
      <w:spacing w:line="185" w:lineRule="auto"/>
      <w:ind w:left="794" w:hanging="794"/>
      <w:textAlignment w:val="baseline"/>
    </w:pPr>
    <w:rPr>
      <w:rFonts w:eastAsia="Times New Roman"/>
      <w:lang w:val="en-GB" w:eastAsia="en-US"/>
    </w:rPr>
  </w:style>
  <w:style w:type="character" w:customStyle="1" w:styleId="enumlev1Char">
    <w:name w:val="enumlev1 Char"/>
    <w:link w:val="enumlev10"/>
    <w:rsid w:val="00916460"/>
    <w:rPr>
      <w:rFonts w:ascii="Calibri" w:eastAsia="Times New Roman" w:hAnsi="Calibri"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EXT19-C-000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2019/Documents/Chair19-speech_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2019/Documents/SG-speech_e.pdf" TargetMode="External"/><Relationship Id="rId4" Type="http://schemas.openxmlformats.org/officeDocument/2006/relationships/settings" Target="settings.xml"/><Relationship Id="rId9" Type="http://schemas.openxmlformats.org/officeDocument/2006/relationships/hyperlink" Target="https://www.itu.int/md/S18-CEXT19-C-000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774A-2DBA-4312-920D-A7EA7366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20</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Riz, Imad </cp:lastModifiedBy>
  <cp:revision>7</cp:revision>
  <dcterms:created xsi:type="dcterms:W3CDTF">2019-01-15T15:45:00Z</dcterms:created>
  <dcterms:modified xsi:type="dcterms:W3CDTF">2019-01-16T11:14:00Z</dcterms:modified>
</cp:coreProperties>
</file>