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81264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bookmarkStart w:id="0" w:name="lt_pId006"/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第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二次会议</w:t>
            </w:r>
            <w:r w:rsidRPr="008C63B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 xml:space="preserve"> – 2017</w:t>
            </w:r>
            <w:bookmarkEnd w:id="0"/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年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9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月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13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-15</w:t>
            </w:r>
            <w:r w:rsidRPr="008C63B0">
              <w:rPr>
                <w:rFonts w:eastAsiaTheme="minorEastAsia" w:cs="Calibri" w:hint="eastAsia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日，</w:t>
            </w:r>
            <w:r w:rsidRPr="008C63B0">
              <w:rPr>
                <w:rFonts w:eastAsiaTheme="minorEastAsia" w:cs="Calibri"/>
                <w:b/>
                <w:bCs/>
                <w:color w:val="000000"/>
                <w:position w:val="6"/>
                <w:sz w:val="28"/>
                <w:szCs w:val="28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:rsidR="00700D1F" w:rsidRPr="00700D1F" w:rsidRDefault="00D81264" w:rsidP="00D81264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EG-ITRs-2/</w:t>
            </w:r>
            <w:r w:rsidR="00F041AA">
              <w:rPr>
                <w:rFonts w:asciiTheme="minorHAnsi" w:hAnsiTheme="minorHAnsi" w:cs="Times New Roman Bold"/>
                <w:b/>
                <w:spacing w:val="-4"/>
                <w:lang w:val="de-CH"/>
              </w:rPr>
              <w:t>5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5354B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041A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041A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Pr="00A31EB2" w:rsidRDefault="00F041AA" w:rsidP="00A31EB2">
            <w:pPr>
              <w:pStyle w:val="Source"/>
            </w:pPr>
            <w:r w:rsidRPr="00A31EB2">
              <w:t>NTT DOCOMO</w:t>
            </w:r>
            <w:proofErr w:type="spellStart"/>
            <w:r w:rsidRPr="00A31EB2">
              <w:rPr>
                <w:rFonts w:hint="eastAsia"/>
              </w:rPr>
              <w:t>公司</w:t>
            </w:r>
            <w:proofErr w:type="spellEnd"/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F041AA" w:rsidP="00001B77">
            <w:pPr>
              <w:pStyle w:val="Title1"/>
              <w:rPr>
                <w:bCs/>
                <w:lang w:eastAsia="zh-CN"/>
              </w:rPr>
            </w:pPr>
            <w:r w:rsidRPr="00A01491">
              <w:rPr>
                <w:rFonts w:hint="eastAsia"/>
                <w:lang w:eastAsia="zh-CN"/>
              </w:rPr>
              <w:t>《国际电信规则》</w:t>
            </w:r>
            <w:r>
              <w:rPr>
                <w:rFonts w:hint="eastAsia"/>
                <w:lang w:eastAsia="zh-CN"/>
              </w:rPr>
              <w:t>的</w:t>
            </w:r>
            <w:r w:rsidRPr="00A01491">
              <w:rPr>
                <w:rFonts w:hint="eastAsia"/>
                <w:lang w:eastAsia="zh-CN"/>
              </w:rPr>
              <w:t>审议</w:t>
            </w:r>
          </w:p>
        </w:tc>
      </w:tr>
    </w:tbl>
    <w:p w:rsidR="00F041AA" w:rsidRPr="00F041AA" w:rsidRDefault="00F041AA" w:rsidP="00F041AA">
      <w:pPr>
        <w:pStyle w:val="Normalaftertitle"/>
        <w:ind w:firstLineChars="200" w:firstLine="480"/>
      </w:pPr>
      <w:proofErr w:type="spellStart"/>
      <w:r w:rsidRPr="00F041AA">
        <w:t>作为</w:t>
      </w:r>
      <w:proofErr w:type="spellEnd"/>
      <w:r w:rsidRPr="00F041AA">
        <w:t>ITU-T</w:t>
      </w:r>
      <w:r w:rsidRPr="00F041AA">
        <w:t>和</w:t>
      </w:r>
      <w:r w:rsidRPr="00F041AA">
        <w:t>ITU-</w:t>
      </w:r>
      <w:r w:rsidRPr="00F041AA">
        <w:rPr>
          <w:rFonts w:hint="eastAsia"/>
        </w:rPr>
        <w:t>R</w:t>
      </w:r>
      <w:proofErr w:type="spellStart"/>
      <w:r w:rsidRPr="00F041AA">
        <w:t>部门成员</w:t>
      </w:r>
      <w:r w:rsidRPr="00F041AA">
        <w:rPr>
          <w:rFonts w:hint="eastAsia"/>
        </w:rPr>
        <w:t>的</w:t>
      </w:r>
      <w:proofErr w:type="spellEnd"/>
      <w:r w:rsidRPr="00F041AA">
        <w:t>NTT DOCOMO</w:t>
      </w:r>
      <w:proofErr w:type="spellStart"/>
      <w:r w:rsidRPr="00F041AA">
        <w:rPr>
          <w:rFonts w:hint="eastAsia"/>
        </w:rPr>
        <w:t>公司</w:t>
      </w:r>
      <w:proofErr w:type="spellEnd"/>
      <w:r>
        <w:t>（</w:t>
      </w:r>
      <w:bookmarkStart w:id="3" w:name="lt_pId007"/>
      <w:r w:rsidRPr="00F041AA">
        <w:t>NTT DOCOMO, Inc.</w:t>
      </w:r>
      <w:bookmarkEnd w:id="3"/>
      <w:r>
        <w:t>）</w:t>
      </w:r>
      <w:proofErr w:type="spellStart"/>
      <w:r w:rsidRPr="00F041AA">
        <w:t>高兴</w:t>
      </w:r>
      <w:r w:rsidRPr="00F041AA">
        <w:rPr>
          <w:rFonts w:hint="eastAsia"/>
        </w:rPr>
        <w:t>地</w:t>
      </w:r>
      <w:r w:rsidRPr="00F041AA">
        <w:t>向</w:t>
      </w:r>
      <w:r w:rsidRPr="00F041AA">
        <w:rPr>
          <w:rFonts w:hint="eastAsia"/>
        </w:rPr>
        <w:t>《</w:t>
      </w:r>
      <w:r w:rsidRPr="00F041AA">
        <w:t>国际电信规则</w:t>
      </w:r>
      <w:r w:rsidRPr="00F041AA">
        <w:rPr>
          <w:rFonts w:hint="eastAsia"/>
        </w:rPr>
        <w:t>》</w:t>
      </w:r>
      <w:r w:rsidRPr="00F041AA">
        <w:t>专家组</w:t>
      </w:r>
      <w:proofErr w:type="spellEnd"/>
      <w:r>
        <w:t>（</w:t>
      </w:r>
      <w:r w:rsidRPr="00F041AA">
        <w:t>EG-ITRs</w:t>
      </w:r>
      <w:r>
        <w:t>）</w:t>
      </w:r>
      <w:proofErr w:type="spellStart"/>
      <w:r w:rsidRPr="00F041AA">
        <w:t>提交本文稿</w:t>
      </w:r>
      <w:proofErr w:type="spellEnd"/>
      <w:r w:rsidRPr="00F041AA">
        <w:t>。</w:t>
      </w:r>
    </w:p>
    <w:p w:rsidR="00F041AA" w:rsidRPr="00F041AA" w:rsidRDefault="00F041AA" w:rsidP="00196AC7">
      <w:pPr>
        <w:ind w:firstLineChars="200" w:firstLine="480"/>
        <w:rPr>
          <w:lang w:eastAsia="zh-CN"/>
        </w:rPr>
      </w:pPr>
      <w:r w:rsidRPr="00F041AA">
        <w:rPr>
          <w:lang w:eastAsia="zh-CN"/>
        </w:rPr>
        <w:t>NTT DOCOMO</w:t>
      </w:r>
      <w:r w:rsidRPr="00F041AA">
        <w:rPr>
          <w:rFonts w:hint="eastAsia"/>
          <w:lang w:eastAsia="zh-CN"/>
        </w:rPr>
        <w:t>公司</w:t>
      </w:r>
      <w:r w:rsidRPr="00F041AA">
        <w:rPr>
          <w:lang w:eastAsia="zh-CN"/>
        </w:rPr>
        <w:t>是一家总部设在</w:t>
      </w:r>
      <w:r w:rsidRPr="00F041AA">
        <w:rPr>
          <w:rFonts w:hint="eastAsia"/>
          <w:lang w:eastAsia="zh-CN"/>
        </w:rPr>
        <w:t>东京的日本移动通信</w:t>
      </w:r>
      <w:r w:rsidR="00196AC7" w:rsidRPr="00F041AA">
        <w:rPr>
          <w:rFonts w:hint="eastAsia"/>
          <w:lang w:eastAsia="zh-CN"/>
        </w:rPr>
        <w:t>主要</w:t>
      </w:r>
      <w:r w:rsidRPr="00F041AA">
        <w:rPr>
          <w:rFonts w:hint="eastAsia"/>
          <w:lang w:eastAsia="zh-CN"/>
        </w:rPr>
        <w:t>运营商。</w:t>
      </w:r>
      <w:bookmarkStart w:id="4" w:name="lt_pId012"/>
      <w:r w:rsidRPr="00F041AA">
        <w:rPr>
          <w:rFonts w:hint="eastAsia"/>
          <w:lang w:eastAsia="zh-CN"/>
        </w:rPr>
        <w:t>在日本</w:t>
      </w:r>
      <w:r w:rsidR="00196AC7">
        <w:rPr>
          <w:rFonts w:hint="eastAsia"/>
          <w:lang w:eastAsia="zh-CN"/>
        </w:rPr>
        <w:t>，</w:t>
      </w:r>
      <w:r w:rsidR="00196AC7" w:rsidRPr="00F041AA">
        <w:rPr>
          <w:rFonts w:hint="eastAsia"/>
          <w:lang w:eastAsia="zh-CN"/>
        </w:rPr>
        <w:t>公司</w:t>
      </w:r>
      <w:r w:rsidRPr="00F041AA">
        <w:rPr>
          <w:rFonts w:hint="eastAsia"/>
          <w:lang w:eastAsia="zh-CN"/>
        </w:rPr>
        <w:t>通过先进的无线网络向</w:t>
      </w:r>
      <w:r w:rsidRPr="00F041AA">
        <w:rPr>
          <w:lang w:eastAsia="zh-CN"/>
        </w:rPr>
        <w:t>7</w:t>
      </w:r>
      <w:r w:rsidR="00963F1F">
        <w:rPr>
          <w:lang w:eastAsia="zh-CN"/>
        </w:rPr>
        <w:t xml:space="preserve"> </w:t>
      </w:r>
      <w:r w:rsidRPr="00F041AA">
        <w:rPr>
          <w:lang w:eastAsia="zh-CN"/>
        </w:rPr>
        <w:t>5</w:t>
      </w:r>
      <w:r w:rsidRPr="00F041AA">
        <w:rPr>
          <w:rFonts w:hint="eastAsia"/>
          <w:lang w:eastAsia="zh-CN"/>
        </w:rPr>
        <w:t>00</w:t>
      </w:r>
      <w:r w:rsidRPr="00F041AA">
        <w:rPr>
          <w:lang w:eastAsia="zh-CN"/>
        </w:rPr>
        <w:t>多</w:t>
      </w:r>
      <w:r w:rsidRPr="00F041AA">
        <w:rPr>
          <w:rFonts w:hint="eastAsia"/>
          <w:lang w:eastAsia="zh-CN"/>
        </w:rPr>
        <w:t>万</w:t>
      </w:r>
      <w:r w:rsidRPr="00F041AA">
        <w:rPr>
          <w:lang w:eastAsia="zh-CN"/>
        </w:rPr>
        <w:t>用户提供服务。</w:t>
      </w:r>
      <w:bookmarkStart w:id="5" w:name="lt_pId013"/>
      <w:bookmarkEnd w:id="4"/>
      <w:r w:rsidRPr="00F041AA">
        <w:rPr>
          <w:lang w:eastAsia="zh-CN"/>
        </w:rPr>
        <w:t>在日本以外，</w:t>
      </w:r>
      <w:r w:rsidRPr="00F041AA">
        <w:rPr>
          <w:rFonts w:hint="eastAsia"/>
          <w:lang w:eastAsia="zh-CN"/>
        </w:rPr>
        <w:t>公司在亚洲、美洲和欧洲设有代表处和分公司，提供移动解决方案、开展研究并促进开放式</w:t>
      </w:r>
      <w:r w:rsidRPr="00F041AA">
        <w:rPr>
          <w:lang w:eastAsia="zh-CN"/>
        </w:rPr>
        <w:t>ICT</w:t>
      </w:r>
      <w:r w:rsidRPr="00F041AA">
        <w:rPr>
          <w:lang w:eastAsia="zh-CN"/>
        </w:rPr>
        <w:t>创新。</w:t>
      </w:r>
      <w:bookmarkEnd w:id="5"/>
    </w:p>
    <w:p w:rsidR="00F041AA" w:rsidRPr="00F041AA" w:rsidRDefault="001A4950" w:rsidP="00F041AA">
      <w:pPr>
        <w:ind w:firstLineChars="200" w:firstLine="480"/>
      </w:pPr>
      <w:bookmarkStart w:id="6" w:name="lt_pId014"/>
      <w:r>
        <w:rPr>
          <w:lang w:eastAsia="zh-CN"/>
        </w:rPr>
        <w:t>在提供国内</w:t>
      </w:r>
      <w:r>
        <w:rPr>
          <w:rFonts w:hint="eastAsia"/>
          <w:lang w:eastAsia="zh-CN"/>
        </w:rPr>
        <w:t>和</w:t>
      </w:r>
      <w:r w:rsidR="00F041AA" w:rsidRPr="00F041AA">
        <w:rPr>
          <w:lang w:eastAsia="zh-CN"/>
        </w:rPr>
        <w:t>国际通信服务</w:t>
      </w:r>
      <w:r w:rsidR="00F041AA" w:rsidRPr="00F041AA">
        <w:rPr>
          <w:rFonts w:hint="eastAsia"/>
          <w:lang w:eastAsia="zh-CN"/>
        </w:rPr>
        <w:t>的过程</w:t>
      </w:r>
      <w:r w:rsidR="00F041AA" w:rsidRPr="00F041AA">
        <w:rPr>
          <w:lang w:eastAsia="zh-CN"/>
        </w:rPr>
        <w:t>中，无论我们公司本身或</w:t>
      </w:r>
      <w:r w:rsidR="00F041AA" w:rsidRPr="00F041AA">
        <w:rPr>
          <w:rFonts w:hint="eastAsia"/>
          <w:lang w:eastAsia="zh-CN"/>
        </w:rPr>
        <w:t>是</w:t>
      </w:r>
      <w:r w:rsidR="00F041AA" w:rsidRPr="00F041AA">
        <w:rPr>
          <w:lang w:eastAsia="zh-CN"/>
        </w:rPr>
        <w:t>我们的合作伙伴均未因为有两个版本的</w:t>
      </w:r>
      <w:r w:rsidR="00F041AA" w:rsidRPr="00F041AA">
        <w:rPr>
          <w:rFonts w:hint="eastAsia"/>
          <w:lang w:eastAsia="zh-CN"/>
        </w:rPr>
        <w:t>《国际电信规则》而经历过任何问题和冲突。</w:t>
      </w:r>
      <w:bookmarkStart w:id="7" w:name="lt_pId015"/>
      <w:bookmarkEnd w:id="6"/>
      <w:proofErr w:type="spellStart"/>
      <w:r w:rsidR="00F041AA" w:rsidRPr="00F041AA">
        <w:t>这是由于我们的业务主要基于私下订立的合同约定，而在当今的国际电信环境下</w:t>
      </w:r>
      <w:proofErr w:type="spellEnd"/>
      <w:r w:rsidR="00F041AA" w:rsidRPr="00F041AA">
        <w:t>，</w:t>
      </w:r>
      <w:r w:rsidR="00F041AA" w:rsidRPr="00F041AA">
        <w:rPr>
          <w:rFonts w:hint="eastAsia"/>
        </w:rPr>
        <w:t>《</w:t>
      </w:r>
      <w:proofErr w:type="spellStart"/>
      <w:r w:rsidR="00F041AA" w:rsidRPr="00F041AA">
        <w:rPr>
          <w:rFonts w:hint="eastAsia"/>
        </w:rPr>
        <w:t>国际电信规则》没有什么相关性</w:t>
      </w:r>
      <w:proofErr w:type="spellEnd"/>
      <w:r w:rsidR="00F041AA" w:rsidRPr="00F041AA">
        <w:rPr>
          <w:rFonts w:hint="eastAsia"/>
        </w:rPr>
        <w:t>。</w:t>
      </w:r>
      <w:bookmarkEnd w:id="7"/>
    </w:p>
    <w:p w:rsidR="00B40A53" w:rsidRDefault="00F041AA" w:rsidP="001A4950">
      <w:pPr>
        <w:ind w:firstLineChars="200" w:firstLine="480"/>
        <w:rPr>
          <w:lang w:val="fr-FR" w:eastAsia="zh-CN"/>
        </w:rPr>
      </w:pPr>
      <w:bookmarkStart w:id="8" w:name="lt_pId016"/>
      <w:r w:rsidRPr="00F041AA">
        <w:rPr>
          <w:lang w:eastAsia="zh-CN"/>
        </w:rPr>
        <w:t>我们认为，在</w:t>
      </w:r>
      <w:r w:rsidR="001A4950">
        <w:rPr>
          <w:rFonts w:hint="eastAsia"/>
          <w:lang w:eastAsia="zh-CN"/>
        </w:rPr>
        <w:t>如</w:t>
      </w:r>
      <w:r w:rsidRPr="00F041AA">
        <w:rPr>
          <w:lang w:eastAsia="zh-CN"/>
        </w:rPr>
        <w:t>今日</w:t>
      </w:r>
      <w:r w:rsidRPr="00F041AA">
        <w:rPr>
          <w:rFonts w:hint="eastAsia"/>
          <w:lang w:eastAsia="zh-CN"/>
        </w:rPr>
        <w:t>新月异</w:t>
      </w:r>
      <w:r w:rsidRPr="00F041AA">
        <w:rPr>
          <w:lang w:eastAsia="zh-CN"/>
        </w:rPr>
        <w:t>的国际通信市场上，</w:t>
      </w:r>
      <w:r w:rsidRPr="00F041AA">
        <w:rPr>
          <w:rFonts w:hint="eastAsia"/>
          <w:lang w:eastAsia="zh-CN"/>
        </w:rPr>
        <w:t>灵活性</w:t>
      </w:r>
      <w:r w:rsidRPr="00F041AA">
        <w:rPr>
          <w:lang w:eastAsia="zh-CN"/>
        </w:rPr>
        <w:t>对于发展具有竞争性的业务和促进创新而言，必不可少。</w:t>
      </w:r>
      <w:bookmarkStart w:id="9" w:name="lt_pId017"/>
      <w:bookmarkEnd w:id="8"/>
      <w:r w:rsidRPr="00F041AA">
        <w:rPr>
          <w:lang w:eastAsia="zh-CN"/>
        </w:rPr>
        <w:t>考虑到</w:t>
      </w:r>
      <w:r w:rsidRPr="00F041AA">
        <w:rPr>
          <w:rFonts w:hint="eastAsia"/>
          <w:lang w:eastAsia="zh-CN"/>
        </w:rPr>
        <w:t>各国</w:t>
      </w:r>
      <w:r w:rsidR="001A4950">
        <w:rPr>
          <w:lang w:eastAsia="zh-CN"/>
        </w:rPr>
        <w:t>技术发展的程度</w:t>
      </w:r>
      <w:r w:rsidR="001A4950">
        <w:rPr>
          <w:rFonts w:hint="eastAsia"/>
          <w:lang w:eastAsia="zh-CN"/>
        </w:rPr>
        <w:t>与</w:t>
      </w:r>
      <w:r w:rsidR="001A4950">
        <w:rPr>
          <w:lang w:eastAsia="zh-CN"/>
        </w:rPr>
        <w:t>市场成熟度</w:t>
      </w:r>
      <w:r w:rsidRPr="00F041AA">
        <w:rPr>
          <w:lang w:eastAsia="zh-CN"/>
        </w:rPr>
        <w:t>不同，</w:t>
      </w:r>
      <w:r w:rsidR="001A4950">
        <w:rPr>
          <w:lang w:eastAsia="zh-CN"/>
        </w:rPr>
        <w:t>不应</w:t>
      </w:r>
      <w:r w:rsidR="001A4950">
        <w:rPr>
          <w:rFonts w:hint="eastAsia"/>
          <w:lang w:eastAsia="zh-CN"/>
        </w:rPr>
        <w:t>在</w:t>
      </w:r>
      <w:r w:rsidR="001A4950">
        <w:rPr>
          <w:lang w:eastAsia="zh-CN"/>
        </w:rPr>
        <w:t>条约层面制定详尽</w:t>
      </w:r>
      <w:r w:rsidRPr="00F041AA">
        <w:rPr>
          <w:lang w:eastAsia="zh-CN"/>
        </w:rPr>
        <w:t>规则。</w:t>
      </w:r>
      <w:bookmarkStart w:id="10" w:name="lt_pId018"/>
      <w:bookmarkEnd w:id="9"/>
      <w:r w:rsidRPr="00F041AA">
        <w:rPr>
          <w:lang w:eastAsia="zh-CN"/>
        </w:rPr>
        <w:t>因此我们认为，</w:t>
      </w:r>
      <w:r w:rsidR="001A4950" w:rsidRPr="00F041AA">
        <w:rPr>
          <w:rFonts w:hint="eastAsia"/>
          <w:lang w:eastAsia="zh-CN"/>
        </w:rPr>
        <w:t>没有必要</w:t>
      </w:r>
      <w:r w:rsidR="001A4950">
        <w:rPr>
          <w:lang w:eastAsia="zh-CN"/>
        </w:rPr>
        <w:t>对</w:t>
      </w:r>
      <w:r w:rsidRPr="00F041AA">
        <w:rPr>
          <w:rFonts w:hint="eastAsia"/>
          <w:lang w:eastAsia="zh-CN"/>
        </w:rPr>
        <w:t>《国际电信规则》进行修订。</w:t>
      </w:r>
      <w:bookmarkStart w:id="11" w:name="lt_pId019"/>
      <w:bookmarkEnd w:id="10"/>
      <w:r w:rsidR="001A4950">
        <w:rPr>
          <w:rFonts w:hint="eastAsia"/>
          <w:lang w:eastAsia="zh-CN"/>
        </w:rPr>
        <w:t>此</w:t>
      </w:r>
      <w:r w:rsidR="001A4950">
        <w:rPr>
          <w:lang w:eastAsia="zh-CN"/>
        </w:rPr>
        <w:t>外，还应</w:t>
      </w:r>
      <w:r w:rsidRPr="00F041AA">
        <w:rPr>
          <w:lang w:eastAsia="zh-CN"/>
        </w:rPr>
        <w:t>注意的是，国际电联的建议是</w:t>
      </w:r>
      <w:r w:rsidRPr="00F041AA">
        <w:rPr>
          <w:rFonts w:ascii="SimSun" w:hAnsi="SimSun"/>
          <w:lang w:eastAsia="zh-CN"/>
        </w:rPr>
        <w:t>“</w:t>
      </w:r>
      <w:r w:rsidRPr="00F041AA">
        <w:rPr>
          <w:lang w:eastAsia="zh-CN"/>
        </w:rPr>
        <w:t>自愿</w:t>
      </w:r>
      <w:r w:rsidRPr="00F041AA">
        <w:rPr>
          <w:rFonts w:ascii="SimSun" w:hAnsi="SimSun"/>
          <w:lang w:eastAsia="zh-CN"/>
        </w:rPr>
        <w:t>”</w:t>
      </w:r>
      <w:r w:rsidRPr="00F041AA">
        <w:rPr>
          <w:rFonts w:hint="eastAsia"/>
          <w:lang w:eastAsia="zh-CN"/>
        </w:rPr>
        <w:t>遵守的，这是长期以来在国际电联一贯采用的做法。</w:t>
      </w:r>
      <w:bookmarkStart w:id="12" w:name="lt_pId020"/>
      <w:bookmarkEnd w:id="11"/>
      <w:r w:rsidR="00963F1F">
        <w:rPr>
          <w:rFonts w:hint="eastAsia"/>
          <w:lang w:eastAsia="zh-CN"/>
        </w:rPr>
        <w:t>我们认为，</w:t>
      </w:r>
      <w:r w:rsidRPr="00F041AA">
        <w:rPr>
          <w:rFonts w:hint="eastAsia"/>
          <w:lang w:eastAsia="zh-CN"/>
        </w:rPr>
        <w:t>为了促进创新型国际电信业务的提供和发展，这种做法应得以继续。</w:t>
      </w:r>
      <w:bookmarkEnd w:id="12"/>
    </w:p>
    <w:p w:rsidR="00B45365" w:rsidRDefault="00B45365" w:rsidP="00280EB8">
      <w:pPr>
        <w:rPr>
          <w:lang w:eastAsia="zh-CN"/>
        </w:rPr>
      </w:pPr>
    </w:p>
    <w:p w:rsidR="00196AC7" w:rsidRPr="00280EB8" w:rsidRDefault="00196AC7" w:rsidP="00280EB8">
      <w:pPr>
        <w:rPr>
          <w:lang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bookmarkStart w:id="13" w:name="_GoBack"/>
      <w:bookmarkEnd w:id="13"/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F9A" w:rsidRDefault="00911F9A">
      <w:r>
        <w:separator/>
      </w:r>
    </w:p>
  </w:endnote>
  <w:endnote w:type="continuationSeparator" w:id="0">
    <w:p w:rsidR="00911F9A" w:rsidRDefault="0091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D17BB6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11F9A">
      <w:t>Document1</w:t>
    </w:r>
    <w:r>
      <w:fldChar w:fldCharType="end"/>
    </w:r>
    <w:r w:rsidR="004E4BFF">
      <w:t xml:space="preserve"> (</w:t>
    </w:r>
    <w:r w:rsidR="00F705DF">
      <w:t xml:space="preserve"> 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F041AA">
      <w:t>29.08.17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911F9A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D17BB6" w:rsidP="00D17BB6">
    <w:pPr>
      <w:pStyle w:val="Footer"/>
    </w:pPr>
    <w:fldSimple w:instr=" FILENAME \p  \* MERGEFORMAT ">
      <w:r>
        <w:t>P:\CHI\SG\CONSEIL\EG-ITR\EG-ITR-2\000\005C.docx</w:t>
      </w:r>
    </w:fldSimple>
    <w:r>
      <w:t xml:space="preserve"> (422951)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F9A" w:rsidRDefault="00911F9A">
      <w:r>
        <w:t>____________________</w:t>
      </w:r>
    </w:p>
  </w:footnote>
  <w:footnote w:type="continuationSeparator" w:id="0">
    <w:p w:rsidR="00911F9A" w:rsidRDefault="0091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F041AA">
      <w:rPr>
        <w:noProof/>
      </w:rPr>
      <w:t>2</w:t>
    </w:r>
    <w:r>
      <w:rPr>
        <w:noProof/>
      </w:rPr>
      <w:fldChar w:fldCharType="end"/>
    </w:r>
  </w:p>
  <w:p w:rsidR="00AC516F" w:rsidRDefault="00AC516F" w:rsidP="00A5354B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9A"/>
    <w:rsid w:val="00001B77"/>
    <w:rsid w:val="0000517A"/>
    <w:rsid w:val="00031E72"/>
    <w:rsid w:val="000404D2"/>
    <w:rsid w:val="000853C0"/>
    <w:rsid w:val="000A1C21"/>
    <w:rsid w:val="000A7888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96AC7"/>
    <w:rsid w:val="001A4950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1528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B26CD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1F9A"/>
    <w:rsid w:val="009164A9"/>
    <w:rsid w:val="009258CB"/>
    <w:rsid w:val="0093362E"/>
    <w:rsid w:val="00944563"/>
    <w:rsid w:val="00953160"/>
    <w:rsid w:val="009625D8"/>
    <w:rsid w:val="00963F1F"/>
    <w:rsid w:val="0098459B"/>
    <w:rsid w:val="00997185"/>
    <w:rsid w:val="009C2458"/>
    <w:rsid w:val="009C4A7B"/>
    <w:rsid w:val="009C6123"/>
    <w:rsid w:val="009F1E3E"/>
    <w:rsid w:val="00A1213C"/>
    <w:rsid w:val="00A272FF"/>
    <w:rsid w:val="00A31EB2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17BB6"/>
    <w:rsid w:val="00D36817"/>
    <w:rsid w:val="00D5666C"/>
    <w:rsid w:val="00D666BC"/>
    <w:rsid w:val="00D81264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041AA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319120-2973-44FC-8DF2-DFF61150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1">
    <w:name w:val="Normal1"/>
    <w:rsid w:val="00F041A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0FCE-EF53-4F92-88B2-F4D4B207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14</TotalTime>
  <Pages>1</Pages>
  <Words>510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Xu, Hui</dc:creator>
  <cp:keywords>C2004, C04</cp:keywords>
  <dc:description>C05/xx-C  For: _x000d_Document date: _x000d_Saved by CHI42772 at 09:12:08 on 10/02/2005</dc:description>
  <cp:lastModifiedBy>Xu, Hui</cp:lastModifiedBy>
  <cp:revision>33</cp:revision>
  <cp:lastPrinted>2015-02-24T13:23:00Z</cp:lastPrinted>
  <dcterms:created xsi:type="dcterms:W3CDTF">2017-08-29T08:14:00Z</dcterms:created>
  <dcterms:modified xsi:type="dcterms:W3CDTF">2017-08-29T08:29:00Z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