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D90A99" w:rsidTr="00636FBA">
        <w:tc>
          <w:tcPr>
            <w:tcW w:w="6487" w:type="dxa"/>
            <w:vAlign w:val="center"/>
          </w:tcPr>
          <w:p w:rsidR="005476DB" w:rsidRPr="00D90A99" w:rsidRDefault="00D90A99" w:rsidP="005B15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 xml:space="preserve">Grupo de </w:t>
            </w:r>
            <w:r w:rsidR="005B1564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E</w:t>
            </w:r>
            <w:r w:rsidRPr="00D90A99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 xml:space="preserve">xpertos sobre el Reglamento de las </w:t>
            </w:r>
            <w:r w:rsidR="005B1564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br/>
            </w:r>
            <w:r w:rsidRPr="00D90A99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Telecomunicaciones Internacionales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GE-</w:t>
            </w:r>
            <w:r w:rsidRPr="00D90A99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>RTI)</w:t>
            </w:r>
          </w:p>
        </w:tc>
        <w:tc>
          <w:tcPr>
            <w:tcW w:w="3544" w:type="dxa"/>
          </w:tcPr>
          <w:p w:rsidR="005476DB" w:rsidRPr="00D90A99" w:rsidRDefault="005B1564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bookmarkStart w:id="0" w:name="h.30j0zll" w:colFirst="0" w:colLast="0"/>
            <w:bookmarkEnd w:id="0"/>
            <w:r w:rsidRPr="00636DF2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FC18848" wp14:editId="6E9623BF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B1564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D90A99" w:rsidRDefault="00D90A99" w:rsidP="00C675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Primera reunión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– G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inebr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a, </w:t>
            </w:r>
            <w:r w:rsidR="00A81F23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9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-1</w:t>
            </w:r>
            <w:r w:rsidR="00A81F23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0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de febrero de</w:t>
            </w:r>
            <w:r w:rsidR="00A81F23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</w:tr>
      <w:tr w:rsidR="005476DB" w:rsidRPr="005B1564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</w:tr>
      <w:tr w:rsidR="005476DB" w:rsidRPr="00D90A99" w:rsidTr="00636FBA">
        <w:trPr>
          <w:trHeight w:val="20"/>
        </w:trPr>
        <w:tc>
          <w:tcPr>
            <w:tcW w:w="6487" w:type="dxa"/>
            <w:vMerge w:val="restart"/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D90A99" w:rsidRDefault="00D90A99" w:rsidP="00D90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Documento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A81F23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E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G-I</w:t>
            </w:r>
            <w:r w:rsidR="005B1564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TR</w:t>
            </w:r>
            <w:r w:rsidR="007D6760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s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A81F23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1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/1</w:t>
            </w:r>
            <w:r w:rsidR="00F35D25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-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S</w:t>
            </w:r>
          </w:p>
        </w:tc>
      </w:tr>
      <w:tr w:rsidR="005476DB" w:rsidRPr="00D90A99" w:rsidTr="00636FBA">
        <w:trPr>
          <w:trHeight w:val="20"/>
        </w:trPr>
        <w:tc>
          <w:tcPr>
            <w:tcW w:w="6487" w:type="dxa"/>
            <w:vMerge/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D90A99" w:rsidRDefault="007059D0" w:rsidP="00D90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9 </w:t>
            </w:r>
            <w:r w:rsid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de diciembre de</w:t>
            </w:r>
            <w:r w:rsidR="005476DB"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2016</w:t>
            </w:r>
          </w:p>
        </w:tc>
      </w:tr>
      <w:tr w:rsidR="005476DB" w:rsidRPr="00D90A99" w:rsidTr="00636FBA">
        <w:trPr>
          <w:trHeight w:val="20"/>
        </w:trPr>
        <w:tc>
          <w:tcPr>
            <w:tcW w:w="6487" w:type="dxa"/>
            <w:vMerge/>
          </w:tcPr>
          <w:p w:rsidR="005476DB" w:rsidRPr="00D90A99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D90A99" w:rsidRDefault="00110760" w:rsidP="007D6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Original: </w:t>
            </w:r>
            <w:r w:rsidR="007D6760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i</w:t>
            </w:r>
            <w:r w:rsidR="00D90A99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nglés</w:t>
            </w:r>
          </w:p>
        </w:tc>
      </w:tr>
    </w:tbl>
    <w:p w:rsidR="00534E85" w:rsidRPr="00D90A99" w:rsidRDefault="00534E85" w:rsidP="00382DA7">
      <w:pPr>
        <w:spacing w:before="0"/>
        <w:jc w:val="center"/>
        <w:rPr>
          <w:rFonts w:asciiTheme="minorHAnsi" w:hAnsiTheme="minorHAnsi"/>
          <w:b/>
          <w:lang w:val="es-ES"/>
        </w:rPr>
      </w:pPr>
    </w:p>
    <w:p w:rsidR="007F0840" w:rsidRPr="00D90A99" w:rsidRDefault="00D90A99" w:rsidP="00A91DE4">
      <w:pPr>
        <w:jc w:val="center"/>
        <w:rPr>
          <w:rFonts w:asciiTheme="minorHAnsi" w:hAnsiTheme="minorHAnsi"/>
          <w:bCs/>
          <w:sz w:val="28"/>
          <w:szCs w:val="28"/>
          <w:lang w:val="es-ES"/>
        </w:rPr>
      </w:pPr>
      <w:r>
        <w:rPr>
          <w:rFonts w:asciiTheme="minorHAnsi" w:hAnsiTheme="minorHAnsi"/>
          <w:bCs/>
          <w:sz w:val="28"/>
          <w:szCs w:val="28"/>
          <w:lang w:val="es-ES"/>
        </w:rPr>
        <w:t xml:space="preserve">PROYECTO DE ORDEN DEL DÍA </w:t>
      </w:r>
    </w:p>
    <w:p w:rsidR="00096678" w:rsidRPr="00D90A99" w:rsidRDefault="00D90A99" w:rsidP="00D90A99">
      <w:pPr>
        <w:jc w:val="center"/>
        <w:rPr>
          <w:rFonts w:asciiTheme="minorHAnsi" w:hAnsiTheme="minorHAnsi"/>
          <w:bCs/>
          <w:sz w:val="28"/>
          <w:szCs w:val="28"/>
          <w:lang w:val="es-ES"/>
        </w:rPr>
      </w:pPr>
      <w:r w:rsidRPr="00D90A99">
        <w:rPr>
          <w:rFonts w:asciiTheme="minorHAnsi" w:hAnsiTheme="minorHAnsi"/>
          <w:bCs/>
          <w:sz w:val="28"/>
          <w:szCs w:val="28"/>
          <w:lang w:val="es-ES"/>
        </w:rPr>
        <w:t xml:space="preserve">GRUPO DE EXPERTOS SOBRE EL REGLAMENTO DE LAS </w:t>
      </w:r>
      <w:r w:rsidR="00C67586">
        <w:rPr>
          <w:rFonts w:asciiTheme="minorHAnsi" w:hAnsiTheme="minorHAnsi"/>
          <w:bCs/>
          <w:sz w:val="28"/>
          <w:szCs w:val="28"/>
          <w:lang w:val="es-ES"/>
        </w:rPr>
        <w:br/>
      </w:r>
      <w:r w:rsidRPr="00D90A99">
        <w:rPr>
          <w:rFonts w:asciiTheme="minorHAnsi" w:hAnsiTheme="minorHAnsi"/>
          <w:bCs/>
          <w:sz w:val="28"/>
          <w:szCs w:val="28"/>
          <w:lang w:val="es-ES"/>
        </w:rPr>
        <w:t>TELECOMUNICACIONES INTERNACIONALES</w:t>
      </w:r>
    </w:p>
    <w:p w:rsidR="005352F1" w:rsidRPr="00D90A99" w:rsidRDefault="00A81F23" w:rsidP="00D90A99">
      <w:pPr>
        <w:spacing w:before="24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9</w:t>
      </w:r>
      <w:r w:rsidR="001A258D" w:rsidRPr="00D90A99">
        <w:rPr>
          <w:rFonts w:asciiTheme="minorHAnsi" w:hAnsiTheme="minorHAnsi"/>
          <w:bCs/>
          <w:lang w:val="es-ES"/>
        </w:rPr>
        <w:t xml:space="preserve"> </w:t>
      </w:r>
      <w:r w:rsidR="00D90A99">
        <w:rPr>
          <w:rFonts w:asciiTheme="minorHAnsi" w:hAnsiTheme="minorHAnsi"/>
          <w:bCs/>
          <w:lang w:val="es-ES"/>
        </w:rPr>
        <w:t>de febrero de</w:t>
      </w:r>
      <w:r w:rsidR="001A258D" w:rsidRPr="00D90A99">
        <w:rPr>
          <w:rFonts w:asciiTheme="minorHAnsi" w:hAnsiTheme="minorHAnsi"/>
          <w:bCs/>
          <w:lang w:val="es-ES"/>
        </w:rPr>
        <w:t xml:space="preserve"> 201</w:t>
      </w:r>
      <w:r w:rsidRPr="00D90A99">
        <w:rPr>
          <w:rFonts w:asciiTheme="minorHAnsi" w:hAnsiTheme="minorHAnsi"/>
          <w:bCs/>
          <w:lang w:val="es-ES"/>
        </w:rPr>
        <w:t>7</w:t>
      </w:r>
    </w:p>
    <w:p w:rsidR="00A81F23" w:rsidRPr="00D90A99" w:rsidRDefault="00A81F23" w:rsidP="00D90A99">
      <w:pPr>
        <w:spacing w:before="8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09</w:t>
      </w:r>
      <w:r w:rsidR="00C67586"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30 – 12</w:t>
      </w:r>
      <w:r w:rsidR="00C67586"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30 </w:t>
      </w:r>
      <w:r w:rsidR="00D90A99">
        <w:rPr>
          <w:rFonts w:asciiTheme="minorHAnsi" w:hAnsiTheme="minorHAnsi"/>
          <w:bCs/>
          <w:lang w:val="es-ES"/>
        </w:rPr>
        <w:t>horas</w:t>
      </w:r>
      <w:r w:rsidRPr="00D90A99">
        <w:rPr>
          <w:rFonts w:asciiTheme="minorHAnsi" w:hAnsiTheme="minorHAnsi"/>
          <w:bCs/>
          <w:lang w:val="es-ES"/>
        </w:rPr>
        <w:t xml:space="preserve"> </w:t>
      </w:r>
      <w:r w:rsidR="00D90A99">
        <w:rPr>
          <w:rFonts w:asciiTheme="minorHAnsi" w:hAnsiTheme="minorHAnsi"/>
          <w:bCs/>
          <w:lang w:val="es-ES"/>
        </w:rPr>
        <w:t>y</w:t>
      </w:r>
      <w:r w:rsidRPr="00D90A99">
        <w:rPr>
          <w:rFonts w:asciiTheme="minorHAnsi" w:hAnsiTheme="minorHAnsi"/>
          <w:bCs/>
          <w:lang w:val="es-ES"/>
        </w:rPr>
        <w:t xml:space="preserve"> 14</w:t>
      </w:r>
      <w:r w:rsidR="00C67586"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>30 – 17</w:t>
      </w:r>
      <w:r w:rsidR="00C67586">
        <w:rPr>
          <w:rFonts w:asciiTheme="minorHAnsi" w:hAnsiTheme="minorHAnsi"/>
          <w:bCs/>
          <w:lang w:val="es-ES"/>
        </w:rPr>
        <w:t>.</w:t>
      </w:r>
      <w:r w:rsidRPr="00D90A99">
        <w:rPr>
          <w:rFonts w:asciiTheme="minorHAnsi" w:hAnsiTheme="minorHAnsi"/>
          <w:bCs/>
          <w:lang w:val="es-ES"/>
        </w:rPr>
        <w:t xml:space="preserve">30 </w:t>
      </w:r>
      <w:r w:rsidR="00D90A99">
        <w:rPr>
          <w:rFonts w:asciiTheme="minorHAnsi" w:hAnsiTheme="minorHAnsi"/>
          <w:bCs/>
          <w:lang w:val="es-ES"/>
        </w:rPr>
        <w:t>horas</w:t>
      </w:r>
    </w:p>
    <w:p w:rsidR="0060136D" w:rsidRPr="00D90A99" w:rsidRDefault="00A81F23" w:rsidP="00D90A99">
      <w:pPr>
        <w:spacing w:before="24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10</w:t>
      </w:r>
      <w:r w:rsidR="0060136D" w:rsidRPr="00D90A99">
        <w:rPr>
          <w:rFonts w:asciiTheme="minorHAnsi" w:hAnsiTheme="minorHAnsi"/>
          <w:bCs/>
          <w:lang w:val="es-ES"/>
        </w:rPr>
        <w:t xml:space="preserve"> </w:t>
      </w:r>
      <w:r w:rsidR="00D90A99">
        <w:rPr>
          <w:rFonts w:asciiTheme="minorHAnsi" w:hAnsiTheme="minorHAnsi"/>
          <w:bCs/>
          <w:lang w:val="es-ES"/>
        </w:rPr>
        <w:t>de febrero de</w:t>
      </w:r>
      <w:r w:rsidR="0060136D" w:rsidRPr="00D90A99">
        <w:rPr>
          <w:rFonts w:asciiTheme="minorHAnsi" w:hAnsiTheme="minorHAnsi"/>
          <w:bCs/>
          <w:lang w:val="es-ES"/>
        </w:rPr>
        <w:t xml:space="preserve"> 201</w:t>
      </w:r>
      <w:r w:rsidRPr="00D90A99">
        <w:rPr>
          <w:rFonts w:asciiTheme="minorHAnsi" w:hAnsiTheme="minorHAnsi"/>
          <w:bCs/>
          <w:lang w:val="es-ES"/>
        </w:rPr>
        <w:t>7</w:t>
      </w:r>
    </w:p>
    <w:p w:rsidR="0060136D" w:rsidRPr="00D90A99" w:rsidRDefault="0060136D" w:rsidP="00D90A99">
      <w:pPr>
        <w:spacing w:before="80"/>
        <w:jc w:val="center"/>
        <w:rPr>
          <w:rFonts w:asciiTheme="minorHAnsi" w:hAnsiTheme="minorHAnsi"/>
          <w:bCs/>
          <w:lang w:val="es-ES"/>
        </w:rPr>
      </w:pPr>
      <w:r w:rsidRPr="00D90A99">
        <w:rPr>
          <w:rFonts w:asciiTheme="minorHAnsi" w:hAnsiTheme="minorHAnsi"/>
          <w:bCs/>
          <w:lang w:val="es-ES"/>
        </w:rPr>
        <w:t>09</w:t>
      </w:r>
      <w:r w:rsidR="00C67586">
        <w:rPr>
          <w:rFonts w:asciiTheme="minorHAnsi" w:hAnsiTheme="minorHAnsi"/>
          <w:bCs/>
          <w:lang w:val="es-ES"/>
        </w:rPr>
        <w:t>.</w:t>
      </w:r>
      <w:r w:rsidR="00A81F23" w:rsidRPr="00D90A99">
        <w:rPr>
          <w:rFonts w:asciiTheme="minorHAnsi" w:hAnsiTheme="minorHAnsi"/>
          <w:bCs/>
          <w:lang w:val="es-ES"/>
        </w:rPr>
        <w:t>0</w:t>
      </w:r>
      <w:r w:rsidR="00F61E82" w:rsidRPr="00D90A99">
        <w:rPr>
          <w:rFonts w:asciiTheme="minorHAnsi" w:hAnsiTheme="minorHAnsi"/>
          <w:bCs/>
          <w:lang w:val="es-ES"/>
        </w:rPr>
        <w:t>0</w:t>
      </w:r>
      <w:r w:rsidRPr="00D90A99">
        <w:rPr>
          <w:rFonts w:asciiTheme="minorHAnsi" w:hAnsiTheme="minorHAnsi"/>
          <w:bCs/>
          <w:lang w:val="es-ES"/>
        </w:rPr>
        <w:t xml:space="preserve"> – 12</w:t>
      </w:r>
      <w:r w:rsidR="00C67586">
        <w:rPr>
          <w:rFonts w:asciiTheme="minorHAnsi" w:hAnsiTheme="minorHAnsi"/>
          <w:bCs/>
          <w:lang w:val="es-ES"/>
        </w:rPr>
        <w:t>.</w:t>
      </w:r>
      <w:r w:rsidR="00A81F23" w:rsidRPr="00D90A99">
        <w:rPr>
          <w:rFonts w:asciiTheme="minorHAnsi" w:hAnsiTheme="minorHAnsi"/>
          <w:bCs/>
          <w:lang w:val="es-ES"/>
        </w:rPr>
        <w:t>00</w:t>
      </w:r>
      <w:r w:rsidRPr="00D90A99">
        <w:rPr>
          <w:rFonts w:asciiTheme="minorHAnsi" w:hAnsiTheme="minorHAnsi"/>
          <w:bCs/>
          <w:lang w:val="es-ES"/>
        </w:rPr>
        <w:t xml:space="preserve"> </w:t>
      </w:r>
      <w:r w:rsidR="00D90A99">
        <w:rPr>
          <w:rFonts w:asciiTheme="minorHAnsi" w:hAnsiTheme="minorHAnsi"/>
          <w:bCs/>
          <w:lang w:val="es-ES"/>
        </w:rPr>
        <w:t>horas</w:t>
      </w:r>
      <w:r w:rsidR="00D90A99" w:rsidRPr="00D90A99">
        <w:rPr>
          <w:rFonts w:asciiTheme="minorHAnsi" w:hAnsiTheme="minorHAnsi"/>
          <w:bCs/>
          <w:lang w:val="es-ES"/>
        </w:rPr>
        <w:t xml:space="preserve"> </w:t>
      </w:r>
      <w:r w:rsidR="00D90A99">
        <w:rPr>
          <w:rFonts w:asciiTheme="minorHAnsi" w:hAnsiTheme="minorHAnsi"/>
          <w:bCs/>
          <w:lang w:val="es-ES"/>
        </w:rPr>
        <w:t>y</w:t>
      </w:r>
      <w:r w:rsidR="00D90A99" w:rsidRPr="00D90A99">
        <w:rPr>
          <w:rFonts w:asciiTheme="minorHAnsi" w:hAnsiTheme="minorHAnsi"/>
          <w:bCs/>
          <w:lang w:val="es-ES"/>
        </w:rPr>
        <w:t xml:space="preserve"> </w:t>
      </w:r>
      <w:r w:rsidR="00AC769F" w:rsidRPr="00D90A99">
        <w:rPr>
          <w:rFonts w:asciiTheme="minorHAnsi" w:hAnsiTheme="minorHAnsi"/>
          <w:bCs/>
          <w:lang w:val="es-ES"/>
        </w:rPr>
        <w:t>14</w:t>
      </w:r>
      <w:r w:rsidR="00C67586">
        <w:rPr>
          <w:rFonts w:asciiTheme="minorHAnsi" w:hAnsiTheme="minorHAnsi"/>
          <w:bCs/>
          <w:lang w:val="es-ES"/>
        </w:rPr>
        <w:t>.</w:t>
      </w:r>
      <w:r w:rsidR="00AC769F" w:rsidRPr="00D90A99">
        <w:rPr>
          <w:rFonts w:asciiTheme="minorHAnsi" w:hAnsiTheme="minorHAnsi"/>
          <w:bCs/>
          <w:lang w:val="es-ES"/>
        </w:rPr>
        <w:t>30 – 17</w:t>
      </w:r>
      <w:r w:rsidR="00C67586">
        <w:rPr>
          <w:rFonts w:asciiTheme="minorHAnsi" w:hAnsiTheme="minorHAnsi"/>
          <w:bCs/>
          <w:lang w:val="es-ES"/>
        </w:rPr>
        <w:t>.</w:t>
      </w:r>
      <w:r w:rsidR="00AC769F" w:rsidRPr="00D90A99">
        <w:rPr>
          <w:rFonts w:asciiTheme="minorHAnsi" w:hAnsiTheme="minorHAnsi"/>
          <w:bCs/>
          <w:lang w:val="es-ES"/>
        </w:rPr>
        <w:t xml:space="preserve">30 </w:t>
      </w:r>
      <w:r w:rsidR="00D90A99">
        <w:rPr>
          <w:rFonts w:asciiTheme="minorHAnsi" w:hAnsiTheme="minorHAnsi"/>
          <w:bCs/>
          <w:lang w:val="es-ES"/>
        </w:rPr>
        <w:t>horas</w:t>
      </w:r>
      <w:r w:rsidR="00D90A99" w:rsidRPr="00D90A99">
        <w:rPr>
          <w:rFonts w:asciiTheme="minorHAnsi" w:hAnsiTheme="minorHAnsi"/>
          <w:bCs/>
          <w:lang w:val="es-ES"/>
        </w:rPr>
        <w:t xml:space="preserve"> </w:t>
      </w:r>
    </w:p>
    <w:p w:rsidR="007F0840" w:rsidRPr="00D90A99" w:rsidRDefault="00D90A99" w:rsidP="00D90A99">
      <w:pPr>
        <w:spacing w:after="360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Sala</w:t>
      </w:r>
      <w:r w:rsidR="00D27B70" w:rsidRPr="00D90A99">
        <w:rPr>
          <w:rFonts w:asciiTheme="minorHAnsi" w:hAnsiTheme="minorHAnsi"/>
          <w:b/>
          <w:lang w:val="es-ES"/>
        </w:rPr>
        <w:t xml:space="preserve"> </w:t>
      </w:r>
      <w:r w:rsidR="007059D0" w:rsidRPr="00D90A99">
        <w:rPr>
          <w:rFonts w:asciiTheme="minorHAnsi" w:hAnsiTheme="minorHAnsi"/>
          <w:b/>
          <w:lang w:val="es-ES"/>
        </w:rPr>
        <w:t>Popov</w:t>
      </w:r>
      <w:r w:rsidR="0056725A" w:rsidRPr="00D90A99">
        <w:rPr>
          <w:rFonts w:asciiTheme="minorHAnsi" w:hAnsiTheme="minorHAnsi"/>
          <w:b/>
          <w:lang w:val="es-ES"/>
        </w:rPr>
        <w:t xml:space="preserve"> 1</w:t>
      </w:r>
      <w:r w:rsidR="00F910A2" w:rsidRPr="00D90A99">
        <w:rPr>
          <w:rFonts w:asciiTheme="minorHAnsi" w:hAnsiTheme="minorHAnsi"/>
          <w:b/>
          <w:lang w:val="es-ES"/>
        </w:rPr>
        <w:t xml:space="preserve">, </w:t>
      </w:r>
      <w:r>
        <w:rPr>
          <w:rFonts w:asciiTheme="minorHAnsi" w:hAnsiTheme="minorHAnsi"/>
          <w:b/>
          <w:lang w:val="es-ES"/>
        </w:rPr>
        <w:t>Sede de la UIT</w:t>
      </w:r>
      <w:r w:rsidR="00F910A2" w:rsidRPr="00D90A99">
        <w:rPr>
          <w:rFonts w:asciiTheme="minorHAnsi" w:hAnsiTheme="minorHAnsi"/>
          <w:b/>
          <w:lang w:val="es-ES"/>
        </w:rPr>
        <w:t>, G</w:t>
      </w:r>
      <w:r>
        <w:rPr>
          <w:rFonts w:asciiTheme="minorHAnsi" w:hAnsiTheme="minorHAnsi"/>
          <w:b/>
          <w:lang w:val="es-ES"/>
        </w:rPr>
        <w:t>inebr</w:t>
      </w:r>
      <w:r w:rsidR="00F910A2" w:rsidRPr="00D90A99">
        <w:rPr>
          <w:rFonts w:asciiTheme="minorHAnsi" w:hAnsiTheme="minorHAnsi"/>
          <w:b/>
          <w:lang w:val="es-ES"/>
        </w:rPr>
        <w:t>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34515A" w:rsidRPr="00D90A99" w:rsidTr="002362A0">
        <w:trPr>
          <w:cantSplit/>
        </w:trPr>
        <w:tc>
          <w:tcPr>
            <w:tcW w:w="852" w:type="dxa"/>
            <w:shd w:val="clear" w:color="auto" w:fill="auto"/>
            <w:vAlign w:val="center"/>
          </w:tcPr>
          <w:p w:rsidR="0034515A" w:rsidRPr="00D90A99" w:rsidRDefault="0034515A" w:rsidP="00165D62">
            <w:pPr>
              <w:snapToGrid w:val="0"/>
              <w:spacing w:before="80" w:after="80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D90A99" w:rsidRDefault="00D90A99" w:rsidP="00165D62">
            <w:pPr>
              <w:snapToGrid w:val="0"/>
              <w:spacing w:before="80" w:after="80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Punto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4515A" w:rsidRPr="00D90A99" w:rsidRDefault="0034515A" w:rsidP="00165D62">
            <w:pPr>
              <w:snapToGrid w:val="0"/>
              <w:spacing w:before="80" w:after="80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34515A" w:rsidRPr="00D90A99" w:rsidTr="002362A0">
        <w:trPr>
          <w:cantSplit/>
        </w:trPr>
        <w:tc>
          <w:tcPr>
            <w:tcW w:w="852" w:type="dxa"/>
            <w:shd w:val="clear" w:color="auto" w:fill="auto"/>
            <w:vAlign w:val="center"/>
          </w:tcPr>
          <w:p w:rsidR="0034515A" w:rsidRPr="00D90A99" w:rsidRDefault="0034515A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1</w:t>
            </w: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D90A99" w:rsidRDefault="00D90A99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highlight w:val="yellow"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Observaciones iniciales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4515A" w:rsidRPr="00D90A99" w:rsidRDefault="0034515A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831957" w:rsidRPr="005B1564" w:rsidTr="002362A0">
        <w:trPr>
          <w:cantSplit/>
        </w:trPr>
        <w:tc>
          <w:tcPr>
            <w:tcW w:w="852" w:type="dxa"/>
            <w:shd w:val="clear" w:color="auto" w:fill="auto"/>
            <w:vAlign w:val="center"/>
          </w:tcPr>
          <w:p w:rsidR="00831957" w:rsidRPr="00D90A99" w:rsidRDefault="00882198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2</w:t>
            </w:r>
          </w:p>
        </w:tc>
        <w:tc>
          <w:tcPr>
            <w:tcW w:w="7403" w:type="dxa"/>
            <w:shd w:val="clear" w:color="auto" w:fill="auto"/>
            <w:vAlign w:val="center"/>
          </w:tcPr>
          <w:p w:rsidR="00831957" w:rsidRPr="00D90A99" w:rsidRDefault="00D90A99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lang w:val="es-ES"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>Adopción</w:t>
            </w:r>
            <w:r w:rsidR="00BF27CF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 xml:space="preserve">del orden del día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31957" w:rsidRPr="00D90A99" w:rsidRDefault="00831957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60136D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60136D" w:rsidRPr="00D90A99" w:rsidRDefault="0060136D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0136D" w:rsidRPr="00D90A99" w:rsidRDefault="00D90A99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lang w:val="es-ES"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>Discusión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>sobre los métodos de trabajo del GE-RTI</w:t>
            </w:r>
            <w:r w:rsidR="007877B8" w:rsidRPr="00D90A99">
              <w:rPr>
                <w:rFonts w:asciiTheme="minorHAnsi" w:hAnsiTheme="minorHAnsi"/>
                <w:bCs/>
                <w:lang w:val="es-ES"/>
              </w:rPr>
              <w:t>,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>sobre la base de la Res. 146 (Rev. Busán 2014) de la PP y la Res. 1379 del Consejo 2016</w:t>
            </w:r>
          </w:p>
        </w:tc>
        <w:tc>
          <w:tcPr>
            <w:tcW w:w="2553" w:type="dxa"/>
            <w:shd w:val="clear" w:color="auto" w:fill="auto"/>
          </w:tcPr>
          <w:p w:rsidR="0060136D" w:rsidRPr="00D90A99" w:rsidRDefault="0060136D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60136D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60136D" w:rsidRPr="00D90A99" w:rsidRDefault="00A76752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0136D" w:rsidRPr="00D90A99" w:rsidRDefault="00D90A99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lang w:val="es-ES"/>
              </w:rPr>
            </w:pPr>
            <w:r>
              <w:rPr>
                <w:rFonts w:asciiTheme="minorHAnsi" w:hAnsiTheme="minorHAnsi"/>
                <w:bCs/>
                <w:lang w:val="es-ES"/>
              </w:rPr>
              <w:t>Presenta</w:t>
            </w:r>
            <w:r w:rsidRPr="00D90A99">
              <w:rPr>
                <w:rFonts w:asciiTheme="minorHAnsi" w:hAnsiTheme="minorHAnsi"/>
                <w:bCs/>
                <w:lang w:val="es-ES"/>
              </w:rPr>
              <w:t>ción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>/</w:t>
            </w:r>
            <w:r w:rsidRPr="00D90A99">
              <w:rPr>
                <w:rFonts w:asciiTheme="minorHAnsi" w:hAnsiTheme="minorHAnsi"/>
                <w:bCs/>
                <w:lang w:val="es-ES"/>
              </w:rPr>
              <w:t>Discusión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>de las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 w:rsidRPr="00D90A99">
              <w:rPr>
                <w:rFonts w:asciiTheme="minorHAnsi" w:hAnsiTheme="minorHAnsi"/>
                <w:bCs/>
                <w:lang w:val="es-ES"/>
              </w:rPr>
              <w:t>Contribuciones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>de los Estados Miembros y los Miembros de Sector sobre</w:t>
            </w:r>
            <w:r w:rsidR="00A81F23" w:rsidRPr="00D90A99">
              <w:rPr>
                <w:rFonts w:asciiTheme="minorHAnsi" w:hAnsiTheme="minorHAnsi"/>
                <w:bCs/>
                <w:lang w:val="es-ES"/>
              </w:rPr>
              <w:t>:</w:t>
            </w:r>
          </w:p>
        </w:tc>
        <w:tc>
          <w:tcPr>
            <w:tcW w:w="2553" w:type="dxa"/>
            <w:shd w:val="clear" w:color="auto" w:fill="auto"/>
          </w:tcPr>
          <w:p w:rsidR="00E90283" w:rsidRPr="00D90A99" w:rsidRDefault="00E9028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szCs w:val="24"/>
                <w:lang w:val="es-ES"/>
              </w:rPr>
            </w:pPr>
          </w:p>
        </w:tc>
      </w:tr>
      <w:tr w:rsidR="0034515A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34515A" w:rsidRPr="00D90A99" w:rsidRDefault="0034515A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C67586" w:rsidRDefault="00C67586" w:rsidP="002362A0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a)</w:t>
            </w:r>
            <w:r>
              <w:rPr>
                <w:rFonts w:asciiTheme="minorHAnsi" w:hAnsiTheme="minorHAnsi" w:cstheme="minorHAnsi"/>
                <w:lang w:val="es-ES"/>
              </w:rPr>
              <w:tab/>
              <w:t>U</w:t>
            </w:r>
            <w:r w:rsidR="00D90A99" w:rsidRPr="00C67586">
              <w:rPr>
                <w:rFonts w:asciiTheme="minorHAnsi" w:hAnsiTheme="minorHAnsi" w:cstheme="minorHAnsi"/>
                <w:lang w:val="es-ES"/>
              </w:rPr>
              <w:t>n examen del RTI 2012 para determinar su aplicabilidad en un entorno de telecomunicaciones internacionales que evoluciona con rapidez teniendo en cuenta la tecnología, los servicios y las obligaciones jurídicas existentes de carácter multilateral e internacional así como los cambios en el alcance de los regímenes reglamentarios nacionales</w:t>
            </w:r>
          </w:p>
        </w:tc>
        <w:tc>
          <w:tcPr>
            <w:tcW w:w="2553" w:type="dxa"/>
            <w:shd w:val="clear" w:color="auto" w:fill="auto"/>
          </w:tcPr>
          <w:p w:rsidR="0034515A" w:rsidRPr="00D90A99" w:rsidRDefault="0034515A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A81F23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C67586" w:rsidRDefault="00C67586" w:rsidP="002362A0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b)</w:t>
            </w:r>
            <w:r>
              <w:rPr>
                <w:rFonts w:asciiTheme="minorHAnsi" w:hAnsiTheme="minorHAnsi" w:cstheme="minorHAnsi"/>
                <w:szCs w:val="24"/>
                <w:lang w:val="es-ES"/>
              </w:rPr>
              <w:tab/>
              <w:t>L</w:t>
            </w:r>
            <w:r w:rsidR="00D90A99" w:rsidRPr="00C67586">
              <w:rPr>
                <w:rFonts w:asciiTheme="minorHAnsi" w:hAnsiTheme="minorHAnsi" w:cstheme="minorHAnsi"/>
                <w:szCs w:val="24"/>
                <w:lang w:val="es-ES"/>
              </w:rPr>
              <w:t>os análisis jurídicos del RTI de 2012</w:t>
            </w:r>
          </w:p>
        </w:tc>
        <w:tc>
          <w:tcPr>
            <w:tcW w:w="2553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A81F23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C67586" w:rsidRDefault="00C67586" w:rsidP="002362A0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c)</w:t>
            </w:r>
            <w:r>
              <w:rPr>
                <w:rFonts w:asciiTheme="minorHAnsi" w:hAnsiTheme="minorHAnsi" w:cstheme="minorHAnsi"/>
                <w:szCs w:val="24"/>
                <w:lang w:val="es-ES"/>
              </w:rPr>
              <w:tab/>
              <w:t>L</w:t>
            </w:r>
            <w:r w:rsidR="00D90A99" w:rsidRPr="00C67586">
              <w:rPr>
                <w:rFonts w:asciiTheme="minorHAnsi" w:hAnsiTheme="minorHAnsi" w:cstheme="minorHAnsi"/>
                <w:szCs w:val="24"/>
                <w:lang w:val="es-ES"/>
              </w:rPr>
              <w:t>os análisis de cualquier potencial conflicto entre las obligaciones de los firmantes del RTI 2012 y los firmantes del RTI 1988 en relación con la aplicación de las disposiciones de ambos reglamentos</w:t>
            </w:r>
          </w:p>
        </w:tc>
        <w:tc>
          <w:tcPr>
            <w:tcW w:w="2553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A81F23" w:rsidRPr="00D90A99" w:rsidTr="002362A0">
        <w:trPr>
          <w:cantSplit/>
        </w:trPr>
        <w:tc>
          <w:tcPr>
            <w:tcW w:w="852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C67586" w:rsidRDefault="00C67586" w:rsidP="002362A0">
            <w:pPr>
              <w:pStyle w:val="enumlev1"/>
              <w:snapToGrid w:val="0"/>
              <w:spacing w:after="40"/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szCs w:val="24"/>
                <w:lang w:val="es-ES"/>
              </w:rPr>
              <w:t>d)</w:t>
            </w:r>
            <w:r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D90A99" w:rsidRPr="00C67586">
              <w:rPr>
                <w:rFonts w:asciiTheme="minorHAnsi" w:hAnsiTheme="minorHAnsi" w:cstheme="minorHAnsi"/>
                <w:szCs w:val="24"/>
                <w:lang w:val="es-ES"/>
              </w:rPr>
              <w:t>Otros asuntos</w:t>
            </w:r>
          </w:p>
        </w:tc>
        <w:tc>
          <w:tcPr>
            <w:tcW w:w="2553" w:type="dxa"/>
            <w:shd w:val="clear" w:color="auto" w:fill="auto"/>
          </w:tcPr>
          <w:p w:rsidR="00A81F23" w:rsidRPr="00D90A99" w:rsidRDefault="00A81F23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BC3CD2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BC3CD2" w:rsidRPr="00D90A99" w:rsidRDefault="00BC3CD2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BC3CD2" w:rsidRPr="00D90A99" w:rsidRDefault="00A771E1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lang w:val="es-ES"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>Discusión</w:t>
            </w:r>
            <w:r w:rsidR="00BC3CD2" w:rsidRPr="00D90A99">
              <w:rPr>
                <w:rFonts w:asciiTheme="minorHAnsi" w:hAnsiTheme="minorHAnsi"/>
                <w:bCs/>
                <w:lang w:val="es-ES"/>
              </w:rPr>
              <w:t xml:space="preserve"> </w:t>
            </w:r>
            <w:r>
              <w:rPr>
                <w:rFonts w:asciiTheme="minorHAnsi" w:hAnsiTheme="minorHAnsi"/>
                <w:bCs/>
                <w:lang w:val="es-ES"/>
              </w:rPr>
              <w:t>sobre los próximos pasos</w:t>
            </w:r>
          </w:p>
        </w:tc>
        <w:tc>
          <w:tcPr>
            <w:tcW w:w="2553" w:type="dxa"/>
            <w:shd w:val="clear" w:color="auto" w:fill="auto"/>
          </w:tcPr>
          <w:p w:rsidR="00BC3CD2" w:rsidRPr="00D90A99" w:rsidRDefault="00BC3CD2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  <w:tr w:rsidR="00DE0C72" w:rsidRPr="005B1564" w:rsidTr="002362A0">
        <w:trPr>
          <w:cantSplit/>
        </w:trPr>
        <w:tc>
          <w:tcPr>
            <w:tcW w:w="852" w:type="dxa"/>
            <w:shd w:val="clear" w:color="auto" w:fill="auto"/>
          </w:tcPr>
          <w:p w:rsidR="00DE0C72" w:rsidRPr="00D90A99" w:rsidRDefault="00BC3CD2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90A99">
              <w:rPr>
                <w:rFonts w:asciiTheme="minorHAnsi" w:hAnsiTheme="minorHAnsi"/>
                <w:b/>
                <w:lang w:val="es-ES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E0C72" w:rsidRPr="00D90A99" w:rsidRDefault="00A771E1" w:rsidP="002362A0">
            <w:pPr>
              <w:snapToGrid w:val="0"/>
              <w:spacing w:before="80" w:after="40"/>
              <w:rPr>
                <w:rFonts w:asciiTheme="minorHAnsi" w:hAnsiTheme="minorHAnsi"/>
                <w:bCs/>
                <w:lang w:val="es-ES"/>
              </w:rPr>
            </w:pPr>
            <w:r w:rsidRPr="00D90A99">
              <w:rPr>
                <w:rFonts w:asciiTheme="minorHAnsi" w:hAnsiTheme="minorHAnsi"/>
                <w:bCs/>
                <w:lang w:val="es-ES"/>
              </w:rPr>
              <w:t>Presentación</w:t>
            </w:r>
            <w:r>
              <w:rPr>
                <w:rFonts w:asciiTheme="minorHAnsi" w:hAnsiTheme="minorHAnsi"/>
                <w:bCs/>
                <w:lang w:val="es-ES"/>
              </w:rPr>
              <w:t xml:space="preserve"> del proyecto de informe sobre los avances del GE-RTI al Consejo 2017</w:t>
            </w:r>
          </w:p>
        </w:tc>
        <w:tc>
          <w:tcPr>
            <w:tcW w:w="2553" w:type="dxa"/>
            <w:shd w:val="clear" w:color="auto" w:fill="auto"/>
          </w:tcPr>
          <w:p w:rsidR="00DE0C72" w:rsidRPr="00D90A99" w:rsidRDefault="00DE0C72" w:rsidP="002362A0">
            <w:pPr>
              <w:snapToGrid w:val="0"/>
              <w:spacing w:before="80" w:after="40"/>
              <w:jc w:val="center"/>
              <w:rPr>
                <w:rFonts w:asciiTheme="minorHAnsi" w:hAnsiTheme="minorHAnsi"/>
                <w:bCs/>
                <w:lang w:val="es-ES"/>
              </w:rPr>
            </w:pPr>
          </w:p>
        </w:tc>
      </w:tr>
    </w:tbl>
    <w:p w:rsidR="00782AF6" w:rsidRPr="00D90A99" w:rsidRDefault="00165D62" w:rsidP="00165D62">
      <w:pPr>
        <w:jc w:val="center"/>
        <w:rPr>
          <w:rFonts w:asciiTheme="minorHAnsi" w:hAnsiTheme="minorHAnsi"/>
          <w:sz w:val="16"/>
          <w:szCs w:val="16"/>
          <w:lang w:val="es-ES"/>
        </w:rPr>
      </w:pPr>
      <w:r>
        <w:t>______________</w:t>
      </w:r>
    </w:p>
    <w:sectPr w:rsidR="00782AF6" w:rsidRPr="00D90A99" w:rsidSect="00F35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06" w:rsidRDefault="00D54A06">
      <w:r>
        <w:separator/>
      </w:r>
    </w:p>
  </w:endnote>
  <w:endnote w:type="continuationSeparator" w:id="0">
    <w:p w:rsidR="00D54A06" w:rsidRDefault="00D5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5F" w:rsidRDefault="00C17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1E1" w:rsidRPr="005B1564" w:rsidRDefault="00C9772E">
    <w:pPr>
      <w:pStyle w:val="Footer"/>
      <w:rPr>
        <w:lang w:val="en-GB"/>
      </w:rPr>
    </w:pPr>
    <w:r>
      <w:fldChar w:fldCharType="begin"/>
    </w:r>
    <w:r w:rsidRPr="005B1564">
      <w:rPr>
        <w:lang w:val="en-GB"/>
      </w:rPr>
      <w:instrText xml:space="preserve"> FILENAME  \p  \* MERGEFORMAT </w:instrText>
    </w:r>
    <w:r>
      <w:fldChar w:fldCharType="separate"/>
    </w:r>
    <w:r w:rsidR="00A771E1" w:rsidRPr="005B1564">
      <w:rPr>
        <w:lang w:val="en-GB"/>
      </w:rPr>
      <w:t>P:\TRAD\S\SG\CONSEIL\EG-ITR\000\001 (410132) lin s.docx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1E1" w:rsidRPr="002362A0" w:rsidRDefault="002362A0" w:rsidP="002362A0">
    <w:pPr>
      <w:pStyle w:val="Footer"/>
      <w:rPr>
        <w:rFonts w:asciiTheme="minorHAnsi" w:hAnsiTheme="minorHAnsi" w:cstheme="minorHAnsi"/>
        <w:lang w:val="fr-CH"/>
      </w:rPr>
    </w:pPr>
    <w:r w:rsidRPr="002362A0">
      <w:rPr>
        <w:rFonts w:asciiTheme="minorHAnsi" w:hAnsiTheme="minorHAnsi" w:cstheme="minorHAnsi"/>
      </w:rPr>
      <w:fldChar w:fldCharType="begin"/>
    </w:r>
    <w:r w:rsidRPr="002362A0">
      <w:rPr>
        <w:rFonts w:asciiTheme="minorHAnsi" w:hAnsiTheme="minorHAnsi" w:cstheme="minorHAnsi"/>
      </w:rPr>
      <w:instrText xml:space="preserve"> FILENAME \p  \* MERGEFORMAT </w:instrText>
    </w:r>
    <w:r w:rsidRPr="002362A0">
      <w:rPr>
        <w:rFonts w:asciiTheme="minorHAnsi" w:hAnsiTheme="minorHAnsi" w:cstheme="minorHAnsi"/>
      </w:rPr>
      <w:fldChar w:fldCharType="separate"/>
    </w:r>
    <w:r w:rsidR="00C1765F">
      <w:rPr>
        <w:rFonts w:asciiTheme="minorHAnsi" w:hAnsiTheme="minorHAnsi" w:cstheme="minorHAnsi"/>
      </w:rPr>
      <w:t>P:\ESP\SG\CONSEIL\EG-ITR-1\000\001S.doc</w:t>
    </w:r>
    <w:bookmarkStart w:id="1" w:name="_GoBack"/>
    <w:bookmarkEnd w:id="1"/>
    <w:r w:rsidR="00C1765F">
      <w:rPr>
        <w:rFonts w:asciiTheme="minorHAnsi" w:hAnsiTheme="minorHAnsi" w:cstheme="minorHAnsi"/>
      </w:rPr>
      <w:t>x</w:t>
    </w:r>
    <w:r w:rsidRPr="002362A0">
      <w:rPr>
        <w:rFonts w:asciiTheme="minorHAnsi" w:hAnsiTheme="minorHAnsi" w:cstheme="minorHAnsi"/>
      </w:rPr>
      <w:fldChar w:fldCharType="end"/>
    </w:r>
    <w:r w:rsidRPr="002362A0">
      <w:rPr>
        <w:rFonts w:asciiTheme="minorHAnsi" w:hAnsiTheme="minorHAnsi" w:cstheme="minorHAnsi"/>
      </w:rPr>
      <w:t xml:space="preserve"> (410132)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06" w:rsidRDefault="00D54A06">
      <w:r>
        <w:t>____________________</w:t>
      </w:r>
    </w:p>
    <w:p w:rsidR="00D54A06" w:rsidRDefault="00D54A06"/>
  </w:footnote>
  <w:footnote w:type="continuationSeparator" w:id="0">
    <w:p w:rsidR="00D54A06" w:rsidRDefault="00D5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5F" w:rsidRDefault="00C17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65D6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5F" w:rsidRDefault="00C17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0760"/>
    <w:rsid w:val="001121F5"/>
    <w:rsid w:val="00112A2E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5D62"/>
    <w:rsid w:val="00167DF3"/>
    <w:rsid w:val="00171B5B"/>
    <w:rsid w:val="0017539C"/>
    <w:rsid w:val="0017609F"/>
    <w:rsid w:val="001820F7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62A0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169F3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359BA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5DB6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B1564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D6760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669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1E1"/>
    <w:rsid w:val="00A77EA6"/>
    <w:rsid w:val="00A806F2"/>
    <w:rsid w:val="00A81F23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3CD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65F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67586"/>
    <w:rsid w:val="00C7397E"/>
    <w:rsid w:val="00C73A8D"/>
    <w:rsid w:val="00C83C71"/>
    <w:rsid w:val="00C90506"/>
    <w:rsid w:val="00C94145"/>
    <w:rsid w:val="00C9560A"/>
    <w:rsid w:val="00C9772E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7D8"/>
    <w:rsid w:val="00D33BC1"/>
    <w:rsid w:val="00D4094B"/>
    <w:rsid w:val="00D43B52"/>
    <w:rsid w:val="00D442AF"/>
    <w:rsid w:val="00D4769E"/>
    <w:rsid w:val="00D534B0"/>
    <w:rsid w:val="00D54A06"/>
    <w:rsid w:val="00D57E69"/>
    <w:rsid w:val="00D617BD"/>
    <w:rsid w:val="00D7144D"/>
    <w:rsid w:val="00D7225A"/>
    <w:rsid w:val="00D7501A"/>
    <w:rsid w:val="00D76A33"/>
    <w:rsid w:val="00D86145"/>
    <w:rsid w:val="00D90A99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5D25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6C33E-0708-465F-B2A9-206B35AB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14</TotalTime>
  <Pages>1</Pages>
  <Words>244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christe</cp:lastModifiedBy>
  <cp:revision>6</cp:revision>
  <cp:lastPrinted>2016-12-12T08:06:00Z</cp:lastPrinted>
  <dcterms:created xsi:type="dcterms:W3CDTF">2016-12-19T09:44:00Z</dcterms:created>
  <dcterms:modified xsi:type="dcterms:W3CDTF">2016-12-19T09:58:00Z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