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9923" w:type="dxa"/>
        <w:tblLayout w:type="fixed"/>
        <w:tblLook w:val="0000" w:firstRow="0" w:lastRow="0" w:firstColumn="0" w:lastColumn="0" w:noHBand="0" w:noVBand="0"/>
      </w:tblPr>
      <w:tblGrid>
        <w:gridCol w:w="6912"/>
        <w:gridCol w:w="3011"/>
      </w:tblGrid>
      <w:tr w:rsidR="00093EEB" w:rsidRPr="00A31F59" w:rsidTr="00080FB2">
        <w:trPr>
          <w:cantSplit/>
        </w:trPr>
        <w:tc>
          <w:tcPr>
            <w:tcW w:w="6912" w:type="dxa"/>
          </w:tcPr>
          <w:p w:rsidR="00502552" w:rsidRPr="00A31F59" w:rsidRDefault="00502552" w:rsidP="00502552">
            <w:pPr>
              <w:rPr>
                <w:b/>
                <w:bCs/>
                <w:sz w:val="26"/>
                <w:szCs w:val="26"/>
              </w:rPr>
            </w:pPr>
            <w:bookmarkStart w:id="0" w:name="dbluepink" w:colFirst="0" w:colLast="0"/>
            <w:r w:rsidRPr="00A31F59">
              <w:rPr>
                <w:b/>
                <w:bCs/>
                <w:sz w:val="30"/>
                <w:szCs w:val="30"/>
              </w:rPr>
              <w:t>Grupo de Trabajo del Consejo sobre los Planes Estratégico y Financiero de la Unión para 2020-2023</w:t>
            </w:r>
          </w:p>
          <w:p w:rsidR="00093EEB" w:rsidRPr="00A31F59" w:rsidRDefault="00502552" w:rsidP="00502552">
            <w:pPr>
              <w:rPr>
                <w:szCs w:val="24"/>
              </w:rPr>
            </w:pPr>
            <w:r w:rsidRPr="00A31F59">
              <w:rPr>
                <w:b/>
                <w:bCs/>
                <w:szCs w:val="24"/>
              </w:rPr>
              <w:t>Segunda reunión – Ginebra, 11-12 de septiembre de 2017</w:t>
            </w:r>
          </w:p>
        </w:tc>
        <w:tc>
          <w:tcPr>
            <w:tcW w:w="3011" w:type="dxa"/>
          </w:tcPr>
          <w:p w:rsidR="00093EEB" w:rsidRPr="00A31F59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A31F59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947A9D4" wp14:editId="4D4B1EC1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A31F59" w:rsidTr="00080FB2">
        <w:trPr>
          <w:cantSplit/>
          <w:trHeight w:val="20"/>
        </w:trPr>
        <w:tc>
          <w:tcPr>
            <w:tcW w:w="9923" w:type="dxa"/>
            <w:gridSpan w:val="2"/>
            <w:tcBorders>
              <w:bottom w:val="single" w:sz="12" w:space="0" w:color="auto"/>
            </w:tcBorders>
          </w:tcPr>
          <w:p w:rsidR="00093EEB" w:rsidRPr="00A31F59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A31F59" w:rsidTr="00080FB2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A31F59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011" w:type="dxa"/>
            <w:tcBorders>
              <w:top w:val="single" w:sz="12" w:space="0" w:color="auto"/>
            </w:tcBorders>
          </w:tcPr>
          <w:p w:rsidR="00093EEB" w:rsidRPr="00A31F59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A31F59" w:rsidTr="00080FB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A31F59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011" w:type="dxa"/>
          </w:tcPr>
          <w:p w:rsidR="00093EEB" w:rsidRPr="00A31F59" w:rsidRDefault="00646A79" w:rsidP="001819AF">
            <w:pPr>
              <w:spacing w:before="0"/>
              <w:rPr>
                <w:b/>
                <w:bCs/>
                <w:szCs w:val="24"/>
              </w:rPr>
            </w:pPr>
            <w:r w:rsidRPr="00A31F59">
              <w:rPr>
                <w:b/>
                <w:bCs/>
                <w:szCs w:val="24"/>
              </w:rPr>
              <w:t xml:space="preserve">Revisión 1 </w:t>
            </w:r>
            <w:r w:rsidR="001819AF" w:rsidRPr="00A31F59">
              <w:rPr>
                <w:b/>
                <w:bCs/>
                <w:szCs w:val="24"/>
              </w:rPr>
              <w:t>al</w:t>
            </w:r>
            <w:r w:rsidR="001819AF" w:rsidRPr="00A31F59">
              <w:rPr>
                <w:b/>
                <w:bCs/>
                <w:szCs w:val="24"/>
              </w:rPr>
              <w:br/>
            </w:r>
            <w:r w:rsidR="00502552" w:rsidRPr="00A31F59">
              <w:rPr>
                <w:b/>
                <w:bCs/>
                <w:szCs w:val="24"/>
              </w:rPr>
              <w:t>Documento CWG-SFP-2/1-S</w:t>
            </w:r>
          </w:p>
        </w:tc>
      </w:tr>
      <w:tr w:rsidR="00093EEB" w:rsidRPr="00A31F59" w:rsidTr="00080FB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A31F59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011" w:type="dxa"/>
          </w:tcPr>
          <w:p w:rsidR="00093EEB" w:rsidRPr="00A31F59" w:rsidRDefault="00646A79" w:rsidP="00093EEB">
            <w:pPr>
              <w:spacing w:before="0"/>
              <w:rPr>
                <w:b/>
                <w:bCs/>
                <w:szCs w:val="24"/>
              </w:rPr>
            </w:pPr>
            <w:r w:rsidRPr="00A31F59">
              <w:rPr>
                <w:b/>
                <w:bCs/>
                <w:szCs w:val="24"/>
              </w:rPr>
              <w:t>5 de septiembre</w:t>
            </w:r>
            <w:r w:rsidR="00502552" w:rsidRPr="00A31F59">
              <w:rPr>
                <w:b/>
                <w:bCs/>
                <w:szCs w:val="24"/>
              </w:rPr>
              <w:t xml:space="preserve"> de 2017</w:t>
            </w:r>
          </w:p>
        </w:tc>
      </w:tr>
      <w:tr w:rsidR="00093EEB" w:rsidRPr="00A31F59" w:rsidTr="00080FB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A31F59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011" w:type="dxa"/>
          </w:tcPr>
          <w:p w:rsidR="00093EEB" w:rsidRPr="00A31F59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A31F59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A31F59" w:rsidTr="00080FB2">
        <w:trPr>
          <w:cantSplit/>
        </w:trPr>
        <w:tc>
          <w:tcPr>
            <w:tcW w:w="9923" w:type="dxa"/>
            <w:gridSpan w:val="2"/>
          </w:tcPr>
          <w:p w:rsidR="00093EEB" w:rsidRPr="00A31F59" w:rsidRDefault="00502552" w:rsidP="00502552">
            <w:pPr>
              <w:pStyle w:val="Source"/>
            </w:pPr>
            <w:bookmarkStart w:id="6" w:name="dsource" w:colFirst="0" w:colLast="0"/>
            <w:bookmarkEnd w:id="0"/>
            <w:bookmarkEnd w:id="5"/>
            <w:r w:rsidRPr="00A31F59">
              <w:t xml:space="preserve">Presidente del Grupo de Trabajo del Consejo sobre los Planes </w:t>
            </w:r>
            <w:r w:rsidRPr="00A31F59">
              <w:br/>
              <w:t>Estratégico y Financiero de la Unión para 2020-2023</w:t>
            </w:r>
          </w:p>
        </w:tc>
      </w:tr>
      <w:tr w:rsidR="00093EEB" w:rsidRPr="00A31F59" w:rsidTr="00080FB2">
        <w:trPr>
          <w:cantSplit/>
        </w:trPr>
        <w:tc>
          <w:tcPr>
            <w:tcW w:w="9923" w:type="dxa"/>
            <w:gridSpan w:val="2"/>
          </w:tcPr>
          <w:p w:rsidR="00093EEB" w:rsidRPr="00A31F59" w:rsidRDefault="00502552">
            <w:pPr>
              <w:pStyle w:val="Title1"/>
            </w:pPr>
            <w:bookmarkStart w:id="7" w:name="dtitle1" w:colFirst="0" w:colLast="0"/>
            <w:bookmarkEnd w:id="6"/>
            <w:r w:rsidRPr="00A31F59">
              <w:t>PROYECTO DE ORDEN DEL DÍA DE LA 2ª REUNIÓN DEL GTC-PEPF</w:t>
            </w:r>
          </w:p>
        </w:tc>
      </w:tr>
    </w:tbl>
    <w:p w:rsidR="00922025" w:rsidRPr="00A31F59" w:rsidRDefault="00922025" w:rsidP="00F37DA5">
      <w:pPr>
        <w:spacing w:before="360" w:after="360"/>
        <w:jc w:val="center"/>
        <w:rPr>
          <w:b/>
          <w:bCs/>
          <w:i/>
          <w:iCs/>
        </w:rPr>
      </w:pPr>
      <w:bookmarkStart w:id="8" w:name="lt_pId009"/>
      <w:bookmarkEnd w:id="7"/>
      <w:r w:rsidRPr="00A31F59">
        <w:rPr>
          <w:b/>
          <w:bCs/>
          <w:i/>
          <w:iCs/>
        </w:rPr>
        <w:t>Sede de la UIT, Ginebra:</w:t>
      </w:r>
      <w:bookmarkEnd w:id="8"/>
      <w:r w:rsidRPr="00A31F59">
        <w:rPr>
          <w:b/>
          <w:bCs/>
          <w:i/>
          <w:iCs/>
        </w:rPr>
        <w:t xml:space="preserve"> </w:t>
      </w:r>
      <w:bookmarkStart w:id="9" w:name="lt_pId010"/>
      <w:r w:rsidRPr="00A31F59">
        <w:rPr>
          <w:b/>
          <w:bCs/>
          <w:i/>
          <w:iCs/>
        </w:rPr>
        <w:t>Sala H, 11-12 de septiembre de 2017, 09</w:t>
      </w:r>
      <w:bookmarkEnd w:id="9"/>
      <w:r w:rsidRPr="00A31F59">
        <w:rPr>
          <w:b/>
          <w:bCs/>
          <w:i/>
          <w:iCs/>
        </w:rPr>
        <w:t>.30-12.30 – 14.30-17.30</w:t>
      </w:r>
      <w:r w:rsidR="00F671B7" w:rsidRPr="00A31F59">
        <w:rPr>
          <w:b/>
          <w:bCs/>
          <w:i/>
          <w:iCs/>
        </w:rPr>
        <w:t xml:space="preserve"> horas</w:t>
      </w:r>
    </w:p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567"/>
        <w:gridCol w:w="7088"/>
        <w:gridCol w:w="2127"/>
      </w:tblGrid>
      <w:tr w:rsidR="00922025" w:rsidRPr="00A31F59" w:rsidTr="0084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F82EC8">
            <w:pPr>
              <w:spacing w:before="60" w:after="60" w:line="259" w:lineRule="auto"/>
            </w:pPr>
          </w:p>
        </w:tc>
        <w:tc>
          <w:tcPr>
            <w:tcW w:w="7088" w:type="dxa"/>
          </w:tcPr>
          <w:p w:rsidR="00922025" w:rsidRPr="00A31F59" w:rsidRDefault="0092202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31F59">
              <w:rPr>
                <w:b/>
                <w:bCs/>
              </w:rPr>
              <w:t>Día 1</w:t>
            </w:r>
          </w:p>
        </w:tc>
        <w:tc>
          <w:tcPr>
            <w:tcW w:w="2127" w:type="dxa"/>
          </w:tcPr>
          <w:p w:rsidR="00922025" w:rsidRPr="00A31F59" w:rsidRDefault="0092202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2025" w:rsidRPr="00A31F59" w:rsidTr="00842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922025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1</w:t>
            </w:r>
          </w:p>
        </w:tc>
        <w:tc>
          <w:tcPr>
            <w:tcW w:w="7088" w:type="dxa"/>
          </w:tcPr>
          <w:p w:rsidR="00922025" w:rsidRPr="00A31F59" w:rsidRDefault="00922025" w:rsidP="00F82EC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t>Observaciones iniciales y aprobación del orden del día</w:t>
            </w:r>
          </w:p>
        </w:tc>
        <w:tc>
          <w:tcPr>
            <w:tcW w:w="2127" w:type="dxa"/>
          </w:tcPr>
          <w:p w:rsidR="00922025" w:rsidRPr="00A31F59" w:rsidRDefault="00922025" w:rsidP="00F82EC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t>CWG-SFP-2/1</w:t>
            </w:r>
          </w:p>
        </w:tc>
      </w:tr>
      <w:tr w:rsidR="00922025" w:rsidRPr="00A31F59" w:rsidTr="0084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922025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2</w:t>
            </w:r>
          </w:p>
        </w:tc>
        <w:tc>
          <w:tcPr>
            <w:tcW w:w="7088" w:type="dxa"/>
          </w:tcPr>
          <w:p w:rsidR="00922025" w:rsidRPr="00A31F59" w:rsidRDefault="00922025" w:rsidP="0092202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0" w:name="lt_pId018"/>
            <w:r w:rsidRPr="00A31F59">
              <w:t>Informe de la 1ª reunión del GTC-PEPF (Doc.</w:t>
            </w:r>
            <w:bookmarkEnd w:id="10"/>
            <w:r w:rsidRPr="00A31F59">
              <w:t xml:space="preserve"> </w:t>
            </w:r>
            <w:bookmarkStart w:id="11" w:name="lt_pId019"/>
            <w:r w:rsidR="000B44FE" w:rsidRPr="00A31F59">
              <w:fldChar w:fldCharType="begin"/>
            </w:r>
            <w:r w:rsidR="000B44FE" w:rsidRPr="00A31F59">
              <w:instrText xml:space="preserve"> HYPERLINK "https://www.itu.int/md/S17-CL-C-0123/es" </w:instrText>
            </w:r>
            <w:r w:rsidR="000B44FE" w:rsidRPr="00A31F59">
              <w:fldChar w:fldCharType="separate"/>
            </w:r>
            <w:r w:rsidRPr="00A31F59">
              <w:rPr>
                <w:rStyle w:val="Hyperlink"/>
              </w:rPr>
              <w:t>C17/123</w:t>
            </w:r>
            <w:bookmarkEnd w:id="11"/>
            <w:r w:rsidR="000B44FE" w:rsidRPr="00A31F59">
              <w:fldChar w:fldCharType="end"/>
            </w:r>
            <w:r w:rsidRPr="00A31F59">
              <w:t xml:space="preserve"> del Consejo)</w:t>
            </w:r>
          </w:p>
        </w:tc>
        <w:tc>
          <w:tcPr>
            <w:tcW w:w="2127" w:type="dxa"/>
          </w:tcPr>
          <w:p w:rsidR="00922025" w:rsidRPr="00A31F59" w:rsidRDefault="00D60653" w:rsidP="0092202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922025" w:rsidRPr="00A31F59">
                <w:rPr>
                  <w:rStyle w:val="Hyperlink"/>
                </w:rPr>
                <w:t>CWG-SFP-2/2</w:t>
              </w:r>
            </w:hyperlink>
          </w:p>
        </w:tc>
      </w:tr>
      <w:tr w:rsidR="00922025" w:rsidRPr="00A31F59" w:rsidTr="00842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922025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3</w:t>
            </w:r>
          </w:p>
        </w:tc>
        <w:tc>
          <w:tcPr>
            <w:tcW w:w="7088" w:type="dxa"/>
          </w:tcPr>
          <w:p w:rsidR="00922025" w:rsidRPr="00A31F59" w:rsidRDefault="00922025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12" w:name="lt_pId021"/>
            <w:r w:rsidRPr="00A31F59">
              <w:t>Estructura de los Planes Estratégico y Financiero</w:t>
            </w:r>
            <w:bookmarkEnd w:id="12"/>
          </w:p>
          <w:p w:rsidR="00922025" w:rsidRPr="00A31F59" w:rsidRDefault="00922025" w:rsidP="00922025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3" w:name="lt_pId022"/>
            <w:r w:rsidRPr="00A31F59">
              <w:t>–</w:t>
            </w:r>
            <w:r w:rsidRPr="00A31F59">
              <w:tab/>
              <w:t>Propuesta de estructura del proyecto de Plan Estratégico 2020-2023</w:t>
            </w:r>
            <w:bookmarkEnd w:id="13"/>
          </w:p>
          <w:p w:rsidR="00922025" w:rsidRPr="00A31F59" w:rsidRDefault="00922025" w:rsidP="00922025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4" w:name="lt_pId023"/>
            <w:r w:rsidRPr="00A31F59">
              <w:t>–</w:t>
            </w:r>
            <w:r w:rsidRPr="00A31F59">
              <w:tab/>
              <w:t>Perspectivas del proyecto de Plan Financiero 2020-2023</w:t>
            </w:r>
            <w:bookmarkEnd w:id="14"/>
          </w:p>
        </w:tc>
        <w:tc>
          <w:tcPr>
            <w:tcW w:w="2127" w:type="dxa"/>
          </w:tcPr>
          <w:p w:rsidR="00922025" w:rsidRPr="00A31F59" w:rsidRDefault="00922025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2025" w:rsidRPr="00A31F59" w:rsidRDefault="00D60653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922025" w:rsidRPr="00A31F59">
                <w:rPr>
                  <w:rStyle w:val="Hyperlink"/>
                </w:rPr>
                <w:t>CWG-SFP-2/3</w:t>
              </w:r>
            </w:hyperlink>
          </w:p>
          <w:p w:rsidR="00922025" w:rsidRPr="00A31F59" w:rsidRDefault="00D60653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922025" w:rsidRPr="00A31F59">
                <w:rPr>
                  <w:rStyle w:val="Hyperlink"/>
                </w:rPr>
                <w:t>CWG-SFP-2/4</w:t>
              </w:r>
            </w:hyperlink>
          </w:p>
        </w:tc>
      </w:tr>
      <w:tr w:rsidR="00922025" w:rsidRPr="00A31F59" w:rsidTr="0084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922025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4</w:t>
            </w:r>
          </w:p>
        </w:tc>
        <w:tc>
          <w:tcPr>
            <w:tcW w:w="7088" w:type="dxa"/>
          </w:tcPr>
          <w:p w:rsidR="00922025" w:rsidRPr="00A31F59" w:rsidRDefault="00922025" w:rsidP="0092202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5" w:name="lt_pId026"/>
            <w:r w:rsidRPr="00A31F59">
              <w:t>Glosario de términos</w:t>
            </w:r>
            <w:bookmarkEnd w:id="15"/>
          </w:p>
        </w:tc>
        <w:tc>
          <w:tcPr>
            <w:tcW w:w="2127" w:type="dxa"/>
          </w:tcPr>
          <w:p w:rsidR="00922025" w:rsidRPr="00A31F59" w:rsidRDefault="00D60653" w:rsidP="0092202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922025" w:rsidRPr="00A31F59">
                <w:rPr>
                  <w:rStyle w:val="Hyperlink"/>
                </w:rPr>
                <w:t>CWG-SFP-2/5</w:t>
              </w:r>
            </w:hyperlink>
          </w:p>
        </w:tc>
      </w:tr>
      <w:tr w:rsidR="00922025" w:rsidRPr="00A31F59" w:rsidTr="00842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922025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5</w:t>
            </w:r>
          </w:p>
        </w:tc>
        <w:tc>
          <w:tcPr>
            <w:tcW w:w="7088" w:type="dxa"/>
          </w:tcPr>
          <w:p w:rsidR="00922025" w:rsidRPr="00A31F59" w:rsidRDefault="00922025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6" w:name="lt_pId028"/>
            <w:r w:rsidRPr="00A31F59">
              <w:t>Consultas sobre la elaboración del proyecto de Plan Estratégico</w:t>
            </w:r>
            <w:bookmarkEnd w:id="16"/>
          </w:p>
          <w:p w:rsidR="00922025" w:rsidRPr="00A31F59" w:rsidRDefault="00922025" w:rsidP="00922025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7" w:name="lt_pId029"/>
            <w:r w:rsidRPr="00A31F59">
              <w:t>–</w:t>
            </w:r>
            <w:r w:rsidRPr="00A31F59">
              <w:tab/>
              <w:t>Informe de la 1ª consulta pública del GTC-PEPF</w:t>
            </w:r>
            <w:bookmarkEnd w:id="17"/>
          </w:p>
          <w:p w:rsidR="00922025" w:rsidRPr="00A31F59" w:rsidRDefault="00922025" w:rsidP="00922025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t>–</w:t>
            </w:r>
            <w:r w:rsidRPr="00A31F59">
              <w:tab/>
            </w:r>
            <w:bookmarkStart w:id="18" w:name="lt_pId030"/>
            <w:r w:rsidRPr="00A31F59">
              <w:t xml:space="preserve">Lista de </w:t>
            </w:r>
            <w:bookmarkEnd w:id="18"/>
            <w:r w:rsidRPr="00A31F59">
              <w:t>contribuciones</w:t>
            </w:r>
          </w:p>
          <w:p w:rsidR="00922025" w:rsidRPr="00A31F59" w:rsidRDefault="00922025" w:rsidP="00922025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9" w:name="lt_pId031"/>
            <w:r w:rsidRPr="00A31F59">
              <w:t>–</w:t>
            </w:r>
            <w:r w:rsidRPr="00A31F59">
              <w:tab/>
              <w:t>Informe sobre la encuesta del personal</w:t>
            </w:r>
            <w:bookmarkEnd w:id="19"/>
          </w:p>
        </w:tc>
        <w:tc>
          <w:tcPr>
            <w:tcW w:w="2127" w:type="dxa"/>
          </w:tcPr>
          <w:p w:rsidR="00922025" w:rsidRPr="00A31F59" w:rsidRDefault="00922025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2025" w:rsidRPr="001F16D3" w:rsidRDefault="00D60653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3" w:history="1">
              <w:r w:rsidR="00922025" w:rsidRPr="001F16D3">
                <w:rPr>
                  <w:rStyle w:val="Hyperlink"/>
                  <w:lang w:val="en-US"/>
                </w:rPr>
                <w:t>CWG-SFP-2/INF-1</w:t>
              </w:r>
            </w:hyperlink>
          </w:p>
          <w:p w:rsidR="00922025" w:rsidRPr="001F16D3" w:rsidRDefault="00D60653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4" w:history="1">
              <w:r w:rsidR="00922025" w:rsidRPr="001F16D3">
                <w:rPr>
                  <w:rStyle w:val="Hyperlink"/>
                  <w:lang w:val="en-US"/>
                </w:rPr>
                <w:t>CWG-SFP-2/INF-5</w:t>
              </w:r>
            </w:hyperlink>
          </w:p>
          <w:p w:rsidR="00922025" w:rsidRPr="00A31F59" w:rsidRDefault="00D60653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922025" w:rsidRPr="00A31F59">
                <w:rPr>
                  <w:rStyle w:val="Hyperlink"/>
                </w:rPr>
                <w:t>CWG-SFP-2/INF-2</w:t>
              </w:r>
            </w:hyperlink>
          </w:p>
        </w:tc>
      </w:tr>
      <w:tr w:rsidR="00922025" w:rsidRPr="00A31F59" w:rsidTr="0084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F82EC8">
            <w:pPr>
              <w:spacing w:before="60" w:after="60" w:line="259" w:lineRule="auto"/>
            </w:pPr>
          </w:p>
        </w:tc>
        <w:tc>
          <w:tcPr>
            <w:tcW w:w="7088" w:type="dxa"/>
          </w:tcPr>
          <w:p w:rsidR="00922025" w:rsidRPr="00A31F59" w:rsidRDefault="00922025" w:rsidP="00F82EC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31F59">
              <w:rPr>
                <w:i/>
                <w:iCs/>
              </w:rPr>
              <w:t>Pausa para el almuerzo</w:t>
            </w:r>
          </w:p>
        </w:tc>
        <w:tc>
          <w:tcPr>
            <w:tcW w:w="2127" w:type="dxa"/>
          </w:tcPr>
          <w:p w:rsidR="00922025" w:rsidRPr="00A31F59" w:rsidRDefault="0092202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2025" w:rsidRPr="00A31F59" w:rsidTr="00842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F37DA5" w:rsidP="00922025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6</w:t>
            </w:r>
          </w:p>
        </w:tc>
        <w:tc>
          <w:tcPr>
            <w:tcW w:w="7088" w:type="dxa"/>
          </w:tcPr>
          <w:p w:rsidR="00922025" w:rsidRPr="00A31F59" w:rsidRDefault="00922025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0" w:name="lt_pId036"/>
            <w:r w:rsidRPr="00A31F59">
              <w:t>Marco Estratégico de la UIT 2020-2023</w:t>
            </w:r>
            <w:bookmarkEnd w:id="20"/>
          </w:p>
          <w:p w:rsidR="00922025" w:rsidRPr="00A31F59" w:rsidRDefault="00922025" w:rsidP="00F671B7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1" w:name="lt_pId037"/>
            <w:r w:rsidRPr="00A31F59">
              <w:t>–</w:t>
            </w:r>
            <w:r w:rsidRPr="00A31F59">
              <w:tab/>
              <w:t>Contribución del Secretario General/Marco de Planificación Estratégica</w:t>
            </w:r>
            <w:bookmarkEnd w:id="21"/>
          </w:p>
          <w:p w:rsidR="00922025" w:rsidRPr="001F16D3" w:rsidRDefault="00922025" w:rsidP="00E607BA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2" w:name="lt_pId038"/>
            <w:r w:rsidRPr="00A31F59">
              <w:t>–</w:t>
            </w:r>
            <w:r w:rsidRPr="00A31F59">
              <w:tab/>
            </w:r>
            <w:r w:rsidRPr="001F16D3">
              <w:t xml:space="preserve">Contribuciones </w:t>
            </w:r>
            <w:bookmarkEnd w:id="22"/>
            <w:r w:rsidRPr="001F16D3">
              <w:t>de los Estados Miembros</w:t>
            </w:r>
            <w:r w:rsidR="00646A79" w:rsidRPr="001F16D3">
              <w:t>:</w:t>
            </w:r>
          </w:p>
          <w:p w:rsidR="00646A79" w:rsidRPr="00A31F59" w:rsidRDefault="0084244F" w:rsidP="00E607BA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t>–</w:t>
            </w:r>
            <w:r w:rsidRPr="00A31F59">
              <w:tab/>
            </w:r>
            <w:r w:rsidR="00646A79" w:rsidRPr="00A31F59">
              <w:t>Alemania: Toma en consideración de los resultados de la Conferencia Ministerial del G20 sobre la Economía Digital</w:t>
            </w:r>
          </w:p>
          <w:p w:rsidR="00646A79" w:rsidRPr="00A31F59" w:rsidRDefault="0084244F" w:rsidP="00E607BA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t>–</w:t>
            </w:r>
            <w:r w:rsidRPr="00A31F59">
              <w:tab/>
            </w:r>
            <w:r w:rsidR="00646A79" w:rsidRPr="00A31F59">
              <w:t>Federación</w:t>
            </w:r>
            <w:r w:rsidR="00646A79" w:rsidRPr="00A31F59">
              <w:rPr>
                <w:rFonts w:eastAsia="Times New Roman"/>
              </w:rPr>
              <w:t xml:space="preserve"> de Rusia: Conclusiones preliminares de la consulta abierta</w:t>
            </w:r>
          </w:p>
          <w:p w:rsidR="00646A79" w:rsidRPr="00A31F59" w:rsidRDefault="0084244F" w:rsidP="00E607BA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t>–</w:t>
            </w:r>
            <w:r w:rsidRPr="00A31F59">
              <w:tab/>
            </w:r>
            <w:r w:rsidR="00646A79" w:rsidRPr="00A31F59">
              <w:t>Federación</w:t>
            </w:r>
            <w:r w:rsidR="00646A79" w:rsidRPr="00A31F59">
              <w:rPr>
                <w:rFonts w:eastAsia="Times New Roman"/>
              </w:rPr>
              <w:t xml:space="preserve"> de Rusia: Proyecto de revisión de la Res</w:t>
            </w:r>
            <w:r w:rsidRPr="00A31F59">
              <w:rPr>
                <w:rFonts w:eastAsia="Times New Roman"/>
              </w:rPr>
              <w:t>olución </w:t>
            </w:r>
            <w:r w:rsidR="00646A79" w:rsidRPr="00A31F59">
              <w:rPr>
                <w:rFonts w:eastAsia="Times New Roman"/>
              </w:rPr>
              <w:t>71</w:t>
            </w:r>
          </w:p>
          <w:p w:rsidR="00922025" w:rsidRPr="00A31F59" w:rsidRDefault="00922025" w:rsidP="00972E6B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3" w:name="lt_pId039"/>
            <w:r w:rsidRPr="00A31F59">
              <w:lastRenderedPageBreak/>
              <w:t>–</w:t>
            </w:r>
            <w:r w:rsidRPr="00A31F59">
              <w:tab/>
              <w:t>Documento informativo:</w:t>
            </w:r>
            <w:bookmarkEnd w:id="23"/>
            <w:r w:rsidRPr="00A31F59">
              <w:t xml:space="preserve"> </w:t>
            </w:r>
            <w:bookmarkStart w:id="24" w:name="lt_pId040"/>
            <w:r w:rsidRPr="00A31F59">
              <w:t>Examen de las Finalidades Estratégicas</w:t>
            </w:r>
            <w:r w:rsidR="00972E6B" w:rsidRPr="00A31F59">
              <w:t> </w:t>
            </w:r>
            <w:r w:rsidRPr="00A31F59">
              <w:t>2016-2019</w:t>
            </w:r>
            <w:bookmarkEnd w:id="24"/>
          </w:p>
          <w:p w:rsidR="00922025" w:rsidRPr="00A31F59" w:rsidRDefault="00922025" w:rsidP="00922025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5" w:name="lt_pId041"/>
            <w:r w:rsidRPr="00A31F59">
              <w:t>–</w:t>
            </w:r>
            <w:r w:rsidRPr="00A31F59">
              <w:tab/>
              <w:t>Documento informativo:</w:t>
            </w:r>
            <w:bookmarkEnd w:id="25"/>
            <w:r w:rsidRPr="00A31F59">
              <w:t xml:space="preserve"> </w:t>
            </w:r>
            <w:bookmarkStart w:id="26" w:name="lt_pId042"/>
            <w:r w:rsidRPr="00A31F59">
              <w:t>Informe Anual de la UIT 2016 (Informe sobre la ejecución del Plan Estratégico – Doc.</w:t>
            </w:r>
            <w:bookmarkEnd w:id="26"/>
            <w:r w:rsidRPr="00A31F59">
              <w:t xml:space="preserve"> </w:t>
            </w:r>
            <w:bookmarkStart w:id="27" w:name="lt_pId043"/>
            <w:r w:rsidR="00F671B7" w:rsidRPr="00A31F59">
              <w:fldChar w:fldCharType="begin"/>
            </w:r>
            <w:r w:rsidR="00F671B7" w:rsidRPr="00A31F59">
              <w:instrText xml:space="preserve"> HYPERLINK "https://www.itu.int/md/S17-CL-C-0035/es" </w:instrText>
            </w:r>
            <w:r w:rsidR="00F671B7" w:rsidRPr="00A31F59">
              <w:fldChar w:fldCharType="separate"/>
            </w:r>
            <w:r w:rsidRPr="00A31F59">
              <w:rPr>
                <w:rStyle w:val="Hyperlink"/>
              </w:rPr>
              <w:t>C17/35</w:t>
            </w:r>
            <w:r w:rsidR="00F671B7" w:rsidRPr="00A31F59">
              <w:fldChar w:fldCharType="end"/>
            </w:r>
            <w:r w:rsidRPr="00A31F59">
              <w:t>)</w:t>
            </w:r>
            <w:bookmarkEnd w:id="27"/>
          </w:p>
        </w:tc>
        <w:tc>
          <w:tcPr>
            <w:tcW w:w="2127" w:type="dxa"/>
          </w:tcPr>
          <w:p w:rsidR="00F37DA5" w:rsidRPr="00A31F59" w:rsidRDefault="00F37DA5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3BD9" w:rsidRPr="00A31F59" w:rsidRDefault="00D60653" w:rsidP="00813B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922025" w:rsidRPr="00A31F59">
                <w:rPr>
                  <w:rStyle w:val="Hyperlink"/>
                </w:rPr>
                <w:t>CWG-SFP-2/6</w:t>
              </w:r>
            </w:hyperlink>
          </w:p>
          <w:p w:rsidR="00C53BD9" w:rsidRPr="00A31F59" w:rsidRDefault="00C53BD9" w:rsidP="00C53BD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3BD9" w:rsidRPr="00A31F59" w:rsidRDefault="00C53BD9" w:rsidP="00C53BD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46A79" w:rsidRPr="00A31F59" w:rsidRDefault="00D60653" w:rsidP="0067142C">
            <w:pPr>
              <w:spacing w:before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646A79" w:rsidRPr="00A31F59">
                <w:rPr>
                  <w:rStyle w:val="Hyperlink"/>
                </w:rPr>
                <w:t>CWG-SFP-2/8</w:t>
              </w:r>
            </w:hyperlink>
          </w:p>
          <w:p w:rsidR="00C53BD9" w:rsidRPr="00A31F59" w:rsidRDefault="00C53BD9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46A79" w:rsidRPr="00A31F59" w:rsidRDefault="00D60653" w:rsidP="0067142C">
            <w:pPr>
              <w:spacing w:before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646A79" w:rsidRPr="00A31F59">
                <w:rPr>
                  <w:rStyle w:val="Hyperlink"/>
                </w:rPr>
                <w:t>CWG-SFP-2/9</w:t>
              </w:r>
            </w:hyperlink>
          </w:p>
          <w:p w:rsidR="00D3168F" w:rsidRPr="00A31F59" w:rsidRDefault="00D3168F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46A79" w:rsidRPr="00A31F59" w:rsidRDefault="00D60653" w:rsidP="00F72348">
            <w:pPr>
              <w:spacing w:before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646A79" w:rsidRPr="00A31F59">
                <w:rPr>
                  <w:rStyle w:val="Hyperlink"/>
                </w:rPr>
                <w:t>CWG-SFP-2/10</w:t>
              </w:r>
            </w:hyperlink>
          </w:p>
          <w:p w:rsidR="00922025" w:rsidRPr="00A31F59" w:rsidRDefault="00D60653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922025" w:rsidRPr="00A31F59">
                <w:rPr>
                  <w:rStyle w:val="Hyperlink"/>
                </w:rPr>
                <w:t>CWG-SFP-2/INF-3</w:t>
              </w:r>
            </w:hyperlink>
            <w:r w:rsidR="00F37DA5" w:rsidRPr="00A31F59">
              <w:rPr>
                <w:rStyle w:val="Hyperlink"/>
              </w:rPr>
              <w:br/>
            </w:r>
          </w:p>
          <w:p w:rsidR="00922025" w:rsidRPr="00A31F59" w:rsidRDefault="00D60653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922025" w:rsidRPr="00A31F59">
                <w:rPr>
                  <w:rStyle w:val="Hyperlink"/>
                </w:rPr>
                <w:t>CWG-SFP-2/INF-4</w:t>
              </w:r>
            </w:hyperlink>
          </w:p>
        </w:tc>
      </w:tr>
      <w:tr w:rsidR="00922025" w:rsidRPr="00A31F59" w:rsidTr="0084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F82EC8">
            <w:pPr>
              <w:spacing w:before="60" w:after="60" w:line="259" w:lineRule="auto"/>
            </w:pPr>
          </w:p>
        </w:tc>
        <w:tc>
          <w:tcPr>
            <w:tcW w:w="7088" w:type="dxa"/>
          </w:tcPr>
          <w:p w:rsidR="00922025" w:rsidRPr="00A31F59" w:rsidRDefault="0092202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F59">
              <w:rPr>
                <w:b/>
                <w:bCs/>
              </w:rPr>
              <w:t>Día 2</w:t>
            </w:r>
          </w:p>
        </w:tc>
        <w:tc>
          <w:tcPr>
            <w:tcW w:w="2127" w:type="dxa"/>
          </w:tcPr>
          <w:p w:rsidR="00922025" w:rsidRPr="00A31F59" w:rsidRDefault="0092202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2025" w:rsidRPr="00A31F59" w:rsidTr="00842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F37DA5" w:rsidP="00F37DA5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7</w:t>
            </w:r>
          </w:p>
        </w:tc>
        <w:tc>
          <w:tcPr>
            <w:tcW w:w="7088" w:type="dxa"/>
          </w:tcPr>
          <w:p w:rsidR="00922025" w:rsidRPr="00A31F59" w:rsidRDefault="00922025" w:rsidP="00F82EC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8" w:name="lt_pId049"/>
            <w:r w:rsidRPr="00A31F59">
              <w:t xml:space="preserve">Marco Estratégico de la UIT 2020-2023 </w:t>
            </w:r>
            <w:r w:rsidRPr="00A31F59">
              <w:rPr>
                <w:i/>
                <w:iCs/>
              </w:rPr>
              <w:t>(continuación)</w:t>
            </w:r>
            <w:bookmarkEnd w:id="28"/>
          </w:p>
        </w:tc>
        <w:tc>
          <w:tcPr>
            <w:tcW w:w="2127" w:type="dxa"/>
          </w:tcPr>
          <w:p w:rsidR="00922025" w:rsidRPr="00A31F59" w:rsidRDefault="00922025" w:rsidP="00F82EC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PlainTable41"/>
        <w:tblW w:w="9782" w:type="dxa"/>
        <w:tblLayout w:type="fixed"/>
        <w:tblLook w:val="0480" w:firstRow="0" w:lastRow="0" w:firstColumn="1" w:lastColumn="0" w:noHBand="0" w:noVBand="1"/>
      </w:tblPr>
      <w:tblGrid>
        <w:gridCol w:w="567"/>
        <w:gridCol w:w="7095"/>
        <w:gridCol w:w="2120"/>
      </w:tblGrid>
      <w:tr w:rsidR="00922025" w:rsidRPr="00A31F59" w:rsidTr="00FA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F82EC8">
            <w:pPr>
              <w:spacing w:before="60" w:after="60" w:line="259" w:lineRule="auto"/>
            </w:pPr>
          </w:p>
        </w:tc>
        <w:tc>
          <w:tcPr>
            <w:tcW w:w="7095" w:type="dxa"/>
          </w:tcPr>
          <w:p w:rsidR="00922025" w:rsidRPr="00A31F59" w:rsidRDefault="00922025" w:rsidP="00F82EC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31F59">
              <w:rPr>
                <w:i/>
                <w:iCs/>
              </w:rPr>
              <w:t>Pausa para el almuerzo</w:t>
            </w:r>
          </w:p>
        </w:tc>
        <w:tc>
          <w:tcPr>
            <w:tcW w:w="2120" w:type="dxa"/>
          </w:tcPr>
          <w:p w:rsidR="00922025" w:rsidRPr="00A31F59" w:rsidRDefault="0092202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2025" w:rsidRPr="00A31F59" w:rsidTr="00FA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F37DA5" w:rsidP="00F37DA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8</w:t>
            </w:r>
          </w:p>
        </w:tc>
        <w:tc>
          <w:tcPr>
            <w:tcW w:w="7095" w:type="dxa"/>
          </w:tcPr>
          <w:p w:rsidR="00922025" w:rsidRPr="00A31F59" w:rsidRDefault="00922025" w:rsidP="00F82EC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9" w:name="lt_pId051"/>
            <w:r w:rsidRPr="00A31F59">
              <w:t xml:space="preserve">Marco Estratégico de la UIT 2020-2023 </w:t>
            </w:r>
            <w:r w:rsidRPr="00A31F59">
              <w:rPr>
                <w:i/>
                <w:iCs/>
              </w:rPr>
              <w:t>(continuación)</w:t>
            </w:r>
            <w:bookmarkEnd w:id="29"/>
          </w:p>
        </w:tc>
        <w:tc>
          <w:tcPr>
            <w:tcW w:w="2120" w:type="dxa"/>
          </w:tcPr>
          <w:p w:rsidR="00922025" w:rsidRPr="00A31F59" w:rsidRDefault="00922025" w:rsidP="00F82EC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025" w:rsidRPr="00A31F59" w:rsidTr="00FA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F37DA5" w:rsidP="00F37DA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9</w:t>
            </w:r>
          </w:p>
        </w:tc>
        <w:tc>
          <w:tcPr>
            <w:tcW w:w="7095" w:type="dxa"/>
          </w:tcPr>
          <w:p w:rsidR="00922025" w:rsidRPr="00A31F59" w:rsidRDefault="00922025" w:rsidP="00F82EC8">
            <w:pPr>
              <w:keepNext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31F59">
              <w:t>Proceso adicional de elaboración del Plan Estratégico y el Plan Financiero</w:t>
            </w:r>
          </w:p>
          <w:p w:rsidR="00922025" w:rsidRPr="00A31F59" w:rsidRDefault="00922025" w:rsidP="00922025">
            <w:pPr>
              <w:tabs>
                <w:tab w:val="clear" w:pos="567"/>
                <w:tab w:val="left" w:pos="317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0" w:name="lt_pId053"/>
            <w:r w:rsidRPr="00A31F59">
              <w:t>–</w:t>
            </w:r>
            <w:r w:rsidRPr="00A31F59">
              <w:tab/>
              <w:t>Proceso y calendario</w:t>
            </w:r>
            <w:bookmarkEnd w:id="30"/>
          </w:p>
        </w:tc>
        <w:tc>
          <w:tcPr>
            <w:tcW w:w="2120" w:type="dxa"/>
          </w:tcPr>
          <w:p w:rsidR="00F37DA5" w:rsidRPr="00A31F59" w:rsidRDefault="00F37DA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F59">
              <w:br/>
            </w:r>
          </w:p>
          <w:p w:rsidR="00922025" w:rsidRPr="00A31F59" w:rsidRDefault="00D60653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bookmarkStart w:id="31" w:name="lt_pId054"/>
              <w:r w:rsidR="00922025" w:rsidRPr="00A31F59">
                <w:rPr>
                  <w:color w:val="0000FF"/>
                  <w:u w:val="single"/>
                </w:rPr>
                <w:t>CWG-SFP-2/07</w:t>
              </w:r>
              <w:bookmarkEnd w:id="31"/>
            </w:hyperlink>
            <w:bookmarkStart w:id="32" w:name="_GoBack"/>
            <w:bookmarkEnd w:id="32"/>
          </w:p>
        </w:tc>
      </w:tr>
      <w:tr w:rsidR="00922025" w:rsidRPr="00A31F59" w:rsidTr="00FA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F37DA5" w:rsidP="00F37DA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10</w:t>
            </w:r>
          </w:p>
        </w:tc>
        <w:tc>
          <w:tcPr>
            <w:tcW w:w="7095" w:type="dxa"/>
          </w:tcPr>
          <w:p w:rsidR="00922025" w:rsidRPr="00A31F59" w:rsidRDefault="00922025" w:rsidP="00F82EC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3" w:name="lt_pId055"/>
            <w:r w:rsidRPr="00A31F59">
              <w:t>Próxima reunión del GTC-PEPF</w:t>
            </w:r>
            <w:bookmarkEnd w:id="33"/>
          </w:p>
        </w:tc>
        <w:tc>
          <w:tcPr>
            <w:tcW w:w="2120" w:type="dxa"/>
          </w:tcPr>
          <w:p w:rsidR="00922025" w:rsidRPr="00A31F59" w:rsidRDefault="00922025" w:rsidP="00F82EC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025" w:rsidRPr="00A31F59" w:rsidTr="00FA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F37DA5" w:rsidP="00F37DA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11</w:t>
            </w:r>
          </w:p>
        </w:tc>
        <w:tc>
          <w:tcPr>
            <w:tcW w:w="7095" w:type="dxa"/>
          </w:tcPr>
          <w:p w:rsidR="00922025" w:rsidRPr="00A31F59" w:rsidRDefault="0092202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31F59">
              <w:t>Otros asuntos</w:t>
            </w:r>
          </w:p>
        </w:tc>
        <w:tc>
          <w:tcPr>
            <w:tcW w:w="2120" w:type="dxa"/>
          </w:tcPr>
          <w:p w:rsidR="00922025" w:rsidRPr="00A31F59" w:rsidRDefault="0092202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26872" w:rsidRPr="00A31F59" w:rsidRDefault="00922025" w:rsidP="00F671B7">
      <w:pPr>
        <w:spacing w:before="840" w:after="120"/>
        <w:jc w:val="right"/>
        <w:rPr>
          <w:rFonts w:cstheme="majorBidi"/>
        </w:rPr>
      </w:pPr>
      <w:bookmarkStart w:id="34" w:name="lt_pId057"/>
      <w:r w:rsidRPr="00A31F59">
        <w:rPr>
          <w:rFonts w:cstheme="majorBidi"/>
        </w:rPr>
        <w:t>Mario R. Canazza</w:t>
      </w:r>
      <w:bookmarkEnd w:id="34"/>
      <w:r w:rsidR="00F37DA5" w:rsidRPr="00A31F59">
        <w:rPr>
          <w:rFonts w:cstheme="majorBidi"/>
        </w:rPr>
        <w:br/>
      </w:r>
      <w:r w:rsidRPr="00A31F59">
        <w:rPr>
          <w:rFonts w:cstheme="majorBidi"/>
        </w:rPr>
        <w:t>Presidente</w:t>
      </w:r>
    </w:p>
    <w:sectPr w:rsidR="00726872" w:rsidRPr="00A31F59" w:rsidSect="006710F6">
      <w:headerReference w:type="default" r:id="rId23"/>
      <w:foot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53" w:rsidRDefault="00D60653">
      <w:r>
        <w:separator/>
      </w:r>
    </w:p>
  </w:endnote>
  <w:endnote w:type="continuationSeparator" w:id="0">
    <w:p w:rsidR="00D60653" w:rsidRDefault="00D6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85" w:rsidRDefault="00753D85" w:rsidP="00753D85">
    <w:pPr>
      <w:pStyle w:val="Footer"/>
      <w:rPr>
        <w:lang w:val="en-US"/>
      </w:rPr>
    </w:pPr>
    <w:r>
      <w:fldChar w:fldCharType="begin"/>
    </w:r>
    <w:r w:rsidRPr="00F2782B">
      <w:rPr>
        <w:lang w:val="en-US"/>
      </w:rPr>
      <w:instrText xml:space="preserve"> FILENAME \p  \* MERGEFORMAT </w:instrText>
    </w:r>
    <w:r>
      <w:fldChar w:fldCharType="separate"/>
    </w:r>
    <w:r w:rsidR="00F2782B" w:rsidRPr="00F2782B">
      <w:rPr>
        <w:lang w:val="en-US"/>
      </w:rPr>
      <w:t>C:\Users\brouard\Desktop\001REV1S.docx</w:t>
    </w:r>
    <w:r>
      <w:fldChar w:fldCharType="end"/>
    </w:r>
    <w:r w:rsidRPr="00F2782B">
      <w:rPr>
        <w:lang w:val="en-US"/>
      </w:rPr>
      <w:t xml:space="preserve"> (423506)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953" w:rsidRDefault="002C6953" w:rsidP="002C695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F2782B" w:rsidRDefault="004D775F" w:rsidP="002573C4">
    <w:pPr>
      <w:pStyle w:val="Footer"/>
      <w:rPr>
        <w:lang w:val="en-US"/>
      </w:rPr>
    </w:pPr>
    <w:r>
      <w:fldChar w:fldCharType="begin"/>
    </w:r>
    <w:r w:rsidRPr="00F2782B">
      <w:rPr>
        <w:lang w:val="en-US"/>
      </w:rPr>
      <w:instrText xml:space="preserve"> FILENAME \p  \* MERGEFORMAT </w:instrText>
    </w:r>
    <w:r>
      <w:fldChar w:fldCharType="separate"/>
    </w:r>
    <w:r w:rsidR="00F2782B" w:rsidRPr="00F2782B">
      <w:rPr>
        <w:lang w:val="en-US"/>
      </w:rPr>
      <w:t>C:\Users\brouard\Desktop\001REV1S.docx</w:t>
    </w:r>
    <w:r>
      <w:fldChar w:fldCharType="end"/>
    </w:r>
    <w:r w:rsidR="00753D85" w:rsidRPr="00F2782B">
      <w:rPr>
        <w:lang w:val="en-US"/>
      </w:rPr>
      <w:t xml:space="preserve"> (423506)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53" w:rsidRDefault="00D60653">
      <w:r>
        <w:t>____________________</w:t>
      </w:r>
    </w:p>
  </w:footnote>
  <w:footnote w:type="continuationSeparator" w:id="0">
    <w:p w:rsidR="00D60653" w:rsidRDefault="00D6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13364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05194"/>
    <w:multiLevelType w:val="hybridMultilevel"/>
    <w:tmpl w:val="717067BE"/>
    <w:lvl w:ilvl="0" w:tplc="91BC7FCE">
      <w:start w:val="5"/>
      <w:numFmt w:val="bullet"/>
      <w:lvlText w:val="-"/>
      <w:lvlJc w:val="left"/>
      <w:pPr>
        <w:ind w:left="67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52"/>
    <w:rsid w:val="00080FB2"/>
    <w:rsid w:val="00093EEB"/>
    <w:rsid w:val="000B0D00"/>
    <w:rsid w:val="000B44FE"/>
    <w:rsid w:val="000B7C15"/>
    <w:rsid w:val="000D1D0F"/>
    <w:rsid w:val="000F5290"/>
    <w:rsid w:val="0010165C"/>
    <w:rsid w:val="0013364A"/>
    <w:rsid w:val="00146BFB"/>
    <w:rsid w:val="00173E13"/>
    <w:rsid w:val="001819AF"/>
    <w:rsid w:val="001F14A2"/>
    <w:rsid w:val="001F16D3"/>
    <w:rsid w:val="002573C4"/>
    <w:rsid w:val="002801AA"/>
    <w:rsid w:val="002C4676"/>
    <w:rsid w:val="002C6953"/>
    <w:rsid w:val="002C70B0"/>
    <w:rsid w:val="002F3CC4"/>
    <w:rsid w:val="004D775F"/>
    <w:rsid w:val="00502552"/>
    <w:rsid w:val="00513630"/>
    <w:rsid w:val="00560125"/>
    <w:rsid w:val="00585553"/>
    <w:rsid w:val="005B34D9"/>
    <w:rsid w:val="005D0CCF"/>
    <w:rsid w:val="005F410F"/>
    <w:rsid w:val="0060149A"/>
    <w:rsid w:val="00601924"/>
    <w:rsid w:val="006447EA"/>
    <w:rsid w:val="00646A79"/>
    <w:rsid w:val="0064731F"/>
    <w:rsid w:val="006710F6"/>
    <w:rsid w:val="0067142C"/>
    <w:rsid w:val="00674F16"/>
    <w:rsid w:val="006C1B56"/>
    <w:rsid w:val="006D4761"/>
    <w:rsid w:val="00726872"/>
    <w:rsid w:val="00753D85"/>
    <w:rsid w:val="00760F1C"/>
    <w:rsid w:val="007657F0"/>
    <w:rsid w:val="0077252D"/>
    <w:rsid w:val="007E5DD3"/>
    <w:rsid w:val="007F350B"/>
    <w:rsid w:val="00813B25"/>
    <w:rsid w:val="00814A25"/>
    <w:rsid w:val="00820BE4"/>
    <w:rsid w:val="0084244F"/>
    <w:rsid w:val="008451E8"/>
    <w:rsid w:val="008D10AF"/>
    <w:rsid w:val="008E5CEE"/>
    <w:rsid w:val="00913B9C"/>
    <w:rsid w:val="00922025"/>
    <w:rsid w:val="00942752"/>
    <w:rsid w:val="00956E77"/>
    <w:rsid w:val="00972E6B"/>
    <w:rsid w:val="00A31F59"/>
    <w:rsid w:val="00AA390C"/>
    <w:rsid w:val="00AD58F6"/>
    <w:rsid w:val="00B0200A"/>
    <w:rsid w:val="00B574DB"/>
    <w:rsid w:val="00B826C2"/>
    <w:rsid w:val="00B8298E"/>
    <w:rsid w:val="00BD0723"/>
    <w:rsid w:val="00BD2518"/>
    <w:rsid w:val="00BF1D1C"/>
    <w:rsid w:val="00C20C59"/>
    <w:rsid w:val="00C53BD9"/>
    <w:rsid w:val="00C55B1F"/>
    <w:rsid w:val="00CF1A67"/>
    <w:rsid w:val="00D2750E"/>
    <w:rsid w:val="00D3168F"/>
    <w:rsid w:val="00D60653"/>
    <w:rsid w:val="00D62446"/>
    <w:rsid w:val="00DA4EA2"/>
    <w:rsid w:val="00DC3D3E"/>
    <w:rsid w:val="00DE2C90"/>
    <w:rsid w:val="00DE3B24"/>
    <w:rsid w:val="00E06947"/>
    <w:rsid w:val="00E3592D"/>
    <w:rsid w:val="00E607BA"/>
    <w:rsid w:val="00E92DE8"/>
    <w:rsid w:val="00EB1212"/>
    <w:rsid w:val="00ED65AB"/>
    <w:rsid w:val="00F12850"/>
    <w:rsid w:val="00F2782B"/>
    <w:rsid w:val="00F33BF4"/>
    <w:rsid w:val="00F37DA5"/>
    <w:rsid w:val="00F671B7"/>
    <w:rsid w:val="00F7105E"/>
    <w:rsid w:val="00F72348"/>
    <w:rsid w:val="00F75F57"/>
    <w:rsid w:val="00F82FEE"/>
    <w:rsid w:val="00FA142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542238-0DFE-44D1-810F-D0331D9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92202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2025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92202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92202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semiHidden/>
    <w:unhideWhenUsed/>
    <w:rsid w:val="002573C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73C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7-CLCWGSPF2-INF-0001/en" TargetMode="External"/><Relationship Id="rId18" Type="http://schemas.openxmlformats.org/officeDocument/2006/relationships/hyperlink" Target="https://www.itu.int/md/S17-CLCWGSPF2-C-0009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md/S17-CLCWGSPF2-INF-0004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7-CLCWGSPF2-C-0005/en" TargetMode="External"/><Relationship Id="rId17" Type="http://schemas.openxmlformats.org/officeDocument/2006/relationships/hyperlink" Target="http://www.itu.int/md/S17-CLCWGSPF2-C-0008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7-CLCWGSPF2-C-0006/en" TargetMode="External"/><Relationship Id="rId20" Type="http://schemas.openxmlformats.org/officeDocument/2006/relationships/hyperlink" Target="http://www.itu.int/md/S17-CLCWGSPF2-INF-000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7-CLCWGSPF2-C-0004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7-CLCWGSPF2-INF-0002/e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tu.int/md/S17-CLCWGSPF2-C-0003/en" TargetMode="External"/><Relationship Id="rId19" Type="http://schemas.openxmlformats.org/officeDocument/2006/relationships/hyperlink" Target="https://www.itu.int/md/S17-CLCWGSPF2-C-001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7-CLCWGSPF2-C-0002/en" TargetMode="External"/><Relationship Id="rId14" Type="http://schemas.openxmlformats.org/officeDocument/2006/relationships/hyperlink" Target="http://www.itu.int/md/S17-CLCWGSPF2-INF-0005/en" TargetMode="External"/><Relationship Id="rId22" Type="http://schemas.openxmlformats.org/officeDocument/2006/relationships/hyperlink" Target="http://www.itu.int/md/S17-CLCWGSPF2-C-0007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92996-6C77-4956-9268-417DD645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PS_C17.dotx</Template>
  <TotalTime>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Draft agenda for the CWG-SFP</vt:lpstr>
    </vt:vector>
  </TitlesOfParts>
  <Manager>Secretaría General - Pool</Manager>
  <Company>Unión Internacional de Telecomunicaciones (UIT)</Company>
  <LinksUpToDate>false</LinksUpToDate>
  <CharactersWithSpaces>3174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for the CWG-SFP</dc:title>
  <dc:subject>CWG-SFP</dc:subject>
  <dc:creator>FHernández</dc:creator>
  <cp:keywords>CWG-SFP</cp:keywords>
  <dc:description/>
  <cp:lastModifiedBy>Brouard, Ricarda</cp:lastModifiedBy>
  <cp:revision>4</cp:revision>
  <cp:lastPrinted>2017-09-08T11:11:00Z</cp:lastPrinted>
  <dcterms:created xsi:type="dcterms:W3CDTF">2017-09-08T11:10:00Z</dcterms:created>
  <dcterms:modified xsi:type="dcterms:W3CDTF">2017-09-08T12:44:00Z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