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675"/>
        <w:tblW w:w="10314" w:type="dxa"/>
        <w:tblLayout w:type="fixed"/>
        <w:tblLook w:val="0000" w:firstRow="0" w:lastRow="0" w:firstColumn="0" w:lastColumn="0" w:noHBand="0" w:noVBand="0"/>
      </w:tblPr>
      <w:tblGrid>
        <w:gridCol w:w="6629"/>
        <w:gridCol w:w="3685"/>
      </w:tblGrid>
      <w:tr w:rsidR="008A22C5" w:rsidTr="000C0550">
        <w:trPr>
          <w:cantSplit/>
        </w:trPr>
        <w:tc>
          <w:tcPr>
            <w:tcW w:w="6629" w:type="dxa"/>
          </w:tcPr>
          <w:p w:rsidR="008A22C5" w:rsidRPr="00E544AC" w:rsidRDefault="008A22C5" w:rsidP="00C51DD9">
            <w:pPr>
              <w:spacing w:before="360" w:after="48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bookmarkStart w:id="0" w:name="dc06"/>
            <w:bookmarkEnd w:id="0"/>
            <w:r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COUNCIL WORKING GROUP ON</w:t>
            </w:r>
            <w:r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br/>
            </w:r>
            <w:r w:rsidR="00B27A9E"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t>FINANCIAL AND HUMAN RESOURCES</w:t>
            </w:r>
            <w:r w:rsidR="0020628E" w:rsidRPr="00FF6A76">
              <w:rPr>
                <w:rFonts w:asciiTheme="minorHAnsi" w:hAnsiTheme="minorHAnsi"/>
                <w:b/>
                <w:position w:val="6"/>
                <w:sz w:val="26"/>
                <w:szCs w:val="26"/>
                <w:lang w:val="en-US"/>
              </w:rPr>
              <w:br/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7</w:t>
            </w:r>
            <w:r w:rsidR="0020628E" w:rsidRPr="00FF6A76">
              <w:rPr>
                <w:rFonts w:asciiTheme="minorHAnsi" w:hAnsiTheme="minorHAnsi" w:cs="Times New Roman Bold"/>
                <w:bCs/>
                <w:szCs w:val="24"/>
                <w:vertAlign w:val="superscript"/>
              </w:rPr>
              <w:t>th</w:t>
            </w:r>
            <w:r w:rsidR="0020628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meeting, Geneva, 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 xml:space="preserve">30 January </w:t>
            </w:r>
            <w:r w:rsidR="00FF6A76">
              <w:rPr>
                <w:rFonts w:asciiTheme="minorHAnsi" w:hAnsiTheme="minorHAnsi" w:cs="Times New Roman Bold"/>
                <w:bCs/>
                <w:szCs w:val="24"/>
              </w:rPr>
              <w:t>-</w:t>
            </w:r>
            <w:r w:rsidR="00B27A9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1</w:t>
            </w:r>
            <w:r w:rsidR="00B27A9E" w:rsidRPr="00FF6A76">
              <w:rPr>
                <w:rFonts w:asciiTheme="minorHAnsi" w:hAnsiTheme="minorHAnsi" w:cs="Times New Roman Bold"/>
                <w:bCs/>
                <w:szCs w:val="24"/>
              </w:rPr>
              <w:t xml:space="preserve"> </w:t>
            </w:r>
            <w:r w:rsidR="009228D1">
              <w:rPr>
                <w:rFonts w:asciiTheme="minorHAnsi" w:hAnsiTheme="minorHAnsi" w:cs="Times New Roman Bold"/>
                <w:bCs/>
                <w:szCs w:val="24"/>
              </w:rPr>
              <w:t>February 201</w:t>
            </w:r>
            <w:r w:rsidR="00C51DD9">
              <w:rPr>
                <w:rFonts w:asciiTheme="minorHAnsi" w:hAnsiTheme="minorHAnsi" w:cs="Times New Roman Bold"/>
                <w:bCs/>
                <w:szCs w:val="24"/>
              </w:rPr>
              <w:t>7</w:t>
            </w:r>
          </w:p>
        </w:tc>
        <w:tc>
          <w:tcPr>
            <w:tcW w:w="3685" w:type="dxa"/>
          </w:tcPr>
          <w:p w:rsidR="008A22C5" w:rsidRPr="0020628E" w:rsidRDefault="002A5798" w:rsidP="006560E2">
            <w:pPr>
              <w:spacing w:before="0" w:line="240" w:lineRule="atLeast"/>
            </w:pPr>
            <w:bookmarkStart w:id="1" w:name="ditulogo"/>
            <w:bookmarkEnd w:id="1"/>
            <w:r w:rsidRPr="004E62A6">
              <w:rPr>
                <w:rFonts w:ascii="Calibri" w:hAnsi="Calibri" w:cs="Calibri"/>
                <w:noProof/>
                <w:lang w:val="en-US" w:eastAsia="zh-CN"/>
              </w:rPr>
              <w:drawing>
                <wp:inline distT="0" distB="0" distL="0" distR="0" wp14:anchorId="5321ED75" wp14:editId="579F84DC">
                  <wp:extent cx="1760220" cy="74676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C5" w:rsidRPr="00617BE4" w:rsidTr="000C0550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8A22C5" w:rsidRPr="00E544AC" w:rsidRDefault="0020628E" w:rsidP="001A258D">
            <w:pPr>
              <w:spacing w:before="0" w:after="48" w:line="240" w:lineRule="atLeast"/>
              <w:rPr>
                <w:rFonts w:asciiTheme="minorHAnsi" w:hAnsiTheme="minorHAnsi"/>
                <w:b/>
                <w:smallCaps/>
                <w:szCs w:val="24"/>
              </w:rPr>
            </w:pPr>
            <w:r w:rsidRPr="0020628E">
              <w:rPr>
                <w:rFonts w:asciiTheme="minorHAnsi" w:hAnsiTheme="minorHAnsi" w:cs="Times New Roman Bold"/>
                <w:bCs/>
                <w:szCs w:val="24"/>
              </w:rPr>
              <w:t>INTERNATIONAL TELECOMMUNICATION UNION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617BE4" w:rsidTr="000C0550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A22C5" w:rsidRPr="00617BE4" w:rsidRDefault="008A22C5" w:rsidP="006560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8A22C5" w:rsidRPr="00E544AC" w:rsidTr="000C0550">
        <w:trPr>
          <w:cantSplit/>
          <w:trHeight w:val="23"/>
        </w:trPr>
        <w:tc>
          <w:tcPr>
            <w:tcW w:w="6629" w:type="dxa"/>
            <w:vMerge w:val="restart"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685" w:type="dxa"/>
          </w:tcPr>
          <w:p w:rsidR="008A22C5" w:rsidRPr="0010302C" w:rsidRDefault="00B27A9E" w:rsidP="00CD1FC5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10302C">
              <w:rPr>
                <w:rFonts w:asciiTheme="minorHAnsi" w:hAnsiTheme="minorHAnsi"/>
                <w:b/>
                <w:szCs w:val="24"/>
                <w:lang w:val="en-US"/>
              </w:rPr>
              <w:t xml:space="preserve">Document CWG-FHR </w:t>
            </w:r>
            <w:r w:rsidR="00240923">
              <w:rPr>
                <w:rFonts w:asciiTheme="minorHAnsi" w:hAnsiTheme="minorHAnsi"/>
                <w:b/>
                <w:szCs w:val="24"/>
                <w:lang w:val="en-US"/>
              </w:rPr>
              <w:t>7</w:t>
            </w:r>
            <w:r w:rsidRPr="0010302C">
              <w:rPr>
                <w:rFonts w:asciiTheme="minorHAnsi" w:hAnsiTheme="minorHAnsi"/>
                <w:b/>
                <w:szCs w:val="24"/>
                <w:lang w:val="en-US"/>
              </w:rPr>
              <w:t>/1</w:t>
            </w:r>
            <w:r w:rsidR="00A702FB">
              <w:rPr>
                <w:rFonts w:asciiTheme="minorHAnsi" w:hAnsiTheme="minorHAnsi"/>
                <w:b/>
                <w:szCs w:val="24"/>
                <w:lang w:val="en-US"/>
              </w:rPr>
              <w:t>(Rev.</w:t>
            </w:r>
            <w:bookmarkStart w:id="4" w:name="_GoBack"/>
            <w:bookmarkEnd w:id="4"/>
            <w:r w:rsidR="00A702FB">
              <w:rPr>
                <w:rFonts w:asciiTheme="minorHAnsi" w:hAnsiTheme="minorHAnsi"/>
                <w:b/>
                <w:szCs w:val="24"/>
                <w:lang w:val="en-US"/>
              </w:rPr>
              <w:t>1)</w:t>
            </w:r>
          </w:p>
        </w:tc>
      </w:tr>
      <w:tr w:rsidR="008A22C5" w:rsidRPr="00E544AC" w:rsidTr="000C0550">
        <w:trPr>
          <w:cantSplit/>
          <w:trHeight w:val="23"/>
        </w:trPr>
        <w:tc>
          <w:tcPr>
            <w:tcW w:w="6629" w:type="dxa"/>
            <w:vMerge/>
          </w:tcPr>
          <w:p w:rsidR="008A22C5" w:rsidRPr="0010302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  <w:lang w:val="en-US"/>
              </w:rPr>
            </w:pPr>
            <w:bookmarkStart w:id="5" w:name="ddate" w:colFirst="1" w:colLast="1"/>
            <w:bookmarkEnd w:id="2"/>
            <w:bookmarkEnd w:id="3"/>
          </w:p>
        </w:tc>
        <w:tc>
          <w:tcPr>
            <w:tcW w:w="3685" w:type="dxa"/>
          </w:tcPr>
          <w:p w:rsidR="008A22C5" w:rsidRPr="00B27A9E" w:rsidRDefault="00C819EA" w:rsidP="00C819EA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6</w:t>
            </w:r>
            <w:r w:rsidR="00623F95" w:rsidRPr="00623F95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702FB">
              <w:rPr>
                <w:rFonts w:asciiTheme="minorHAnsi" w:hAnsiTheme="minorHAnsi"/>
                <w:b/>
                <w:szCs w:val="24"/>
              </w:rPr>
              <w:t>January</w:t>
            </w:r>
            <w:r w:rsidR="00240923" w:rsidRPr="00623F95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6B6FF0" w:rsidRPr="00623F95">
              <w:rPr>
                <w:rFonts w:asciiTheme="minorHAnsi" w:hAnsiTheme="minorHAnsi"/>
                <w:b/>
                <w:szCs w:val="24"/>
              </w:rPr>
              <w:t>201</w:t>
            </w:r>
            <w:r w:rsidR="00A702FB">
              <w:rPr>
                <w:rFonts w:asciiTheme="minorHAnsi" w:hAnsiTheme="minorHAnsi"/>
                <w:b/>
                <w:szCs w:val="24"/>
              </w:rPr>
              <w:t>7</w:t>
            </w:r>
          </w:p>
        </w:tc>
      </w:tr>
      <w:tr w:rsidR="008A22C5" w:rsidRPr="00E544AC" w:rsidTr="00E544AC">
        <w:trPr>
          <w:cantSplit/>
          <w:trHeight w:val="80"/>
        </w:trPr>
        <w:tc>
          <w:tcPr>
            <w:tcW w:w="6629" w:type="dxa"/>
            <w:vMerge/>
          </w:tcPr>
          <w:p w:rsidR="008A22C5" w:rsidRPr="00E544AC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/>
                <w:b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685" w:type="dxa"/>
          </w:tcPr>
          <w:p w:rsidR="00B25B41" w:rsidRPr="00E544AC" w:rsidRDefault="008A22C5" w:rsidP="006560E2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  <w:r w:rsidRPr="00E544AC">
              <w:rPr>
                <w:rFonts w:asciiTheme="minorHAnsi" w:hAnsiTheme="minorHAnsi"/>
                <w:b/>
                <w:szCs w:val="24"/>
              </w:rPr>
              <w:t>English only</w:t>
            </w:r>
          </w:p>
        </w:tc>
      </w:tr>
    </w:tbl>
    <w:bookmarkEnd w:id="6"/>
    <w:p w:rsidR="007F0840" w:rsidRPr="00F910A2" w:rsidRDefault="00997952" w:rsidP="00F1773C">
      <w:pPr>
        <w:jc w:val="center"/>
        <w:rPr>
          <w:rFonts w:asciiTheme="minorHAnsi" w:hAnsiTheme="minorHAnsi"/>
          <w:bCs/>
          <w:sz w:val="28"/>
          <w:szCs w:val="28"/>
        </w:rPr>
      </w:pPr>
      <w:r w:rsidRPr="00623F95">
        <w:rPr>
          <w:rFonts w:asciiTheme="minorHAnsi" w:hAnsiTheme="minorHAnsi"/>
          <w:bCs/>
          <w:sz w:val="28"/>
          <w:szCs w:val="28"/>
        </w:rPr>
        <w:t>DRAFT AGENDA</w:t>
      </w:r>
    </w:p>
    <w:p w:rsidR="00096678" w:rsidRPr="00F910A2" w:rsidRDefault="00525421" w:rsidP="00B27A9E">
      <w:pPr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 xml:space="preserve">COUNCIL WORKING GROUP ON </w:t>
      </w:r>
      <w:r w:rsidR="00B27A9E">
        <w:rPr>
          <w:rFonts w:asciiTheme="minorHAnsi" w:hAnsiTheme="minorHAnsi"/>
          <w:bCs/>
          <w:sz w:val="28"/>
          <w:szCs w:val="28"/>
        </w:rPr>
        <w:t>FINANCIAL AND HUMAN RESOURCES</w:t>
      </w:r>
    </w:p>
    <w:p w:rsidR="005352F1" w:rsidRPr="008B58CA" w:rsidRDefault="009E2292" w:rsidP="00216BF4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Monday, 30 January</w:t>
      </w:r>
      <w:r w:rsidR="00216BF4">
        <w:rPr>
          <w:rFonts w:asciiTheme="minorHAnsi" w:hAnsiTheme="minorHAnsi"/>
          <w:bCs/>
        </w:rPr>
        <w:t xml:space="preserve"> to </w:t>
      </w:r>
      <w:r w:rsidR="00E93233">
        <w:rPr>
          <w:rFonts w:asciiTheme="minorHAnsi" w:hAnsiTheme="minorHAnsi"/>
          <w:bCs/>
        </w:rPr>
        <w:t xml:space="preserve">Wednesday, </w:t>
      </w:r>
      <w:r w:rsidR="00216BF4">
        <w:rPr>
          <w:rFonts w:asciiTheme="minorHAnsi" w:hAnsiTheme="minorHAnsi"/>
          <w:bCs/>
        </w:rPr>
        <w:t xml:space="preserve">1 February </w:t>
      </w:r>
      <w:r w:rsidR="008B58CA" w:rsidRPr="008B58CA">
        <w:rPr>
          <w:rFonts w:asciiTheme="minorHAnsi" w:hAnsiTheme="minorHAnsi"/>
          <w:bCs/>
        </w:rPr>
        <w:t>201</w:t>
      </w:r>
      <w:r>
        <w:rPr>
          <w:rFonts w:asciiTheme="minorHAnsi" w:hAnsiTheme="minorHAnsi"/>
          <w:bCs/>
        </w:rPr>
        <w:t>7</w:t>
      </w:r>
    </w:p>
    <w:p w:rsidR="00096678" w:rsidRPr="008B58CA" w:rsidRDefault="003A7BA2" w:rsidP="002D2867">
      <w:pPr>
        <w:jc w:val="center"/>
        <w:rPr>
          <w:rFonts w:asciiTheme="minorHAnsi" w:hAnsiTheme="minorHAnsi"/>
          <w:bCs/>
        </w:rPr>
      </w:pPr>
      <w:r w:rsidRPr="008B58CA">
        <w:rPr>
          <w:rFonts w:asciiTheme="minorHAnsi" w:hAnsiTheme="minorHAnsi"/>
          <w:bCs/>
        </w:rPr>
        <w:t>0930 – 123</w:t>
      </w:r>
      <w:r w:rsidR="005352F1" w:rsidRPr="008B58CA">
        <w:rPr>
          <w:rFonts w:asciiTheme="minorHAnsi" w:hAnsiTheme="minorHAnsi"/>
          <w:bCs/>
        </w:rPr>
        <w:t>0 and 14</w:t>
      </w:r>
      <w:r w:rsidR="002D2867">
        <w:rPr>
          <w:rFonts w:asciiTheme="minorHAnsi" w:hAnsiTheme="minorHAnsi"/>
          <w:bCs/>
        </w:rPr>
        <w:t>0</w:t>
      </w:r>
      <w:r w:rsidR="005352F1" w:rsidRPr="008B58CA">
        <w:rPr>
          <w:rFonts w:asciiTheme="minorHAnsi" w:hAnsiTheme="minorHAnsi"/>
          <w:bCs/>
        </w:rPr>
        <w:t xml:space="preserve">0 </w:t>
      </w:r>
      <w:r w:rsidR="008F3EA7" w:rsidRPr="008B58CA">
        <w:rPr>
          <w:rFonts w:asciiTheme="minorHAnsi" w:hAnsiTheme="minorHAnsi"/>
          <w:bCs/>
        </w:rPr>
        <w:t>–</w:t>
      </w:r>
      <w:r w:rsidR="005352F1" w:rsidRPr="008B58CA">
        <w:rPr>
          <w:rFonts w:asciiTheme="minorHAnsi" w:hAnsiTheme="minorHAnsi"/>
          <w:bCs/>
        </w:rPr>
        <w:t xml:space="preserve"> 17</w:t>
      </w:r>
      <w:r w:rsidR="002D2867">
        <w:rPr>
          <w:rFonts w:asciiTheme="minorHAnsi" w:hAnsiTheme="minorHAnsi"/>
          <w:bCs/>
        </w:rPr>
        <w:t>0</w:t>
      </w:r>
      <w:r w:rsidR="005352F1" w:rsidRPr="008B58CA">
        <w:rPr>
          <w:rFonts w:asciiTheme="minorHAnsi" w:hAnsiTheme="minorHAnsi"/>
          <w:bCs/>
        </w:rPr>
        <w:t>0</w:t>
      </w:r>
      <w:r w:rsidR="00525421" w:rsidRPr="008B58CA">
        <w:rPr>
          <w:rFonts w:asciiTheme="minorHAnsi" w:hAnsiTheme="minorHAnsi"/>
          <w:bCs/>
        </w:rPr>
        <w:t xml:space="preserve"> hours</w:t>
      </w:r>
    </w:p>
    <w:p w:rsidR="00D5014A" w:rsidRDefault="00D5014A" w:rsidP="00F910A2">
      <w:pPr>
        <w:spacing w:before="0"/>
        <w:jc w:val="center"/>
        <w:rPr>
          <w:rFonts w:asciiTheme="minorHAnsi" w:hAnsiTheme="minorHAnsi"/>
          <w:bCs/>
        </w:rPr>
      </w:pPr>
    </w:p>
    <w:p w:rsidR="007F0840" w:rsidRDefault="005352F1" w:rsidP="00D5014A">
      <w:pPr>
        <w:spacing w:after="120"/>
        <w:jc w:val="center"/>
        <w:rPr>
          <w:rFonts w:asciiTheme="minorHAnsi" w:hAnsiTheme="minorHAnsi"/>
          <w:b/>
        </w:rPr>
      </w:pPr>
      <w:r w:rsidRPr="00884265">
        <w:rPr>
          <w:rFonts w:asciiTheme="minorHAnsi" w:hAnsiTheme="minorHAnsi"/>
          <w:b/>
        </w:rPr>
        <w:t>Room</w:t>
      </w:r>
      <w:r w:rsidR="00D27B70" w:rsidRPr="00884265">
        <w:rPr>
          <w:rFonts w:asciiTheme="minorHAnsi" w:hAnsiTheme="minorHAnsi"/>
          <w:b/>
        </w:rPr>
        <w:t xml:space="preserve"> </w:t>
      </w:r>
      <w:r w:rsidR="00D5014A" w:rsidRPr="00D5014A">
        <w:rPr>
          <w:rFonts w:asciiTheme="minorHAnsi" w:hAnsiTheme="minorHAnsi"/>
          <w:b/>
        </w:rPr>
        <w:t>Popov</w:t>
      </w:r>
      <w:r w:rsidR="00F910A2" w:rsidRPr="00D5014A">
        <w:rPr>
          <w:rFonts w:asciiTheme="minorHAnsi" w:hAnsiTheme="minorHAnsi"/>
          <w:b/>
        </w:rPr>
        <w:t>,</w:t>
      </w:r>
      <w:r w:rsidR="00F910A2">
        <w:rPr>
          <w:rFonts w:asciiTheme="minorHAnsi" w:hAnsiTheme="minorHAnsi"/>
          <w:b/>
        </w:rPr>
        <w:t xml:space="preserve"> ITU Headquarters, Geneva</w:t>
      </w:r>
    </w:p>
    <w:p w:rsidR="008769EC" w:rsidRDefault="008769EC" w:rsidP="00D5014A">
      <w:pPr>
        <w:snapToGrid w:val="0"/>
        <w:spacing w:before="0"/>
        <w:jc w:val="center"/>
        <w:rPr>
          <w:rFonts w:asciiTheme="minorHAnsi" w:hAnsiTheme="minorHAnsi"/>
          <w:b/>
        </w:rPr>
      </w:pPr>
    </w:p>
    <w:tbl>
      <w:tblPr>
        <w:tblW w:w="10950" w:type="dxa"/>
        <w:tblInd w:w="-318" w:type="dxa"/>
        <w:tblLook w:val="01E0" w:firstRow="1" w:lastRow="1" w:firstColumn="1" w:lastColumn="1" w:noHBand="0" w:noVBand="0"/>
      </w:tblPr>
      <w:tblGrid>
        <w:gridCol w:w="890"/>
        <w:gridCol w:w="7792"/>
        <w:gridCol w:w="2268"/>
      </w:tblGrid>
      <w:tr w:rsidR="00DA22C9" w:rsidRPr="00CF4B80" w:rsidTr="005125E9">
        <w:trPr>
          <w:trHeight w:val="567"/>
        </w:trPr>
        <w:tc>
          <w:tcPr>
            <w:tcW w:w="890" w:type="dxa"/>
            <w:shd w:val="clear" w:color="auto" w:fill="auto"/>
          </w:tcPr>
          <w:p w:rsidR="00DA22C9" w:rsidRPr="00317A5E" w:rsidRDefault="00DA22C9" w:rsidP="0034515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317A5E"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A97D37">
            <w:pPr>
              <w:rPr>
                <w:rFonts w:ascii="Calibri" w:hAnsi="Calibri"/>
                <w:bCs/>
                <w:szCs w:val="24"/>
                <w:highlight w:val="yellow"/>
              </w:rPr>
            </w:pPr>
            <w:r w:rsidRPr="00CF4B80">
              <w:rPr>
                <w:rFonts w:ascii="Calibri" w:hAnsi="Calibri"/>
                <w:szCs w:val="24"/>
              </w:rPr>
              <w:t xml:space="preserve">Opening remarks and approval of the </w:t>
            </w:r>
            <w:r>
              <w:rPr>
                <w:rFonts w:ascii="Calibri" w:hAnsi="Calibri"/>
                <w:szCs w:val="24"/>
              </w:rPr>
              <w:t>A</w:t>
            </w:r>
            <w:r w:rsidRPr="00CF4B80">
              <w:rPr>
                <w:rFonts w:ascii="Calibri" w:hAnsi="Calibri"/>
                <w:szCs w:val="24"/>
              </w:rPr>
              <w:t>genda</w:t>
            </w:r>
          </w:p>
        </w:tc>
        <w:tc>
          <w:tcPr>
            <w:tcW w:w="2268" w:type="dxa"/>
          </w:tcPr>
          <w:p w:rsidR="00DA22C9" w:rsidRPr="00B57DE3" w:rsidRDefault="005309AF" w:rsidP="005125E9">
            <w:pPr>
              <w:rPr>
                <w:rFonts w:ascii="Calibri" w:hAnsi="Calibri"/>
                <w:sz w:val="22"/>
                <w:szCs w:val="22"/>
              </w:rPr>
            </w:pPr>
            <w:r w:rsidRPr="00B57DE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CWG-FHR 7/1</w:t>
            </w:r>
            <w:r w:rsidR="005125E9" w:rsidRPr="00B57DE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(Rev.1)</w:t>
            </w:r>
          </w:p>
        </w:tc>
      </w:tr>
      <w:tr w:rsidR="00D20B37" w:rsidRPr="00CF4B80" w:rsidTr="005125E9">
        <w:trPr>
          <w:trHeight w:val="3838"/>
        </w:trPr>
        <w:tc>
          <w:tcPr>
            <w:tcW w:w="890" w:type="dxa"/>
            <w:shd w:val="clear" w:color="auto" w:fill="auto"/>
          </w:tcPr>
          <w:p w:rsidR="00D20B37" w:rsidRPr="00317A5E" w:rsidRDefault="00274D51" w:rsidP="0034515A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 w:rsidR="00832465" w:rsidRPr="00274D51" w:rsidRDefault="00832465" w:rsidP="00D81D92">
            <w:pPr>
              <w:snapToGrid w:val="0"/>
              <w:rPr>
                <w:rFonts w:ascii="Calibri" w:hAnsi="Calibri"/>
                <w:bCs/>
                <w:szCs w:val="24"/>
              </w:rPr>
            </w:pPr>
            <w:r w:rsidRPr="00274D51">
              <w:rPr>
                <w:rFonts w:asciiTheme="minorHAnsi" w:hAnsiTheme="minorHAnsi"/>
                <w:szCs w:val="24"/>
              </w:rPr>
              <w:t>Actions arising from the outcome of Council-16</w:t>
            </w:r>
          </w:p>
          <w:p w:rsidR="00D20B37" w:rsidRPr="0004224A" w:rsidRDefault="00D20B37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04224A">
              <w:rPr>
                <w:rFonts w:ascii="Calibri" w:hAnsi="Calibri"/>
                <w:bCs/>
                <w:szCs w:val="24"/>
              </w:rPr>
              <w:t>Free online access to ITU publications</w:t>
            </w:r>
          </w:p>
          <w:p w:rsidR="00274D51" w:rsidRPr="00B36721" w:rsidRDefault="00274D51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B36721">
              <w:rPr>
                <w:rFonts w:ascii="Calibri" w:hAnsi="Calibri"/>
                <w:bCs/>
                <w:szCs w:val="24"/>
              </w:rPr>
              <w:t>Progress report on the implementation of the JIU recommendations</w:t>
            </w:r>
            <w:r w:rsidR="0081151E" w:rsidRPr="00B36721">
              <w:rPr>
                <w:rFonts w:ascii="Calibri" w:hAnsi="Calibri"/>
                <w:bCs/>
                <w:szCs w:val="24"/>
              </w:rPr>
              <w:t xml:space="preserve"> (see also </w:t>
            </w:r>
            <w:r w:rsidR="00727EBD" w:rsidRPr="00B36721">
              <w:rPr>
                <w:rFonts w:ascii="Calibri" w:hAnsi="Calibri"/>
                <w:bCs/>
                <w:szCs w:val="24"/>
              </w:rPr>
              <w:t xml:space="preserve">Agenda </w:t>
            </w:r>
            <w:r w:rsidR="0081151E" w:rsidRPr="00B36721">
              <w:rPr>
                <w:rFonts w:ascii="Calibri" w:hAnsi="Calibri"/>
                <w:bCs/>
                <w:szCs w:val="24"/>
              </w:rPr>
              <w:t>Item 7)</w:t>
            </w:r>
          </w:p>
          <w:p w:rsidR="00274D51" w:rsidRPr="0004224A" w:rsidRDefault="00274D51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B36721">
              <w:rPr>
                <w:rFonts w:ascii="Calibri" w:hAnsi="Calibri"/>
                <w:bCs/>
                <w:szCs w:val="24"/>
              </w:rPr>
              <w:t>Current mandate of and possible</w:t>
            </w:r>
            <w:r w:rsidRPr="0004224A">
              <w:rPr>
                <w:rFonts w:ascii="Calibri" w:hAnsi="Calibri"/>
                <w:bCs/>
                <w:szCs w:val="24"/>
              </w:rPr>
              <w:t xml:space="preserve"> overlap between Council working groups and other bodies – Review of the terms of reference of CWG-FHR</w:t>
            </w:r>
          </w:p>
          <w:p w:rsidR="00274D51" w:rsidRPr="0004224A" w:rsidRDefault="000150D8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Resolution 187 (Busan, 2014):  </w:t>
            </w:r>
            <w:r w:rsidR="00274D51" w:rsidRPr="0004224A">
              <w:rPr>
                <w:rFonts w:asciiTheme="minorHAnsi" w:hAnsiTheme="minorHAnsi"/>
                <w:szCs w:val="24"/>
              </w:rPr>
              <w:t>Review of the current methodologies and development of a future vision for the participation of Sector Members, Associates and Academia in the activities of ITU</w:t>
            </w:r>
          </w:p>
          <w:p w:rsidR="00274D51" w:rsidRDefault="00274D51" w:rsidP="00F60740">
            <w:pPr>
              <w:pStyle w:val="ListParagraph"/>
              <w:numPr>
                <w:ilvl w:val="0"/>
                <w:numId w:val="11"/>
              </w:numPr>
              <w:snapToGrid w:val="0"/>
              <w:spacing w:before="60"/>
              <w:ind w:left="714" w:hanging="357"/>
              <w:contextualSpacing w:val="0"/>
              <w:rPr>
                <w:rFonts w:ascii="Calibri" w:hAnsi="Calibri"/>
                <w:szCs w:val="24"/>
              </w:rPr>
            </w:pPr>
            <w:r w:rsidRPr="0004224A">
              <w:rPr>
                <w:rFonts w:ascii="Calibri" w:hAnsi="Calibri"/>
                <w:szCs w:val="24"/>
              </w:rPr>
              <w:t>Sources of revenue including INRs</w:t>
            </w:r>
          </w:p>
          <w:p w:rsidR="00653992" w:rsidRPr="00753137" w:rsidRDefault="0052515E" w:rsidP="0052515E">
            <w:pPr>
              <w:tabs>
                <w:tab w:val="clear" w:pos="794"/>
                <w:tab w:val="left" w:pos="738"/>
              </w:tabs>
              <w:snapToGrid w:val="0"/>
              <w:spacing w:before="60"/>
              <w:ind w:left="312"/>
              <w:rPr>
                <w:rFonts w:ascii="Calibri" w:hAnsi="Calibri"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="00753137" w:rsidRPr="00753137">
              <w:rPr>
                <w:rFonts w:asciiTheme="minorHAnsi" w:hAnsiTheme="minorHAnsi"/>
                <w:szCs w:val="24"/>
              </w:rPr>
              <w:t>-</w:t>
            </w:r>
            <w:r w:rsidR="00A61C3B">
              <w:rPr>
                <w:rFonts w:asciiTheme="minorHAnsi" w:hAnsiTheme="minorHAnsi"/>
                <w:szCs w:val="24"/>
              </w:rPr>
              <w:tab/>
            </w:r>
            <w:r w:rsidR="000A23A0" w:rsidRPr="00753137">
              <w:rPr>
                <w:rFonts w:asciiTheme="minorHAnsi" w:hAnsiTheme="minorHAnsi"/>
                <w:szCs w:val="24"/>
              </w:rPr>
              <w:t>ITU participation in MoUs with financial and/or strategic implications</w:t>
            </w:r>
          </w:p>
        </w:tc>
        <w:tc>
          <w:tcPr>
            <w:tcW w:w="2268" w:type="dxa"/>
          </w:tcPr>
          <w:p w:rsidR="00D20B37" w:rsidRPr="00B57DE3" w:rsidRDefault="00D20B37" w:rsidP="00D81D92">
            <w:pPr>
              <w:snapToGrid w:val="0"/>
              <w:rPr>
                <w:sz w:val="22"/>
                <w:szCs w:val="22"/>
              </w:rPr>
            </w:pPr>
          </w:p>
          <w:p w:rsidR="00485DE2" w:rsidRPr="00B57DE3" w:rsidRDefault="00CD1FC5" w:rsidP="0081151E">
            <w:pPr>
              <w:snapToGrid w:val="0"/>
              <w:rPr>
                <w:sz w:val="22"/>
                <w:szCs w:val="22"/>
              </w:rPr>
            </w:pPr>
            <w:hyperlink r:id="rId11" w:history="1">
              <w:r w:rsidR="00AF5F5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7/13</w:t>
              </w:r>
            </w:hyperlink>
          </w:p>
          <w:p w:rsidR="00485DE2" w:rsidRPr="00B57DE3" w:rsidRDefault="00485DE2" w:rsidP="00D81D92">
            <w:pPr>
              <w:snapToGrid w:val="0"/>
              <w:rPr>
                <w:sz w:val="22"/>
                <w:szCs w:val="22"/>
              </w:rPr>
            </w:pPr>
          </w:p>
          <w:p w:rsidR="00485DE2" w:rsidRPr="00B57DE3" w:rsidRDefault="00485DE2" w:rsidP="00D81D92">
            <w:pPr>
              <w:snapToGrid w:val="0"/>
              <w:rPr>
                <w:sz w:val="22"/>
                <w:szCs w:val="22"/>
              </w:rPr>
            </w:pPr>
          </w:p>
          <w:p w:rsidR="0081151E" w:rsidRDefault="0081151E" w:rsidP="0081151E">
            <w:pPr>
              <w:snapToGrid w:val="0"/>
              <w:spacing w:before="60"/>
              <w:rPr>
                <w:sz w:val="22"/>
                <w:szCs w:val="22"/>
              </w:rPr>
            </w:pPr>
          </w:p>
          <w:p w:rsidR="0081151E" w:rsidRDefault="0081151E" w:rsidP="0081151E">
            <w:pPr>
              <w:snapToGrid w:val="0"/>
              <w:spacing w:before="60"/>
              <w:rPr>
                <w:sz w:val="22"/>
                <w:szCs w:val="22"/>
              </w:rPr>
            </w:pPr>
          </w:p>
          <w:p w:rsidR="0081151E" w:rsidRDefault="0081151E" w:rsidP="0081151E">
            <w:pPr>
              <w:snapToGrid w:val="0"/>
              <w:spacing w:before="60"/>
              <w:rPr>
                <w:sz w:val="22"/>
                <w:szCs w:val="22"/>
              </w:rPr>
            </w:pPr>
          </w:p>
          <w:p w:rsidR="00485DE2" w:rsidRPr="00B57DE3" w:rsidRDefault="00CD1FC5" w:rsidP="0081151E">
            <w:pPr>
              <w:snapToGrid w:val="0"/>
              <w:spacing w:before="6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2" w:history="1">
              <w:r w:rsidR="00485DE2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7/2</w:t>
              </w:r>
            </w:hyperlink>
          </w:p>
          <w:p w:rsidR="00CF72FF" w:rsidRPr="00B57DE3" w:rsidRDefault="00CD1FC5" w:rsidP="0081151E">
            <w:pPr>
              <w:snapToGrid w:val="0"/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  <w:hyperlink r:id="rId13" w:history="1">
              <w:r w:rsidR="00CF72FF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CWG-FHR-INF </w:t>
              </w:r>
              <w:r w:rsidR="00F55BF1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>7/</w:t>
              </w:r>
              <w:r w:rsidR="00CF72FF" w:rsidRPr="00B57DE3">
                <w:rPr>
                  <w:rStyle w:val="Hyperlink"/>
                  <w:rFonts w:ascii="Calibri" w:hAnsi="Calibri"/>
                  <w:sz w:val="22"/>
                  <w:szCs w:val="22"/>
                </w:rPr>
                <w:t>2</w:t>
              </w:r>
            </w:hyperlink>
          </w:p>
          <w:p w:rsidR="00CF72FF" w:rsidRPr="00B57DE3" w:rsidRDefault="00CF72FF" w:rsidP="00AF5F5E">
            <w:pPr>
              <w:snapToGrid w:val="0"/>
              <w:spacing w:before="240"/>
              <w:rPr>
                <w:sz w:val="22"/>
                <w:szCs w:val="22"/>
              </w:rPr>
            </w:pPr>
          </w:p>
        </w:tc>
      </w:tr>
      <w:tr w:rsidR="00DA22C9" w:rsidRPr="00CF4B80" w:rsidTr="005125E9">
        <w:trPr>
          <w:trHeight w:val="649"/>
        </w:trPr>
        <w:tc>
          <w:tcPr>
            <w:tcW w:w="890" w:type="dxa"/>
            <w:shd w:val="clear" w:color="auto" w:fill="auto"/>
          </w:tcPr>
          <w:p w:rsidR="00DA22C9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 w:rsidR="00DA22C9" w:rsidRDefault="00F11E7E" w:rsidP="00D81D9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Draft Budget of the Union for 2018 </w:t>
            </w:r>
            <w:r w:rsidR="00E16096">
              <w:rPr>
                <w:rFonts w:asciiTheme="minorHAnsi" w:hAnsiTheme="minorHAnsi"/>
                <w:szCs w:val="24"/>
              </w:rPr>
              <w:t>–</w:t>
            </w:r>
            <w:r>
              <w:rPr>
                <w:rFonts w:asciiTheme="minorHAnsi" w:hAnsiTheme="minorHAnsi"/>
                <w:szCs w:val="24"/>
              </w:rPr>
              <w:t xml:space="preserve"> 2019</w:t>
            </w:r>
          </w:p>
          <w:p w:rsidR="00E16096" w:rsidRPr="00E16096" w:rsidRDefault="00E16096" w:rsidP="00F31307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60"/>
              <w:ind w:left="714" w:hanging="357"/>
              <w:contextualSpacing w:val="0"/>
              <w:rPr>
                <w:rFonts w:asciiTheme="minorHAnsi" w:hAnsiTheme="minorHAnsi"/>
                <w:szCs w:val="24"/>
              </w:rPr>
            </w:pPr>
            <w:r w:rsidRPr="00401C9E">
              <w:rPr>
                <w:rFonts w:asciiTheme="minorHAnsi" w:hAnsiTheme="minorHAnsi"/>
                <w:szCs w:val="24"/>
              </w:rPr>
              <w:t>Security</w:t>
            </w:r>
          </w:p>
        </w:tc>
        <w:tc>
          <w:tcPr>
            <w:tcW w:w="2268" w:type="dxa"/>
          </w:tcPr>
          <w:p w:rsidR="00FA51C4" w:rsidRPr="00B57DE3" w:rsidRDefault="00CD1FC5" w:rsidP="00FA51C4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4" w:history="1">
              <w:r w:rsidR="00FA51C4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7/14</w:t>
              </w:r>
            </w:hyperlink>
          </w:p>
          <w:p w:rsidR="00F31307" w:rsidRPr="00B57DE3" w:rsidRDefault="00CD1FC5" w:rsidP="00FA51C4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Fonts w:ascii="Calibri" w:hAnsi="Calibri"/>
                <w:sz w:val="22"/>
                <w:szCs w:val="22"/>
                <w:lang w:val="en-CA"/>
              </w:rPr>
            </w:pPr>
            <w:hyperlink r:id="rId15" w:history="1">
              <w:r w:rsidR="00F31307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7/3</w:t>
              </w:r>
            </w:hyperlink>
          </w:p>
        </w:tc>
      </w:tr>
      <w:tr w:rsidR="007F4C15" w:rsidRPr="00CF4B80" w:rsidTr="005125E9">
        <w:trPr>
          <w:trHeight w:val="567"/>
        </w:trPr>
        <w:tc>
          <w:tcPr>
            <w:tcW w:w="890" w:type="dxa"/>
            <w:shd w:val="clear" w:color="auto" w:fill="auto"/>
          </w:tcPr>
          <w:p w:rsidR="007F4C15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7792" w:type="dxa"/>
            <w:shd w:val="clear" w:color="auto" w:fill="auto"/>
          </w:tcPr>
          <w:p w:rsidR="007F4C15" w:rsidRDefault="007F4C15" w:rsidP="007038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Outcome of WTSA-16 with financial implications</w:t>
            </w:r>
            <w:r w:rsidR="001B6C96">
              <w:rPr>
                <w:rFonts w:asciiTheme="minorHAnsi" w:hAnsiTheme="minorHAnsi"/>
                <w:szCs w:val="24"/>
              </w:rPr>
              <w:t xml:space="preserve"> - </w:t>
            </w:r>
            <w:r w:rsidR="001B6C96" w:rsidRPr="001B6C96">
              <w:rPr>
                <w:rFonts w:ascii="Calibri" w:eastAsia="SimSun" w:hAnsi="Calibri" w:cs="Calibri"/>
                <w:szCs w:val="24"/>
                <w:lang w:val="en-AU" w:eastAsia="zh-CN"/>
              </w:rPr>
              <w:t>Report of the Budget Control Committee (Committee 2) to the Plenary Meeting</w:t>
            </w:r>
          </w:p>
        </w:tc>
        <w:tc>
          <w:tcPr>
            <w:tcW w:w="2268" w:type="dxa"/>
          </w:tcPr>
          <w:p w:rsidR="007F4C15" w:rsidRPr="00B57DE3" w:rsidRDefault="00CD1FC5" w:rsidP="001B6C9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ind w:left="0"/>
              <w:contextualSpacing w:val="0"/>
              <w:rPr>
                <w:rFonts w:ascii="Calibri" w:hAnsi="Calibri"/>
                <w:sz w:val="22"/>
                <w:szCs w:val="22"/>
                <w:lang w:val="en-CA"/>
              </w:rPr>
            </w:pPr>
            <w:hyperlink r:id="rId16" w:history="1">
              <w:r w:rsidR="001B6C96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7/6</w:t>
              </w:r>
            </w:hyperlink>
          </w:p>
        </w:tc>
      </w:tr>
      <w:tr w:rsidR="00726DB4" w:rsidRPr="000D711B" w:rsidTr="005125E9">
        <w:trPr>
          <w:trHeight w:val="567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</w:t>
            </w:r>
          </w:p>
        </w:tc>
        <w:tc>
          <w:tcPr>
            <w:tcW w:w="7792" w:type="dxa"/>
            <w:shd w:val="clear" w:color="auto" w:fill="auto"/>
          </w:tcPr>
          <w:p w:rsidR="00726DB4" w:rsidRDefault="00726DB4" w:rsidP="007038D7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ind w:left="714" w:hanging="357"/>
              <w:contextualSpacing w:val="0"/>
              <w:rPr>
                <w:rFonts w:asciiTheme="minorHAnsi" w:hAnsiTheme="minorHAnsi"/>
                <w:szCs w:val="24"/>
              </w:rPr>
            </w:pPr>
            <w:r w:rsidRPr="009935C2">
              <w:rPr>
                <w:rFonts w:asciiTheme="minorHAnsi" w:hAnsiTheme="minorHAnsi"/>
                <w:szCs w:val="24"/>
              </w:rPr>
              <w:t xml:space="preserve">Report and follow-up to the </w:t>
            </w:r>
            <w:r>
              <w:rPr>
                <w:rFonts w:asciiTheme="minorHAnsi" w:hAnsiTheme="minorHAnsi"/>
                <w:szCs w:val="24"/>
              </w:rPr>
              <w:t>r</w:t>
            </w:r>
            <w:r w:rsidRPr="009935C2">
              <w:rPr>
                <w:rFonts w:asciiTheme="minorHAnsi" w:hAnsiTheme="minorHAnsi"/>
                <w:szCs w:val="24"/>
              </w:rPr>
              <w:t>ecommendations of the External Auditor</w:t>
            </w:r>
          </w:p>
          <w:p w:rsidR="00726DB4" w:rsidRPr="008B72C9" w:rsidRDefault="00726DB4" w:rsidP="0035655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588"/>
                <w:tab w:val="clear" w:pos="1985"/>
                <w:tab w:val="left" w:pos="1028"/>
                <w:tab w:val="center" w:pos="9072"/>
              </w:tabs>
              <w:snapToGrid w:val="0"/>
              <w:spacing w:before="60" w:after="120"/>
              <w:ind w:left="714" w:right="91" w:hanging="357"/>
              <w:contextualSpacing w:val="0"/>
              <w:rPr>
                <w:rFonts w:ascii="Calibri" w:hAnsi="Calibri"/>
                <w:bCs/>
                <w:szCs w:val="24"/>
              </w:rPr>
            </w:pPr>
            <w:r w:rsidRPr="00272E2F">
              <w:rPr>
                <w:rFonts w:asciiTheme="minorHAnsi" w:hAnsiTheme="minorHAnsi"/>
                <w:szCs w:val="24"/>
              </w:rPr>
              <w:t xml:space="preserve">Report and follow-up to the recommendations </w:t>
            </w:r>
            <w:r w:rsidRPr="00272E2F">
              <w:rPr>
                <w:rFonts w:asciiTheme="minorHAnsi" w:hAnsiTheme="minorHAnsi"/>
                <w:bCs/>
                <w:szCs w:val="24"/>
              </w:rPr>
              <w:t>of the Independent Management Advisory Committee (IMAC)</w:t>
            </w:r>
          </w:p>
        </w:tc>
        <w:tc>
          <w:tcPr>
            <w:tcW w:w="2268" w:type="dxa"/>
          </w:tcPr>
          <w:p w:rsidR="00726DB4" w:rsidRDefault="00CD1FC5" w:rsidP="008115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88"/>
              </w:tabs>
              <w:snapToGrid w:val="0"/>
              <w:spacing w:after="12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7" w:history="1">
              <w:r w:rsidR="00080759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7/15</w:t>
              </w:r>
            </w:hyperlink>
          </w:p>
          <w:p w:rsidR="0081151E" w:rsidRPr="00B57DE3" w:rsidRDefault="00CD1FC5" w:rsidP="008115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88"/>
              </w:tabs>
              <w:snapToGrid w:val="0"/>
              <w:spacing w:before="200" w:after="120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81151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</w:t>
              </w:r>
              <w:r w:rsidR="0081151E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6</w:t>
              </w:r>
            </w:hyperlink>
          </w:p>
        </w:tc>
      </w:tr>
      <w:tr w:rsidR="00726DB4" w:rsidRPr="00351067" w:rsidTr="005125E9">
        <w:trPr>
          <w:trHeight w:val="567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snapToGrid w:val="0"/>
              <w:spacing w:after="6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7792" w:type="dxa"/>
            <w:shd w:val="clear" w:color="auto" w:fill="auto"/>
          </w:tcPr>
          <w:p w:rsidR="00726DB4" w:rsidRDefault="00726DB4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after="60"/>
              <w:ind w:left="68" w:hanging="68"/>
              <w:contextualSpacing w:val="0"/>
              <w:rPr>
                <w:rFonts w:ascii="Calibri" w:hAnsi="Calibri"/>
              </w:rPr>
            </w:pPr>
            <w:r w:rsidRPr="00351067">
              <w:rPr>
                <w:rFonts w:ascii="Calibri" w:hAnsi="Calibri"/>
                <w:szCs w:val="24"/>
              </w:rPr>
              <w:t>I</w:t>
            </w:r>
            <w:r w:rsidRPr="00351067">
              <w:rPr>
                <w:rFonts w:ascii="Calibri" w:hAnsi="Calibri"/>
              </w:rPr>
              <w:t>mplementation of systematic risk management in ITU</w:t>
            </w:r>
          </w:p>
          <w:p w:rsidR="00C46A8F" w:rsidRPr="00C46A8F" w:rsidRDefault="00C46A8F" w:rsidP="00B60CC2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after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</w:rPr>
              <w:t>Draft ITU risk management policy</w:t>
            </w:r>
          </w:p>
          <w:p w:rsidR="00C46A8F" w:rsidRPr="00351067" w:rsidRDefault="00C46A8F" w:rsidP="00C46A8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before="60" w:after="60"/>
              <w:ind w:left="714" w:hanging="357"/>
              <w:contextualSpacing w:val="0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Draft ITU risk appetite statement</w:t>
            </w:r>
          </w:p>
        </w:tc>
        <w:tc>
          <w:tcPr>
            <w:tcW w:w="2268" w:type="dxa"/>
          </w:tcPr>
          <w:p w:rsidR="00C46A8F" w:rsidRPr="00B57DE3" w:rsidRDefault="00C46A8F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pacing w:after="60"/>
              <w:ind w:left="68" w:hanging="68"/>
              <w:contextualSpacing w:val="0"/>
              <w:rPr>
                <w:sz w:val="22"/>
                <w:szCs w:val="22"/>
              </w:rPr>
            </w:pPr>
          </w:p>
          <w:p w:rsidR="00726DB4" w:rsidRPr="00B57DE3" w:rsidRDefault="00CD1FC5" w:rsidP="00B60CC2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napToGrid w:val="0"/>
              <w:spacing w:before="160" w:after="60"/>
              <w:ind w:left="68" w:hanging="68"/>
              <w:contextualSpacing w:val="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19" w:history="1">
              <w:r w:rsidR="00C46A8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7/8</w:t>
              </w:r>
            </w:hyperlink>
          </w:p>
          <w:p w:rsidR="00C46A8F" w:rsidRPr="00B57DE3" w:rsidRDefault="00CD1FC5" w:rsidP="007B155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0"/>
              </w:tabs>
              <w:spacing w:before="60" w:after="60"/>
              <w:ind w:left="68" w:hanging="68"/>
              <w:contextualSpacing w:val="0"/>
              <w:rPr>
                <w:rFonts w:ascii="Calibri" w:hAnsi="Calibri"/>
                <w:sz w:val="22"/>
                <w:szCs w:val="22"/>
              </w:rPr>
            </w:pPr>
            <w:hyperlink r:id="rId20" w:history="1">
              <w:r w:rsidR="00C46A8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7/9</w:t>
              </w:r>
            </w:hyperlink>
          </w:p>
        </w:tc>
      </w:tr>
    </w:tbl>
    <w:p w:rsidR="003265BF" w:rsidRDefault="003265BF">
      <w:r>
        <w:br w:type="page"/>
      </w:r>
    </w:p>
    <w:tbl>
      <w:tblPr>
        <w:tblW w:w="10666" w:type="dxa"/>
        <w:tblInd w:w="-318" w:type="dxa"/>
        <w:tblLook w:val="01E0" w:firstRow="1" w:lastRow="1" w:firstColumn="1" w:lastColumn="1" w:noHBand="0" w:noVBand="0"/>
      </w:tblPr>
      <w:tblGrid>
        <w:gridCol w:w="890"/>
        <w:gridCol w:w="7792"/>
        <w:gridCol w:w="1984"/>
      </w:tblGrid>
      <w:tr w:rsidR="00726DB4" w:rsidRPr="008F0717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726DB4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lastRenderedPageBreak/>
              <w:t>7</w:t>
            </w:r>
          </w:p>
          <w:p w:rsidR="00726DB4" w:rsidRPr="00317A5E" w:rsidRDefault="00726DB4" w:rsidP="006B401A">
            <w:pPr>
              <w:spacing w:before="240"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792" w:type="dxa"/>
            <w:shd w:val="clear" w:color="auto" w:fill="auto"/>
          </w:tcPr>
          <w:p w:rsidR="00726DB4" w:rsidRPr="00B36721" w:rsidRDefault="0026014F" w:rsidP="000579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6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Addressing JIU recommendations</w:t>
            </w:r>
          </w:p>
          <w:p w:rsidR="0028728A" w:rsidRPr="00B36721" w:rsidRDefault="007A3BAC" w:rsidP="007A3BAC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ind w:left="714" w:hanging="357"/>
              <w:contextualSpacing w:val="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 xml:space="preserve">Implementation status and plan of the JIU recommendations on the </w:t>
            </w:r>
            <w:r w:rsidR="0028728A" w:rsidRPr="00B36721">
              <w:rPr>
                <w:rFonts w:ascii="Calibri" w:hAnsi="Calibri" w:cstheme="minorHAnsi"/>
                <w:szCs w:val="24"/>
              </w:rPr>
              <w:t>Review of management and administration in ITU</w:t>
            </w:r>
          </w:p>
          <w:p w:rsidR="0028728A" w:rsidRPr="00B36721" w:rsidRDefault="0028728A" w:rsidP="00057994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ind w:left="714" w:hanging="357"/>
              <w:contextualSpacing w:val="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United Nations system-wide issues for 2015-2016 and recommendations to Legislative Bodies</w:t>
            </w:r>
          </w:p>
          <w:p w:rsidR="003265BF" w:rsidRPr="00B36721" w:rsidRDefault="003265BF" w:rsidP="003265BF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Improving the stability and predictability of the financial base of the Union</w:t>
            </w:r>
          </w:p>
          <w:p w:rsidR="003265BF" w:rsidRPr="00B36721" w:rsidRDefault="003265BF" w:rsidP="00EA2217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240" w:after="120"/>
              <w:ind w:left="714" w:hanging="357"/>
              <w:contextualSpacing w:val="0"/>
              <w:rPr>
                <w:rFonts w:ascii="Calibri" w:hAnsi="Calibr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Current revenues of the Union</w:t>
            </w:r>
          </w:p>
          <w:p w:rsidR="008F5558" w:rsidRPr="00B36721" w:rsidRDefault="008F5558" w:rsidP="008F5558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ind w:left="714" w:hanging="357"/>
              <w:contextualSpacing w:val="0"/>
              <w:rPr>
                <w:rFonts w:ascii="Calibri" w:hAnsi="Calibri"/>
                <w:szCs w:val="24"/>
              </w:rPr>
            </w:pPr>
            <w:r w:rsidRPr="00B36721">
              <w:rPr>
                <w:rFonts w:ascii="Calibri" w:hAnsi="Calibri" w:cstheme="minorHAnsi"/>
                <w:szCs w:val="24"/>
              </w:rPr>
              <w:t>Draft Accountability Framework</w:t>
            </w:r>
          </w:p>
        </w:tc>
        <w:tc>
          <w:tcPr>
            <w:tcW w:w="1984" w:type="dxa"/>
          </w:tcPr>
          <w:p w:rsidR="0026014F" w:rsidRPr="00B57DE3" w:rsidRDefault="0026014F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sz w:val="22"/>
                <w:szCs w:val="22"/>
              </w:rPr>
            </w:pPr>
          </w:p>
          <w:p w:rsidR="00726DB4" w:rsidRPr="00B57DE3" w:rsidRDefault="00CD1FC5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Style w:val="Hyperlink"/>
                <w:rFonts w:asciiTheme="minorHAnsi" w:hAnsiTheme="minorHAnsi"/>
                <w:bCs/>
                <w:sz w:val="22"/>
                <w:szCs w:val="22"/>
                <w:lang w:val="en-US"/>
              </w:rPr>
            </w:pPr>
            <w:hyperlink r:id="rId21" w:history="1">
              <w:r w:rsidR="00F55BF1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7/11</w:t>
              </w:r>
            </w:hyperlink>
          </w:p>
          <w:p w:rsidR="0026014F" w:rsidRPr="00B57DE3" w:rsidRDefault="0026014F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sz w:val="22"/>
                <w:szCs w:val="22"/>
              </w:rPr>
            </w:pPr>
          </w:p>
          <w:p w:rsidR="00F55BF1" w:rsidRPr="00B57DE3" w:rsidRDefault="00CD1FC5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rFonts w:ascii="Calibri" w:hAnsi="Calibri" w:cstheme="minorHAnsi"/>
                <w:sz w:val="22"/>
                <w:szCs w:val="22"/>
              </w:rPr>
            </w:pPr>
            <w:hyperlink r:id="rId22" w:history="1">
              <w:r w:rsidR="00F55BF1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7/12</w:t>
              </w:r>
            </w:hyperlink>
          </w:p>
          <w:p w:rsidR="003265BF" w:rsidRPr="00B57DE3" w:rsidRDefault="00CD1FC5" w:rsidP="002601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32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  <w:hyperlink r:id="rId23" w:history="1">
              <w:r w:rsidR="003265BF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</w:rPr>
                <w:t>CWG-FHR 7/4</w:t>
              </w:r>
            </w:hyperlink>
          </w:p>
          <w:p w:rsidR="008A15D6" w:rsidRPr="00B57DE3" w:rsidRDefault="008A15D6" w:rsidP="002872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rPr>
                <w:rStyle w:val="Hyperlink"/>
                <w:rFonts w:asciiTheme="minorHAnsi" w:hAnsiTheme="minorHAnsi"/>
                <w:bCs/>
                <w:sz w:val="22"/>
                <w:szCs w:val="22"/>
              </w:rPr>
            </w:pPr>
          </w:p>
          <w:p w:rsidR="008A15D6" w:rsidRDefault="00CD1FC5" w:rsidP="00EA22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 w:after="120"/>
              <w:rPr>
                <w:rStyle w:val="Hyperlink"/>
                <w:rFonts w:ascii="Calibri" w:hAnsi="Calibri" w:cstheme="minorHAnsi"/>
                <w:sz w:val="22"/>
                <w:szCs w:val="22"/>
                <w:lang w:val="de-CH"/>
              </w:rPr>
            </w:pPr>
            <w:hyperlink r:id="rId24" w:history="1">
              <w:r w:rsidR="008A15D6" w:rsidRPr="00B57DE3">
                <w:rPr>
                  <w:rStyle w:val="Hyperlink"/>
                  <w:rFonts w:ascii="Calibri" w:hAnsi="Calibri" w:cstheme="minorHAnsi"/>
                  <w:sz w:val="22"/>
                  <w:szCs w:val="22"/>
                  <w:lang w:val="de-CH"/>
                </w:rPr>
                <w:t>CWG-FHR-INF 7/1</w:t>
              </w:r>
            </w:hyperlink>
          </w:p>
          <w:p w:rsidR="008F5558" w:rsidRPr="00B57DE3" w:rsidRDefault="00CD1FC5" w:rsidP="00B3672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240" w:after="120"/>
              <w:rPr>
                <w:rFonts w:ascii="Calibri" w:hAnsi="Calibri" w:cstheme="minorHAnsi"/>
                <w:sz w:val="22"/>
                <w:szCs w:val="22"/>
                <w:lang w:val="de-CH"/>
              </w:rPr>
            </w:pPr>
            <w:hyperlink r:id="rId25" w:history="1">
              <w:r w:rsidR="008F5558" w:rsidRPr="00B36721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</w:t>
              </w:r>
              <w:r w:rsidR="00B36721" w:rsidRPr="00B36721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17</w:t>
              </w:r>
            </w:hyperlink>
          </w:p>
        </w:tc>
      </w:tr>
      <w:tr w:rsidR="00691D65" w:rsidRPr="00DA22C9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691D65" w:rsidRPr="00317A5E" w:rsidRDefault="00EA2BE9" w:rsidP="00EA2BE9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792" w:type="dxa"/>
            <w:shd w:val="clear" w:color="auto" w:fill="auto"/>
          </w:tcPr>
          <w:p w:rsidR="00691D65" w:rsidRPr="00790908" w:rsidRDefault="00790908" w:rsidP="007038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Cs w:val="24"/>
              </w:rPr>
            </w:pPr>
            <w:r w:rsidRPr="00790908">
              <w:rPr>
                <w:rFonts w:ascii="Calibri" w:hAnsi="Calibri"/>
              </w:rPr>
              <w:t>Results of consultation on PP modernization</w:t>
            </w:r>
          </w:p>
        </w:tc>
        <w:tc>
          <w:tcPr>
            <w:tcW w:w="1984" w:type="dxa"/>
          </w:tcPr>
          <w:p w:rsidR="00691D65" w:rsidRPr="00B57DE3" w:rsidRDefault="00CD1FC5" w:rsidP="00A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after="120"/>
              <w:rPr>
                <w:rFonts w:ascii="Calibri" w:hAnsi="Calibri" w:cstheme="minorHAnsi"/>
                <w:sz w:val="22"/>
                <w:szCs w:val="22"/>
              </w:rPr>
            </w:pPr>
            <w:hyperlink r:id="rId26" w:history="1">
              <w:r w:rsidR="00A6049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US"/>
                </w:rPr>
                <w:t>CWG-FHR 7/10</w:t>
              </w:r>
            </w:hyperlink>
          </w:p>
        </w:tc>
      </w:tr>
      <w:tr w:rsidR="001373B3" w:rsidRPr="00DA22C9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1373B3" w:rsidRPr="00317A5E" w:rsidRDefault="00EA2BE9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9</w:t>
            </w:r>
          </w:p>
        </w:tc>
        <w:tc>
          <w:tcPr>
            <w:tcW w:w="7792" w:type="dxa"/>
            <w:shd w:val="clear" w:color="auto" w:fill="auto"/>
          </w:tcPr>
          <w:p w:rsidR="001373B3" w:rsidRPr="00735E79" w:rsidRDefault="001373B3" w:rsidP="0004224A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2E160C">
              <w:rPr>
                <w:rFonts w:ascii="Calibri" w:hAnsi="Calibri"/>
              </w:rPr>
              <w:t>Report on the implementation of PP Resolution 48</w:t>
            </w:r>
          </w:p>
        </w:tc>
        <w:tc>
          <w:tcPr>
            <w:tcW w:w="1984" w:type="dxa"/>
          </w:tcPr>
          <w:p w:rsidR="001373B3" w:rsidRPr="00B57DE3" w:rsidRDefault="001373B3" w:rsidP="00735E7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216BF4" w:rsidRPr="00DA22C9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216BF4" w:rsidRDefault="009B6C58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  <w:r w:rsidR="00EA2BE9">
              <w:rPr>
                <w:rFonts w:ascii="Calibri" w:hAnsi="Calibri"/>
                <w:b/>
                <w:szCs w:val="24"/>
              </w:rPr>
              <w:t>0</w:t>
            </w:r>
          </w:p>
        </w:tc>
        <w:tc>
          <w:tcPr>
            <w:tcW w:w="7792" w:type="dxa"/>
            <w:shd w:val="clear" w:color="auto" w:fill="auto"/>
          </w:tcPr>
          <w:p w:rsidR="00216BF4" w:rsidRPr="00216BF4" w:rsidRDefault="00216BF4" w:rsidP="00E574CE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216BF4">
              <w:rPr>
                <w:rFonts w:ascii="Calibri" w:hAnsi="Calibri"/>
              </w:rPr>
              <w:t xml:space="preserve">ITU Gender Policy </w:t>
            </w:r>
            <w:r w:rsidR="00E574CE">
              <w:rPr>
                <w:rFonts w:ascii="Calibri" w:hAnsi="Calibri"/>
              </w:rPr>
              <w:t>r</w:t>
            </w:r>
            <w:r w:rsidRPr="00216BF4">
              <w:rPr>
                <w:rFonts w:ascii="Calibri" w:hAnsi="Calibri"/>
              </w:rPr>
              <w:t>eview</w:t>
            </w:r>
          </w:p>
        </w:tc>
        <w:tc>
          <w:tcPr>
            <w:tcW w:w="1984" w:type="dxa"/>
          </w:tcPr>
          <w:p w:rsidR="00216BF4" w:rsidRPr="00B57DE3" w:rsidRDefault="00216BF4" w:rsidP="00735E7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4C52EE" w:rsidRPr="00DA22C9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4C52EE" w:rsidRDefault="00954187" w:rsidP="00EA2BE9">
            <w:pPr>
              <w:snapToGrid w:val="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11</w:t>
            </w:r>
          </w:p>
        </w:tc>
        <w:tc>
          <w:tcPr>
            <w:tcW w:w="7792" w:type="dxa"/>
            <w:shd w:val="clear" w:color="auto" w:fill="auto"/>
          </w:tcPr>
          <w:p w:rsidR="004C52EE" w:rsidRPr="00216BF4" w:rsidRDefault="004C52EE" w:rsidP="004C52EE">
            <w:pPr>
              <w:tabs>
                <w:tab w:val="clear" w:pos="794"/>
                <w:tab w:val="clear" w:pos="1191"/>
                <w:tab w:val="clear" w:pos="1588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/>
              </w:rPr>
            </w:pPr>
            <w:r w:rsidRPr="004C52EE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IES</w:t>
            </w:r>
            <w:r w:rsidRPr="004C52EE">
              <w:rPr>
                <w:rFonts w:ascii="Calibri" w:hAnsi="Calibri"/>
              </w:rPr>
              <w:t xml:space="preserve"> Email – Current situation and next steps</w:t>
            </w:r>
          </w:p>
        </w:tc>
        <w:tc>
          <w:tcPr>
            <w:tcW w:w="1984" w:type="dxa"/>
          </w:tcPr>
          <w:p w:rsidR="004C52EE" w:rsidRPr="00B57DE3" w:rsidRDefault="00CD1FC5" w:rsidP="004C52E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napToGrid w:val="0"/>
              <w:spacing w:before="60"/>
              <w:rPr>
                <w:sz w:val="22"/>
                <w:szCs w:val="22"/>
                <w:lang w:val="en-US"/>
              </w:rPr>
            </w:pPr>
            <w:hyperlink r:id="rId27" w:history="1">
              <w:r w:rsidR="004C52EE" w:rsidRPr="00B57DE3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de-CH"/>
                </w:rPr>
                <w:t>CWG-FHR 7/7</w:t>
              </w:r>
            </w:hyperlink>
          </w:p>
        </w:tc>
      </w:tr>
      <w:tr w:rsidR="00DA22C9" w:rsidRPr="00CF4B80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9B6C58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BC4F1F">
            <w:pPr>
              <w:rPr>
                <w:rFonts w:ascii="Calibri" w:hAnsi="Calibri"/>
                <w:bCs/>
                <w:szCs w:val="24"/>
              </w:rPr>
            </w:pPr>
            <w:r w:rsidRPr="00CF4B80">
              <w:rPr>
                <w:rFonts w:ascii="Calibri" w:hAnsi="Calibri"/>
                <w:szCs w:val="24"/>
              </w:rPr>
              <w:t>Statement by the Staff Council</w:t>
            </w:r>
          </w:p>
        </w:tc>
        <w:tc>
          <w:tcPr>
            <w:tcW w:w="1984" w:type="dxa"/>
          </w:tcPr>
          <w:p w:rsidR="00DA22C9" w:rsidRPr="00CF4B80" w:rsidRDefault="00DA22C9" w:rsidP="0099251A">
            <w:pPr>
              <w:spacing w:before="240"/>
              <w:rPr>
                <w:rFonts w:ascii="Calibri" w:hAnsi="Calibri"/>
                <w:szCs w:val="24"/>
              </w:rPr>
            </w:pPr>
          </w:p>
        </w:tc>
      </w:tr>
      <w:tr w:rsidR="00DA22C9" w:rsidRPr="00CF4B80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DA22C9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F4B80"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 w:rsidR="00DA22C9" w:rsidRDefault="00DA22C9" w:rsidP="00BC4F1F">
            <w:pPr>
              <w:rPr>
                <w:rFonts w:ascii="Calibri" w:hAnsi="Calibri"/>
                <w:szCs w:val="24"/>
              </w:rPr>
            </w:pPr>
            <w:r w:rsidRPr="00CF4B80">
              <w:rPr>
                <w:rFonts w:ascii="Calibri" w:hAnsi="Calibri"/>
                <w:szCs w:val="24"/>
              </w:rPr>
              <w:t>Other business</w:t>
            </w:r>
          </w:p>
          <w:p w:rsidR="00237E4A" w:rsidRDefault="00237E4A" w:rsidP="00057994">
            <w:pPr>
              <w:pStyle w:val="ListParagraph"/>
              <w:numPr>
                <w:ilvl w:val="0"/>
                <w:numId w:val="6"/>
              </w:numPr>
              <w:spacing w:before="60"/>
              <w:ind w:left="714" w:hanging="357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Ethics</w:t>
            </w:r>
            <w:r w:rsidR="004420FB">
              <w:rPr>
                <w:rFonts w:ascii="Calibri" w:hAnsi="Calibri"/>
                <w:bCs/>
                <w:szCs w:val="24"/>
              </w:rPr>
              <w:t xml:space="preserve"> (oral presentation)</w:t>
            </w:r>
          </w:p>
          <w:p w:rsidR="004420FB" w:rsidRPr="00237E4A" w:rsidRDefault="004420FB" w:rsidP="00057994">
            <w:pPr>
              <w:pStyle w:val="ListParagraph"/>
              <w:numPr>
                <w:ilvl w:val="0"/>
                <w:numId w:val="6"/>
              </w:numPr>
              <w:spacing w:before="60"/>
              <w:ind w:left="714" w:hanging="357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Renewal of the mandate of the External Auditor (oral presentation)</w:t>
            </w:r>
          </w:p>
        </w:tc>
        <w:tc>
          <w:tcPr>
            <w:tcW w:w="1984" w:type="dxa"/>
          </w:tcPr>
          <w:p w:rsidR="00DA22C9" w:rsidRPr="00CF4B80" w:rsidRDefault="00DA22C9" w:rsidP="008769EC">
            <w:pPr>
              <w:spacing w:before="240"/>
              <w:rPr>
                <w:rFonts w:ascii="Calibri" w:hAnsi="Calibri"/>
                <w:szCs w:val="24"/>
              </w:rPr>
            </w:pPr>
          </w:p>
        </w:tc>
      </w:tr>
      <w:tr w:rsidR="00DA22C9" w:rsidRPr="00CF4B80" w:rsidTr="008A15D6">
        <w:trPr>
          <w:trHeight w:val="558"/>
        </w:trPr>
        <w:tc>
          <w:tcPr>
            <w:tcW w:w="890" w:type="dxa"/>
            <w:shd w:val="clear" w:color="auto" w:fill="auto"/>
          </w:tcPr>
          <w:p w:rsidR="00DA22C9" w:rsidRPr="00CF4B80" w:rsidRDefault="00DA22C9" w:rsidP="0095418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F4B80">
              <w:rPr>
                <w:rFonts w:ascii="Calibri" w:hAnsi="Calibri"/>
                <w:b/>
                <w:szCs w:val="24"/>
              </w:rPr>
              <w:t>1</w:t>
            </w:r>
            <w:r w:rsidR="00954187"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7792" w:type="dxa"/>
            <w:shd w:val="clear" w:color="auto" w:fill="auto"/>
          </w:tcPr>
          <w:p w:rsidR="00DA22C9" w:rsidRPr="00CF4B80" w:rsidRDefault="00DA22C9" w:rsidP="00BC4F1F">
            <w:pPr>
              <w:rPr>
                <w:rFonts w:ascii="Calibri" w:hAnsi="Calibri"/>
                <w:bCs/>
                <w:szCs w:val="24"/>
              </w:rPr>
            </w:pPr>
            <w:r w:rsidRPr="00CF4B80">
              <w:rPr>
                <w:rFonts w:ascii="Calibri" w:hAnsi="Calibri"/>
                <w:bCs/>
                <w:szCs w:val="24"/>
              </w:rPr>
              <w:t>Next meeting</w:t>
            </w:r>
          </w:p>
        </w:tc>
        <w:tc>
          <w:tcPr>
            <w:tcW w:w="1984" w:type="dxa"/>
          </w:tcPr>
          <w:p w:rsidR="00DA22C9" w:rsidRPr="00CF4B80" w:rsidRDefault="00DA22C9" w:rsidP="00555B75">
            <w:pPr>
              <w:spacing w:before="240"/>
              <w:rPr>
                <w:rFonts w:ascii="Calibri" w:hAnsi="Calibri"/>
                <w:bCs/>
                <w:szCs w:val="24"/>
              </w:rPr>
            </w:pPr>
          </w:p>
        </w:tc>
      </w:tr>
    </w:tbl>
    <w:p w:rsidR="00555B75" w:rsidRPr="000150D8" w:rsidRDefault="00555B75" w:rsidP="006D3DF1">
      <w:pPr>
        <w:tabs>
          <w:tab w:val="clear" w:pos="794"/>
          <w:tab w:val="clear" w:pos="1191"/>
          <w:tab w:val="clear" w:pos="1588"/>
          <w:tab w:val="clear" w:pos="1985"/>
          <w:tab w:val="left" w:pos="7088"/>
        </w:tabs>
        <w:rPr>
          <w:rFonts w:ascii="Calibri" w:hAnsi="Calibri"/>
          <w:bCs/>
          <w:szCs w:val="24"/>
        </w:rPr>
      </w:pPr>
    </w:p>
    <w:sectPr w:rsidR="00555B75" w:rsidRPr="000150D8" w:rsidSect="00FC1B24">
      <w:headerReference w:type="default" r:id="rId28"/>
      <w:footerReference w:type="first" r:id="rId29"/>
      <w:pgSz w:w="11907" w:h="16834"/>
      <w:pgMar w:top="1134" w:right="1134" w:bottom="284" w:left="1134" w:header="720" w:footer="16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BB" w:rsidRDefault="00B944BB">
      <w:r>
        <w:separator/>
      </w:r>
    </w:p>
  </w:endnote>
  <w:endnote w:type="continuationSeparator" w:id="0">
    <w:p w:rsidR="00B944BB" w:rsidRDefault="00B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Pr="001F59DB" w:rsidRDefault="00D7144D" w:rsidP="00D10EA5">
    <w:pPr>
      <w:spacing w:after="12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BB" w:rsidRDefault="00B944BB">
      <w:r>
        <w:t>____________________</w:t>
      </w:r>
    </w:p>
    <w:p w:rsidR="00B944BB" w:rsidRDefault="00B944BB"/>
  </w:footnote>
  <w:footnote w:type="continuationSeparator" w:id="0">
    <w:p w:rsidR="00B944BB" w:rsidRDefault="00B9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D" w:rsidRPr="00A86F3B" w:rsidRDefault="00D7144D">
    <w:pPr>
      <w:pStyle w:val="Header"/>
      <w:rPr>
        <w:rFonts w:asciiTheme="minorHAnsi" w:hAnsiTheme="minorHAnsi"/>
        <w:sz w:val="20"/>
      </w:rPr>
    </w:pPr>
    <w:r w:rsidRPr="00A86F3B">
      <w:rPr>
        <w:rFonts w:asciiTheme="minorHAnsi" w:hAnsiTheme="minorHAnsi"/>
        <w:sz w:val="20"/>
      </w:rPr>
      <w:t xml:space="preserve">- </w:t>
    </w:r>
    <w:r w:rsidRPr="00A86F3B">
      <w:rPr>
        <w:rFonts w:asciiTheme="minorHAnsi" w:hAnsiTheme="minorHAnsi"/>
        <w:sz w:val="20"/>
      </w:rPr>
      <w:fldChar w:fldCharType="begin"/>
    </w:r>
    <w:r w:rsidRPr="00A86F3B">
      <w:rPr>
        <w:rFonts w:asciiTheme="minorHAnsi" w:hAnsiTheme="minorHAnsi"/>
        <w:sz w:val="20"/>
      </w:rPr>
      <w:instrText>PAGE</w:instrText>
    </w:r>
    <w:r w:rsidRPr="00A86F3B">
      <w:rPr>
        <w:rFonts w:asciiTheme="minorHAnsi" w:hAnsiTheme="minorHAnsi"/>
        <w:sz w:val="20"/>
      </w:rPr>
      <w:fldChar w:fldCharType="separate"/>
    </w:r>
    <w:r w:rsidR="00CD1FC5">
      <w:rPr>
        <w:rFonts w:asciiTheme="minorHAnsi" w:hAnsiTheme="minorHAnsi"/>
        <w:noProof/>
        <w:sz w:val="20"/>
      </w:rPr>
      <w:t>2</w:t>
    </w:r>
    <w:r w:rsidRPr="00A86F3B">
      <w:rPr>
        <w:rFonts w:asciiTheme="minorHAnsi" w:hAnsiTheme="minorHAnsi"/>
        <w:sz w:val="20"/>
      </w:rPr>
      <w:fldChar w:fldCharType="end"/>
    </w:r>
    <w:r w:rsidRPr="00A86F3B">
      <w:rPr>
        <w:rFonts w:asciiTheme="minorHAnsi" w:hAnsiTheme="minorHAnsi"/>
        <w:sz w:val="20"/>
      </w:rPr>
      <w:t xml:space="preserve"> -</w:t>
    </w:r>
  </w:p>
  <w:p w:rsidR="00D7144D" w:rsidRDefault="00D7144D" w:rsidP="00C374DE">
    <w:pPr>
      <w:pStyle w:val="Header"/>
    </w:pPr>
  </w:p>
  <w:p w:rsidR="004B135A" w:rsidRDefault="004B135A" w:rsidP="00C374DE">
    <w:pPr>
      <w:pStyle w:val="Header"/>
    </w:pPr>
  </w:p>
  <w:p w:rsidR="004B135A" w:rsidRDefault="004B135A" w:rsidP="00C3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721"/>
    <w:multiLevelType w:val="hybridMultilevel"/>
    <w:tmpl w:val="D414AFCA"/>
    <w:lvl w:ilvl="0" w:tplc="A55E74E4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27F7986"/>
    <w:multiLevelType w:val="hybridMultilevel"/>
    <w:tmpl w:val="FBACC072"/>
    <w:lvl w:ilvl="0" w:tplc="FE628CE6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814"/>
    <w:multiLevelType w:val="hybridMultilevel"/>
    <w:tmpl w:val="30442C86"/>
    <w:lvl w:ilvl="0" w:tplc="8566104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3ADF"/>
    <w:multiLevelType w:val="hybridMultilevel"/>
    <w:tmpl w:val="87F2D682"/>
    <w:lvl w:ilvl="0" w:tplc="12B02AE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0967"/>
    <w:multiLevelType w:val="hybridMultilevel"/>
    <w:tmpl w:val="14E4F7A6"/>
    <w:lvl w:ilvl="0" w:tplc="75BC1C88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58507C5"/>
    <w:multiLevelType w:val="hybridMultilevel"/>
    <w:tmpl w:val="3BFED5D4"/>
    <w:lvl w:ilvl="0" w:tplc="9A16B5D8">
      <w:start w:val="1"/>
      <w:numFmt w:val="lowerRoman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86FEE"/>
    <w:multiLevelType w:val="hybridMultilevel"/>
    <w:tmpl w:val="350A4F46"/>
    <w:lvl w:ilvl="0" w:tplc="363281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DDF"/>
    <w:multiLevelType w:val="hybridMultilevel"/>
    <w:tmpl w:val="A51240F2"/>
    <w:lvl w:ilvl="0" w:tplc="BD04C1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F15"/>
    <w:multiLevelType w:val="hybridMultilevel"/>
    <w:tmpl w:val="9C8E6B5C"/>
    <w:lvl w:ilvl="0" w:tplc="913650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1752"/>
    <w:multiLevelType w:val="hybridMultilevel"/>
    <w:tmpl w:val="B310086E"/>
    <w:lvl w:ilvl="0" w:tplc="FE943F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A7BB4"/>
    <w:multiLevelType w:val="hybridMultilevel"/>
    <w:tmpl w:val="6FF8F304"/>
    <w:lvl w:ilvl="0" w:tplc="267CE97A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4438"/>
    <w:rsid w:val="00006803"/>
    <w:rsid w:val="000125C8"/>
    <w:rsid w:val="000150D8"/>
    <w:rsid w:val="00016A7D"/>
    <w:rsid w:val="00017D5F"/>
    <w:rsid w:val="00022BBD"/>
    <w:rsid w:val="00023E69"/>
    <w:rsid w:val="00025E8E"/>
    <w:rsid w:val="0003355D"/>
    <w:rsid w:val="0003367B"/>
    <w:rsid w:val="00033C1E"/>
    <w:rsid w:val="000363F6"/>
    <w:rsid w:val="000406CF"/>
    <w:rsid w:val="000406DA"/>
    <w:rsid w:val="0004224A"/>
    <w:rsid w:val="00044742"/>
    <w:rsid w:val="0004570D"/>
    <w:rsid w:val="0005330D"/>
    <w:rsid w:val="00053360"/>
    <w:rsid w:val="000539B6"/>
    <w:rsid w:val="00053A1A"/>
    <w:rsid w:val="0005586D"/>
    <w:rsid w:val="00057994"/>
    <w:rsid w:val="0006006C"/>
    <w:rsid w:val="00060490"/>
    <w:rsid w:val="00060642"/>
    <w:rsid w:val="000625EC"/>
    <w:rsid w:val="000659CB"/>
    <w:rsid w:val="00074C4B"/>
    <w:rsid w:val="00080759"/>
    <w:rsid w:val="00080890"/>
    <w:rsid w:val="00081F9C"/>
    <w:rsid w:val="00082487"/>
    <w:rsid w:val="000846FF"/>
    <w:rsid w:val="00085CF2"/>
    <w:rsid w:val="00087BB2"/>
    <w:rsid w:val="00090DB1"/>
    <w:rsid w:val="000914EE"/>
    <w:rsid w:val="00096678"/>
    <w:rsid w:val="00096A51"/>
    <w:rsid w:val="000A1678"/>
    <w:rsid w:val="000A23A0"/>
    <w:rsid w:val="000A523E"/>
    <w:rsid w:val="000A5E3D"/>
    <w:rsid w:val="000A6C3C"/>
    <w:rsid w:val="000A7E8C"/>
    <w:rsid w:val="000B1385"/>
    <w:rsid w:val="000B1705"/>
    <w:rsid w:val="000B1804"/>
    <w:rsid w:val="000B1C8B"/>
    <w:rsid w:val="000B32FB"/>
    <w:rsid w:val="000C0550"/>
    <w:rsid w:val="000C4DE9"/>
    <w:rsid w:val="000D034D"/>
    <w:rsid w:val="000D1B19"/>
    <w:rsid w:val="000D711B"/>
    <w:rsid w:val="000E53E0"/>
    <w:rsid w:val="000F5580"/>
    <w:rsid w:val="000F78DD"/>
    <w:rsid w:val="00102D20"/>
    <w:rsid w:val="0010302C"/>
    <w:rsid w:val="001057E5"/>
    <w:rsid w:val="001121F5"/>
    <w:rsid w:val="00112934"/>
    <w:rsid w:val="00112A2E"/>
    <w:rsid w:val="00115BC4"/>
    <w:rsid w:val="00126AF0"/>
    <w:rsid w:val="00126B92"/>
    <w:rsid w:val="00126E5D"/>
    <w:rsid w:val="001306A4"/>
    <w:rsid w:val="00132D99"/>
    <w:rsid w:val="00133A76"/>
    <w:rsid w:val="001373B3"/>
    <w:rsid w:val="001413FF"/>
    <w:rsid w:val="00141B6D"/>
    <w:rsid w:val="00143A98"/>
    <w:rsid w:val="00143CC0"/>
    <w:rsid w:val="001451CB"/>
    <w:rsid w:val="0014539F"/>
    <w:rsid w:val="00151C09"/>
    <w:rsid w:val="00155C57"/>
    <w:rsid w:val="00155EF2"/>
    <w:rsid w:val="0015615B"/>
    <w:rsid w:val="00156D87"/>
    <w:rsid w:val="00157923"/>
    <w:rsid w:val="00157E22"/>
    <w:rsid w:val="00164E99"/>
    <w:rsid w:val="00164F90"/>
    <w:rsid w:val="00167DF3"/>
    <w:rsid w:val="00171B5B"/>
    <w:rsid w:val="00173589"/>
    <w:rsid w:val="0017539C"/>
    <w:rsid w:val="0017609F"/>
    <w:rsid w:val="00177C2D"/>
    <w:rsid w:val="0018324B"/>
    <w:rsid w:val="00183F90"/>
    <w:rsid w:val="00186C0B"/>
    <w:rsid w:val="0019164E"/>
    <w:rsid w:val="00191F72"/>
    <w:rsid w:val="00194769"/>
    <w:rsid w:val="001947CC"/>
    <w:rsid w:val="00197BEB"/>
    <w:rsid w:val="001A258D"/>
    <w:rsid w:val="001A44BC"/>
    <w:rsid w:val="001A48FB"/>
    <w:rsid w:val="001A4B58"/>
    <w:rsid w:val="001A4F5D"/>
    <w:rsid w:val="001A5A86"/>
    <w:rsid w:val="001B1348"/>
    <w:rsid w:val="001B1B12"/>
    <w:rsid w:val="001B2CC7"/>
    <w:rsid w:val="001B404B"/>
    <w:rsid w:val="001B4C39"/>
    <w:rsid w:val="001B57D7"/>
    <w:rsid w:val="001B5E4A"/>
    <w:rsid w:val="001B6C96"/>
    <w:rsid w:val="001B731C"/>
    <w:rsid w:val="001B7BFC"/>
    <w:rsid w:val="001C20D1"/>
    <w:rsid w:val="001C2533"/>
    <w:rsid w:val="001C628E"/>
    <w:rsid w:val="001D0282"/>
    <w:rsid w:val="001D311E"/>
    <w:rsid w:val="001D4840"/>
    <w:rsid w:val="001E0873"/>
    <w:rsid w:val="001E0F7B"/>
    <w:rsid w:val="001E3D67"/>
    <w:rsid w:val="001E52EA"/>
    <w:rsid w:val="001E5A96"/>
    <w:rsid w:val="001E5BEE"/>
    <w:rsid w:val="001F212B"/>
    <w:rsid w:val="001F4859"/>
    <w:rsid w:val="001F565C"/>
    <w:rsid w:val="001F59DB"/>
    <w:rsid w:val="002009E4"/>
    <w:rsid w:val="002012A0"/>
    <w:rsid w:val="00201382"/>
    <w:rsid w:val="002034FE"/>
    <w:rsid w:val="0020390E"/>
    <w:rsid w:val="0020628E"/>
    <w:rsid w:val="00207892"/>
    <w:rsid w:val="00207B40"/>
    <w:rsid w:val="00211C39"/>
    <w:rsid w:val="00213E72"/>
    <w:rsid w:val="00216BF4"/>
    <w:rsid w:val="002178B8"/>
    <w:rsid w:val="00223D03"/>
    <w:rsid w:val="00224812"/>
    <w:rsid w:val="00224F52"/>
    <w:rsid w:val="002257D6"/>
    <w:rsid w:val="00230122"/>
    <w:rsid w:val="002323A7"/>
    <w:rsid w:val="0023345C"/>
    <w:rsid w:val="00233546"/>
    <w:rsid w:val="002372ED"/>
    <w:rsid w:val="00237E4A"/>
    <w:rsid w:val="00240923"/>
    <w:rsid w:val="00241C31"/>
    <w:rsid w:val="0024515F"/>
    <w:rsid w:val="002461BA"/>
    <w:rsid w:val="00246C25"/>
    <w:rsid w:val="002509C9"/>
    <w:rsid w:val="00252CDA"/>
    <w:rsid w:val="00254B8F"/>
    <w:rsid w:val="0026014F"/>
    <w:rsid w:val="002637BC"/>
    <w:rsid w:val="00265875"/>
    <w:rsid w:val="00266183"/>
    <w:rsid w:val="002664D2"/>
    <w:rsid w:val="00266544"/>
    <w:rsid w:val="00266A38"/>
    <w:rsid w:val="0026797B"/>
    <w:rsid w:val="00271117"/>
    <w:rsid w:val="00272E2F"/>
    <w:rsid w:val="0027303B"/>
    <w:rsid w:val="00274D51"/>
    <w:rsid w:val="00275642"/>
    <w:rsid w:val="0027737C"/>
    <w:rsid w:val="0028109B"/>
    <w:rsid w:val="00283723"/>
    <w:rsid w:val="002866D2"/>
    <w:rsid w:val="0028728A"/>
    <w:rsid w:val="00287A69"/>
    <w:rsid w:val="00290E00"/>
    <w:rsid w:val="00292600"/>
    <w:rsid w:val="0029642F"/>
    <w:rsid w:val="00296819"/>
    <w:rsid w:val="002975E0"/>
    <w:rsid w:val="002A04DD"/>
    <w:rsid w:val="002A170F"/>
    <w:rsid w:val="002A1F81"/>
    <w:rsid w:val="002A2B0C"/>
    <w:rsid w:val="002A3A0A"/>
    <w:rsid w:val="002A47D6"/>
    <w:rsid w:val="002A5798"/>
    <w:rsid w:val="002B09AE"/>
    <w:rsid w:val="002B42B9"/>
    <w:rsid w:val="002C060D"/>
    <w:rsid w:val="002C1C7A"/>
    <w:rsid w:val="002D2867"/>
    <w:rsid w:val="002D3CA6"/>
    <w:rsid w:val="002D448E"/>
    <w:rsid w:val="002D47F7"/>
    <w:rsid w:val="002D7FCC"/>
    <w:rsid w:val="002E0872"/>
    <w:rsid w:val="002E160C"/>
    <w:rsid w:val="002E48FD"/>
    <w:rsid w:val="002E5A5D"/>
    <w:rsid w:val="002E5AC3"/>
    <w:rsid w:val="002E75D9"/>
    <w:rsid w:val="002F17BD"/>
    <w:rsid w:val="003002E7"/>
    <w:rsid w:val="00302EB0"/>
    <w:rsid w:val="003104AE"/>
    <w:rsid w:val="003106EF"/>
    <w:rsid w:val="00311C3B"/>
    <w:rsid w:val="00311DA1"/>
    <w:rsid w:val="00312650"/>
    <w:rsid w:val="0031367D"/>
    <w:rsid w:val="003137E7"/>
    <w:rsid w:val="00314401"/>
    <w:rsid w:val="00314813"/>
    <w:rsid w:val="00314D4F"/>
    <w:rsid w:val="00317A5E"/>
    <w:rsid w:val="0032203B"/>
    <w:rsid w:val="003221B7"/>
    <w:rsid w:val="00323E8C"/>
    <w:rsid w:val="0032442B"/>
    <w:rsid w:val="003259C3"/>
    <w:rsid w:val="00325F02"/>
    <w:rsid w:val="003265BF"/>
    <w:rsid w:val="0033378B"/>
    <w:rsid w:val="0033535B"/>
    <w:rsid w:val="003378AC"/>
    <w:rsid w:val="00342E17"/>
    <w:rsid w:val="0034515A"/>
    <w:rsid w:val="00346A46"/>
    <w:rsid w:val="003475D4"/>
    <w:rsid w:val="00351067"/>
    <w:rsid w:val="0035535B"/>
    <w:rsid w:val="00356551"/>
    <w:rsid w:val="00357224"/>
    <w:rsid w:val="0036205D"/>
    <w:rsid w:val="00362FE9"/>
    <w:rsid w:val="003642D8"/>
    <w:rsid w:val="00370861"/>
    <w:rsid w:val="003727FD"/>
    <w:rsid w:val="00374392"/>
    <w:rsid w:val="00374449"/>
    <w:rsid w:val="00375038"/>
    <w:rsid w:val="00375336"/>
    <w:rsid w:val="00375CE5"/>
    <w:rsid w:val="0038246E"/>
    <w:rsid w:val="00384EED"/>
    <w:rsid w:val="00390C61"/>
    <w:rsid w:val="00392985"/>
    <w:rsid w:val="00392E35"/>
    <w:rsid w:val="003942D4"/>
    <w:rsid w:val="003958A8"/>
    <w:rsid w:val="0039606B"/>
    <w:rsid w:val="003969A8"/>
    <w:rsid w:val="003A0D4B"/>
    <w:rsid w:val="003A3E3A"/>
    <w:rsid w:val="003A4E18"/>
    <w:rsid w:val="003A6515"/>
    <w:rsid w:val="003A77D9"/>
    <w:rsid w:val="003A7BA2"/>
    <w:rsid w:val="003C1736"/>
    <w:rsid w:val="003C3D8D"/>
    <w:rsid w:val="003C5406"/>
    <w:rsid w:val="003C6E74"/>
    <w:rsid w:val="003C7E0C"/>
    <w:rsid w:val="003D2CC7"/>
    <w:rsid w:val="003D34FB"/>
    <w:rsid w:val="003D46A6"/>
    <w:rsid w:val="003D5EE4"/>
    <w:rsid w:val="003E103B"/>
    <w:rsid w:val="003E417E"/>
    <w:rsid w:val="003E632C"/>
    <w:rsid w:val="003E67F9"/>
    <w:rsid w:val="003E6D41"/>
    <w:rsid w:val="003F1F7F"/>
    <w:rsid w:val="003F5F61"/>
    <w:rsid w:val="003F6736"/>
    <w:rsid w:val="004002BF"/>
    <w:rsid w:val="0040150B"/>
    <w:rsid w:val="004018EB"/>
    <w:rsid w:val="00401C9E"/>
    <w:rsid w:val="0040450C"/>
    <w:rsid w:val="00415966"/>
    <w:rsid w:val="0041739B"/>
    <w:rsid w:val="004210A4"/>
    <w:rsid w:val="00422F6E"/>
    <w:rsid w:val="00423CF3"/>
    <w:rsid w:val="0042461B"/>
    <w:rsid w:val="0042520B"/>
    <w:rsid w:val="00431EC5"/>
    <w:rsid w:val="00433CE8"/>
    <w:rsid w:val="004353D6"/>
    <w:rsid w:val="00440A2A"/>
    <w:rsid w:val="004420FB"/>
    <w:rsid w:val="00446CD5"/>
    <w:rsid w:val="00447830"/>
    <w:rsid w:val="004522A4"/>
    <w:rsid w:val="004524CB"/>
    <w:rsid w:val="00452CE7"/>
    <w:rsid w:val="004544D9"/>
    <w:rsid w:val="00454720"/>
    <w:rsid w:val="00454CE8"/>
    <w:rsid w:val="00461FFB"/>
    <w:rsid w:val="00462702"/>
    <w:rsid w:val="0046399B"/>
    <w:rsid w:val="00466356"/>
    <w:rsid w:val="0046792A"/>
    <w:rsid w:val="00471202"/>
    <w:rsid w:val="00474091"/>
    <w:rsid w:val="00476452"/>
    <w:rsid w:val="00476619"/>
    <w:rsid w:val="00476CBB"/>
    <w:rsid w:val="00476EAD"/>
    <w:rsid w:val="00477099"/>
    <w:rsid w:val="004804F3"/>
    <w:rsid w:val="004824B2"/>
    <w:rsid w:val="00485DE2"/>
    <w:rsid w:val="004921C8"/>
    <w:rsid w:val="00492710"/>
    <w:rsid w:val="00494122"/>
    <w:rsid w:val="004941F1"/>
    <w:rsid w:val="00494F0E"/>
    <w:rsid w:val="00497457"/>
    <w:rsid w:val="004A0168"/>
    <w:rsid w:val="004A0295"/>
    <w:rsid w:val="004A2D22"/>
    <w:rsid w:val="004A4D2F"/>
    <w:rsid w:val="004A7476"/>
    <w:rsid w:val="004B135A"/>
    <w:rsid w:val="004B34BD"/>
    <w:rsid w:val="004B6270"/>
    <w:rsid w:val="004B7CF2"/>
    <w:rsid w:val="004C0978"/>
    <w:rsid w:val="004C1374"/>
    <w:rsid w:val="004C4CD5"/>
    <w:rsid w:val="004C52EE"/>
    <w:rsid w:val="004C581A"/>
    <w:rsid w:val="004C5F8D"/>
    <w:rsid w:val="004D0A88"/>
    <w:rsid w:val="004D3236"/>
    <w:rsid w:val="004E1229"/>
    <w:rsid w:val="004E1AA9"/>
    <w:rsid w:val="004E1AEE"/>
    <w:rsid w:val="004E276F"/>
    <w:rsid w:val="004E2EA5"/>
    <w:rsid w:val="004E3A5D"/>
    <w:rsid w:val="004E417D"/>
    <w:rsid w:val="004E54B9"/>
    <w:rsid w:val="004E7D16"/>
    <w:rsid w:val="004F2F79"/>
    <w:rsid w:val="004F3682"/>
    <w:rsid w:val="004F371B"/>
    <w:rsid w:val="004F7883"/>
    <w:rsid w:val="0050223C"/>
    <w:rsid w:val="005030F2"/>
    <w:rsid w:val="0050393D"/>
    <w:rsid w:val="005125E9"/>
    <w:rsid w:val="0051396C"/>
    <w:rsid w:val="005165F4"/>
    <w:rsid w:val="005166BA"/>
    <w:rsid w:val="0051674C"/>
    <w:rsid w:val="00516BE8"/>
    <w:rsid w:val="00516F64"/>
    <w:rsid w:val="00522E33"/>
    <w:rsid w:val="0052515E"/>
    <w:rsid w:val="00525421"/>
    <w:rsid w:val="005260C1"/>
    <w:rsid w:val="0052758B"/>
    <w:rsid w:val="00530934"/>
    <w:rsid w:val="005309AF"/>
    <w:rsid w:val="00534E85"/>
    <w:rsid w:val="005352F1"/>
    <w:rsid w:val="005407DC"/>
    <w:rsid w:val="00542420"/>
    <w:rsid w:val="005431C5"/>
    <w:rsid w:val="00546E2C"/>
    <w:rsid w:val="005518A3"/>
    <w:rsid w:val="005546E9"/>
    <w:rsid w:val="00555654"/>
    <w:rsid w:val="00555B75"/>
    <w:rsid w:val="00557E06"/>
    <w:rsid w:val="0056199E"/>
    <w:rsid w:val="00563D37"/>
    <w:rsid w:val="00564FBC"/>
    <w:rsid w:val="00565E5A"/>
    <w:rsid w:val="005703B3"/>
    <w:rsid w:val="00571358"/>
    <w:rsid w:val="0057486A"/>
    <w:rsid w:val="00574C3C"/>
    <w:rsid w:val="00577EE5"/>
    <w:rsid w:val="00582442"/>
    <w:rsid w:val="00582F35"/>
    <w:rsid w:val="00586A2F"/>
    <w:rsid w:val="00593E01"/>
    <w:rsid w:val="00594700"/>
    <w:rsid w:val="005A07F8"/>
    <w:rsid w:val="005A0D53"/>
    <w:rsid w:val="005A1CA3"/>
    <w:rsid w:val="005A473B"/>
    <w:rsid w:val="005A56BD"/>
    <w:rsid w:val="005A573A"/>
    <w:rsid w:val="005A5763"/>
    <w:rsid w:val="005A6927"/>
    <w:rsid w:val="005A6AA8"/>
    <w:rsid w:val="005B1DDC"/>
    <w:rsid w:val="005C11F1"/>
    <w:rsid w:val="005C1E0F"/>
    <w:rsid w:val="005C68C8"/>
    <w:rsid w:val="005C6F24"/>
    <w:rsid w:val="005C7EFB"/>
    <w:rsid w:val="005D2735"/>
    <w:rsid w:val="005D7471"/>
    <w:rsid w:val="005E0FEA"/>
    <w:rsid w:val="005E1D6F"/>
    <w:rsid w:val="005E2754"/>
    <w:rsid w:val="005E29F8"/>
    <w:rsid w:val="005E67DF"/>
    <w:rsid w:val="005F05AE"/>
    <w:rsid w:val="005F0BF9"/>
    <w:rsid w:val="005F1DE7"/>
    <w:rsid w:val="00600F63"/>
    <w:rsid w:val="0060217F"/>
    <w:rsid w:val="006025D3"/>
    <w:rsid w:val="0060318E"/>
    <w:rsid w:val="006036D2"/>
    <w:rsid w:val="00605375"/>
    <w:rsid w:val="0060563A"/>
    <w:rsid w:val="006061F6"/>
    <w:rsid w:val="0060738E"/>
    <w:rsid w:val="00607A8F"/>
    <w:rsid w:val="00611121"/>
    <w:rsid w:val="006117A1"/>
    <w:rsid w:val="00612F09"/>
    <w:rsid w:val="0061529A"/>
    <w:rsid w:val="006169D2"/>
    <w:rsid w:val="00623F95"/>
    <w:rsid w:val="006245BD"/>
    <w:rsid w:val="00625110"/>
    <w:rsid w:val="00631445"/>
    <w:rsid w:val="00631A63"/>
    <w:rsid w:val="00633682"/>
    <w:rsid w:val="006353F4"/>
    <w:rsid w:val="00636158"/>
    <w:rsid w:val="00640350"/>
    <w:rsid w:val="0064098D"/>
    <w:rsid w:val="00641642"/>
    <w:rsid w:val="00642818"/>
    <w:rsid w:val="0064295E"/>
    <w:rsid w:val="00644257"/>
    <w:rsid w:val="00644588"/>
    <w:rsid w:val="0064521E"/>
    <w:rsid w:val="006467EB"/>
    <w:rsid w:val="00651182"/>
    <w:rsid w:val="00653992"/>
    <w:rsid w:val="00654E72"/>
    <w:rsid w:val="00655071"/>
    <w:rsid w:val="006560E2"/>
    <w:rsid w:val="00660115"/>
    <w:rsid w:val="00662984"/>
    <w:rsid w:val="00662EA5"/>
    <w:rsid w:val="006664D0"/>
    <w:rsid w:val="00667AD7"/>
    <w:rsid w:val="00667C2F"/>
    <w:rsid w:val="00670161"/>
    <w:rsid w:val="00674208"/>
    <w:rsid w:val="0067515C"/>
    <w:rsid w:val="006765A3"/>
    <w:rsid w:val="00676AC3"/>
    <w:rsid w:val="00676CDE"/>
    <w:rsid w:val="006808CF"/>
    <w:rsid w:val="0068173E"/>
    <w:rsid w:val="00685352"/>
    <w:rsid w:val="006869C0"/>
    <w:rsid w:val="00687324"/>
    <w:rsid w:val="00691D65"/>
    <w:rsid w:val="00693F85"/>
    <w:rsid w:val="00694C81"/>
    <w:rsid w:val="006A0AED"/>
    <w:rsid w:val="006A0E9D"/>
    <w:rsid w:val="006A1507"/>
    <w:rsid w:val="006A5907"/>
    <w:rsid w:val="006B131C"/>
    <w:rsid w:val="006B4103"/>
    <w:rsid w:val="006B4A4B"/>
    <w:rsid w:val="006B57EF"/>
    <w:rsid w:val="006B6DCC"/>
    <w:rsid w:val="006B6FF0"/>
    <w:rsid w:val="006C1FE5"/>
    <w:rsid w:val="006C233C"/>
    <w:rsid w:val="006C28BF"/>
    <w:rsid w:val="006C4D1A"/>
    <w:rsid w:val="006C669B"/>
    <w:rsid w:val="006C6ECC"/>
    <w:rsid w:val="006C7C0C"/>
    <w:rsid w:val="006D0A22"/>
    <w:rsid w:val="006D0D77"/>
    <w:rsid w:val="006D1FC0"/>
    <w:rsid w:val="006D3DF1"/>
    <w:rsid w:val="006D4DBA"/>
    <w:rsid w:val="006D55D4"/>
    <w:rsid w:val="006E0495"/>
    <w:rsid w:val="006E05BC"/>
    <w:rsid w:val="006E1542"/>
    <w:rsid w:val="006E2A67"/>
    <w:rsid w:val="006E32FA"/>
    <w:rsid w:val="006E6810"/>
    <w:rsid w:val="006E6F7F"/>
    <w:rsid w:val="006F014D"/>
    <w:rsid w:val="006F0CA3"/>
    <w:rsid w:val="006F1998"/>
    <w:rsid w:val="006F1D39"/>
    <w:rsid w:val="006F2894"/>
    <w:rsid w:val="006F7570"/>
    <w:rsid w:val="007010ED"/>
    <w:rsid w:val="007038D7"/>
    <w:rsid w:val="00703A3D"/>
    <w:rsid w:val="00704ED1"/>
    <w:rsid w:val="00705239"/>
    <w:rsid w:val="00706E25"/>
    <w:rsid w:val="00720059"/>
    <w:rsid w:val="0072282E"/>
    <w:rsid w:val="00723E17"/>
    <w:rsid w:val="00726DB4"/>
    <w:rsid w:val="00727EBD"/>
    <w:rsid w:val="00730711"/>
    <w:rsid w:val="007316F5"/>
    <w:rsid w:val="00732645"/>
    <w:rsid w:val="00733006"/>
    <w:rsid w:val="00733E52"/>
    <w:rsid w:val="00733F5A"/>
    <w:rsid w:val="007346FD"/>
    <w:rsid w:val="0073494A"/>
    <w:rsid w:val="0073528C"/>
    <w:rsid w:val="00735E79"/>
    <w:rsid w:val="00735ECA"/>
    <w:rsid w:val="00736B61"/>
    <w:rsid w:val="0074173F"/>
    <w:rsid w:val="00743B89"/>
    <w:rsid w:val="0075057F"/>
    <w:rsid w:val="00753137"/>
    <w:rsid w:val="0075359A"/>
    <w:rsid w:val="007577CC"/>
    <w:rsid w:val="007579C3"/>
    <w:rsid w:val="00760484"/>
    <w:rsid w:val="00761159"/>
    <w:rsid w:val="00763AC3"/>
    <w:rsid w:val="0076793A"/>
    <w:rsid w:val="00776BD3"/>
    <w:rsid w:val="0077710D"/>
    <w:rsid w:val="0077759E"/>
    <w:rsid w:val="00782469"/>
    <w:rsid w:val="00782AF6"/>
    <w:rsid w:val="00783A12"/>
    <w:rsid w:val="007904DA"/>
    <w:rsid w:val="00790908"/>
    <w:rsid w:val="00793AB0"/>
    <w:rsid w:val="00794BEC"/>
    <w:rsid w:val="0079687E"/>
    <w:rsid w:val="007969E9"/>
    <w:rsid w:val="00796FA5"/>
    <w:rsid w:val="007972A9"/>
    <w:rsid w:val="007A05E1"/>
    <w:rsid w:val="007A3BAC"/>
    <w:rsid w:val="007A3DA8"/>
    <w:rsid w:val="007A4F74"/>
    <w:rsid w:val="007A7154"/>
    <w:rsid w:val="007B0746"/>
    <w:rsid w:val="007B1556"/>
    <w:rsid w:val="007B48FF"/>
    <w:rsid w:val="007B6A8D"/>
    <w:rsid w:val="007C33FA"/>
    <w:rsid w:val="007C6E96"/>
    <w:rsid w:val="007C7D3F"/>
    <w:rsid w:val="007D0C22"/>
    <w:rsid w:val="007D1B5F"/>
    <w:rsid w:val="007D5356"/>
    <w:rsid w:val="007E1756"/>
    <w:rsid w:val="007E37A2"/>
    <w:rsid w:val="007E419B"/>
    <w:rsid w:val="007E73DD"/>
    <w:rsid w:val="007F0840"/>
    <w:rsid w:val="007F2124"/>
    <w:rsid w:val="007F3F26"/>
    <w:rsid w:val="007F4C15"/>
    <w:rsid w:val="007F7EE4"/>
    <w:rsid w:val="00805138"/>
    <w:rsid w:val="0081151E"/>
    <w:rsid w:val="00811C37"/>
    <w:rsid w:val="008133BD"/>
    <w:rsid w:val="00825ADF"/>
    <w:rsid w:val="00831957"/>
    <w:rsid w:val="00832465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460EE"/>
    <w:rsid w:val="00850CD5"/>
    <w:rsid w:val="00850CE9"/>
    <w:rsid w:val="008544DD"/>
    <w:rsid w:val="00854F64"/>
    <w:rsid w:val="0086214B"/>
    <w:rsid w:val="00862A59"/>
    <w:rsid w:val="00864821"/>
    <w:rsid w:val="008648B9"/>
    <w:rsid w:val="00866DC3"/>
    <w:rsid w:val="00870B34"/>
    <w:rsid w:val="00872BF0"/>
    <w:rsid w:val="008769EC"/>
    <w:rsid w:val="008802BD"/>
    <w:rsid w:val="00880C96"/>
    <w:rsid w:val="00880F43"/>
    <w:rsid w:val="00882198"/>
    <w:rsid w:val="008832E8"/>
    <w:rsid w:val="00884265"/>
    <w:rsid w:val="00885F5A"/>
    <w:rsid w:val="008910A6"/>
    <w:rsid w:val="00892903"/>
    <w:rsid w:val="00893913"/>
    <w:rsid w:val="00894A8D"/>
    <w:rsid w:val="0089781C"/>
    <w:rsid w:val="008A15D6"/>
    <w:rsid w:val="008A22C5"/>
    <w:rsid w:val="008A453D"/>
    <w:rsid w:val="008A5FDD"/>
    <w:rsid w:val="008B1F57"/>
    <w:rsid w:val="008B1F62"/>
    <w:rsid w:val="008B2F6E"/>
    <w:rsid w:val="008B58CA"/>
    <w:rsid w:val="008B72C9"/>
    <w:rsid w:val="008C30F7"/>
    <w:rsid w:val="008C3517"/>
    <w:rsid w:val="008C561E"/>
    <w:rsid w:val="008D2D0A"/>
    <w:rsid w:val="008D43E7"/>
    <w:rsid w:val="008D494D"/>
    <w:rsid w:val="008D79A8"/>
    <w:rsid w:val="008E3393"/>
    <w:rsid w:val="008E5A16"/>
    <w:rsid w:val="008E6086"/>
    <w:rsid w:val="008E66A4"/>
    <w:rsid w:val="008E724F"/>
    <w:rsid w:val="008F0717"/>
    <w:rsid w:val="008F27B6"/>
    <w:rsid w:val="008F3EA7"/>
    <w:rsid w:val="008F5558"/>
    <w:rsid w:val="00901586"/>
    <w:rsid w:val="00902374"/>
    <w:rsid w:val="0090483B"/>
    <w:rsid w:val="0090693C"/>
    <w:rsid w:val="0090705F"/>
    <w:rsid w:val="009108A1"/>
    <w:rsid w:val="00911F7D"/>
    <w:rsid w:val="00912C48"/>
    <w:rsid w:val="00912E33"/>
    <w:rsid w:val="009159A1"/>
    <w:rsid w:val="00916E39"/>
    <w:rsid w:val="009173EF"/>
    <w:rsid w:val="00917ABA"/>
    <w:rsid w:val="009228D1"/>
    <w:rsid w:val="00922FDA"/>
    <w:rsid w:val="00923CAD"/>
    <w:rsid w:val="00925131"/>
    <w:rsid w:val="00932906"/>
    <w:rsid w:val="00935331"/>
    <w:rsid w:val="00935B22"/>
    <w:rsid w:val="0094130F"/>
    <w:rsid w:val="009419D1"/>
    <w:rsid w:val="0094489D"/>
    <w:rsid w:val="00945D18"/>
    <w:rsid w:val="00950F5C"/>
    <w:rsid w:val="009539B3"/>
    <w:rsid w:val="00953A75"/>
    <w:rsid w:val="00954187"/>
    <w:rsid w:val="00960467"/>
    <w:rsid w:val="009611DC"/>
    <w:rsid w:val="00961B0B"/>
    <w:rsid w:val="00962938"/>
    <w:rsid w:val="00963226"/>
    <w:rsid w:val="009659F0"/>
    <w:rsid w:val="00966A1B"/>
    <w:rsid w:val="0096731A"/>
    <w:rsid w:val="00975AE6"/>
    <w:rsid w:val="00981F5D"/>
    <w:rsid w:val="009821AE"/>
    <w:rsid w:val="0098421E"/>
    <w:rsid w:val="00984458"/>
    <w:rsid w:val="00986F8E"/>
    <w:rsid w:val="009918BB"/>
    <w:rsid w:val="0099251A"/>
    <w:rsid w:val="00992622"/>
    <w:rsid w:val="00995376"/>
    <w:rsid w:val="00997952"/>
    <w:rsid w:val="009A069F"/>
    <w:rsid w:val="009A5C44"/>
    <w:rsid w:val="009A6F1D"/>
    <w:rsid w:val="009B048E"/>
    <w:rsid w:val="009B58F1"/>
    <w:rsid w:val="009B637E"/>
    <w:rsid w:val="009B6C58"/>
    <w:rsid w:val="009C6101"/>
    <w:rsid w:val="009D1E01"/>
    <w:rsid w:val="009D3B98"/>
    <w:rsid w:val="009D537E"/>
    <w:rsid w:val="009D6EA5"/>
    <w:rsid w:val="009E17BD"/>
    <w:rsid w:val="009E2292"/>
    <w:rsid w:val="009E335D"/>
    <w:rsid w:val="009E3CD1"/>
    <w:rsid w:val="009E3EED"/>
    <w:rsid w:val="009E6868"/>
    <w:rsid w:val="009E7651"/>
    <w:rsid w:val="009E7DE0"/>
    <w:rsid w:val="009F14EF"/>
    <w:rsid w:val="009F15C5"/>
    <w:rsid w:val="009F1D4D"/>
    <w:rsid w:val="009F4DF7"/>
    <w:rsid w:val="009F5BC3"/>
    <w:rsid w:val="009F77BB"/>
    <w:rsid w:val="00A02D2D"/>
    <w:rsid w:val="00A04CEC"/>
    <w:rsid w:val="00A0577B"/>
    <w:rsid w:val="00A066D8"/>
    <w:rsid w:val="00A12C68"/>
    <w:rsid w:val="00A20884"/>
    <w:rsid w:val="00A22633"/>
    <w:rsid w:val="00A26297"/>
    <w:rsid w:val="00A27F92"/>
    <w:rsid w:val="00A305AA"/>
    <w:rsid w:val="00A32654"/>
    <w:rsid w:val="00A33971"/>
    <w:rsid w:val="00A35E16"/>
    <w:rsid w:val="00A433EA"/>
    <w:rsid w:val="00A44101"/>
    <w:rsid w:val="00A45AB3"/>
    <w:rsid w:val="00A5383B"/>
    <w:rsid w:val="00A53C6D"/>
    <w:rsid w:val="00A54A16"/>
    <w:rsid w:val="00A55622"/>
    <w:rsid w:val="00A556C2"/>
    <w:rsid w:val="00A55D7C"/>
    <w:rsid w:val="00A56597"/>
    <w:rsid w:val="00A602CD"/>
    <w:rsid w:val="00A6049E"/>
    <w:rsid w:val="00A61C3B"/>
    <w:rsid w:val="00A63031"/>
    <w:rsid w:val="00A702FB"/>
    <w:rsid w:val="00A71E8E"/>
    <w:rsid w:val="00A75C7D"/>
    <w:rsid w:val="00A77EA6"/>
    <w:rsid w:val="00A806F2"/>
    <w:rsid w:val="00A8261D"/>
    <w:rsid w:val="00A82D0D"/>
    <w:rsid w:val="00A86F3B"/>
    <w:rsid w:val="00A87B50"/>
    <w:rsid w:val="00A91DE4"/>
    <w:rsid w:val="00A94AD4"/>
    <w:rsid w:val="00A9612D"/>
    <w:rsid w:val="00A97D37"/>
    <w:rsid w:val="00AA5496"/>
    <w:rsid w:val="00AA5B14"/>
    <w:rsid w:val="00AB0340"/>
    <w:rsid w:val="00AB42F6"/>
    <w:rsid w:val="00AB75B9"/>
    <w:rsid w:val="00AC1E55"/>
    <w:rsid w:val="00AC2591"/>
    <w:rsid w:val="00AC45F6"/>
    <w:rsid w:val="00AC6F74"/>
    <w:rsid w:val="00AD0AE5"/>
    <w:rsid w:val="00AD3E23"/>
    <w:rsid w:val="00AD4699"/>
    <w:rsid w:val="00AD5D3C"/>
    <w:rsid w:val="00AD7201"/>
    <w:rsid w:val="00AD7909"/>
    <w:rsid w:val="00AE26D6"/>
    <w:rsid w:val="00AE6D7E"/>
    <w:rsid w:val="00AF2963"/>
    <w:rsid w:val="00AF484C"/>
    <w:rsid w:val="00AF5F5E"/>
    <w:rsid w:val="00AF5FEB"/>
    <w:rsid w:val="00B024D2"/>
    <w:rsid w:val="00B03467"/>
    <w:rsid w:val="00B06425"/>
    <w:rsid w:val="00B07E5B"/>
    <w:rsid w:val="00B13315"/>
    <w:rsid w:val="00B14B5A"/>
    <w:rsid w:val="00B1644C"/>
    <w:rsid w:val="00B21F34"/>
    <w:rsid w:val="00B2270F"/>
    <w:rsid w:val="00B23E7E"/>
    <w:rsid w:val="00B25B41"/>
    <w:rsid w:val="00B27123"/>
    <w:rsid w:val="00B27A9E"/>
    <w:rsid w:val="00B36721"/>
    <w:rsid w:val="00B371AF"/>
    <w:rsid w:val="00B37CDC"/>
    <w:rsid w:val="00B40A81"/>
    <w:rsid w:val="00B44910"/>
    <w:rsid w:val="00B50ED3"/>
    <w:rsid w:val="00B54B8F"/>
    <w:rsid w:val="00B576FA"/>
    <w:rsid w:val="00B57DE3"/>
    <w:rsid w:val="00B60CC2"/>
    <w:rsid w:val="00B635D7"/>
    <w:rsid w:val="00B63B35"/>
    <w:rsid w:val="00B64213"/>
    <w:rsid w:val="00B7000E"/>
    <w:rsid w:val="00B72023"/>
    <w:rsid w:val="00B72267"/>
    <w:rsid w:val="00B750EB"/>
    <w:rsid w:val="00B76EB6"/>
    <w:rsid w:val="00B77B71"/>
    <w:rsid w:val="00B824C8"/>
    <w:rsid w:val="00B8255C"/>
    <w:rsid w:val="00B82A28"/>
    <w:rsid w:val="00B8318C"/>
    <w:rsid w:val="00B84652"/>
    <w:rsid w:val="00B8578D"/>
    <w:rsid w:val="00B8714F"/>
    <w:rsid w:val="00B902F2"/>
    <w:rsid w:val="00B9315A"/>
    <w:rsid w:val="00B944BB"/>
    <w:rsid w:val="00BA0E8D"/>
    <w:rsid w:val="00BA118F"/>
    <w:rsid w:val="00BA1CA1"/>
    <w:rsid w:val="00BA1CAA"/>
    <w:rsid w:val="00BA1D2F"/>
    <w:rsid w:val="00BA3A82"/>
    <w:rsid w:val="00BA6B34"/>
    <w:rsid w:val="00BA7087"/>
    <w:rsid w:val="00BB0863"/>
    <w:rsid w:val="00BB0E88"/>
    <w:rsid w:val="00BC2110"/>
    <w:rsid w:val="00BC2C12"/>
    <w:rsid w:val="00BC4F1F"/>
    <w:rsid w:val="00BC5A8A"/>
    <w:rsid w:val="00BD032B"/>
    <w:rsid w:val="00BD19CD"/>
    <w:rsid w:val="00BD4B38"/>
    <w:rsid w:val="00BE012E"/>
    <w:rsid w:val="00BE02D1"/>
    <w:rsid w:val="00BE1922"/>
    <w:rsid w:val="00BE235B"/>
    <w:rsid w:val="00BE2640"/>
    <w:rsid w:val="00BE355F"/>
    <w:rsid w:val="00BE5AD5"/>
    <w:rsid w:val="00BF0EA1"/>
    <w:rsid w:val="00BF1FFF"/>
    <w:rsid w:val="00BF2BF9"/>
    <w:rsid w:val="00BF370B"/>
    <w:rsid w:val="00BF43D6"/>
    <w:rsid w:val="00BF546E"/>
    <w:rsid w:val="00C01189"/>
    <w:rsid w:val="00C01C8A"/>
    <w:rsid w:val="00C03AD5"/>
    <w:rsid w:val="00C104DD"/>
    <w:rsid w:val="00C108D2"/>
    <w:rsid w:val="00C15588"/>
    <w:rsid w:val="00C17270"/>
    <w:rsid w:val="00C17609"/>
    <w:rsid w:val="00C17AF8"/>
    <w:rsid w:val="00C20EF9"/>
    <w:rsid w:val="00C21250"/>
    <w:rsid w:val="00C24FCA"/>
    <w:rsid w:val="00C250F7"/>
    <w:rsid w:val="00C301A8"/>
    <w:rsid w:val="00C33313"/>
    <w:rsid w:val="00C36453"/>
    <w:rsid w:val="00C36D0F"/>
    <w:rsid w:val="00C374DE"/>
    <w:rsid w:val="00C4152B"/>
    <w:rsid w:val="00C427BE"/>
    <w:rsid w:val="00C44DA7"/>
    <w:rsid w:val="00C46A8F"/>
    <w:rsid w:val="00C50344"/>
    <w:rsid w:val="00C512A0"/>
    <w:rsid w:val="00C51DD9"/>
    <w:rsid w:val="00C51F07"/>
    <w:rsid w:val="00C53A28"/>
    <w:rsid w:val="00C62C05"/>
    <w:rsid w:val="00C667DB"/>
    <w:rsid w:val="00C66E21"/>
    <w:rsid w:val="00C7146D"/>
    <w:rsid w:val="00C7397E"/>
    <w:rsid w:val="00C73A8D"/>
    <w:rsid w:val="00C819EA"/>
    <w:rsid w:val="00C86954"/>
    <w:rsid w:val="00C90506"/>
    <w:rsid w:val="00C92320"/>
    <w:rsid w:val="00C94145"/>
    <w:rsid w:val="00C9560A"/>
    <w:rsid w:val="00CA1BFF"/>
    <w:rsid w:val="00CA2A00"/>
    <w:rsid w:val="00CA2BD1"/>
    <w:rsid w:val="00CA3375"/>
    <w:rsid w:val="00CA4EB5"/>
    <w:rsid w:val="00CA56BB"/>
    <w:rsid w:val="00CA6393"/>
    <w:rsid w:val="00CB0165"/>
    <w:rsid w:val="00CB1BB5"/>
    <w:rsid w:val="00CB2A41"/>
    <w:rsid w:val="00CB3901"/>
    <w:rsid w:val="00CB45D7"/>
    <w:rsid w:val="00CB5846"/>
    <w:rsid w:val="00CB688A"/>
    <w:rsid w:val="00CB6D76"/>
    <w:rsid w:val="00CC02B8"/>
    <w:rsid w:val="00CC2057"/>
    <w:rsid w:val="00CC55C1"/>
    <w:rsid w:val="00CC5FF7"/>
    <w:rsid w:val="00CD0C08"/>
    <w:rsid w:val="00CD1FC5"/>
    <w:rsid w:val="00CD5BBD"/>
    <w:rsid w:val="00CD66E3"/>
    <w:rsid w:val="00CE222A"/>
    <w:rsid w:val="00CE554A"/>
    <w:rsid w:val="00CF0D9F"/>
    <w:rsid w:val="00CF203C"/>
    <w:rsid w:val="00CF24ED"/>
    <w:rsid w:val="00CF33F3"/>
    <w:rsid w:val="00CF3EC3"/>
    <w:rsid w:val="00CF4B80"/>
    <w:rsid w:val="00CF6AD5"/>
    <w:rsid w:val="00CF72FF"/>
    <w:rsid w:val="00D01238"/>
    <w:rsid w:val="00D01634"/>
    <w:rsid w:val="00D04FD6"/>
    <w:rsid w:val="00D06183"/>
    <w:rsid w:val="00D10EA5"/>
    <w:rsid w:val="00D114E2"/>
    <w:rsid w:val="00D12D29"/>
    <w:rsid w:val="00D15841"/>
    <w:rsid w:val="00D1640A"/>
    <w:rsid w:val="00D175B3"/>
    <w:rsid w:val="00D208E0"/>
    <w:rsid w:val="00D20B37"/>
    <w:rsid w:val="00D2236C"/>
    <w:rsid w:val="00D22C42"/>
    <w:rsid w:val="00D2455D"/>
    <w:rsid w:val="00D27B70"/>
    <w:rsid w:val="00D309CF"/>
    <w:rsid w:val="00D30A39"/>
    <w:rsid w:val="00D32FEA"/>
    <w:rsid w:val="00D336EE"/>
    <w:rsid w:val="00D348AB"/>
    <w:rsid w:val="00D36532"/>
    <w:rsid w:val="00D3705A"/>
    <w:rsid w:val="00D41CB0"/>
    <w:rsid w:val="00D43B52"/>
    <w:rsid w:val="00D44B5C"/>
    <w:rsid w:val="00D45DC4"/>
    <w:rsid w:val="00D4769E"/>
    <w:rsid w:val="00D5014A"/>
    <w:rsid w:val="00D51331"/>
    <w:rsid w:val="00D534B0"/>
    <w:rsid w:val="00D57E69"/>
    <w:rsid w:val="00D617BD"/>
    <w:rsid w:val="00D626F5"/>
    <w:rsid w:val="00D6406D"/>
    <w:rsid w:val="00D7144D"/>
    <w:rsid w:val="00D7225A"/>
    <w:rsid w:val="00D745D9"/>
    <w:rsid w:val="00D7501A"/>
    <w:rsid w:val="00D76A33"/>
    <w:rsid w:val="00D77167"/>
    <w:rsid w:val="00D81D92"/>
    <w:rsid w:val="00D841E6"/>
    <w:rsid w:val="00D86145"/>
    <w:rsid w:val="00D9217C"/>
    <w:rsid w:val="00D940E7"/>
    <w:rsid w:val="00DA191E"/>
    <w:rsid w:val="00DA1A79"/>
    <w:rsid w:val="00DA20EA"/>
    <w:rsid w:val="00DA22C9"/>
    <w:rsid w:val="00DA313D"/>
    <w:rsid w:val="00DA3E70"/>
    <w:rsid w:val="00DA5B1F"/>
    <w:rsid w:val="00DB088B"/>
    <w:rsid w:val="00DB11EA"/>
    <w:rsid w:val="00DB48BC"/>
    <w:rsid w:val="00DB6388"/>
    <w:rsid w:val="00DC0E33"/>
    <w:rsid w:val="00DC0E45"/>
    <w:rsid w:val="00DC429C"/>
    <w:rsid w:val="00DC4A08"/>
    <w:rsid w:val="00DC621B"/>
    <w:rsid w:val="00DC6A0F"/>
    <w:rsid w:val="00DC7F3A"/>
    <w:rsid w:val="00DD06C6"/>
    <w:rsid w:val="00DD12AA"/>
    <w:rsid w:val="00DD3AE6"/>
    <w:rsid w:val="00DE06EB"/>
    <w:rsid w:val="00DE52DC"/>
    <w:rsid w:val="00DE7A29"/>
    <w:rsid w:val="00DF39F2"/>
    <w:rsid w:val="00DF6618"/>
    <w:rsid w:val="00E001D5"/>
    <w:rsid w:val="00E049E7"/>
    <w:rsid w:val="00E07153"/>
    <w:rsid w:val="00E07718"/>
    <w:rsid w:val="00E1056D"/>
    <w:rsid w:val="00E10E80"/>
    <w:rsid w:val="00E124F0"/>
    <w:rsid w:val="00E137BC"/>
    <w:rsid w:val="00E16096"/>
    <w:rsid w:val="00E17990"/>
    <w:rsid w:val="00E17CE7"/>
    <w:rsid w:val="00E237EC"/>
    <w:rsid w:val="00E2526B"/>
    <w:rsid w:val="00E25EAD"/>
    <w:rsid w:val="00E25FCF"/>
    <w:rsid w:val="00E342CF"/>
    <w:rsid w:val="00E3640B"/>
    <w:rsid w:val="00E372DB"/>
    <w:rsid w:val="00E40B6E"/>
    <w:rsid w:val="00E40E07"/>
    <w:rsid w:val="00E4141B"/>
    <w:rsid w:val="00E4442D"/>
    <w:rsid w:val="00E544AC"/>
    <w:rsid w:val="00E54FDE"/>
    <w:rsid w:val="00E55559"/>
    <w:rsid w:val="00E574CE"/>
    <w:rsid w:val="00E77551"/>
    <w:rsid w:val="00E80B90"/>
    <w:rsid w:val="00E8113A"/>
    <w:rsid w:val="00E816EC"/>
    <w:rsid w:val="00E828D5"/>
    <w:rsid w:val="00E83B4E"/>
    <w:rsid w:val="00E8417D"/>
    <w:rsid w:val="00E8472C"/>
    <w:rsid w:val="00E849B4"/>
    <w:rsid w:val="00E84C30"/>
    <w:rsid w:val="00E93233"/>
    <w:rsid w:val="00EA2217"/>
    <w:rsid w:val="00EA2BE9"/>
    <w:rsid w:val="00EB2232"/>
    <w:rsid w:val="00EB2ED4"/>
    <w:rsid w:val="00EB43C8"/>
    <w:rsid w:val="00EB4849"/>
    <w:rsid w:val="00EB66CD"/>
    <w:rsid w:val="00EC3551"/>
    <w:rsid w:val="00ED029B"/>
    <w:rsid w:val="00ED063D"/>
    <w:rsid w:val="00ED1BE1"/>
    <w:rsid w:val="00ED2A51"/>
    <w:rsid w:val="00ED308F"/>
    <w:rsid w:val="00ED3C5C"/>
    <w:rsid w:val="00ED50E7"/>
    <w:rsid w:val="00ED5D23"/>
    <w:rsid w:val="00ED6491"/>
    <w:rsid w:val="00ED6E70"/>
    <w:rsid w:val="00EE0185"/>
    <w:rsid w:val="00EE532A"/>
    <w:rsid w:val="00EE620A"/>
    <w:rsid w:val="00EF00BD"/>
    <w:rsid w:val="00EF0ADB"/>
    <w:rsid w:val="00EF34E0"/>
    <w:rsid w:val="00EF48AD"/>
    <w:rsid w:val="00EF7B11"/>
    <w:rsid w:val="00EF7D55"/>
    <w:rsid w:val="00F01FC4"/>
    <w:rsid w:val="00F02CE5"/>
    <w:rsid w:val="00F03FB0"/>
    <w:rsid w:val="00F046BB"/>
    <w:rsid w:val="00F06FBE"/>
    <w:rsid w:val="00F07765"/>
    <w:rsid w:val="00F11E7E"/>
    <w:rsid w:val="00F1489D"/>
    <w:rsid w:val="00F15957"/>
    <w:rsid w:val="00F17005"/>
    <w:rsid w:val="00F1773C"/>
    <w:rsid w:val="00F1776B"/>
    <w:rsid w:val="00F2150A"/>
    <w:rsid w:val="00F23CA9"/>
    <w:rsid w:val="00F31307"/>
    <w:rsid w:val="00F32DB9"/>
    <w:rsid w:val="00F331FA"/>
    <w:rsid w:val="00F33243"/>
    <w:rsid w:val="00F3600D"/>
    <w:rsid w:val="00F43265"/>
    <w:rsid w:val="00F5168B"/>
    <w:rsid w:val="00F523CD"/>
    <w:rsid w:val="00F524E4"/>
    <w:rsid w:val="00F55BF1"/>
    <w:rsid w:val="00F60740"/>
    <w:rsid w:val="00F6550B"/>
    <w:rsid w:val="00F66139"/>
    <w:rsid w:val="00F6647A"/>
    <w:rsid w:val="00F66E1E"/>
    <w:rsid w:val="00F67EE3"/>
    <w:rsid w:val="00F70C1F"/>
    <w:rsid w:val="00F71EF8"/>
    <w:rsid w:val="00F72D21"/>
    <w:rsid w:val="00F73F0D"/>
    <w:rsid w:val="00F74A4F"/>
    <w:rsid w:val="00F77CB0"/>
    <w:rsid w:val="00F83017"/>
    <w:rsid w:val="00F8303F"/>
    <w:rsid w:val="00F83B99"/>
    <w:rsid w:val="00F84005"/>
    <w:rsid w:val="00F86B10"/>
    <w:rsid w:val="00F910A2"/>
    <w:rsid w:val="00F915D8"/>
    <w:rsid w:val="00F91AF2"/>
    <w:rsid w:val="00F92EEA"/>
    <w:rsid w:val="00F92F08"/>
    <w:rsid w:val="00F94A10"/>
    <w:rsid w:val="00F96900"/>
    <w:rsid w:val="00F96C38"/>
    <w:rsid w:val="00FA51C4"/>
    <w:rsid w:val="00FB3CFA"/>
    <w:rsid w:val="00FB4929"/>
    <w:rsid w:val="00FB4F5B"/>
    <w:rsid w:val="00FB69D7"/>
    <w:rsid w:val="00FC1B24"/>
    <w:rsid w:val="00FC298E"/>
    <w:rsid w:val="00FC4153"/>
    <w:rsid w:val="00FC4B12"/>
    <w:rsid w:val="00FC667D"/>
    <w:rsid w:val="00FD0557"/>
    <w:rsid w:val="00FD0BB9"/>
    <w:rsid w:val="00FD0E17"/>
    <w:rsid w:val="00FD3677"/>
    <w:rsid w:val="00FD5482"/>
    <w:rsid w:val="00FD681C"/>
    <w:rsid w:val="00FE12EA"/>
    <w:rsid w:val="00FE2E6C"/>
    <w:rsid w:val="00FE38D0"/>
    <w:rsid w:val="00FE6AD0"/>
    <w:rsid w:val="00FE7501"/>
    <w:rsid w:val="00FE77D2"/>
    <w:rsid w:val="00FF071A"/>
    <w:rsid w:val="00FF117D"/>
    <w:rsid w:val="00FF3934"/>
    <w:rsid w:val="00FF6044"/>
    <w:rsid w:val="00FF6A76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5:docId w15:val="{60000E80-4B81-4F59-95EA-A4E56BB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paragraph" w:styleId="Revision">
    <w:name w:val="Revision"/>
    <w:hidden/>
    <w:uiPriority w:val="99"/>
    <w:semiHidden/>
    <w:rsid w:val="004018EB"/>
    <w:rPr>
      <w:rFonts w:ascii="Times New Roman" w:hAnsi="Times New Roman"/>
      <w:sz w:val="24"/>
      <w:lang w:val="en-GB" w:eastAsia="en-US"/>
    </w:rPr>
  </w:style>
  <w:style w:type="character" w:customStyle="1" w:styleId="hps">
    <w:name w:val="hps"/>
    <w:basedOn w:val="DefaultParagraphFont"/>
    <w:rsid w:val="0026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md/S17-CLCWGFHRM7-INF-0002/en" TargetMode="External"/><Relationship Id="rId18" Type="http://schemas.openxmlformats.org/officeDocument/2006/relationships/hyperlink" Target="http://www.itu.int/md/S17-CLCWGFHRM7-C-0016/en" TargetMode="External"/><Relationship Id="rId26" Type="http://schemas.openxmlformats.org/officeDocument/2006/relationships/hyperlink" Target="http://www.itu.int/md/S17-CLCWGFHRM7-C-001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md/S17-CLCWGFHRM7-C-0011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tu.int/md/S17-CLCWGFHRM7-C-0002/en" TargetMode="External"/><Relationship Id="rId17" Type="http://schemas.openxmlformats.org/officeDocument/2006/relationships/hyperlink" Target="http://www.itu.int/md/S17-CLCWGFHRM7-C-0015/en" TargetMode="External"/><Relationship Id="rId25" Type="http://schemas.openxmlformats.org/officeDocument/2006/relationships/hyperlink" Target="http://www.itu.int/md/S17-CLCWGFHRM7-C-0017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md/S17-CLCWGFHRM7-C-0006/en" TargetMode="External"/><Relationship Id="rId20" Type="http://schemas.openxmlformats.org/officeDocument/2006/relationships/hyperlink" Target="http://www.itu.int/md/S17-CLCWGFHRM7-C-0009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md/S17-CLCWGFHRM7-C-0013/en" TargetMode="External"/><Relationship Id="rId24" Type="http://schemas.openxmlformats.org/officeDocument/2006/relationships/hyperlink" Target="http://www.itu.int/md/S17-CLCWGFHRM7-INF-0001/e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md/S17-CLCWGFHRM7-C-0003/en" TargetMode="External"/><Relationship Id="rId23" Type="http://schemas.openxmlformats.org/officeDocument/2006/relationships/hyperlink" Target="http://www.itu.int/md/S17-CLCWGFHRM7-C-0004/en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://www.itu.int/md/S17-CLCWGFHRM7-C-0008/en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S17-CLCWGFHRM7-C-0014/en" TargetMode="External"/><Relationship Id="rId22" Type="http://schemas.openxmlformats.org/officeDocument/2006/relationships/hyperlink" Target="http://www.itu.int/md/S17-CLCWGFHRM7-C-0012/en" TargetMode="External"/><Relationship Id="rId27" Type="http://schemas.openxmlformats.org/officeDocument/2006/relationships/hyperlink" Target="http://www.itu.int/md/S17-CLCWGFHRM7-C-0007/en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D89E4-4F8D-4E94-9019-69F1DDE7A6CC}">
  <ds:schemaRefs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0</TotalTime>
  <Pages>2</Pages>
  <Words>390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CWG-FHR Agenda</vt:lpstr>
    </vt:vector>
  </TitlesOfParts>
  <Manager>General Secretariat - Pool</Manager>
  <Company>International Telecommunication Union (ITU)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CWG-FHR Agenda</dc:title>
  <dc:subject>Council Working Group</dc:subject>
  <dc:creator>Report by the Secretary-General</dc:creator>
  <cp:keywords>C2015, C15</cp:keywords>
  <cp:lastModifiedBy>Janin</cp:lastModifiedBy>
  <cp:revision>2</cp:revision>
  <cp:lastPrinted>2017-01-04T15:38:00Z</cp:lastPrinted>
  <dcterms:created xsi:type="dcterms:W3CDTF">2017-01-06T13:38:00Z</dcterms:created>
  <dcterms:modified xsi:type="dcterms:W3CDTF">2017-01-06T13:38:00Z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