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62F30">
        <w:trPr>
          <w:cantSplit/>
        </w:trPr>
        <w:tc>
          <w:tcPr>
            <w:tcW w:w="6911" w:type="dxa"/>
          </w:tcPr>
          <w:p w:rsidR="00BC7BC0" w:rsidRPr="00162F30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62F3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162F3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162F30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62F3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162F3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162F30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162F30">
              <w:rPr>
                <w:b/>
                <w:bCs/>
                <w:lang w:val="ru-RU"/>
              </w:rPr>
              <w:t>1</w:t>
            </w:r>
            <w:r w:rsidR="00ED7B54" w:rsidRPr="00162F30">
              <w:rPr>
                <w:b/>
                <w:bCs/>
                <w:lang w:val="ru-RU"/>
              </w:rPr>
              <w:t>5−</w:t>
            </w:r>
            <w:r w:rsidR="008B62B4" w:rsidRPr="00162F30">
              <w:rPr>
                <w:b/>
                <w:bCs/>
                <w:lang w:val="ru-RU"/>
              </w:rPr>
              <w:t>25</w:t>
            </w:r>
            <w:r w:rsidR="00CD2009" w:rsidRPr="00162F30">
              <w:rPr>
                <w:b/>
                <w:bCs/>
                <w:lang w:val="ru-RU"/>
              </w:rPr>
              <w:t xml:space="preserve"> мая </w:t>
            </w:r>
            <w:r w:rsidR="00225368" w:rsidRPr="00162F30">
              <w:rPr>
                <w:b/>
                <w:bCs/>
                <w:lang w:val="ru-RU"/>
              </w:rPr>
              <w:t>201</w:t>
            </w:r>
            <w:r w:rsidR="008B62B4" w:rsidRPr="00162F30">
              <w:rPr>
                <w:b/>
                <w:bCs/>
                <w:lang w:val="ru-RU"/>
              </w:rPr>
              <w:t>7</w:t>
            </w:r>
            <w:r w:rsidR="00225368" w:rsidRPr="00162F3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62F30" w:rsidRDefault="009C1C89" w:rsidP="00162F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62F30">
              <w:rPr>
                <w:noProof/>
                <w:lang w:eastAsia="zh-CN"/>
              </w:rPr>
              <w:drawing>
                <wp:inline distT="0" distB="0" distL="0" distR="0" wp14:anchorId="47BD8FA8" wp14:editId="4E3D00F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62F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62F3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62F3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62F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62F3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62F3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62F3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62F3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62F30" w:rsidRDefault="00BC7BC0" w:rsidP="004962F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62F30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162F30">
              <w:rPr>
                <w:b/>
                <w:bCs/>
                <w:szCs w:val="22"/>
                <w:lang w:val="ru-RU"/>
              </w:rPr>
              <w:t>C</w:t>
            </w:r>
            <w:r w:rsidR="003F099E" w:rsidRPr="00162F30">
              <w:rPr>
                <w:b/>
                <w:bCs/>
                <w:szCs w:val="22"/>
                <w:lang w:val="ru-RU"/>
              </w:rPr>
              <w:t>1</w:t>
            </w:r>
            <w:r w:rsidR="008B62B4" w:rsidRPr="00162F30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162F30">
              <w:rPr>
                <w:b/>
                <w:bCs/>
                <w:szCs w:val="22"/>
                <w:lang w:val="ru-RU"/>
              </w:rPr>
              <w:t>/</w:t>
            </w:r>
            <w:r w:rsidR="00ED7B54" w:rsidRPr="00162F30">
              <w:rPr>
                <w:b/>
                <w:bCs/>
                <w:szCs w:val="22"/>
                <w:lang w:val="ru-RU"/>
              </w:rPr>
              <w:t>1</w:t>
            </w:r>
            <w:r w:rsidR="00503E32" w:rsidRPr="00162F30">
              <w:rPr>
                <w:b/>
                <w:bCs/>
                <w:szCs w:val="22"/>
                <w:lang w:val="ru-RU"/>
              </w:rPr>
              <w:t>4</w:t>
            </w:r>
            <w:r w:rsidR="004962FB">
              <w:rPr>
                <w:b/>
                <w:bCs/>
                <w:szCs w:val="22"/>
                <w:lang w:val="ru-RU"/>
              </w:rPr>
              <w:t>2</w:t>
            </w:r>
            <w:r w:rsidRPr="00162F3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62F30">
        <w:trPr>
          <w:cantSplit/>
          <w:trHeight w:val="23"/>
        </w:trPr>
        <w:tc>
          <w:tcPr>
            <w:tcW w:w="6911" w:type="dxa"/>
            <w:vMerge/>
          </w:tcPr>
          <w:p w:rsidR="00BC7BC0" w:rsidRPr="00162F3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62F30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62F30">
              <w:rPr>
                <w:b/>
                <w:bCs/>
                <w:szCs w:val="22"/>
                <w:lang w:val="ru-RU"/>
              </w:rPr>
              <w:t>26 мая</w:t>
            </w:r>
            <w:r w:rsidR="00EB4FCB" w:rsidRPr="00162F3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62F30">
              <w:rPr>
                <w:b/>
                <w:bCs/>
                <w:szCs w:val="22"/>
                <w:lang w:val="ru-RU"/>
              </w:rPr>
              <w:t>20</w:t>
            </w:r>
            <w:r w:rsidR="003F099E" w:rsidRPr="00162F30">
              <w:rPr>
                <w:b/>
                <w:bCs/>
                <w:szCs w:val="22"/>
                <w:lang w:val="ru-RU"/>
              </w:rPr>
              <w:t>1</w:t>
            </w:r>
            <w:r w:rsidR="008B62B4" w:rsidRPr="00162F30">
              <w:rPr>
                <w:b/>
                <w:bCs/>
                <w:szCs w:val="22"/>
                <w:lang w:val="ru-RU"/>
              </w:rPr>
              <w:t>7</w:t>
            </w:r>
            <w:r w:rsidR="00BC7BC0" w:rsidRPr="00162F3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62F30">
        <w:trPr>
          <w:cantSplit/>
          <w:trHeight w:val="23"/>
        </w:trPr>
        <w:tc>
          <w:tcPr>
            <w:tcW w:w="6911" w:type="dxa"/>
            <w:vMerge/>
          </w:tcPr>
          <w:p w:rsidR="00BC7BC0" w:rsidRPr="00162F3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62F3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62F3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4962FB" w:rsidRPr="00162F30" w:rsidTr="00B954B2">
        <w:trPr>
          <w:cantSplit/>
          <w:trHeight w:val="23"/>
        </w:trPr>
        <w:tc>
          <w:tcPr>
            <w:tcW w:w="10031" w:type="dxa"/>
            <w:gridSpan w:val="2"/>
          </w:tcPr>
          <w:p w:rsidR="004962FB" w:rsidRPr="001E6719" w:rsidRDefault="004962FB" w:rsidP="004962FB">
            <w:pPr>
              <w:pStyle w:val="Source"/>
              <w:rPr>
                <w:szCs w:val="22"/>
              </w:rPr>
            </w:pPr>
            <w:r>
              <w:rPr>
                <w:lang w:val="ru-RU"/>
              </w:rPr>
              <w:t>Записка</w:t>
            </w:r>
            <w:r w:rsidRPr="001E6719">
              <w:rPr>
                <w:lang w:val="ru-RU"/>
              </w:rPr>
              <w:t xml:space="preserve"> Генерального секретаря</w:t>
            </w:r>
          </w:p>
        </w:tc>
      </w:tr>
      <w:tr w:rsidR="004962FB" w:rsidRPr="00162F30" w:rsidTr="00B954B2">
        <w:trPr>
          <w:cantSplit/>
          <w:trHeight w:val="23"/>
        </w:trPr>
        <w:tc>
          <w:tcPr>
            <w:tcW w:w="10031" w:type="dxa"/>
            <w:gridSpan w:val="2"/>
          </w:tcPr>
          <w:p w:rsidR="004962FB" w:rsidRPr="004962FB" w:rsidRDefault="004962FB" w:rsidP="00B81607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резолюции и решения</w:t>
            </w:r>
          </w:p>
        </w:tc>
      </w:tr>
    </w:tbl>
    <w:p w:rsidR="008F2FE0" w:rsidRDefault="004962FB" w:rsidP="00B81607">
      <w:pPr>
        <w:pStyle w:val="Normalaftertitle"/>
        <w:spacing w:after="120"/>
        <w:rPr>
          <w:lang w:val="ru-RU"/>
        </w:rPr>
      </w:pPr>
      <w:r w:rsidRPr="00C1456E">
        <w:rPr>
          <w:lang w:val="ru-RU"/>
        </w:rPr>
        <w:t xml:space="preserve">Совет </w:t>
      </w:r>
      <w:r w:rsidR="00B81607">
        <w:rPr>
          <w:lang w:val="ru-RU"/>
        </w:rPr>
        <w:t xml:space="preserve">МСЭ </w:t>
      </w:r>
      <w:r w:rsidRPr="00C1456E">
        <w:rPr>
          <w:lang w:val="ru-RU"/>
        </w:rPr>
        <w:t>на своей сессии 201</w:t>
      </w:r>
      <w:r>
        <w:rPr>
          <w:lang w:val="ru-RU"/>
        </w:rPr>
        <w:t>7</w:t>
      </w:r>
      <w:r w:rsidRPr="00C1456E">
        <w:rPr>
          <w:lang w:val="ru-RU"/>
        </w:rPr>
        <w:t> года</w:t>
      </w:r>
      <w:r>
        <w:rPr>
          <w:lang w:val="ru-RU"/>
        </w:rPr>
        <w:t>, состоявшейся</w:t>
      </w:r>
      <w:r w:rsidRPr="00C1456E">
        <w:rPr>
          <w:lang w:val="ru-RU"/>
        </w:rPr>
        <w:t xml:space="preserve"> </w:t>
      </w:r>
      <w:r>
        <w:rPr>
          <w:lang w:val="ru-RU"/>
        </w:rPr>
        <w:t>с 15 по 25 мая</w:t>
      </w:r>
      <w:r w:rsidRPr="00C1456E">
        <w:rPr>
          <w:lang w:val="ru-RU"/>
        </w:rPr>
        <w:t xml:space="preserve"> 201</w:t>
      </w:r>
      <w:r>
        <w:rPr>
          <w:lang w:val="ru-RU"/>
        </w:rPr>
        <w:t>7</w:t>
      </w:r>
      <w:r w:rsidRPr="00C1456E">
        <w:rPr>
          <w:lang w:val="ru-RU"/>
        </w:rPr>
        <w:t xml:space="preserve"> г</w:t>
      </w:r>
      <w:r>
        <w:rPr>
          <w:lang w:val="ru-RU"/>
        </w:rPr>
        <w:t>ода,</w:t>
      </w:r>
      <w:r w:rsidRPr="00C1456E">
        <w:rPr>
          <w:lang w:val="ru-RU"/>
        </w:rPr>
        <w:t xml:space="preserve"> принял следующие Резолюции и Решения: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1984"/>
      </w:tblGrid>
      <w:tr w:rsidR="004962FB" w:rsidRPr="00B81607" w:rsidTr="004962FB">
        <w:tc>
          <w:tcPr>
            <w:tcW w:w="8217" w:type="dxa"/>
            <w:tcBorders>
              <w:bottom w:val="single" w:sz="4" w:space="0" w:color="auto"/>
            </w:tcBorders>
            <w:shd w:val="clear" w:color="auto" w:fill="D9D9D9"/>
          </w:tcPr>
          <w:p w:rsidR="004962FB" w:rsidRPr="00B81607" w:rsidRDefault="004962FB" w:rsidP="00A4023A">
            <w:pPr>
              <w:pStyle w:val="Tablehead"/>
              <w:rPr>
                <w:lang w:val="ru-RU"/>
              </w:rPr>
            </w:pPr>
            <w:r w:rsidRPr="00B81607">
              <w:rPr>
                <w:lang w:val="ru-RU"/>
              </w:rPr>
              <w:t>Резолюции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4962FB" w:rsidRPr="00B81607" w:rsidRDefault="004962FB" w:rsidP="004962FB">
            <w:pPr>
              <w:pStyle w:val="Tablehead"/>
              <w:rPr>
                <w:lang w:val="ru-RU"/>
              </w:rPr>
            </w:pPr>
            <w:proofErr w:type="spellStart"/>
            <w:r w:rsidRPr="00B81607">
              <w:rPr>
                <w:lang w:val="ru-RU"/>
              </w:rPr>
              <w:t>C17</w:t>
            </w:r>
            <w:proofErr w:type="spellEnd"/>
            <w:r w:rsidRPr="00B81607">
              <w:rPr>
                <w:lang w:val="ru-RU"/>
              </w:rPr>
              <w:t>/№</w:t>
            </w:r>
          </w:p>
        </w:tc>
      </w:tr>
      <w:tr w:rsidR="004962FB" w:rsidRPr="00B81607" w:rsidTr="004962FB">
        <w:tc>
          <w:tcPr>
            <w:tcW w:w="8217" w:type="dxa"/>
            <w:shd w:val="clear" w:color="auto" w:fill="auto"/>
          </w:tcPr>
          <w:p w:rsidR="004962FB" w:rsidRPr="00B81607" w:rsidRDefault="004962FB" w:rsidP="0055744E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Резолюция </w:t>
            </w:r>
            <w:r w:rsidRPr="00B81607">
              <w:rPr>
                <w:b/>
                <w:bCs/>
                <w:lang w:val="ru-RU"/>
              </w:rPr>
              <w:t>1384</w:t>
            </w:r>
            <w:r w:rsidRPr="00B81607">
              <w:rPr>
                <w:lang w:val="ru-RU"/>
              </w:rPr>
              <w:t xml:space="preserve"> – </w:t>
            </w:r>
            <w:r w:rsidR="0055744E" w:rsidRPr="00B81607">
              <w:rPr>
                <w:lang w:val="ru-RU"/>
              </w:rPr>
              <w:t>Учреждение Рабочей группы Совета по разработке Стратегического и Финансового планов на 2020</w:t>
            </w:r>
            <w:r w:rsidR="0055744E" w:rsidRPr="00B81607">
              <w:rPr>
                <w:lang w:val="ru-RU"/>
              </w:rPr>
              <w:sym w:font="Symbol" w:char="F02D"/>
            </w:r>
            <w:r w:rsidR="0055744E" w:rsidRPr="00B81607">
              <w:rPr>
                <w:lang w:val="ru-RU"/>
              </w:rPr>
              <w:t>2023 годы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40" w:after="40"/>
              <w:jc w:val="center"/>
              <w:rPr>
                <w:b/>
                <w:bCs/>
                <w:sz w:val="20"/>
              </w:rPr>
            </w:pPr>
            <w:hyperlink r:id="rId8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/117</w:t>
              </w:r>
            </w:hyperlink>
          </w:p>
        </w:tc>
      </w:tr>
      <w:tr w:rsidR="004962FB" w:rsidRPr="00B81607" w:rsidTr="004962FB">
        <w:tc>
          <w:tcPr>
            <w:tcW w:w="8217" w:type="dxa"/>
            <w:tcBorders>
              <w:bottom w:val="nil"/>
            </w:tcBorders>
            <w:shd w:val="clear" w:color="auto" w:fill="auto"/>
          </w:tcPr>
          <w:p w:rsidR="004962FB" w:rsidRPr="00B81607" w:rsidRDefault="004962FB" w:rsidP="004962FB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Резолюция </w:t>
            </w:r>
            <w:r w:rsidRPr="00B81607">
              <w:rPr>
                <w:b/>
                <w:bCs/>
                <w:lang w:val="ru-RU"/>
              </w:rPr>
              <w:t>1385</w:t>
            </w:r>
            <w:r w:rsidRPr="00B81607">
              <w:rPr>
                <w:lang w:val="ru-RU"/>
              </w:rPr>
              <w:t xml:space="preserve"> – </w:t>
            </w:r>
            <w:r w:rsidR="0055744E" w:rsidRPr="00B81607">
              <w:rPr>
                <w:lang w:val="ru-RU"/>
              </w:rPr>
              <w:t>Четырехгодичные скользящие Оперативные планы МСЭ-R, МСЭ-Т, МСЭ-D и Генерального секретариата на 2018−2021 годы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40" w:after="40"/>
              <w:jc w:val="center"/>
              <w:rPr>
                <w:sz w:val="20"/>
              </w:rPr>
            </w:pPr>
            <w:hyperlink r:id="rId9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/125</w:t>
              </w:r>
            </w:hyperlink>
          </w:p>
        </w:tc>
      </w:tr>
      <w:tr w:rsidR="004962FB" w:rsidRPr="00B81607" w:rsidTr="004962F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FB" w:rsidRPr="00B81607" w:rsidRDefault="004962FB" w:rsidP="004962FB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Резолюция </w:t>
            </w:r>
            <w:r w:rsidRPr="00B81607">
              <w:rPr>
                <w:b/>
                <w:bCs/>
                <w:lang w:val="ru-RU"/>
              </w:rPr>
              <w:t>1386</w:t>
            </w:r>
            <w:r w:rsidRPr="00B81607">
              <w:rPr>
                <w:lang w:val="ru-RU"/>
              </w:rPr>
              <w:t xml:space="preserve"> – </w:t>
            </w:r>
            <w:r w:rsidR="002422CE" w:rsidRPr="00B81607">
              <w:rPr>
                <w:lang w:val="ru-RU"/>
              </w:rPr>
              <w:t>Координационный комитет МСЭ по терминологии (</w:t>
            </w:r>
            <w:proofErr w:type="spellStart"/>
            <w:r w:rsidR="002422CE" w:rsidRPr="00B81607">
              <w:rPr>
                <w:lang w:val="ru-RU"/>
              </w:rPr>
              <w:t>ККТ</w:t>
            </w:r>
            <w:proofErr w:type="spellEnd"/>
            <w:r w:rsidR="002422CE" w:rsidRPr="00B81607">
              <w:rPr>
                <w:lang w:val="ru-RU"/>
              </w:rPr>
              <w:t xml:space="preserve"> МСЭ)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40" w:after="40"/>
              <w:jc w:val="center"/>
              <w:rPr>
                <w:sz w:val="20"/>
              </w:rPr>
            </w:pPr>
            <w:hyperlink r:id="rId10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/127</w:t>
              </w:r>
            </w:hyperlink>
          </w:p>
        </w:tc>
      </w:tr>
      <w:tr w:rsidR="004962FB" w:rsidRPr="00B81607" w:rsidTr="004962FB">
        <w:tc>
          <w:tcPr>
            <w:tcW w:w="8217" w:type="dxa"/>
            <w:shd w:val="clear" w:color="auto" w:fill="auto"/>
          </w:tcPr>
          <w:p w:rsidR="004962FB" w:rsidRPr="00B81607" w:rsidRDefault="004962FB" w:rsidP="009D11EB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Резолюция </w:t>
            </w:r>
            <w:r w:rsidRPr="00B81607">
              <w:rPr>
                <w:b/>
                <w:bCs/>
                <w:lang w:val="ru-RU"/>
              </w:rPr>
              <w:t>1387</w:t>
            </w:r>
            <w:r w:rsidRPr="00B81607">
              <w:rPr>
                <w:lang w:val="ru-RU"/>
              </w:rPr>
              <w:t xml:space="preserve"> – </w:t>
            </w:r>
            <w:r w:rsidR="009D11EB" w:rsidRPr="00B81607">
              <w:rPr>
                <w:lang w:val="ru-RU"/>
              </w:rPr>
              <w:t>Проект двухгодичного бюджета Международного союза электросвязи на 2018–2019 годы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40" w:after="40"/>
              <w:jc w:val="center"/>
              <w:rPr>
                <w:b/>
                <w:bCs/>
                <w:sz w:val="20"/>
              </w:rPr>
            </w:pPr>
            <w:hyperlink r:id="rId11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/132</w:t>
              </w:r>
            </w:hyperlink>
          </w:p>
        </w:tc>
      </w:tr>
      <w:tr w:rsidR="004962FB" w:rsidRPr="00B81607" w:rsidTr="004962FB">
        <w:tc>
          <w:tcPr>
            <w:tcW w:w="8217" w:type="dxa"/>
            <w:shd w:val="clear" w:color="auto" w:fill="auto"/>
          </w:tcPr>
          <w:p w:rsidR="004962FB" w:rsidRPr="00B81607" w:rsidRDefault="004962FB" w:rsidP="004962FB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Резолюция </w:t>
            </w:r>
            <w:r w:rsidRPr="00B81607">
              <w:rPr>
                <w:b/>
                <w:bCs/>
                <w:lang w:val="ru-RU"/>
              </w:rPr>
              <w:t>1388</w:t>
            </w:r>
            <w:r w:rsidRPr="00B81607">
              <w:rPr>
                <w:lang w:val="ru-RU"/>
              </w:rPr>
              <w:t xml:space="preserve"> – </w:t>
            </w:r>
            <w:r w:rsidR="009D11EB" w:rsidRPr="00B81607">
              <w:rPr>
                <w:lang w:val="ru-RU"/>
              </w:rPr>
              <w:t>Условия службы избираемых должностных лиц МСЭ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40" w:after="40"/>
              <w:jc w:val="center"/>
              <w:rPr>
                <w:b/>
                <w:bCs/>
                <w:sz w:val="20"/>
              </w:rPr>
            </w:pPr>
            <w:hyperlink r:id="rId12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/137</w:t>
              </w:r>
            </w:hyperlink>
          </w:p>
        </w:tc>
      </w:tr>
      <w:tr w:rsidR="004962FB" w:rsidRPr="00B81607" w:rsidTr="00B81607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:rsidR="004962FB" w:rsidRPr="00B81607" w:rsidRDefault="004962FB" w:rsidP="004962FB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Резолюция </w:t>
            </w:r>
            <w:r w:rsidRPr="00B81607">
              <w:rPr>
                <w:b/>
                <w:bCs/>
                <w:lang w:val="ru-RU"/>
              </w:rPr>
              <w:t>1389</w:t>
            </w:r>
            <w:r w:rsidRPr="00B81607">
              <w:rPr>
                <w:lang w:val="ru-RU"/>
              </w:rPr>
              <w:t xml:space="preserve"> – </w:t>
            </w:r>
            <w:bookmarkStart w:id="1" w:name="_Toc364329559"/>
            <w:r w:rsidR="009D11EB" w:rsidRPr="00B81607">
              <w:rPr>
                <w:lang w:val="ru-RU"/>
              </w:rPr>
              <w:t>Отчет о финансовой деятельности за 2016 финансовый год</w:t>
            </w:r>
            <w:bookmarkEnd w:id="1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40" w:after="40"/>
              <w:jc w:val="center"/>
              <w:rPr>
                <w:b/>
                <w:bCs/>
                <w:sz w:val="20"/>
              </w:rPr>
            </w:pPr>
            <w:hyperlink r:id="rId13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/138</w:t>
              </w:r>
            </w:hyperlink>
          </w:p>
        </w:tc>
      </w:tr>
      <w:tr w:rsidR="00B81607" w:rsidRPr="00B81607" w:rsidTr="00B81607">
        <w:tc>
          <w:tcPr>
            <w:tcW w:w="8217" w:type="dxa"/>
            <w:tcBorders>
              <w:left w:val="nil"/>
              <w:right w:val="nil"/>
            </w:tcBorders>
            <w:shd w:val="clear" w:color="auto" w:fill="auto"/>
          </w:tcPr>
          <w:p w:rsidR="00B81607" w:rsidRPr="00B81607" w:rsidRDefault="00B81607" w:rsidP="004962FB">
            <w:pPr>
              <w:pStyle w:val="Tabletext"/>
              <w:rPr>
                <w:lang w:val="ru-RU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81607" w:rsidRPr="00B81607" w:rsidRDefault="00B81607" w:rsidP="004962FB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4962FB" w:rsidRPr="00B81607" w:rsidTr="00A4023A">
        <w:tc>
          <w:tcPr>
            <w:tcW w:w="8217" w:type="dxa"/>
            <w:tcBorders>
              <w:bottom w:val="single" w:sz="4" w:space="0" w:color="auto"/>
            </w:tcBorders>
            <w:shd w:val="clear" w:color="auto" w:fill="D9D9D9"/>
          </w:tcPr>
          <w:p w:rsidR="004962FB" w:rsidRPr="00B81607" w:rsidRDefault="004962FB" w:rsidP="00A4023A">
            <w:pPr>
              <w:pStyle w:val="Tablehead"/>
              <w:rPr>
                <w:lang w:val="ru-RU"/>
              </w:rPr>
            </w:pPr>
            <w:r w:rsidRPr="00B81607">
              <w:rPr>
                <w:lang w:val="ru-RU"/>
              </w:rPr>
              <w:t>Измененные Резолюции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4962FB" w:rsidRPr="00B81607" w:rsidRDefault="004962FB" w:rsidP="00A4023A">
            <w:pPr>
              <w:pStyle w:val="Tablehead"/>
              <w:rPr>
                <w:lang w:val="ru-RU"/>
              </w:rPr>
            </w:pPr>
            <w:proofErr w:type="spellStart"/>
            <w:r w:rsidRPr="00B81607">
              <w:rPr>
                <w:lang w:val="ru-RU"/>
              </w:rPr>
              <w:t>C17</w:t>
            </w:r>
            <w:proofErr w:type="spellEnd"/>
            <w:r w:rsidRPr="00B81607">
              <w:rPr>
                <w:lang w:val="ru-RU"/>
              </w:rPr>
              <w:t>/№</w:t>
            </w:r>
          </w:p>
        </w:tc>
      </w:tr>
      <w:tr w:rsidR="004962FB" w:rsidRPr="00B81607" w:rsidTr="00B81607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:rsidR="004962FB" w:rsidRPr="00B81607" w:rsidRDefault="004962FB" w:rsidP="009D11EB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Резолюция </w:t>
            </w:r>
            <w:r w:rsidRPr="00B81607">
              <w:rPr>
                <w:b/>
                <w:bCs/>
                <w:lang w:val="ru-RU"/>
              </w:rPr>
              <w:t>1380</w:t>
            </w:r>
            <w:r w:rsidRPr="00B81607">
              <w:rPr>
                <w:lang w:val="ru-RU"/>
              </w:rPr>
              <w:t xml:space="preserve"> </w:t>
            </w:r>
            <w:r w:rsidRPr="00B81607">
              <w:rPr>
                <w:b/>
                <w:bCs/>
                <w:lang w:val="ru-RU"/>
              </w:rPr>
              <w:t>(</w:t>
            </w:r>
            <w:r w:rsidR="00B81607" w:rsidRPr="00B81607">
              <w:rPr>
                <w:b/>
                <w:bCs/>
                <w:lang w:val="ru-RU"/>
              </w:rPr>
              <w:t>измененная</w:t>
            </w:r>
            <w:r w:rsidR="009D11EB" w:rsidRPr="00B81607">
              <w:rPr>
                <w:b/>
                <w:bCs/>
                <w:lang w:val="ru-RU"/>
              </w:rPr>
              <w:t>,</w:t>
            </w:r>
            <w:r w:rsidRPr="00B81607">
              <w:rPr>
                <w:b/>
                <w:bCs/>
                <w:lang w:val="ru-RU"/>
              </w:rPr>
              <w:t xml:space="preserve"> 2017</w:t>
            </w:r>
            <w:r w:rsidR="009D11EB" w:rsidRPr="00B81607">
              <w:rPr>
                <w:b/>
                <w:bCs/>
                <w:lang w:val="ru-RU"/>
              </w:rPr>
              <w:t xml:space="preserve"> г.</w:t>
            </w:r>
            <w:r w:rsidRPr="00B81607">
              <w:rPr>
                <w:b/>
                <w:bCs/>
                <w:lang w:val="ru-RU"/>
              </w:rPr>
              <w:t>)</w:t>
            </w:r>
            <w:r w:rsidRPr="00B81607">
              <w:rPr>
                <w:lang w:val="ru-RU"/>
              </w:rPr>
              <w:t xml:space="preserve"> </w:t>
            </w:r>
            <w:r w:rsidR="00F24DB3" w:rsidRPr="00B81607">
              <w:rPr>
                <w:lang w:val="ru-RU"/>
              </w:rPr>
              <w:t xml:space="preserve">– </w:t>
            </w:r>
            <w:r w:rsidR="009D11EB" w:rsidRPr="00B81607">
              <w:rPr>
                <w:lang w:val="ru-RU"/>
              </w:rPr>
              <w:t>Место проведения, даты и повестка дня Всемирной конференции радиосвязи (</w:t>
            </w:r>
            <w:proofErr w:type="spellStart"/>
            <w:r w:rsidR="009D11EB" w:rsidRPr="00B81607">
              <w:rPr>
                <w:lang w:val="ru-RU"/>
              </w:rPr>
              <w:t>ВКР</w:t>
            </w:r>
            <w:proofErr w:type="spellEnd"/>
            <w:r w:rsidR="009D11EB" w:rsidRPr="00B81607">
              <w:rPr>
                <w:lang w:val="ru-RU"/>
              </w:rPr>
              <w:t>-19)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60" w:after="60"/>
              <w:jc w:val="center"/>
              <w:rPr>
                <w:b/>
                <w:bCs/>
                <w:sz w:val="20"/>
              </w:rPr>
            </w:pPr>
            <w:hyperlink r:id="rId14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/141</w:t>
              </w:r>
            </w:hyperlink>
          </w:p>
        </w:tc>
      </w:tr>
      <w:tr w:rsidR="00B81607" w:rsidRPr="00B81607" w:rsidTr="00B81607">
        <w:tc>
          <w:tcPr>
            <w:tcW w:w="8217" w:type="dxa"/>
            <w:tcBorders>
              <w:left w:val="nil"/>
              <w:right w:val="nil"/>
            </w:tcBorders>
            <w:shd w:val="clear" w:color="auto" w:fill="auto"/>
          </w:tcPr>
          <w:p w:rsidR="00B81607" w:rsidRPr="00B81607" w:rsidRDefault="00B81607" w:rsidP="009D11EB">
            <w:pPr>
              <w:pStyle w:val="Tabletext"/>
              <w:rPr>
                <w:lang w:val="ru-RU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81607" w:rsidRPr="00B81607" w:rsidRDefault="00B81607" w:rsidP="004962FB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4962FB" w:rsidRPr="00B81607" w:rsidTr="004962FB">
        <w:tc>
          <w:tcPr>
            <w:tcW w:w="8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2FB" w:rsidRPr="00B81607" w:rsidRDefault="004962FB" w:rsidP="00A4023A">
            <w:pPr>
              <w:pStyle w:val="Tablehead"/>
              <w:rPr>
                <w:bCs/>
              </w:rPr>
            </w:pPr>
            <w:r w:rsidRPr="00B81607">
              <w:rPr>
                <w:bCs/>
                <w:lang w:val="ru-RU"/>
              </w:rPr>
              <w:t>Решения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4962FB" w:rsidRPr="00B81607" w:rsidRDefault="004962FB" w:rsidP="004962FB">
            <w:pPr>
              <w:pStyle w:val="Tablehead"/>
              <w:rPr>
                <w:bCs/>
              </w:rPr>
            </w:pPr>
            <w:proofErr w:type="spellStart"/>
            <w:r w:rsidRPr="00B81607">
              <w:rPr>
                <w:bCs/>
              </w:rPr>
              <w:t>C17</w:t>
            </w:r>
            <w:proofErr w:type="spellEnd"/>
            <w:r w:rsidRPr="00B81607">
              <w:rPr>
                <w:bCs/>
              </w:rPr>
              <w:t>/№</w:t>
            </w:r>
          </w:p>
        </w:tc>
      </w:tr>
      <w:tr w:rsidR="004962FB" w:rsidRPr="00B81607" w:rsidTr="004962FB">
        <w:tc>
          <w:tcPr>
            <w:tcW w:w="8217" w:type="dxa"/>
            <w:shd w:val="clear" w:color="auto" w:fill="auto"/>
          </w:tcPr>
          <w:p w:rsidR="004962FB" w:rsidRPr="00B81607" w:rsidRDefault="00D423A4" w:rsidP="00D423A4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>Решение</w:t>
            </w:r>
            <w:r w:rsidR="004962FB" w:rsidRPr="00B81607">
              <w:rPr>
                <w:lang w:val="ru-RU"/>
              </w:rPr>
              <w:t xml:space="preserve"> </w:t>
            </w:r>
            <w:r w:rsidR="004962FB" w:rsidRPr="00B81607">
              <w:rPr>
                <w:b/>
                <w:bCs/>
                <w:lang w:val="ru-RU"/>
              </w:rPr>
              <w:t>598</w:t>
            </w:r>
            <w:r w:rsidR="004962FB" w:rsidRPr="00B81607">
              <w:rPr>
                <w:lang w:val="ru-RU"/>
              </w:rPr>
              <w:t xml:space="preserve"> </w:t>
            </w:r>
            <w:r w:rsidRPr="00B81607">
              <w:rPr>
                <w:lang w:val="ru-RU"/>
              </w:rPr>
              <w:t>–</w:t>
            </w:r>
            <w:r w:rsidR="004962FB" w:rsidRPr="00B81607">
              <w:rPr>
                <w:lang w:val="ru-RU"/>
              </w:rPr>
              <w:t xml:space="preserve"> </w:t>
            </w:r>
            <w:r w:rsidR="009D11EB" w:rsidRPr="00B81607">
              <w:rPr>
                <w:lang w:val="ru-RU"/>
              </w:rPr>
              <w:t>Заключение на предварительной основе Соглашения о сотрудничестве между МСЭ и Интерполом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60" w:after="60"/>
              <w:jc w:val="center"/>
              <w:rPr>
                <w:rStyle w:val="Hyperlink"/>
                <w:sz w:val="20"/>
              </w:rPr>
            </w:pPr>
            <w:hyperlink r:id="rId15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/126</w:t>
              </w:r>
            </w:hyperlink>
          </w:p>
        </w:tc>
      </w:tr>
      <w:tr w:rsidR="004962FB" w:rsidRPr="00B81607" w:rsidTr="004962FB">
        <w:tc>
          <w:tcPr>
            <w:tcW w:w="8217" w:type="dxa"/>
            <w:shd w:val="clear" w:color="auto" w:fill="auto"/>
          </w:tcPr>
          <w:p w:rsidR="004962FB" w:rsidRPr="00B81607" w:rsidRDefault="00D423A4" w:rsidP="00D423A4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Решение </w:t>
            </w:r>
            <w:r w:rsidR="004962FB" w:rsidRPr="00B81607">
              <w:rPr>
                <w:b/>
                <w:bCs/>
                <w:lang w:val="ru-RU"/>
              </w:rPr>
              <w:t>599</w:t>
            </w:r>
            <w:r w:rsidR="004962FB" w:rsidRPr="00B81607">
              <w:rPr>
                <w:lang w:val="ru-RU"/>
              </w:rPr>
              <w:t xml:space="preserve"> </w:t>
            </w:r>
            <w:r w:rsidRPr="00B81607">
              <w:rPr>
                <w:lang w:val="ru-RU"/>
              </w:rPr>
              <w:t>–</w:t>
            </w:r>
            <w:r w:rsidR="004962FB" w:rsidRPr="00B81607">
              <w:rPr>
                <w:lang w:val="ru-RU"/>
              </w:rPr>
              <w:t xml:space="preserve"> </w:t>
            </w:r>
            <w:r w:rsidR="009D11EB" w:rsidRPr="00B81607">
              <w:rPr>
                <w:lang w:val="ru-RU"/>
              </w:rPr>
              <w:t>Сроки и продолжительность сессий Совета 2018, 2019 и 2020 годов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60" w:after="60"/>
              <w:jc w:val="center"/>
              <w:rPr>
                <w:rStyle w:val="Hyperlink"/>
                <w:sz w:val="20"/>
              </w:rPr>
            </w:pPr>
            <w:hyperlink r:id="rId16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/129</w:t>
              </w:r>
            </w:hyperlink>
          </w:p>
        </w:tc>
      </w:tr>
      <w:tr w:rsidR="004962FB" w:rsidRPr="00B81607" w:rsidTr="004962FB">
        <w:tc>
          <w:tcPr>
            <w:tcW w:w="8217" w:type="dxa"/>
            <w:shd w:val="clear" w:color="auto" w:fill="auto"/>
          </w:tcPr>
          <w:p w:rsidR="004962FB" w:rsidRPr="00B81607" w:rsidRDefault="00D423A4" w:rsidP="00D423A4">
            <w:pPr>
              <w:pStyle w:val="Tabletext"/>
            </w:pPr>
            <w:r w:rsidRPr="00B81607">
              <w:rPr>
                <w:lang w:val="ru-RU"/>
              </w:rPr>
              <w:t>Решение</w:t>
            </w:r>
            <w:r w:rsidRPr="00B81607">
              <w:t xml:space="preserve"> </w:t>
            </w:r>
            <w:r w:rsidR="004962FB" w:rsidRPr="00B81607">
              <w:rPr>
                <w:b/>
                <w:bCs/>
              </w:rPr>
              <w:t>600</w:t>
            </w:r>
            <w:r w:rsidR="004962FB" w:rsidRPr="00B81607">
              <w:t xml:space="preserve"> </w:t>
            </w:r>
            <w:r w:rsidRPr="00B81607">
              <w:t>–</w:t>
            </w:r>
            <w:r w:rsidR="004962FB" w:rsidRPr="00B81607">
              <w:t xml:space="preserve"> </w:t>
            </w:r>
            <w:bookmarkStart w:id="2" w:name="lt_pId029"/>
            <w:r w:rsidR="009D11EB" w:rsidRPr="00B81607">
              <w:rPr>
                <w:lang w:val="ru-RU"/>
              </w:rPr>
              <w:t xml:space="preserve">Регистрация </w:t>
            </w:r>
            <w:proofErr w:type="spellStart"/>
            <w:r w:rsidR="009D11EB" w:rsidRPr="00B81607">
              <w:rPr>
                <w:lang w:val="ru-RU"/>
              </w:rPr>
              <w:t>UIFN</w:t>
            </w:r>
            <w:bookmarkEnd w:id="2"/>
            <w:proofErr w:type="spellEnd"/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60" w:after="60"/>
              <w:jc w:val="center"/>
              <w:rPr>
                <w:rStyle w:val="Hyperlink"/>
                <w:sz w:val="20"/>
              </w:rPr>
            </w:pPr>
            <w:hyperlink r:id="rId17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/133</w:t>
              </w:r>
            </w:hyperlink>
          </w:p>
        </w:tc>
      </w:tr>
      <w:tr w:rsidR="004962FB" w:rsidRPr="00B81607" w:rsidTr="004962FB">
        <w:tc>
          <w:tcPr>
            <w:tcW w:w="8217" w:type="dxa"/>
            <w:shd w:val="clear" w:color="auto" w:fill="auto"/>
          </w:tcPr>
          <w:p w:rsidR="004962FB" w:rsidRPr="00B81607" w:rsidRDefault="00D423A4" w:rsidP="00D423A4">
            <w:pPr>
              <w:pStyle w:val="Tabletext"/>
            </w:pPr>
            <w:r w:rsidRPr="00B81607">
              <w:rPr>
                <w:lang w:val="ru-RU"/>
              </w:rPr>
              <w:t>Решение</w:t>
            </w:r>
            <w:r w:rsidRPr="00B81607">
              <w:t xml:space="preserve"> </w:t>
            </w:r>
            <w:r w:rsidR="004962FB" w:rsidRPr="00B81607">
              <w:rPr>
                <w:b/>
                <w:bCs/>
              </w:rPr>
              <w:t>601</w:t>
            </w:r>
            <w:r w:rsidR="004962FB" w:rsidRPr="00B81607">
              <w:t xml:space="preserve"> </w:t>
            </w:r>
            <w:r w:rsidRPr="00B81607">
              <w:t>–</w:t>
            </w:r>
            <w:r w:rsidR="004962FB" w:rsidRPr="00B81607">
              <w:t xml:space="preserve"> </w:t>
            </w:r>
            <w:r w:rsidR="009D11EB" w:rsidRPr="00B81607">
              <w:rPr>
                <w:lang w:val="ru-RU"/>
              </w:rPr>
              <w:t xml:space="preserve">Регистрация </w:t>
            </w:r>
            <w:proofErr w:type="spellStart"/>
            <w:r w:rsidR="009D11EB" w:rsidRPr="00B81607">
              <w:rPr>
                <w:lang w:val="ru-RU"/>
              </w:rPr>
              <w:t>IIN</w:t>
            </w:r>
            <w:proofErr w:type="spellEnd"/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60" w:after="60"/>
              <w:jc w:val="center"/>
              <w:rPr>
                <w:rStyle w:val="Hyperlink"/>
                <w:sz w:val="20"/>
              </w:rPr>
            </w:pPr>
            <w:hyperlink r:id="rId18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/134</w:t>
              </w:r>
            </w:hyperlink>
          </w:p>
        </w:tc>
      </w:tr>
      <w:tr w:rsidR="004962FB" w:rsidRPr="00B81607" w:rsidTr="004962FB">
        <w:tc>
          <w:tcPr>
            <w:tcW w:w="8217" w:type="dxa"/>
            <w:shd w:val="clear" w:color="auto" w:fill="auto"/>
          </w:tcPr>
          <w:p w:rsidR="004962FB" w:rsidRPr="00B81607" w:rsidRDefault="00D423A4" w:rsidP="00D423A4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Решение </w:t>
            </w:r>
            <w:r w:rsidR="004962FB" w:rsidRPr="00B81607">
              <w:rPr>
                <w:b/>
                <w:bCs/>
                <w:lang w:val="ru-RU"/>
              </w:rPr>
              <w:t>602</w:t>
            </w:r>
            <w:r w:rsidR="004962FB" w:rsidRPr="00B81607">
              <w:rPr>
                <w:lang w:val="ru-RU"/>
              </w:rPr>
              <w:t xml:space="preserve"> </w:t>
            </w:r>
            <w:r w:rsidRPr="00B81607">
              <w:rPr>
                <w:lang w:val="ru-RU"/>
              </w:rPr>
              <w:t>–</w:t>
            </w:r>
            <w:r w:rsidR="004962FB" w:rsidRPr="00B81607">
              <w:rPr>
                <w:lang w:val="ru-RU"/>
              </w:rPr>
              <w:t xml:space="preserve"> </w:t>
            </w:r>
            <w:r w:rsidR="009D11EB" w:rsidRPr="00B81607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60" w:after="60"/>
              <w:jc w:val="center"/>
              <w:rPr>
                <w:rStyle w:val="Hyperlink"/>
                <w:sz w:val="20"/>
              </w:rPr>
            </w:pPr>
            <w:hyperlink r:id="rId19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/136</w:t>
              </w:r>
            </w:hyperlink>
          </w:p>
        </w:tc>
      </w:tr>
      <w:tr w:rsidR="004962FB" w:rsidRPr="00B81607" w:rsidTr="00B81607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:rsidR="004962FB" w:rsidRPr="00B81607" w:rsidRDefault="00D423A4" w:rsidP="009D11EB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Решение </w:t>
            </w:r>
            <w:r w:rsidR="004962FB" w:rsidRPr="00B81607">
              <w:rPr>
                <w:b/>
                <w:bCs/>
                <w:lang w:val="ru-RU"/>
              </w:rPr>
              <w:t>603</w:t>
            </w:r>
            <w:r w:rsidR="004962FB" w:rsidRPr="00B81607">
              <w:rPr>
                <w:lang w:val="ru-RU"/>
              </w:rPr>
              <w:t xml:space="preserve"> </w:t>
            </w:r>
            <w:r w:rsidRPr="00B81607">
              <w:rPr>
                <w:lang w:val="ru-RU"/>
              </w:rPr>
              <w:t>–</w:t>
            </w:r>
            <w:r w:rsidR="004962FB" w:rsidRPr="00B81607">
              <w:rPr>
                <w:lang w:val="ru-RU"/>
              </w:rPr>
              <w:t xml:space="preserve"> </w:t>
            </w:r>
            <w:r w:rsidR="009D11EB" w:rsidRPr="00B81607">
              <w:rPr>
                <w:lang w:val="ru-RU"/>
              </w:rPr>
              <w:t>Продление мандата Внешнего аудитора (</w:t>
            </w:r>
            <w:proofErr w:type="spellStart"/>
            <w:r w:rsidR="009D11EB" w:rsidRPr="00B81607">
              <w:rPr>
                <w:lang w:val="ru-RU"/>
              </w:rPr>
              <w:t>Corte</w:t>
            </w:r>
            <w:proofErr w:type="spellEnd"/>
            <w:r w:rsidR="009D11EB" w:rsidRPr="00B81607">
              <w:rPr>
                <w:lang w:val="ru-RU"/>
              </w:rPr>
              <w:t xml:space="preserve"> </w:t>
            </w:r>
            <w:proofErr w:type="spellStart"/>
            <w:r w:rsidR="009D11EB" w:rsidRPr="00B81607">
              <w:rPr>
                <w:lang w:val="ru-RU"/>
              </w:rPr>
              <w:t>dei</w:t>
            </w:r>
            <w:proofErr w:type="spellEnd"/>
            <w:r w:rsidR="009D11EB" w:rsidRPr="00B81607">
              <w:rPr>
                <w:lang w:val="ru-RU"/>
              </w:rPr>
              <w:t xml:space="preserve"> </w:t>
            </w:r>
            <w:proofErr w:type="spellStart"/>
            <w:r w:rsidR="009D11EB" w:rsidRPr="00B81607">
              <w:rPr>
                <w:lang w:val="ru-RU"/>
              </w:rPr>
              <w:t>Conti</w:t>
            </w:r>
            <w:proofErr w:type="spellEnd"/>
            <w:r w:rsidR="009D11EB" w:rsidRPr="00B81607">
              <w:rPr>
                <w:lang w:val="ru-RU"/>
              </w:rPr>
              <w:t>) на двухгодичный период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962FB" w:rsidRPr="00B81607" w:rsidRDefault="00B81607" w:rsidP="004962FB">
            <w:pPr>
              <w:spacing w:before="60" w:after="60"/>
              <w:jc w:val="center"/>
              <w:rPr>
                <w:rStyle w:val="Hyperlink"/>
                <w:sz w:val="20"/>
              </w:rPr>
            </w:pPr>
            <w:hyperlink r:id="rId20" w:history="1">
              <w:proofErr w:type="spellStart"/>
              <w:r w:rsidR="004962FB" w:rsidRPr="00B81607">
                <w:rPr>
                  <w:rStyle w:val="Hyperlink"/>
                  <w:b/>
                  <w:bCs/>
                  <w:sz w:val="20"/>
                </w:rPr>
                <w:t>C17</w:t>
              </w:r>
              <w:proofErr w:type="spellEnd"/>
              <w:r w:rsidR="004962FB" w:rsidRPr="00B81607">
                <w:rPr>
                  <w:rStyle w:val="Hyperlink"/>
                  <w:b/>
                  <w:bCs/>
                  <w:sz w:val="20"/>
                </w:rPr>
                <w:t>/139</w:t>
              </w:r>
            </w:hyperlink>
          </w:p>
        </w:tc>
      </w:tr>
      <w:tr w:rsidR="00B81607" w:rsidRPr="00B81607" w:rsidTr="00B81607">
        <w:tc>
          <w:tcPr>
            <w:tcW w:w="8217" w:type="dxa"/>
            <w:tcBorders>
              <w:left w:val="nil"/>
              <w:right w:val="nil"/>
            </w:tcBorders>
            <w:shd w:val="clear" w:color="auto" w:fill="auto"/>
          </w:tcPr>
          <w:p w:rsidR="00B81607" w:rsidRPr="00B81607" w:rsidRDefault="00B81607" w:rsidP="009D11EB">
            <w:pPr>
              <w:pStyle w:val="Tabletext"/>
              <w:rPr>
                <w:lang w:val="ru-RU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B81607" w:rsidRPr="00B81607" w:rsidRDefault="00B81607" w:rsidP="004962FB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D423A4" w:rsidRPr="00B81607" w:rsidTr="00D423A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3A4" w:rsidRPr="00B81607" w:rsidRDefault="00D423A4" w:rsidP="00A4023A">
            <w:pPr>
              <w:pStyle w:val="Tablehead"/>
              <w:rPr>
                <w:bCs/>
                <w:lang w:val="ru-RU"/>
              </w:rPr>
            </w:pPr>
            <w:r w:rsidRPr="00B81607">
              <w:rPr>
                <w:bCs/>
                <w:lang w:val="ru-RU"/>
              </w:rPr>
              <w:t>Измененные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D423A4" w:rsidRPr="00B81607" w:rsidRDefault="00D423A4" w:rsidP="00D423A4">
            <w:pPr>
              <w:pStyle w:val="Tablehead"/>
              <w:rPr>
                <w:bCs/>
                <w:lang w:val="ru-RU"/>
              </w:rPr>
            </w:pPr>
            <w:proofErr w:type="spellStart"/>
            <w:r w:rsidRPr="00B81607">
              <w:rPr>
                <w:bCs/>
                <w:lang w:val="ru-RU"/>
              </w:rPr>
              <w:t>C17</w:t>
            </w:r>
            <w:proofErr w:type="spellEnd"/>
            <w:r w:rsidRPr="00B81607">
              <w:rPr>
                <w:bCs/>
                <w:lang w:val="ru-RU"/>
              </w:rPr>
              <w:t>/№</w:t>
            </w:r>
          </w:p>
        </w:tc>
      </w:tr>
      <w:tr w:rsidR="00D423A4" w:rsidRPr="00B81607" w:rsidTr="00D423A4">
        <w:tc>
          <w:tcPr>
            <w:tcW w:w="8217" w:type="dxa"/>
            <w:shd w:val="clear" w:color="auto" w:fill="auto"/>
          </w:tcPr>
          <w:p w:rsidR="00D423A4" w:rsidRPr="00B81607" w:rsidRDefault="00D423A4" w:rsidP="009D11EB">
            <w:pPr>
              <w:pStyle w:val="Tabletext"/>
              <w:rPr>
                <w:lang w:val="ru-RU"/>
              </w:rPr>
            </w:pPr>
            <w:r w:rsidRPr="00B81607">
              <w:rPr>
                <w:lang w:val="ru-RU"/>
              </w:rPr>
              <w:t xml:space="preserve">Решение </w:t>
            </w:r>
            <w:r w:rsidRPr="00B81607">
              <w:rPr>
                <w:b/>
                <w:bCs/>
                <w:lang w:val="ru-RU"/>
              </w:rPr>
              <w:t>482</w:t>
            </w:r>
            <w:r w:rsidRPr="00B81607">
              <w:rPr>
                <w:lang w:val="ru-RU"/>
              </w:rPr>
              <w:t xml:space="preserve"> </w:t>
            </w:r>
            <w:r w:rsidRPr="00B81607">
              <w:rPr>
                <w:b/>
                <w:bCs/>
                <w:lang w:val="ru-RU"/>
              </w:rPr>
              <w:t>(</w:t>
            </w:r>
            <w:r w:rsidR="00B81607" w:rsidRPr="00B81607">
              <w:rPr>
                <w:b/>
                <w:bCs/>
                <w:lang w:val="ru-RU"/>
              </w:rPr>
              <w:t>измененное</w:t>
            </w:r>
            <w:r w:rsidR="009D11EB" w:rsidRPr="00B81607">
              <w:rPr>
                <w:b/>
                <w:bCs/>
                <w:lang w:val="ru-RU"/>
              </w:rPr>
              <w:t>,</w:t>
            </w:r>
            <w:r w:rsidRPr="00B81607">
              <w:rPr>
                <w:b/>
                <w:bCs/>
                <w:lang w:val="ru-RU"/>
              </w:rPr>
              <w:t xml:space="preserve"> 2017</w:t>
            </w:r>
            <w:r w:rsidR="009D11EB" w:rsidRPr="00B81607">
              <w:rPr>
                <w:b/>
                <w:bCs/>
                <w:lang w:val="ru-RU"/>
              </w:rPr>
              <w:t xml:space="preserve"> г.</w:t>
            </w:r>
            <w:r w:rsidRPr="00B81607">
              <w:rPr>
                <w:b/>
                <w:bCs/>
                <w:lang w:val="ru-RU"/>
              </w:rPr>
              <w:t>)</w:t>
            </w:r>
            <w:r w:rsidRPr="00B81607">
              <w:rPr>
                <w:lang w:val="ru-RU"/>
              </w:rPr>
              <w:t xml:space="preserve"> – </w:t>
            </w:r>
            <w:r w:rsidR="009D11EB" w:rsidRPr="00B81607">
              <w:rPr>
                <w:lang w:val="ru-RU"/>
              </w:rPr>
              <w:t>Осуществление возмещения затрат на обработку заявок на регистрацию спутниковых сетей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D423A4" w:rsidRPr="00B81607" w:rsidRDefault="00B81607" w:rsidP="00D42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Style w:val="Hyperlink"/>
                <w:sz w:val="20"/>
                <w:lang w:val="ru-RU"/>
              </w:rPr>
            </w:pPr>
            <w:hyperlink r:id="rId21" w:history="1">
              <w:r w:rsidR="00D423A4" w:rsidRPr="00B81607">
                <w:rPr>
                  <w:rStyle w:val="Hyperlink"/>
                  <w:b/>
                  <w:bCs/>
                  <w:sz w:val="20"/>
                </w:rPr>
                <w:t>C</w:t>
              </w:r>
              <w:r w:rsidR="00D423A4" w:rsidRPr="00B81607">
                <w:rPr>
                  <w:rStyle w:val="Hyperlink"/>
                  <w:b/>
                  <w:bCs/>
                  <w:sz w:val="20"/>
                  <w:lang w:val="ru-RU"/>
                </w:rPr>
                <w:t>17/135</w:t>
              </w:r>
            </w:hyperlink>
          </w:p>
        </w:tc>
      </w:tr>
    </w:tbl>
    <w:p w:rsidR="008F2FE0" w:rsidRPr="00162F30" w:rsidRDefault="008F2FE0" w:rsidP="00B81607">
      <w:pPr>
        <w:jc w:val="center"/>
        <w:rPr>
          <w:lang w:val="ru-RU"/>
        </w:rPr>
      </w:pPr>
      <w:r w:rsidRPr="00162F30">
        <w:rPr>
          <w:lang w:val="ru-RU"/>
        </w:rPr>
        <w:t>___________</w:t>
      </w:r>
      <w:bookmarkStart w:id="3" w:name="_GoBack"/>
      <w:bookmarkEnd w:id="3"/>
      <w:r w:rsidRPr="00162F30">
        <w:rPr>
          <w:lang w:val="ru-RU"/>
        </w:rPr>
        <w:t>___</w:t>
      </w:r>
    </w:p>
    <w:sectPr w:rsidR="008F2FE0" w:rsidRPr="00162F30" w:rsidSect="00CF629C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162F30" w:rsidRDefault="00707304" w:rsidP="00B475C7">
    <w:pPr>
      <w:pStyle w:val="Footer"/>
      <w:rPr>
        <w:sz w:val="18"/>
        <w:szCs w:val="18"/>
        <w:lang w:val="fr-CH"/>
      </w:rPr>
    </w:pPr>
    <w:r>
      <w:fldChar w:fldCharType="begin"/>
    </w:r>
    <w:r w:rsidRPr="00162F30">
      <w:rPr>
        <w:lang w:val="fr-CH"/>
      </w:rPr>
      <w:instrText xml:space="preserve"> FILENAME \p  \* MERGEFORMAT </w:instrText>
    </w:r>
    <w:r>
      <w:fldChar w:fldCharType="separate"/>
    </w:r>
    <w:r w:rsidR="00F24DB3">
      <w:rPr>
        <w:lang w:val="fr-CH"/>
      </w:rPr>
      <w:t>P:\RUS\SG\CONSEIL\C17\100\142R.docx</w:t>
    </w:r>
    <w:r>
      <w:rPr>
        <w:lang w:val="en-US"/>
      </w:rPr>
      <w:fldChar w:fldCharType="end"/>
    </w:r>
    <w:r w:rsidR="000E568E" w:rsidRPr="00162F30">
      <w:rPr>
        <w:lang w:val="fr-CH"/>
      </w:rPr>
      <w:t xml:space="preserve"> (</w:t>
    </w:r>
    <w:r w:rsidR="00B475C7" w:rsidRPr="00162F30">
      <w:rPr>
        <w:lang w:val="fr-CH"/>
      </w:rPr>
      <w:t>419470</w:t>
    </w:r>
    <w:r w:rsidR="000E568E" w:rsidRPr="00162F30">
      <w:rPr>
        <w:lang w:val="fr-CH"/>
      </w:rPr>
      <w:t>)</w:t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81607">
      <w:t>27.07.17</w:t>
    </w:r>
    <w:r w:rsidR="002D48C5">
      <w:fldChar w:fldCharType="end"/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24DB3">
      <w:t>27.07.17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162F30" w:rsidRDefault="00F24DB3" w:rsidP="004962FB">
    <w:pPr>
      <w:pStyle w:val="Footer"/>
      <w:rPr>
        <w:lang w:val="fr-CH"/>
      </w:rPr>
    </w:pPr>
    <w:fldSimple w:instr=" FILENAME \p  \* MERGEFORMAT ">
      <w:r w:rsidRPr="00F24DB3">
        <w:rPr>
          <w:lang w:val="fr-CH"/>
        </w:rPr>
        <w:t>P</w:t>
      </w:r>
      <w:r>
        <w:t>:\RUS\SG\CONSEIL\C17\100\142R.docx</w:t>
      </w:r>
    </w:fldSimple>
    <w:r w:rsidR="000E568E" w:rsidRPr="00162F30">
      <w:rPr>
        <w:lang w:val="fr-CH"/>
      </w:rPr>
      <w:t xml:space="preserve"> (</w:t>
    </w:r>
    <w:r w:rsidR="004962FB" w:rsidRPr="004962FB">
      <w:t>420326</w:t>
    </w:r>
    <w:r w:rsidR="000E568E" w:rsidRPr="00162F30">
      <w:rPr>
        <w:lang w:val="fr-CH"/>
      </w:rPr>
      <w:t>)</w:t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81607">
      <w:t>27.07.17</w:t>
    </w:r>
    <w:r w:rsidR="002D48C5">
      <w:fldChar w:fldCharType="end"/>
    </w:r>
    <w:r w:rsidR="000E568E" w:rsidRPr="00162F30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27.07.17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81607">
      <w:rPr>
        <w:noProof/>
      </w:rPr>
      <w:t>2</w:t>
    </w:r>
    <w:r>
      <w:rPr>
        <w:noProof/>
      </w:rPr>
      <w:fldChar w:fldCharType="end"/>
    </w:r>
  </w:p>
  <w:p w:rsidR="000E568E" w:rsidRDefault="000E568E" w:rsidP="00254329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 w:rsidR="00850360">
      <w:t>/</w:t>
    </w:r>
    <w:r w:rsidR="00850360">
      <w:rPr>
        <w:lang w:val="ru-RU"/>
      </w:rPr>
      <w:t>1</w:t>
    </w:r>
    <w:r w:rsidR="009D11EB">
      <w:rPr>
        <w:lang w:val="ru-RU"/>
      </w:rPr>
      <w:t>42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66103"/>
    <w:rsid w:val="00080E82"/>
    <w:rsid w:val="000A2164"/>
    <w:rsid w:val="000E568E"/>
    <w:rsid w:val="0014734F"/>
    <w:rsid w:val="0015710D"/>
    <w:rsid w:val="00162F30"/>
    <w:rsid w:val="00163A32"/>
    <w:rsid w:val="00192B41"/>
    <w:rsid w:val="001B7B09"/>
    <w:rsid w:val="001E6719"/>
    <w:rsid w:val="00225368"/>
    <w:rsid w:val="00227FF0"/>
    <w:rsid w:val="002422CE"/>
    <w:rsid w:val="00254329"/>
    <w:rsid w:val="00291EB6"/>
    <w:rsid w:val="002D2F57"/>
    <w:rsid w:val="002D48C5"/>
    <w:rsid w:val="002D4C64"/>
    <w:rsid w:val="0030174C"/>
    <w:rsid w:val="003F099E"/>
    <w:rsid w:val="003F235E"/>
    <w:rsid w:val="004023E0"/>
    <w:rsid w:val="00403DD8"/>
    <w:rsid w:val="0045686C"/>
    <w:rsid w:val="00481E4B"/>
    <w:rsid w:val="004918C4"/>
    <w:rsid w:val="004962FB"/>
    <w:rsid w:val="004A0374"/>
    <w:rsid w:val="004A45B5"/>
    <w:rsid w:val="004D0129"/>
    <w:rsid w:val="004E1124"/>
    <w:rsid w:val="00503E32"/>
    <w:rsid w:val="005135C1"/>
    <w:rsid w:val="0055744E"/>
    <w:rsid w:val="0057271E"/>
    <w:rsid w:val="005A64D5"/>
    <w:rsid w:val="00601994"/>
    <w:rsid w:val="00633FD7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0F27"/>
    <w:rsid w:val="008173AA"/>
    <w:rsid w:val="00840A14"/>
    <w:rsid w:val="00850360"/>
    <w:rsid w:val="008556BA"/>
    <w:rsid w:val="008B62B4"/>
    <w:rsid w:val="008D2D7B"/>
    <w:rsid w:val="008E0737"/>
    <w:rsid w:val="008F2FE0"/>
    <w:rsid w:val="008F7C2C"/>
    <w:rsid w:val="00940E96"/>
    <w:rsid w:val="00957729"/>
    <w:rsid w:val="009B0BAE"/>
    <w:rsid w:val="009C1C89"/>
    <w:rsid w:val="009D11EB"/>
    <w:rsid w:val="009F3448"/>
    <w:rsid w:val="00A71773"/>
    <w:rsid w:val="00A72C53"/>
    <w:rsid w:val="00A85558"/>
    <w:rsid w:val="00AE2C85"/>
    <w:rsid w:val="00AF3D81"/>
    <w:rsid w:val="00B12A37"/>
    <w:rsid w:val="00B475C7"/>
    <w:rsid w:val="00B63EF2"/>
    <w:rsid w:val="00B81607"/>
    <w:rsid w:val="00BC0D39"/>
    <w:rsid w:val="00BC7BC0"/>
    <w:rsid w:val="00BD57B7"/>
    <w:rsid w:val="00BE63E2"/>
    <w:rsid w:val="00C514A2"/>
    <w:rsid w:val="00CD2009"/>
    <w:rsid w:val="00CF629C"/>
    <w:rsid w:val="00D423A4"/>
    <w:rsid w:val="00D648EF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24DB3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50360"/>
    <w:rPr>
      <w:rFonts w:ascii="Calibri" w:hAnsi="Calibri"/>
      <w:sz w:val="22"/>
      <w:lang w:val="en-GB" w:eastAsia="en-US"/>
    </w:rPr>
  </w:style>
  <w:style w:type="paragraph" w:customStyle="1" w:styleId="call0">
    <w:name w:val="call"/>
    <w:basedOn w:val="Normal"/>
    <w:next w:val="Normal"/>
    <w:rsid w:val="00633FD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/>
    </w:pPr>
    <w:rPr>
      <w:i/>
      <w:iCs/>
      <w:sz w:val="24"/>
      <w:szCs w:val="24"/>
      <w:lang w:eastAsia="zh-CN"/>
    </w:rPr>
  </w:style>
  <w:style w:type="character" w:customStyle="1" w:styleId="FootnoteTextChar">
    <w:name w:val="Footnote Text Char"/>
    <w:link w:val="FootnoteText"/>
    <w:locked/>
    <w:rsid w:val="00254329"/>
    <w:rPr>
      <w:rFonts w:ascii="Calibri" w:hAnsi="Calibri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25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17/en" TargetMode="External"/><Relationship Id="rId13" Type="http://schemas.openxmlformats.org/officeDocument/2006/relationships/hyperlink" Target="https://www.itu.int/md/S17-CL-C-0138/en" TargetMode="External"/><Relationship Id="rId18" Type="http://schemas.openxmlformats.org/officeDocument/2006/relationships/hyperlink" Target="https://www.itu.int/md/S17-CL-C-0134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13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37/en" TargetMode="External"/><Relationship Id="rId17" Type="http://schemas.openxmlformats.org/officeDocument/2006/relationships/hyperlink" Target="https://www.itu.int/md/S17-CL-C-0133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129/en" TargetMode="External"/><Relationship Id="rId20" Type="http://schemas.openxmlformats.org/officeDocument/2006/relationships/hyperlink" Target="https://www.itu.int/md/S17-CL-C-013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32/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126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7-CL-C-0127/en" TargetMode="External"/><Relationship Id="rId19" Type="http://schemas.openxmlformats.org/officeDocument/2006/relationships/hyperlink" Target="https://www.itu.int/md/S17-CL-C-013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25/en" TargetMode="External"/><Relationship Id="rId14" Type="http://schemas.openxmlformats.org/officeDocument/2006/relationships/hyperlink" Target="https://www.itu.int/md/S17-CL-C-0141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41</TotalTime>
  <Pages>1</Pages>
  <Words>220</Words>
  <Characters>2280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2496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7</cp:revision>
  <cp:lastPrinted>2017-07-27T09:18:00Z</cp:lastPrinted>
  <dcterms:created xsi:type="dcterms:W3CDTF">2017-07-27T08:37:00Z</dcterms:created>
  <dcterms:modified xsi:type="dcterms:W3CDTF">2017-07-28T14:09:00Z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