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E04367">
        <w:trPr>
          <w:cantSplit/>
        </w:trPr>
        <w:tc>
          <w:tcPr>
            <w:tcW w:w="6912" w:type="dxa"/>
          </w:tcPr>
          <w:p w:rsidR="00093EEB" w:rsidRPr="00E04367" w:rsidRDefault="00093EEB" w:rsidP="00093EE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E04367">
              <w:rPr>
                <w:b/>
                <w:bCs/>
                <w:sz w:val="30"/>
                <w:szCs w:val="30"/>
              </w:rPr>
              <w:t>Consejo 2017</w:t>
            </w:r>
            <w:r w:rsidRPr="00E04367">
              <w:rPr>
                <w:b/>
                <w:bCs/>
                <w:sz w:val="26"/>
                <w:szCs w:val="26"/>
              </w:rPr>
              <w:br/>
            </w:r>
            <w:r w:rsidRPr="00E04367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93EEB" w:rsidRPr="00E04367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E04367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E0436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0436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E0436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E0436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E04367" w:rsidRDefault="00093EEB" w:rsidP="00B86C84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Documento C17/</w:t>
            </w:r>
            <w:r w:rsidR="00402748" w:rsidRPr="00E04367">
              <w:rPr>
                <w:b/>
                <w:bCs/>
                <w:szCs w:val="24"/>
              </w:rPr>
              <w:t>1</w:t>
            </w:r>
            <w:r w:rsidR="00C75187">
              <w:rPr>
                <w:b/>
                <w:bCs/>
                <w:szCs w:val="24"/>
              </w:rPr>
              <w:t>3</w:t>
            </w:r>
            <w:r w:rsidR="00B86C84">
              <w:rPr>
                <w:b/>
                <w:bCs/>
                <w:szCs w:val="24"/>
              </w:rPr>
              <w:t>3</w:t>
            </w:r>
            <w:r w:rsidRPr="00E04367">
              <w:rPr>
                <w:b/>
                <w:bCs/>
                <w:szCs w:val="24"/>
              </w:rPr>
              <w:t>-S</w:t>
            </w: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E04367" w:rsidRDefault="001334DE" w:rsidP="00C75187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2</w:t>
            </w:r>
            <w:r w:rsidR="00C75187">
              <w:rPr>
                <w:b/>
                <w:bCs/>
                <w:szCs w:val="24"/>
              </w:rPr>
              <w:t>6</w:t>
            </w:r>
            <w:r w:rsidRPr="00E04367">
              <w:rPr>
                <w:b/>
                <w:bCs/>
                <w:szCs w:val="24"/>
              </w:rPr>
              <w:t xml:space="preserve"> de mayo</w:t>
            </w:r>
            <w:r w:rsidR="00093EEB" w:rsidRPr="00E04367">
              <w:rPr>
                <w:b/>
                <w:bCs/>
                <w:szCs w:val="24"/>
              </w:rPr>
              <w:t xml:space="preserve"> de 2017</w:t>
            </w: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E04367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Original: inglés</w:t>
            </w:r>
          </w:p>
        </w:tc>
      </w:tr>
    </w:tbl>
    <w:p w:rsidR="00EB430E" w:rsidRPr="00E04367" w:rsidRDefault="00EB430E" w:rsidP="00B86C84">
      <w:pPr>
        <w:pStyle w:val="ChapNo"/>
      </w:pPr>
      <w:bookmarkStart w:id="7" w:name="lt_pId027"/>
      <w:bookmarkEnd w:id="1"/>
      <w:bookmarkEnd w:id="6"/>
      <w:r w:rsidRPr="00E04367">
        <w:t xml:space="preserve">ACUERDO </w:t>
      </w:r>
      <w:bookmarkEnd w:id="7"/>
      <w:r w:rsidR="00B86C84">
        <w:t>600</w:t>
      </w:r>
    </w:p>
    <w:p w:rsidR="00EB430E" w:rsidRPr="00B86C84" w:rsidRDefault="00EB430E" w:rsidP="00B86C84">
      <w:pPr>
        <w:snapToGrid w:val="0"/>
        <w:jc w:val="center"/>
        <w:rPr>
          <w:caps/>
          <w:sz w:val="26"/>
          <w:szCs w:val="26"/>
        </w:rPr>
      </w:pPr>
      <w:bookmarkStart w:id="8" w:name="lt_pId028"/>
      <w:r w:rsidRPr="00B86C84">
        <w:rPr>
          <w:sz w:val="26"/>
          <w:szCs w:val="26"/>
        </w:rPr>
        <w:t xml:space="preserve">(adoptado en la </w:t>
      </w:r>
      <w:r w:rsidR="00B86C84" w:rsidRPr="00B86C84">
        <w:rPr>
          <w:sz w:val="26"/>
          <w:szCs w:val="26"/>
        </w:rPr>
        <w:t>décima</w:t>
      </w:r>
      <w:r w:rsidRPr="00B86C84">
        <w:rPr>
          <w:sz w:val="26"/>
          <w:szCs w:val="26"/>
        </w:rPr>
        <w:t xml:space="preserve"> Sesión Plenaria)</w:t>
      </w:r>
      <w:bookmarkEnd w:id="8"/>
    </w:p>
    <w:p w:rsidR="00EB430E" w:rsidRPr="00E04367" w:rsidRDefault="00EB430E" w:rsidP="00EB430E">
      <w:pPr>
        <w:pStyle w:val="Chaptitle"/>
      </w:pPr>
      <w:r w:rsidRPr="00E04367">
        <w:t>Inscripción de UIFN</w:t>
      </w:r>
    </w:p>
    <w:p w:rsidR="00EB430E" w:rsidRPr="00E04367" w:rsidRDefault="00EB430E" w:rsidP="00EB430E">
      <w:bookmarkStart w:id="9" w:name="lt_pId030"/>
      <w:r w:rsidRPr="00E04367">
        <w:t>El Consejo,</w:t>
      </w:r>
      <w:bookmarkEnd w:id="9"/>
    </w:p>
    <w:p w:rsidR="00EB430E" w:rsidRPr="00E04367" w:rsidRDefault="00EB430E" w:rsidP="00EB430E">
      <w:pPr>
        <w:pStyle w:val="Call"/>
        <w:rPr>
          <w:rFonts w:eastAsia="SimSun"/>
        </w:rPr>
      </w:pPr>
      <w:bookmarkStart w:id="10" w:name="lt_pId031"/>
      <w:r w:rsidRPr="00E04367">
        <w:rPr>
          <w:rFonts w:eastAsia="SimSun"/>
        </w:rPr>
        <w:t>habiendo considerado</w:t>
      </w:r>
      <w:bookmarkEnd w:id="10"/>
    </w:p>
    <w:p w:rsidR="00EB430E" w:rsidRPr="00E04367" w:rsidRDefault="00EB430E" w:rsidP="00EB430E">
      <w:bookmarkStart w:id="11" w:name="lt_pId032"/>
      <w:r w:rsidRPr="00E04367">
        <w:t xml:space="preserve">el informe sometido por la Secretaría General sobre mejorar la estabilidad </w:t>
      </w:r>
      <w:r w:rsidRPr="00E04367">
        <w:rPr>
          <w:cs/>
        </w:rPr>
        <w:t>‎</w:t>
      </w:r>
      <w:r w:rsidRPr="00E04367">
        <w:t>y predictibilidad de la base financiera de la Unión (Documento C17/67) y las propuestas para aumentar los ingresos con los INR (Documento C17/43),</w:t>
      </w:r>
      <w:bookmarkEnd w:id="11"/>
    </w:p>
    <w:p w:rsidR="00EB430E" w:rsidRPr="00E04367" w:rsidRDefault="00EB430E" w:rsidP="00EB430E">
      <w:pPr>
        <w:pStyle w:val="Call"/>
        <w:rPr>
          <w:rFonts w:eastAsia="SimSun"/>
        </w:rPr>
      </w:pPr>
      <w:r w:rsidRPr="00E04367">
        <w:rPr>
          <w:rFonts w:eastAsia="SimSun"/>
        </w:rPr>
        <w:t>acuerda</w:t>
      </w:r>
    </w:p>
    <w:p w:rsidR="00EB430E" w:rsidRPr="00E04367" w:rsidRDefault="00EB430E" w:rsidP="00EB430E">
      <w:pPr>
        <w:snapToGrid w:val="0"/>
        <w:rPr>
          <w:szCs w:val="24"/>
        </w:rPr>
      </w:pPr>
      <w:bookmarkStart w:id="12" w:name="lt_pId034"/>
      <w:r w:rsidRPr="00E04367">
        <w:rPr>
          <w:szCs w:val="24"/>
        </w:rPr>
        <w:t>seguir cobrando tasas por la inscripción de</w:t>
      </w:r>
      <w:r w:rsidRPr="00E04367">
        <w:rPr>
          <w:color w:val="000000"/>
        </w:rPr>
        <w:t xml:space="preserve"> </w:t>
      </w:r>
      <w:r w:rsidRPr="00E04367">
        <w:rPr>
          <w:szCs w:val="24"/>
        </w:rPr>
        <w:t>números universales del servicio internacional llamada gratuita (UIFN), que comenzó el 1 de julio de 1996, en concepto de pago por servicios prestados y para cubrir los costes de mantenimiento del Registro,</w:t>
      </w:r>
      <w:bookmarkEnd w:id="12"/>
    </w:p>
    <w:p w:rsidR="00EB430E" w:rsidRPr="00E04367" w:rsidRDefault="00EB430E" w:rsidP="00EB430E">
      <w:pPr>
        <w:pStyle w:val="Call"/>
        <w:rPr>
          <w:rFonts w:eastAsia="SimSun"/>
        </w:rPr>
      </w:pPr>
      <w:r w:rsidRPr="00E04367">
        <w:rPr>
          <w:rFonts w:eastAsia="SimSun"/>
        </w:rPr>
        <w:t>acuerda además</w:t>
      </w:r>
    </w:p>
    <w:p w:rsidR="00EB430E" w:rsidRPr="00E04367" w:rsidRDefault="00EB430E" w:rsidP="00EB430E">
      <w:pPr>
        <w:rPr>
          <w:rFonts w:eastAsia="SimSun"/>
          <w:szCs w:val="24"/>
        </w:rPr>
      </w:pPr>
      <w:bookmarkStart w:id="13" w:name="lt_pId036"/>
      <w:r w:rsidRPr="00E04367">
        <w:rPr>
          <w:rFonts w:eastAsia="SimSun"/>
          <w:szCs w:val="24"/>
        </w:rPr>
        <w:t xml:space="preserve">establecer una tasa de registro de 300 francos suizos por número asignado y </w:t>
      </w:r>
      <w:r w:rsidRPr="00E04367">
        <w:rPr>
          <w:rFonts w:eastAsia="SimSun" w:cs="Arial"/>
          <w:szCs w:val="24"/>
          <w:lang w:eastAsia="zh-CN"/>
        </w:rPr>
        <w:t xml:space="preserve">para los que no son Miembros de Sector del UIT-T ni del UIT-R </w:t>
      </w:r>
      <w:r w:rsidRPr="00E04367">
        <w:rPr>
          <w:rFonts w:eastAsia="SimSun"/>
          <w:szCs w:val="24"/>
        </w:rPr>
        <w:t>aplicar una tasa de mantenimiento anual de 100 francos suizos por número,</w:t>
      </w:r>
      <w:bookmarkEnd w:id="13"/>
    </w:p>
    <w:p w:rsidR="00EB430E" w:rsidRPr="00E04367" w:rsidRDefault="00EB430E" w:rsidP="00EB430E">
      <w:pPr>
        <w:pStyle w:val="Call"/>
        <w:rPr>
          <w:rFonts w:eastAsia="SimSun"/>
        </w:rPr>
      </w:pPr>
      <w:bookmarkStart w:id="14" w:name="lt_pId037"/>
      <w:r w:rsidRPr="00E04367">
        <w:rPr>
          <w:rFonts w:eastAsia="SimSun"/>
        </w:rPr>
        <w:t>encarga al Secretario General</w:t>
      </w:r>
      <w:bookmarkEnd w:id="14"/>
    </w:p>
    <w:p w:rsidR="00EB430E" w:rsidRPr="00E04367" w:rsidRDefault="00EB430E" w:rsidP="00EB430E">
      <w:pPr>
        <w:rPr>
          <w:rFonts w:eastAsia="SimSun"/>
          <w:szCs w:val="24"/>
        </w:rPr>
      </w:pPr>
      <w:r w:rsidRPr="00E04367">
        <w:rPr>
          <w:rFonts w:eastAsia="SimSun"/>
          <w:szCs w:val="24"/>
        </w:rPr>
        <w:t>1</w:t>
      </w:r>
      <w:r w:rsidRPr="00E04367">
        <w:rPr>
          <w:rFonts w:eastAsia="SimSun"/>
          <w:szCs w:val="24"/>
        </w:rPr>
        <w:tab/>
      </w:r>
      <w:bookmarkStart w:id="15" w:name="lt_pId039"/>
      <w:r w:rsidRPr="00E04367">
        <w:rPr>
          <w:rFonts w:eastAsia="SimSun"/>
          <w:szCs w:val="24"/>
        </w:rPr>
        <w:t>que aplique el presente Acuerdo a partir del 1 de enero de 2018;</w:t>
      </w:r>
      <w:bookmarkEnd w:id="15"/>
    </w:p>
    <w:p w:rsidR="00EB430E" w:rsidRPr="00E04367" w:rsidRDefault="00EB430E" w:rsidP="00EB430E">
      <w:pPr>
        <w:rPr>
          <w:szCs w:val="24"/>
        </w:rPr>
      </w:pPr>
      <w:r w:rsidRPr="00E04367">
        <w:rPr>
          <w:rFonts w:eastAsia="SimSun"/>
          <w:szCs w:val="24"/>
        </w:rPr>
        <w:t>2</w:t>
      </w:r>
      <w:r w:rsidRPr="00E04367">
        <w:rPr>
          <w:rFonts w:eastAsia="SimSun"/>
          <w:szCs w:val="24"/>
        </w:rPr>
        <w:tab/>
      </w:r>
      <w:bookmarkStart w:id="16" w:name="lt_pId041"/>
      <w:r w:rsidRPr="00E04367">
        <w:rPr>
          <w:rFonts w:eastAsia="SimSun"/>
          <w:szCs w:val="24"/>
        </w:rPr>
        <w:t>que someta la posición de los UIFN en el Informe de gestión financiera a la reunión anual del Consejo.</w:t>
      </w:r>
      <w:bookmarkEnd w:id="16"/>
    </w:p>
    <w:p w:rsidR="00EB430E" w:rsidRPr="00B86C84" w:rsidRDefault="00B86C84" w:rsidP="00B86C84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                            </w:t>
      </w:r>
      <w:bookmarkStart w:id="17" w:name="_GoBack"/>
      <w:bookmarkEnd w:id="17"/>
    </w:p>
    <w:sectPr w:rsidR="00EB430E" w:rsidRPr="00B86C84" w:rsidSect="00B86C84">
      <w:footerReference w:type="first" r:id="rId9"/>
      <w:pgSz w:w="11907" w:h="16834"/>
      <w:pgMar w:top="1418" w:right="1134" w:bottom="1418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DC" w:rsidRDefault="007D7DDC">
      <w:r>
        <w:separator/>
      </w:r>
    </w:p>
  </w:endnote>
  <w:endnote w:type="continuationSeparator" w:id="0">
    <w:p w:rsidR="007D7DDC" w:rsidRDefault="007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C" w:rsidRPr="003D11E1" w:rsidRDefault="007D7DDC" w:rsidP="00962290">
    <w:pPr>
      <w:pStyle w:val="Footer"/>
      <w:rPr>
        <w:lang w:val="fr-CH"/>
      </w:rPr>
    </w:pPr>
    <w:r>
      <w:fldChar w:fldCharType="begin"/>
    </w:r>
    <w:r w:rsidRPr="003D11E1">
      <w:rPr>
        <w:lang w:val="fr-CH"/>
      </w:rPr>
      <w:instrText xml:space="preserve"> FILENAME \p  \* MERGEFORMAT </w:instrText>
    </w:r>
    <w:r>
      <w:fldChar w:fldCharType="separate"/>
    </w:r>
    <w:r w:rsidR="0000205B">
      <w:rPr>
        <w:lang w:val="fr-CH"/>
      </w:rPr>
      <w:t>P:\ESP\SG\CONSEIL\C17\100\120V2S.docx</w:t>
    </w:r>
    <w:r>
      <w:fldChar w:fldCharType="end"/>
    </w:r>
    <w:r w:rsidRPr="003D11E1">
      <w:rPr>
        <w:lang w:val="fr-CH"/>
      </w:rPr>
      <w:t xml:space="preserve"> (</w:t>
    </w:r>
    <w:r>
      <w:rPr>
        <w:lang w:val="fr-CH"/>
      </w:rPr>
      <w:t>419172</w:t>
    </w:r>
    <w:r w:rsidRPr="003D11E1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DC" w:rsidRDefault="007D7DDC">
      <w:r>
        <w:t>____________________</w:t>
      </w:r>
    </w:p>
  </w:footnote>
  <w:footnote w:type="continuationSeparator" w:id="0">
    <w:p w:rsidR="007D7DDC" w:rsidRDefault="007D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635"/>
    <w:multiLevelType w:val="hybridMultilevel"/>
    <w:tmpl w:val="C240A4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310E6"/>
    <w:multiLevelType w:val="hybridMultilevel"/>
    <w:tmpl w:val="A418B66C"/>
    <w:lvl w:ilvl="0" w:tplc="5A946CE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D41D4"/>
    <w:multiLevelType w:val="hybridMultilevel"/>
    <w:tmpl w:val="303E42A8"/>
    <w:lvl w:ilvl="0" w:tplc="ADE601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412A0C"/>
    <w:multiLevelType w:val="hybridMultilevel"/>
    <w:tmpl w:val="3B7C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61BB5"/>
    <w:multiLevelType w:val="hybridMultilevel"/>
    <w:tmpl w:val="6268B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121FE"/>
    <w:multiLevelType w:val="hybridMultilevel"/>
    <w:tmpl w:val="A4E80564"/>
    <w:lvl w:ilvl="0" w:tplc="95B85F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A2214"/>
    <w:multiLevelType w:val="hybridMultilevel"/>
    <w:tmpl w:val="FA7E7406"/>
    <w:lvl w:ilvl="0" w:tplc="B058944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4A59E2"/>
    <w:multiLevelType w:val="multilevel"/>
    <w:tmpl w:val="E022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C599A"/>
    <w:multiLevelType w:val="hybridMultilevel"/>
    <w:tmpl w:val="725249F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45BE5903"/>
    <w:multiLevelType w:val="hybridMultilevel"/>
    <w:tmpl w:val="F2287B58"/>
    <w:lvl w:ilvl="0" w:tplc="B686CD9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F4C65"/>
    <w:multiLevelType w:val="hybridMultilevel"/>
    <w:tmpl w:val="293898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E16F81"/>
    <w:multiLevelType w:val="hybridMultilevel"/>
    <w:tmpl w:val="D256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34D1"/>
    <w:multiLevelType w:val="hybridMultilevel"/>
    <w:tmpl w:val="F5660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2D0"/>
    <w:multiLevelType w:val="hybridMultilevel"/>
    <w:tmpl w:val="F7A068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825FF"/>
    <w:multiLevelType w:val="hybridMultilevel"/>
    <w:tmpl w:val="C32C1960"/>
    <w:lvl w:ilvl="0" w:tplc="AEB83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055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1E61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DC41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88E1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994FA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DE2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3A11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AC8D8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3" w15:restartNumberingAfterBreak="0">
    <w:nsid w:val="618E432D"/>
    <w:multiLevelType w:val="hybridMultilevel"/>
    <w:tmpl w:val="A8F2CD82"/>
    <w:lvl w:ilvl="0" w:tplc="01E85EC2">
      <w:numFmt w:val="none"/>
      <w:lvlText w:val=""/>
      <w:lvlJc w:val="left"/>
      <w:pPr>
        <w:tabs>
          <w:tab w:val="num" w:pos="360"/>
        </w:tabs>
      </w:pPr>
    </w:lvl>
    <w:lvl w:ilvl="1" w:tplc="A6883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C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E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F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A1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774B0"/>
    <w:multiLevelType w:val="hybridMultilevel"/>
    <w:tmpl w:val="C32C1960"/>
    <w:lvl w:ilvl="0" w:tplc="3020A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794C7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6AE8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E830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7C95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AFC65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0A9A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722B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208D5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ED281F"/>
    <w:multiLevelType w:val="hybridMultilevel"/>
    <w:tmpl w:val="995003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15989"/>
    <w:multiLevelType w:val="hybridMultilevel"/>
    <w:tmpl w:val="75746306"/>
    <w:lvl w:ilvl="0" w:tplc="FB8CD86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B3630"/>
    <w:multiLevelType w:val="hybridMultilevel"/>
    <w:tmpl w:val="22047582"/>
    <w:lvl w:ilvl="0" w:tplc="E346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4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8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6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C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46A5B"/>
    <w:multiLevelType w:val="hybridMultilevel"/>
    <w:tmpl w:val="FCFAB2E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2"/>
    <w:lvlOverride w:ilvl="0">
      <w:startOverride w:val="2"/>
    </w:lvlOverride>
  </w:num>
  <w:num w:numId="5">
    <w:abstractNumId w:val="20"/>
  </w:num>
  <w:num w:numId="6">
    <w:abstractNumId w:val="4"/>
  </w:num>
  <w:num w:numId="7">
    <w:abstractNumId w:val="2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5"/>
  </w:num>
  <w:num w:numId="12">
    <w:abstractNumId w:val="0"/>
  </w:num>
  <w:num w:numId="13">
    <w:abstractNumId w:val="29"/>
  </w:num>
  <w:num w:numId="14">
    <w:abstractNumId w:val="2"/>
  </w:num>
  <w:num w:numId="15">
    <w:abstractNumId w:val="27"/>
  </w:num>
  <w:num w:numId="16">
    <w:abstractNumId w:val="1"/>
  </w:num>
  <w:num w:numId="17">
    <w:abstractNumId w:val="12"/>
  </w:num>
  <w:num w:numId="18">
    <w:abstractNumId w:val="3"/>
  </w:num>
  <w:num w:numId="19">
    <w:abstractNumId w:val="10"/>
  </w:num>
  <w:num w:numId="20">
    <w:abstractNumId w:val="24"/>
  </w:num>
  <w:num w:numId="21">
    <w:abstractNumId w:val="21"/>
  </w:num>
  <w:num w:numId="22">
    <w:abstractNumId w:val="28"/>
  </w:num>
  <w:num w:numId="23">
    <w:abstractNumId w:val="16"/>
  </w:num>
  <w:num w:numId="24">
    <w:abstractNumId w:val="23"/>
  </w:num>
  <w:num w:numId="25">
    <w:abstractNumId w:val="13"/>
  </w:num>
  <w:num w:numId="26">
    <w:abstractNumId w:val="8"/>
  </w:num>
  <w:num w:numId="27">
    <w:abstractNumId w:val="9"/>
  </w:num>
  <w:num w:numId="28">
    <w:abstractNumId w:val="19"/>
  </w:num>
  <w:num w:numId="29">
    <w:abstractNumId w:val="6"/>
  </w:num>
  <w:num w:numId="3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48"/>
    <w:rsid w:val="00000B15"/>
    <w:rsid w:val="0000205B"/>
    <w:rsid w:val="00005867"/>
    <w:rsid w:val="00006921"/>
    <w:rsid w:val="0000776A"/>
    <w:rsid w:val="000118F0"/>
    <w:rsid w:val="000137A6"/>
    <w:rsid w:val="00014F56"/>
    <w:rsid w:val="00020670"/>
    <w:rsid w:val="00034456"/>
    <w:rsid w:val="00035DF7"/>
    <w:rsid w:val="00040E97"/>
    <w:rsid w:val="00045904"/>
    <w:rsid w:val="00047368"/>
    <w:rsid w:val="00052B03"/>
    <w:rsid w:val="00066845"/>
    <w:rsid w:val="00067D03"/>
    <w:rsid w:val="00071924"/>
    <w:rsid w:val="00074608"/>
    <w:rsid w:val="000759D6"/>
    <w:rsid w:val="00093130"/>
    <w:rsid w:val="00093EEB"/>
    <w:rsid w:val="000A19E6"/>
    <w:rsid w:val="000A4F60"/>
    <w:rsid w:val="000A613B"/>
    <w:rsid w:val="000B0D00"/>
    <w:rsid w:val="000B296E"/>
    <w:rsid w:val="000B2DE6"/>
    <w:rsid w:val="000B6D6C"/>
    <w:rsid w:val="000B734E"/>
    <w:rsid w:val="000B7B55"/>
    <w:rsid w:val="000B7C15"/>
    <w:rsid w:val="000C4E34"/>
    <w:rsid w:val="000C5425"/>
    <w:rsid w:val="000C5F8F"/>
    <w:rsid w:val="000D1D0F"/>
    <w:rsid w:val="000E0C20"/>
    <w:rsid w:val="000E177A"/>
    <w:rsid w:val="000E4008"/>
    <w:rsid w:val="000E6ED9"/>
    <w:rsid w:val="000F5290"/>
    <w:rsid w:val="000F5DF8"/>
    <w:rsid w:val="00100352"/>
    <w:rsid w:val="0010165C"/>
    <w:rsid w:val="001020F4"/>
    <w:rsid w:val="00104D1C"/>
    <w:rsid w:val="001078D7"/>
    <w:rsid w:val="0011353F"/>
    <w:rsid w:val="001250B4"/>
    <w:rsid w:val="001334DE"/>
    <w:rsid w:val="001435C2"/>
    <w:rsid w:val="001449C4"/>
    <w:rsid w:val="00146BFB"/>
    <w:rsid w:val="00161C5B"/>
    <w:rsid w:val="00161F78"/>
    <w:rsid w:val="00162B21"/>
    <w:rsid w:val="00166B29"/>
    <w:rsid w:val="001710AF"/>
    <w:rsid w:val="0017581C"/>
    <w:rsid w:val="001772B5"/>
    <w:rsid w:val="001849D3"/>
    <w:rsid w:val="0019465A"/>
    <w:rsid w:val="00195B12"/>
    <w:rsid w:val="001A0E01"/>
    <w:rsid w:val="001A16DA"/>
    <w:rsid w:val="001B21CC"/>
    <w:rsid w:val="001C6709"/>
    <w:rsid w:val="001D1188"/>
    <w:rsid w:val="001D5E87"/>
    <w:rsid w:val="001E06D1"/>
    <w:rsid w:val="001E35C5"/>
    <w:rsid w:val="001E4859"/>
    <w:rsid w:val="001E7AB7"/>
    <w:rsid w:val="001F1260"/>
    <w:rsid w:val="001F14A2"/>
    <w:rsid w:val="001F32C3"/>
    <w:rsid w:val="001F5929"/>
    <w:rsid w:val="002034AC"/>
    <w:rsid w:val="002050FA"/>
    <w:rsid w:val="002109DC"/>
    <w:rsid w:val="00214AF3"/>
    <w:rsid w:val="00220259"/>
    <w:rsid w:val="00220E4E"/>
    <w:rsid w:val="002225E3"/>
    <w:rsid w:val="0022353F"/>
    <w:rsid w:val="002239C9"/>
    <w:rsid w:val="002269A2"/>
    <w:rsid w:val="00230F3B"/>
    <w:rsid w:val="00235E5B"/>
    <w:rsid w:val="0024099E"/>
    <w:rsid w:val="00240C2F"/>
    <w:rsid w:val="0024556D"/>
    <w:rsid w:val="00247B06"/>
    <w:rsid w:val="0025074B"/>
    <w:rsid w:val="00252E7B"/>
    <w:rsid w:val="00255D99"/>
    <w:rsid w:val="00257542"/>
    <w:rsid w:val="0026315E"/>
    <w:rsid w:val="002637EC"/>
    <w:rsid w:val="00263C8D"/>
    <w:rsid w:val="00272E72"/>
    <w:rsid w:val="00274B0D"/>
    <w:rsid w:val="0027634D"/>
    <w:rsid w:val="002775CD"/>
    <w:rsid w:val="002801AA"/>
    <w:rsid w:val="00282751"/>
    <w:rsid w:val="002844E5"/>
    <w:rsid w:val="00291505"/>
    <w:rsid w:val="00292C62"/>
    <w:rsid w:val="00295533"/>
    <w:rsid w:val="002968E9"/>
    <w:rsid w:val="002A01FE"/>
    <w:rsid w:val="002A030D"/>
    <w:rsid w:val="002A1AC7"/>
    <w:rsid w:val="002A1F37"/>
    <w:rsid w:val="002A3D4D"/>
    <w:rsid w:val="002A4AAB"/>
    <w:rsid w:val="002B4E7D"/>
    <w:rsid w:val="002B6F35"/>
    <w:rsid w:val="002C2063"/>
    <w:rsid w:val="002C4676"/>
    <w:rsid w:val="002C70B0"/>
    <w:rsid w:val="002E719F"/>
    <w:rsid w:val="002F3CC4"/>
    <w:rsid w:val="002F3FFF"/>
    <w:rsid w:val="00302729"/>
    <w:rsid w:val="00312D21"/>
    <w:rsid w:val="00312FC0"/>
    <w:rsid w:val="003261B1"/>
    <w:rsid w:val="0033123A"/>
    <w:rsid w:val="00332286"/>
    <w:rsid w:val="00332820"/>
    <w:rsid w:val="003358FC"/>
    <w:rsid w:val="00336FE0"/>
    <w:rsid w:val="00341E5E"/>
    <w:rsid w:val="003456E3"/>
    <w:rsid w:val="0034607B"/>
    <w:rsid w:val="00346566"/>
    <w:rsid w:val="00353500"/>
    <w:rsid w:val="0035376E"/>
    <w:rsid w:val="00355F1A"/>
    <w:rsid w:val="00360422"/>
    <w:rsid w:val="00363763"/>
    <w:rsid w:val="003657AB"/>
    <w:rsid w:val="0036634B"/>
    <w:rsid w:val="00372472"/>
    <w:rsid w:val="00374D48"/>
    <w:rsid w:val="00387B15"/>
    <w:rsid w:val="003A3218"/>
    <w:rsid w:val="003A4A1B"/>
    <w:rsid w:val="003A579D"/>
    <w:rsid w:val="003C59C9"/>
    <w:rsid w:val="003D2EF8"/>
    <w:rsid w:val="003D7248"/>
    <w:rsid w:val="003E006D"/>
    <w:rsid w:val="003E247F"/>
    <w:rsid w:val="003F0187"/>
    <w:rsid w:val="003F3608"/>
    <w:rsid w:val="003F48AA"/>
    <w:rsid w:val="00402748"/>
    <w:rsid w:val="00403828"/>
    <w:rsid w:val="004059E5"/>
    <w:rsid w:val="00416C57"/>
    <w:rsid w:val="00422FB5"/>
    <w:rsid w:val="004329B0"/>
    <w:rsid w:val="00432EE0"/>
    <w:rsid w:val="00434EFD"/>
    <w:rsid w:val="00451A55"/>
    <w:rsid w:val="00464AE2"/>
    <w:rsid w:val="00471A2C"/>
    <w:rsid w:val="004728F7"/>
    <w:rsid w:val="00474D1C"/>
    <w:rsid w:val="00482263"/>
    <w:rsid w:val="00483822"/>
    <w:rsid w:val="00492199"/>
    <w:rsid w:val="004949DC"/>
    <w:rsid w:val="004A09C9"/>
    <w:rsid w:val="004A3952"/>
    <w:rsid w:val="004B1F18"/>
    <w:rsid w:val="004D06BB"/>
    <w:rsid w:val="004D0F33"/>
    <w:rsid w:val="004D2D65"/>
    <w:rsid w:val="004D4FDB"/>
    <w:rsid w:val="004D7837"/>
    <w:rsid w:val="004D7ED7"/>
    <w:rsid w:val="004E0AD9"/>
    <w:rsid w:val="004E1888"/>
    <w:rsid w:val="004E213F"/>
    <w:rsid w:val="004E6727"/>
    <w:rsid w:val="004F741C"/>
    <w:rsid w:val="004F74BF"/>
    <w:rsid w:val="005035F9"/>
    <w:rsid w:val="00506338"/>
    <w:rsid w:val="00507D23"/>
    <w:rsid w:val="00513630"/>
    <w:rsid w:val="00516A8E"/>
    <w:rsid w:val="00520355"/>
    <w:rsid w:val="00523B6B"/>
    <w:rsid w:val="00527A02"/>
    <w:rsid w:val="0053223A"/>
    <w:rsid w:val="0053729B"/>
    <w:rsid w:val="005400B0"/>
    <w:rsid w:val="00552F39"/>
    <w:rsid w:val="005549A0"/>
    <w:rsid w:val="00554AE2"/>
    <w:rsid w:val="00560125"/>
    <w:rsid w:val="00564C06"/>
    <w:rsid w:val="00565F98"/>
    <w:rsid w:val="0057167B"/>
    <w:rsid w:val="00581616"/>
    <w:rsid w:val="00585553"/>
    <w:rsid w:val="0059081D"/>
    <w:rsid w:val="005940E2"/>
    <w:rsid w:val="0059643C"/>
    <w:rsid w:val="005964CB"/>
    <w:rsid w:val="005A3078"/>
    <w:rsid w:val="005A7D0D"/>
    <w:rsid w:val="005B0EB7"/>
    <w:rsid w:val="005B34D9"/>
    <w:rsid w:val="005C1A74"/>
    <w:rsid w:val="005C6AEA"/>
    <w:rsid w:val="005C7CB5"/>
    <w:rsid w:val="005D0CCF"/>
    <w:rsid w:val="005D3659"/>
    <w:rsid w:val="005D6096"/>
    <w:rsid w:val="005D6396"/>
    <w:rsid w:val="005E1D9E"/>
    <w:rsid w:val="005E2C2E"/>
    <w:rsid w:val="005E2C66"/>
    <w:rsid w:val="005F410F"/>
    <w:rsid w:val="005F4704"/>
    <w:rsid w:val="005F7F4D"/>
    <w:rsid w:val="0060029F"/>
    <w:rsid w:val="0060149A"/>
    <w:rsid w:val="00601924"/>
    <w:rsid w:val="00603FDB"/>
    <w:rsid w:val="006071C8"/>
    <w:rsid w:val="00611FC0"/>
    <w:rsid w:val="006130FF"/>
    <w:rsid w:val="00624577"/>
    <w:rsid w:val="00633FBE"/>
    <w:rsid w:val="00637BBA"/>
    <w:rsid w:val="00641BB4"/>
    <w:rsid w:val="00641CDB"/>
    <w:rsid w:val="006447EA"/>
    <w:rsid w:val="00646117"/>
    <w:rsid w:val="00646143"/>
    <w:rsid w:val="0064731F"/>
    <w:rsid w:val="00647E6C"/>
    <w:rsid w:val="00647EAF"/>
    <w:rsid w:val="006530A8"/>
    <w:rsid w:val="00670EE8"/>
    <w:rsid w:val="006710F6"/>
    <w:rsid w:val="00672C8D"/>
    <w:rsid w:val="0067525E"/>
    <w:rsid w:val="006849C0"/>
    <w:rsid w:val="0068773E"/>
    <w:rsid w:val="00693CCF"/>
    <w:rsid w:val="00695086"/>
    <w:rsid w:val="006B0A16"/>
    <w:rsid w:val="006B2BAC"/>
    <w:rsid w:val="006B2CDF"/>
    <w:rsid w:val="006B504B"/>
    <w:rsid w:val="006C0E92"/>
    <w:rsid w:val="006C1B56"/>
    <w:rsid w:val="006C2E7B"/>
    <w:rsid w:val="006D4761"/>
    <w:rsid w:val="006D4D88"/>
    <w:rsid w:val="006D5F7F"/>
    <w:rsid w:val="006D73A2"/>
    <w:rsid w:val="006D79E4"/>
    <w:rsid w:val="006D7C0B"/>
    <w:rsid w:val="006E58B6"/>
    <w:rsid w:val="006E62E7"/>
    <w:rsid w:val="006F2E4C"/>
    <w:rsid w:val="006F421F"/>
    <w:rsid w:val="006F56BE"/>
    <w:rsid w:val="006F5C3A"/>
    <w:rsid w:val="00702AE7"/>
    <w:rsid w:val="00702ECD"/>
    <w:rsid w:val="00703C0F"/>
    <w:rsid w:val="00705685"/>
    <w:rsid w:val="00705C3D"/>
    <w:rsid w:val="00711053"/>
    <w:rsid w:val="00711B2C"/>
    <w:rsid w:val="00716FC4"/>
    <w:rsid w:val="007174C3"/>
    <w:rsid w:val="007175DF"/>
    <w:rsid w:val="00726872"/>
    <w:rsid w:val="00731534"/>
    <w:rsid w:val="007345E4"/>
    <w:rsid w:val="007532A7"/>
    <w:rsid w:val="00760F1C"/>
    <w:rsid w:val="00761AF1"/>
    <w:rsid w:val="007657F0"/>
    <w:rsid w:val="00766FF9"/>
    <w:rsid w:val="00772281"/>
    <w:rsid w:val="0077252D"/>
    <w:rsid w:val="00773593"/>
    <w:rsid w:val="0077404A"/>
    <w:rsid w:val="007743F9"/>
    <w:rsid w:val="0078309E"/>
    <w:rsid w:val="00787163"/>
    <w:rsid w:val="00793E96"/>
    <w:rsid w:val="007A3875"/>
    <w:rsid w:val="007A4CAF"/>
    <w:rsid w:val="007A697F"/>
    <w:rsid w:val="007A7151"/>
    <w:rsid w:val="007B0A91"/>
    <w:rsid w:val="007B393D"/>
    <w:rsid w:val="007C13E6"/>
    <w:rsid w:val="007C1C8A"/>
    <w:rsid w:val="007C40A1"/>
    <w:rsid w:val="007C6150"/>
    <w:rsid w:val="007D2197"/>
    <w:rsid w:val="007D2DEE"/>
    <w:rsid w:val="007D7DDC"/>
    <w:rsid w:val="007E141C"/>
    <w:rsid w:val="007E19B1"/>
    <w:rsid w:val="007E5DD3"/>
    <w:rsid w:val="007E76E4"/>
    <w:rsid w:val="007E79D8"/>
    <w:rsid w:val="007F277C"/>
    <w:rsid w:val="007F350B"/>
    <w:rsid w:val="00802588"/>
    <w:rsid w:val="00802FE8"/>
    <w:rsid w:val="00803396"/>
    <w:rsid w:val="0081322D"/>
    <w:rsid w:val="00817D94"/>
    <w:rsid w:val="00820BE4"/>
    <w:rsid w:val="0082132A"/>
    <w:rsid w:val="008301ED"/>
    <w:rsid w:val="00830E61"/>
    <w:rsid w:val="00833CC7"/>
    <w:rsid w:val="0083579C"/>
    <w:rsid w:val="00842BCF"/>
    <w:rsid w:val="008451E8"/>
    <w:rsid w:val="00856A51"/>
    <w:rsid w:val="008611EA"/>
    <w:rsid w:val="00862411"/>
    <w:rsid w:val="008772F6"/>
    <w:rsid w:val="008811EE"/>
    <w:rsid w:val="00884F20"/>
    <w:rsid w:val="00885B3A"/>
    <w:rsid w:val="00885FE1"/>
    <w:rsid w:val="008915F9"/>
    <w:rsid w:val="00891F68"/>
    <w:rsid w:val="0089220A"/>
    <w:rsid w:val="0089574A"/>
    <w:rsid w:val="008A719F"/>
    <w:rsid w:val="008B122F"/>
    <w:rsid w:val="008C1171"/>
    <w:rsid w:val="008C5248"/>
    <w:rsid w:val="008C59BB"/>
    <w:rsid w:val="008E2425"/>
    <w:rsid w:val="008F530B"/>
    <w:rsid w:val="008F62BE"/>
    <w:rsid w:val="008F7FA7"/>
    <w:rsid w:val="00904A60"/>
    <w:rsid w:val="00913B9C"/>
    <w:rsid w:val="009163B5"/>
    <w:rsid w:val="0091774C"/>
    <w:rsid w:val="009201C8"/>
    <w:rsid w:val="00927F64"/>
    <w:rsid w:val="009307FE"/>
    <w:rsid w:val="00941642"/>
    <w:rsid w:val="00944108"/>
    <w:rsid w:val="0095133C"/>
    <w:rsid w:val="00952293"/>
    <w:rsid w:val="0095430C"/>
    <w:rsid w:val="00956E77"/>
    <w:rsid w:val="0096039B"/>
    <w:rsid w:val="00960DD1"/>
    <w:rsid w:val="00962290"/>
    <w:rsid w:val="00963347"/>
    <w:rsid w:val="00965167"/>
    <w:rsid w:val="0097553F"/>
    <w:rsid w:val="009807C9"/>
    <w:rsid w:val="00980EBD"/>
    <w:rsid w:val="009813D8"/>
    <w:rsid w:val="00990BA5"/>
    <w:rsid w:val="00990E7C"/>
    <w:rsid w:val="009970E7"/>
    <w:rsid w:val="009B1C59"/>
    <w:rsid w:val="009B301A"/>
    <w:rsid w:val="009B4FB4"/>
    <w:rsid w:val="009D0036"/>
    <w:rsid w:val="009D466B"/>
    <w:rsid w:val="009E1F1A"/>
    <w:rsid w:val="009E376D"/>
    <w:rsid w:val="009E41FE"/>
    <w:rsid w:val="009E6A82"/>
    <w:rsid w:val="009F1421"/>
    <w:rsid w:val="009F2008"/>
    <w:rsid w:val="009F3996"/>
    <w:rsid w:val="00A037C2"/>
    <w:rsid w:val="00A03FB2"/>
    <w:rsid w:val="00A04D75"/>
    <w:rsid w:val="00A064B3"/>
    <w:rsid w:val="00A06D5D"/>
    <w:rsid w:val="00A137CA"/>
    <w:rsid w:val="00A1395F"/>
    <w:rsid w:val="00A161C6"/>
    <w:rsid w:val="00A249B9"/>
    <w:rsid w:val="00A2584C"/>
    <w:rsid w:val="00A32D31"/>
    <w:rsid w:val="00A34A5E"/>
    <w:rsid w:val="00A358A3"/>
    <w:rsid w:val="00A41E8D"/>
    <w:rsid w:val="00A44E6A"/>
    <w:rsid w:val="00A45E11"/>
    <w:rsid w:val="00A46A4D"/>
    <w:rsid w:val="00A51646"/>
    <w:rsid w:val="00A64617"/>
    <w:rsid w:val="00A6627E"/>
    <w:rsid w:val="00A67C6A"/>
    <w:rsid w:val="00A74527"/>
    <w:rsid w:val="00A8380A"/>
    <w:rsid w:val="00A85615"/>
    <w:rsid w:val="00AA2D7E"/>
    <w:rsid w:val="00AA390C"/>
    <w:rsid w:val="00AA7726"/>
    <w:rsid w:val="00AB178F"/>
    <w:rsid w:val="00AB6768"/>
    <w:rsid w:val="00AB78B8"/>
    <w:rsid w:val="00AB7E8A"/>
    <w:rsid w:val="00AC4CC7"/>
    <w:rsid w:val="00AC60D1"/>
    <w:rsid w:val="00AD1B9D"/>
    <w:rsid w:val="00AD4058"/>
    <w:rsid w:val="00AE5130"/>
    <w:rsid w:val="00AF7055"/>
    <w:rsid w:val="00B0200A"/>
    <w:rsid w:val="00B04051"/>
    <w:rsid w:val="00B07671"/>
    <w:rsid w:val="00B078A8"/>
    <w:rsid w:val="00B10F86"/>
    <w:rsid w:val="00B13D91"/>
    <w:rsid w:val="00B26F89"/>
    <w:rsid w:val="00B279F7"/>
    <w:rsid w:val="00B331D1"/>
    <w:rsid w:val="00B33477"/>
    <w:rsid w:val="00B342D2"/>
    <w:rsid w:val="00B447A9"/>
    <w:rsid w:val="00B4732F"/>
    <w:rsid w:val="00B51096"/>
    <w:rsid w:val="00B5226B"/>
    <w:rsid w:val="00B550B0"/>
    <w:rsid w:val="00B56195"/>
    <w:rsid w:val="00B5668A"/>
    <w:rsid w:val="00B574DB"/>
    <w:rsid w:val="00B575A3"/>
    <w:rsid w:val="00B60A9C"/>
    <w:rsid w:val="00B61B79"/>
    <w:rsid w:val="00B62367"/>
    <w:rsid w:val="00B65536"/>
    <w:rsid w:val="00B718EF"/>
    <w:rsid w:val="00B7427B"/>
    <w:rsid w:val="00B77525"/>
    <w:rsid w:val="00B777FA"/>
    <w:rsid w:val="00B826C2"/>
    <w:rsid w:val="00B8298E"/>
    <w:rsid w:val="00B856F0"/>
    <w:rsid w:val="00B86C84"/>
    <w:rsid w:val="00B90EE0"/>
    <w:rsid w:val="00B933A1"/>
    <w:rsid w:val="00BB3A2D"/>
    <w:rsid w:val="00BC0D4B"/>
    <w:rsid w:val="00BC3A0D"/>
    <w:rsid w:val="00BD0019"/>
    <w:rsid w:val="00BD0723"/>
    <w:rsid w:val="00BD1368"/>
    <w:rsid w:val="00BD2518"/>
    <w:rsid w:val="00BF1D1C"/>
    <w:rsid w:val="00BF30A1"/>
    <w:rsid w:val="00BF5B19"/>
    <w:rsid w:val="00BF753E"/>
    <w:rsid w:val="00C00A7F"/>
    <w:rsid w:val="00C03B83"/>
    <w:rsid w:val="00C04395"/>
    <w:rsid w:val="00C04BD4"/>
    <w:rsid w:val="00C15EF6"/>
    <w:rsid w:val="00C17AB3"/>
    <w:rsid w:val="00C20C59"/>
    <w:rsid w:val="00C313F4"/>
    <w:rsid w:val="00C31665"/>
    <w:rsid w:val="00C330BD"/>
    <w:rsid w:val="00C40653"/>
    <w:rsid w:val="00C408A6"/>
    <w:rsid w:val="00C41038"/>
    <w:rsid w:val="00C420A7"/>
    <w:rsid w:val="00C4325D"/>
    <w:rsid w:val="00C43983"/>
    <w:rsid w:val="00C52C63"/>
    <w:rsid w:val="00C532EB"/>
    <w:rsid w:val="00C55B1F"/>
    <w:rsid w:val="00C55CB5"/>
    <w:rsid w:val="00C57BAD"/>
    <w:rsid w:val="00C644BC"/>
    <w:rsid w:val="00C701C5"/>
    <w:rsid w:val="00C75187"/>
    <w:rsid w:val="00C77F52"/>
    <w:rsid w:val="00C87EE5"/>
    <w:rsid w:val="00C9296C"/>
    <w:rsid w:val="00C931F9"/>
    <w:rsid w:val="00C94DF4"/>
    <w:rsid w:val="00CB1574"/>
    <w:rsid w:val="00CB4212"/>
    <w:rsid w:val="00CB469E"/>
    <w:rsid w:val="00CC0894"/>
    <w:rsid w:val="00CC7487"/>
    <w:rsid w:val="00CC7F03"/>
    <w:rsid w:val="00CD07CE"/>
    <w:rsid w:val="00CD64B7"/>
    <w:rsid w:val="00CD7B1B"/>
    <w:rsid w:val="00CE5AF6"/>
    <w:rsid w:val="00CF07E8"/>
    <w:rsid w:val="00CF1A67"/>
    <w:rsid w:val="00CF2995"/>
    <w:rsid w:val="00CF58EF"/>
    <w:rsid w:val="00D00241"/>
    <w:rsid w:val="00D0374B"/>
    <w:rsid w:val="00D0517C"/>
    <w:rsid w:val="00D05C42"/>
    <w:rsid w:val="00D06CC1"/>
    <w:rsid w:val="00D11FD8"/>
    <w:rsid w:val="00D15F43"/>
    <w:rsid w:val="00D2043D"/>
    <w:rsid w:val="00D20CD2"/>
    <w:rsid w:val="00D21CB3"/>
    <w:rsid w:val="00D23F3C"/>
    <w:rsid w:val="00D24C34"/>
    <w:rsid w:val="00D2750E"/>
    <w:rsid w:val="00D30A2A"/>
    <w:rsid w:val="00D312CD"/>
    <w:rsid w:val="00D31B32"/>
    <w:rsid w:val="00D37C58"/>
    <w:rsid w:val="00D42491"/>
    <w:rsid w:val="00D47CB0"/>
    <w:rsid w:val="00D57908"/>
    <w:rsid w:val="00D6119E"/>
    <w:rsid w:val="00D6164D"/>
    <w:rsid w:val="00D62446"/>
    <w:rsid w:val="00D63CF4"/>
    <w:rsid w:val="00D643A0"/>
    <w:rsid w:val="00D700AE"/>
    <w:rsid w:val="00D75535"/>
    <w:rsid w:val="00D85AC9"/>
    <w:rsid w:val="00D85CD8"/>
    <w:rsid w:val="00DA1578"/>
    <w:rsid w:val="00DA3D78"/>
    <w:rsid w:val="00DA4A8F"/>
    <w:rsid w:val="00DA4EA2"/>
    <w:rsid w:val="00DB216A"/>
    <w:rsid w:val="00DB3323"/>
    <w:rsid w:val="00DB3A1C"/>
    <w:rsid w:val="00DB3DB3"/>
    <w:rsid w:val="00DB4573"/>
    <w:rsid w:val="00DB586C"/>
    <w:rsid w:val="00DC0469"/>
    <w:rsid w:val="00DC0F95"/>
    <w:rsid w:val="00DC28B0"/>
    <w:rsid w:val="00DC3D3E"/>
    <w:rsid w:val="00DC43E2"/>
    <w:rsid w:val="00DC5E51"/>
    <w:rsid w:val="00DC67E3"/>
    <w:rsid w:val="00DD1F6B"/>
    <w:rsid w:val="00DD23F9"/>
    <w:rsid w:val="00DE2C90"/>
    <w:rsid w:val="00DE3B24"/>
    <w:rsid w:val="00DF4267"/>
    <w:rsid w:val="00DF5E07"/>
    <w:rsid w:val="00DF7019"/>
    <w:rsid w:val="00E037C9"/>
    <w:rsid w:val="00E04367"/>
    <w:rsid w:val="00E043E1"/>
    <w:rsid w:val="00E06947"/>
    <w:rsid w:val="00E07BD6"/>
    <w:rsid w:val="00E10F50"/>
    <w:rsid w:val="00E13B71"/>
    <w:rsid w:val="00E27070"/>
    <w:rsid w:val="00E3592D"/>
    <w:rsid w:val="00E35B50"/>
    <w:rsid w:val="00E4095D"/>
    <w:rsid w:val="00E45DF3"/>
    <w:rsid w:val="00E5021A"/>
    <w:rsid w:val="00E669AF"/>
    <w:rsid w:val="00E73FBE"/>
    <w:rsid w:val="00E80F09"/>
    <w:rsid w:val="00E875D4"/>
    <w:rsid w:val="00E91E69"/>
    <w:rsid w:val="00E92DE8"/>
    <w:rsid w:val="00E94CBD"/>
    <w:rsid w:val="00E96F90"/>
    <w:rsid w:val="00E976AA"/>
    <w:rsid w:val="00EA6B58"/>
    <w:rsid w:val="00EB0BE3"/>
    <w:rsid w:val="00EB1212"/>
    <w:rsid w:val="00EB29A9"/>
    <w:rsid w:val="00EB430E"/>
    <w:rsid w:val="00EB4391"/>
    <w:rsid w:val="00EB50D1"/>
    <w:rsid w:val="00EB5BDB"/>
    <w:rsid w:val="00EB6F9D"/>
    <w:rsid w:val="00EC06EC"/>
    <w:rsid w:val="00EC4E40"/>
    <w:rsid w:val="00ED59C3"/>
    <w:rsid w:val="00ED65AB"/>
    <w:rsid w:val="00EF4FC4"/>
    <w:rsid w:val="00EF661C"/>
    <w:rsid w:val="00F109C8"/>
    <w:rsid w:val="00F10D3F"/>
    <w:rsid w:val="00F11028"/>
    <w:rsid w:val="00F12850"/>
    <w:rsid w:val="00F139CA"/>
    <w:rsid w:val="00F232B1"/>
    <w:rsid w:val="00F2380C"/>
    <w:rsid w:val="00F30C7D"/>
    <w:rsid w:val="00F332D6"/>
    <w:rsid w:val="00F3348C"/>
    <w:rsid w:val="00F33BF4"/>
    <w:rsid w:val="00F36303"/>
    <w:rsid w:val="00F37250"/>
    <w:rsid w:val="00F37945"/>
    <w:rsid w:val="00F40219"/>
    <w:rsid w:val="00F419C1"/>
    <w:rsid w:val="00F440F5"/>
    <w:rsid w:val="00F441B6"/>
    <w:rsid w:val="00F448D7"/>
    <w:rsid w:val="00F4500A"/>
    <w:rsid w:val="00F533EF"/>
    <w:rsid w:val="00F634F4"/>
    <w:rsid w:val="00F64512"/>
    <w:rsid w:val="00F7105E"/>
    <w:rsid w:val="00F75F57"/>
    <w:rsid w:val="00F82FEE"/>
    <w:rsid w:val="00F839EB"/>
    <w:rsid w:val="00F9280D"/>
    <w:rsid w:val="00F9677A"/>
    <w:rsid w:val="00FA1C25"/>
    <w:rsid w:val="00FA3E12"/>
    <w:rsid w:val="00FB412D"/>
    <w:rsid w:val="00FB4E37"/>
    <w:rsid w:val="00FC2342"/>
    <w:rsid w:val="00FC2B75"/>
    <w:rsid w:val="00FD4BC6"/>
    <w:rsid w:val="00FE0DFD"/>
    <w:rsid w:val="00FE6F6F"/>
    <w:rsid w:val="00FF103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0CEB3FF-1F44-4715-AEF2-A5F877E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B0D0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B0D00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uiPriority w:val="3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uiPriority w:val="3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aliases w:val="footer odd,fo,footer"/>
    <w:basedOn w:val="Normal"/>
    <w:link w:val="Foot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encabezado,he,encabezad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har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xl24">
    <w:name w:val="xl24"/>
    <w:basedOn w:val="Normal"/>
    <w:rsid w:val="00FB412D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FB412D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FB412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FB412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FB412D"/>
    <w:pPr>
      <w:numPr>
        <w:numId w:val="1"/>
      </w:numPr>
      <w:tabs>
        <w:tab w:val="clear" w:pos="360"/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FB412D"/>
    <w:pPr>
      <w:numPr>
        <w:ilvl w:val="1"/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sz w:val="22"/>
      <w:lang w:val="en-US"/>
    </w:rPr>
  </w:style>
  <w:style w:type="table" w:styleId="TableGrid">
    <w:name w:val="Table Grid"/>
    <w:basedOn w:val="TableNormal"/>
    <w:rsid w:val="00FB412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B412D"/>
    <w:rPr>
      <w:rFonts w:ascii="Tahoma" w:hAnsi="Tahoma" w:cs="Tahoma"/>
      <w:sz w:val="16"/>
      <w:szCs w:val="16"/>
      <w:lang w:eastAsia="en-US"/>
    </w:rPr>
  </w:style>
  <w:style w:type="paragraph" w:customStyle="1" w:styleId="TableText0">
    <w:name w:val="Table_Text"/>
    <w:basedOn w:val="Normal"/>
    <w:rsid w:val="00FB412D"/>
    <w:pPr>
      <w:widowControl w:val="0"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szCs w:val="22"/>
      <w:lang w:val="en-US"/>
    </w:rPr>
  </w:style>
  <w:style w:type="paragraph" w:customStyle="1" w:styleId="TableHead0">
    <w:name w:val="Table_Head"/>
    <w:basedOn w:val="TableText0"/>
    <w:rsid w:val="00FB412D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rsid w:val="00FB412D"/>
    <w:rPr>
      <w:rFonts w:ascii="Calibri" w:hAnsi="Calibri"/>
      <w:sz w:val="24"/>
      <w:lang w:val="es-ES_tradnl" w:eastAsia="en-US"/>
    </w:rPr>
  </w:style>
  <w:style w:type="paragraph" w:customStyle="1" w:styleId="Rec">
    <w:name w:val="Rec_#"/>
    <w:basedOn w:val="Normal"/>
    <w:next w:val="RecTitle0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RecTitle0">
    <w:name w:val="Rec_Title"/>
    <w:basedOn w:val="Normal"/>
    <w:next w:val="Heading1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  <w:lang w:val="en-GB"/>
    </w:rPr>
  </w:style>
  <w:style w:type="paragraph" w:customStyle="1" w:styleId="call0">
    <w:name w:val="call"/>
    <w:basedOn w:val="Normal"/>
    <w:next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lang w:val="en-GB"/>
    </w:rPr>
  </w:style>
  <w:style w:type="paragraph" w:customStyle="1" w:styleId="Annex">
    <w:name w:val="Annex_#"/>
    <w:basedOn w:val="Normal"/>
    <w:next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CharCharCharCharCharChar">
    <w:name w:val="Char Char Char Char Char Char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DefaultText">
    <w:name w:val="Default 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120"/>
      <w:jc w:val="both"/>
    </w:pPr>
    <w:rPr>
      <w:rFonts w:ascii="Arial" w:hAnsi="Arial"/>
      <w:sz w:val="20"/>
      <w:lang w:val="fr-CA"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="Times New Roman" w:hAnsi="Times New Roman"/>
      <w:sz w:val="22"/>
      <w:lang w:val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locked/>
    <w:rsid w:val="00FB412D"/>
    <w:rPr>
      <w:rFonts w:ascii="Calibri" w:hAnsi="Calibri"/>
      <w:caps/>
      <w:noProof/>
      <w:sz w:val="16"/>
      <w:lang w:val="es-ES_tradnl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locked/>
    <w:rsid w:val="00FB412D"/>
    <w:rPr>
      <w:rFonts w:ascii="Calibri" w:hAnsi="Calibri"/>
      <w:sz w:val="18"/>
      <w:lang w:val="es-ES_tradnl" w:eastAsia="en-US"/>
    </w:rPr>
  </w:style>
  <w:style w:type="paragraph" w:styleId="ListBullet">
    <w:name w:val="List Bullet"/>
    <w:basedOn w:val="Normal"/>
    <w:rsid w:val="00FB412D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Cs w:val="22"/>
      <w:lang w:val="en-AU"/>
    </w:rPr>
  </w:style>
  <w:style w:type="paragraph" w:customStyle="1" w:styleId="AfterFirstPara">
    <w:name w:val="AfterFirstPara"/>
    <w:basedOn w:val="Normal"/>
    <w:rsid w:val="00FB412D"/>
    <w:pPr>
      <w:numPr>
        <w:numId w:val="4"/>
      </w:numPr>
      <w:tabs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  <w:lang w:val="en-GB" w:eastAsia="zh-CN"/>
    </w:rPr>
  </w:style>
  <w:style w:type="paragraph" w:customStyle="1" w:styleId="Label">
    <w:name w:val="Label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after="20"/>
      <w:textAlignment w:val="auto"/>
    </w:pPr>
    <w:rPr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,encabezad Char1"/>
    <w:basedOn w:val="DefaultParagraphFont"/>
    <w:rsid w:val="00FB412D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FB412D"/>
    <w:rPr>
      <w:rFonts w:ascii="Calibri" w:hAnsi="Calibri"/>
      <w:b/>
      <w:sz w:val="28"/>
      <w:lang w:val="es-ES_tradnl" w:eastAsia="en-US"/>
    </w:rPr>
  </w:style>
  <w:style w:type="character" w:customStyle="1" w:styleId="NormalaftertitleChar">
    <w:name w:val="Normal after title Char"/>
    <w:link w:val="Normalaftertitle"/>
    <w:locked/>
    <w:rsid w:val="00FB412D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FB412D"/>
    <w:rPr>
      <w:rFonts w:ascii="Calibri" w:hAnsi="Calibri"/>
      <w:i/>
      <w:sz w:val="24"/>
      <w:lang w:val="es-ES_tradnl" w:eastAsia="en-US"/>
    </w:rPr>
  </w:style>
  <w:style w:type="paragraph" w:styleId="ListNumber2">
    <w:name w:val="List Number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720"/>
      <w:jc w:val="both"/>
    </w:pPr>
    <w:rPr>
      <w:rFonts w:ascii="Times New Roman" w:hAnsi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FB412D"/>
    <w:rPr>
      <w:rFonts w:ascii="Calibri" w:hAnsi="Calibr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FB412D"/>
    <w:rPr>
      <w:rFonts w:ascii="Calibri" w:hAnsi="Calibri"/>
      <w:b/>
      <w:sz w:val="24"/>
      <w:lang w:val="es-ES_tradnl" w:eastAsia="en-US"/>
    </w:rPr>
  </w:style>
  <w:style w:type="paragraph" w:customStyle="1" w:styleId="AHRNormal">
    <w:name w:val="AHR_Normal"/>
    <w:basedOn w:val="Normal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FB412D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B412D"/>
    <w:rPr>
      <w:rFonts w:ascii="Calibri" w:hAnsi="Calibri"/>
      <w:sz w:val="24"/>
      <w:lang w:val="es-ES_tradnl" w:eastAsia="en-US"/>
    </w:rPr>
  </w:style>
  <w:style w:type="paragraph" w:customStyle="1" w:styleId="Normal2">
    <w:name w:val="Normal2"/>
    <w:basedOn w:val="Normal"/>
    <w:link w:val="Normal2Char"/>
    <w:rsid w:val="00FB412D"/>
    <w:pPr>
      <w:widowControl w:val="0"/>
      <w:tabs>
        <w:tab w:val="clear" w:pos="1134"/>
        <w:tab w:val="clear" w:pos="1701"/>
        <w:tab w:val="clear" w:pos="2268"/>
        <w:tab w:val="clear" w:pos="2835"/>
      </w:tabs>
      <w:spacing w:before="160"/>
      <w:jc w:val="both"/>
    </w:pPr>
    <w:rPr>
      <w:rFonts w:ascii="Gill Sans MT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FB412D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autoSpaceDE/>
      <w:autoSpaceDN/>
      <w:adjustRightInd/>
      <w:spacing w:before="240"/>
      <w:jc w:val="both"/>
      <w:textAlignment w:val="auto"/>
    </w:pPr>
    <w:rPr>
      <w:rFonts w:ascii="Times New Roman" w:eastAsia="SimSun" w:hAnsi="Times New Roman"/>
      <w:szCs w:val="24"/>
      <w:lang w:val="en-US" w:eastAsia="zh-CN"/>
    </w:r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FB412D"/>
    <w:rPr>
      <w:lang w:eastAsia="en-US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rsid w:val="00FB412D"/>
    <w:rPr>
      <w:rFonts w:ascii="Calibri" w:hAnsi="Calibri"/>
      <w:sz w:val="24"/>
      <w:lang w:val="es-ES_tradnl" w:eastAsia="en-US"/>
    </w:rPr>
  </w:style>
  <w:style w:type="paragraph" w:customStyle="1" w:styleId="TableLegend0">
    <w:name w:val="Table_Legend"/>
    <w:basedOn w:val="TableText0"/>
    <w:rsid w:val="00FB412D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bCs/>
      <w:caps w:val="0"/>
    </w:rPr>
  </w:style>
  <w:style w:type="paragraph" w:customStyle="1" w:styleId="FigureLegend0">
    <w:name w:val="Figure_Legend"/>
    <w:basedOn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Figure0">
    <w:name w:val="Figure_#"/>
    <w:basedOn w:val="Table"/>
    <w:next w:val="FigureTitle0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rFonts w:ascii="Times New Roman" w:hAnsi="Times New Roman"/>
    </w:rPr>
  </w:style>
  <w:style w:type="paragraph" w:customStyle="1" w:styleId="FigureTitle0">
    <w:name w:val="Figure_Title"/>
    <w:basedOn w:val="TableTitle0"/>
    <w:next w:val="Normal"/>
    <w:rsid w:val="00FB412D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lang w:val="en-GB"/>
    </w:rPr>
  </w:style>
  <w:style w:type="paragraph" w:customStyle="1" w:styleId="AnnexTitle0">
    <w:name w:val="Annex_Title"/>
    <w:basedOn w:val="Normal"/>
    <w:next w:val="Normalaftertitle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Appendix">
    <w:name w:val="Appendix_#"/>
    <w:basedOn w:val="Annex"/>
    <w:next w:val="AppendixRef0"/>
    <w:rsid w:val="00FB412D"/>
    <w:rPr>
      <w:szCs w:val="28"/>
    </w:rPr>
  </w:style>
  <w:style w:type="paragraph" w:customStyle="1" w:styleId="AppendixRef0">
    <w:name w:val="Appendix_Ref"/>
    <w:basedOn w:val="AnnexRef0"/>
    <w:next w:val="AppendixTitle0"/>
    <w:rsid w:val="00FB412D"/>
  </w:style>
  <w:style w:type="paragraph" w:customStyle="1" w:styleId="AppendixTitle0">
    <w:name w:val="Appendix_Title"/>
    <w:basedOn w:val="AnnexTitle0"/>
    <w:next w:val="Normalaftertitle"/>
    <w:rsid w:val="00FB412D"/>
  </w:style>
  <w:style w:type="paragraph" w:customStyle="1" w:styleId="RefTitle0">
    <w:name w:val="Ref_Title"/>
    <w:basedOn w:val="Normal"/>
    <w:next w:val="RefText0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lang w:val="en-GB"/>
    </w:rPr>
  </w:style>
  <w:style w:type="paragraph" w:customStyle="1" w:styleId="RefText0">
    <w:name w:val="Ref_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Infodoc">
    <w:name w:val="Infodoc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418"/>
      </w:tabs>
      <w:spacing w:before="0"/>
      <w:ind w:left="1418" w:hanging="1418"/>
      <w:jc w:val="both"/>
    </w:pPr>
    <w:rPr>
      <w:rFonts w:ascii="Times New Roman" w:hAnsi="Times New Roman"/>
      <w:lang w:val="en-GB"/>
    </w:rPr>
  </w:style>
  <w:style w:type="paragraph" w:customStyle="1" w:styleId="Address">
    <w:name w:val="Address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left" w:pos="5529"/>
      </w:tabs>
      <w:ind w:left="794"/>
      <w:jc w:val="both"/>
    </w:pPr>
    <w:rPr>
      <w:rFonts w:ascii="Times New Roman" w:hAnsi="Times New Roman"/>
      <w:lang w:val="en-GB"/>
    </w:rPr>
  </w:style>
  <w:style w:type="paragraph" w:customStyle="1" w:styleId="docnoted">
    <w:name w:val="docnoted"/>
    <w:basedOn w:val="Normal"/>
    <w:next w:val="Head"/>
    <w:rsid w:val="00FB412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right="91"/>
      <w:jc w:val="both"/>
    </w:pPr>
    <w:rPr>
      <w:rFonts w:ascii="Times New Roman" w:hAnsi="Times New Roman"/>
      <w:sz w:val="20"/>
      <w:lang w:val="en-GB"/>
    </w:rPr>
  </w:style>
  <w:style w:type="paragraph" w:customStyle="1" w:styleId="Keywords">
    <w:name w:val="Keywords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EquationLegend0">
    <w:name w:val="Equation_Legend"/>
    <w:basedOn w:val="Normal"/>
    <w:rsid w:val="00FB412D"/>
    <w:pPr>
      <w:tabs>
        <w:tab w:val="clear" w:pos="567"/>
        <w:tab w:val="clear" w:pos="1134"/>
        <w:tab w:val="clear" w:pos="2268"/>
        <w:tab w:val="clear" w:pos="2835"/>
        <w:tab w:val="right" w:pos="1531"/>
      </w:tabs>
      <w:spacing w:before="80"/>
      <w:ind w:left="1701" w:hanging="1701"/>
      <w:jc w:val="both"/>
    </w:pPr>
    <w:rPr>
      <w:rFonts w:ascii="Times New Roman" w:hAnsi="Times New Roman"/>
      <w:lang w:val="en-GB"/>
    </w:rPr>
  </w:style>
  <w:style w:type="paragraph" w:customStyle="1" w:styleId="listitem">
    <w:name w:val="listitem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lang w:val="en-GB"/>
    </w:rPr>
  </w:style>
  <w:style w:type="paragraph" w:customStyle="1" w:styleId="Object">
    <w:name w:val="Object"/>
    <w:basedOn w:val="Subject"/>
    <w:next w:val="Subject"/>
    <w:rsid w:val="00FB412D"/>
    <w:pPr>
      <w:tabs>
        <w:tab w:val="clear" w:pos="567"/>
        <w:tab w:val="clear" w:pos="709"/>
        <w:tab w:val="clear" w:pos="1701"/>
        <w:tab w:val="clear" w:pos="2268"/>
        <w:tab w:val="clear" w:pos="2835"/>
      </w:tabs>
      <w:ind w:left="1134" w:hanging="1134"/>
      <w:jc w:val="both"/>
    </w:pPr>
    <w:rPr>
      <w:rFonts w:ascii="Times New Roman" w:hAnsi="Times New Roman"/>
      <w:lang w:val="en-GB"/>
    </w:rPr>
  </w:style>
  <w:style w:type="paragraph" w:customStyle="1" w:styleId="docnottitle">
    <w:name w:val="docnot_title"/>
    <w:basedOn w:val="docnoted"/>
    <w:next w:val="docnoted"/>
    <w:rsid w:val="00FB412D"/>
    <w:pPr>
      <w:jc w:val="center"/>
    </w:pPr>
  </w:style>
  <w:style w:type="paragraph" w:customStyle="1" w:styleId="Qlist">
    <w:name w:val="Qlist"/>
    <w:basedOn w:val="Normal"/>
    <w:rsid w:val="00FB412D"/>
    <w:pPr>
      <w:tabs>
        <w:tab w:val="clear" w:pos="567"/>
        <w:tab w:val="clear" w:pos="1134"/>
        <w:tab w:val="clear" w:pos="1701"/>
        <w:tab w:val="clear" w:pos="2835"/>
        <w:tab w:val="left" w:pos="1843"/>
      </w:tabs>
      <w:ind w:left="2268" w:hanging="2268"/>
      <w:jc w:val="both"/>
    </w:pPr>
    <w:rPr>
      <w:rFonts w:ascii="Times New Roman" w:hAnsi="Times New Roman"/>
      <w:b/>
      <w:bCs/>
      <w:lang w:val="en-GB"/>
    </w:rPr>
  </w:style>
  <w:style w:type="paragraph" w:customStyle="1" w:styleId="ASN1">
    <w:name w:val="ASN.1"/>
    <w:basedOn w:val="Normal"/>
    <w:rsid w:val="00FB412D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hAnsi="Times New Roman"/>
      <w:b/>
      <w:bCs/>
      <w:noProof/>
      <w:sz w:val="20"/>
      <w:lang w:val="en-GB"/>
    </w:rPr>
  </w:style>
  <w:style w:type="paragraph" w:customStyle="1" w:styleId="headingb0">
    <w:name w:val="heading_b"/>
    <w:basedOn w:val="Heading3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iCs/>
      <w:lang w:val="en-GB"/>
    </w:rPr>
  </w:style>
  <w:style w:type="paragraph" w:customStyle="1" w:styleId="headingi0">
    <w:name w:val="heading_i"/>
    <w:basedOn w:val="Heading3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b w:val="0"/>
      <w:bCs/>
      <w:i/>
      <w:lang w:val="en-GB"/>
    </w:rPr>
  </w:style>
  <w:style w:type="paragraph" w:styleId="BodyTextIndent">
    <w:name w:val="Body Text Indent"/>
    <w:basedOn w:val="Normal"/>
    <w:link w:val="BodyTextIndent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2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B412D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ind w:left="5812"/>
      <w:jc w:val="center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B412D"/>
    <w:rPr>
      <w:rFonts w:ascii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spacing w:before="90"/>
      <w:jc w:val="both"/>
    </w:pPr>
    <w:rPr>
      <w:rFonts w:ascii="Times New Roman" w:hAnsi="Times New Roman"/>
      <w:lang w:val="en-GB"/>
    </w:rPr>
  </w:style>
  <w:style w:type="paragraph" w:customStyle="1" w:styleId="ChiffresColonne">
    <w:name w:val="ChiffresColonne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jc w:val="right"/>
    </w:pPr>
    <w:rPr>
      <w:rFonts w:ascii="Gill Sans MT" w:hAnsi="Gill Sans MT"/>
      <w:i/>
      <w:iCs/>
      <w:sz w:val="20"/>
      <w:lang w:val="en-GB"/>
    </w:rPr>
  </w:style>
  <w:style w:type="paragraph" w:styleId="BodyTextIndent3">
    <w:name w:val="Body Text Indent 3"/>
    <w:basedOn w:val="Normal"/>
    <w:link w:val="BodyTextIndent3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70"/>
        <w:tab w:val="left" w:pos="1985"/>
      </w:tabs>
      <w:ind w:left="1152" w:hanging="792"/>
      <w:jc w:val="both"/>
    </w:pPr>
    <w:rPr>
      <w:rFonts w:ascii="Times New Roman" w:hAnsi="Times New Roman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B412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60"/>
      <w:jc w:val="both"/>
    </w:pPr>
    <w:rPr>
      <w:rFonts w:ascii="Times New Roman" w:hAnsi="Times New Roman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FB412D"/>
    <w:rPr>
      <w:rFonts w:ascii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 w:right="1440"/>
      <w:jc w:val="both"/>
    </w:pPr>
    <w:rPr>
      <w:rFonts w:ascii="Times New Roman" w:hAnsi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FB41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FB412D"/>
    <w:rPr>
      <w:rFonts w:ascii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FB412D"/>
    <w:rPr>
      <w:rFonts w:ascii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FB412D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FB412D"/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FB412D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DateChar">
    <w:name w:val="Date Char"/>
    <w:basedOn w:val="DefaultParagraphFont"/>
    <w:link w:val="Date"/>
    <w:rsid w:val="00FB412D"/>
    <w:rPr>
      <w:rFonts w:ascii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FB412D"/>
    <w:rPr>
      <w:rFonts w:ascii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FB412D"/>
    <w:rPr>
      <w:i/>
      <w:iCs/>
    </w:rPr>
  </w:style>
  <w:style w:type="paragraph" w:styleId="EnvelopeAddress">
    <w:name w:val="envelope address"/>
    <w:basedOn w:val="Normal"/>
    <w:rsid w:val="00FB412D"/>
    <w:pPr>
      <w:framePr w:w="7920" w:h="1980" w:hRule="exact" w:hSpace="180" w:wrap="auto" w:hAnchor="page" w:xAlign="center" w:yAlign="bottom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80"/>
      <w:jc w:val="both"/>
    </w:pPr>
    <w:rPr>
      <w:rFonts w:ascii="Arial" w:hAnsi="Arial" w:cs="Arial"/>
      <w:lang w:val="en-GB"/>
    </w:rPr>
  </w:style>
  <w:style w:type="paragraph" w:styleId="EnvelopeReturn">
    <w:name w:val="envelope return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Arial" w:hAnsi="Arial" w:cs="Arial"/>
      <w:sz w:val="20"/>
      <w:lang w:val="en-GB"/>
    </w:rPr>
  </w:style>
  <w:style w:type="character" w:styleId="HTMLAcronym">
    <w:name w:val="HTML Acronym"/>
    <w:basedOn w:val="DefaultParagraphFont"/>
    <w:rsid w:val="00FB412D"/>
  </w:style>
  <w:style w:type="paragraph" w:styleId="HTMLAddress">
    <w:name w:val="HTML Address"/>
    <w:basedOn w:val="Normal"/>
    <w:link w:val="HTMLAddress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FB412D"/>
    <w:rPr>
      <w:rFonts w:ascii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FB412D"/>
    <w:rPr>
      <w:i/>
      <w:iCs/>
    </w:rPr>
  </w:style>
  <w:style w:type="character" w:styleId="HTMLCode">
    <w:name w:val="HTML Code"/>
    <w:basedOn w:val="DefaultParagraphFont"/>
    <w:rsid w:val="00FB41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B412D"/>
    <w:rPr>
      <w:i/>
      <w:iCs/>
    </w:rPr>
  </w:style>
  <w:style w:type="character" w:styleId="HTMLKeyboard">
    <w:name w:val="HTML Keyboard"/>
    <w:basedOn w:val="DefaultParagraphFont"/>
    <w:rsid w:val="00FB41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FB412D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FB412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B412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B412D"/>
    <w:rPr>
      <w:i/>
      <w:iCs/>
    </w:rPr>
  </w:style>
  <w:style w:type="paragraph" w:styleId="List2">
    <w:name w:val="List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3">
    <w:name w:val="List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360"/>
      <w:jc w:val="both"/>
    </w:pPr>
    <w:rPr>
      <w:rFonts w:ascii="Times New Roman" w:hAnsi="Times New Roman"/>
      <w:lang w:val="en-GB"/>
    </w:rPr>
  </w:style>
  <w:style w:type="paragraph" w:styleId="List4">
    <w:name w:val="List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5">
    <w:name w:val="List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2">
    <w:name w:val="List Bullet 2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3">
    <w:name w:val="List Bullet 3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4">
    <w:name w:val="List Bullet 4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5">
    <w:name w:val="List Bullet 5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Continue">
    <w:name w:val="List Continue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360"/>
      <w:jc w:val="both"/>
    </w:pPr>
    <w:rPr>
      <w:rFonts w:ascii="Times New Roman" w:hAnsi="Times New Roman"/>
      <w:lang w:val="en-GB"/>
    </w:rPr>
  </w:style>
  <w:style w:type="paragraph" w:styleId="ListContinue2">
    <w:name w:val="List Continue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720"/>
      <w:jc w:val="both"/>
    </w:pPr>
    <w:rPr>
      <w:rFonts w:ascii="Times New Roman" w:hAnsi="Times New Roman"/>
      <w:lang w:val="en-GB"/>
    </w:rPr>
  </w:style>
  <w:style w:type="paragraph" w:styleId="ListContinue3">
    <w:name w:val="List Continue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080"/>
      <w:jc w:val="both"/>
    </w:pPr>
    <w:rPr>
      <w:rFonts w:ascii="Times New Roman" w:hAnsi="Times New Roman"/>
      <w:lang w:val="en-GB"/>
    </w:rPr>
  </w:style>
  <w:style w:type="paragraph" w:styleId="ListContinue4">
    <w:name w:val="List Continue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/>
      <w:jc w:val="both"/>
    </w:pPr>
    <w:rPr>
      <w:rFonts w:ascii="Times New Roman" w:hAnsi="Times New Roman"/>
      <w:lang w:val="en-GB"/>
    </w:rPr>
  </w:style>
  <w:style w:type="paragraph" w:styleId="ListContinue5">
    <w:name w:val="List Continue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800"/>
      <w:jc w:val="both"/>
    </w:pPr>
    <w:rPr>
      <w:rFonts w:ascii="Times New Roman" w:hAnsi="Times New Roman"/>
      <w:lang w:val="en-GB"/>
    </w:rPr>
  </w:style>
  <w:style w:type="paragraph" w:styleId="ListNumber">
    <w:name w:val="List Number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360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paragraph" w:styleId="ListNumber3">
    <w:name w:val="List Number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num" w:pos="1080"/>
        <w:tab w:val="left" w:pos="1191"/>
        <w:tab w:val="left" w:pos="1588"/>
        <w:tab w:val="left" w:pos="1985"/>
      </w:tabs>
      <w:ind w:left="1080" w:hanging="720"/>
      <w:jc w:val="both"/>
    </w:pPr>
    <w:rPr>
      <w:rFonts w:ascii="Times New Roman" w:hAnsi="Times New Roman"/>
      <w:lang w:val="en-GB"/>
    </w:rPr>
  </w:style>
  <w:style w:type="paragraph" w:styleId="ListNumber4">
    <w:name w:val="List Number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num" w:pos="1440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Number5">
    <w:name w:val="List Number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MessageHeader">
    <w:name w:val="Message Header"/>
    <w:basedOn w:val="Normal"/>
    <w:link w:val="MessageHeaderChar"/>
    <w:rsid w:val="00FB41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1080"/>
      <w:jc w:val="both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FB412D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rsid w:val="00FB412D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B412D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FB412D"/>
    <w:rPr>
      <w:rFonts w:ascii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SignatureChar">
    <w:name w:val="Signature Char"/>
    <w:basedOn w:val="DefaultParagraphFont"/>
    <w:link w:val="Signature"/>
    <w:rsid w:val="00FB412D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FB412D"/>
    <w:rPr>
      <w:b/>
      <w:bCs/>
    </w:rPr>
  </w:style>
  <w:style w:type="paragraph" w:styleId="Subtitle">
    <w:name w:val="Subtitle"/>
    <w:basedOn w:val="Normal"/>
    <w:link w:val="Subtitle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Arial" w:hAnsi="Arial" w:cs="Arial"/>
      <w:lang w:val="en-GB"/>
    </w:rPr>
  </w:style>
  <w:style w:type="character" w:customStyle="1" w:styleId="SubtitleChar">
    <w:name w:val="Subtitle Char"/>
    <w:basedOn w:val="DefaultParagraphFont"/>
    <w:link w:val="Subtitle"/>
    <w:rsid w:val="00FB412D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jc w:val="both"/>
    </w:pPr>
    <w:rPr>
      <w:rFonts w:ascii="Gill Sans MT" w:hAnsi="Gill Sans MT"/>
      <w:i/>
      <w:iCs/>
      <w:sz w:val="20"/>
      <w:lang w:val="en-GB"/>
    </w:rPr>
  </w:style>
  <w:style w:type="paragraph" w:customStyle="1" w:styleId="xl39">
    <w:name w:val="xl39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FB412D"/>
    <w:pPr>
      <w:pBdr>
        <w:top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588"/>
        <w:tab w:val="left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000000"/>
      <w:lang w:val="en-GB"/>
    </w:rPr>
  </w:style>
  <w:style w:type="character" w:customStyle="1" w:styleId="BodyText2Char">
    <w:name w:val="Body Text 2 Char"/>
    <w:basedOn w:val="DefaultParagraphFont"/>
    <w:link w:val="BodyText2"/>
    <w:rsid w:val="00FB412D"/>
    <w:rPr>
      <w:rFonts w:ascii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before="0" w:after="160" w:line="240" w:lineRule="exact"/>
      <w:jc w:val="both"/>
    </w:pPr>
    <w:rPr>
      <w:rFonts w:ascii="Verdana" w:hAnsi="Verdana"/>
      <w:sz w:val="20"/>
      <w:lang w:val="en-US"/>
    </w:rPr>
  </w:style>
  <w:style w:type="paragraph" w:customStyle="1" w:styleId="Objectives">
    <w:name w:val="Objectives"/>
    <w:basedOn w:val="Normal"/>
    <w:rsid w:val="00FB412D"/>
    <w:pPr>
      <w:numPr>
        <w:ilvl w:val="1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jc w:val="both"/>
      <w:textAlignment w:val="auto"/>
    </w:pPr>
    <w:rPr>
      <w:rFonts w:ascii="Trebuchet MS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spacing w:before="360"/>
      <w:jc w:val="both"/>
    </w:pPr>
    <w:rPr>
      <w:rFonts w:ascii="Gill Sans MT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hAnsi="Arial" w:cs="Arial"/>
      <w:color w:val="000000"/>
      <w:sz w:val="20"/>
      <w:lang w:val="en-GB"/>
    </w:rPr>
  </w:style>
  <w:style w:type="character" w:customStyle="1" w:styleId="EnumCharChar">
    <w:name w:val="Enum Char Char"/>
    <w:basedOn w:val="DefaultParagraphFont"/>
    <w:link w:val="EnumChar"/>
    <w:rsid w:val="00FB412D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FB412D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FB412D"/>
    <w:pPr>
      <w:spacing w:before="100" w:after="60"/>
      <w:ind w:right="28"/>
      <w:jc w:val="both"/>
    </w:pPr>
    <w:rPr>
      <w:rFonts w:ascii="Times New Roman" w:hAnsi="Times New Roman"/>
      <w:lang w:val="en-GB"/>
    </w:rPr>
  </w:style>
  <w:style w:type="paragraph" w:customStyle="1" w:styleId="Tabletext1">
    <w:name w:val="Table text"/>
    <w:rsid w:val="00FB412D"/>
    <w:pPr>
      <w:spacing w:before="18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hAnsi="Times New Roman"/>
      <w:sz w:val="18"/>
      <w:szCs w:val="18"/>
      <w:lang w:val="en-GB" w:eastAsia="zh-CN"/>
    </w:rPr>
  </w:style>
  <w:style w:type="paragraph" w:customStyle="1" w:styleId="Normalaftertitle1">
    <w:name w:val="Normal_after_title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320"/>
      <w:jc w:val="both"/>
      <w:textAlignment w:val="auto"/>
    </w:pPr>
    <w:rPr>
      <w:rFonts w:ascii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FB412D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FB412D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FB412D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FB412D"/>
    <w:pPr>
      <w:jc w:val="both"/>
    </w:pPr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B412D"/>
    <w:rPr>
      <w:rFonts w:ascii="Times New Roman" w:hAnsi="Times New Roman"/>
      <w:lang w:val="en-GB" w:eastAsia="en-US"/>
    </w:rPr>
  </w:style>
  <w:style w:type="paragraph" w:customStyle="1" w:styleId="CEONormal">
    <w:name w:val="CEO_Normal"/>
    <w:link w:val="CEONormalChar"/>
    <w:qFormat/>
    <w:rsid w:val="00FB412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FB412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  <w:lang w:val="en-GB"/>
    </w:rPr>
  </w:style>
  <w:style w:type="paragraph" w:customStyle="1" w:styleId="Default">
    <w:name w:val="Default"/>
    <w:rsid w:val="00FB412D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FB412D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FB412D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FB41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4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12D"/>
    <w:rPr>
      <w:rFonts w:ascii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FB412D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Header1">
    <w:name w:val="CEO_Header1"/>
    <w:basedOn w:val="Normal"/>
    <w:rsid w:val="00FB412D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FB412D"/>
    <w:pPr>
      <w:keepNext w:val="0"/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720" w:right="1633" w:firstLine="0"/>
      <w:jc w:val="both"/>
      <w:outlineLvl w:val="9"/>
    </w:pPr>
    <w:rPr>
      <w:rFonts w:ascii="Times New Roman" w:hAnsi="Times New Roman"/>
      <w:b w:val="0"/>
      <w:sz w:val="20"/>
      <w:lang w:val="en-US"/>
    </w:rPr>
  </w:style>
  <w:style w:type="paragraph" w:customStyle="1" w:styleId="xl32">
    <w:name w:val="xl3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FB412D"/>
    <w:pPr>
      <w:pBdr>
        <w:bottom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412D"/>
    <w:rPr>
      <w:rFonts w:ascii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FB412D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eastAsia="SimSun"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FB412D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FB412D"/>
    <w:rPr>
      <w:rFonts w:ascii="Calibri" w:hAnsi="Calibri"/>
      <w:b/>
      <w:sz w:val="28"/>
      <w:lang w:val="es-ES_tradnl" w:eastAsia="en-US"/>
    </w:rPr>
  </w:style>
  <w:style w:type="character" w:customStyle="1" w:styleId="Caractredenotedebasdepage">
    <w:name w:val="Caractère de note de bas de page"/>
    <w:rsid w:val="00FB412D"/>
    <w:rPr>
      <w:position w:val="6"/>
      <w:sz w:val="18"/>
    </w:rPr>
  </w:style>
  <w:style w:type="paragraph" w:customStyle="1" w:styleId="itu">
    <w:name w:val="itu"/>
    <w:basedOn w:val="Normal"/>
    <w:rsid w:val="00FB412D"/>
    <w:pPr>
      <w:tabs>
        <w:tab w:val="clear" w:pos="567"/>
        <w:tab w:val="clear" w:pos="1701"/>
        <w:tab w:val="clear" w:pos="2268"/>
        <w:tab w:val="clear" w:pos="2835"/>
        <w:tab w:val="left" w:pos="709"/>
      </w:tabs>
      <w:spacing w:before="0"/>
    </w:pPr>
    <w:rPr>
      <w:rFonts w:ascii="Futura Lt BT" w:hAnsi="Futura Lt BT"/>
      <w:sz w:val="18"/>
      <w:lang w:val="en-GB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FB412D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FB412D"/>
  </w:style>
  <w:style w:type="table" w:customStyle="1" w:styleId="TableGrid1">
    <w:name w:val="Table Grid1"/>
    <w:basedOn w:val="TableNormal"/>
    <w:next w:val="TableGrid"/>
    <w:rsid w:val="00FB412D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FB412D"/>
  </w:style>
  <w:style w:type="numbering" w:customStyle="1" w:styleId="NoList1">
    <w:name w:val="No List1"/>
    <w:next w:val="NoList"/>
    <w:uiPriority w:val="99"/>
    <w:semiHidden/>
    <w:unhideWhenUsed/>
    <w:rsid w:val="00FB412D"/>
  </w:style>
  <w:style w:type="character" w:styleId="PlaceholderText">
    <w:name w:val="Placeholder Text"/>
    <w:basedOn w:val="DefaultParagraphFont"/>
    <w:uiPriority w:val="99"/>
    <w:semiHidden/>
    <w:rsid w:val="00FB412D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B412D"/>
    <w:pPr>
      <w:pBdr>
        <w:top w:val="single" w:sz="4" w:space="10" w:color="5B9BD5"/>
        <w:bottom w:val="single" w:sz="4" w:space="10" w:color="5B9BD5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12D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FB412D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B412D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FB412D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rFonts w:eastAsia="SimSun"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FB412D"/>
    <w:rPr>
      <w:rFonts w:ascii="Calibri" w:eastAsia="SimSun" w:hAnsi="Calibri"/>
      <w:b/>
      <w:color w:val="70AD47"/>
      <w:sz w:val="30"/>
      <w:szCs w:val="32"/>
      <w:lang w:val="es-ES_tradnl" w:eastAsia="en-US"/>
    </w:rPr>
  </w:style>
  <w:style w:type="table" w:customStyle="1" w:styleId="TableGrid2">
    <w:name w:val="Table Grid2"/>
    <w:basedOn w:val="TableNormal"/>
    <w:next w:val="TableGrid"/>
    <w:rsid w:val="00FB412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FB412D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rFonts w:eastAsia="SimSun"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FB412D"/>
    <w:rPr>
      <w:rFonts w:ascii="Calibri" w:eastAsia="SimSun" w:hAnsi="Calibri"/>
      <w:b/>
      <w:color w:val="538135"/>
      <w:sz w:val="26"/>
      <w:szCs w:val="26"/>
      <w:lang w:val="es-ES_tradnl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/>
      <w:jc w:val="center"/>
      <w:textAlignment w:val="auto"/>
    </w:pPr>
    <w:rPr>
      <w:rFonts w:eastAsia="Calibri" w:cs="Arial"/>
      <w:i/>
      <w:iCs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B412D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FB412D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FB412D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360" w:hanging="360"/>
      <w:textAlignment w:val="auto"/>
      <w:outlineLvl w:val="9"/>
    </w:pPr>
    <w:rPr>
      <w:rFonts w:eastAsia="SimSun"/>
      <w:sz w:val="30"/>
      <w:szCs w:val="32"/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rFonts w:eastAsia="SimSun"/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rFonts w:eastAsia="SimSun"/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FB412D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FB412D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">
    <w:name w:val="Plain Table 22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  <w:lang w:val="en-GB"/>
    </w:rPr>
  </w:style>
  <w:style w:type="paragraph" w:customStyle="1" w:styleId="Contribution">
    <w:name w:val="Contribution"/>
    <w:basedOn w:val="Normal"/>
    <w:uiPriority w:val="99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  <w:lang w:val="en-GB"/>
    </w:rPr>
  </w:style>
  <w:style w:type="paragraph" w:customStyle="1" w:styleId="MOSHeading1Numbered">
    <w:name w:val="MOS Heading 1 Numbered"/>
    <w:basedOn w:val="Normal"/>
    <w:semiHidden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12D"/>
    <w:pPr>
      <w:pBdr>
        <w:bottom w:val="single" w:sz="4" w:space="4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FB412D"/>
    <w:rPr>
      <w:rFonts w:ascii="Calibri" w:hAnsi="Calibri"/>
      <w:i/>
      <w:iCs/>
      <w:color w:val="4F81BD" w:themeColor="accent1"/>
      <w:sz w:val="24"/>
      <w:lang w:val="es-ES_tradnl" w:eastAsia="en-US"/>
    </w:rPr>
  </w:style>
  <w:style w:type="character" w:styleId="IntenseReference">
    <w:name w:val="Intense Reference"/>
    <w:basedOn w:val="DefaultParagraphFont"/>
    <w:uiPriority w:val="32"/>
    <w:qFormat/>
    <w:rsid w:val="00FB412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B412D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FB412D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FB412D"/>
  </w:style>
  <w:style w:type="table" w:customStyle="1" w:styleId="TableGrid3">
    <w:name w:val="Table Grid3"/>
    <w:basedOn w:val="TableNormal"/>
    <w:next w:val="TableGrid"/>
    <w:uiPriority w:val="59"/>
    <w:rsid w:val="00FB412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FB412D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1">
    <w:name w:val="Plain Table 22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FB412D"/>
  </w:style>
  <w:style w:type="numbering" w:customStyle="1" w:styleId="NoList3">
    <w:name w:val="No List3"/>
    <w:next w:val="NoList"/>
    <w:uiPriority w:val="99"/>
    <w:semiHidden/>
    <w:unhideWhenUsed/>
    <w:rsid w:val="00FB412D"/>
  </w:style>
  <w:style w:type="character" w:styleId="EndnoteReference">
    <w:name w:val="endnote reference"/>
    <w:basedOn w:val="DefaultParagraphFont"/>
    <w:uiPriority w:val="99"/>
    <w:rsid w:val="00FB412D"/>
    <w:rPr>
      <w:vertAlign w:val="superscript"/>
    </w:rPr>
  </w:style>
  <w:style w:type="paragraph" w:customStyle="1" w:styleId="firstfooter0">
    <w:name w:val="firstfooter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numbering" w:customStyle="1" w:styleId="NoList11">
    <w:name w:val="No List11"/>
    <w:next w:val="NoList"/>
    <w:uiPriority w:val="99"/>
    <w:semiHidden/>
    <w:unhideWhenUsed/>
    <w:rsid w:val="00FB412D"/>
  </w:style>
  <w:style w:type="table" w:customStyle="1" w:styleId="TableGrid4">
    <w:name w:val="Table Grid4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B412D"/>
  </w:style>
  <w:style w:type="numbering" w:customStyle="1" w:styleId="NoList111">
    <w:name w:val="No List111"/>
    <w:next w:val="NoList"/>
    <w:uiPriority w:val="99"/>
    <w:semiHidden/>
    <w:unhideWhenUsed/>
    <w:rsid w:val="00FB412D"/>
  </w:style>
  <w:style w:type="table" w:customStyle="1" w:styleId="TableGrid11">
    <w:name w:val="Table Grid1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FB412D"/>
  </w:style>
  <w:style w:type="table" w:customStyle="1" w:styleId="TableGrid21">
    <w:name w:val="Table Grid2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FB412D"/>
  </w:style>
  <w:style w:type="table" w:customStyle="1" w:styleId="TableauNorm11">
    <w:name w:val="Tableau Norm1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04">
    <w:name w:val="xl10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  <w:lang w:val="fr-CH" w:eastAsia="zh-CN"/>
    </w:rPr>
  </w:style>
  <w:style w:type="paragraph" w:customStyle="1" w:styleId="xl106">
    <w:name w:val="xl10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09">
    <w:name w:val="xl109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5">
    <w:name w:val="xl11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7">
    <w:name w:val="xl11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8">
    <w:name w:val="xl11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9">
    <w:name w:val="xl119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21">
    <w:name w:val="xl121"/>
    <w:basedOn w:val="Normal"/>
    <w:rsid w:val="00FB412D"/>
    <w:pPr>
      <w:pBdr>
        <w:top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0">
    <w:name w:val="xl13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4">
    <w:name w:val="xl134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5">
    <w:name w:val="xl135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FB412D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FB412D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FB412D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FB412D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FB412D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FB412D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color w:val="FF0000"/>
      <w:sz w:val="8"/>
      <w:lang w:val="en-GB"/>
    </w:rPr>
  </w:style>
  <w:style w:type="character" w:customStyle="1" w:styleId="apple-converted-space">
    <w:name w:val="apple-converted-space"/>
    <w:basedOn w:val="DefaultParagraphFont"/>
    <w:rsid w:val="00FB412D"/>
  </w:style>
  <w:style w:type="paragraph" w:customStyle="1" w:styleId="AppendixNotitle">
    <w:name w:val="Appendix_No &amp; title"/>
    <w:basedOn w:val="AnnexNotitle"/>
    <w:next w:val="Normalaftertitle1"/>
    <w:rsid w:val="00FB412D"/>
  </w:style>
  <w:style w:type="paragraph" w:customStyle="1" w:styleId="AnnexNotitle">
    <w:name w:val="Annex_No &amp; title"/>
    <w:basedOn w:val="Normal"/>
    <w:next w:val="Normalaftertitle1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b/>
      <w:sz w:val="28"/>
      <w:lang w:val="en-GB"/>
    </w:rPr>
  </w:style>
  <w:style w:type="paragraph" w:customStyle="1" w:styleId="FigureNotitle">
    <w:name w:val="Figure_No &amp; title"/>
    <w:basedOn w:val="Normal"/>
    <w:next w:val="Normalaftertitle1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 w:after="120"/>
      <w:jc w:val="center"/>
      <w:textAlignment w:val="auto"/>
    </w:pPr>
    <w:rPr>
      <w:b/>
      <w:sz w:val="22"/>
      <w:lang w:val="en-GB"/>
    </w:rPr>
  </w:style>
  <w:style w:type="paragraph" w:customStyle="1" w:styleId="Section1">
    <w:name w:val="Section_1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624"/>
      <w:jc w:val="center"/>
      <w:textAlignment w:val="auto"/>
    </w:pPr>
    <w:rPr>
      <w:b/>
      <w:sz w:val="22"/>
      <w:lang w:val="en-GB"/>
    </w:rPr>
  </w:style>
  <w:style w:type="paragraph" w:customStyle="1" w:styleId="TableNotitle">
    <w:name w:val="Table_No &amp; title"/>
    <w:basedOn w:val="Normal"/>
    <w:next w:val="Tablehead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360" w:after="120"/>
      <w:jc w:val="center"/>
      <w:textAlignment w:val="auto"/>
    </w:pPr>
    <w:rPr>
      <w:b/>
      <w:sz w:val="22"/>
      <w:lang w:val="en-GB"/>
    </w:rPr>
  </w:style>
  <w:style w:type="character" w:customStyle="1" w:styleId="Appdef">
    <w:name w:val="App_def"/>
    <w:basedOn w:val="DefaultParagraphFont"/>
    <w:rsid w:val="00FB412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12D"/>
  </w:style>
  <w:style w:type="character" w:customStyle="1" w:styleId="Artdef">
    <w:name w:val="Art_def"/>
    <w:basedOn w:val="DefaultParagraphFont"/>
    <w:rsid w:val="00FB412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B412D"/>
  </w:style>
  <w:style w:type="character" w:customStyle="1" w:styleId="Resdef">
    <w:name w:val="Res_def"/>
    <w:basedOn w:val="DefaultParagraphFont"/>
    <w:rsid w:val="00FB412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B412D"/>
    <w:rPr>
      <w:b/>
      <w:color w:val="auto"/>
    </w:rPr>
  </w:style>
  <w:style w:type="paragraph" w:customStyle="1" w:styleId="FooterQP">
    <w:name w:val="Footer_QP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b/>
      <w:sz w:val="22"/>
      <w:lang w:val="en-GB"/>
    </w:rPr>
  </w:style>
  <w:style w:type="paragraph" w:customStyle="1" w:styleId="Section2">
    <w:name w:val="Section_2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/>
      <w:jc w:val="center"/>
      <w:textAlignment w:val="auto"/>
    </w:pPr>
    <w:rPr>
      <w:i/>
      <w:sz w:val="22"/>
      <w:lang w:val="en-GB"/>
    </w:rPr>
  </w:style>
  <w:style w:type="paragraph" w:customStyle="1" w:styleId="RecNoBR">
    <w:name w:val="Rec_No_BR"/>
    <w:basedOn w:val="Normal"/>
    <w:next w:val="Rectitle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FB412D"/>
  </w:style>
  <w:style w:type="paragraph" w:customStyle="1" w:styleId="RepNoBR">
    <w:name w:val="Rep_No_BR"/>
    <w:basedOn w:val="RecNoBR"/>
    <w:next w:val="Reptitle"/>
    <w:rsid w:val="00FB412D"/>
  </w:style>
  <w:style w:type="paragraph" w:customStyle="1" w:styleId="ResNoBR">
    <w:name w:val="Res_No_BR"/>
    <w:basedOn w:val="RecNoBR"/>
    <w:next w:val="Restitle"/>
    <w:rsid w:val="00FB412D"/>
  </w:style>
  <w:style w:type="paragraph" w:customStyle="1" w:styleId="TabletitleBR">
    <w:name w:val="Table_title_BR"/>
    <w:basedOn w:val="Normal"/>
    <w:next w:val="Tablehead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en-GB"/>
    </w:rPr>
  </w:style>
  <w:style w:type="paragraph" w:customStyle="1" w:styleId="TableNoBR">
    <w:name w:val="Table_No_BR"/>
    <w:basedOn w:val="Normal"/>
    <w:next w:val="TabletitleBR"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2"/>
      <w:lang w:val="en-GB"/>
    </w:rPr>
  </w:style>
  <w:style w:type="character" w:customStyle="1" w:styleId="Recdef">
    <w:name w:val="Rec_def"/>
    <w:basedOn w:val="DefaultParagraphFont"/>
    <w:rsid w:val="00FB412D"/>
    <w:rPr>
      <w:b/>
    </w:rPr>
  </w:style>
  <w:style w:type="paragraph" w:customStyle="1" w:styleId="FiguretitleBR">
    <w:name w:val="Figure_title_BR"/>
    <w:basedOn w:val="TabletitleBR"/>
    <w:next w:val="Figurewithouttitle"/>
    <w:rsid w:val="00FB412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 w:after="120"/>
      <w:jc w:val="center"/>
      <w:textAlignment w:val="auto"/>
    </w:pPr>
    <w:rPr>
      <w:caps/>
      <w:sz w:val="22"/>
      <w:lang w:val="en-GB"/>
    </w:rPr>
  </w:style>
  <w:style w:type="paragraph" w:customStyle="1" w:styleId="RegFin">
    <w:name w:val="Reg_Fin"/>
    <w:basedOn w:val="Normal"/>
    <w:rsid w:val="00FB412D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spacing w:before="360" w:line="480" w:lineRule="atLeast"/>
      <w:jc w:val="center"/>
    </w:pPr>
    <w:rPr>
      <w:rFonts w:ascii="Times New Roman" w:hAnsi="Times New Roman"/>
      <w:b/>
      <w:sz w:val="28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FB412D"/>
  </w:style>
  <w:style w:type="table" w:customStyle="1" w:styleId="TableGrid5">
    <w:name w:val="Table Grid5"/>
    <w:basedOn w:val="TableNormal"/>
    <w:next w:val="TableGrid"/>
    <w:uiPriority w:val="39"/>
    <w:rsid w:val="00FB41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B412D"/>
  </w:style>
  <w:style w:type="numbering" w:customStyle="1" w:styleId="NoList13">
    <w:name w:val="No List13"/>
    <w:next w:val="NoList"/>
    <w:uiPriority w:val="99"/>
    <w:semiHidden/>
    <w:unhideWhenUsed/>
    <w:rsid w:val="00FB412D"/>
  </w:style>
  <w:style w:type="table" w:customStyle="1" w:styleId="TableGrid6">
    <w:name w:val="Table Grid6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FB412D"/>
  </w:style>
  <w:style w:type="table" w:customStyle="1" w:styleId="TableGrid12">
    <w:name w:val="Table Grid12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FB412D"/>
  </w:style>
  <w:style w:type="table" w:customStyle="1" w:styleId="TableGrid22">
    <w:name w:val="Table Grid22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FB412D"/>
  </w:style>
  <w:style w:type="table" w:customStyle="1" w:styleId="TableGrid111">
    <w:name w:val="Table Grid11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FB412D"/>
    <w:rPr>
      <w:rFonts w:ascii="Calibri" w:hAnsi="Calibri"/>
      <w:sz w:val="22"/>
      <w:lang w:val="es-ES_tradnl" w:eastAsia="en-US"/>
    </w:rPr>
  </w:style>
  <w:style w:type="character" w:customStyle="1" w:styleId="enumlev2Char">
    <w:name w:val="enumlev2 Char"/>
    <w:link w:val="enumlev2"/>
    <w:locked/>
    <w:rsid w:val="00EB430E"/>
    <w:rPr>
      <w:rFonts w:ascii="Calibri" w:hAnsi="Calibri"/>
      <w:sz w:val="24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EB430E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AA4B-6350-4BAC-92B3-CF7FD4CA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PS_C17.dotx</Template>
  <TotalTime>1</TotalTime>
  <Pages>1</Pages>
  <Words>184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1157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Ricardo Sáez Grau</dc:creator>
  <cp:keywords>C2010, C10</cp:keywords>
  <dc:description>Documento C17/-S  Para: _x000d_Fecha del documento: enero de 2017_x000d_Registrado por ITU51009317 a 15:32:38 el 06/04/2017</dc:description>
  <cp:lastModifiedBy>Janin</cp:lastModifiedBy>
  <cp:revision>3</cp:revision>
  <cp:lastPrinted>2017-05-25T09:13:00Z</cp:lastPrinted>
  <dcterms:created xsi:type="dcterms:W3CDTF">2017-06-06T14:09:00Z</dcterms:created>
  <dcterms:modified xsi:type="dcterms:W3CDTF">2017-06-06T14:10:00Z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