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44978">
        <w:trPr>
          <w:cantSplit/>
        </w:trPr>
        <w:tc>
          <w:tcPr>
            <w:tcW w:w="6911" w:type="dxa"/>
          </w:tcPr>
          <w:p w:rsidR="00BC7BC0" w:rsidRPr="00A44978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4497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4497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A4497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A4497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4497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44978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A44978">
              <w:rPr>
                <w:b/>
                <w:bCs/>
                <w:lang w:val="ru-RU"/>
              </w:rPr>
              <w:t>1</w:t>
            </w:r>
            <w:r w:rsidR="008157F7" w:rsidRPr="00A44978">
              <w:rPr>
                <w:b/>
                <w:bCs/>
                <w:lang w:val="ru-RU"/>
              </w:rPr>
              <w:t>5–</w:t>
            </w:r>
            <w:r w:rsidR="008B62B4" w:rsidRPr="00A44978">
              <w:rPr>
                <w:b/>
                <w:bCs/>
                <w:lang w:val="ru-RU"/>
              </w:rPr>
              <w:t>25</w:t>
            </w:r>
            <w:r w:rsidR="00CD2009" w:rsidRPr="00A44978">
              <w:rPr>
                <w:b/>
                <w:bCs/>
                <w:lang w:val="ru-RU"/>
              </w:rPr>
              <w:t xml:space="preserve"> мая </w:t>
            </w:r>
            <w:r w:rsidR="00225368" w:rsidRPr="00A44978">
              <w:rPr>
                <w:b/>
                <w:bCs/>
                <w:lang w:val="ru-RU"/>
              </w:rPr>
              <w:t>201</w:t>
            </w:r>
            <w:r w:rsidR="008B62B4" w:rsidRPr="00A44978">
              <w:rPr>
                <w:b/>
                <w:bCs/>
                <w:lang w:val="ru-RU"/>
              </w:rPr>
              <w:t>7</w:t>
            </w:r>
            <w:r w:rsidR="00225368" w:rsidRPr="00A4497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44978" w:rsidRDefault="009C1C89" w:rsidP="005619EE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4497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4497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4497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4497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4497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4497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4497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4497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44978" w:rsidRDefault="00BC7BC0" w:rsidP="001D6BD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4497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4497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A44978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Pr="00A4497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D6BD0" w:rsidRPr="00A44978">
              <w:rPr>
                <w:b/>
                <w:bCs/>
                <w:caps/>
                <w:szCs w:val="22"/>
                <w:lang w:val="ru-RU"/>
              </w:rPr>
              <w:t>2.9</w:t>
            </w:r>
          </w:p>
        </w:tc>
        <w:tc>
          <w:tcPr>
            <w:tcW w:w="3120" w:type="dxa"/>
          </w:tcPr>
          <w:p w:rsidR="00BC7BC0" w:rsidRPr="00A44978" w:rsidRDefault="00BC7BC0" w:rsidP="001D6BD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44978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A44978">
              <w:rPr>
                <w:b/>
                <w:bCs/>
                <w:szCs w:val="22"/>
                <w:lang w:val="ru-RU"/>
              </w:rPr>
              <w:t>C</w:t>
            </w:r>
            <w:r w:rsidR="003F099E" w:rsidRPr="00A44978">
              <w:rPr>
                <w:b/>
                <w:bCs/>
                <w:szCs w:val="22"/>
                <w:lang w:val="ru-RU"/>
              </w:rPr>
              <w:t>1</w:t>
            </w:r>
            <w:r w:rsidR="008B62B4" w:rsidRPr="00A44978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A44978">
              <w:rPr>
                <w:b/>
                <w:bCs/>
                <w:szCs w:val="22"/>
                <w:lang w:val="ru-RU"/>
              </w:rPr>
              <w:t>/</w:t>
            </w:r>
            <w:r w:rsidR="001D6BD0" w:rsidRPr="00A44978">
              <w:rPr>
                <w:b/>
                <w:bCs/>
                <w:szCs w:val="22"/>
                <w:lang w:val="ru-RU"/>
              </w:rPr>
              <w:t>101</w:t>
            </w:r>
            <w:r w:rsidRPr="00A4497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44978">
        <w:trPr>
          <w:cantSplit/>
          <w:trHeight w:val="23"/>
        </w:trPr>
        <w:tc>
          <w:tcPr>
            <w:tcW w:w="6911" w:type="dxa"/>
            <w:vMerge/>
          </w:tcPr>
          <w:p w:rsidR="00BC7BC0" w:rsidRPr="00A4497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44978" w:rsidRDefault="001D6BD0" w:rsidP="001D6BD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44978">
              <w:rPr>
                <w:b/>
                <w:bCs/>
                <w:szCs w:val="22"/>
                <w:lang w:val="ru-RU"/>
              </w:rPr>
              <w:t>1 мая</w:t>
            </w:r>
            <w:r w:rsidR="00BC7BC0" w:rsidRPr="00A44978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A44978">
              <w:rPr>
                <w:b/>
                <w:bCs/>
                <w:szCs w:val="22"/>
                <w:lang w:val="ru-RU"/>
              </w:rPr>
              <w:t>1</w:t>
            </w:r>
            <w:r w:rsidR="008B62B4" w:rsidRPr="00A44978">
              <w:rPr>
                <w:b/>
                <w:bCs/>
                <w:szCs w:val="22"/>
                <w:lang w:val="ru-RU"/>
              </w:rPr>
              <w:t>7</w:t>
            </w:r>
            <w:r w:rsidR="00BC7BC0" w:rsidRPr="00A4497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44978">
        <w:trPr>
          <w:cantSplit/>
          <w:trHeight w:val="23"/>
        </w:trPr>
        <w:tc>
          <w:tcPr>
            <w:tcW w:w="6911" w:type="dxa"/>
            <w:vMerge/>
          </w:tcPr>
          <w:p w:rsidR="00BC7BC0" w:rsidRPr="00A4497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44978" w:rsidRDefault="00BC7BC0" w:rsidP="008157F7">
            <w:pPr>
              <w:tabs>
                <w:tab w:val="clear" w:pos="794"/>
              </w:tabs>
              <w:spacing w:before="0"/>
              <w:rPr>
                <w:b/>
                <w:bCs/>
                <w:szCs w:val="22"/>
                <w:lang w:val="ru-RU"/>
              </w:rPr>
            </w:pPr>
            <w:proofErr w:type="gramStart"/>
            <w:r w:rsidRPr="00A44978">
              <w:rPr>
                <w:b/>
                <w:bCs/>
                <w:szCs w:val="22"/>
                <w:lang w:val="ru-RU"/>
              </w:rPr>
              <w:t>Оригинал:</w:t>
            </w:r>
            <w:r w:rsidR="008157F7" w:rsidRPr="00A44978">
              <w:rPr>
                <w:b/>
                <w:bCs/>
                <w:szCs w:val="22"/>
                <w:lang w:val="ru-RU"/>
              </w:rPr>
              <w:tab/>
            </w:r>
            <w:proofErr w:type="gramEnd"/>
            <w:r w:rsidRPr="00A44978">
              <w:rPr>
                <w:b/>
                <w:bCs/>
                <w:szCs w:val="22"/>
                <w:lang w:val="ru-RU"/>
              </w:rPr>
              <w:t>английский</w:t>
            </w:r>
            <w:r w:rsidR="001D6BD0" w:rsidRPr="00A44978">
              <w:rPr>
                <w:b/>
                <w:bCs/>
                <w:szCs w:val="22"/>
                <w:lang w:val="ru-RU"/>
              </w:rPr>
              <w:t>/</w:t>
            </w:r>
            <w:r w:rsidR="008157F7" w:rsidRPr="00A44978">
              <w:rPr>
                <w:b/>
                <w:bCs/>
                <w:szCs w:val="22"/>
                <w:lang w:val="ru-RU"/>
              </w:rPr>
              <w:br/>
            </w:r>
            <w:r w:rsidR="008157F7" w:rsidRPr="00A44978">
              <w:rPr>
                <w:b/>
                <w:bCs/>
                <w:szCs w:val="22"/>
                <w:lang w:val="ru-RU"/>
              </w:rPr>
              <w:tab/>
            </w:r>
            <w:r w:rsidR="001D6BD0" w:rsidRPr="00A44978">
              <w:rPr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BC7BC0" w:rsidRPr="00A44978">
        <w:trPr>
          <w:cantSplit/>
        </w:trPr>
        <w:tc>
          <w:tcPr>
            <w:tcW w:w="10031" w:type="dxa"/>
            <w:gridSpan w:val="2"/>
          </w:tcPr>
          <w:p w:rsidR="00BC7BC0" w:rsidRPr="00A44978" w:rsidRDefault="00BC7BC0" w:rsidP="001D6BD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44978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A44978">
        <w:trPr>
          <w:cantSplit/>
        </w:trPr>
        <w:tc>
          <w:tcPr>
            <w:tcW w:w="10031" w:type="dxa"/>
            <w:gridSpan w:val="2"/>
          </w:tcPr>
          <w:p w:rsidR="001D6BD0" w:rsidRPr="00A44978" w:rsidRDefault="001D6BD0" w:rsidP="008157F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44978">
              <w:rPr>
                <w:lang w:val="ru-RU"/>
              </w:rPr>
              <w:t>ВКЛАД ОТ АРГЕНТИНСКОЙ РЕСПУБЛИКИ</w:t>
            </w:r>
          </w:p>
        </w:tc>
      </w:tr>
      <w:tr w:rsidR="008157F7" w:rsidRPr="005619EE">
        <w:trPr>
          <w:cantSplit/>
        </w:trPr>
        <w:tc>
          <w:tcPr>
            <w:tcW w:w="10031" w:type="dxa"/>
            <w:gridSpan w:val="2"/>
          </w:tcPr>
          <w:p w:rsidR="008157F7" w:rsidRPr="00A44978" w:rsidRDefault="008157F7" w:rsidP="008157F7">
            <w:pPr>
              <w:pStyle w:val="Title2"/>
              <w:rPr>
                <w:lang w:val="ru-RU"/>
              </w:rPr>
            </w:pPr>
            <w:proofErr w:type="spellStart"/>
            <w:r w:rsidRPr="00A44978">
              <w:rPr>
                <w:lang w:val="ru-RU"/>
              </w:rPr>
              <w:t>ВКРЭ</w:t>
            </w:r>
            <w:proofErr w:type="spellEnd"/>
            <w:r w:rsidRPr="00A44978">
              <w:rPr>
                <w:lang w:val="ru-RU"/>
              </w:rPr>
              <w:t>-17 – ПОЛИТИЧЕСКИЕ ЗАЯВЛЕНИЯ НА ЗАСЕДАНИЯХ ВЫСОКОГО УРОВНЯ</w:t>
            </w:r>
          </w:p>
        </w:tc>
      </w:tr>
    </w:tbl>
    <w:bookmarkEnd w:id="2"/>
    <w:p w:rsidR="001D6BD0" w:rsidRPr="00A44978" w:rsidRDefault="001D6BD0" w:rsidP="005619EE">
      <w:pPr>
        <w:pStyle w:val="Normalaftertitle"/>
        <w:spacing w:before="960"/>
        <w:rPr>
          <w:lang w:val="ru-RU"/>
        </w:rPr>
      </w:pPr>
      <w:r w:rsidRPr="00A44978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A44978">
        <w:rPr>
          <w:b/>
          <w:bCs/>
          <w:lang w:val="ru-RU"/>
        </w:rPr>
        <w:t>Аргентинской Республикой</w:t>
      </w:r>
      <w:r w:rsidR="008157F7" w:rsidRPr="00A44978">
        <w:rPr>
          <w:lang w:val="ru-RU"/>
        </w:rPr>
        <w:t>.</w:t>
      </w:r>
    </w:p>
    <w:p w:rsidR="001D6BD0" w:rsidRPr="00A44978" w:rsidRDefault="007049EF" w:rsidP="007049E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color w:val="000000"/>
          <w:lang w:val="ru-RU"/>
        </w:rPr>
      </w:pPr>
      <w:r>
        <w:rPr>
          <w:color w:val="000000"/>
          <w:lang w:val="ru-RU"/>
        </w:rPr>
        <w:tab/>
      </w:r>
      <w:proofErr w:type="spellStart"/>
      <w:r w:rsidR="001D6BD0" w:rsidRPr="00A44978">
        <w:rPr>
          <w:color w:val="000000"/>
          <w:lang w:val="ru-RU"/>
        </w:rPr>
        <w:t>Хоулинь</w:t>
      </w:r>
      <w:proofErr w:type="spellEnd"/>
      <w:r w:rsidR="001D6BD0" w:rsidRPr="00A44978">
        <w:rPr>
          <w:color w:val="000000"/>
          <w:lang w:val="ru-RU"/>
        </w:rPr>
        <w:t xml:space="preserve"> </w:t>
      </w:r>
      <w:proofErr w:type="spellStart"/>
      <w:r w:rsidR="001D6BD0" w:rsidRPr="00A44978">
        <w:rPr>
          <w:color w:val="000000"/>
          <w:lang w:val="ru-RU"/>
        </w:rPr>
        <w:t>ЧЖАО</w:t>
      </w:r>
      <w:proofErr w:type="spellEnd"/>
      <w:r w:rsidR="008157F7" w:rsidRPr="00A44978">
        <w:rPr>
          <w:color w:val="000000"/>
          <w:lang w:val="ru-RU"/>
        </w:rPr>
        <w:br/>
      </w:r>
      <w:r>
        <w:rPr>
          <w:color w:val="000000"/>
          <w:lang w:val="ru-RU"/>
        </w:rPr>
        <w:tab/>
      </w:r>
      <w:r w:rsidR="001D6BD0" w:rsidRPr="00A44978">
        <w:rPr>
          <w:color w:val="000000"/>
          <w:lang w:val="ru-RU"/>
        </w:rPr>
        <w:t>Генеральный секретарь</w:t>
      </w:r>
    </w:p>
    <w:p w:rsidR="008157F7" w:rsidRPr="00A44978" w:rsidRDefault="008157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sz w:val="26"/>
          <w:lang w:val="ru-RU" w:eastAsia="zh-CN"/>
        </w:rPr>
      </w:pPr>
      <w:r w:rsidRPr="00A44978">
        <w:rPr>
          <w:rFonts w:eastAsiaTheme="minorEastAsia"/>
          <w:lang w:val="ru-RU" w:eastAsia="zh-CN"/>
        </w:rPr>
        <w:br w:type="page"/>
      </w:r>
      <w:bookmarkStart w:id="3" w:name="_GoBack"/>
      <w:bookmarkEnd w:id="3"/>
    </w:p>
    <w:p w:rsidR="00121D4B" w:rsidRPr="00A44978" w:rsidRDefault="00AF068B" w:rsidP="008157F7">
      <w:pPr>
        <w:pStyle w:val="Source"/>
        <w:rPr>
          <w:rFonts w:eastAsiaTheme="minorEastAsia"/>
          <w:lang w:val="ru-RU" w:eastAsia="zh-CN"/>
        </w:rPr>
      </w:pPr>
      <w:r w:rsidRPr="00A44978">
        <w:rPr>
          <w:rFonts w:eastAsiaTheme="minorEastAsia"/>
          <w:lang w:val="ru-RU"/>
        </w:rPr>
        <w:lastRenderedPageBreak/>
        <w:t>Аргентинская</w:t>
      </w:r>
      <w:r w:rsidRPr="00A44978">
        <w:rPr>
          <w:rFonts w:eastAsiaTheme="minorEastAsia"/>
          <w:lang w:val="ru-RU" w:eastAsia="zh-CN"/>
        </w:rPr>
        <w:t xml:space="preserve"> Республика</w:t>
      </w:r>
    </w:p>
    <w:p w:rsidR="00121D4B" w:rsidRPr="00A44978" w:rsidRDefault="00AF068B" w:rsidP="00E353B4">
      <w:pPr>
        <w:pStyle w:val="Title1"/>
        <w:rPr>
          <w:rFonts w:asciiTheme="minorHAnsi" w:eastAsiaTheme="minorEastAsia" w:hAnsiTheme="minorHAnsi"/>
          <w:b/>
          <w:lang w:val="ru-RU"/>
        </w:rPr>
      </w:pPr>
      <w:proofErr w:type="spellStart"/>
      <w:r w:rsidRPr="00A44978">
        <w:rPr>
          <w:lang w:val="ru-RU"/>
        </w:rPr>
        <w:t>ВКРЭ</w:t>
      </w:r>
      <w:proofErr w:type="spellEnd"/>
      <w:r w:rsidRPr="00A44978">
        <w:rPr>
          <w:lang w:val="ru-RU"/>
        </w:rPr>
        <w:t>-17 – ПОЛИТИЧЕСКИЕ ЗАЯВЛЕНИЯ НА ЗАСЕДАНИЯХ ВЫСОКОГО УРОВНЯ</w:t>
      </w:r>
    </w:p>
    <w:p w:rsidR="00121D4B" w:rsidRPr="00A44978" w:rsidRDefault="00AF068B" w:rsidP="00AF068B">
      <w:pPr>
        <w:pStyle w:val="Headingb"/>
        <w:rPr>
          <w:lang w:val="ru-RU"/>
        </w:rPr>
      </w:pPr>
      <w:r w:rsidRPr="00A44978">
        <w:rPr>
          <w:lang w:val="ru-RU"/>
        </w:rPr>
        <w:t>Введение</w:t>
      </w:r>
    </w:p>
    <w:p w:rsidR="00121D4B" w:rsidRPr="00A44978" w:rsidRDefault="00AF068B" w:rsidP="005619EE">
      <w:pPr>
        <w:rPr>
          <w:lang w:val="ru-RU"/>
        </w:rPr>
      </w:pPr>
      <w:r w:rsidRPr="00A44978">
        <w:rPr>
          <w:lang w:val="ru-RU"/>
        </w:rPr>
        <w:t xml:space="preserve">В связи с проведением </w:t>
      </w:r>
      <w:proofErr w:type="spellStart"/>
      <w:r w:rsidRPr="00A44978">
        <w:rPr>
          <w:lang w:val="ru-RU"/>
        </w:rPr>
        <w:t>ВКРЭ</w:t>
      </w:r>
      <w:proofErr w:type="spellEnd"/>
      <w:r w:rsidR="00121D4B" w:rsidRPr="00A44978">
        <w:rPr>
          <w:lang w:val="ru-RU"/>
        </w:rPr>
        <w:t xml:space="preserve">-17 </w:t>
      </w:r>
      <w:r w:rsidRPr="00A44978">
        <w:rPr>
          <w:lang w:val="ru-RU"/>
        </w:rPr>
        <w:t>в Буэнос-Айресе с</w:t>
      </w:r>
      <w:r w:rsidR="00121D4B" w:rsidRPr="00A44978">
        <w:rPr>
          <w:lang w:val="ru-RU"/>
        </w:rPr>
        <w:t xml:space="preserve"> 9 </w:t>
      </w:r>
      <w:r w:rsidRPr="00A44978">
        <w:rPr>
          <w:lang w:val="ru-RU"/>
        </w:rPr>
        <w:t>по</w:t>
      </w:r>
      <w:r w:rsidR="00121D4B" w:rsidRPr="00A44978">
        <w:rPr>
          <w:lang w:val="ru-RU"/>
        </w:rPr>
        <w:t xml:space="preserve"> 20 </w:t>
      </w:r>
      <w:r w:rsidRPr="00A44978">
        <w:rPr>
          <w:lang w:val="ru-RU"/>
        </w:rPr>
        <w:t>октября</w:t>
      </w:r>
      <w:r w:rsidR="00121D4B" w:rsidRPr="00A44978">
        <w:rPr>
          <w:lang w:val="ru-RU"/>
        </w:rPr>
        <w:t xml:space="preserve"> 2017</w:t>
      </w:r>
      <w:r w:rsidRPr="00A44978">
        <w:rPr>
          <w:lang w:val="ru-RU"/>
        </w:rPr>
        <w:t xml:space="preserve"> года</w:t>
      </w:r>
      <w:r w:rsidR="00121D4B" w:rsidRPr="00A44978">
        <w:rPr>
          <w:lang w:val="ru-RU"/>
        </w:rPr>
        <w:t xml:space="preserve">, </w:t>
      </w:r>
      <w:r w:rsidRPr="00A44978">
        <w:rPr>
          <w:lang w:val="ru-RU"/>
        </w:rPr>
        <w:t xml:space="preserve">Аргентина представляет настоящий документ в качестве вклада, направленного на оптимизацию </w:t>
      </w:r>
      <w:r w:rsidRPr="00A44978">
        <w:rPr>
          <w:b/>
          <w:bCs/>
          <w:i/>
          <w:iCs/>
          <w:lang w:val="ru-RU"/>
        </w:rPr>
        <w:t>Плана управления проведением мероприятия</w:t>
      </w:r>
      <w:r w:rsidRPr="00A44978">
        <w:rPr>
          <w:lang w:val="ru-RU"/>
        </w:rPr>
        <w:t>,</w:t>
      </w:r>
      <w:r w:rsidR="00121D4B" w:rsidRPr="00A44978">
        <w:rPr>
          <w:lang w:val="ru-RU"/>
        </w:rPr>
        <w:t xml:space="preserve"> </w:t>
      </w:r>
      <w:r w:rsidR="00C42AA5" w:rsidRPr="00A44978">
        <w:rPr>
          <w:lang w:val="ru-RU"/>
        </w:rPr>
        <w:t>с целью представления</w:t>
      </w:r>
      <w:r w:rsidRPr="00A44978">
        <w:rPr>
          <w:lang w:val="ru-RU"/>
        </w:rPr>
        <w:t xml:space="preserve"> руководящи</w:t>
      </w:r>
      <w:r w:rsidR="00C42AA5" w:rsidRPr="00A44978">
        <w:rPr>
          <w:lang w:val="ru-RU"/>
        </w:rPr>
        <w:t>х</w:t>
      </w:r>
      <w:r w:rsidRPr="00A44978">
        <w:rPr>
          <w:lang w:val="ru-RU"/>
        </w:rPr>
        <w:t xml:space="preserve"> </w:t>
      </w:r>
      <w:r w:rsidR="005C1A9C" w:rsidRPr="00A44978">
        <w:rPr>
          <w:lang w:val="ru-RU"/>
        </w:rPr>
        <w:t>указани</w:t>
      </w:r>
      <w:r w:rsidR="00C42AA5" w:rsidRPr="00A44978">
        <w:rPr>
          <w:lang w:val="ru-RU"/>
        </w:rPr>
        <w:t>й</w:t>
      </w:r>
      <w:r w:rsidRPr="00A44978">
        <w:rPr>
          <w:lang w:val="ru-RU"/>
        </w:rPr>
        <w:t xml:space="preserve"> в отношении политических заявлений</w:t>
      </w:r>
      <w:r w:rsidR="005619EE" w:rsidRPr="00A44978">
        <w:rPr>
          <w:lang w:val="ru-RU"/>
        </w:rPr>
        <w:t>,</w:t>
      </w:r>
      <w:r w:rsidRPr="00A44978">
        <w:rPr>
          <w:lang w:val="ru-RU"/>
        </w:rPr>
        <w:t xml:space="preserve"> с тем чтобы они способствовали поддержанию и раскрытию темы Конференции</w:t>
      </w:r>
      <w:r w:rsidR="00121D4B" w:rsidRPr="00A44978">
        <w:rPr>
          <w:lang w:val="ru-RU"/>
        </w:rPr>
        <w:t>: "</w:t>
      </w:r>
      <w:r w:rsidRPr="00A44978">
        <w:rPr>
          <w:color w:val="000000"/>
          <w:lang w:val="ru-RU"/>
        </w:rPr>
        <w:t>Использование ИКТ в интересах достижения Целей в области устойчивого развития</w:t>
      </w:r>
      <w:r w:rsidR="00121D4B" w:rsidRPr="00A44978">
        <w:rPr>
          <w:lang w:val="ru-RU"/>
        </w:rPr>
        <w:t>".</w:t>
      </w:r>
    </w:p>
    <w:p w:rsidR="00121D4B" w:rsidRPr="00A44978" w:rsidRDefault="00080F50" w:rsidP="008157F7">
      <w:pPr>
        <w:rPr>
          <w:lang w:val="ru-RU"/>
        </w:rPr>
      </w:pPr>
      <w:r w:rsidRPr="00A44978">
        <w:rPr>
          <w:lang w:val="ru-RU"/>
        </w:rPr>
        <w:t>В эт</w:t>
      </w:r>
      <w:r w:rsidR="00C42AA5" w:rsidRPr="00A44978">
        <w:rPr>
          <w:lang w:val="ru-RU"/>
        </w:rPr>
        <w:t>ой связи</w:t>
      </w:r>
      <w:r w:rsidRPr="00A44978">
        <w:rPr>
          <w:lang w:val="ru-RU"/>
        </w:rPr>
        <w:t xml:space="preserve"> предлагается, чтобы в </w:t>
      </w:r>
      <w:r w:rsidR="00E64CB4" w:rsidRPr="00A44978">
        <w:rPr>
          <w:lang w:val="ru-RU"/>
        </w:rPr>
        <w:t>рамках политических заявлений на</w:t>
      </w:r>
      <w:r w:rsidRPr="00A44978">
        <w:rPr>
          <w:lang w:val="ru-RU"/>
        </w:rPr>
        <w:t xml:space="preserve"> </w:t>
      </w:r>
      <w:proofErr w:type="spellStart"/>
      <w:r w:rsidRPr="00A44978">
        <w:rPr>
          <w:lang w:val="ru-RU"/>
        </w:rPr>
        <w:t>ВКРЭ</w:t>
      </w:r>
      <w:proofErr w:type="spellEnd"/>
      <w:r w:rsidR="00121D4B" w:rsidRPr="00A44978">
        <w:rPr>
          <w:lang w:val="ru-RU"/>
        </w:rPr>
        <w:t>-17</w:t>
      </w:r>
      <w:r w:rsidR="00E64CB4" w:rsidRPr="00A44978">
        <w:rPr>
          <w:lang w:val="ru-RU"/>
        </w:rPr>
        <w:t xml:space="preserve"> особое внимание было уделено аспектам </w:t>
      </w:r>
      <w:proofErr w:type="gramStart"/>
      <w:r w:rsidR="00E64CB4" w:rsidRPr="00A44978">
        <w:rPr>
          <w:lang w:val="ru-RU"/>
        </w:rPr>
        <w:t>"действий"</w:t>
      </w:r>
      <w:proofErr w:type="gramEnd"/>
      <w:r w:rsidR="00CA00D5" w:rsidRPr="00A44978">
        <w:rPr>
          <w:lang w:val="ru-RU"/>
        </w:rPr>
        <w:t xml:space="preserve"> </w:t>
      </w:r>
      <w:r w:rsidR="00E64CB4" w:rsidRPr="00A44978">
        <w:rPr>
          <w:lang w:val="ru-RU"/>
        </w:rPr>
        <w:t>и чтобы они были сосредоточены на представлении некоторых примеров успешной политики или проекта, обеспечившего достижение конкретн</w:t>
      </w:r>
      <w:r w:rsidR="005619EE">
        <w:rPr>
          <w:lang w:val="ru-RU"/>
        </w:rPr>
        <w:t>ых результатов, а </w:t>
      </w:r>
      <w:r w:rsidR="00E64CB4" w:rsidRPr="00A44978">
        <w:rPr>
          <w:lang w:val="ru-RU"/>
        </w:rPr>
        <w:t>также чтобы они соответствовали</w:t>
      </w:r>
      <w:r w:rsidRPr="00A44978">
        <w:rPr>
          <w:lang w:val="ru-RU"/>
        </w:rPr>
        <w:t xml:space="preserve"> </w:t>
      </w:r>
      <w:r w:rsidR="00E64CB4" w:rsidRPr="00A44978">
        <w:rPr>
          <w:lang w:val="ru-RU"/>
        </w:rPr>
        <w:t xml:space="preserve">Повестке дня "Соединим к 2020 году" и Целям </w:t>
      </w:r>
      <w:r w:rsidR="008157F7" w:rsidRPr="00A44978">
        <w:rPr>
          <w:lang w:val="ru-RU"/>
        </w:rPr>
        <w:t xml:space="preserve">в области </w:t>
      </w:r>
      <w:r w:rsidR="00E64CB4" w:rsidRPr="00A44978">
        <w:rPr>
          <w:lang w:val="ru-RU"/>
        </w:rPr>
        <w:t>устойчивого развития</w:t>
      </w:r>
      <w:r w:rsidR="00121D4B" w:rsidRPr="00A44978">
        <w:rPr>
          <w:lang w:val="ru-RU"/>
        </w:rPr>
        <w:t xml:space="preserve"> (</w:t>
      </w:r>
      <w:proofErr w:type="spellStart"/>
      <w:r w:rsidR="00E64CB4" w:rsidRPr="00A44978">
        <w:rPr>
          <w:lang w:val="ru-RU"/>
        </w:rPr>
        <w:t>ЦУР</w:t>
      </w:r>
      <w:proofErr w:type="spellEnd"/>
      <w:r w:rsidR="008157F7" w:rsidRPr="00A44978">
        <w:rPr>
          <w:lang w:val="ru-RU"/>
        </w:rPr>
        <w:t>).</w:t>
      </w:r>
    </w:p>
    <w:p w:rsidR="00121D4B" w:rsidRPr="00A44978" w:rsidRDefault="00E64CB4" w:rsidP="005619EE">
      <w:pPr>
        <w:rPr>
          <w:lang w:val="ru-RU"/>
        </w:rPr>
      </w:pPr>
      <w:r w:rsidRPr="00A44978">
        <w:rPr>
          <w:i/>
          <w:iCs/>
          <w:lang w:val="ru-RU"/>
        </w:rPr>
        <w:t>Аргентина таким образом подчеркивает, что в рамках политических заявлений следует представлять проекты и/или инициативы</w:t>
      </w:r>
      <w:r w:rsidR="00CA00D5" w:rsidRPr="00A44978">
        <w:rPr>
          <w:i/>
          <w:iCs/>
          <w:lang w:val="ru-RU"/>
        </w:rPr>
        <w:t xml:space="preserve"> с конкретными результатами в отношении развития электросвязи/ИКТ и Целей, которые обеспечивали бы обратную связь друг с другом в таких областях, как</w:t>
      </w:r>
      <w:r w:rsidR="00121D4B" w:rsidRPr="00A44978">
        <w:rPr>
          <w:lang w:val="ru-RU"/>
        </w:rPr>
        <w:t xml:space="preserve">: </w:t>
      </w:r>
    </w:p>
    <w:p w:rsidR="00121D4B" w:rsidRPr="00A44978" w:rsidRDefault="00CA00D5" w:rsidP="008157F7">
      <w:pPr>
        <w:spacing w:before="360"/>
        <w:jc w:val="center"/>
        <w:rPr>
          <w:lang w:val="ru-RU"/>
        </w:rPr>
      </w:pPr>
      <w:r w:rsidRPr="00A44978">
        <w:rPr>
          <w:b/>
          <w:bCs/>
          <w:lang w:val="ru-RU"/>
        </w:rPr>
        <w:t>РОСТ</w:t>
      </w:r>
      <w:r w:rsidR="00121D4B" w:rsidRPr="00A44978">
        <w:rPr>
          <w:b/>
          <w:bCs/>
          <w:lang w:val="ru-RU"/>
        </w:rPr>
        <w:t xml:space="preserve"> – </w:t>
      </w:r>
      <w:r w:rsidRPr="00A44978">
        <w:rPr>
          <w:b/>
          <w:bCs/>
          <w:lang w:val="ru-RU"/>
        </w:rPr>
        <w:t>ИНТЕГРАЦИЯ</w:t>
      </w:r>
      <w:r w:rsidR="00121D4B" w:rsidRPr="00A44978">
        <w:rPr>
          <w:b/>
          <w:bCs/>
          <w:lang w:val="ru-RU"/>
        </w:rPr>
        <w:t xml:space="preserve"> – </w:t>
      </w:r>
      <w:r w:rsidRPr="00A44978">
        <w:rPr>
          <w:b/>
          <w:bCs/>
          <w:lang w:val="ru-RU"/>
        </w:rPr>
        <w:t>УСТОЙЧИВОЕ РАЗВИТИЕ</w:t>
      </w:r>
      <w:r w:rsidR="00121D4B" w:rsidRPr="00A44978">
        <w:rPr>
          <w:b/>
          <w:bCs/>
          <w:lang w:val="ru-RU"/>
        </w:rPr>
        <w:t xml:space="preserve"> – </w:t>
      </w:r>
      <w:r w:rsidRPr="00A44978">
        <w:rPr>
          <w:b/>
          <w:bCs/>
          <w:lang w:val="ru-RU"/>
        </w:rPr>
        <w:t>ИННОВАЦИИ И ПАРТНЕРСТВО</w:t>
      </w:r>
    </w:p>
    <w:p w:rsidR="00121D4B" w:rsidRPr="00A44978" w:rsidRDefault="005619EE" w:rsidP="00121D4B">
      <w:pPr>
        <w:jc w:val="center"/>
        <w:rPr>
          <w:b/>
          <w:bCs/>
          <w:lang w:val="ru-RU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172192" cy="374073"/>
                <wp:effectExtent l="19050" t="0" r="37465" b="45085"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374073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A952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width:13.5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" adj="16629" filled="f" strokecolor="black [3213]" strokeweight="1pt">
                <w10:anchorlock/>
              </v:shape>
            </w:pict>
          </mc:Fallback>
        </mc:AlternateContent>
      </w:r>
    </w:p>
    <w:p w:rsidR="00121D4B" w:rsidRPr="00A44978" w:rsidRDefault="00CA00D5" w:rsidP="00CA00D5">
      <w:pPr>
        <w:jc w:val="center"/>
        <w:rPr>
          <w:lang w:val="ru-RU"/>
        </w:rPr>
      </w:pPr>
      <w:r w:rsidRPr="00A44978">
        <w:rPr>
          <w:b/>
          <w:bCs/>
          <w:lang w:val="ru-RU"/>
        </w:rPr>
        <w:t>ЦЕЛИ УСТОЙЧИВОГО РАЗВИТИЯ</w:t>
      </w:r>
    </w:p>
    <w:p w:rsidR="00121D4B" w:rsidRPr="00A44978" w:rsidRDefault="005C1A9C" w:rsidP="008157F7">
      <w:pPr>
        <w:pStyle w:val="Normalaftertitle"/>
        <w:rPr>
          <w:lang w:val="ru-RU"/>
        </w:rPr>
      </w:pPr>
      <w:r w:rsidRPr="00A44978">
        <w:rPr>
          <w:lang w:val="ru-RU"/>
        </w:rPr>
        <w:t xml:space="preserve">Наконец, Аргентина предлагает рассмотреть вопрос о возможном принятии документа, </w:t>
      </w:r>
      <w:r w:rsidR="00310B12" w:rsidRPr="00A44978">
        <w:rPr>
          <w:lang w:val="ru-RU"/>
        </w:rPr>
        <w:t xml:space="preserve">аналогичного тому, </w:t>
      </w:r>
      <w:r w:rsidRPr="00A44978">
        <w:rPr>
          <w:lang w:val="ru-RU"/>
        </w:rPr>
        <w:t xml:space="preserve">которого придерживались при представлении политических заявлений на Полномочной конференции в </w:t>
      </w:r>
      <w:proofErr w:type="spellStart"/>
      <w:r w:rsidRPr="00A44978">
        <w:rPr>
          <w:lang w:val="ru-RU"/>
        </w:rPr>
        <w:t>Пусане</w:t>
      </w:r>
      <w:proofErr w:type="spellEnd"/>
      <w:r w:rsidRPr="00A44978">
        <w:rPr>
          <w:lang w:val="ru-RU"/>
        </w:rPr>
        <w:t xml:space="preserve"> в</w:t>
      </w:r>
      <w:r w:rsidR="00121D4B" w:rsidRPr="00A44978">
        <w:rPr>
          <w:lang w:val="ru-RU"/>
        </w:rPr>
        <w:t xml:space="preserve"> 2014</w:t>
      </w:r>
      <w:r w:rsidRPr="00A44978">
        <w:rPr>
          <w:lang w:val="ru-RU"/>
        </w:rPr>
        <w:t xml:space="preserve"> году, который был озаглавлен</w:t>
      </w:r>
      <w:r w:rsidR="00121D4B" w:rsidRPr="00A44978">
        <w:rPr>
          <w:lang w:val="ru-RU"/>
        </w:rPr>
        <w:t>: "</w:t>
      </w:r>
      <w:r w:rsidRPr="00A44978">
        <w:rPr>
          <w:lang w:val="ru-RU"/>
        </w:rPr>
        <w:t>Соединим к</w:t>
      </w:r>
      <w:r w:rsidR="00121D4B" w:rsidRPr="00A44978">
        <w:rPr>
          <w:lang w:val="ru-RU"/>
        </w:rPr>
        <w:t xml:space="preserve"> 2020</w:t>
      </w:r>
      <w:r w:rsidRPr="00A44978">
        <w:rPr>
          <w:lang w:val="ru-RU"/>
        </w:rPr>
        <w:t xml:space="preserve"> году</w:t>
      </w:r>
      <w:r w:rsidR="00121D4B" w:rsidRPr="00A44978">
        <w:rPr>
          <w:lang w:val="ru-RU"/>
        </w:rPr>
        <w:t xml:space="preserve">: </w:t>
      </w:r>
      <w:r w:rsidRPr="00A44978">
        <w:rPr>
          <w:color w:val="000000"/>
          <w:lang w:val="ru-RU"/>
        </w:rPr>
        <w:t>Руководящие указания, направленные на содействие делегациям в подготовке политических заявлений для ПК</w:t>
      </w:r>
      <w:r w:rsidR="008157F7" w:rsidRPr="00A44978">
        <w:rPr>
          <w:color w:val="000000"/>
          <w:lang w:val="ru-RU"/>
        </w:rPr>
        <w:noBreakHyphen/>
      </w:r>
      <w:r w:rsidRPr="00A44978">
        <w:rPr>
          <w:color w:val="000000"/>
          <w:lang w:val="ru-RU"/>
        </w:rPr>
        <w:t>14</w:t>
      </w:r>
      <w:r w:rsidR="00121D4B" w:rsidRPr="00A44978">
        <w:rPr>
          <w:lang w:val="ru-RU"/>
        </w:rPr>
        <w:t xml:space="preserve">". </w:t>
      </w:r>
    </w:p>
    <w:p w:rsidR="00121D4B" w:rsidRPr="00A44978" w:rsidRDefault="00A91102" w:rsidP="00E353B4">
      <w:pPr>
        <w:pStyle w:val="Headingb"/>
        <w:rPr>
          <w:lang w:val="ru-RU"/>
        </w:rPr>
      </w:pPr>
      <w:r w:rsidRPr="00A44978">
        <w:rPr>
          <w:lang w:val="ru-RU"/>
        </w:rPr>
        <w:t>Предложение в отношении политических заявлений на заседаниях высокого уровня</w:t>
      </w:r>
    </w:p>
    <w:p w:rsidR="00121D4B" w:rsidRPr="00A44978" w:rsidRDefault="00A91102" w:rsidP="008157F7">
      <w:pPr>
        <w:rPr>
          <w:lang w:val="ru-RU"/>
        </w:rPr>
      </w:pPr>
      <w:r w:rsidRPr="00A44978">
        <w:rPr>
          <w:lang w:val="ru-RU"/>
        </w:rPr>
        <w:t>Исходя из понимания того, что на прошлой Всемирной конференции по развитию электросвязи в Дубае в</w:t>
      </w:r>
      <w:r w:rsidR="00121D4B" w:rsidRPr="00A44978">
        <w:rPr>
          <w:lang w:val="ru-RU"/>
        </w:rPr>
        <w:t xml:space="preserve"> 2014</w:t>
      </w:r>
      <w:r w:rsidRPr="00A44978">
        <w:rPr>
          <w:lang w:val="ru-RU"/>
        </w:rPr>
        <w:t xml:space="preserve"> году выступления с политическими заявлениями осуществлялись на пленарных заседаниях высокого уровня, которы</w:t>
      </w:r>
      <w:r w:rsidR="003A59CB" w:rsidRPr="00A44978">
        <w:rPr>
          <w:lang w:val="ru-RU"/>
        </w:rPr>
        <w:t>е</w:t>
      </w:r>
      <w:r w:rsidRPr="00A44978">
        <w:rPr>
          <w:lang w:val="ru-RU"/>
        </w:rPr>
        <w:t xml:space="preserve"> обеспечивал</w:t>
      </w:r>
      <w:r w:rsidR="003A59CB" w:rsidRPr="00A44978">
        <w:rPr>
          <w:lang w:val="ru-RU"/>
        </w:rPr>
        <w:t>и</w:t>
      </w:r>
      <w:r w:rsidRPr="00A44978">
        <w:rPr>
          <w:lang w:val="ru-RU"/>
        </w:rPr>
        <w:t xml:space="preserve"> специальную платформу для высокопоставленных должностных лиц из Государств-Членов и Членов Сектора, </w:t>
      </w:r>
      <w:r w:rsidR="003A59CB" w:rsidRPr="00A44978">
        <w:rPr>
          <w:lang w:val="ru-RU"/>
        </w:rPr>
        <w:t>позволяющую им</w:t>
      </w:r>
      <w:r w:rsidRPr="00A44978">
        <w:rPr>
          <w:lang w:val="ru-RU"/>
        </w:rPr>
        <w:t xml:space="preserve"> изл</w:t>
      </w:r>
      <w:r w:rsidR="003A59CB" w:rsidRPr="00A44978">
        <w:rPr>
          <w:lang w:val="ru-RU"/>
        </w:rPr>
        <w:t>ага</w:t>
      </w:r>
      <w:r w:rsidRPr="00A44978">
        <w:rPr>
          <w:lang w:val="ru-RU"/>
        </w:rPr>
        <w:t>ть свои позиции в отношении новых тенденций и проблем стратегического значения</w:t>
      </w:r>
      <w:r w:rsidR="00C35C0C" w:rsidRPr="00A44978">
        <w:rPr>
          <w:lang w:val="ru-RU"/>
        </w:rPr>
        <w:t xml:space="preserve"> для развития электросвязи и информационно-коммуникационных технологий (ИКТ)</w:t>
      </w:r>
      <w:r w:rsidR="00121D4B" w:rsidRPr="00A44978">
        <w:rPr>
          <w:lang w:val="ru-RU"/>
        </w:rPr>
        <w:t>;</w:t>
      </w:r>
    </w:p>
    <w:p w:rsidR="00121D4B" w:rsidRPr="00A44978" w:rsidRDefault="00C35C0C" w:rsidP="008157F7">
      <w:pPr>
        <w:rPr>
          <w:lang w:val="ru-RU"/>
        </w:rPr>
      </w:pPr>
      <w:r w:rsidRPr="00A44978">
        <w:rPr>
          <w:lang w:val="ru-RU"/>
        </w:rPr>
        <w:t>Признавая</w:t>
      </w:r>
      <w:r w:rsidR="00EB1FAB" w:rsidRPr="00A44978">
        <w:rPr>
          <w:lang w:val="ru-RU"/>
        </w:rPr>
        <w:t xml:space="preserve"> также</w:t>
      </w:r>
      <w:r w:rsidRPr="00A44978">
        <w:rPr>
          <w:lang w:val="ru-RU"/>
        </w:rPr>
        <w:t xml:space="preserve">, что на </w:t>
      </w:r>
      <w:proofErr w:type="spellStart"/>
      <w:r w:rsidRPr="00A44978">
        <w:rPr>
          <w:lang w:val="ru-RU"/>
        </w:rPr>
        <w:t>ВКРЭ</w:t>
      </w:r>
      <w:proofErr w:type="spellEnd"/>
      <w:r w:rsidR="00121D4B" w:rsidRPr="00A44978">
        <w:rPr>
          <w:lang w:val="ru-RU"/>
        </w:rPr>
        <w:t xml:space="preserve">-14 </w:t>
      </w:r>
      <w:r w:rsidRPr="00A44978">
        <w:rPr>
          <w:lang w:val="ru-RU"/>
        </w:rPr>
        <w:t xml:space="preserve">заседания высокого уровня вызывали громадный интерес в связи с произносимыми на них политическими заявлениями, хотя фактор </w:t>
      </w:r>
      <w:r w:rsidRPr="00A44978">
        <w:rPr>
          <w:b/>
          <w:bCs/>
          <w:lang w:val="ru-RU"/>
        </w:rPr>
        <w:t>времени</w:t>
      </w:r>
      <w:r w:rsidRPr="00A44978">
        <w:rPr>
          <w:lang w:val="ru-RU"/>
        </w:rPr>
        <w:t xml:space="preserve"> устанавливал определенные ограничения, которые не позволили некоторым ораторам выступить</w:t>
      </w:r>
      <w:r w:rsidR="00121D4B" w:rsidRPr="00A44978">
        <w:rPr>
          <w:lang w:val="ru-RU"/>
        </w:rPr>
        <w:t>;</w:t>
      </w:r>
    </w:p>
    <w:p w:rsidR="00121D4B" w:rsidRPr="00A44978" w:rsidRDefault="00C35C0C" w:rsidP="005619EE">
      <w:pPr>
        <w:rPr>
          <w:lang w:val="ru-RU"/>
        </w:rPr>
      </w:pPr>
      <w:r w:rsidRPr="00A44978">
        <w:rPr>
          <w:i/>
          <w:iCs/>
          <w:lang w:val="ru-RU"/>
        </w:rPr>
        <w:t xml:space="preserve">Аргентина предлагает акцентировать внимание на ограничении политических заявлений представлением лишь проектов и/или инициатив с конкретными результатами, связанными с </w:t>
      </w:r>
      <w:r w:rsidR="0013635F" w:rsidRPr="00A44978">
        <w:rPr>
          <w:i/>
          <w:iCs/>
          <w:lang w:val="ru-RU"/>
        </w:rPr>
        <w:t>развитием электросвязи/ИКТ, и в соответствии с Целями, которые обеспечивали бы обратную связь друг с другом в таких областях, как</w:t>
      </w:r>
      <w:r w:rsidR="0013635F" w:rsidRPr="00A44978">
        <w:rPr>
          <w:lang w:val="ru-RU"/>
        </w:rPr>
        <w:t xml:space="preserve"> </w:t>
      </w:r>
      <w:r w:rsidR="0013635F" w:rsidRPr="00A44978">
        <w:rPr>
          <w:i/>
          <w:iCs/>
          <w:lang w:val="ru-RU"/>
        </w:rPr>
        <w:t>рост, интеграция, устойчивое развитие, инновации и партнерство</w:t>
      </w:r>
      <w:r w:rsidR="00121D4B" w:rsidRPr="00A44978">
        <w:rPr>
          <w:lang w:val="ru-RU"/>
        </w:rPr>
        <w:t xml:space="preserve">. </w:t>
      </w:r>
    </w:p>
    <w:p w:rsidR="00121D4B" w:rsidRPr="00A44978" w:rsidRDefault="006D6EC5" w:rsidP="008157F7">
      <w:pPr>
        <w:rPr>
          <w:lang w:val="ru-RU"/>
        </w:rPr>
      </w:pPr>
      <w:r w:rsidRPr="00A44978">
        <w:rPr>
          <w:lang w:val="ru-RU"/>
        </w:rPr>
        <w:lastRenderedPageBreak/>
        <w:t>Использование такого подхода к представлению политических заявлени</w:t>
      </w:r>
      <w:r w:rsidR="002A13EF" w:rsidRPr="00A44978">
        <w:rPr>
          <w:lang w:val="ru-RU"/>
        </w:rPr>
        <w:t>й</w:t>
      </w:r>
      <w:r w:rsidRPr="00A44978">
        <w:rPr>
          <w:lang w:val="ru-RU"/>
        </w:rPr>
        <w:t xml:space="preserve"> имеет большое значение с точки зрения оптимизации предоставляемого ораторам времени, каждому из которых должно выделяться не более </w:t>
      </w:r>
      <w:r w:rsidRPr="00A44978">
        <w:rPr>
          <w:u w:val="single"/>
          <w:lang w:val="ru-RU"/>
        </w:rPr>
        <w:t>2 минут</w:t>
      </w:r>
      <w:r w:rsidRPr="00A44978">
        <w:rPr>
          <w:lang w:val="ru-RU"/>
        </w:rPr>
        <w:t xml:space="preserve">, в связи с чем акцент на конкретных аспектах политики, проектов, инициатив и т. п. представлялся бы </w:t>
      </w:r>
      <w:r w:rsidR="002A13EF" w:rsidRPr="00A44978">
        <w:rPr>
          <w:lang w:val="ru-RU"/>
        </w:rPr>
        <w:t xml:space="preserve">таким образом </w:t>
      </w:r>
      <w:r w:rsidRPr="00A44978">
        <w:rPr>
          <w:lang w:val="ru-RU"/>
        </w:rPr>
        <w:t>более интересным</w:t>
      </w:r>
      <w:r w:rsidR="002A13EF" w:rsidRPr="00A44978">
        <w:rPr>
          <w:lang w:val="ru-RU"/>
        </w:rPr>
        <w:t xml:space="preserve">, отражая приверженность глобальным усилиям и их освещению, что позволило бы также </w:t>
      </w:r>
      <w:r w:rsidR="00C3129F" w:rsidRPr="00A44978">
        <w:rPr>
          <w:lang w:val="ru-RU"/>
        </w:rPr>
        <w:t xml:space="preserve">составлять </w:t>
      </w:r>
      <w:r w:rsidR="002A13EF" w:rsidRPr="00A44978">
        <w:rPr>
          <w:lang w:val="ru-RU"/>
        </w:rPr>
        <w:t>прогноз</w:t>
      </w:r>
      <w:r w:rsidR="00C3129F" w:rsidRPr="00A44978">
        <w:rPr>
          <w:lang w:val="ru-RU"/>
        </w:rPr>
        <w:t>ы на</w:t>
      </w:r>
      <w:r w:rsidR="002A13EF" w:rsidRPr="00A44978">
        <w:rPr>
          <w:lang w:val="ru-RU"/>
        </w:rPr>
        <w:t xml:space="preserve"> будущ</w:t>
      </w:r>
      <w:r w:rsidR="00C3129F" w:rsidRPr="00A44978">
        <w:rPr>
          <w:lang w:val="ru-RU"/>
        </w:rPr>
        <w:t>е</w:t>
      </w:r>
      <w:r w:rsidR="002A13EF" w:rsidRPr="00A44978">
        <w:rPr>
          <w:lang w:val="ru-RU"/>
        </w:rPr>
        <w:t>е, чтобы лучше использовать будущие возможности</w:t>
      </w:r>
      <w:r w:rsidR="00121D4B" w:rsidRPr="00A44978">
        <w:rPr>
          <w:lang w:val="ru-RU"/>
        </w:rPr>
        <w:t xml:space="preserve">. </w:t>
      </w:r>
    </w:p>
    <w:p w:rsidR="00121D4B" w:rsidRPr="00A44978" w:rsidRDefault="00391858" w:rsidP="008157F7">
      <w:pPr>
        <w:rPr>
          <w:lang w:val="ru-RU"/>
        </w:rPr>
      </w:pPr>
      <w:r w:rsidRPr="00A44978">
        <w:rPr>
          <w:lang w:val="ru-RU"/>
        </w:rPr>
        <w:t>Мы принимаем участие на глобальном уровне в деятельности и в преодолении вызовов, которые формируют перемены в нашей жизни и будут также оказывать влияние на будущие поколения, изменяя социальные, культурные, экономические и экологические условия</w:t>
      </w:r>
      <w:r w:rsidR="00121D4B" w:rsidRPr="00A44978">
        <w:rPr>
          <w:lang w:val="ru-RU"/>
        </w:rPr>
        <w:t>.</w:t>
      </w:r>
      <w:r w:rsidRPr="00A44978">
        <w:rPr>
          <w:lang w:val="ru-RU"/>
        </w:rPr>
        <w:t xml:space="preserve"> По этой причине </w:t>
      </w:r>
      <w:proofErr w:type="spellStart"/>
      <w:r w:rsidRPr="00A44978">
        <w:rPr>
          <w:lang w:val="ru-RU"/>
        </w:rPr>
        <w:t>ВКРЭ</w:t>
      </w:r>
      <w:proofErr w:type="spellEnd"/>
      <w:r w:rsidR="00121D4B" w:rsidRPr="00A44978">
        <w:rPr>
          <w:lang w:val="ru-RU"/>
        </w:rPr>
        <w:t xml:space="preserve">-17 </w:t>
      </w:r>
      <w:r w:rsidRPr="00A44978">
        <w:rPr>
          <w:lang w:val="ru-RU"/>
        </w:rPr>
        <w:t xml:space="preserve">будет служить </w:t>
      </w:r>
      <w:r w:rsidR="00C42AA5" w:rsidRPr="00A44978">
        <w:rPr>
          <w:lang w:val="ru-RU"/>
        </w:rPr>
        <w:t xml:space="preserve">образцом </w:t>
      </w:r>
      <w:r w:rsidRPr="00A44978">
        <w:rPr>
          <w:lang w:val="ru-RU"/>
        </w:rPr>
        <w:t>международн</w:t>
      </w:r>
      <w:r w:rsidR="00C42AA5" w:rsidRPr="00A44978">
        <w:rPr>
          <w:lang w:val="ru-RU"/>
        </w:rPr>
        <w:t>ого мероприятия</w:t>
      </w:r>
      <w:r w:rsidRPr="00A44978">
        <w:rPr>
          <w:lang w:val="ru-RU"/>
        </w:rPr>
        <w:t>, содействующим международному сотрудничеству и партнерским отношениям, а также будет способствовать продолжению совместной работы в интересах соединения мира.</w:t>
      </w:r>
    </w:p>
    <w:p w:rsidR="00121D4B" w:rsidRPr="00A44978" w:rsidRDefault="00391858" w:rsidP="008157F7">
      <w:pPr>
        <w:rPr>
          <w:lang w:val="ru-RU"/>
        </w:rPr>
      </w:pPr>
      <w:r w:rsidRPr="00A44978">
        <w:rPr>
          <w:lang w:val="ru-RU"/>
        </w:rPr>
        <w:t>Поэтому Аргентина просит Генеральный секретариат и Бюро развития электросвязи МСЭ представить Государствам-Членам и Членам Сектора документ, содержащий руководящие указания по составлению политических заявлений, ограничивая их освещением политики с конкретными результатами в области развития электросвязи/ИКТ, беря за основу концепцию, задачи и цели, сформулированные в Повестке дня "Соединим до</w:t>
      </w:r>
      <w:r w:rsidR="00121D4B" w:rsidRPr="00A44978">
        <w:rPr>
          <w:lang w:val="ru-RU"/>
        </w:rPr>
        <w:t xml:space="preserve"> 2020</w:t>
      </w:r>
      <w:r w:rsidRPr="00A44978">
        <w:rPr>
          <w:lang w:val="ru-RU"/>
        </w:rPr>
        <w:t xml:space="preserve"> года"</w:t>
      </w:r>
      <w:r w:rsidR="00121D4B" w:rsidRPr="00A44978">
        <w:rPr>
          <w:lang w:val="ru-RU"/>
        </w:rPr>
        <w:t xml:space="preserve">, </w:t>
      </w:r>
      <w:r w:rsidR="000C4E13" w:rsidRPr="00A44978">
        <w:rPr>
          <w:lang w:val="ru-RU"/>
        </w:rPr>
        <w:t>чтобы претворить в жизнь утверждение о</w:t>
      </w:r>
      <w:r w:rsidR="00121D4B" w:rsidRPr="00A44978">
        <w:rPr>
          <w:lang w:val="ru-RU"/>
        </w:rPr>
        <w:t xml:space="preserve"> "</w:t>
      </w:r>
      <w:r w:rsidR="000C4E13" w:rsidRPr="00A44978">
        <w:rPr>
          <w:b/>
          <w:bCs/>
          <w:lang w:val="ru-RU"/>
        </w:rPr>
        <w:t xml:space="preserve">глобальной концепции, в соответствии с которой с помощью ИКТ мы можем добиться процветания более высокими темпами и ускорить достижение </w:t>
      </w:r>
      <w:proofErr w:type="spellStart"/>
      <w:r w:rsidR="000C4E13" w:rsidRPr="00A44978">
        <w:rPr>
          <w:b/>
          <w:bCs/>
          <w:lang w:val="ru-RU"/>
        </w:rPr>
        <w:t>ЦУР</w:t>
      </w:r>
      <w:proofErr w:type="spellEnd"/>
      <w:r w:rsidR="00121D4B" w:rsidRPr="00A44978">
        <w:rPr>
          <w:lang w:val="ru-RU"/>
        </w:rPr>
        <w:t xml:space="preserve">". </w:t>
      </w:r>
    </w:p>
    <w:p w:rsidR="001D6BD0" w:rsidRPr="00A44978" w:rsidRDefault="00121D4B" w:rsidP="005619EE">
      <w:pPr>
        <w:spacing w:before="480"/>
        <w:jc w:val="center"/>
        <w:rPr>
          <w:lang w:val="ru-RU"/>
        </w:rPr>
      </w:pPr>
      <w:r w:rsidRPr="00A44978">
        <w:rPr>
          <w:lang w:val="ru-RU"/>
        </w:rPr>
        <w:t>______________</w:t>
      </w:r>
    </w:p>
    <w:sectPr w:rsidR="001D6BD0" w:rsidRPr="00A4497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E2" w:rsidRDefault="00A134E2">
      <w:r>
        <w:separator/>
      </w:r>
    </w:p>
  </w:endnote>
  <w:endnote w:type="continuationSeparator" w:id="0">
    <w:p w:rsidR="00A134E2" w:rsidRDefault="00A1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8157F7" w:rsidRDefault="008157F7" w:rsidP="008157F7">
    <w:pPr>
      <w:pStyle w:val="Footer"/>
    </w:pPr>
    <w:r>
      <w:fldChar w:fldCharType="begin"/>
    </w:r>
    <w:r w:rsidRPr="005619EE">
      <w:rPr>
        <w:lang w:val="fr-CH"/>
      </w:rPr>
      <w:instrText xml:space="preserve"> FILENAME \p  \* MERGEFORMAT </w:instrText>
    </w:r>
    <w:r>
      <w:fldChar w:fldCharType="separate"/>
    </w:r>
    <w:r w:rsidR="007049EF" w:rsidRPr="005619EE">
      <w:rPr>
        <w:lang w:val="fr-CH"/>
      </w:rPr>
      <w:t>P:\RUS\SG\CONSEIL\C17\100\101R.docx</w:t>
    </w:r>
    <w:r>
      <w:rPr>
        <w:lang w:val="en-US"/>
      </w:rPr>
      <w:fldChar w:fldCharType="end"/>
    </w:r>
    <w:r w:rsidRPr="005619EE">
      <w:rPr>
        <w:lang w:val="fr-CH"/>
      </w:rPr>
      <w:t xml:space="preserve"> (417554)</w:t>
    </w:r>
    <w:r w:rsidRPr="005619E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19EE">
      <w:t>12.05.17</w:t>
    </w:r>
    <w:r>
      <w:fldChar w:fldCharType="end"/>
    </w:r>
    <w:r w:rsidRPr="005619E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49EF">
      <w:t>12.05.17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5619EE" w:rsidRDefault="00FC28B6">
    <w:pPr>
      <w:pStyle w:val="Footer"/>
      <w:rPr>
        <w:lang w:val="fr-CH"/>
      </w:rPr>
    </w:pPr>
    <w:r>
      <w:fldChar w:fldCharType="begin"/>
    </w:r>
    <w:r w:rsidRPr="005619EE">
      <w:rPr>
        <w:lang w:val="fr-CH"/>
      </w:rPr>
      <w:instrText xml:space="preserve"> FILENAME \p  \* MERGEFORMAT </w:instrText>
    </w:r>
    <w:r>
      <w:fldChar w:fldCharType="separate"/>
    </w:r>
    <w:r w:rsidR="007049EF" w:rsidRPr="005619EE">
      <w:rPr>
        <w:lang w:val="fr-CH"/>
      </w:rPr>
      <w:t>P:\RUS\SG\CONSEIL\C17\100\101R.docx</w:t>
    </w:r>
    <w:r>
      <w:rPr>
        <w:lang w:val="en-US"/>
      </w:rPr>
      <w:fldChar w:fldCharType="end"/>
    </w:r>
    <w:r w:rsidR="000E568E" w:rsidRPr="005619EE">
      <w:rPr>
        <w:lang w:val="fr-CH"/>
      </w:rPr>
      <w:t xml:space="preserve"> (</w:t>
    </w:r>
    <w:r w:rsidR="008157F7" w:rsidRPr="005619EE">
      <w:rPr>
        <w:lang w:val="fr-CH"/>
      </w:rPr>
      <w:t>417554</w:t>
    </w:r>
    <w:r w:rsidR="000E568E" w:rsidRPr="005619EE">
      <w:rPr>
        <w:lang w:val="fr-CH"/>
      </w:rPr>
      <w:t>)</w:t>
    </w:r>
    <w:r w:rsidR="000E568E" w:rsidRPr="005619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619EE">
      <w:t>12.05.17</w:t>
    </w:r>
    <w:r w:rsidR="002D48C5">
      <w:fldChar w:fldCharType="end"/>
    </w:r>
    <w:r w:rsidR="000E568E" w:rsidRPr="005619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049EF">
      <w:t>12.05.17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E2" w:rsidRDefault="00A134E2">
      <w:r>
        <w:t>____________________</w:t>
      </w:r>
    </w:p>
  </w:footnote>
  <w:footnote w:type="continuationSeparator" w:id="0">
    <w:p w:rsidR="00A134E2" w:rsidRDefault="00A1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619EE">
      <w:rPr>
        <w:noProof/>
      </w:rPr>
      <w:t>3</w:t>
    </w:r>
    <w:r>
      <w:rPr>
        <w:noProof/>
      </w:rPr>
      <w:fldChar w:fldCharType="end"/>
    </w:r>
  </w:p>
  <w:p w:rsidR="000E568E" w:rsidRDefault="000E568E" w:rsidP="001D6BD0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1D6BD0">
      <w:rPr>
        <w:lang w:val="ru-RU"/>
      </w:rPr>
      <w:t>101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569B4"/>
    <w:rsid w:val="000643A7"/>
    <w:rsid w:val="00080E82"/>
    <w:rsid w:val="00080F50"/>
    <w:rsid w:val="000C4E13"/>
    <w:rsid w:val="000E568E"/>
    <w:rsid w:val="000F3199"/>
    <w:rsid w:val="00121D4B"/>
    <w:rsid w:val="0013635F"/>
    <w:rsid w:val="0014734F"/>
    <w:rsid w:val="0015710D"/>
    <w:rsid w:val="00163A32"/>
    <w:rsid w:val="00192B41"/>
    <w:rsid w:val="001B7B09"/>
    <w:rsid w:val="001D6BD0"/>
    <w:rsid w:val="001E6719"/>
    <w:rsid w:val="00225368"/>
    <w:rsid w:val="00227FF0"/>
    <w:rsid w:val="00291EB6"/>
    <w:rsid w:val="002A13EF"/>
    <w:rsid w:val="002B037F"/>
    <w:rsid w:val="002D2F57"/>
    <w:rsid w:val="002D48C5"/>
    <w:rsid w:val="00310B12"/>
    <w:rsid w:val="00350D2C"/>
    <w:rsid w:val="00391858"/>
    <w:rsid w:val="003A59CB"/>
    <w:rsid w:val="003F099E"/>
    <w:rsid w:val="003F235E"/>
    <w:rsid w:val="004023E0"/>
    <w:rsid w:val="00403DD8"/>
    <w:rsid w:val="00446918"/>
    <w:rsid w:val="0045686C"/>
    <w:rsid w:val="00475095"/>
    <w:rsid w:val="004918C4"/>
    <w:rsid w:val="004A0374"/>
    <w:rsid w:val="004A45B5"/>
    <w:rsid w:val="004D0129"/>
    <w:rsid w:val="00507C0D"/>
    <w:rsid w:val="005619EE"/>
    <w:rsid w:val="005A64D5"/>
    <w:rsid w:val="005C1A9C"/>
    <w:rsid w:val="00601994"/>
    <w:rsid w:val="00673738"/>
    <w:rsid w:val="006D6EC5"/>
    <w:rsid w:val="006E2D42"/>
    <w:rsid w:val="006F2134"/>
    <w:rsid w:val="00703676"/>
    <w:rsid w:val="007049EF"/>
    <w:rsid w:val="00707304"/>
    <w:rsid w:val="00732269"/>
    <w:rsid w:val="00785ABD"/>
    <w:rsid w:val="007A2DD4"/>
    <w:rsid w:val="007D38B5"/>
    <w:rsid w:val="007E7EA0"/>
    <w:rsid w:val="00807255"/>
    <w:rsid w:val="0081023E"/>
    <w:rsid w:val="008157F7"/>
    <w:rsid w:val="008173AA"/>
    <w:rsid w:val="00840A14"/>
    <w:rsid w:val="00890928"/>
    <w:rsid w:val="008965C3"/>
    <w:rsid w:val="008B62B4"/>
    <w:rsid w:val="008D2D7B"/>
    <w:rsid w:val="008E0737"/>
    <w:rsid w:val="008F7C2C"/>
    <w:rsid w:val="00940E96"/>
    <w:rsid w:val="009B0BAE"/>
    <w:rsid w:val="009C1C89"/>
    <w:rsid w:val="00A134E2"/>
    <w:rsid w:val="00A44978"/>
    <w:rsid w:val="00A71773"/>
    <w:rsid w:val="00A91102"/>
    <w:rsid w:val="00AE2C85"/>
    <w:rsid w:val="00AF068B"/>
    <w:rsid w:val="00B12A37"/>
    <w:rsid w:val="00B63EF2"/>
    <w:rsid w:val="00BC0D39"/>
    <w:rsid w:val="00BC7BC0"/>
    <w:rsid w:val="00BD57B7"/>
    <w:rsid w:val="00BE63E2"/>
    <w:rsid w:val="00C3129F"/>
    <w:rsid w:val="00C35C0C"/>
    <w:rsid w:val="00C42AA5"/>
    <w:rsid w:val="00CA00D5"/>
    <w:rsid w:val="00CD2009"/>
    <w:rsid w:val="00CF629C"/>
    <w:rsid w:val="00D82868"/>
    <w:rsid w:val="00D92EEA"/>
    <w:rsid w:val="00DA5D4E"/>
    <w:rsid w:val="00E05530"/>
    <w:rsid w:val="00E176BA"/>
    <w:rsid w:val="00E30E24"/>
    <w:rsid w:val="00E353B4"/>
    <w:rsid w:val="00E423EC"/>
    <w:rsid w:val="00E55121"/>
    <w:rsid w:val="00E64CB4"/>
    <w:rsid w:val="00E96DFF"/>
    <w:rsid w:val="00EB1FAB"/>
    <w:rsid w:val="00EC6BC5"/>
    <w:rsid w:val="00F35898"/>
    <w:rsid w:val="00F5225B"/>
    <w:rsid w:val="00FC28B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22</TotalTime>
  <Pages>3</Pages>
  <Words>603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4847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6</cp:revision>
  <cp:lastPrinted>2017-05-12T08:43:00Z</cp:lastPrinted>
  <dcterms:created xsi:type="dcterms:W3CDTF">2017-05-08T14:58:00Z</dcterms:created>
  <dcterms:modified xsi:type="dcterms:W3CDTF">2017-05-12T13:50:00Z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