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7D357A" w:rsidTr="00464B6C">
        <w:trPr>
          <w:cantSplit/>
        </w:trPr>
        <w:tc>
          <w:tcPr>
            <w:tcW w:w="6911" w:type="dxa"/>
          </w:tcPr>
          <w:p w:rsidR="002A2188" w:rsidRPr="007D357A" w:rsidRDefault="002A2188" w:rsidP="00464B6C">
            <w:pPr>
              <w:spacing w:before="360" w:after="48" w:line="240" w:lineRule="atLeast"/>
              <w:rPr>
                <w:position w:val="6"/>
                <w:lang w:val="en-US"/>
              </w:rPr>
            </w:pPr>
            <w:bookmarkStart w:id="0" w:name="dc06"/>
            <w:bookmarkEnd w:id="0"/>
            <w:r w:rsidRPr="007D357A">
              <w:rPr>
                <w:b/>
                <w:bCs/>
                <w:position w:val="6"/>
                <w:sz w:val="30"/>
                <w:szCs w:val="30"/>
                <w:lang w:val="en-US"/>
              </w:rPr>
              <w:t>Council 2017</w:t>
            </w:r>
            <w:r w:rsidRPr="007D357A">
              <w:rPr>
                <w:rFonts w:cs="Times"/>
                <w:b/>
                <w:position w:val="6"/>
                <w:sz w:val="26"/>
                <w:szCs w:val="26"/>
                <w:lang w:val="en-US"/>
              </w:rPr>
              <w:br/>
            </w:r>
            <w:r w:rsidRPr="007D357A">
              <w:rPr>
                <w:b/>
                <w:bCs/>
                <w:position w:val="6"/>
                <w:szCs w:val="24"/>
                <w:lang w:val="en-US"/>
              </w:rPr>
              <w:t>Geneva, 15-25 May 2017</w:t>
            </w:r>
          </w:p>
        </w:tc>
        <w:tc>
          <w:tcPr>
            <w:tcW w:w="3120" w:type="dxa"/>
          </w:tcPr>
          <w:p w:rsidR="002A2188" w:rsidRPr="007D357A" w:rsidRDefault="002A2188" w:rsidP="00464B6C">
            <w:pPr>
              <w:spacing w:before="0" w:line="240" w:lineRule="atLeast"/>
              <w:jc w:val="right"/>
              <w:rPr>
                <w:lang w:val="en-US"/>
              </w:rPr>
            </w:pPr>
            <w:bookmarkStart w:id="1" w:name="ditulogo"/>
            <w:bookmarkEnd w:id="1"/>
            <w:r w:rsidRPr="007D357A">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7D357A" w:rsidTr="00464B6C">
        <w:trPr>
          <w:cantSplit/>
        </w:trPr>
        <w:tc>
          <w:tcPr>
            <w:tcW w:w="6911" w:type="dxa"/>
            <w:tcBorders>
              <w:bottom w:val="single" w:sz="12" w:space="0" w:color="auto"/>
            </w:tcBorders>
          </w:tcPr>
          <w:p w:rsidR="002A2188" w:rsidRPr="007D357A"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7D357A" w:rsidRDefault="002A2188" w:rsidP="00464B6C">
            <w:pPr>
              <w:spacing w:before="0" w:line="240" w:lineRule="atLeast"/>
              <w:rPr>
                <w:szCs w:val="24"/>
                <w:lang w:val="en-US"/>
              </w:rPr>
            </w:pPr>
          </w:p>
        </w:tc>
      </w:tr>
      <w:tr w:rsidR="002A2188" w:rsidRPr="007D357A" w:rsidTr="00464B6C">
        <w:trPr>
          <w:cantSplit/>
        </w:trPr>
        <w:tc>
          <w:tcPr>
            <w:tcW w:w="6911" w:type="dxa"/>
            <w:tcBorders>
              <w:top w:val="single" w:sz="12" w:space="0" w:color="auto"/>
            </w:tcBorders>
          </w:tcPr>
          <w:p w:rsidR="002A2188" w:rsidRPr="007D357A"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7D357A" w:rsidRDefault="002A2188" w:rsidP="00464B6C">
            <w:pPr>
              <w:spacing w:before="0" w:line="240" w:lineRule="atLeast"/>
              <w:rPr>
                <w:szCs w:val="24"/>
                <w:lang w:val="en-US"/>
              </w:rPr>
            </w:pPr>
          </w:p>
        </w:tc>
      </w:tr>
      <w:tr w:rsidR="002A2188" w:rsidRPr="007D357A" w:rsidTr="00464B6C">
        <w:trPr>
          <w:cantSplit/>
          <w:trHeight w:val="23"/>
        </w:trPr>
        <w:tc>
          <w:tcPr>
            <w:tcW w:w="6911" w:type="dxa"/>
            <w:vMerge w:val="restart"/>
          </w:tcPr>
          <w:p w:rsidR="002A2188" w:rsidRPr="007D357A" w:rsidRDefault="0011300B" w:rsidP="00464B6C">
            <w:pPr>
              <w:tabs>
                <w:tab w:val="left" w:pos="851"/>
              </w:tabs>
              <w:spacing w:line="240" w:lineRule="atLeast"/>
              <w:rPr>
                <w:b/>
                <w:lang w:val="en-US"/>
              </w:rPr>
            </w:pPr>
            <w:bookmarkStart w:id="2" w:name="dmeeting" w:colFirst="0" w:colLast="0"/>
            <w:bookmarkStart w:id="3" w:name="dnum" w:colFirst="1" w:colLast="1"/>
            <w:r w:rsidRPr="007D357A">
              <w:rPr>
                <w:b/>
                <w:lang w:val="en-US"/>
              </w:rPr>
              <w:t>Agenda item: PL 1.4</w:t>
            </w:r>
          </w:p>
        </w:tc>
        <w:tc>
          <w:tcPr>
            <w:tcW w:w="3120" w:type="dxa"/>
          </w:tcPr>
          <w:p w:rsidR="002A2188" w:rsidRPr="007D357A" w:rsidRDefault="002A2188" w:rsidP="0021147A">
            <w:pPr>
              <w:tabs>
                <w:tab w:val="left" w:pos="851"/>
              </w:tabs>
              <w:spacing w:before="0" w:line="240" w:lineRule="atLeast"/>
              <w:rPr>
                <w:b/>
                <w:lang w:val="en-US"/>
              </w:rPr>
            </w:pPr>
            <w:r w:rsidRPr="007D357A">
              <w:rPr>
                <w:b/>
                <w:lang w:val="en-US"/>
              </w:rPr>
              <w:t>Document C17/</w:t>
            </w:r>
            <w:r w:rsidR="0021147A" w:rsidRPr="007D357A">
              <w:rPr>
                <w:b/>
                <w:lang w:val="en-US"/>
              </w:rPr>
              <w:t>90</w:t>
            </w:r>
            <w:r w:rsidRPr="007D357A">
              <w:rPr>
                <w:b/>
                <w:lang w:val="en-US"/>
              </w:rPr>
              <w:t>-E</w:t>
            </w:r>
          </w:p>
        </w:tc>
      </w:tr>
      <w:tr w:rsidR="002A2188" w:rsidRPr="007D357A" w:rsidTr="00464B6C">
        <w:trPr>
          <w:cantSplit/>
          <w:trHeight w:val="23"/>
        </w:trPr>
        <w:tc>
          <w:tcPr>
            <w:tcW w:w="6911" w:type="dxa"/>
            <w:vMerge/>
          </w:tcPr>
          <w:p w:rsidR="002A2188" w:rsidRPr="007D357A" w:rsidRDefault="002A2188" w:rsidP="00464B6C">
            <w:pPr>
              <w:tabs>
                <w:tab w:val="left" w:pos="851"/>
              </w:tabs>
              <w:spacing w:line="240" w:lineRule="atLeast"/>
              <w:rPr>
                <w:b/>
                <w:lang w:val="en-US"/>
              </w:rPr>
            </w:pPr>
            <w:bookmarkStart w:id="4" w:name="ddate" w:colFirst="1" w:colLast="1"/>
            <w:bookmarkEnd w:id="2"/>
            <w:bookmarkEnd w:id="3"/>
          </w:p>
        </w:tc>
        <w:tc>
          <w:tcPr>
            <w:tcW w:w="3120" w:type="dxa"/>
          </w:tcPr>
          <w:p w:rsidR="002A2188" w:rsidRPr="007D357A" w:rsidRDefault="0021147A" w:rsidP="002A2188">
            <w:pPr>
              <w:tabs>
                <w:tab w:val="left" w:pos="993"/>
              </w:tabs>
              <w:spacing w:before="0"/>
              <w:rPr>
                <w:b/>
                <w:lang w:val="en-US"/>
              </w:rPr>
            </w:pPr>
            <w:r w:rsidRPr="007D357A">
              <w:rPr>
                <w:b/>
                <w:lang w:val="en-US"/>
              </w:rPr>
              <w:t>28 April</w:t>
            </w:r>
            <w:r w:rsidR="002A2188" w:rsidRPr="007D357A">
              <w:rPr>
                <w:b/>
                <w:lang w:val="en-US"/>
              </w:rPr>
              <w:t xml:space="preserve"> 2017</w:t>
            </w:r>
          </w:p>
        </w:tc>
      </w:tr>
      <w:tr w:rsidR="002A2188" w:rsidRPr="007D357A" w:rsidTr="00464B6C">
        <w:trPr>
          <w:cantSplit/>
          <w:trHeight w:val="23"/>
        </w:trPr>
        <w:tc>
          <w:tcPr>
            <w:tcW w:w="6911" w:type="dxa"/>
            <w:vMerge/>
          </w:tcPr>
          <w:p w:rsidR="002A2188" w:rsidRPr="007D357A" w:rsidRDefault="002A2188" w:rsidP="00464B6C">
            <w:pPr>
              <w:tabs>
                <w:tab w:val="left" w:pos="851"/>
              </w:tabs>
              <w:spacing w:line="240" w:lineRule="atLeast"/>
              <w:rPr>
                <w:b/>
                <w:lang w:val="en-US"/>
              </w:rPr>
            </w:pPr>
            <w:bookmarkStart w:id="5" w:name="dorlang" w:colFirst="1" w:colLast="1"/>
            <w:bookmarkEnd w:id="4"/>
          </w:p>
        </w:tc>
        <w:tc>
          <w:tcPr>
            <w:tcW w:w="3120" w:type="dxa"/>
          </w:tcPr>
          <w:p w:rsidR="002A2188" w:rsidRPr="007D357A" w:rsidRDefault="002A2188" w:rsidP="0021147A">
            <w:pPr>
              <w:tabs>
                <w:tab w:val="left" w:pos="993"/>
              </w:tabs>
              <w:spacing w:before="0"/>
              <w:rPr>
                <w:b/>
                <w:lang w:val="en-US"/>
              </w:rPr>
            </w:pPr>
            <w:r w:rsidRPr="007D357A">
              <w:rPr>
                <w:b/>
                <w:lang w:val="en-US"/>
              </w:rPr>
              <w:t xml:space="preserve">Original: </w:t>
            </w:r>
            <w:r w:rsidR="0021147A" w:rsidRPr="007D357A">
              <w:rPr>
                <w:b/>
                <w:lang w:val="en-US"/>
              </w:rPr>
              <w:t>Chinese</w:t>
            </w:r>
          </w:p>
        </w:tc>
      </w:tr>
      <w:tr w:rsidR="002A2188" w:rsidRPr="007D357A" w:rsidTr="00464B6C">
        <w:trPr>
          <w:cantSplit/>
        </w:trPr>
        <w:tc>
          <w:tcPr>
            <w:tcW w:w="10031" w:type="dxa"/>
            <w:gridSpan w:val="2"/>
          </w:tcPr>
          <w:p w:rsidR="002A2188" w:rsidRPr="007D357A" w:rsidRDefault="0021147A" w:rsidP="00464B6C">
            <w:pPr>
              <w:pStyle w:val="Source"/>
              <w:rPr>
                <w:lang w:val="en-US"/>
              </w:rPr>
            </w:pPr>
            <w:bookmarkStart w:id="6" w:name="dsource" w:colFirst="0" w:colLast="0"/>
            <w:bookmarkEnd w:id="5"/>
            <w:r w:rsidRPr="007D357A">
              <w:rPr>
                <w:lang w:val="en-US"/>
              </w:rPr>
              <w:t>Note by the Secretary-General</w:t>
            </w:r>
          </w:p>
        </w:tc>
      </w:tr>
      <w:tr w:rsidR="002A2188" w:rsidRPr="007D357A" w:rsidTr="00464B6C">
        <w:trPr>
          <w:cantSplit/>
        </w:trPr>
        <w:tc>
          <w:tcPr>
            <w:tcW w:w="10031" w:type="dxa"/>
            <w:gridSpan w:val="2"/>
          </w:tcPr>
          <w:p w:rsidR="002A2188" w:rsidRPr="007D357A" w:rsidRDefault="0021147A" w:rsidP="00464B6C">
            <w:pPr>
              <w:pStyle w:val="Title1"/>
              <w:rPr>
                <w:lang w:val="en-US"/>
              </w:rPr>
            </w:pPr>
            <w:bookmarkStart w:id="7" w:name="dtitle1" w:colFirst="0" w:colLast="0"/>
            <w:bookmarkEnd w:id="6"/>
            <w:r w:rsidRPr="007D357A">
              <w:rPr>
                <w:lang w:val="en-US"/>
              </w:rPr>
              <w:t>CONTRIBUTION FROM THE PEOPLE</w:t>
            </w:r>
            <w:r w:rsidR="006E0202" w:rsidRPr="007D357A">
              <w:rPr>
                <w:lang w:val="en-US"/>
              </w:rPr>
              <w:t>'</w:t>
            </w:r>
            <w:r w:rsidRPr="007D357A">
              <w:rPr>
                <w:lang w:val="en-US"/>
              </w:rPr>
              <w:t>S REPUBLIC OF CHINA</w:t>
            </w:r>
          </w:p>
        </w:tc>
      </w:tr>
      <w:tr w:rsidR="0021147A" w:rsidRPr="007D357A" w:rsidTr="00464B6C">
        <w:trPr>
          <w:cantSplit/>
        </w:trPr>
        <w:tc>
          <w:tcPr>
            <w:tcW w:w="10031" w:type="dxa"/>
            <w:gridSpan w:val="2"/>
          </w:tcPr>
          <w:p w:rsidR="0021147A" w:rsidRPr="007D357A" w:rsidRDefault="0021147A" w:rsidP="0021147A">
            <w:pPr>
              <w:pStyle w:val="Title2"/>
              <w:rPr>
                <w:lang w:val="en-US"/>
              </w:rPr>
            </w:pPr>
            <w:r w:rsidRPr="007D357A">
              <w:rPr>
                <w:lang w:val="en-US"/>
              </w:rPr>
              <w:t>CONTRIBUTION ON THE MODALITY OF OPEN CONSULTATION FOR THE COUNCIL WORKING GROUP ON INTERNET-RELATED PUBLIC POLICY ISSUES (CWG-INTERNET)</w:t>
            </w:r>
          </w:p>
        </w:tc>
      </w:tr>
      <w:bookmarkEnd w:id="7"/>
    </w:tbl>
    <w:p w:rsidR="002A2188" w:rsidRPr="007D357A" w:rsidRDefault="002A2188" w:rsidP="002A2188">
      <w:pPr>
        <w:rPr>
          <w:lang w:val="en-US"/>
        </w:rPr>
      </w:pPr>
    </w:p>
    <w:p w:rsidR="0021147A" w:rsidRPr="007D357A" w:rsidRDefault="0021147A" w:rsidP="002A2188">
      <w:pPr>
        <w:rPr>
          <w:lang w:val="en-US"/>
        </w:rPr>
      </w:pPr>
    </w:p>
    <w:p w:rsidR="0021147A" w:rsidRPr="007D357A" w:rsidRDefault="0021147A" w:rsidP="0021147A">
      <w:pPr>
        <w:rPr>
          <w:lang w:val="en-US"/>
        </w:rPr>
      </w:pPr>
      <w:r w:rsidRPr="007D357A">
        <w:rPr>
          <w:lang w:val="en-US"/>
        </w:rPr>
        <w:t xml:space="preserve">I have the honour to transmit to the Member States of the Council a contribution submitted by </w:t>
      </w:r>
      <w:r w:rsidRPr="007D357A">
        <w:rPr>
          <w:b/>
          <w:bCs/>
          <w:lang w:val="en-US"/>
        </w:rPr>
        <w:t>the People</w:t>
      </w:r>
      <w:r w:rsidR="006E0202" w:rsidRPr="007D357A">
        <w:rPr>
          <w:b/>
          <w:bCs/>
          <w:lang w:val="en-US"/>
        </w:rPr>
        <w:t>'</w:t>
      </w:r>
      <w:r w:rsidRPr="007D357A">
        <w:rPr>
          <w:b/>
          <w:bCs/>
          <w:lang w:val="en-US"/>
        </w:rPr>
        <w:t>s Republic of China</w:t>
      </w:r>
      <w:r w:rsidRPr="007D357A">
        <w:rPr>
          <w:lang w:val="en-US"/>
        </w:rPr>
        <w:t>.</w:t>
      </w:r>
    </w:p>
    <w:p w:rsidR="0021147A" w:rsidRPr="007D357A" w:rsidRDefault="0021147A" w:rsidP="0021147A">
      <w:pPr>
        <w:rPr>
          <w:lang w:val="en-US"/>
        </w:rPr>
      </w:pPr>
    </w:p>
    <w:p w:rsidR="0021147A" w:rsidRPr="007D357A" w:rsidRDefault="0021147A" w:rsidP="0021147A">
      <w:pPr>
        <w:rPr>
          <w:lang w:val="en-US"/>
        </w:rPr>
      </w:pPr>
    </w:p>
    <w:p w:rsidR="0021147A" w:rsidRPr="007D357A" w:rsidRDefault="0021147A" w:rsidP="0021147A">
      <w:pPr>
        <w:tabs>
          <w:tab w:val="clear" w:pos="567"/>
          <w:tab w:val="clear" w:pos="1134"/>
          <w:tab w:val="clear" w:pos="1701"/>
          <w:tab w:val="clear" w:pos="2268"/>
          <w:tab w:val="clear" w:pos="2835"/>
          <w:tab w:val="center" w:pos="7088"/>
        </w:tabs>
        <w:rPr>
          <w:lang w:val="en-US"/>
        </w:rPr>
      </w:pPr>
      <w:r w:rsidRPr="007D357A">
        <w:rPr>
          <w:lang w:val="en-US"/>
        </w:rPr>
        <w:tab/>
        <w:t>Houlin</w:t>
      </w:r>
      <w:bookmarkStart w:id="8" w:name="_GoBack"/>
      <w:bookmarkEnd w:id="8"/>
      <w:r w:rsidRPr="007D357A">
        <w:rPr>
          <w:lang w:val="en-US"/>
        </w:rPr>
        <w:t xml:space="preserve"> ZHAO</w:t>
      </w:r>
      <w:r w:rsidRPr="007D357A">
        <w:rPr>
          <w:lang w:val="en-US"/>
        </w:rPr>
        <w:br/>
      </w:r>
      <w:r w:rsidRPr="007D357A">
        <w:rPr>
          <w:lang w:val="en-US"/>
        </w:rPr>
        <w:tab/>
        <w:t>Secretary-General</w:t>
      </w:r>
    </w:p>
    <w:p w:rsidR="0021147A" w:rsidRPr="007D357A" w:rsidRDefault="0021147A" w:rsidP="0021147A">
      <w:pPr>
        <w:rPr>
          <w:lang w:val="en-US"/>
        </w:rPr>
      </w:pPr>
    </w:p>
    <w:p w:rsidR="0021147A" w:rsidRPr="007D357A" w:rsidRDefault="0021147A">
      <w:pPr>
        <w:tabs>
          <w:tab w:val="clear" w:pos="567"/>
          <w:tab w:val="clear" w:pos="1134"/>
          <w:tab w:val="clear" w:pos="1701"/>
          <w:tab w:val="clear" w:pos="2268"/>
          <w:tab w:val="clear" w:pos="2835"/>
        </w:tabs>
        <w:overflowPunct/>
        <w:autoSpaceDE/>
        <w:autoSpaceDN/>
        <w:adjustRightInd/>
        <w:spacing w:before="0"/>
        <w:textAlignment w:val="auto"/>
        <w:rPr>
          <w:lang w:val="en-US"/>
        </w:rPr>
      </w:pPr>
      <w:r w:rsidRPr="007D357A">
        <w:rPr>
          <w:lang w:val="en-US"/>
        </w:rPr>
        <w:br w:type="page"/>
      </w:r>
    </w:p>
    <w:p w:rsidR="0021147A" w:rsidRPr="007D357A" w:rsidRDefault="006E0202" w:rsidP="006E0202">
      <w:pPr>
        <w:pStyle w:val="Source"/>
        <w:rPr>
          <w:lang w:val="en-US"/>
        </w:rPr>
      </w:pPr>
      <w:r w:rsidRPr="007D357A">
        <w:rPr>
          <w:lang w:val="en-US"/>
        </w:rPr>
        <w:lastRenderedPageBreak/>
        <w:t>China (People</w:t>
      </w:r>
      <w:r w:rsidRPr="007D357A">
        <w:rPr>
          <w:lang w:val="en-US"/>
        </w:rPr>
        <w:t>'</w:t>
      </w:r>
      <w:r w:rsidRPr="007D357A">
        <w:rPr>
          <w:lang w:val="en-US"/>
        </w:rPr>
        <w:t>s Republic of)</w:t>
      </w:r>
    </w:p>
    <w:p w:rsidR="006E0202" w:rsidRPr="007D357A" w:rsidRDefault="006E0202" w:rsidP="006E0202">
      <w:pPr>
        <w:pStyle w:val="Title1"/>
        <w:rPr>
          <w:lang w:val="en-US"/>
        </w:rPr>
      </w:pPr>
      <w:r w:rsidRPr="007D357A">
        <w:rPr>
          <w:color w:val="000000"/>
          <w:lang w:val="en-US" w:eastAsia="zh-CN"/>
        </w:rPr>
        <w:t xml:space="preserve">CONTRIBUTION </w:t>
      </w:r>
      <w:r w:rsidRPr="007D357A">
        <w:rPr>
          <w:lang w:val="en-US"/>
        </w:rPr>
        <w:t>ON THE modality of open consultation for the Council Working Group on Internet-related Public Policy Issues (CWG-INTERNET)</w:t>
      </w:r>
    </w:p>
    <w:p w:rsidR="006E0202" w:rsidRPr="007D357A" w:rsidRDefault="006E0202" w:rsidP="007E18FB">
      <w:pPr>
        <w:pStyle w:val="Heading1"/>
        <w:rPr>
          <w:lang w:val="en-US"/>
        </w:rPr>
      </w:pPr>
      <w:bookmarkStart w:id="9" w:name="dstart"/>
      <w:bookmarkStart w:id="10" w:name="dbreak"/>
      <w:bookmarkEnd w:id="9"/>
      <w:bookmarkEnd w:id="10"/>
      <w:r w:rsidRPr="007D357A">
        <w:rPr>
          <w:lang w:val="en-US"/>
        </w:rPr>
        <w:t>1</w:t>
      </w:r>
      <w:r w:rsidRPr="007D357A">
        <w:rPr>
          <w:lang w:val="en-US"/>
        </w:rPr>
        <w:tab/>
        <w:t>Introduction</w:t>
      </w:r>
    </w:p>
    <w:p w:rsidR="006E0202" w:rsidRPr="007D357A" w:rsidRDefault="007E18FB" w:rsidP="007E18FB">
      <w:pPr>
        <w:rPr>
          <w:lang w:val="en-US"/>
        </w:rPr>
      </w:pPr>
      <w:r w:rsidRPr="007D357A">
        <w:rPr>
          <w:lang w:val="en-US"/>
        </w:rPr>
        <w:t>1.1</w:t>
      </w:r>
      <w:r w:rsidRPr="007D357A">
        <w:rPr>
          <w:lang w:val="en-US"/>
        </w:rPr>
        <w:tab/>
      </w:r>
      <w:r w:rsidR="006E0202" w:rsidRPr="007D357A">
        <w:rPr>
          <w:lang w:val="en-US"/>
        </w:rPr>
        <w:t>Resolution 1344 adopted by C12 identified open consultation as the modality to be adopted by the Council Working Group on Internet-related Public Policy Issues (CWG-Internet).</w:t>
      </w:r>
    </w:p>
    <w:p w:rsidR="006E0202" w:rsidRPr="007D357A" w:rsidRDefault="007E18FB" w:rsidP="007E18FB">
      <w:pPr>
        <w:rPr>
          <w:lang w:val="en-US"/>
        </w:rPr>
      </w:pPr>
      <w:r w:rsidRPr="007D357A">
        <w:rPr>
          <w:lang w:val="en-US"/>
        </w:rPr>
        <w:t>1.2</w:t>
      </w:r>
      <w:r w:rsidRPr="007D357A">
        <w:rPr>
          <w:lang w:val="en-US"/>
        </w:rPr>
        <w:tab/>
      </w:r>
      <w:r w:rsidR="006E0202" w:rsidRPr="007D357A">
        <w:rPr>
          <w:lang w:val="en-US"/>
        </w:rPr>
        <w:t xml:space="preserve">Resolution 102 of the Plenipotentiary Conference (Rev. Busan, 2014) instructs the Council to revise its Resolution 1344 to direct the CWG-Internet, limited to Member States, with open consultation to all stakeholders, and to conduct such open consultation according to the following guidelines: </w:t>
      </w:r>
    </w:p>
    <w:p w:rsidR="006E0202" w:rsidRPr="007D357A" w:rsidRDefault="007E18FB" w:rsidP="007E18FB">
      <w:pPr>
        <w:pStyle w:val="enumlev1"/>
        <w:rPr>
          <w:lang w:val="en-US"/>
        </w:rPr>
      </w:pPr>
      <w:r w:rsidRPr="007D357A">
        <w:rPr>
          <w:lang w:val="en-US"/>
        </w:rPr>
        <w:t>•</w:t>
      </w:r>
      <w:r w:rsidRPr="007D357A">
        <w:rPr>
          <w:lang w:val="en-US"/>
        </w:rPr>
        <w:tab/>
      </w:r>
      <w:r w:rsidR="006E0202" w:rsidRPr="007D357A">
        <w:rPr>
          <w:lang w:val="en-US"/>
        </w:rPr>
        <w:t>CWG-Internet will decide on the international Internet-related public policy issues for open consultation, drawing primarily from Council Resolution 1305.</w:t>
      </w:r>
    </w:p>
    <w:p w:rsidR="006E0202" w:rsidRPr="007D357A" w:rsidRDefault="007E18FB" w:rsidP="007E18FB">
      <w:pPr>
        <w:rPr>
          <w:lang w:val="en-US"/>
        </w:rPr>
      </w:pPr>
      <w:r w:rsidRPr="007D357A">
        <w:rPr>
          <w:lang w:val="en-US"/>
        </w:rPr>
        <w:t>1.3</w:t>
      </w:r>
      <w:r w:rsidRPr="007D357A">
        <w:rPr>
          <w:lang w:val="en-US"/>
        </w:rPr>
        <w:tab/>
      </w:r>
      <w:r w:rsidR="006E0202" w:rsidRPr="007D357A">
        <w:rPr>
          <w:lang w:val="en-US"/>
        </w:rPr>
        <w:t>Resolution 1344 of the Council (C12, last amended C15) stipulates that CWG-Internet will decide on the international Internet-related public policy issues for open consultation, drawing primarily from Council Resolution 1305.</w:t>
      </w:r>
    </w:p>
    <w:p w:rsidR="006E0202" w:rsidRPr="007D357A" w:rsidRDefault="007E18FB" w:rsidP="007E18FB">
      <w:pPr>
        <w:rPr>
          <w:lang w:val="en-US"/>
        </w:rPr>
      </w:pPr>
      <w:r w:rsidRPr="007D357A">
        <w:rPr>
          <w:lang w:val="en-US"/>
        </w:rPr>
        <w:t>1.4</w:t>
      </w:r>
      <w:r w:rsidRPr="007D357A">
        <w:rPr>
          <w:lang w:val="en-US"/>
        </w:rPr>
        <w:tab/>
      </w:r>
      <w:r w:rsidR="006E0202" w:rsidRPr="007D357A">
        <w:rPr>
          <w:lang w:val="en-US"/>
        </w:rPr>
        <w:t>Resolution 1305 of the Council sets out a list of topics established in accordance with decisions of ITU membership at the Plenipotentiary Conference, Council and world conferences, which defines the scope of work of ITU on international Internet-related public policy issues.</w:t>
      </w:r>
    </w:p>
    <w:p w:rsidR="006E0202" w:rsidRPr="007D357A" w:rsidRDefault="006E0202" w:rsidP="007E18FB">
      <w:pPr>
        <w:pStyle w:val="Heading1"/>
        <w:rPr>
          <w:lang w:val="en-US"/>
        </w:rPr>
      </w:pPr>
      <w:r w:rsidRPr="007D357A">
        <w:rPr>
          <w:lang w:val="en-US"/>
        </w:rPr>
        <w:t>2</w:t>
      </w:r>
      <w:r w:rsidRPr="007D357A">
        <w:rPr>
          <w:lang w:val="en-US"/>
        </w:rPr>
        <w:tab/>
        <w:t>Discussion</w:t>
      </w:r>
    </w:p>
    <w:p w:rsidR="006E0202" w:rsidRPr="007D357A" w:rsidRDefault="006E0202" w:rsidP="007E18FB">
      <w:pPr>
        <w:rPr>
          <w:lang w:val="en-US"/>
        </w:rPr>
      </w:pPr>
      <w:r w:rsidRPr="007D357A">
        <w:rPr>
          <w:lang w:val="en-US"/>
        </w:rPr>
        <w:t>2.1</w:t>
      </w:r>
      <w:r w:rsidR="007E18FB" w:rsidRPr="007D357A">
        <w:rPr>
          <w:lang w:val="en-US"/>
        </w:rPr>
        <w:tab/>
      </w:r>
      <w:r w:rsidRPr="007D357A">
        <w:rPr>
          <w:lang w:val="en-US"/>
        </w:rPr>
        <w:t>Resolution 102 of the Plenipotentiary Conference (Rev. Busan, 2014) stipulates that CWG</w:t>
      </w:r>
      <w:r w:rsidR="007E18FB" w:rsidRPr="007D357A">
        <w:rPr>
          <w:lang w:val="en-US"/>
        </w:rPr>
        <w:noBreakHyphen/>
      </w:r>
      <w:r w:rsidRPr="007D357A">
        <w:rPr>
          <w:lang w:val="en-US"/>
        </w:rPr>
        <w:t>Internet will decide on the international Internet-related public policy issues for open consultation, drawing primarily from Council Resolution 1305. The list with twelve topics in Annex</w:t>
      </w:r>
      <w:r w:rsidR="007E18FB" w:rsidRPr="007D357A">
        <w:rPr>
          <w:lang w:val="en-US"/>
        </w:rPr>
        <w:t> </w:t>
      </w:r>
      <w:r w:rsidRPr="007D357A">
        <w:rPr>
          <w:lang w:val="en-US"/>
        </w:rPr>
        <w:t>1 to Resolution 1305 of the Council has provided</w:t>
      </w:r>
      <w:r w:rsidR="007E18FB" w:rsidRPr="007D357A">
        <w:rPr>
          <w:lang w:val="en-US"/>
        </w:rPr>
        <w:t xml:space="preserve"> the</w:t>
      </w:r>
      <w:r w:rsidRPr="007D357A">
        <w:rPr>
          <w:lang w:val="en-US"/>
        </w:rPr>
        <w:t xml:space="preserve"> main elements of concern to Member States in the context of Internet-related public policies, and the topics listed therein have been broadly deemed as very important by the ITU membership.</w:t>
      </w:r>
    </w:p>
    <w:p w:rsidR="006E0202" w:rsidRPr="007D357A" w:rsidRDefault="006E0202" w:rsidP="007E18FB">
      <w:pPr>
        <w:rPr>
          <w:lang w:val="en-US"/>
        </w:rPr>
      </w:pPr>
      <w:r w:rsidRPr="007D357A">
        <w:rPr>
          <w:lang w:val="en-US"/>
        </w:rPr>
        <w:t>2.2</w:t>
      </w:r>
      <w:r w:rsidR="007E18FB" w:rsidRPr="007D357A">
        <w:rPr>
          <w:lang w:val="en-US"/>
        </w:rPr>
        <w:tab/>
      </w:r>
      <w:r w:rsidRPr="007D357A">
        <w:rPr>
          <w:lang w:val="en-US"/>
        </w:rPr>
        <w:t>The topics listed in Annex 1 to Resolution 1305 of the Council, which all fall within the mandate of ITU, are highly relevant to the scope of work for CWG-Internet.</w:t>
      </w:r>
    </w:p>
    <w:p w:rsidR="006E0202" w:rsidRPr="007D357A" w:rsidRDefault="006E0202" w:rsidP="007E18FB">
      <w:pPr>
        <w:rPr>
          <w:lang w:val="en-US"/>
        </w:rPr>
      </w:pPr>
      <w:r w:rsidRPr="007D357A">
        <w:rPr>
          <w:lang w:val="en-US"/>
        </w:rPr>
        <w:t>2.3</w:t>
      </w:r>
      <w:r w:rsidR="007E18FB" w:rsidRPr="007D357A">
        <w:rPr>
          <w:lang w:val="en-US"/>
        </w:rPr>
        <w:tab/>
      </w:r>
      <w:r w:rsidRPr="007D357A">
        <w:rPr>
          <w:lang w:val="en-US"/>
        </w:rPr>
        <w:t>The topics listed by the Council cover a wide range of issues, which are of interest to all parties and reflect the inclusiveness of the CWG-Internet.</w:t>
      </w:r>
    </w:p>
    <w:p w:rsidR="006E0202" w:rsidRPr="007D357A" w:rsidRDefault="006E0202" w:rsidP="007E18FB">
      <w:pPr>
        <w:rPr>
          <w:lang w:val="en-US"/>
        </w:rPr>
      </w:pPr>
      <w:r w:rsidRPr="007D357A">
        <w:rPr>
          <w:lang w:val="en-US"/>
        </w:rPr>
        <w:t>2.4</w:t>
      </w:r>
      <w:r w:rsidR="007E18FB" w:rsidRPr="007D357A">
        <w:rPr>
          <w:lang w:val="en-US"/>
        </w:rPr>
        <w:tab/>
      </w:r>
      <w:r w:rsidRPr="007D357A">
        <w:rPr>
          <w:lang w:val="en-US"/>
        </w:rPr>
        <w:t>Considerable results have been obtained through recent open consultations, yet many of the important topics in the list in Resolution 1305 of the Council have not been discussed. Since February 2015, the topics discussed in open consultations include "Challenges and Best Practices in Designing, Deploying and Implementing IXP", "Access to the Internet by People with Disabilities and with Special Needs", "Building the Enabling Environment for Internet access" and "Development aspects of the Internet", which cover only a small portion of the topics set out in Annex 1 to Resolution 1305.</w:t>
      </w:r>
    </w:p>
    <w:p w:rsidR="006E0202" w:rsidRPr="007D357A" w:rsidRDefault="006E0202" w:rsidP="007E18FB">
      <w:pPr>
        <w:rPr>
          <w:lang w:val="en-US"/>
        </w:rPr>
      </w:pPr>
      <w:r w:rsidRPr="007D357A">
        <w:rPr>
          <w:lang w:val="en-US"/>
        </w:rPr>
        <w:lastRenderedPageBreak/>
        <w:t>2.5</w:t>
      </w:r>
      <w:r w:rsidR="007E18FB" w:rsidRPr="007D357A">
        <w:rPr>
          <w:lang w:val="en-US"/>
        </w:rPr>
        <w:tab/>
      </w:r>
      <w:r w:rsidRPr="007D357A">
        <w:rPr>
          <w:lang w:val="en-US"/>
        </w:rPr>
        <w:t>Resolution 1344 of the Council (C12, last amended by C15) identifies open consultation as the modality to be adopted by CWG-Internet, but does not specify the number of topics to be consulted upon.</w:t>
      </w:r>
    </w:p>
    <w:p w:rsidR="006E0202" w:rsidRPr="007D357A" w:rsidRDefault="006E0202" w:rsidP="007E18FB">
      <w:pPr>
        <w:pStyle w:val="Heading1"/>
        <w:rPr>
          <w:lang w:val="en-US"/>
        </w:rPr>
      </w:pPr>
      <w:r w:rsidRPr="007D357A">
        <w:rPr>
          <w:lang w:val="en-US"/>
        </w:rPr>
        <w:t>3</w:t>
      </w:r>
      <w:r w:rsidRPr="007D357A">
        <w:rPr>
          <w:lang w:val="en-US"/>
        </w:rPr>
        <w:tab/>
        <w:t>Proposal</w:t>
      </w:r>
    </w:p>
    <w:p w:rsidR="006E0202" w:rsidRPr="007D357A" w:rsidRDefault="006E0202" w:rsidP="007E18FB">
      <w:pPr>
        <w:rPr>
          <w:lang w:val="en-US"/>
        </w:rPr>
      </w:pPr>
      <w:r w:rsidRPr="007D357A">
        <w:rPr>
          <w:lang w:val="en-US"/>
        </w:rPr>
        <w:t xml:space="preserve">We believe that it is necessary to </w:t>
      </w:r>
      <w:r w:rsidR="007E18FB" w:rsidRPr="007D357A">
        <w:rPr>
          <w:lang w:val="en-US"/>
        </w:rPr>
        <w:t xml:space="preserve">clearly </w:t>
      </w:r>
      <w:r w:rsidRPr="007D357A">
        <w:rPr>
          <w:lang w:val="en-US"/>
        </w:rPr>
        <w:t>establish principles for defining topics for open consultations so that ITU will play a better role in guiding the Internet-related public policy issues and to effectively accommodate concerns of all the parties. We would like to suggest the following:</w:t>
      </w:r>
    </w:p>
    <w:p w:rsidR="006E0202" w:rsidRPr="007D357A" w:rsidRDefault="006E0202" w:rsidP="007E18FB">
      <w:pPr>
        <w:pStyle w:val="enumlev1"/>
        <w:rPr>
          <w:bCs/>
          <w:lang w:val="en-US"/>
        </w:rPr>
      </w:pPr>
      <w:r w:rsidRPr="007D357A">
        <w:rPr>
          <w:bCs/>
          <w:lang w:val="en-US"/>
        </w:rPr>
        <w:t>1</w:t>
      </w:r>
      <w:r w:rsidR="007E18FB" w:rsidRPr="007D357A">
        <w:rPr>
          <w:bCs/>
          <w:lang w:val="en-US"/>
        </w:rPr>
        <w:t>)</w:t>
      </w:r>
      <w:r w:rsidR="007E18FB" w:rsidRPr="007D357A">
        <w:rPr>
          <w:bCs/>
          <w:lang w:val="en-US"/>
        </w:rPr>
        <w:tab/>
        <w:t>w</w:t>
      </w:r>
      <w:r w:rsidRPr="007D357A">
        <w:rPr>
          <w:bCs/>
          <w:lang w:val="en-US"/>
        </w:rPr>
        <w:t xml:space="preserve">hen </w:t>
      </w:r>
      <w:r w:rsidRPr="007D357A">
        <w:rPr>
          <w:lang w:val="en-US"/>
        </w:rPr>
        <w:t>determining topics for open consultations, CWG-Internet should give priority to the topics listed in Resolution 1305 of the Council, especially those which have not yet been discussed;</w:t>
      </w:r>
    </w:p>
    <w:p w:rsidR="006E0202" w:rsidRPr="007D357A" w:rsidRDefault="006E0202" w:rsidP="007E18FB">
      <w:pPr>
        <w:pStyle w:val="enumlev1"/>
        <w:rPr>
          <w:bCs/>
          <w:lang w:val="en-US"/>
        </w:rPr>
      </w:pPr>
      <w:r w:rsidRPr="007D357A">
        <w:rPr>
          <w:bCs/>
          <w:lang w:val="en-US"/>
        </w:rPr>
        <w:t>2</w:t>
      </w:r>
      <w:r w:rsidR="007E18FB" w:rsidRPr="007D357A">
        <w:rPr>
          <w:bCs/>
          <w:lang w:val="en-US"/>
        </w:rPr>
        <w:t>)</w:t>
      </w:r>
      <w:r w:rsidR="007E18FB" w:rsidRPr="007D357A">
        <w:rPr>
          <w:bCs/>
          <w:lang w:val="en-US"/>
        </w:rPr>
        <w:tab/>
      </w:r>
      <w:r w:rsidR="007E18FB" w:rsidRPr="007D357A">
        <w:rPr>
          <w:lang w:val="en-US"/>
        </w:rPr>
        <w:t>u</w:t>
      </w:r>
      <w:r w:rsidRPr="007D357A">
        <w:rPr>
          <w:lang w:val="en-US"/>
        </w:rPr>
        <w:t>nder the precondition that the quality of the consultations can be ensured, CWG-Internet may increase as appropriate the number of topics to be discussed at each open consultation.</w:t>
      </w:r>
    </w:p>
    <w:p w:rsidR="002A2188" w:rsidRPr="007D357A" w:rsidRDefault="002A2188" w:rsidP="006E0202">
      <w:pPr>
        <w:rPr>
          <w:lang w:val="en-US"/>
        </w:rPr>
      </w:pPr>
    </w:p>
    <w:p w:rsidR="002A2188" w:rsidRPr="007D357A" w:rsidRDefault="002A2188" w:rsidP="002A2188">
      <w:pPr>
        <w:rPr>
          <w:lang w:val="en-US"/>
        </w:rPr>
      </w:pPr>
    </w:p>
    <w:p w:rsidR="006E0202" w:rsidRPr="007D357A" w:rsidRDefault="006E0202" w:rsidP="0032202E">
      <w:pPr>
        <w:pStyle w:val="Reasons"/>
        <w:rPr>
          <w:lang w:val="en-US"/>
        </w:rPr>
      </w:pPr>
    </w:p>
    <w:p w:rsidR="006E0202" w:rsidRPr="007D357A" w:rsidRDefault="006E0202">
      <w:pPr>
        <w:jc w:val="center"/>
        <w:rPr>
          <w:lang w:val="en-US"/>
        </w:rPr>
      </w:pPr>
      <w:r w:rsidRPr="007D357A">
        <w:rPr>
          <w:lang w:val="en-US"/>
        </w:rPr>
        <w:t>______________</w:t>
      </w:r>
    </w:p>
    <w:sectPr w:rsidR="006E0202" w:rsidRPr="007D357A"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7A4" w:rsidRDefault="000107A4">
      <w:r>
        <w:separator/>
      </w:r>
    </w:p>
  </w:endnote>
  <w:endnote w:type="continuationSeparator" w:id="0">
    <w:p w:rsidR="000107A4" w:rsidRDefault="0001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6E0202" w:rsidRDefault="009B3967">
    <w:pPr>
      <w:pStyle w:val="Footer"/>
      <w:rPr>
        <w:lang w:val="fr-CH"/>
      </w:rPr>
    </w:pPr>
    <w:r>
      <w:fldChar w:fldCharType="begin"/>
    </w:r>
    <w:r w:rsidRPr="006E0202">
      <w:rPr>
        <w:lang w:val="fr-CH"/>
      </w:rPr>
      <w:instrText xml:space="preserve"> FILENAME \p  \* MERGEFORMAT </w:instrText>
    </w:r>
    <w:r>
      <w:fldChar w:fldCharType="separate"/>
    </w:r>
    <w:r w:rsidR="006E0202" w:rsidRPr="006E0202">
      <w:rPr>
        <w:lang w:val="fr-CH"/>
      </w:rPr>
      <w:t>P:\ENG\SG\CONSEIL\C17\000\090E.docx</w:t>
    </w:r>
    <w:r>
      <w:fldChar w:fldCharType="end"/>
    </w:r>
    <w:r w:rsidR="006E0202" w:rsidRPr="006E0202">
      <w:rPr>
        <w:lang w:val="fr-CH"/>
      </w:rPr>
      <w:t xml:space="preserve"> (417477)</w:t>
    </w:r>
    <w:r w:rsidR="00CB18FF" w:rsidRPr="006E0202">
      <w:rPr>
        <w:lang w:val="fr-CH"/>
      </w:rPr>
      <w:tab/>
    </w:r>
    <w:r w:rsidR="00864AFF">
      <w:fldChar w:fldCharType="begin"/>
    </w:r>
    <w:r w:rsidR="00CB18FF">
      <w:instrText xml:space="preserve"> SAVEDATE \@ DD.MM.YY </w:instrText>
    </w:r>
    <w:r w:rsidR="00864AFF">
      <w:fldChar w:fldCharType="separate"/>
    </w:r>
    <w:r w:rsidR="006E0202">
      <w:t>03.05.17</w:t>
    </w:r>
    <w:r w:rsidR="00864AFF">
      <w:fldChar w:fldCharType="end"/>
    </w:r>
    <w:r w:rsidR="00CB18FF" w:rsidRPr="006E0202">
      <w:rPr>
        <w:lang w:val="fr-CH"/>
      </w:rPr>
      <w:tab/>
    </w:r>
    <w:r w:rsidR="00864AFF">
      <w:fldChar w:fldCharType="begin"/>
    </w:r>
    <w:r w:rsidR="00CB18FF">
      <w:instrText xml:space="preserve"> PRINTDATE \@ DD.MM.YY </w:instrText>
    </w:r>
    <w:r w:rsidR="00864AFF">
      <w:fldChar w:fldCharType="separate"/>
    </w:r>
    <w:r w:rsidR="006E0202">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6E0202" w:rsidRDefault="009B3967">
    <w:pPr>
      <w:pStyle w:val="Footer"/>
      <w:rPr>
        <w:lang w:val="fr-CH"/>
      </w:rPr>
    </w:pPr>
    <w:r>
      <w:fldChar w:fldCharType="begin"/>
    </w:r>
    <w:r w:rsidRPr="006E0202">
      <w:rPr>
        <w:lang w:val="fr-CH"/>
      </w:rPr>
      <w:instrText xml:space="preserve"> FILENAME \p  \* MERGEFOR</w:instrText>
    </w:r>
    <w:r w:rsidRPr="006E0202">
      <w:rPr>
        <w:lang w:val="fr-CH"/>
      </w:rPr>
      <w:instrText xml:space="preserve">MAT </w:instrText>
    </w:r>
    <w:r>
      <w:fldChar w:fldCharType="separate"/>
    </w:r>
    <w:r w:rsidR="006E0202" w:rsidRPr="006E0202">
      <w:rPr>
        <w:lang w:val="fr-CH"/>
      </w:rPr>
      <w:t>P:\ENG\SG\CONSEIL\C17\000\090E.docx</w:t>
    </w:r>
    <w:r>
      <w:fldChar w:fldCharType="end"/>
    </w:r>
    <w:r w:rsidR="006E0202" w:rsidRPr="006E0202">
      <w:rPr>
        <w:lang w:val="fr-CH"/>
      </w:rPr>
      <w:t xml:space="preserve"> (417477)</w:t>
    </w:r>
    <w:r w:rsidR="00322D0D" w:rsidRPr="006E0202">
      <w:rPr>
        <w:lang w:val="fr-CH"/>
      </w:rPr>
      <w:tab/>
    </w:r>
    <w:r w:rsidR="00864AFF">
      <w:fldChar w:fldCharType="begin"/>
    </w:r>
    <w:r w:rsidR="00322D0D">
      <w:instrText xml:space="preserve"> SAVEDATE \@ DD.MM.YY </w:instrText>
    </w:r>
    <w:r w:rsidR="00864AFF">
      <w:fldChar w:fldCharType="separate"/>
    </w:r>
    <w:r w:rsidR="006E0202">
      <w:t>03.05.17</w:t>
    </w:r>
    <w:r w:rsidR="00864AFF">
      <w:fldChar w:fldCharType="end"/>
    </w:r>
    <w:r w:rsidR="00322D0D" w:rsidRPr="006E0202">
      <w:rPr>
        <w:lang w:val="fr-CH"/>
      </w:rPr>
      <w:tab/>
    </w:r>
    <w:r w:rsidR="00864AFF">
      <w:fldChar w:fldCharType="begin"/>
    </w:r>
    <w:r w:rsidR="00322D0D">
      <w:instrText xml:space="preserve"> PRINTDATE \@ DD.MM.YY </w:instrText>
    </w:r>
    <w:r w:rsidR="00864AFF">
      <w:fldChar w:fldCharType="separate"/>
    </w:r>
    <w:r w:rsidR="006E0202">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7A4" w:rsidRDefault="000107A4">
      <w:r>
        <w:t>____________________</w:t>
      </w:r>
    </w:p>
  </w:footnote>
  <w:footnote w:type="continuationSeparator" w:id="0">
    <w:p w:rsidR="000107A4" w:rsidRDefault="00010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9B3967">
      <w:rPr>
        <w:noProof/>
      </w:rPr>
      <w:t>3</w:t>
    </w:r>
    <w:r>
      <w:rPr>
        <w:noProof/>
      </w:rPr>
      <w:fldChar w:fldCharType="end"/>
    </w:r>
  </w:p>
  <w:p w:rsidR="00322D0D" w:rsidRDefault="006E0202" w:rsidP="005243FF">
    <w:pPr>
      <w:pStyle w:val="Header"/>
    </w:pPr>
    <w:r>
      <w:t>C17/90-E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05657FF"/>
    <w:multiLevelType w:val="multilevel"/>
    <w:tmpl w:val="405657FF"/>
    <w:lvl w:ilvl="0" w:tentative="1">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tentative="1">
      <w:start w:val="1"/>
      <w:numFmt w:val="decimal"/>
      <w:isLgl/>
      <w:lvlText w:val="%1.%2.%3"/>
      <w:lvlJc w:val="left"/>
      <w:pPr>
        <w:ind w:left="1800" w:hanging="720"/>
      </w:pPr>
      <w:rPr>
        <w:rFonts w:hint="default"/>
      </w:rPr>
    </w:lvl>
    <w:lvl w:ilvl="3" w:tentative="1">
      <w:start w:val="1"/>
      <w:numFmt w:val="decimal"/>
      <w:isLgl/>
      <w:lvlText w:val="%1.%2.%3.%4"/>
      <w:lvlJc w:val="left"/>
      <w:pPr>
        <w:ind w:left="2160" w:hanging="720"/>
      </w:pPr>
      <w:rPr>
        <w:rFonts w:hint="default"/>
      </w:rPr>
    </w:lvl>
    <w:lvl w:ilvl="4" w:tentative="1">
      <w:start w:val="1"/>
      <w:numFmt w:val="decimal"/>
      <w:isLgl/>
      <w:lvlText w:val="%1.%2.%3.%4.%5"/>
      <w:lvlJc w:val="left"/>
      <w:pPr>
        <w:ind w:left="2880" w:hanging="1080"/>
      </w:pPr>
      <w:rPr>
        <w:rFonts w:hint="default"/>
      </w:rPr>
    </w:lvl>
    <w:lvl w:ilvl="5" w:tentative="1">
      <w:start w:val="1"/>
      <w:numFmt w:val="decimal"/>
      <w:isLgl/>
      <w:lvlText w:val="%1.%2.%3.%4.%5.%6"/>
      <w:lvlJc w:val="left"/>
      <w:pPr>
        <w:ind w:left="3240" w:hanging="108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320" w:hanging="1440"/>
      </w:pPr>
      <w:rPr>
        <w:rFonts w:hint="default"/>
      </w:rPr>
    </w:lvl>
    <w:lvl w:ilvl="8" w:tentative="1">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A4"/>
    <w:rsid w:val="000107A4"/>
    <w:rsid w:val="000210D4"/>
    <w:rsid w:val="00063016"/>
    <w:rsid w:val="00066795"/>
    <w:rsid w:val="00076AF6"/>
    <w:rsid w:val="00085CF2"/>
    <w:rsid w:val="000B1705"/>
    <w:rsid w:val="000D75B2"/>
    <w:rsid w:val="001121F5"/>
    <w:rsid w:val="0011300B"/>
    <w:rsid w:val="001400DC"/>
    <w:rsid w:val="00140CE1"/>
    <w:rsid w:val="0017539C"/>
    <w:rsid w:val="00175AC2"/>
    <w:rsid w:val="0017609F"/>
    <w:rsid w:val="001C628E"/>
    <w:rsid w:val="001E0F7B"/>
    <w:rsid w:val="0021147A"/>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6E0202"/>
    <w:rsid w:val="00702DEF"/>
    <w:rsid w:val="00706861"/>
    <w:rsid w:val="0075051B"/>
    <w:rsid w:val="00794D34"/>
    <w:rsid w:val="007D357A"/>
    <w:rsid w:val="007E18FB"/>
    <w:rsid w:val="00813E5E"/>
    <w:rsid w:val="0083581B"/>
    <w:rsid w:val="00864AFF"/>
    <w:rsid w:val="008B4A6A"/>
    <w:rsid w:val="008C7E27"/>
    <w:rsid w:val="009173EF"/>
    <w:rsid w:val="00932906"/>
    <w:rsid w:val="00961B0B"/>
    <w:rsid w:val="009B38C3"/>
    <w:rsid w:val="009B3967"/>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1F47E7-3551-4C6E-91E4-152CC1FA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E2019-6C81-4CC4-8939-B11ACFD0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168</TotalTime>
  <Pages>3</Pages>
  <Words>627</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baba</cp:lastModifiedBy>
  <cp:revision>4</cp:revision>
  <cp:lastPrinted>2000-07-18T13:30:00Z</cp:lastPrinted>
  <dcterms:created xsi:type="dcterms:W3CDTF">2017-05-03T10:00:00Z</dcterms:created>
  <dcterms:modified xsi:type="dcterms:W3CDTF">2017-05-03T12:52:00Z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