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276D6">
        <w:trPr>
          <w:cantSplit/>
        </w:trPr>
        <w:tc>
          <w:tcPr>
            <w:tcW w:w="6911" w:type="dxa"/>
          </w:tcPr>
          <w:p w:rsidR="00BC7BC0" w:rsidRPr="003276D6" w:rsidRDefault="000569B4" w:rsidP="003276D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276D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276D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3276D6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3276D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276D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276D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3276D6">
              <w:rPr>
                <w:b/>
                <w:bCs/>
                <w:lang w:val="ru-RU"/>
              </w:rPr>
              <w:t>1</w:t>
            </w:r>
            <w:r w:rsidR="008B62B4" w:rsidRPr="003276D6">
              <w:rPr>
                <w:b/>
                <w:bCs/>
                <w:lang w:val="ru-RU"/>
              </w:rPr>
              <w:t>5</w:t>
            </w:r>
            <w:r w:rsidR="003276D6" w:rsidRPr="003276D6">
              <w:rPr>
                <w:b/>
                <w:bCs/>
                <w:lang w:val="ru-RU"/>
              </w:rPr>
              <w:t>–</w:t>
            </w:r>
            <w:r w:rsidR="008B62B4" w:rsidRPr="003276D6">
              <w:rPr>
                <w:b/>
                <w:bCs/>
                <w:lang w:val="ru-RU"/>
              </w:rPr>
              <w:t>25</w:t>
            </w:r>
            <w:r w:rsidR="00CD2009" w:rsidRPr="003276D6">
              <w:rPr>
                <w:b/>
                <w:bCs/>
                <w:lang w:val="ru-RU"/>
              </w:rPr>
              <w:t xml:space="preserve"> мая </w:t>
            </w:r>
            <w:r w:rsidR="00225368" w:rsidRPr="003276D6">
              <w:rPr>
                <w:b/>
                <w:bCs/>
                <w:lang w:val="ru-RU"/>
              </w:rPr>
              <w:t>201</w:t>
            </w:r>
            <w:r w:rsidR="008B62B4" w:rsidRPr="003276D6">
              <w:rPr>
                <w:b/>
                <w:bCs/>
                <w:lang w:val="ru-RU"/>
              </w:rPr>
              <w:t>7</w:t>
            </w:r>
            <w:r w:rsidR="00225368" w:rsidRPr="003276D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276D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276D6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276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276D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276D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276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276D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276D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276D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276D6" w:rsidRDefault="00BC7BC0" w:rsidP="00CA3A0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276D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276D6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CA3A02" w:rsidRPr="003276D6">
              <w:rPr>
                <w:b/>
                <w:bCs/>
                <w:caps/>
                <w:szCs w:val="22"/>
                <w:lang w:val="ru-RU"/>
              </w:rPr>
              <w:t>1.4</w:t>
            </w:r>
          </w:p>
        </w:tc>
        <w:tc>
          <w:tcPr>
            <w:tcW w:w="3120" w:type="dxa"/>
          </w:tcPr>
          <w:p w:rsidR="00BC7BC0" w:rsidRPr="003276D6" w:rsidRDefault="00BC7BC0" w:rsidP="00CA3A0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276D6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276D6">
              <w:rPr>
                <w:b/>
                <w:bCs/>
                <w:szCs w:val="22"/>
                <w:lang w:val="ru-RU"/>
              </w:rPr>
              <w:t>1</w:t>
            </w:r>
            <w:r w:rsidR="008B62B4" w:rsidRPr="003276D6">
              <w:rPr>
                <w:b/>
                <w:bCs/>
                <w:szCs w:val="22"/>
                <w:lang w:val="ru-RU"/>
              </w:rPr>
              <w:t>7</w:t>
            </w:r>
            <w:r w:rsidRPr="003276D6">
              <w:rPr>
                <w:b/>
                <w:bCs/>
                <w:szCs w:val="22"/>
                <w:lang w:val="ru-RU"/>
              </w:rPr>
              <w:t>/</w:t>
            </w:r>
            <w:r w:rsidR="00CA3A02" w:rsidRPr="003276D6">
              <w:rPr>
                <w:b/>
                <w:bCs/>
                <w:szCs w:val="22"/>
                <w:lang w:val="ru-RU"/>
              </w:rPr>
              <w:t>86</w:t>
            </w:r>
            <w:r w:rsidRPr="003276D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276D6">
        <w:trPr>
          <w:cantSplit/>
          <w:trHeight w:val="23"/>
        </w:trPr>
        <w:tc>
          <w:tcPr>
            <w:tcW w:w="6911" w:type="dxa"/>
            <w:vMerge/>
          </w:tcPr>
          <w:p w:rsidR="00BC7BC0" w:rsidRPr="003276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276D6" w:rsidRDefault="00CA3A02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276D6">
              <w:rPr>
                <w:b/>
                <w:bCs/>
                <w:szCs w:val="22"/>
                <w:lang w:val="ru-RU"/>
              </w:rPr>
              <w:t>28 апреля</w:t>
            </w:r>
            <w:r w:rsidR="00EB4FCB" w:rsidRPr="003276D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276D6">
              <w:rPr>
                <w:b/>
                <w:bCs/>
                <w:szCs w:val="22"/>
                <w:lang w:val="ru-RU"/>
              </w:rPr>
              <w:t>20</w:t>
            </w:r>
            <w:r w:rsidR="003F099E" w:rsidRPr="003276D6">
              <w:rPr>
                <w:b/>
                <w:bCs/>
                <w:szCs w:val="22"/>
                <w:lang w:val="ru-RU"/>
              </w:rPr>
              <w:t>1</w:t>
            </w:r>
            <w:r w:rsidR="008B62B4" w:rsidRPr="003276D6">
              <w:rPr>
                <w:b/>
                <w:bCs/>
                <w:szCs w:val="22"/>
                <w:lang w:val="ru-RU"/>
              </w:rPr>
              <w:t>7</w:t>
            </w:r>
            <w:r w:rsidR="00BC7BC0" w:rsidRPr="003276D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276D6">
        <w:trPr>
          <w:cantSplit/>
          <w:trHeight w:val="23"/>
        </w:trPr>
        <w:tc>
          <w:tcPr>
            <w:tcW w:w="6911" w:type="dxa"/>
            <w:vMerge/>
          </w:tcPr>
          <w:p w:rsidR="00BC7BC0" w:rsidRPr="003276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276D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276D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276D6">
        <w:trPr>
          <w:cantSplit/>
        </w:trPr>
        <w:tc>
          <w:tcPr>
            <w:tcW w:w="10031" w:type="dxa"/>
            <w:gridSpan w:val="2"/>
          </w:tcPr>
          <w:p w:rsidR="00BC7BC0" w:rsidRPr="003276D6" w:rsidRDefault="00CA3A02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276D6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3276D6">
        <w:trPr>
          <w:cantSplit/>
        </w:trPr>
        <w:tc>
          <w:tcPr>
            <w:tcW w:w="10031" w:type="dxa"/>
            <w:gridSpan w:val="2"/>
          </w:tcPr>
          <w:p w:rsidR="00BC7BC0" w:rsidRPr="003276D6" w:rsidRDefault="00CA3A0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276D6">
              <w:rPr>
                <w:lang w:val="ru-RU"/>
              </w:rPr>
              <w:t>ВКЛАД ОТ республики индии</w:t>
            </w:r>
          </w:p>
        </w:tc>
      </w:tr>
      <w:tr w:rsidR="00CA3A02" w:rsidRPr="008D0498">
        <w:trPr>
          <w:cantSplit/>
        </w:trPr>
        <w:tc>
          <w:tcPr>
            <w:tcW w:w="10031" w:type="dxa"/>
            <w:gridSpan w:val="2"/>
          </w:tcPr>
          <w:p w:rsidR="00CA3A02" w:rsidRPr="003276D6" w:rsidRDefault="00CF39EF" w:rsidP="00CA3A02">
            <w:pPr>
              <w:pStyle w:val="Title2"/>
              <w:rPr>
                <w:lang w:val="ru-RU"/>
              </w:rPr>
            </w:pPr>
            <w:r w:rsidRPr="003276D6">
              <w:rPr>
                <w:lang w:val="ru-RU"/>
              </w:rPr>
              <w:t>ВСЕСТОРОННИЙ ОТЧЕТ СОВЕТУ О ДЕЯТЕЛЬНОСТИ, СВЯЗАННОЙ С ИНТЕРНЕТОМ</w:t>
            </w:r>
          </w:p>
        </w:tc>
      </w:tr>
    </w:tbl>
    <w:bookmarkEnd w:id="2"/>
    <w:p w:rsidR="00CA3A02" w:rsidRPr="003276D6" w:rsidRDefault="00CA3A02" w:rsidP="003276D6">
      <w:pPr>
        <w:pStyle w:val="Normalaftertitle"/>
        <w:spacing w:before="600"/>
        <w:rPr>
          <w:rFonts w:asciiTheme="minorHAnsi" w:hAnsiTheme="minorHAnsi" w:cstheme="minorHAnsi"/>
          <w:b/>
          <w:bCs/>
          <w:lang w:val="ru-RU"/>
        </w:rPr>
      </w:pPr>
      <w:r w:rsidRPr="003276D6">
        <w:rPr>
          <w:lang w:val="ru-RU"/>
        </w:rPr>
        <w:t xml:space="preserve">Имею честь направить Государствам – Членам Совета вклад, </w:t>
      </w:r>
      <w:r w:rsidR="003276D6" w:rsidRPr="003276D6">
        <w:rPr>
          <w:lang w:val="ru-RU"/>
        </w:rPr>
        <w:t>представленный</w:t>
      </w:r>
      <w:r w:rsidRPr="003276D6">
        <w:rPr>
          <w:lang w:val="ru-RU"/>
        </w:rPr>
        <w:t xml:space="preserve"> </w:t>
      </w:r>
      <w:r w:rsidRPr="003276D6">
        <w:rPr>
          <w:b/>
          <w:bCs/>
          <w:lang w:val="ru-RU"/>
        </w:rPr>
        <w:t>Республик</w:t>
      </w:r>
      <w:r w:rsidR="003276D6" w:rsidRPr="003276D6">
        <w:rPr>
          <w:b/>
          <w:bCs/>
          <w:lang w:val="ru-RU"/>
        </w:rPr>
        <w:t>ой</w:t>
      </w:r>
      <w:r w:rsidRPr="003276D6">
        <w:rPr>
          <w:b/>
          <w:bCs/>
          <w:lang w:val="ru-RU"/>
        </w:rPr>
        <w:t xml:space="preserve"> Инди</w:t>
      </w:r>
      <w:r w:rsidR="003276D6" w:rsidRPr="003276D6">
        <w:rPr>
          <w:b/>
          <w:bCs/>
          <w:lang w:val="ru-RU"/>
        </w:rPr>
        <w:t>ей</w:t>
      </w:r>
      <w:r w:rsidRPr="003276D6">
        <w:rPr>
          <w:lang w:val="ru-RU"/>
        </w:rPr>
        <w:t>.</w:t>
      </w:r>
    </w:p>
    <w:p w:rsidR="00CA3A02" w:rsidRPr="003276D6" w:rsidRDefault="00CA3A02" w:rsidP="00CA3A0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asciiTheme="minorHAnsi" w:hAnsiTheme="minorHAnsi" w:cstheme="minorHAnsi"/>
          <w:lang w:val="ru-RU"/>
        </w:rPr>
      </w:pPr>
      <w:r w:rsidRPr="003276D6">
        <w:rPr>
          <w:rFonts w:asciiTheme="minorHAnsi" w:hAnsiTheme="minorHAnsi" w:cstheme="minorHAnsi"/>
          <w:lang w:val="ru-RU"/>
        </w:rPr>
        <w:tab/>
        <w:t>Хоулинь ЧЖАО</w:t>
      </w:r>
      <w:r w:rsidRPr="003276D6">
        <w:rPr>
          <w:rFonts w:asciiTheme="minorHAnsi" w:hAnsiTheme="minorHAnsi" w:cstheme="minorHAnsi"/>
          <w:lang w:val="ru-RU"/>
        </w:rPr>
        <w:br/>
      </w:r>
      <w:r w:rsidRPr="003276D6">
        <w:rPr>
          <w:rFonts w:asciiTheme="minorHAnsi" w:hAnsiTheme="minorHAnsi" w:cstheme="minorHAnsi"/>
          <w:lang w:val="ru-RU"/>
        </w:rPr>
        <w:tab/>
        <w:t>Генеральный секретарь</w:t>
      </w:r>
    </w:p>
    <w:p w:rsidR="00CA3A02" w:rsidRPr="003276D6" w:rsidRDefault="00CA3A02" w:rsidP="00CA3A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276D6">
        <w:rPr>
          <w:lang w:val="ru-RU"/>
        </w:rPr>
        <w:br w:type="page"/>
      </w:r>
    </w:p>
    <w:p w:rsidR="00CA3A02" w:rsidRPr="003276D6" w:rsidRDefault="00CA3A02" w:rsidP="00F17B6F">
      <w:pPr>
        <w:pStyle w:val="Source"/>
        <w:rPr>
          <w:lang w:val="ru-RU"/>
        </w:rPr>
      </w:pPr>
      <w:r w:rsidRPr="003276D6">
        <w:rPr>
          <w:lang w:val="ru-RU"/>
        </w:rPr>
        <w:lastRenderedPageBreak/>
        <w:t>Инди</w:t>
      </w:r>
      <w:r w:rsidR="00F17B6F" w:rsidRPr="003276D6">
        <w:rPr>
          <w:lang w:val="ru-RU"/>
        </w:rPr>
        <w:t>я (Республика)</w:t>
      </w:r>
    </w:p>
    <w:p w:rsidR="00CA3A02" w:rsidRPr="003276D6" w:rsidRDefault="007A0902" w:rsidP="007A0902">
      <w:pPr>
        <w:pStyle w:val="Title1"/>
        <w:rPr>
          <w:lang w:val="ru-RU"/>
        </w:rPr>
      </w:pPr>
      <w:r w:rsidRPr="003276D6">
        <w:rPr>
          <w:lang w:val="ru-RU"/>
        </w:rPr>
        <w:t>ВСЕСТОРОННИЙ ОТЧЕТ СОВЕТУ О ДЕЯТЕЛЬНОСТИ, СВЯЗАННОЙ С ИНТЕРНЕТОМ</w:t>
      </w:r>
    </w:p>
    <w:p w:rsidR="00F75B83" w:rsidRPr="003276D6" w:rsidRDefault="00F75B83" w:rsidP="003276D6">
      <w:pPr>
        <w:pStyle w:val="Headingb"/>
        <w:spacing w:before="360"/>
        <w:rPr>
          <w:lang w:val="ru-RU"/>
        </w:rPr>
      </w:pPr>
      <w:bookmarkStart w:id="3" w:name="lt_pId019"/>
      <w:r w:rsidRPr="003276D6">
        <w:rPr>
          <w:lang w:val="ru-RU"/>
        </w:rPr>
        <w:t>A</w:t>
      </w:r>
      <w:bookmarkEnd w:id="3"/>
      <w:r w:rsidRPr="003276D6">
        <w:rPr>
          <w:lang w:val="ru-RU"/>
        </w:rPr>
        <w:tab/>
      </w:r>
      <w:r w:rsidR="007A0902" w:rsidRPr="003276D6">
        <w:rPr>
          <w:lang w:val="ru-RU"/>
        </w:rPr>
        <w:t>Введение</w:t>
      </w:r>
    </w:p>
    <w:p w:rsidR="00F75B83" w:rsidRPr="003276D6" w:rsidRDefault="00F75B83" w:rsidP="003276D6">
      <w:pPr>
        <w:rPr>
          <w:lang w:val="ru-RU"/>
        </w:rPr>
      </w:pPr>
      <w:r w:rsidRPr="003276D6">
        <w:rPr>
          <w:lang w:val="ru-RU"/>
        </w:rPr>
        <w:t>1</w:t>
      </w:r>
      <w:r w:rsidRPr="003276D6">
        <w:rPr>
          <w:lang w:val="ru-RU"/>
        </w:rPr>
        <w:tab/>
      </w:r>
      <w:bookmarkStart w:id="4" w:name="lt_pId022"/>
      <w:r w:rsidR="009D6F35" w:rsidRPr="003276D6">
        <w:rPr>
          <w:lang w:val="ru-RU"/>
        </w:rPr>
        <w:t xml:space="preserve">В Резолюции 101 Полномочной конференции МСЭ 2014 года (ПК-14) </w:t>
      </w:r>
      <w:r w:rsidR="00B7730B" w:rsidRPr="003276D6">
        <w:rPr>
          <w:lang w:val="ru-RU"/>
        </w:rPr>
        <w:t>о сетях, базирующихся на протоколе Интернет, подробно рассматривается роль МСЭ в этой области и его участие, в том числе в сотрудничестве с другими международными организациями, работающими по этой теме</w:t>
      </w:r>
      <w:r w:rsidRPr="003276D6">
        <w:rPr>
          <w:lang w:val="ru-RU"/>
        </w:rPr>
        <w:t>.</w:t>
      </w:r>
      <w:bookmarkEnd w:id="4"/>
      <w:r w:rsidRPr="003276D6">
        <w:rPr>
          <w:lang w:val="ru-RU"/>
        </w:rPr>
        <w:t xml:space="preserve"> </w:t>
      </w:r>
      <w:bookmarkStart w:id="5" w:name="lt_pId023"/>
      <w:r w:rsidR="00B7730B" w:rsidRPr="003276D6">
        <w:rPr>
          <w:lang w:val="ru-RU"/>
        </w:rPr>
        <w:t xml:space="preserve">Наряду с представлением различных </w:t>
      </w:r>
      <w:r w:rsidR="00C36623" w:rsidRPr="003276D6">
        <w:rPr>
          <w:lang w:val="ru-RU"/>
        </w:rPr>
        <w:t>поручений</w:t>
      </w:r>
      <w:r w:rsidR="00B7730B" w:rsidRPr="003276D6">
        <w:rPr>
          <w:lang w:val="ru-RU"/>
        </w:rPr>
        <w:t>,</w:t>
      </w:r>
      <w:r w:rsidR="00C36623" w:rsidRPr="003276D6">
        <w:rPr>
          <w:lang w:val="ru-RU"/>
        </w:rPr>
        <w:t xml:space="preserve"> </w:t>
      </w:r>
      <w:r w:rsidR="00B7730B" w:rsidRPr="003276D6">
        <w:rPr>
          <w:lang w:val="ru-RU"/>
        </w:rPr>
        <w:t>возможностей и потребностей</w:t>
      </w:r>
      <w:r w:rsidR="00796625" w:rsidRPr="003276D6">
        <w:rPr>
          <w:lang w:val="ru-RU"/>
        </w:rPr>
        <w:t>,</w:t>
      </w:r>
      <w:r w:rsidR="00B7730B" w:rsidRPr="003276D6">
        <w:rPr>
          <w:lang w:val="ru-RU"/>
        </w:rPr>
        <w:t xml:space="preserve"> для </w:t>
      </w:r>
      <w:r w:rsidR="00796625" w:rsidRPr="003276D6">
        <w:rPr>
          <w:lang w:val="ru-RU"/>
        </w:rPr>
        <w:t xml:space="preserve">того чтобы обеспечивать </w:t>
      </w:r>
      <w:r w:rsidR="00B7730B" w:rsidRPr="003276D6">
        <w:rPr>
          <w:lang w:val="ru-RU"/>
        </w:rPr>
        <w:t>постоянно</w:t>
      </w:r>
      <w:r w:rsidR="00796625" w:rsidRPr="003276D6">
        <w:rPr>
          <w:lang w:val="ru-RU"/>
        </w:rPr>
        <w:t>е</w:t>
      </w:r>
      <w:r w:rsidR="00B7730B" w:rsidRPr="003276D6">
        <w:rPr>
          <w:lang w:val="ru-RU"/>
        </w:rPr>
        <w:t xml:space="preserve"> участи</w:t>
      </w:r>
      <w:r w:rsidR="00796625" w:rsidRPr="003276D6">
        <w:rPr>
          <w:lang w:val="ru-RU"/>
        </w:rPr>
        <w:t>е</w:t>
      </w:r>
      <w:r w:rsidR="00B7730B" w:rsidRPr="003276D6">
        <w:rPr>
          <w:lang w:val="ru-RU"/>
        </w:rPr>
        <w:t xml:space="preserve"> и обновлен</w:t>
      </w:r>
      <w:r w:rsidR="00C36623" w:rsidRPr="003276D6">
        <w:rPr>
          <w:lang w:val="ru-RU"/>
        </w:rPr>
        <w:t>ную информацию</w:t>
      </w:r>
      <w:r w:rsidR="00B7730B" w:rsidRPr="003276D6">
        <w:rPr>
          <w:lang w:val="ru-RU"/>
        </w:rPr>
        <w:t xml:space="preserve"> для </w:t>
      </w:r>
      <w:r w:rsidR="00796625" w:rsidRPr="003276D6">
        <w:rPr>
          <w:lang w:val="ru-RU"/>
        </w:rPr>
        <w:t>Г</w:t>
      </w:r>
      <w:r w:rsidR="00B7730B" w:rsidRPr="003276D6">
        <w:rPr>
          <w:lang w:val="ru-RU"/>
        </w:rPr>
        <w:t>осударств-</w:t>
      </w:r>
      <w:r w:rsidR="00796625" w:rsidRPr="003276D6">
        <w:rPr>
          <w:lang w:val="ru-RU"/>
        </w:rPr>
        <w:t>Ч</w:t>
      </w:r>
      <w:r w:rsidR="00B7730B" w:rsidRPr="003276D6">
        <w:rPr>
          <w:lang w:val="ru-RU"/>
        </w:rPr>
        <w:t>ленов в контексте важности сетей</w:t>
      </w:r>
      <w:r w:rsidR="00796625" w:rsidRPr="003276D6">
        <w:rPr>
          <w:lang w:val="ru-RU"/>
        </w:rPr>
        <w:t>, базирующихся на</w:t>
      </w:r>
      <w:r w:rsidR="00B7730B" w:rsidRPr="003276D6">
        <w:rPr>
          <w:lang w:val="ru-RU"/>
        </w:rPr>
        <w:t xml:space="preserve"> протокол</w:t>
      </w:r>
      <w:r w:rsidR="00796625" w:rsidRPr="003276D6">
        <w:rPr>
          <w:lang w:val="ru-RU"/>
        </w:rPr>
        <w:t>е Интернет</w:t>
      </w:r>
      <w:r w:rsidR="00B7730B" w:rsidRPr="003276D6">
        <w:rPr>
          <w:lang w:val="ru-RU"/>
        </w:rPr>
        <w:t xml:space="preserve">, в </w:t>
      </w:r>
      <w:r w:rsidR="00796625" w:rsidRPr="003276D6">
        <w:rPr>
          <w:lang w:val="ru-RU"/>
        </w:rPr>
        <w:t>Р</w:t>
      </w:r>
      <w:r w:rsidR="00B7730B" w:rsidRPr="003276D6">
        <w:rPr>
          <w:lang w:val="ru-RU"/>
        </w:rPr>
        <w:t xml:space="preserve">езолюции признается постоянная </w:t>
      </w:r>
      <w:r w:rsidR="00C36623" w:rsidRPr="003276D6">
        <w:rPr>
          <w:lang w:val="ru-RU"/>
        </w:rPr>
        <w:t>потребность в</w:t>
      </w:r>
      <w:r w:rsidR="00B7730B" w:rsidRPr="003276D6">
        <w:rPr>
          <w:lang w:val="ru-RU"/>
        </w:rPr>
        <w:t xml:space="preserve"> определени</w:t>
      </w:r>
      <w:r w:rsidR="00C36623" w:rsidRPr="003276D6">
        <w:rPr>
          <w:lang w:val="ru-RU"/>
        </w:rPr>
        <w:t xml:space="preserve">и </w:t>
      </w:r>
      <w:r w:rsidR="00E101C8" w:rsidRPr="003276D6">
        <w:rPr>
          <w:lang w:val="ru-RU"/>
        </w:rPr>
        <w:t xml:space="preserve">глобальных и региональных направлений </w:t>
      </w:r>
      <w:r w:rsidR="00C36623" w:rsidRPr="003276D6">
        <w:rPr>
          <w:lang w:val="ru-RU"/>
        </w:rPr>
        <w:t>деятельности</w:t>
      </w:r>
      <w:r w:rsidRPr="003276D6">
        <w:rPr>
          <w:lang w:val="ru-RU"/>
        </w:rPr>
        <w:t>.</w:t>
      </w:r>
      <w:bookmarkEnd w:id="5"/>
    </w:p>
    <w:p w:rsidR="00F75B83" w:rsidRPr="003276D6" w:rsidRDefault="00F75B83" w:rsidP="003276D6">
      <w:pPr>
        <w:rPr>
          <w:color w:val="000000"/>
          <w:lang w:val="ru-RU"/>
        </w:rPr>
      </w:pPr>
      <w:r w:rsidRPr="003276D6">
        <w:rPr>
          <w:lang w:val="ru-RU"/>
        </w:rPr>
        <w:t>2</w:t>
      </w:r>
      <w:r w:rsidRPr="003276D6">
        <w:rPr>
          <w:lang w:val="ru-RU"/>
        </w:rPr>
        <w:tab/>
      </w:r>
      <w:bookmarkStart w:id="6" w:name="lt_pId025"/>
      <w:r w:rsidR="00C36623" w:rsidRPr="003276D6">
        <w:rPr>
          <w:lang w:val="ru-RU"/>
        </w:rPr>
        <w:t>В Резолюции принято решение изучить пути и средства укрепления сотрудничества и координации между МСЭ и соответствующими организациями</w:t>
      </w:r>
      <w:r w:rsidRPr="003276D6">
        <w:rPr>
          <w:rStyle w:val="FootnoteReference"/>
          <w:szCs w:val="24"/>
          <w:lang w:val="ru-RU"/>
        </w:rPr>
        <w:footnoteReference w:id="1"/>
      </w:r>
      <w:r w:rsidR="00C36623" w:rsidRPr="003276D6">
        <w:rPr>
          <w:lang w:val="ru-RU"/>
        </w:rPr>
        <w:t>, которые участвуют в деятельности по развитию базирующихся на IP сетей и будущего интернета, с тем чтобы повысить роль МСЭ в управлении использованием интернета в целях обеспечения максимальной выгоды для мирового сообщества</w:t>
      </w:r>
      <w:r w:rsidR="000F73F5" w:rsidRPr="003276D6">
        <w:rPr>
          <w:lang w:val="ru-RU"/>
        </w:rPr>
        <w:t>, как было установлено в рамках процесса ВВУИО</w:t>
      </w:r>
      <w:r w:rsidRPr="003276D6">
        <w:rPr>
          <w:rStyle w:val="FootnoteReference"/>
          <w:szCs w:val="24"/>
          <w:lang w:val="ru-RU"/>
        </w:rPr>
        <w:footnoteReference w:id="2"/>
      </w:r>
      <w:r w:rsidRPr="003276D6">
        <w:rPr>
          <w:color w:val="000000"/>
          <w:lang w:val="ru-RU"/>
        </w:rPr>
        <w:t>.</w:t>
      </w:r>
      <w:bookmarkEnd w:id="6"/>
    </w:p>
    <w:p w:rsidR="00F75B83" w:rsidRPr="003276D6" w:rsidRDefault="00F75B83" w:rsidP="003276D6">
      <w:pPr>
        <w:rPr>
          <w:lang w:val="ru-RU"/>
        </w:rPr>
      </w:pPr>
      <w:r w:rsidRPr="003276D6">
        <w:rPr>
          <w:lang w:val="ru-RU"/>
        </w:rPr>
        <w:t>3</w:t>
      </w:r>
      <w:r w:rsidRPr="003276D6">
        <w:rPr>
          <w:lang w:val="ru-RU"/>
        </w:rPr>
        <w:tab/>
      </w:r>
      <w:bookmarkStart w:id="7" w:name="lt_pId027"/>
      <w:r w:rsidR="000F73F5" w:rsidRPr="003276D6">
        <w:rPr>
          <w:lang w:val="ru-RU"/>
        </w:rPr>
        <w:t xml:space="preserve">Одним из результатов выполнения Резолюции является </w:t>
      </w:r>
      <w:r w:rsidR="0000723B" w:rsidRPr="003276D6">
        <w:rPr>
          <w:lang w:val="ru-RU"/>
        </w:rPr>
        <w:t>ежегодный</w:t>
      </w:r>
      <w:r w:rsidR="000F73F5" w:rsidRPr="003276D6">
        <w:rPr>
          <w:lang w:val="ru-RU"/>
        </w:rPr>
        <w:t xml:space="preserve"> отчет, представляемый Ген</w:t>
      </w:r>
      <w:r w:rsidR="0000723B" w:rsidRPr="003276D6">
        <w:rPr>
          <w:lang w:val="ru-RU"/>
        </w:rPr>
        <w:t>е</w:t>
      </w:r>
      <w:r w:rsidR="000F73F5" w:rsidRPr="003276D6">
        <w:rPr>
          <w:lang w:val="ru-RU"/>
        </w:rPr>
        <w:t xml:space="preserve">ральным </w:t>
      </w:r>
      <w:r w:rsidR="0000723B" w:rsidRPr="003276D6">
        <w:rPr>
          <w:lang w:val="ru-RU"/>
        </w:rPr>
        <w:t>сек</w:t>
      </w:r>
      <w:r w:rsidR="000F73F5" w:rsidRPr="003276D6">
        <w:rPr>
          <w:lang w:val="ru-RU"/>
        </w:rPr>
        <w:t xml:space="preserve">ретарем </w:t>
      </w:r>
      <w:r w:rsidR="0000723B" w:rsidRPr="003276D6">
        <w:rPr>
          <w:lang w:val="ru-RU"/>
        </w:rPr>
        <w:t>(ГС) МСЭ Совету МСЭ, в котором содержится всесторонний обзор деятельности в этой области</w:t>
      </w:r>
      <w:r w:rsidR="00B40EEC" w:rsidRPr="003276D6">
        <w:rPr>
          <w:lang w:val="ru-RU"/>
        </w:rPr>
        <w:t>, проводимой</w:t>
      </w:r>
      <w:r w:rsidR="0000723B" w:rsidRPr="003276D6">
        <w:rPr>
          <w:lang w:val="ru-RU"/>
        </w:rPr>
        <w:t xml:space="preserve"> член</w:t>
      </w:r>
      <w:r w:rsidR="00B40EEC" w:rsidRPr="003276D6">
        <w:rPr>
          <w:lang w:val="ru-RU"/>
        </w:rPr>
        <w:t>ами</w:t>
      </w:r>
      <w:r w:rsidR="0000723B" w:rsidRPr="003276D6">
        <w:rPr>
          <w:lang w:val="ru-RU"/>
        </w:rPr>
        <w:t>, МСЭ и други</w:t>
      </w:r>
      <w:r w:rsidR="00B40EEC" w:rsidRPr="003276D6">
        <w:rPr>
          <w:lang w:val="ru-RU"/>
        </w:rPr>
        <w:t>ми</w:t>
      </w:r>
      <w:r w:rsidR="0000723B" w:rsidRPr="003276D6">
        <w:rPr>
          <w:lang w:val="ru-RU"/>
        </w:rPr>
        <w:t xml:space="preserve"> соответствующи</w:t>
      </w:r>
      <w:r w:rsidR="00B40EEC" w:rsidRPr="003276D6">
        <w:rPr>
          <w:lang w:val="ru-RU"/>
        </w:rPr>
        <w:t>ми</w:t>
      </w:r>
      <w:r w:rsidR="0000723B" w:rsidRPr="003276D6">
        <w:rPr>
          <w:lang w:val="ru-RU"/>
        </w:rPr>
        <w:t xml:space="preserve"> международны</w:t>
      </w:r>
      <w:r w:rsidR="00B40EEC" w:rsidRPr="003276D6">
        <w:rPr>
          <w:lang w:val="ru-RU"/>
        </w:rPr>
        <w:t>ми</w:t>
      </w:r>
      <w:r w:rsidR="0000723B" w:rsidRPr="003276D6">
        <w:rPr>
          <w:lang w:val="ru-RU"/>
        </w:rPr>
        <w:t xml:space="preserve"> организаци</w:t>
      </w:r>
      <w:r w:rsidR="00B40EEC" w:rsidRPr="003276D6">
        <w:rPr>
          <w:lang w:val="ru-RU"/>
        </w:rPr>
        <w:t>ями</w:t>
      </w:r>
      <w:r w:rsidRPr="003276D6">
        <w:rPr>
          <w:lang w:val="ru-RU"/>
        </w:rPr>
        <w:t>.</w:t>
      </w:r>
      <w:bookmarkEnd w:id="7"/>
    </w:p>
    <w:p w:rsidR="00F75B83" w:rsidRPr="003276D6" w:rsidRDefault="00F75B83" w:rsidP="003276D6">
      <w:pPr>
        <w:pStyle w:val="Headingb"/>
        <w:rPr>
          <w:szCs w:val="24"/>
          <w:lang w:val="ru-RU"/>
        </w:rPr>
      </w:pPr>
      <w:bookmarkStart w:id="8" w:name="lt_pId028"/>
      <w:r w:rsidRPr="003276D6">
        <w:rPr>
          <w:szCs w:val="24"/>
          <w:lang w:val="ru-RU"/>
        </w:rPr>
        <w:t>B</w:t>
      </w:r>
      <w:bookmarkEnd w:id="8"/>
      <w:r w:rsidRPr="003276D6">
        <w:rPr>
          <w:szCs w:val="24"/>
          <w:lang w:val="ru-RU"/>
        </w:rPr>
        <w:tab/>
      </w:r>
      <w:r w:rsidR="00B40EEC" w:rsidRPr="003276D6">
        <w:rPr>
          <w:lang w:val="ru-RU"/>
        </w:rPr>
        <w:t>Обсуждение</w:t>
      </w:r>
    </w:p>
    <w:p w:rsidR="00F75B83" w:rsidRPr="003276D6" w:rsidRDefault="00F75B83" w:rsidP="00BF3A0D">
      <w:pPr>
        <w:rPr>
          <w:lang w:val="ru-RU"/>
        </w:rPr>
      </w:pPr>
      <w:r w:rsidRPr="003276D6">
        <w:rPr>
          <w:lang w:val="ru-RU"/>
        </w:rPr>
        <w:t>4</w:t>
      </w:r>
      <w:r w:rsidRPr="003276D6">
        <w:rPr>
          <w:lang w:val="ru-RU"/>
        </w:rPr>
        <w:tab/>
      </w:r>
      <w:bookmarkStart w:id="9" w:name="lt_pId031"/>
      <w:r w:rsidR="00B40EEC" w:rsidRPr="003276D6">
        <w:rPr>
          <w:lang w:val="ru-RU"/>
        </w:rPr>
        <w:t xml:space="preserve">В сноске 2 к Резолюции упоминаются другие соответствующие международные организации, работающие в этой области, включая </w:t>
      </w:r>
      <w:r w:rsidRPr="003276D6">
        <w:rPr>
          <w:lang w:val="ru-RU"/>
        </w:rPr>
        <w:t xml:space="preserve">ICANN, </w:t>
      </w:r>
      <w:r w:rsidR="00B40EEC" w:rsidRPr="003276D6">
        <w:rPr>
          <w:lang w:val="ru-RU"/>
        </w:rPr>
        <w:t>RIR</w:t>
      </w:r>
      <w:r w:rsidRPr="003276D6">
        <w:rPr>
          <w:lang w:val="ru-RU"/>
        </w:rPr>
        <w:t>, IETF, ISOC, W3C</w:t>
      </w:r>
      <w:r w:rsidRPr="003276D6">
        <w:rPr>
          <w:rStyle w:val="FootnoteReference"/>
          <w:szCs w:val="24"/>
          <w:lang w:val="ru-RU"/>
        </w:rPr>
        <w:footnoteReference w:id="3"/>
      </w:r>
      <w:r w:rsidRPr="003276D6">
        <w:rPr>
          <w:lang w:val="ru-RU"/>
        </w:rPr>
        <w:t xml:space="preserve"> </w:t>
      </w:r>
      <w:r w:rsidR="00B40EEC" w:rsidRPr="003276D6">
        <w:rPr>
          <w:lang w:val="ru-RU"/>
        </w:rPr>
        <w:t>и т. д</w:t>
      </w:r>
      <w:r w:rsidRPr="003276D6">
        <w:rPr>
          <w:lang w:val="ru-RU"/>
        </w:rPr>
        <w:t>.</w:t>
      </w:r>
      <w:bookmarkEnd w:id="9"/>
      <w:r w:rsidRPr="003276D6">
        <w:rPr>
          <w:lang w:val="ru-RU"/>
        </w:rPr>
        <w:t xml:space="preserve"> </w:t>
      </w:r>
      <w:bookmarkStart w:id="20" w:name="lt_pId032"/>
      <w:r w:rsidR="00B40EEC" w:rsidRPr="003276D6">
        <w:rPr>
          <w:lang w:val="ru-RU"/>
        </w:rPr>
        <w:t xml:space="preserve">В Резолюции признается тот факт, что сети, базирующиеся на IP, </w:t>
      </w:r>
      <w:r w:rsidR="00BF3A0D" w:rsidRPr="003276D6">
        <w:rPr>
          <w:lang w:val="ru-RU"/>
        </w:rPr>
        <w:t>превращаются в широкодоступное средство, используемое в глобальной коммерции и связи, и поэтому необходимо продолжать определять глобальные и региональные направления деятельности в этой области</w:t>
      </w:r>
      <w:r w:rsidRPr="003276D6">
        <w:rPr>
          <w:lang w:val="ru-RU"/>
        </w:rPr>
        <w:t>.</w:t>
      </w:r>
      <w:bookmarkEnd w:id="20"/>
    </w:p>
    <w:p w:rsidR="00F75B83" w:rsidRPr="003276D6" w:rsidRDefault="00F75B83" w:rsidP="003276D6">
      <w:pPr>
        <w:rPr>
          <w:b/>
          <w:lang w:val="ru-RU"/>
        </w:rPr>
      </w:pPr>
      <w:r w:rsidRPr="003276D6">
        <w:rPr>
          <w:lang w:val="ru-RU"/>
        </w:rPr>
        <w:t>5</w:t>
      </w:r>
      <w:r w:rsidRPr="003276D6">
        <w:rPr>
          <w:lang w:val="ru-RU"/>
        </w:rPr>
        <w:tab/>
      </w:r>
      <w:bookmarkStart w:id="21" w:name="lt_pId034"/>
      <w:r w:rsidR="00EB4812" w:rsidRPr="003276D6">
        <w:rPr>
          <w:lang w:val="ru-RU"/>
        </w:rPr>
        <w:t>Учитывая, что в развити</w:t>
      </w:r>
      <w:r w:rsidR="00F17B6F" w:rsidRPr="003276D6">
        <w:rPr>
          <w:lang w:val="ru-RU"/>
        </w:rPr>
        <w:t>и</w:t>
      </w:r>
      <w:r w:rsidR="00EB4812" w:rsidRPr="003276D6">
        <w:rPr>
          <w:lang w:val="ru-RU"/>
        </w:rPr>
        <w:t xml:space="preserve"> этих сетей принимает участие большое число организаций, важно созда</w:t>
      </w:r>
      <w:r w:rsidR="0062476E" w:rsidRPr="003276D6">
        <w:rPr>
          <w:lang w:val="ru-RU"/>
        </w:rPr>
        <w:t>ва</w:t>
      </w:r>
      <w:r w:rsidR="00EB4812" w:rsidRPr="003276D6">
        <w:rPr>
          <w:lang w:val="ru-RU"/>
        </w:rPr>
        <w:t xml:space="preserve">ть соответствующий и устойчивый потенциал членов, в особенности в развивающихся </w:t>
      </w:r>
      <w:r w:rsidR="00EB4812" w:rsidRPr="003276D6">
        <w:rPr>
          <w:lang w:val="ru-RU"/>
        </w:rPr>
        <w:lastRenderedPageBreak/>
        <w:t>странах</w:t>
      </w:r>
      <w:r w:rsidRPr="003276D6">
        <w:rPr>
          <w:lang w:val="ru-RU"/>
        </w:rPr>
        <w:t xml:space="preserve">, </w:t>
      </w:r>
      <w:r w:rsidR="00EB4812" w:rsidRPr="003276D6">
        <w:rPr>
          <w:lang w:val="ru-RU"/>
        </w:rPr>
        <w:t>НРС</w:t>
      </w:r>
      <w:r w:rsidRPr="003276D6">
        <w:rPr>
          <w:lang w:val="ru-RU"/>
        </w:rPr>
        <w:t xml:space="preserve">, </w:t>
      </w:r>
      <w:r w:rsidR="00EB4812" w:rsidRPr="003276D6">
        <w:rPr>
          <w:lang w:val="ru-RU"/>
        </w:rPr>
        <w:t>ЛЛДС</w:t>
      </w:r>
      <w:r w:rsidRPr="003276D6">
        <w:rPr>
          <w:lang w:val="ru-RU"/>
        </w:rPr>
        <w:t xml:space="preserve">, </w:t>
      </w:r>
      <w:r w:rsidR="00EB4812" w:rsidRPr="003276D6">
        <w:rPr>
          <w:lang w:val="ru-RU"/>
        </w:rPr>
        <w:t>СИДС</w:t>
      </w:r>
      <w:r w:rsidRPr="003276D6">
        <w:rPr>
          <w:rStyle w:val="FootnoteReference"/>
          <w:szCs w:val="24"/>
          <w:lang w:val="ru-RU"/>
        </w:rPr>
        <w:footnoteReference w:id="4"/>
      </w:r>
      <w:r w:rsidR="00EB4812" w:rsidRPr="003276D6">
        <w:rPr>
          <w:lang w:val="ru-RU"/>
        </w:rPr>
        <w:t xml:space="preserve">, на различных мероприятиях, проводимых в этой области, с тем чтобы </w:t>
      </w:r>
      <w:r w:rsidR="0062476E" w:rsidRPr="003276D6">
        <w:rPr>
          <w:lang w:val="ru-RU"/>
        </w:rPr>
        <w:t>обеспечить</w:t>
      </w:r>
      <w:r w:rsidR="00EB4812" w:rsidRPr="003276D6">
        <w:rPr>
          <w:lang w:val="ru-RU"/>
        </w:rPr>
        <w:t xml:space="preserve"> </w:t>
      </w:r>
      <w:r w:rsidR="0062476E" w:rsidRPr="003276D6">
        <w:rPr>
          <w:lang w:val="ru-RU"/>
        </w:rPr>
        <w:t>для них</w:t>
      </w:r>
      <w:r w:rsidR="00EB4812" w:rsidRPr="003276D6">
        <w:rPr>
          <w:lang w:val="ru-RU"/>
        </w:rPr>
        <w:t xml:space="preserve"> возможность участвовать в обсужден</w:t>
      </w:r>
      <w:r w:rsidR="00F17B6F" w:rsidRPr="003276D6">
        <w:rPr>
          <w:lang w:val="ru-RU"/>
        </w:rPr>
        <w:t>иях</w:t>
      </w:r>
      <w:r w:rsidR="00EB4812" w:rsidRPr="003276D6">
        <w:rPr>
          <w:lang w:val="ru-RU"/>
        </w:rPr>
        <w:t xml:space="preserve"> технических, политических и других соответствующих вопросов, организуемых в рамках различных платформ</w:t>
      </w:r>
      <w:r w:rsidRPr="003276D6">
        <w:rPr>
          <w:lang w:val="ru-RU"/>
        </w:rPr>
        <w:t>.</w:t>
      </w:r>
      <w:bookmarkEnd w:id="21"/>
    </w:p>
    <w:p w:rsidR="00F75B83" w:rsidRPr="003276D6" w:rsidRDefault="00E6577F" w:rsidP="003276D6">
      <w:pPr>
        <w:rPr>
          <w:lang w:val="ru-RU"/>
        </w:rPr>
      </w:pPr>
      <w:bookmarkStart w:id="25" w:name="lt_pId035"/>
      <w:r w:rsidRPr="003276D6">
        <w:rPr>
          <w:lang w:val="ru-RU"/>
        </w:rPr>
        <w:t>Администрация Индии признает большую работу по подготовке отчета ГС</w:t>
      </w:r>
      <w:r w:rsidR="00DA30BE" w:rsidRPr="003276D6">
        <w:rPr>
          <w:lang w:val="ru-RU"/>
        </w:rPr>
        <w:t xml:space="preserve"> (</w:t>
      </w:r>
      <w:r w:rsidR="0062476E" w:rsidRPr="003276D6">
        <w:rPr>
          <w:lang w:val="ru-RU"/>
        </w:rPr>
        <w:t>Документ</w:t>
      </w:r>
      <w:r w:rsidR="00F75B83" w:rsidRPr="003276D6">
        <w:rPr>
          <w:lang w:val="ru-RU"/>
        </w:rPr>
        <w:t xml:space="preserve"> C17/33</w:t>
      </w:r>
      <w:r w:rsidR="00DA30BE" w:rsidRPr="003276D6">
        <w:rPr>
          <w:lang w:val="ru-RU"/>
        </w:rPr>
        <w:t>)</w:t>
      </w:r>
      <w:r w:rsidR="00F75B83" w:rsidRPr="003276D6">
        <w:rPr>
          <w:lang w:val="ru-RU"/>
        </w:rPr>
        <w:t>,</w:t>
      </w:r>
      <w:r w:rsidRPr="003276D6">
        <w:rPr>
          <w:lang w:val="ru-RU"/>
        </w:rPr>
        <w:t xml:space="preserve"> в котором представлен обзор деятельности МСЭ, связанной с интернетом, указанной в различных Резолюциях. </w:t>
      </w:r>
      <w:bookmarkEnd w:id="25"/>
      <w:r w:rsidRPr="003276D6">
        <w:rPr>
          <w:lang w:val="ru-RU"/>
        </w:rPr>
        <w:t xml:space="preserve">Однако имеется значительный потенциал для совершенствования этого документа </w:t>
      </w:r>
      <w:r w:rsidR="00D30C82" w:rsidRPr="003276D6">
        <w:rPr>
          <w:lang w:val="ru-RU"/>
        </w:rPr>
        <w:t>и предоставления более подробной информации, как предусмотрено в поручении, данном в Резолюции </w:t>
      </w:r>
      <w:bookmarkStart w:id="26" w:name="lt_pId036"/>
      <w:r w:rsidR="00F75B83" w:rsidRPr="003276D6">
        <w:rPr>
          <w:lang w:val="ru-RU"/>
        </w:rPr>
        <w:t>101.</w:t>
      </w:r>
      <w:bookmarkEnd w:id="26"/>
      <w:r w:rsidR="00F75B83" w:rsidRPr="003276D6">
        <w:rPr>
          <w:lang w:val="ru-RU"/>
        </w:rPr>
        <w:t xml:space="preserve"> </w:t>
      </w:r>
      <w:bookmarkStart w:id="27" w:name="lt_pId037"/>
      <w:r w:rsidR="00D30C82" w:rsidRPr="003276D6">
        <w:rPr>
          <w:lang w:val="ru-RU"/>
        </w:rPr>
        <w:t>Это поручение определяет широкую сферу деятельности, которую должен охватывать ежегодный отчет ГС и которая кратко описана ниже</w:t>
      </w:r>
      <w:bookmarkEnd w:id="27"/>
      <w:r w:rsidR="00D30C82" w:rsidRPr="003276D6">
        <w:rPr>
          <w:lang w:val="ru-RU"/>
        </w:rPr>
        <w:t>:</w:t>
      </w:r>
    </w:p>
    <w:p w:rsidR="00F75B83" w:rsidRPr="003276D6" w:rsidRDefault="00625547" w:rsidP="00DA30BE">
      <w:pPr>
        <w:pStyle w:val="enumlev1"/>
        <w:rPr>
          <w:lang w:val="ru-RU"/>
        </w:rPr>
      </w:pPr>
      <w:bookmarkStart w:id="28" w:name="lt_pId038"/>
      <w:r w:rsidRPr="003276D6">
        <w:rPr>
          <w:lang w:val="ru-RU"/>
        </w:rPr>
        <w:t>i</w:t>
      </w:r>
      <w:r w:rsidRPr="003276D6">
        <w:rPr>
          <w:lang w:val="ru-RU"/>
        </w:rPr>
        <w:tab/>
      </w:r>
      <w:bookmarkEnd w:id="28"/>
      <w:r w:rsidR="00991759" w:rsidRPr="003276D6">
        <w:rPr>
          <w:lang w:val="ru-RU"/>
        </w:rPr>
        <w:t>всесторонний обзор уже ведущейся в МСЭ работы по сетям на базе IР и любых изменений в этой области, включая развитие СПП и будущих сетей;</w:t>
      </w:r>
    </w:p>
    <w:p w:rsidR="00F75B83" w:rsidRPr="003276D6" w:rsidRDefault="00625547" w:rsidP="00991759">
      <w:pPr>
        <w:pStyle w:val="enumlev1"/>
        <w:rPr>
          <w:lang w:val="ru-RU"/>
        </w:rPr>
      </w:pPr>
      <w:r w:rsidRPr="003276D6">
        <w:rPr>
          <w:lang w:val="ru-RU"/>
        </w:rPr>
        <w:t>ii</w:t>
      </w:r>
      <w:r w:rsidRPr="003276D6">
        <w:rPr>
          <w:lang w:val="ru-RU"/>
        </w:rPr>
        <w:tab/>
        <w:t xml:space="preserve">роли и </w:t>
      </w:r>
      <w:r w:rsidR="00DA30BE" w:rsidRPr="003276D6">
        <w:rPr>
          <w:lang w:val="ru-RU"/>
        </w:rPr>
        <w:t xml:space="preserve">виды </w:t>
      </w:r>
      <w:r w:rsidRPr="003276D6">
        <w:rPr>
          <w:lang w:val="ru-RU"/>
        </w:rPr>
        <w:t>деятельности других соответствующих международных организаций с указанием их участия в рассмотрении вопросов, касающихся сетей на базе IР</w:t>
      </w:r>
      <w:r w:rsidR="00991759" w:rsidRPr="003276D6">
        <w:rPr>
          <w:lang w:val="ru-RU"/>
        </w:rPr>
        <w:t>;</w:t>
      </w:r>
    </w:p>
    <w:p w:rsidR="00F75B83" w:rsidRPr="003276D6" w:rsidRDefault="00625547" w:rsidP="00DA30BE">
      <w:pPr>
        <w:pStyle w:val="enumlev1"/>
        <w:rPr>
          <w:lang w:val="ru-RU"/>
        </w:rPr>
      </w:pPr>
      <w:bookmarkStart w:id="29" w:name="lt_pId040"/>
      <w:r w:rsidRPr="003276D6">
        <w:rPr>
          <w:lang w:val="ru-RU"/>
        </w:rPr>
        <w:t>iii</w:t>
      </w:r>
      <w:r w:rsidRPr="003276D6">
        <w:rPr>
          <w:lang w:val="ru-RU"/>
        </w:rPr>
        <w:tab/>
      </w:r>
      <w:bookmarkEnd w:id="29"/>
      <w:r w:rsidR="00DA30BE" w:rsidRPr="003276D6">
        <w:rPr>
          <w:lang w:val="ru-RU"/>
        </w:rPr>
        <w:t>указание степени</w:t>
      </w:r>
      <w:r w:rsidR="00991759" w:rsidRPr="003276D6">
        <w:rPr>
          <w:lang w:val="ru-RU"/>
        </w:rPr>
        <w:t xml:space="preserve"> сотрудничества между МСЭ и этими организациями;</w:t>
      </w:r>
    </w:p>
    <w:p w:rsidR="00F75B83" w:rsidRPr="003276D6" w:rsidRDefault="00625547" w:rsidP="00DA30BE">
      <w:pPr>
        <w:pStyle w:val="enumlev1"/>
        <w:rPr>
          <w:lang w:val="ru-RU"/>
        </w:rPr>
      </w:pPr>
      <w:bookmarkStart w:id="30" w:name="lt_pId041"/>
      <w:r w:rsidRPr="003276D6">
        <w:rPr>
          <w:lang w:val="ru-RU"/>
        </w:rPr>
        <w:t>iv</w:t>
      </w:r>
      <w:r w:rsidRPr="003276D6">
        <w:rPr>
          <w:lang w:val="ru-RU"/>
        </w:rPr>
        <w:tab/>
      </w:r>
      <w:bookmarkEnd w:id="30"/>
      <w:r w:rsidR="00991759" w:rsidRPr="003276D6">
        <w:rPr>
          <w:lang w:val="ru-RU"/>
        </w:rPr>
        <w:t>конкретные предложения по совершенствованию деятельности МСЭ и такого сотрудничества;</w:t>
      </w:r>
    </w:p>
    <w:p w:rsidR="00F75B83" w:rsidRPr="003276D6" w:rsidRDefault="00625547" w:rsidP="00DA30BE">
      <w:pPr>
        <w:pStyle w:val="enumlev1"/>
        <w:rPr>
          <w:lang w:val="ru-RU"/>
        </w:rPr>
      </w:pPr>
      <w:bookmarkStart w:id="31" w:name="lt_pId042"/>
      <w:r w:rsidRPr="003276D6">
        <w:rPr>
          <w:lang w:val="ru-RU"/>
        </w:rPr>
        <w:t>v</w:t>
      </w:r>
      <w:r w:rsidRPr="003276D6">
        <w:rPr>
          <w:lang w:val="ru-RU"/>
        </w:rPr>
        <w:tab/>
      </w:r>
      <w:bookmarkEnd w:id="31"/>
      <w:r w:rsidR="00DA30BE" w:rsidRPr="003276D6">
        <w:rPr>
          <w:lang w:val="ru-RU"/>
        </w:rPr>
        <w:t>этот</w:t>
      </w:r>
      <w:r w:rsidR="00991759" w:rsidRPr="003276D6">
        <w:rPr>
          <w:lang w:val="ru-RU"/>
        </w:rPr>
        <w:t xml:space="preserve"> отчет должен быть широко распространен среди Государств-Членов и Членов Секторов.</w:t>
      </w:r>
    </w:p>
    <w:p w:rsidR="00F75B83" w:rsidRPr="003276D6" w:rsidRDefault="00991759" w:rsidP="008D0498">
      <w:pPr>
        <w:rPr>
          <w:lang w:val="ru-RU"/>
        </w:rPr>
      </w:pPr>
      <w:r w:rsidRPr="003276D6">
        <w:rPr>
          <w:lang w:val="ru-RU"/>
        </w:rPr>
        <w:t>6</w:t>
      </w:r>
      <w:r w:rsidR="00F75B83" w:rsidRPr="003276D6">
        <w:rPr>
          <w:lang w:val="ru-RU"/>
        </w:rPr>
        <w:tab/>
      </w:r>
      <w:bookmarkStart w:id="32" w:name="lt_pId044"/>
      <w:r w:rsidR="004A71A4" w:rsidRPr="003276D6">
        <w:rPr>
          <w:lang w:val="ru-RU"/>
        </w:rPr>
        <w:t>Настоящий отчет в Документе </w:t>
      </w:r>
      <w:r w:rsidR="00F75B83" w:rsidRPr="003276D6">
        <w:rPr>
          <w:lang w:val="ru-RU"/>
        </w:rPr>
        <w:t xml:space="preserve">C17/33 </w:t>
      </w:r>
      <w:r w:rsidR="004A71A4" w:rsidRPr="003276D6">
        <w:rPr>
          <w:lang w:val="ru-RU"/>
        </w:rPr>
        <w:t>содержит хороший обзор деятельности МСЭ, включая деятельность по стандартизации</w:t>
      </w:r>
      <w:r w:rsidR="00A00DF1" w:rsidRPr="003276D6">
        <w:rPr>
          <w:lang w:val="ru-RU"/>
        </w:rPr>
        <w:t xml:space="preserve">, деятельность исследовательских комиссий, новые рекомендации, программы и проекты в области развития, а также деятельность, связанную с </w:t>
      </w:r>
      <w:r w:rsidR="00F75B83" w:rsidRPr="003276D6">
        <w:rPr>
          <w:lang w:val="ru-RU"/>
        </w:rPr>
        <w:t>IMT.</w:t>
      </w:r>
      <w:bookmarkEnd w:id="32"/>
      <w:r w:rsidR="00F75B83" w:rsidRPr="003276D6">
        <w:rPr>
          <w:lang w:val="ru-RU"/>
        </w:rPr>
        <w:t xml:space="preserve"> </w:t>
      </w:r>
      <w:bookmarkStart w:id="33" w:name="lt_pId045"/>
      <w:r w:rsidR="00A00DF1" w:rsidRPr="003276D6">
        <w:rPr>
          <w:lang w:val="ru-RU"/>
        </w:rPr>
        <w:t>В н</w:t>
      </w:r>
      <w:r w:rsidR="008D0498">
        <w:rPr>
          <w:lang w:val="ru-RU"/>
        </w:rPr>
        <w:t>е</w:t>
      </w:r>
      <w:r w:rsidR="00A00DF1" w:rsidRPr="003276D6">
        <w:rPr>
          <w:lang w:val="ru-RU"/>
        </w:rPr>
        <w:t>м отражены также усилия МСЭ по защите названий и сокращений названий межправительственных организаций в новых</w:t>
      </w:r>
      <w:r w:rsidR="00F75B83" w:rsidRPr="003276D6">
        <w:rPr>
          <w:lang w:val="ru-RU"/>
        </w:rPr>
        <w:t xml:space="preserve"> gTLD</w:t>
      </w:r>
      <w:r w:rsidR="00F75B83" w:rsidRPr="003276D6">
        <w:rPr>
          <w:rStyle w:val="FootnoteReference"/>
          <w:szCs w:val="24"/>
          <w:lang w:val="ru-RU"/>
        </w:rPr>
        <w:footnoteReference w:id="5"/>
      </w:r>
      <w:r w:rsidR="00F75B83" w:rsidRPr="003276D6">
        <w:rPr>
          <w:lang w:val="ru-RU"/>
        </w:rPr>
        <w:t xml:space="preserve"> </w:t>
      </w:r>
      <w:r w:rsidR="00A00DF1" w:rsidRPr="003276D6">
        <w:rPr>
          <w:lang w:val="ru-RU"/>
        </w:rPr>
        <w:t>и сотрудничество с</w:t>
      </w:r>
      <w:r w:rsidR="00F75B83" w:rsidRPr="003276D6">
        <w:rPr>
          <w:lang w:val="ru-RU"/>
        </w:rPr>
        <w:t xml:space="preserve"> CNRI.</w:t>
      </w:r>
      <w:bookmarkEnd w:id="33"/>
      <w:r w:rsidR="00F75B83" w:rsidRPr="003276D6">
        <w:rPr>
          <w:lang w:val="ru-RU"/>
        </w:rPr>
        <w:t xml:space="preserve"> </w:t>
      </w:r>
      <w:bookmarkStart w:id="35" w:name="lt_pId046"/>
      <w:r w:rsidR="00A00DF1" w:rsidRPr="003276D6">
        <w:rPr>
          <w:lang w:val="ru-RU"/>
        </w:rPr>
        <w:t xml:space="preserve">Приведены краткие сведения о </w:t>
      </w:r>
      <w:r w:rsidR="00A450EA" w:rsidRPr="003276D6">
        <w:rPr>
          <w:lang w:val="ru-RU"/>
        </w:rPr>
        <w:t>работе с</w:t>
      </w:r>
      <w:r w:rsidR="00A00DF1" w:rsidRPr="003276D6">
        <w:rPr>
          <w:lang w:val="ru-RU"/>
        </w:rPr>
        <w:t xml:space="preserve"> </w:t>
      </w:r>
      <w:r w:rsidR="00F75B83" w:rsidRPr="003276D6">
        <w:rPr>
          <w:lang w:val="ru-RU"/>
        </w:rPr>
        <w:t>TELNIC</w:t>
      </w:r>
      <w:r w:rsidR="00F75B83" w:rsidRPr="003276D6">
        <w:rPr>
          <w:rStyle w:val="FootnoteReference"/>
          <w:szCs w:val="24"/>
          <w:lang w:val="ru-RU"/>
        </w:rPr>
        <w:footnoteReference w:id="6"/>
      </w:r>
      <w:r w:rsidR="00F75B83" w:rsidRPr="003276D6">
        <w:rPr>
          <w:lang w:val="ru-RU"/>
        </w:rPr>
        <w:t>, ENUM</w:t>
      </w:r>
      <w:r w:rsidR="00F75B83" w:rsidRPr="003276D6">
        <w:rPr>
          <w:rStyle w:val="FootnoteReference"/>
          <w:szCs w:val="24"/>
          <w:lang w:val="ru-RU"/>
        </w:rPr>
        <w:footnoteReference w:id="7"/>
      </w:r>
      <w:r w:rsidR="00F75B83" w:rsidRPr="003276D6">
        <w:rPr>
          <w:lang w:val="ru-RU"/>
        </w:rPr>
        <w:t>, IGF</w:t>
      </w:r>
      <w:r w:rsidR="00F75B83" w:rsidRPr="003276D6">
        <w:rPr>
          <w:rStyle w:val="FootnoteReference"/>
          <w:szCs w:val="24"/>
          <w:lang w:val="ru-RU"/>
        </w:rPr>
        <w:footnoteReference w:id="8"/>
      </w:r>
      <w:r w:rsidR="00F75B83" w:rsidRPr="003276D6">
        <w:rPr>
          <w:lang w:val="ru-RU"/>
        </w:rPr>
        <w:t xml:space="preserve"> </w:t>
      </w:r>
      <w:r w:rsidR="00A00DF1" w:rsidRPr="003276D6">
        <w:rPr>
          <w:lang w:val="ru-RU"/>
        </w:rPr>
        <w:t>и</w:t>
      </w:r>
      <w:r w:rsidR="00F75B83" w:rsidRPr="003276D6">
        <w:rPr>
          <w:lang w:val="ru-RU"/>
        </w:rPr>
        <w:t xml:space="preserve"> </w:t>
      </w:r>
      <w:r w:rsidR="00A450EA" w:rsidRPr="003276D6">
        <w:rPr>
          <w:lang w:val="ru-RU"/>
        </w:rPr>
        <w:t>рабочей группой КНТР</w:t>
      </w:r>
      <w:r w:rsidR="00F75B83" w:rsidRPr="003276D6">
        <w:rPr>
          <w:rStyle w:val="FootnoteReference"/>
          <w:szCs w:val="24"/>
          <w:lang w:val="ru-RU"/>
        </w:rPr>
        <w:footnoteReference w:id="9"/>
      </w:r>
      <w:r w:rsidR="00F75B83" w:rsidRPr="003276D6">
        <w:rPr>
          <w:lang w:val="ru-RU"/>
        </w:rPr>
        <w:t xml:space="preserve"> </w:t>
      </w:r>
      <w:r w:rsidR="00A450EA" w:rsidRPr="003276D6">
        <w:rPr>
          <w:lang w:val="ru-RU"/>
        </w:rPr>
        <w:t>по укреплению сотрудничества</w:t>
      </w:r>
      <w:r w:rsidR="00F75B83" w:rsidRPr="003276D6">
        <w:rPr>
          <w:lang w:val="ru-RU"/>
        </w:rPr>
        <w:t xml:space="preserve"> (WGEC).</w:t>
      </w:r>
      <w:bookmarkEnd w:id="35"/>
    </w:p>
    <w:p w:rsidR="00F75B83" w:rsidRPr="003276D6" w:rsidRDefault="00991759" w:rsidP="003276D6">
      <w:pPr>
        <w:rPr>
          <w:lang w:val="ru-RU"/>
        </w:rPr>
      </w:pPr>
      <w:r w:rsidRPr="003276D6">
        <w:rPr>
          <w:lang w:val="ru-RU"/>
        </w:rPr>
        <w:t>7</w:t>
      </w:r>
      <w:r w:rsidR="00F75B83" w:rsidRPr="003276D6">
        <w:rPr>
          <w:lang w:val="ru-RU"/>
        </w:rPr>
        <w:tab/>
      </w:r>
      <w:bookmarkStart w:id="39" w:name="lt_pId048"/>
      <w:r w:rsidR="00A450EA" w:rsidRPr="003276D6">
        <w:rPr>
          <w:lang w:val="ru-RU"/>
        </w:rPr>
        <w:t xml:space="preserve">Следует отметить, что </w:t>
      </w:r>
      <w:r w:rsidR="00DA30BE" w:rsidRPr="003276D6">
        <w:rPr>
          <w:lang w:val="ru-RU"/>
        </w:rPr>
        <w:t>проводится</w:t>
      </w:r>
      <w:r w:rsidR="00A450EA" w:rsidRPr="003276D6">
        <w:rPr>
          <w:lang w:val="ru-RU"/>
        </w:rPr>
        <w:t xml:space="preserve"> ряд видов деятельности по сетям на базе протокола Интернет, связанных с вопросами государственной политики, техническими аспектами, управлением ресурсами интернета</w:t>
      </w:r>
      <w:r w:rsidR="00DA30BE" w:rsidRPr="003276D6">
        <w:rPr>
          <w:lang w:val="ru-RU"/>
        </w:rPr>
        <w:t>,</w:t>
      </w:r>
      <w:r w:rsidR="00A450EA" w:rsidRPr="003276D6">
        <w:rPr>
          <w:lang w:val="ru-RU"/>
        </w:rPr>
        <w:t xml:space="preserve"> в других соответствующих международных организациях, включая</w:t>
      </w:r>
      <w:r w:rsidR="00F75B83" w:rsidRPr="003276D6">
        <w:rPr>
          <w:lang w:val="ru-RU"/>
        </w:rPr>
        <w:t xml:space="preserve"> ICANN.</w:t>
      </w:r>
      <w:bookmarkEnd w:id="39"/>
      <w:r w:rsidR="00F75B83" w:rsidRPr="003276D6">
        <w:rPr>
          <w:lang w:val="ru-RU"/>
        </w:rPr>
        <w:t xml:space="preserve"> </w:t>
      </w:r>
      <w:bookmarkStart w:id="40" w:name="lt_pId049"/>
      <w:r w:rsidR="000663BF" w:rsidRPr="003276D6">
        <w:rPr>
          <w:lang w:val="ru-RU"/>
        </w:rPr>
        <w:t xml:space="preserve">Рабочие структуры в других международных организациях столь велики и сложны, что это создает проблемы и сложности для членов </w:t>
      </w:r>
      <w:r w:rsidR="00DA30BE" w:rsidRPr="003276D6">
        <w:rPr>
          <w:lang w:val="ru-RU"/>
        </w:rPr>
        <w:t xml:space="preserve">при </w:t>
      </w:r>
      <w:r w:rsidR="000663BF" w:rsidRPr="003276D6">
        <w:rPr>
          <w:lang w:val="ru-RU"/>
        </w:rPr>
        <w:t>отслежива</w:t>
      </w:r>
      <w:r w:rsidR="00DA30BE" w:rsidRPr="003276D6">
        <w:rPr>
          <w:lang w:val="ru-RU"/>
        </w:rPr>
        <w:t>нии</w:t>
      </w:r>
      <w:r w:rsidR="000663BF" w:rsidRPr="003276D6">
        <w:rPr>
          <w:lang w:val="ru-RU"/>
        </w:rPr>
        <w:t xml:space="preserve"> ход</w:t>
      </w:r>
      <w:r w:rsidR="00DA30BE" w:rsidRPr="003276D6">
        <w:rPr>
          <w:lang w:val="ru-RU"/>
        </w:rPr>
        <w:t>а</w:t>
      </w:r>
      <w:r w:rsidR="000663BF" w:rsidRPr="003276D6">
        <w:rPr>
          <w:lang w:val="ru-RU"/>
        </w:rPr>
        <w:t xml:space="preserve"> работы и возможност</w:t>
      </w:r>
      <w:r w:rsidR="00DA30BE" w:rsidRPr="003276D6">
        <w:rPr>
          <w:lang w:val="ru-RU"/>
        </w:rPr>
        <w:t>ей</w:t>
      </w:r>
      <w:r w:rsidR="000663BF" w:rsidRPr="003276D6">
        <w:rPr>
          <w:lang w:val="ru-RU"/>
        </w:rPr>
        <w:t xml:space="preserve"> для внесения вклада</w:t>
      </w:r>
      <w:r w:rsidR="00F75B83" w:rsidRPr="003276D6">
        <w:rPr>
          <w:lang w:val="ru-RU"/>
        </w:rPr>
        <w:t>.</w:t>
      </w:r>
      <w:bookmarkEnd w:id="40"/>
      <w:r w:rsidR="00F75B83" w:rsidRPr="003276D6">
        <w:rPr>
          <w:lang w:val="ru-RU"/>
        </w:rPr>
        <w:t xml:space="preserve"> </w:t>
      </w:r>
      <w:bookmarkStart w:id="41" w:name="lt_pId050"/>
      <w:r w:rsidR="000663BF" w:rsidRPr="003276D6">
        <w:rPr>
          <w:lang w:val="ru-RU"/>
        </w:rPr>
        <w:t>Учитывая важную роль МСЭ в этой области, необходимо созда</w:t>
      </w:r>
      <w:r w:rsidR="00DA30BE" w:rsidRPr="003276D6">
        <w:rPr>
          <w:lang w:val="ru-RU"/>
        </w:rPr>
        <w:t>ва</w:t>
      </w:r>
      <w:r w:rsidR="000663BF" w:rsidRPr="003276D6">
        <w:rPr>
          <w:lang w:val="ru-RU"/>
        </w:rPr>
        <w:t>ть потенциал</w:t>
      </w:r>
      <w:r w:rsidR="00563031" w:rsidRPr="003276D6">
        <w:rPr>
          <w:lang w:val="ru-RU"/>
        </w:rPr>
        <w:t>,</w:t>
      </w:r>
      <w:r w:rsidR="000663BF" w:rsidRPr="003276D6">
        <w:rPr>
          <w:lang w:val="ru-RU"/>
        </w:rPr>
        <w:t xml:space="preserve"> для того чтобы </w:t>
      </w:r>
      <w:r w:rsidR="00563031" w:rsidRPr="003276D6">
        <w:rPr>
          <w:lang w:val="ru-RU"/>
        </w:rPr>
        <w:t xml:space="preserve">члены </w:t>
      </w:r>
      <w:r w:rsidR="000663BF" w:rsidRPr="003276D6">
        <w:rPr>
          <w:lang w:val="ru-RU"/>
        </w:rPr>
        <w:t>понима</w:t>
      </w:r>
      <w:r w:rsidR="00563031" w:rsidRPr="003276D6">
        <w:rPr>
          <w:lang w:val="ru-RU"/>
        </w:rPr>
        <w:t>ли</w:t>
      </w:r>
      <w:r w:rsidR="000663BF" w:rsidRPr="003276D6">
        <w:rPr>
          <w:lang w:val="ru-RU"/>
        </w:rPr>
        <w:t xml:space="preserve"> вопросы, принима</w:t>
      </w:r>
      <w:r w:rsidR="00563031" w:rsidRPr="003276D6">
        <w:rPr>
          <w:lang w:val="ru-RU"/>
        </w:rPr>
        <w:t>ли</w:t>
      </w:r>
      <w:r w:rsidR="000663BF" w:rsidRPr="003276D6">
        <w:rPr>
          <w:lang w:val="ru-RU"/>
        </w:rPr>
        <w:t xml:space="preserve"> участие в обсуждениях путем представления вкладов и личного участия в целях преодоления разрыва в знаниях</w:t>
      </w:r>
      <w:r w:rsidR="00F75B83" w:rsidRPr="003276D6">
        <w:rPr>
          <w:lang w:val="ru-RU"/>
        </w:rPr>
        <w:t>.</w:t>
      </w:r>
      <w:bookmarkEnd w:id="41"/>
      <w:r w:rsidR="00F75B83" w:rsidRPr="003276D6">
        <w:rPr>
          <w:lang w:val="ru-RU"/>
        </w:rPr>
        <w:t xml:space="preserve"> </w:t>
      </w:r>
      <w:bookmarkStart w:id="42" w:name="lt_pId051"/>
      <w:r w:rsidR="004E4263" w:rsidRPr="003276D6">
        <w:rPr>
          <w:lang w:val="ru-RU"/>
        </w:rPr>
        <w:t xml:space="preserve">Отчет ГС может играть важную роль в преодолении </w:t>
      </w:r>
      <w:r w:rsidR="006753F5" w:rsidRPr="003276D6">
        <w:rPr>
          <w:lang w:val="ru-RU"/>
        </w:rPr>
        <w:t>разрыва в знаниях и "возможностях вносить вклад", особенно в интересах развивающихся стран</w:t>
      </w:r>
      <w:r w:rsidR="00F75B83" w:rsidRPr="003276D6">
        <w:rPr>
          <w:lang w:val="ru-RU"/>
        </w:rPr>
        <w:t>.</w:t>
      </w:r>
      <w:bookmarkEnd w:id="42"/>
    </w:p>
    <w:p w:rsidR="00F75B83" w:rsidRPr="003276D6" w:rsidRDefault="00F75B83" w:rsidP="00CC350F">
      <w:pPr>
        <w:pStyle w:val="Figure"/>
        <w:rPr>
          <w:lang w:val="ru-RU"/>
        </w:rPr>
      </w:pPr>
      <w:r w:rsidRPr="003276D6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1468127</wp:posOffset>
                </wp:positionH>
                <wp:positionV relativeFrom="paragraph">
                  <wp:posOffset>840890</wp:posOffset>
                </wp:positionV>
                <wp:extent cx="1266825" cy="1212178"/>
                <wp:effectExtent l="0" t="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12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98B" w:rsidRPr="00B0465C" w:rsidRDefault="00B0465C" w:rsidP="00D233A0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B0465C">
                              <w:rPr>
                                <w:sz w:val="20"/>
                                <w:lang w:val="ru-RU"/>
                              </w:rPr>
                              <w:t xml:space="preserve">Отчет ГС о </w:t>
                            </w:r>
                            <w:r w:rsidR="00D233A0">
                              <w:rPr>
                                <w:sz w:val="20"/>
                                <w:lang w:val="ru-RU"/>
                              </w:rPr>
                              <w:t>роли</w:t>
                            </w:r>
                            <w:r w:rsidRPr="00B0465C">
                              <w:rPr>
                                <w:sz w:val="20"/>
                                <w:lang w:val="ru-RU"/>
                              </w:rPr>
                              <w:t>, деятельности, участии, степени сотрудничества, конкретные предложения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6pt;margin-top:66.2pt;width:99.7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FfgAIAABAFAAAOAAAAZHJzL2Uyb0RvYy54bWysVOmO2yAQ/l+p74D4n/Uh57AVZ7VHU1Xa&#10;HtJuH4AAjlExUCCxt9W+ewecZLM9pKqqIxG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" stroked="f">
                <v:textbox>
                  <w:txbxContent>
                    <w:p w:rsidR="0026598B" w:rsidRPr="00B0465C" w:rsidRDefault="00B0465C" w:rsidP="00D233A0">
                      <w:pPr>
                        <w:spacing w:before="0"/>
                        <w:jc w:val="center"/>
                        <w:rPr>
                          <w:sz w:val="20"/>
                          <w:lang w:val="ru-RU"/>
                        </w:rPr>
                      </w:pPr>
                      <w:r w:rsidRPr="00B0465C">
                        <w:rPr>
                          <w:sz w:val="20"/>
                          <w:lang w:val="ru-RU"/>
                        </w:rPr>
                        <w:t xml:space="preserve">Отчет ГС о </w:t>
                      </w:r>
                      <w:r w:rsidR="00D233A0">
                        <w:rPr>
                          <w:sz w:val="20"/>
                          <w:lang w:val="ru-RU"/>
                        </w:rPr>
                        <w:t>роли</w:t>
                      </w:r>
                      <w:r w:rsidRPr="00B0465C">
                        <w:rPr>
                          <w:sz w:val="20"/>
                          <w:lang w:val="ru-RU"/>
                        </w:rPr>
                        <w:t>, деятельности, участии, степени сотрудничества, конкретные предложения</w:t>
                      </w:r>
                    </w:p>
                  </w:txbxContent>
                </v:textbox>
              </v:shape>
            </w:pict>
          </mc:Fallback>
        </mc:AlternateContent>
      </w:r>
      <w:r w:rsidRPr="003276D6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306FDEAE" wp14:editId="4EBE8A5C">
            <wp:simplePos x="0" y="0"/>
            <wp:positionH relativeFrom="column">
              <wp:posOffset>4363085</wp:posOffset>
            </wp:positionH>
            <wp:positionV relativeFrom="paragraph">
              <wp:posOffset>160655</wp:posOffset>
            </wp:positionV>
            <wp:extent cx="888365" cy="2275205"/>
            <wp:effectExtent l="0" t="0" r="83185" b="10795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3276D6">
        <w:rPr>
          <w:noProof/>
          <w:lang w:eastAsia="zh-CN"/>
        </w:rPr>
        <w:drawing>
          <wp:inline distT="0" distB="0" distL="0" distR="0" wp14:anchorId="7ECEBA65" wp14:editId="5BD19FC3">
            <wp:extent cx="3700130" cy="2551814"/>
            <wp:effectExtent l="0" t="19050" r="0" b="39370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75B83" w:rsidRPr="003276D6" w:rsidRDefault="0026598B" w:rsidP="003276D6">
      <w:pPr>
        <w:pStyle w:val="Figuretitle"/>
        <w:rPr>
          <w:lang w:val="ru-RU"/>
        </w:rPr>
      </w:pPr>
      <w:bookmarkStart w:id="43" w:name="lt_pId053"/>
      <w:r w:rsidRPr="003276D6">
        <w:rPr>
          <w:lang w:val="ru-RU"/>
        </w:rPr>
        <w:t>Рисунок</w:t>
      </w:r>
      <w:r w:rsidR="00F75B83" w:rsidRPr="003276D6">
        <w:rPr>
          <w:lang w:val="ru-RU"/>
        </w:rPr>
        <w:t>.</w:t>
      </w:r>
      <w:bookmarkEnd w:id="43"/>
      <w:r w:rsidR="00F75B83" w:rsidRPr="003276D6">
        <w:rPr>
          <w:lang w:val="ru-RU"/>
        </w:rPr>
        <w:t xml:space="preserve"> </w:t>
      </w:r>
      <w:bookmarkStart w:id="44" w:name="lt_pId054"/>
      <w:r w:rsidRPr="003276D6">
        <w:rPr>
          <w:lang w:val="ru-RU"/>
        </w:rPr>
        <w:t>Общее представление некоторых международных платформ и сфер деятельности</w:t>
      </w:r>
      <w:bookmarkEnd w:id="44"/>
    </w:p>
    <w:p w:rsidR="00F75B83" w:rsidRPr="003276D6" w:rsidRDefault="00F75B83" w:rsidP="003276D6">
      <w:pPr>
        <w:pStyle w:val="Headingb"/>
        <w:rPr>
          <w:lang w:val="ru-RU"/>
        </w:rPr>
      </w:pPr>
      <w:bookmarkStart w:id="45" w:name="lt_pId055"/>
      <w:r w:rsidRPr="003276D6">
        <w:rPr>
          <w:lang w:val="ru-RU"/>
        </w:rPr>
        <w:t>C</w:t>
      </w:r>
      <w:bookmarkEnd w:id="45"/>
      <w:r w:rsidRPr="003276D6">
        <w:rPr>
          <w:lang w:val="ru-RU"/>
        </w:rPr>
        <w:tab/>
      </w:r>
      <w:r w:rsidR="00563031" w:rsidRPr="003276D6">
        <w:rPr>
          <w:lang w:val="ru-RU"/>
        </w:rPr>
        <w:t>Предложение</w:t>
      </w:r>
    </w:p>
    <w:p w:rsidR="00F75B83" w:rsidRPr="003276D6" w:rsidRDefault="00F75B83" w:rsidP="003276D6">
      <w:pPr>
        <w:rPr>
          <w:lang w:val="ru-RU"/>
        </w:rPr>
      </w:pPr>
      <w:r w:rsidRPr="003276D6">
        <w:rPr>
          <w:lang w:val="ru-RU"/>
        </w:rPr>
        <w:t>8</w:t>
      </w:r>
      <w:r w:rsidRPr="003276D6">
        <w:rPr>
          <w:lang w:val="ru-RU"/>
        </w:rPr>
        <w:tab/>
      </w:r>
      <w:bookmarkStart w:id="46" w:name="lt_pId058"/>
      <w:r w:rsidR="00563031" w:rsidRPr="003276D6">
        <w:rPr>
          <w:lang w:val="ru-RU"/>
        </w:rPr>
        <w:t xml:space="preserve">Администрация Индии, подтверждая важную роль, которую МСЭ играет в развитии сетей, базирующихся на протоколе Интернет, предлагает, чтобы, как предусмотрено в поручении Резолюции 101 ПК-14, отчет ГС играл важную роль в создании требуемого потенциала членов для преодоления разрыва в знаниях и "возможностях </w:t>
      </w:r>
      <w:r w:rsidR="00702B1D" w:rsidRPr="003276D6">
        <w:rPr>
          <w:szCs w:val="24"/>
          <w:lang w:val="ru-RU"/>
        </w:rPr>
        <w:t>вносить вклад", особенно в интересах развивающихся стран, для чего всесторонне прорабатывать следующ</w:t>
      </w:r>
      <w:r w:rsidR="00CC72AE" w:rsidRPr="003276D6">
        <w:rPr>
          <w:szCs w:val="24"/>
          <w:lang w:val="ru-RU"/>
        </w:rPr>
        <w:t>и</w:t>
      </w:r>
      <w:r w:rsidR="00702B1D" w:rsidRPr="003276D6">
        <w:rPr>
          <w:szCs w:val="24"/>
          <w:lang w:val="ru-RU"/>
        </w:rPr>
        <w:t>е</w:t>
      </w:r>
      <w:r w:rsidR="00CC72AE" w:rsidRPr="003276D6">
        <w:rPr>
          <w:szCs w:val="24"/>
          <w:lang w:val="ru-RU"/>
        </w:rPr>
        <w:t xml:space="preserve"> вопросы</w:t>
      </w:r>
      <w:r w:rsidRPr="003276D6">
        <w:rPr>
          <w:lang w:val="ru-RU"/>
        </w:rPr>
        <w:t>:</w:t>
      </w:r>
      <w:bookmarkEnd w:id="46"/>
    </w:p>
    <w:p w:rsidR="00F75B83" w:rsidRPr="003276D6" w:rsidRDefault="00CC350F" w:rsidP="00CC350F">
      <w:pPr>
        <w:pStyle w:val="enumlev1"/>
        <w:rPr>
          <w:lang w:val="ru-RU"/>
        </w:rPr>
      </w:pPr>
      <w:bookmarkStart w:id="47" w:name="lt_pId059"/>
      <w:r w:rsidRPr="003276D6">
        <w:rPr>
          <w:lang w:val="ru-RU"/>
        </w:rPr>
        <w:t>i</w:t>
      </w:r>
      <w:r w:rsidRPr="003276D6">
        <w:rPr>
          <w:lang w:val="ru-RU"/>
        </w:rPr>
        <w:tab/>
      </w:r>
      <w:bookmarkEnd w:id="47"/>
      <w:r w:rsidRPr="003276D6">
        <w:rPr>
          <w:lang w:val="ru-RU"/>
        </w:rPr>
        <w:t>развитие СПП и будущих сетей;</w:t>
      </w:r>
    </w:p>
    <w:p w:rsidR="00F75B83" w:rsidRPr="003276D6" w:rsidRDefault="00CC350F" w:rsidP="00CC350F">
      <w:pPr>
        <w:pStyle w:val="enumlev1"/>
        <w:rPr>
          <w:lang w:val="ru-RU"/>
        </w:rPr>
      </w:pPr>
      <w:bookmarkStart w:id="48" w:name="lt_pId060"/>
      <w:r w:rsidRPr="003276D6">
        <w:rPr>
          <w:lang w:val="ru-RU"/>
        </w:rPr>
        <w:t>ii</w:t>
      </w:r>
      <w:r w:rsidRPr="003276D6">
        <w:rPr>
          <w:lang w:val="ru-RU"/>
        </w:rPr>
        <w:tab/>
      </w:r>
      <w:bookmarkEnd w:id="48"/>
      <w:r w:rsidRPr="003276D6">
        <w:rPr>
          <w:lang w:val="ru-RU"/>
        </w:rPr>
        <w:t xml:space="preserve">роли и </w:t>
      </w:r>
      <w:r w:rsidR="00CC72AE" w:rsidRPr="003276D6">
        <w:rPr>
          <w:lang w:val="ru-RU"/>
        </w:rPr>
        <w:t xml:space="preserve">виды </w:t>
      </w:r>
      <w:r w:rsidRPr="003276D6">
        <w:rPr>
          <w:lang w:val="ru-RU"/>
        </w:rPr>
        <w:t>деятельности других соответствующих международных организаций с указанием их участия в рассмотрении вопросов, касающихся сетей на базе IР;</w:t>
      </w:r>
    </w:p>
    <w:p w:rsidR="00F75B83" w:rsidRPr="003276D6" w:rsidRDefault="00CC350F" w:rsidP="00CC350F">
      <w:pPr>
        <w:pStyle w:val="enumlev1"/>
        <w:rPr>
          <w:lang w:val="ru-RU"/>
        </w:rPr>
      </w:pPr>
      <w:bookmarkStart w:id="49" w:name="lt_pId061"/>
      <w:r w:rsidRPr="003276D6">
        <w:rPr>
          <w:lang w:val="ru-RU"/>
        </w:rPr>
        <w:t>iii</w:t>
      </w:r>
      <w:r w:rsidRPr="003276D6">
        <w:rPr>
          <w:lang w:val="ru-RU"/>
        </w:rPr>
        <w:tab/>
      </w:r>
      <w:bookmarkEnd w:id="49"/>
      <w:r w:rsidRPr="003276D6">
        <w:rPr>
          <w:lang w:val="ru-RU"/>
        </w:rPr>
        <w:t>степень сотрудничества между МСЭ и этими организациями.</w:t>
      </w:r>
    </w:p>
    <w:p w:rsidR="00F75B83" w:rsidRPr="003276D6" w:rsidRDefault="00F75B83" w:rsidP="003276D6">
      <w:pPr>
        <w:rPr>
          <w:lang w:val="ru-RU"/>
        </w:rPr>
      </w:pPr>
      <w:r w:rsidRPr="003276D6">
        <w:rPr>
          <w:lang w:val="ru-RU"/>
        </w:rPr>
        <w:t>9</w:t>
      </w:r>
      <w:r w:rsidRPr="003276D6">
        <w:rPr>
          <w:lang w:val="ru-RU"/>
        </w:rPr>
        <w:tab/>
      </w:r>
      <w:bookmarkStart w:id="50" w:name="lt_pId063"/>
      <w:r w:rsidR="00A66FB0" w:rsidRPr="003276D6">
        <w:rPr>
          <w:lang w:val="ru-RU"/>
        </w:rPr>
        <w:t>Учитывая постоянные и стремительные изменения технологи</w:t>
      </w:r>
      <w:r w:rsidR="00B1078D" w:rsidRPr="003276D6">
        <w:rPr>
          <w:lang w:val="ru-RU"/>
        </w:rPr>
        <w:t>й и услуг</w:t>
      </w:r>
      <w:r w:rsidR="00A66FB0" w:rsidRPr="003276D6">
        <w:rPr>
          <w:lang w:val="ru-RU"/>
        </w:rPr>
        <w:t xml:space="preserve"> электросвязи/ИКТ</w:t>
      </w:r>
      <w:r w:rsidR="00B1078D" w:rsidRPr="003276D6">
        <w:rPr>
          <w:lang w:val="ru-RU"/>
        </w:rPr>
        <w:t xml:space="preserve">, а также соответствующих возникающих проблем, отчет МСЭ, как указано в </w:t>
      </w:r>
      <w:r w:rsidR="00B0465C" w:rsidRPr="003276D6">
        <w:rPr>
          <w:lang w:val="ru-RU"/>
        </w:rPr>
        <w:t xml:space="preserve">поручении </w:t>
      </w:r>
      <w:r w:rsidR="00B1078D" w:rsidRPr="003276D6">
        <w:rPr>
          <w:lang w:val="ru-RU"/>
        </w:rPr>
        <w:t>Резолюции, должен содержать конкретные предложения</w:t>
      </w:r>
      <w:r w:rsidR="00A66FB0" w:rsidRPr="003276D6">
        <w:rPr>
          <w:lang w:val="ru-RU"/>
        </w:rPr>
        <w:t xml:space="preserve"> </w:t>
      </w:r>
      <w:r w:rsidR="00B1078D" w:rsidRPr="003276D6">
        <w:rPr>
          <w:lang w:val="ru-RU"/>
        </w:rPr>
        <w:t>по совершенствованию деятельности МСЭ и такого сотрудничества</w:t>
      </w:r>
      <w:r w:rsidRPr="003276D6">
        <w:rPr>
          <w:lang w:val="ru-RU"/>
        </w:rPr>
        <w:t>.</w:t>
      </w:r>
      <w:bookmarkStart w:id="51" w:name="_GoBack"/>
      <w:bookmarkEnd w:id="50"/>
      <w:bookmarkEnd w:id="51"/>
    </w:p>
    <w:p w:rsidR="00CC350F" w:rsidRPr="003276D6" w:rsidRDefault="00CC350F" w:rsidP="0026598B">
      <w:pPr>
        <w:pStyle w:val="Reasons"/>
        <w:rPr>
          <w:lang w:val="ru-RU"/>
        </w:rPr>
      </w:pPr>
    </w:p>
    <w:p w:rsidR="00CC350F" w:rsidRPr="003276D6" w:rsidRDefault="00CC350F">
      <w:pPr>
        <w:jc w:val="center"/>
        <w:rPr>
          <w:lang w:val="ru-RU"/>
        </w:rPr>
      </w:pPr>
      <w:r w:rsidRPr="003276D6">
        <w:rPr>
          <w:lang w:val="ru-RU"/>
        </w:rPr>
        <w:t>______________</w:t>
      </w:r>
    </w:p>
    <w:sectPr w:rsidR="00CC350F" w:rsidRPr="003276D6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8B" w:rsidRDefault="0026598B">
      <w:r>
        <w:separator/>
      </w:r>
    </w:p>
  </w:endnote>
  <w:endnote w:type="continuationSeparator" w:id="0">
    <w:p w:rsidR="0026598B" w:rsidRDefault="0026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8B" w:rsidRPr="0080786B" w:rsidRDefault="0026598B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80786B">
      <w:rPr>
        <w:lang w:val="fr-CH"/>
      </w:rPr>
      <w:instrText xml:space="preserve"> FILENAME \p  \* MERGEFORMAT </w:instrText>
    </w:r>
    <w:r>
      <w:fldChar w:fldCharType="separate"/>
    </w:r>
    <w:r w:rsidR="00F161D2">
      <w:rPr>
        <w:lang w:val="fr-CH"/>
      </w:rPr>
      <w:t>P:\RUS\SG\CONSEIL\C17\000\086R.docx</w:t>
    </w:r>
    <w:r>
      <w:rPr>
        <w:lang w:val="en-US"/>
      </w:rPr>
      <w:fldChar w:fldCharType="end"/>
    </w:r>
    <w:r w:rsidRPr="0080786B">
      <w:rPr>
        <w:lang w:val="fr-CH"/>
      </w:rPr>
      <w:t xml:space="preserve"> (417466)</w:t>
    </w:r>
    <w:r w:rsidRPr="0080786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0498">
      <w:t>15.05.17</w:t>
    </w:r>
    <w:r>
      <w:fldChar w:fldCharType="end"/>
    </w:r>
    <w:r w:rsidRPr="0080786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61D2">
      <w:t>15.05.17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8B" w:rsidRDefault="0026598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6598B" w:rsidRPr="0080786B" w:rsidRDefault="00F161D2">
    <w:pPr>
      <w:pStyle w:val="Footer"/>
      <w:rPr>
        <w:lang w:val="fr-CH"/>
      </w:rPr>
    </w:pPr>
    <w:fldSimple w:instr=" FILENAME \p  \* MERGEFORMAT ">
      <w:r w:rsidRPr="00F161D2">
        <w:rPr>
          <w:lang w:val="fr-CH"/>
        </w:rPr>
        <w:t>P</w:t>
      </w:r>
      <w:r>
        <w:t>:\RUS\SG\CONSEIL\C17\000\086R.docx</w:t>
      </w:r>
    </w:fldSimple>
    <w:r w:rsidR="0026598B" w:rsidRPr="0080786B">
      <w:rPr>
        <w:lang w:val="fr-CH"/>
      </w:rPr>
      <w:t xml:space="preserve"> (417466)</w:t>
    </w:r>
    <w:r w:rsidR="0026598B" w:rsidRPr="0080786B">
      <w:rPr>
        <w:lang w:val="fr-CH"/>
      </w:rPr>
      <w:tab/>
    </w:r>
    <w:r w:rsidR="0026598B">
      <w:fldChar w:fldCharType="begin"/>
    </w:r>
    <w:r w:rsidR="0026598B">
      <w:instrText xml:space="preserve"> SAVEDATE \@ DD.MM.YY </w:instrText>
    </w:r>
    <w:r w:rsidR="0026598B">
      <w:fldChar w:fldCharType="separate"/>
    </w:r>
    <w:r w:rsidR="008D0498">
      <w:t>15.05.17</w:t>
    </w:r>
    <w:r w:rsidR="0026598B">
      <w:fldChar w:fldCharType="end"/>
    </w:r>
    <w:r w:rsidR="0026598B" w:rsidRPr="0080786B">
      <w:rPr>
        <w:lang w:val="fr-CH"/>
      </w:rPr>
      <w:tab/>
    </w:r>
    <w:r w:rsidR="0026598B">
      <w:fldChar w:fldCharType="begin"/>
    </w:r>
    <w:r w:rsidR="0026598B">
      <w:instrText xml:space="preserve"> PRINTDATE \@ DD.MM.YY </w:instrText>
    </w:r>
    <w:r w:rsidR="0026598B">
      <w:fldChar w:fldCharType="separate"/>
    </w:r>
    <w:r>
      <w:t>15.05.17</w:t>
    </w:r>
    <w:r w:rsidR="0026598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8B" w:rsidRDefault="0026598B">
      <w:r>
        <w:t>____________________</w:t>
      </w:r>
    </w:p>
  </w:footnote>
  <w:footnote w:type="continuationSeparator" w:id="0">
    <w:p w:rsidR="0026598B" w:rsidRDefault="0026598B">
      <w:r>
        <w:continuationSeparator/>
      </w:r>
    </w:p>
  </w:footnote>
  <w:footnote w:id="1">
    <w:p w:rsidR="0026598B" w:rsidRPr="007A0902" w:rsidRDefault="0026598B" w:rsidP="00F17B6F">
      <w:pPr>
        <w:pStyle w:val="FootnoteText"/>
        <w:tabs>
          <w:tab w:val="clear" w:pos="255"/>
        </w:tabs>
        <w:rPr>
          <w:lang w:val="ru-RU"/>
        </w:rPr>
      </w:pPr>
      <w:r w:rsidRPr="003A40E3">
        <w:rPr>
          <w:rStyle w:val="FootnoteReference"/>
        </w:rPr>
        <w:footnoteRef/>
      </w:r>
      <w:r w:rsidRPr="007A0902">
        <w:rPr>
          <w:lang w:val="ru-RU"/>
        </w:rPr>
        <w:tab/>
        <w:t>Включая, в том числе, Корпорацию Интернет по присваиванию наименований и номеров (</w:t>
      </w:r>
      <w:r w:rsidRPr="003A40E3">
        <w:t>ICANN</w:t>
      </w:r>
      <w:r w:rsidRPr="007A0902">
        <w:rPr>
          <w:lang w:val="ru-RU"/>
        </w:rPr>
        <w:t>), региональные регистрационные центры интернета (</w:t>
      </w:r>
      <w:r w:rsidRPr="003A40E3">
        <w:t>RIR</w:t>
      </w:r>
      <w:r w:rsidRPr="007A0902">
        <w:rPr>
          <w:lang w:val="ru-RU"/>
        </w:rPr>
        <w:t>), Целевую группу по инженерным проблемам интернета (</w:t>
      </w:r>
      <w:r w:rsidRPr="003A40E3">
        <w:t>IETF</w:t>
      </w:r>
      <w:r w:rsidRPr="007A0902">
        <w:rPr>
          <w:lang w:val="ru-RU"/>
        </w:rPr>
        <w:t xml:space="preserve">), Общество </w:t>
      </w:r>
      <w:r w:rsidR="00F17B6F">
        <w:rPr>
          <w:lang w:val="ru-RU"/>
        </w:rPr>
        <w:t>И</w:t>
      </w:r>
      <w:r w:rsidRPr="007A0902">
        <w:rPr>
          <w:lang w:val="ru-RU"/>
        </w:rPr>
        <w:t>нтернета (</w:t>
      </w:r>
      <w:r w:rsidRPr="003A40E3">
        <w:t>ISOC</w:t>
      </w:r>
      <w:r w:rsidRPr="007A0902">
        <w:rPr>
          <w:lang w:val="ru-RU"/>
        </w:rPr>
        <w:t>) и Консорциум всемирной паутины (</w:t>
      </w:r>
      <w:r w:rsidRPr="003A40E3">
        <w:t>W</w:t>
      </w:r>
      <w:r w:rsidRPr="007A0902">
        <w:rPr>
          <w:lang w:val="ru-RU"/>
        </w:rPr>
        <w:t>3</w:t>
      </w:r>
      <w:r w:rsidRPr="003A40E3">
        <w:t>C</w:t>
      </w:r>
      <w:r w:rsidRPr="007A0902">
        <w:rPr>
          <w:lang w:val="ru-RU"/>
        </w:rPr>
        <w:t>) на основе взаимности.</w:t>
      </w:r>
    </w:p>
  </w:footnote>
  <w:footnote w:id="2">
    <w:p w:rsidR="0026598B" w:rsidRPr="00054BA0" w:rsidRDefault="0026598B" w:rsidP="00054BA0">
      <w:pPr>
        <w:pStyle w:val="FootnoteText"/>
        <w:tabs>
          <w:tab w:val="clear" w:pos="255"/>
        </w:tabs>
        <w:rPr>
          <w:lang w:val="ru-RU"/>
        </w:rPr>
      </w:pPr>
      <w:r w:rsidRPr="003A40E3">
        <w:rPr>
          <w:rStyle w:val="FootnoteReference"/>
        </w:rPr>
        <w:footnoteRef/>
      </w:r>
      <w:r w:rsidRPr="00054BA0">
        <w:rPr>
          <w:lang w:val="ru-RU"/>
        </w:rPr>
        <w:tab/>
      </w:r>
      <w:r>
        <w:rPr>
          <w:lang w:val="ru-RU"/>
        </w:rPr>
        <w:t>Всемирная встреча на высшем уровне по вопросам информационного общества</w:t>
      </w:r>
    </w:p>
  </w:footnote>
  <w:footnote w:id="3">
    <w:p w:rsidR="0026598B" w:rsidRPr="00984227" w:rsidRDefault="0026598B" w:rsidP="008D0498">
      <w:pPr>
        <w:pStyle w:val="FootnoteText"/>
        <w:tabs>
          <w:tab w:val="clear" w:pos="255"/>
        </w:tabs>
        <w:rPr>
          <w:lang w:val="ru-RU"/>
        </w:rPr>
      </w:pPr>
      <w:r w:rsidRPr="003A40E3">
        <w:rPr>
          <w:rStyle w:val="FootnoteReference"/>
        </w:rPr>
        <w:footnoteRef/>
      </w:r>
      <w:r w:rsidRPr="008D0498">
        <w:rPr>
          <w:lang w:val="ru-RU"/>
        </w:rPr>
        <w:tab/>
      </w:r>
      <w:bookmarkStart w:id="10" w:name="lt_pId066"/>
      <w:r>
        <w:rPr>
          <w:lang w:val="ru-RU"/>
        </w:rPr>
        <w:t>МСЭ</w:t>
      </w:r>
      <w:r w:rsidRPr="008D0498">
        <w:rPr>
          <w:lang w:val="ru-RU"/>
        </w:rPr>
        <w:t>:</w:t>
      </w:r>
      <w:bookmarkEnd w:id="10"/>
      <w:r w:rsidRPr="008D0498">
        <w:rPr>
          <w:lang w:val="ru-RU"/>
        </w:rPr>
        <w:t xml:space="preserve"> </w:t>
      </w:r>
      <w:r>
        <w:rPr>
          <w:lang w:val="ru-RU"/>
        </w:rPr>
        <w:t>Международный союз электросвязи</w:t>
      </w:r>
      <w:r w:rsidR="008D0498">
        <w:rPr>
          <w:lang w:val="ru-RU"/>
        </w:rPr>
        <w:br/>
      </w:r>
      <w:bookmarkStart w:id="11" w:name="lt_pId068"/>
      <w:r w:rsidRPr="003A40E3">
        <w:rPr>
          <w:rStyle w:val="Emphasis"/>
          <w:i w:val="0"/>
          <w:iCs w:val="0"/>
        </w:rPr>
        <w:t>ICANN</w:t>
      </w:r>
      <w:r w:rsidRPr="0080786B">
        <w:rPr>
          <w:rStyle w:val="Emphasis"/>
          <w:i w:val="0"/>
          <w:iCs w:val="0"/>
          <w:lang w:val="ru-RU"/>
        </w:rPr>
        <w:t>:</w:t>
      </w:r>
      <w:bookmarkEnd w:id="11"/>
      <w:r w:rsidRPr="0080786B">
        <w:rPr>
          <w:rStyle w:val="Emphasis"/>
          <w:i w:val="0"/>
          <w:iCs w:val="0"/>
          <w:lang w:val="ru-RU"/>
        </w:rPr>
        <w:t xml:space="preserve"> </w:t>
      </w:r>
      <w:r w:rsidRPr="0080786B">
        <w:rPr>
          <w:lang w:val="ru-RU"/>
        </w:rPr>
        <w:t xml:space="preserve">Корпорация Интернет по присваиванию наименований и номеров </w:t>
      </w:r>
      <w:r w:rsidR="008D0498">
        <w:rPr>
          <w:lang w:val="ru-RU"/>
        </w:rPr>
        <w:br/>
      </w:r>
      <w:bookmarkStart w:id="12" w:name="lt_pId070"/>
      <w:r w:rsidRPr="003A40E3">
        <w:t>ISOC</w:t>
      </w:r>
      <w:r w:rsidRPr="0080786B">
        <w:rPr>
          <w:lang w:val="ru-RU"/>
        </w:rPr>
        <w:t>:</w:t>
      </w:r>
      <w:bookmarkEnd w:id="12"/>
      <w:r w:rsidRPr="0080786B">
        <w:rPr>
          <w:lang w:val="ru-RU"/>
        </w:rPr>
        <w:t xml:space="preserve"> </w:t>
      </w:r>
      <w:r w:rsidRPr="00984227">
        <w:rPr>
          <w:lang w:val="ru-RU"/>
        </w:rPr>
        <w:t>Общество Интернета</w:t>
      </w:r>
      <w:r w:rsidR="008D0498">
        <w:rPr>
          <w:lang w:val="ru-RU"/>
        </w:rPr>
        <w:br/>
      </w:r>
      <w:bookmarkStart w:id="13" w:name="lt_pId072"/>
      <w:r w:rsidRPr="003A40E3">
        <w:t>IETF</w:t>
      </w:r>
      <w:r w:rsidRPr="0080786B">
        <w:rPr>
          <w:lang w:val="ru-RU"/>
        </w:rPr>
        <w:t>:</w:t>
      </w:r>
      <w:bookmarkEnd w:id="13"/>
      <w:r w:rsidRPr="0080786B">
        <w:rPr>
          <w:lang w:val="ru-RU"/>
        </w:rPr>
        <w:t xml:space="preserve"> Целевая группа по инженерным проблемам интернета </w:t>
      </w:r>
      <w:r w:rsidR="008D0498">
        <w:rPr>
          <w:lang w:val="ru-RU"/>
        </w:rPr>
        <w:br/>
      </w:r>
      <w:bookmarkStart w:id="14" w:name="lt_pId074"/>
      <w:r w:rsidRPr="003A40E3">
        <w:t>W</w:t>
      </w:r>
      <w:r w:rsidRPr="0080786B">
        <w:rPr>
          <w:lang w:val="ru-RU"/>
        </w:rPr>
        <w:t>3</w:t>
      </w:r>
      <w:r w:rsidRPr="003A40E3">
        <w:t>C</w:t>
      </w:r>
      <w:r w:rsidRPr="0080786B">
        <w:rPr>
          <w:lang w:val="ru-RU"/>
        </w:rPr>
        <w:t>:</w:t>
      </w:r>
      <w:bookmarkEnd w:id="14"/>
      <w:r w:rsidRPr="0080786B">
        <w:rPr>
          <w:lang w:val="ru-RU"/>
        </w:rPr>
        <w:t xml:space="preserve"> Консорциум </w:t>
      </w:r>
      <w:r w:rsidRPr="003A40E3">
        <w:t>World</w:t>
      </w:r>
      <w:r w:rsidRPr="0080786B">
        <w:rPr>
          <w:lang w:val="ru-RU"/>
        </w:rPr>
        <w:t xml:space="preserve"> </w:t>
      </w:r>
      <w:r w:rsidRPr="003A40E3">
        <w:t>Wide</w:t>
      </w:r>
      <w:r w:rsidRPr="0080786B">
        <w:rPr>
          <w:lang w:val="ru-RU"/>
        </w:rPr>
        <w:t xml:space="preserve"> </w:t>
      </w:r>
      <w:r w:rsidRPr="003A40E3">
        <w:t>Web</w:t>
      </w:r>
      <w:r w:rsidR="008D0498" w:rsidRPr="008D0498">
        <w:rPr>
          <w:lang w:val="ru-RU"/>
        </w:rPr>
        <w:br/>
      </w:r>
      <w:bookmarkStart w:id="15" w:name="lt_pId076"/>
      <w:r w:rsidRPr="003A40E3">
        <w:t>ISO</w:t>
      </w:r>
      <w:r w:rsidRPr="0080786B">
        <w:rPr>
          <w:lang w:val="ru-RU"/>
        </w:rPr>
        <w:t>:</w:t>
      </w:r>
      <w:bookmarkEnd w:id="15"/>
      <w:r w:rsidRPr="0080786B">
        <w:rPr>
          <w:lang w:val="ru-RU"/>
        </w:rPr>
        <w:t xml:space="preserve"> </w:t>
      </w:r>
      <w:r w:rsidRPr="003A40E3">
        <w:rPr>
          <w:lang w:val="ru-RU"/>
        </w:rPr>
        <w:t>Международная организация по</w:t>
      </w:r>
      <w:r>
        <w:rPr>
          <w:lang w:val="ru-RU"/>
        </w:rPr>
        <w:t xml:space="preserve"> </w:t>
      </w:r>
      <w:r w:rsidRPr="003A40E3">
        <w:rPr>
          <w:lang w:val="ru-RU"/>
        </w:rPr>
        <w:t>стандартизации</w:t>
      </w:r>
      <w:r w:rsidR="008D0498">
        <w:rPr>
          <w:lang w:val="ru-RU"/>
        </w:rPr>
        <w:br/>
      </w:r>
      <w:bookmarkStart w:id="16" w:name="lt_pId078"/>
      <w:r w:rsidRPr="0080786B">
        <w:rPr>
          <w:lang w:val="ru-RU"/>
        </w:rPr>
        <w:t>КНТР</w:t>
      </w:r>
      <w:r>
        <w:rPr>
          <w:lang w:val="ru-RU"/>
        </w:rPr>
        <w:t xml:space="preserve"> ООН</w:t>
      </w:r>
      <w:r w:rsidRPr="0080786B">
        <w:rPr>
          <w:lang w:val="ru-RU"/>
        </w:rPr>
        <w:t>:</w:t>
      </w:r>
      <w:bookmarkEnd w:id="16"/>
      <w:r w:rsidRPr="0080786B">
        <w:rPr>
          <w:lang w:val="ru-RU"/>
        </w:rPr>
        <w:t xml:space="preserve"> Комисси</w:t>
      </w:r>
      <w:r>
        <w:rPr>
          <w:lang w:val="ru-RU"/>
        </w:rPr>
        <w:t>я</w:t>
      </w:r>
      <w:r w:rsidRPr="0080786B">
        <w:rPr>
          <w:lang w:val="ru-RU"/>
        </w:rPr>
        <w:t xml:space="preserve"> ООН по науке и технике в целях развития (КНТР)</w:t>
      </w:r>
      <w:r w:rsidR="008D0498">
        <w:rPr>
          <w:lang w:val="ru-RU"/>
        </w:rPr>
        <w:br/>
      </w:r>
      <w:bookmarkStart w:id="17" w:name="lt_pId080"/>
      <w:r w:rsidRPr="00984227">
        <w:rPr>
          <w:lang w:val="ru-RU"/>
        </w:rPr>
        <w:t>УНП ООН:</w:t>
      </w:r>
      <w:bookmarkEnd w:id="17"/>
      <w:r w:rsidRPr="00984227">
        <w:rPr>
          <w:lang w:val="ru-RU"/>
        </w:rPr>
        <w:t xml:space="preserve"> Управление Организации Объединенных Наций по контролю над наркотиками и предупреждению преступности</w:t>
      </w:r>
      <w:r w:rsidR="008D0498">
        <w:rPr>
          <w:lang w:val="ru-RU"/>
        </w:rPr>
        <w:br/>
      </w:r>
      <w:bookmarkStart w:id="18" w:name="lt_pId082"/>
      <w:r w:rsidRPr="003A40E3">
        <w:rPr>
          <w:rFonts w:eastAsiaTheme="majorEastAsia"/>
        </w:rPr>
        <w:t>UNGGE</w:t>
      </w:r>
      <w:r w:rsidRPr="00984227">
        <w:rPr>
          <w:rFonts w:eastAsiaTheme="majorEastAsia"/>
          <w:lang w:val="ru-RU"/>
        </w:rPr>
        <w:t>:</w:t>
      </w:r>
      <w:bookmarkEnd w:id="18"/>
      <w:r w:rsidRPr="00984227">
        <w:rPr>
          <w:rFonts w:eastAsiaTheme="majorEastAsia"/>
          <w:lang w:val="ru-RU"/>
        </w:rPr>
        <w:t xml:space="preserve"> </w:t>
      </w:r>
      <w:bookmarkStart w:id="19" w:name="lt_pId083"/>
      <w:r w:rsidRPr="00984227">
        <w:rPr>
          <w:rFonts w:eastAsiaTheme="majorEastAsia"/>
          <w:lang w:val="ru-RU"/>
        </w:rPr>
        <w:t xml:space="preserve">Группа правительственных экспертов </w:t>
      </w:r>
      <w:r>
        <w:rPr>
          <w:rFonts w:eastAsiaTheme="majorEastAsia"/>
          <w:lang w:val="ru-RU"/>
        </w:rPr>
        <w:t xml:space="preserve">ООН </w:t>
      </w:r>
      <w:r w:rsidRPr="00984227">
        <w:rPr>
          <w:rFonts w:eastAsiaTheme="majorEastAsia"/>
          <w:lang w:val="ru-RU"/>
        </w:rPr>
        <w:t xml:space="preserve">по достижениям в сфере информатизации и телекоммуникаций </w:t>
      </w:r>
      <w:bookmarkEnd w:id="19"/>
    </w:p>
  </w:footnote>
  <w:footnote w:id="4">
    <w:p w:rsidR="0026598B" w:rsidRPr="0080786B" w:rsidRDefault="0026598B" w:rsidP="008D0498">
      <w:pPr>
        <w:pStyle w:val="FootnoteText"/>
        <w:tabs>
          <w:tab w:val="clear" w:pos="255"/>
        </w:tabs>
        <w:rPr>
          <w:lang w:val="ru-RU"/>
        </w:rPr>
      </w:pPr>
      <w:r w:rsidRPr="00A41F08">
        <w:rPr>
          <w:rStyle w:val="FootnoteReference"/>
        </w:rPr>
        <w:footnoteRef/>
      </w:r>
      <w:r w:rsidRPr="0080786B">
        <w:rPr>
          <w:lang w:val="ru-RU"/>
        </w:rPr>
        <w:tab/>
      </w:r>
      <w:bookmarkStart w:id="22" w:name="lt_pId084"/>
      <w:r w:rsidRPr="00A41F08">
        <w:rPr>
          <w:lang w:val="ru-RU"/>
        </w:rPr>
        <w:t>НРС</w:t>
      </w:r>
      <w:r w:rsidRPr="0080786B">
        <w:rPr>
          <w:lang w:val="ru-RU"/>
        </w:rPr>
        <w:t>:</w:t>
      </w:r>
      <w:bookmarkEnd w:id="22"/>
      <w:r w:rsidRPr="0080786B">
        <w:rPr>
          <w:lang w:val="ru-RU"/>
        </w:rPr>
        <w:t xml:space="preserve"> </w:t>
      </w:r>
      <w:r w:rsidR="00CC72AE">
        <w:rPr>
          <w:lang w:val="ru-RU"/>
        </w:rPr>
        <w:t>н</w:t>
      </w:r>
      <w:r w:rsidRPr="00A41F08">
        <w:rPr>
          <w:lang w:val="ru-RU"/>
        </w:rPr>
        <w:t>аименее развитые страны</w:t>
      </w:r>
      <w:r w:rsidR="008D0498">
        <w:rPr>
          <w:lang w:val="ru-RU"/>
        </w:rPr>
        <w:br/>
      </w:r>
      <w:bookmarkStart w:id="23" w:name="lt_pId086"/>
      <w:r w:rsidRPr="00A41F08">
        <w:rPr>
          <w:lang w:val="ru-RU"/>
        </w:rPr>
        <w:t>ЛЛДС</w:t>
      </w:r>
      <w:r w:rsidRPr="0080786B">
        <w:rPr>
          <w:lang w:val="ru-RU"/>
        </w:rPr>
        <w:t>:</w:t>
      </w:r>
      <w:bookmarkEnd w:id="23"/>
      <w:r w:rsidRPr="0080786B">
        <w:rPr>
          <w:lang w:val="ru-RU"/>
        </w:rPr>
        <w:t xml:space="preserve"> </w:t>
      </w:r>
      <w:r w:rsidR="00CC72AE">
        <w:rPr>
          <w:lang w:val="ru-RU"/>
        </w:rPr>
        <w:t>р</w:t>
      </w:r>
      <w:r w:rsidRPr="00A41F08">
        <w:rPr>
          <w:lang w:val="ru-RU"/>
        </w:rPr>
        <w:t>азвивающиеся страны, не имеющие выхода к морю</w:t>
      </w:r>
      <w:r w:rsidR="008D0498">
        <w:rPr>
          <w:lang w:val="ru-RU"/>
        </w:rPr>
        <w:br/>
      </w:r>
      <w:bookmarkStart w:id="24" w:name="lt_pId088"/>
      <w:r w:rsidRPr="00A41F08">
        <w:rPr>
          <w:lang w:val="ru-RU"/>
        </w:rPr>
        <w:t>СИДС</w:t>
      </w:r>
      <w:r w:rsidRPr="0080786B">
        <w:rPr>
          <w:lang w:val="ru-RU"/>
        </w:rPr>
        <w:t>:</w:t>
      </w:r>
      <w:bookmarkEnd w:id="24"/>
      <w:r w:rsidRPr="0080786B">
        <w:rPr>
          <w:lang w:val="ru-RU"/>
        </w:rPr>
        <w:t xml:space="preserve"> </w:t>
      </w:r>
      <w:r w:rsidR="00CC72AE">
        <w:rPr>
          <w:lang w:val="ru-RU"/>
        </w:rPr>
        <w:t>м</w:t>
      </w:r>
      <w:r w:rsidRPr="00A41F08">
        <w:rPr>
          <w:lang w:val="ru-RU"/>
        </w:rPr>
        <w:t>алые островные развивающиеся государства</w:t>
      </w:r>
    </w:p>
  </w:footnote>
  <w:footnote w:id="5">
    <w:p w:rsidR="0026598B" w:rsidRPr="0080786B" w:rsidRDefault="0026598B" w:rsidP="00F51966">
      <w:pPr>
        <w:pStyle w:val="FootnoteText"/>
        <w:tabs>
          <w:tab w:val="clear" w:pos="255"/>
        </w:tabs>
        <w:rPr>
          <w:lang w:val="ru-RU"/>
        </w:rPr>
      </w:pPr>
      <w:r w:rsidRPr="00991759">
        <w:rPr>
          <w:rStyle w:val="FootnoteReference"/>
        </w:rPr>
        <w:footnoteRef/>
      </w:r>
      <w:bookmarkStart w:id="34" w:name="lt_pId090"/>
      <w:r w:rsidRPr="0080786B">
        <w:rPr>
          <w:lang w:val="ru-RU"/>
        </w:rPr>
        <w:tab/>
      </w:r>
      <w:bookmarkEnd w:id="34"/>
      <w:r>
        <w:rPr>
          <w:lang w:val="ru-RU"/>
        </w:rPr>
        <w:t>О</w:t>
      </w:r>
      <w:r w:rsidRPr="00F51966">
        <w:rPr>
          <w:lang w:val="ru-RU"/>
        </w:rPr>
        <w:t>бщий домен высшего уровня</w:t>
      </w:r>
    </w:p>
  </w:footnote>
  <w:footnote w:id="6">
    <w:p w:rsidR="0026598B" w:rsidRPr="00F51966" w:rsidRDefault="0026598B" w:rsidP="00F51966">
      <w:pPr>
        <w:pStyle w:val="FootnoteText"/>
        <w:tabs>
          <w:tab w:val="clear" w:pos="255"/>
        </w:tabs>
        <w:rPr>
          <w:lang w:val="ru-RU"/>
        </w:rPr>
      </w:pPr>
      <w:r w:rsidRPr="00991759">
        <w:rPr>
          <w:rStyle w:val="FootnoteReference"/>
        </w:rPr>
        <w:footnoteRef/>
      </w:r>
      <w:bookmarkStart w:id="36" w:name="lt_pId091"/>
      <w:r w:rsidRPr="00F51966">
        <w:rPr>
          <w:lang w:val="ru-RU"/>
        </w:rPr>
        <w:tab/>
      </w:r>
      <w:r w:rsidRPr="00991759">
        <w:rPr>
          <w:rStyle w:val="Emphasis"/>
          <w:i w:val="0"/>
          <w:iCs w:val="0"/>
        </w:rPr>
        <w:t>Telnic</w:t>
      </w:r>
      <w:r>
        <w:rPr>
          <w:rStyle w:val="Emphasis"/>
          <w:i w:val="0"/>
          <w:iCs w:val="0"/>
          <w:lang w:val="ru-RU"/>
        </w:rPr>
        <w:t xml:space="preserve"> выполняет функции оператора реестра и спонсирующей организации </w:t>
      </w:r>
      <w:r>
        <w:rPr>
          <w:lang w:val="ru-RU"/>
        </w:rPr>
        <w:t>для домен</w:t>
      </w:r>
      <w:r w:rsidR="00CC72AE">
        <w:rPr>
          <w:lang w:val="ru-RU"/>
        </w:rPr>
        <w:t>а</w:t>
      </w:r>
      <w:r w:rsidRPr="00F51966">
        <w:rPr>
          <w:lang w:val="ru-RU"/>
        </w:rPr>
        <w:t xml:space="preserve"> .</w:t>
      </w:r>
      <w:r w:rsidRPr="00991759">
        <w:t>tel</w:t>
      </w:r>
      <w:bookmarkEnd w:id="36"/>
    </w:p>
  </w:footnote>
  <w:footnote w:id="7">
    <w:p w:rsidR="0026598B" w:rsidRPr="008A204E" w:rsidRDefault="0026598B" w:rsidP="008A204E">
      <w:pPr>
        <w:pStyle w:val="FootnoteText"/>
        <w:tabs>
          <w:tab w:val="clear" w:pos="255"/>
        </w:tabs>
        <w:rPr>
          <w:lang w:val="ru-RU"/>
        </w:rPr>
      </w:pPr>
      <w:r w:rsidRPr="00991759">
        <w:rPr>
          <w:rStyle w:val="FootnoteReference"/>
        </w:rPr>
        <w:footnoteRef/>
      </w:r>
      <w:bookmarkStart w:id="37" w:name="lt_pId092"/>
      <w:r w:rsidRPr="008A204E">
        <w:rPr>
          <w:lang w:val="ru-RU"/>
        </w:rPr>
        <w:tab/>
      </w:r>
      <w:bookmarkEnd w:id="37"/>
      <w:r>
        <w:rPr>
          <w:color w:val="000000"/>
          <w:lang w:val="ru-RU"/>
        </w:rPr>
        <w:t>Э</w:t>
      </w:r>
      <w:r w:rsidRPr="008A204E">
        <w:rPr>
          <w:color w:val="000000"/>
          <w:lang w:val="ru-RU"/>
        </w:rPr>
        <w:t>лектронная система отображения номеров</w:t>
      </w:r>
    </w:p>
  </w:footnote>
  <w:footnote w:id="8">
    <w:p w:rsidR="0026598B" w:rsidRPr="00A450EA" w:rsidRDefault="0026598B" w:rsidP="008A204E">
      <w:pPr>
        <w:pStyle w:val="FootnoteText"/>
        <w:tabs>
          <w:tab w:val="clear" w:pos="255"/>
        </w:tabs>
        <w:rPr>
          <w:lang w:val="ru-RU"/>
        </w:rPr>
      </w:pPr>
      <w:r w:rsidRPr="00991759">
        <w:rPr>
          <w:rStyle w:val="FootnoteReference"/>
        </w:rPr>
        <w:footnoteRef/>
      </w:r>
      <w:bookmarkStart w:id="38" w:name="lt_pId093"/>
      <w:r w:rsidRPr="00A450EA">
        <w:rPr>
          <w:lang w:val="ru-RU"/>
        </w:rPr>
        <w:tab/>
      </w:r>
      <w:bookmarkEnd w:id="38"/>
      <w:r w:rsidRPr="00A450EA">
        <w:rPr>
          <w:lang w:val="ru-RU"/>
        </w:rPr>
        <w:t>Форум по вопросам управления использованием интернета (ФУИ)</w:t>
      </w:r>
    </w:p>
  </w:footnote>
  <w:footnote w:id="9">
    <w:p w:rsidR="0026598B" w:rsidRPr="0080786B" w:rsidRDefault="0026598B" w:rsidP="00991759">
      <w:pPr>
        <w:pStyle w:val="FootnoteText"/>
        <w:tabs>
          <w:tab w:val="clear" w:pos="255"/>
        </w:tabs>
        <w:rPr>
          <w:highlight w:val="lightGray"/>
          <w:lang w:val="ru-RU"/>
        </w:rPr>
      </w:pPr>
      <w:r w:rsidRPr="00991759">
        <w:rPr>
          <w:rStyle w:val="FootnoteReference"/>
        </w:rPr>
        <w:footnoteRef/>
      </w:r>
      <w:r w:rsidRPr="0080786B">
        <w:rPr>
          <w:lang w:val="ru-RU"/>
        </w:rPr>
        <w:tab/>
        <w:t>Комиссия ООН по науке и технике в целях развития (КНТР)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8B" w:rsidRDefault="0026598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5660E">
      <w:rPr>
        <w:noProof/>
      </w:rPr>
      <w:t>3</w:t>
    </w:r>
    <w:r>
      <w:rPr>
        <w:noProof/>
      </w:rPr>
      <w:fldChar w:fldCharType="end"/>
    </w:r>
  </w:p>
  <w:p w:rsidR="0026598B" w:rsidRDefault="0026598B" w:rsidP="00CC350F">
    <w:pPr>
      <w:pStyle w:val="Header"/>
      <w:spacing w:after="480"/>
    </w:pPr>
    <w:r>
      <w:t>C17/</w:t>
    </w:r>
    <w:r>
      <w:rPr>
        <w:lang w:val="ru-RU"/>
      </w:rPr>
      <w:t>86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877D3A"/>
    <w:multiLevelType w:val="hybridMultilevel"/>
    <w:tmpl w:val="CF6C057C"/>
    <w:lvl w:ilvl="0" w:tplc="8D289A5C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6BDA2316" w:tentative="1">
      <w:start w:val="1"/>
      <w:numFmt w:val="lowerLetter"/>
      <w:lvlText w:val="%2."/>
      <w:lvlJc w:val="left"/>
      <w:pPr>
        <w:ind w:left="1822" w:hanging="360"/>
      </w:pPr>
    </w:lvl>
    <w:lvl w:ilvl="2" w:tplc="8FD8D07C" w:tentative="1">
      <w:start w:val="1"/>
      <w:numFmt w:val="lowerRoman"/>
      <w:lvlText w:val="%3."/>
      <w:lvlJc w:val="right"/>
      <w:pPr>
        <w:ind w:left="2542" w:hanging="180"/>
      </w:pPr>
    </w:lvl>
    <w:lvl w:ilvl="3" w:tplc="D9621F1C" w:tentative="1">
      <w:start w:val="1"/>
      <w:numFmt w:val="decimal"/>
      <w:lvlText w:val="%4."/>
      <w:lvlJc w:val="left"/>
      <w:pPr>
        <w:ind w:left="3262" w:hanging="360"/>
      </w:pPr>
    </w:lvl>
    <w:lvl w:ilvl="4" w:tplc="D90E77EA" w:tentative="1">
      <w:start w:val="1"/>
      <w:numFmt w:val="lowerLetter"/>
      <w:lvlText w:val="%5."/>
      <w:lvlJc w:val="left"/>
      <w:pPr>
        <w:ind w:left="3982" w:hanging="360"/>
      </w:pPr>
    </w:lvl>
    <w:lvl w:ilvl="5" w:tplc="C6E61E02" w:tentative="1">
      <w:start w:val="1"/>
      <w:numFmt w:val="lowerRoman"/>
      <w:lvlText w:val="%6."/>
      <w:lvlJc w:val="right"/>
      <w:pPr>
        <w:ind w:left="4702" w:hanging="180"/>
      </w:pPr>
    </w:lvl>
    <w:lvl w:ilvl="6" w:tplc="7F369742" w:tentative="1">
      <w:start w:val="1"/>
      <w:numFmt w:val="decimal"/>
      <w:lvlText w:val="%7."/>
      <w:lvlJc w:val="left"/>
      <w:pPr>
        <w:ind w:left="5422" w:hanging="360"/>
      </w:pPr>
    </w:lvl>
    <w:lvl w:ilvl="7" w:tplc="69A0A454" w:tentative="1">
      <w:start w:val="1"/>
      <w:numFmt w:val="lowerLetter"/>
      <w:lvlText w:val="%8."/>
      <w:lvlJc w:val="left"/>
      <w:pPr>
        <w:ind w:left="6142" w:hanging="360"/>
      </w:pPr>
    </w:lvl>
    <w:lvl w:ilvl="8" w:tplc="A85C7490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6C9C59D9"/>
    <w:multiLevelType w:val="hybridMultilevel"/>
    <w:tmpl w:val="2FF65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C4D4A"/>
    <w:multiLevelType w:val="hybridMultilevel"/>
    <w:tmpl w:val="CF6C057C"/>
    <w:lvl w:ilvl="0" w:tplc="C2CA4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5A0BF38" w:tentative="1">
      <w:start w:val="1"/>
      <w:numFmt w:val="lowerLetter"/>
      <w:lvlText w:val="%2."/>
      <w:lvlJc w:val="left"/>
      <w:pPr>
        <w:ind w:left="1440" w:hanging="360"/>
      </w:pPr>
    </w:lvl>
    <w:lvl w:ilvl="2" w:tplc="4D6A6DDE" w:tentative="1">
      <w:start w:val="1"/>
      <w:numFmt w:val="lowerRoman"/>
      <w:lvlText w:val="%3."/>
      <w:lvlJc w:val="right"/>
      <w:pPr>
        <w:ind w:left="2160" w:hanging="180"/>
      </w:pPr>
    </w:lvl>
    <w:lvl w:ilvl="3" w:tplc="56D4653E" w:tentative="1">
      <w:start w:val="1"/>
      <w:numFmt w:val="decimal"/>
      <w:lvlText w:val="%4."/>
      <w:lvlJc w:val="left"/>
      <w:pPr>
        <w:ind w:left="2880" w:hanging="360"/>
      </w:pPr>
    </w:lvl>
    <w:lvl w:ilvl="4" w:tplc="5F9C4C2A" w:tentative="1">
      <w:start w:val="1"/>
      <w:numFmt w:val="lowerLetter"/>
      <w:lvlText w:val="%5."/>
      <w:lvlJc w:val="left"/>
      <w:pPr>
        <w:ind w:left="3600" w:hanging="360"/>
      </w:pPr>
    </w:lvl>
    <w:lvl w:ilvl="5" w:tplc="3BBAABC8" w:tentative="1">
      <w:start w:val="1"/>
      <w:numFmt w:val="lowerRoman"/>
      <w:lvlText w:val="%6."/>
      <w:lvlJc w:val="right"/>
      <w:pPr>
        <w:ind w:left="4320" w:hanging="180"/>
      </w:pPr>
    </w:lvl>
    <w:lvl w:ilvl="6" w:tplc="CD6C4A62" w:tentative="1">
      <w:start w:val="1"/>
      <w:numFmt w:val="decimal"/>
      <w:lvlText w:val="%7."/>
      <w:lvlJc w:val="left"/>
      <w:pPr>
        <w:ind w:left="5040" w:hanging="360"/>
      </w:pPr>
    </w:lvl>
    <w:lvl w:ilvl="7" w:tplc="E014F908" w:tentative="1">
      <w:start w:val="1"/>
      <w:numFmt w:val="lowerLetter"/>
      <w:lvlText w:val="%8."/>
      <w:lvlJc w:val="left"/>
      <w:pPr>
        <w:ind w:left="5760" w:hanging="360"/>
      </w:pPr>
    </w:lvl>
    <w:lvl w:ilvl="8" w:tplc="5BDA2A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DA"/>
    <w:rsid w:val="000059B6"/>
    <w:rsid w:val="0000723B"/>
    <w:rsid w:val="0002183E"/>
    <w:rsid w:val="00054BA0"/>
    <w:rsid w:val="000569B4"/>
    <w:rsid w:val="000663BF"/>
    <w:rsid w:val="00080E82"/>
    <w:rsid w:val="000C5798"/>
    <w:rsid w:val="000E568E"/>
    <w:rsid w:val="000F73F5"/>
    <w:rsid w:val="0014734F"/>
    <w:rsid w:val="0015710D"/>
    <w:rsid w:val="00163A32"/>
    <w:rsid w:val="00192B41"/>
    <w:rsid w:val="001B7B09"/>
    <w:rsid w:val="001D5F99"/>
    <w:rsid w:val="001E6719"/>
    <w:rsid w:val="00225368"/>
    <w:rsid w:val="00227FF0"/>
    <w:rsid w:val="002364B0"/>
    <w:rsid w:val="0026598B"/>
    <w:rsid w:val="00291EB6"/>
    <w:rsid w:val="002D2F57"/>
    <w:rsid w:val="002D48C5"/>
    <w:rsid w:val="003276D6"/>
    <w:rsid w:val="003A40E3"/>
    <w:rsid w:val="003F099E"/>
    <w:rsid w:val="003F235E"/>
    <w:rsid w:val="004023E0"/>
    <w:rsid w:val="00403695"/>
    <w:rsid w:val="00403DD8"/>
    <w:rsid w:val="0045686C"/>
    <w:rsid w:val="004918C4"/>
    <w:rsid w:val="004A0374"/>
    <w:rsid w:val="004A45B5"/>
    <w:rsid w:val="004A71A4"/>
    <w:rsid w:val="004D0129"/>
    <w:rsid w:val="004E4263"/>
    <w:rsid w:val="00563031"/>
    <w:rsid w:val="005A64D5"/>
    <w:rsid w:val="00601994"/>
    <w:rsid w:val="0062476E"/>
    <w:rsid w:val="00625547"/>
    <w:rsid w:val="0065660E"/>
    <w:rsid w:val="006753F5"/>
    <w:rsid w:val="006E2D42"/>
    <w:rsid w:val="00702B1D"/>
    <w:rsid w:val="00703676"/>
    <w:rsid w:val="00707304"/>
    <w:rsid w:val="00732269"/>
    <w:rsid w:val="00785ABD"/>
    <w:rsid w:val="00796625"/>
    <w:rsid w:val="007A0902"/>
    <w:rsid w:val="007A2DD4"/>
    <w:rsid w:val="007D38B5"/>
    <w:rsid w:val="007E7EA0"/>
    <w:rsid w:val="00807255"/>
    <w:rsid w:val="0080786B"/>
    <w:rsid w:val="0081023E"/>
    <w:rsid w:val="008173AA"/>
    <w:rsid w:val="00840A14"/>
    <w:rsid w:val="008A204E"/>
    <w:rsid w:val="008B62B4"/>
    <w:rsid w:val="008D0498"/>
    <w:rsid w:val="008D2D7B"/>
    <w:rsid w:val="008E0737"/>
    <w:rsid w:val="008F7C2C"/>
    <w:rsid w:val="00933539"/>
    <w:rsid w:val="00940E96"/>
    <w:rsid w:val="00984227"/>
    <w:rsid w:val="00991759"/>
    <w:rsid w:val="00997FE5"/>
    <w:rsid w:val="009B0BAE"/>
    <w:rsid w:val="009C1C89"/>
    <w:rsid w:val="009D6F35"/>
    <w:rsid w:val="009F3448"/>
    <w:rsid w:val="00A00DF1"/>
    <w:rsid w:val="00A41F08"/>
    <w:rsid w:val="00A450EA"/>
    <w:rsid w:val="00A66FB0"/>
    <w:rsid w:val="00A71773"/>
    <w:rsid w:val="00AE2C85"/>
    <w:rsid w:val="00B0465C"/>
    <w:rsid w:val="00B1078D"/>
    <w:rsid w:val="00B12A37"/>
    <w:rsid w:val="00B40EEC"/>
    <w:rsid w:val="00B474B0"/>
    <w:rsid w:val="00B63EF2"/>
    <w:rsid w:val="00B7730B"/>
    <w:rsid w:val="00BC0D39"/>
    <w:rsid w:val="00BC7BC0"/>
    <w:rsid w:val="00BD57B7"/>
    <w:rsid w:val="00BE63E2"/>
    <w:rsid w:val="00BF3A0D"/>
    <w:rsid w:val="00C36623"/>
    <w:rsid w:val="00CA3A02"/>
    <w:rsid w:val="00CC350F"/>
    <w:rsid w:val="00CC72AE"/>
    <w:rsid w:val="00CD2009"/>
    <w:rsid w:val="00CF39EF"/>
    <w:rsid w:val="00CF629C"/>
    <w:rsid w:val="00D155DA"/>
    <w:rsid w:val="00D233A0"/>
    <w:rsid w:val="00D30C82"/>
    <w:rsid w:val="00D92EEA"/>
    <w:rsid w:val="00DA30BE"/>
    <w:rsid w:val="00DA5D4E"/>
    <w:rsid w:val="00E101C8"/>
    <w:rsid w:val="00E176BA"/>
    <w:rsid w:val="00E423EC"/>
    <w:rsid w:val="00E55121"/>
    <w:rsid w:val="00E6577F"/>
    <w:rsid w:val="00EB4812"/>
    <w:rsid w:val="00EB4FCB"/>
    <w:rsid w:val="00EC6BC5"/>
    <w:rsid w:val="00F161D2"/>
    <w:rsid w:val="00F17B6F"/>
    <w:rsid w:val="00F35898"/>
    <w:rsid w:val="00F51966"/>
    <w:rsid w:val="00F5225B"/>
    <w:rsid w:val="00F75B8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C1A79AD-3926-44C1-BF15-CDB086F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276D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rsid w:val="00CA3A02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276D6"/>
    <w:rPr>
      <w:rFonts w:ascii="Calibri" w:hAnsi="Calibri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75B83"/>
    <w:rPr>
      <w:rFonts w:ascii="Times New Roman Bold" w:hAnsi="Times New Roman Bold"/>
      <w:b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F75B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/>
    </w:rPr>
  </w:style>
  <w:style w:type="paragraph" w:styleId="NoSpacing">
    <w:name w:val="No Spacing"/>
    <w:uiPriority w:val="1"/>
    <w:qFormat/>
    <w:rsid w:val="00F75B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75B83"/>
    <w:rPr>
      <w:i/>
      <w:iCs/>
    </w:rPr>
  </w:style>
  <w:style w:type="character" w:customStyle="1" w:styleId="apple-converted-space">
    <w:name w:val="apple-converted-space"/>
    <w:basedOn w:val="DefaultParagraphFont"/>
    <w:rsid w:val="00F7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a\AppData\Roaming\Microsoft\Templates\POOL%20R%20-%20ITU\PR_C1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89FAF-68B6-46C5-B734-8E83F9FEEEA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9030DC2-440E-4549-9159-3264C48A15D1}">
      <dgm:prSet phldrT="[Text]" custT="1"/>
      <dgm:spPr/>
      <dgm:t>
        <a:bodyPr/>
        <a:lstStyle/>
        <a:p>
          <a:r>
            <a:rPr lang="ru-RU" sz="1100"/>
            <a:t>Технические вопросы</a:t>
          </a:r>
          <a:endParaRPr lang="en-US" sz="1100"/>
        </a:p>
      </dgm:t>
    </dgm:pt>
    <dgm:pt modelId="{E1014EFE-D3CA-4FF3-BDF9-2603D8285363}" type="parTrans" cxnId="{1D7CC83E-E9FD-4A0A-B45A-270C4BF2C74E}">
      <dgm:prSet/>
      <dgm:spPr/>
      <dgm:t>
        <a:bodyPr/>
        <a:lstStyle/>
        <a:p>
          <a:endParaRPr lang="en-US" sz="1400"/>
        </a:p>
      </dgm:t>
    </dgm:pt>
    <dgm:pt modelId="{4A4FD304-8076-418C-9258-CD7ECAAC5CB8}" type="sibTrans" cxnId="{1D7CC83E-E9FD-4A0A-B45A-270C4BF2C74E}">
      <dgm:prSet custT="1"/>
      <dgm:spPr>
        <a:solidFill>
          <a:schemeClr val="bg1"/>
        </a:solidFill>
        <a:ln cmpd="sng"/>
      </dgm:spPr>
      <dgm:t>
        <a:bodyPr/>
        <a:lstStyle/>
        <a:p>
          <a:endParaRPr lang="en-US" sz="800"/>
        </a:p>
      </dgm:t>
    </dgm:pt>
    <dgm:pt modelId="{29045E74-79B1-4557-AC35-20A70B73559A}">
      <dgm:prSet phldrT="[Text]" custT="1"/>
      <dgm:spPr/>
      <dgm:t>
        <a:bodyPr/>
        <a:lstStyle/>
        <a:p>
          <a:r>
            <a:rPr lang="ru-RU" sz="1100"/>
            <a:t>Вопросы политики</a:t>
          </a:r>
          <a:endParaRPr lang="en-US" sz="1100"/>
        </a:p>
      </dgm:t>
    </dgm:pt>
    <dgm:pt modelId="{FCCBC3B6-D410-4149-9C67-A93D6917ADF9}" type="parTrans" cxnId="{1163455F-192E-4DF6-AFDE-5F2B20B61F48}">
      <dgm:prSet/>
      <dgm:spPr/>
      <dgm:t>
        <a:bodyPr/>
        <a:lstStyle/>
        <a:p>
          <a:endParaRPr lang="en-US" sz="1400"/>
        </a:p>
      </dgm:t>
    </dgm:pt>
    <dgm:pt modelId="{9171233E-E168-41F1-B7E8-804DD660E515}" type="sibTrans" cxnId="{1163455F-192E-4DF6-AFDE-5F2B20B61F48}">
      <dgm:prSet custT="1"/>
      <dgm:spPr>
        <a:solidFill>
          <a:schemeClr val="bg1"/>
        </a:solidFill>
      </dgm:spPr>
      <dgm:t>
        <a:bodyPr/>
        <a:lstStyle/>
        <a:p>
          <a:endParaRPr lang="en-US" sz="800"/>
        </a:p>
      </dgm:t>
    </dgm:pt>
    <dgm:pt modelId="{70427D3A-DC71-4844-AF9A-9276B4C15B46}">
      <dgm:prSet phldrT="[Text]" custT="1"/>
      <dgm:spPr/>
      <dgm:t>
        <a:bodyPr/>
        <a:lstStyle/>
        <a:p>
          <a:r>
            <a:rPr lang="ru-RU" sz="1100"/>
            <a:t>Правовые вопросы</a:t>
          </a:r>
          <a:endParaRPr lang="en-US" sz="1100"/>
        </a:p>
      </dgm:t>
    </dgm:pt>
    <dgm:pt modelId="{A5607D8A-5257-45C0-BA85-6372333CDFF0}" type="parTrans" cxnId="{348EC9FA-FD05-44DD-91CC-E70BC92172B6}">
      <dgm:prSet/>
      <dgm:spPr/>
      <dgm:t>
        <a:bodyPr/>
        <a:lstStyle/>
        <a:p>
          <a:endParaRPr lang="en-US" sz="1400"/>
        </a:p>
      </dgm:t>
    </dgm:pt>
    <dgm:pt modelId="{A1452A47-4B78-47D0-A656-24BC5B67B016}" type="sibTrans" cxnId="{348EC9FA-FD05-44DD-91CC-E70BC92172B6}">
      <dgm:prSet/>
      <dgm:spPr/>
      <dgm:t>
        <a:bodyPr/>
        <a:lstStyle/>
        <a:p>
          <a:endParaRPr lang="en-US" sz="1400"/>
        </a:p>
      </dgm:t>
    </dgm:pt>
    <dgm:pt modelId="{2C3F2E63-6C9D-4CE3-9BEE-70FFB0FAA37D}" type="pres">
      <dgm:prSet presAssocID="{02D89FAF-68B6-46C5-B734-8E83F9FEEEA8}" presName="linearFlow" presStyleCnt="0">
        <dgm:presLayoutVars>
          <dgm:resizeHandles val="exact"/>
        </dgm:presLayoutVars>
      </dgm:prSet>
      <dgm:spPr/>
    </dgm:pt>
    <dgm:pt modelId="{77B32D82-3CA8-4730-8278-E601E3582A8F}" type="pres">
      <dgm:prSet presAssocID="{E9030DC2-440E-4549-9159-3264C48A15D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4697DDD-BD4E-487A-AC9B-5CC452E4AA43}" type="pres">
      <dgm:prSet presAssocID="{4A4FD304-8076-418C-9258-CD7ECAAC5CB8}" presName="sibTrans" presStyleLbl="sibTrans2D1" presStyleIdx="0" presStyleCnt="2"/>
      <dgm:spPr/>
      <dgm:t>
        <a:bodyPr/>
        <a:lstStyle/>
        <a:p>
          <a:endParaRPr lang="en-IN"/>
        </a:p>
      </dgm:t>
    </dgm:pt>
    <dgm:pt modelId="{A661B7E7-C1A0-4F97-96F4-F37191CEBF2B}" type="pres">
      <dgm:prSet presAssocID="{4A4FD304-8076-418C-9258-CD7ECAAC5CB8}" presName="connectorText" presStyleLbl="sibTrans2D1" presStyleIdx="0" presStyleCnt="2"/>
      <dgm:spPr/>
      <dgm:t>
        <a:bodyPr/>
        <a:lstStyle/>
        <a:p>
          <a:endParaRPr lang="en-IN"/>
        </a:p>
      </dgm:t>
    </dgm:pt>
    <dgm:pt modelId="{6104D9FF-76F7-488E-B803-DFFC7CDB6FCD}" type="pres">
      <dgm:prSet presAssocID="{29045E74-79B1-4557-AC35-20A70B7355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BF2B1-AE91-409C-8F21-B8721406937A}" type="pres">
      <dgm:prSet presAssocID="{9171233E-E168-41F1-B7E8-804DD660E515}" presName="sibTrans" presStyleLbl="sibTrans2D1" presStyleIdx="1" presStyleCnt="2"/>
      <dgm:spPr/>
      <dgm:t>
        <a:bodyPr/>
        <a:lstStyle/>
        <a:p>
          <a:endParaRPr lang="en-IN"/>
        </a:p>
      </dgm:t>
    </dgm:pt>
    <dgm:pt modelId="{BEBC30BF-A6BB-41C1-BEA9-3DA41B431078}" type="pres">
      <dgm:prSet presAssocID="{9171233E-E168-41F1-B7E8-804DD660E515}" presName="connectorText" presStyleLbl="sibTrans2D1" presStyleIdx="1" presStyleCnt="2"/>
      <dgm:spPr/>
      <dgm:t>
        <a:bodyPr/>
        <a:lstStyle/>
        <a:p>
          <a:endParaRPr lang="en-IN"/>
        </a:p>
      </dgm:t>
    </dgm:pt>
    <dgm:pt modelId="{74225E75-E27E-4B33-8EE1-9A965130FBB6}" type="pres">
      <dgm:prSet presAssocID="{70427D3A-DC71-4844-AF9A-9276B4C15B4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348EC9FA-FD05-44DD-91CC-E70BC92172B6}" srcId="{02D89FAF-68B6-46C5-B734-8E83F9FEEEA8}" destId="{70427D3A-DC71-4844-AF9A-9276B4C15B46}" srcOrd="2" destOrd="0" parTransId="{A5607D8A-5257-45C0-BA85-6372333CDFF0}" sibTransId="{A1452A47-4B78-47D0-A656-24BC5B67B016}"/>
    <dgm:cxn modelId="{1163455F-192E-4DF6-AFDE-5F2B20B61F48}" srcId="{02D89FAF-68B6-46C5-B734-8E83F9FEEEA8}" destId="{29045E74-79B1-4557-AC35-20A70B73559A}" srcOrd="1" destOrd="0" parTransId="{FCCBC3B6-D410-4149-9C67-A93D6917ADF9}" sibTransId="{9171233E-E168-41F1-B7E8-804DD660E515}"/>
    <dgm:cxn modelId="{92AAE402-59F7-4932-BEAE-C9D84D5DC818}" type="presOf" srcId="{02D89FAF-68B6-46C5-B734-8E83F9FEEEA8}" destId="{2C3F2E63-6C9D-4CE3-9BEE-70FFB0FAA37D}" srcOrd="0" destOrd="0" presId="urn:microsoft.com/office/officeart/2005/8/layout/process2"/>
    <dgm:cxn modelId="{D3BF676A-96A9-4E18-BF9E-7DD8F5969B44}" type="presOf" srcId="{4A4FD304-8076-418C-9258-CD7ECAAC5CB8}" destId="{54697DDD-BD4E-487A-AC9B-5CC452E4AA43}" srcOrd="0" destOrd="0" presId="urn:microsoft.com/office/officeart/2005/8/layout/process2"/>
    <dgm:cxn modelId="{1D7CC83E-E9FD-4A0A-B45A-270C4BF2C74E}" srcId="{02D89FAF-68B6-46C5-B734-8E83F9FEEEA8}" destId="{E9030DC2-440E-4549-9159-3264C48A15D1}" srcOrd="0" destOrd="0" parTransId="{E1014EFE-D3CA-4FF3-BDF9-2603D8285363}" sibTransId="{4A4FD304-8076-418C-9258-CD7ECAAC5CB8}"/>
    <dgm:cxn modelId="{21F90E28-84B5-4B5C-997B-BB9FC20FA2F3}" type="presOf" srcId="{29045E74-79B1-4557-AC35-20A70B73559A}" destId="{6104D9FF-76F7-488E-B803-DFFC7CDB6FCD}" srcOrd="0" destOrd="0" presId="urn:microsoft.com/office/officeart/2005/8/layout/process2"/>
    <dgm:cxn modelId="{A3AE82F0-CBA3-4683-B755-496160368E84}" type="presOf" srcId="{9171233E-E168-41F1-B7E8-804DD660E515}" destId="{021BF2B1-AE91-409C-8F21-B8721406937A}" srcOrd="0" destOrd="0" presId="urn:microsoft.com/office/officeart/2005/8/layout/process2"/>
    <dgm:cxn modelId="{D305EA5A-D4F6-4B84-8597-999C0A1A0927}" type="presOf" srcId="{4A4FD304-8076-418C-9258-CD7ECAAC5CB8}" destId="{A661B7E7-C1A0-4F97-96F4-F37191CEBF2B}" srcOrd="1" destOrd="0" presId="urn:microsoft.com/office/officeart/2005/8/layout/process2"/>
    <dgm:cxn modelId="{38C61F7F-6EAF-4F74-92AD-C4FE1DA54BB5}" type="presOf" srcId="{70427D3A-DC71-4844-AF9A-9276B4C15B46}" destId="{74225E75-E27E-4B33-8EE1-9A965130FBB6}" srcOrd="0" destOrd="0" presId="urn:microsoft.com/office/officeart/2005/8/layout/process2"/>
    <dgm:cxn modelId="{5BF0955A-8337-4A0E-81B9-3E3D594BE255}" type="presOf" srcId="{9171233E-E168-41F1-B7E8-804DD660E515}" destId="{BEBC30BF-A6BB-41C1-BEA9-3DA41B431078}" srcOrd="1" destOrd="0" presId="urn:microsoft.com/office/officeart/2005/8/layout/process2"/>
    <dgm:cxn modelId="{18EEDF43-DE13-41B4-A07A-80C833C2ABB0}" type="presOf" srcId="{E9030DC2-440E-4549-9159-3264C48A15D1}" destId="{77B32D82-3CA8-4730-8278-E601E3582A8F}" srcOrd="0" destOrd="0" presId="urn:microsoft.com/office/officeart/2005/8/layout/process2"/>
    <dgm:cxn modelId="{AB77B170-7447-4CFD-ABBB-59AEA636A794}" type="presParOf" srcId="{2C3F2E63-6C9D-4CE3-9BEE-70FFB0FAA37D}" destId="{77B32D82-3CA8-4730-8278-E601E3582A8F}" srcOrd="0" destOrd="0" presId="urn:microsoft.com/office/officeart/2005/8/layout/process2"/>
    <dgm:cxn modelId="{0FD7CCB2-BC95-48AC-8FE2-DD00542240F2}" type="presParOf" srcId="{2C3F2E63-6C9D-4CE3-9BEE-70FFB0FAA37D}" destId="{54697DDD-BD4E-487A-AC9B-5CC452E4AA43}" srcOrd="1" destOrd="0" presId="urn:microsoft.com/office/officeart/2005/8/layout/process2"/>
    <dgm:cxn modelId="{45E0178F-23EF-481D-9D18-B0E2E09D32D1}" type="presParOf" srcId="{54697DDD-BD4E-487A-AC9B-5CC452E4AA43}" destId="{A661B7E7-C1A0-4F97-96F4-F37191CEBF2B}" srcOrd="0" destOrd="0" presId="urn:microsoft.com/office/officeart/2005/8/layout/process2"/>
    <dgm:cxn modelId="{03127748-6F49-4D16-8501-62E04BBFA8E5}" type="presParOf" srcId="{2C3F2E63-6C9D-4CE3-9BEE-70FFB0FAA37D}" destId="{6104D9FF-76F7-488E-B803-DFFC7CDB6FCD}" srcOrd="2" destOrd="0" presId="urn:microsoft.com/office/officeart/2005/8/layout/process2"/>
    <dgm:cxn modelId="{27106154-F709-4699-9017-74638A503EC2}" type="presParOf" srcId="{2C3F2E63-6C9D-4CE3-9BEE-70FFB0FAA37D}" destId="{021BF2B1-AE91-409C-8F21-B8721406937A}" srcOrd="3" destOrd="0" presId="urn:microsoft.com/office/officeart/2005/8/layout/process2"/>
    <dgm:cxn modelId="{35527CB3-795B-48A7-B299-5407E717F27D}" type="presParOf" srcId="{021BF2B1-AE91-409C-8F21-B8721406937A}" destId="{BEBC30BF-A6BB-41C1-BEA9-3DA41B431078}" srcOrd="0" destOrd="0" presId="urn:microsoft.com/office/officeart/2005/8/layout/process2"/>
    <dgm:cxn modelId="{58842F73-BB5F-484E-A173-8FFADFC3E959}" type="presParOf" srcId="{2C3F2E63-6C9D-4CE3-9BEE-70FFB0FAA37D}" destId="{74225E75-E27E-4B33-8EE1-9A965130FBB6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D3B0E2-A5E6-4CF6-9269-85E3EBCE3BC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507209-0851-4111-9F6B-928CA4223D87}">
      <dgm:prSet phldrT="[Text]"/>
      <dgm:spPr/>
      <dgm:t>
        <a:bodyPr/>
        <a:lstStyle/>
        <a:p>
          <a:r>
            <a:rPr lang="ru-RU"/>
            <a:t>МСЭ</a:t>
          </a:r>
          <a:endParaRPr lang="en-US"/>
        </a:p>
      </dgm:t>
    </dgm:pt>
    <dgm:pt modelId="{405B0C47-8C2C-4CF4-8E8C-707A628CE0F4}" type="parTrans" cxnId="{00F7D775-8885-4C8B-A878-D61BE3B83269}">
      <dgm:prSet/>
      <dgm:spPr/>
      <dgm:t>
        <a:bodyPr/>
        <a:lstStyle/>
        <a:p>
          <a:endParaRPr lang="en-US"/>
        </a:p>
      </dgm:t>
    </dgm:pt>
    <dgm:pt modelId="{95EA50AF-5FF8-47A5-B9E6-D4CD5A00EB67}" type="sibTrans" cxnId="{00F7D775-8885-4C8B-A878-D61BE3B83269}">
      <dgm:prSet/>
      <dgm:spPr/>
      <dgm:t>
        <a:bodyPr/>
        <a:lstStyle/>
        <a:p>
          <a:endParaRPr lang="en-US"/>
        </a:p>
      </dgm:t>
    </dgm:pt>
    <dgm:pt modelId="{3FDF81F0-4249-4647-B99C-AEE6855F724B}">
      <dgm:prSet phldrT="[Text]"/>
      <dgm:spPr/>
      <dgm:t>
        <a:bodyPr/>
        <a:lstStyle/>
        <a:p>
          <a:r>
            <a:rPr lang="en-US"/>
            <a:t>ICANN</a:t>
          </a:r>
        </a:p>
      </dgm:t>
    </dgm:pt>
    <dgm:pt modelId="{7694858C-ACCA-471A-9D62-12A83837D6D2}" type="parTrans" cxnId="{EB99B2A9-DEAE-4678-A995-CEEB09A5FE03}">
      <dgm:prSet/>
      <dgm:spPr/>
      <dgm:t>
        <a:bodyPr/>
        <a:lstStyle/>
        <a:p>
          <a:endParaRPr lang="en-US"/>
        </a:p>
      </dgm:t>
    </dgm:pt>
    <dgm:pt modelId="{F307D7F1-584A-4782-BC15-8873BBD22040}" type="sibTrans" cxnId="{EB99B2A9-DEAE-4678-A995-CEEB09A5FE03}">
      <dgm:prSet/>
      <dgm:spPr/>
      <dgm:t>
        <a:bodyPr/>
        <a:lstStyle/>
        <a:p>
          <a:endParaRPr lang="en-US"/>
        </a:p>
      </dgm:t>
    </dgm:pt>
    <dgm:pt modelId="{CD3D143A-54AC-48C5-B106-E0E730C1C589}">
      <dgm:prSet phldrT="[Text]" custT="1"/>
      <dgm:spPr/>
      <dgm:t>
        <a:bodyPr/>
        <a:lstStyle/>
        <a:p>
          <a:r>
            <a:rPr lang="en-US" sz="800"/>
            <a:t>ISOC</a:t>
          </a:r>
          <a:r>
            <a:rPr lang="ru-RU" sz="800"/>
            <a:t/>
          </a:r>
          <a:br>
            <a:rPr lang="ru-RU" sz="800"/>
          </a:br>
          <a:r>
            <a:rPr lang="en-US" sz="800"/>
            <a:t>IETF, W3C, ISO </a:t>
          </a:r>
        </a:p>
      </dgm:t>
    </dgm:pt>
    <dgm:pt modelId="{A4739C3A-4A27-48A3-A0E6-16298E6805F5}" type="parTrans" cxnId="{B4C0C072-52A2-4AA9-9F0A-2656B6882F81}">
      <dgm:prSet/>
      <dgm:spPr/>
      <dgm:t>
        <a:bodyPr/>
        <a:lstStyle/>
        <a:p>
          <a:endParaRPr lang="en-US"/>
        </a:p>
      </dgm:t>
    </dgm:pt>
    <dgm:pt modelId="{55011733-F8E8-46DF-B89D-38A3CC3A5E80}" type="sibTrans" cxnId="{B4C0C072-52A2-4AA9-9F0A-2656B6882F81}">
      <dgm:prSet/>
      <dgm:spPr/>
      <dgm:t>
        <a:bodyPr/>
        <a:lstStyle/>
        <a:p>
          <a:endParaRPr lang="en-US"/>
        </a:p>
      </dgm:t>
    </dgm:pt>
    <dgm:pt modelId="{AC250379-3E7C-439B-AF2F-77C96BE5497A}">
      <dgm:prSet phldrT="[Text]"/>
      <dgm:spPr/>
      <dgm:t>
        <a:bodyPr/>
        <a:lstStyle/>
        <a:p>
          <a:r>
            <a:rPr lang="ru-RU"/>
            <a:t>УНП ООН</a:t>
          </a:r>
          <a:endParaRPr lang="en-US"/>
        </a:p>
      </dgm:t>
    </dgm:pt>
    <dgm:pt modelId="{CB7181C9-63DD-439E-AC11-9709892D82A9}" type="parTrans" cxnId="{06B720FC-1E62-4FD8-86B3-4D06C75CECA3}">
      <dgm:prSet/>
      <dgm:spPr/>
      <dgm:t>
        <a:bodyPr/>
        <a:lstStyle/>
        <a:p>
          <a:endParaRPr lang="en-US"/>
        </a:p>
      </dgm:t>
    </dgm:pt>
    <dgm:pt modelId="{7773169D-6C0F-4F59-AA1A-60EBB29ED368}" type="sibTrans" cxnId="{06B720FC-1E62-4FD8-86B3-4D06C75CECA3}">
      <dgm:prSet/>
      <dgm:spPr/>
      <dgm:t>
        <a:bodyPr/>
        <a:lstStyle/>
        <a:p>
          <a:endParaRPr lang="en-US"/>
        </a:p>
      </dgm:t>
    </dgm:pt>
    <dgm:pt modelId="{10395996-BDDE-4A7B-9DCB-54E0ADAF1041}">
      <dgm:prSet phldrT="[Text]"/>
      <dgm:spPr/>
      <dgm:t>
        <a:bodyPr/>
        <a:lstStyle/>
        <a:p>
          <a:r>
            <a:rPr lang="en-US"/>
            <a:t>UNGGE</a:t>
          </a:r>
        </a:p>
      </dgm:t>
    </dgm:pt>
    <dgm:pt modelId="{9726431C-4705-405E-ACAB-33CF7CBF69B2}" type="parTrans" cxnId="{0E8FDD09-2E53-4FD1-AEB1-F92FB748643F}">
      <dgm:prSet/>
      <dgm:spPr/>
      <dgm:t>
        <a:bodyPr/>
        <a:lstStyle/>
        <a:p>
          <a:endParaRPr lang="en-US"/>
        </a:p>
      </dgm:t>
    </dgm:pt>
    <dgm:pt modelId="{D032837A-98AB-41D8-8323-250339909746}" type="sibTrans" cxnId="{0E8FDD09-2E53-4FD1-AEB1-F92FB748643F}">
      <dgm:prSet/>
      <dgm:spPr/>
      <dgm:t>
        <a:bodyPr/>
        <a:lstStyle/>
        <a:p>
          <a:endParaRPr lang="en-US"/>
        </a:p>
      </dgm:t>
    </dgm:pt>
    <dgm:pt modelId="{8B865ED5-E905-4619-8921-99612F81AA78}">
      <dgm:prSet/>
      <dgm:spPr/>
      <dgm:t>
        <a:bodyPr/>
        <a:lstStyle/>
        <a:p>
          <a:r>
            <a:rPr lang="ru-RU"/>
            <a:t>Другие платформы</a:t>
          </a:r>
          <a:endParaRPr lang="en-US"/>
        </a:p>
      </dgm:t>
    </dgm:pt>
    <dgm:pt modelId="{4C7B984F-5368-47E5-991A-AACEA46C6A7D}" type="parTrans" cxnId="{58D4FE92-5FAB-4D11-A304-4BB72E114CFC}">
      <dgm:prSet/>
      <dgm:spPr/>
      <dgm:t>
        <a:bodyPr/>
        <a:lstStyle/>
        <a:p>
          <a:endParaRPr lang="en-US"/>
        </a:p>
      </dgm:t>
    </dgm:pt>
    <dgm:pt modelId="{260CBC0B-7C55-481D-8A7F-20E6C9C740AB}" type="sibTrans" cxnId="{58D4FE92-5FAB-4D11-A304-4BB72E114CFC}">
      <dgm:prSet/>
      <dgm:spPr/>
      <dgm:t>
        <a:bodyPr/>
        <a:lstStyle/>
        <a:p>
          <a:endParaRPr lang="en-US"/>
        </a:p>
      </dgm:t>
    </dgm:pt>
    <dgm:pt modelId="{8BAA87D3-C168-45C1-B1CE-660EBE0AF15C}">
      <dgm:prSet/>
      <dgm:spPr/>
      <dgm:t>
        <a:bodyPr/>
        <a:lstStyle/>
        <a:p>
          <a:r>
            <a:rPr lang="ru-RU"/>
            <a:t>КНТР ООН</a:t>
          </a:r>
          <a:endParaRPr lang="en-IN"/>
        </a:p>
      </dgm:t>
    </dgm:pt>
    <dgm:pt modelId="{36E6CB25-0829-429E-9D10-CF94D8D3B0A8}" type="parTrans" cxnId="{0D46B3C2-2740-4D37-BE5A-AAE8C09F2484}">
      <dgm:prSet/>
      <dgm:spPr/>
      <dgm:t>
        <a:bodyPr/>
        <a:lstStyle/>
        <a:p>
          <a:endParaRPr lang="en-IN"/>
        </a:p>
      </dgm:t>
    </dgm:pt>
    <dgm:pt modelId="{808BCFFF-ABDD-4ADB-B538-00336B446DA5}" type="sibTrans" cxnId="{0D46B3C2-2740-4D37-BE5A-AAE8C09F2484}">
      <dgm:prSet/>
      <dgm:spPr/>
      <dgm:t>
        <a:bodyPr/>
        <a:lstStyle/>
        <a:p>
          <a:endParaRPr lang="en-IN"/>
        </a:p>
      </dgm:t>
    </dgm:pt>
    <dgm:pt modelId="{DDB95D67-5034-4857-97EF-281A64A12C9F}" type="pres">
      <dgm:prSet presAssocID="{FBD3B0E2-A5E6-4CF6-9269-85E3EBCE3BC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865AEF31-C939-4CA4-8E8B-F92375932599}" type="pres">
      <dgm:prSet presAssocID="{0E507209-0851-4111-9F6B-928CA4223D87}" presName="node" presStyleLbl="node1" presStyleIdx="0" presStyleCnt="7" custRadScaleRad="10027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3E9E815-CA2B-4B77-A10A-9CA749F620FD}" type="pres">
      <dgm:prSet presAssocID="{0E507209-0851-4111-9F6B-928CA4223D87}" presName="spNode" presStyleCnt="0"/>
      <dgm:spPr/>
    </dgm:pt>
    <dgm:pt modelId="{A16455F5-EE41-41C1-B3FA-D9B04609A0FD}" type="pres">
      <dgm:prSet presAssocID="{95EA50AF-5FF8-47A5-B9E6-D4CD5A00EB67}" presName="sibTrans" presStyleLbl="sibTrans1D1" presStyleIdx="0" presStyleCnt="7"/>
      <dgm:spPr/>
      <dgm:t>
        <a:bodyPr/>
        <a:lstStyle/>
        <a:p>
          <a:endParaRPr lang="en-IN"/>
        </a:p>
      </dgm:t>
    </dgm:pt>
    <dgm:pt modelId="{09C266E5-477D-423D-A314-704E6B65D701}" type="pres">
      <dgm:prSet presAssocID="{3FDF81F0-4249-4647-B99C-AEE6855F724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A5B871E-F51D-4236-82E6-03112CA14B2C}" type="pres">
      <dgm:prSet presAssocID="{3FDF81F0-4249-4647-B99C-AEE6855F724B}" presName="spNode" presStyleCnt="0"/>
      <dgm:spPr/>
    </dgm:pt>
    <dgm:pt modelId="{29EF8878-490E-45CA-90FE-4F078894F783}" type="pres">
      <dgm:prSet presAssocID="{F307D7F1-584A-4782-BC15-8873BBD22040}" presName="sibTrans" presStyleLbl="sibTrans1D1" presStyleIdx="1" presStyleCnt="7"/>
      <dgm:spPr/>
      <dgm:t>
        <a:bodyPr/>
        <a:lstStyle/>
        <a:p>
          <a:endParaRPr lang="en-IN"/>
        </a:p>
      </dgm:t>
    </dgm:pt>
    <dgm:pt modelId="{B79B2620-AD33-45B2-9C11-07CEA1626A92}" type="pres">
      <dgm:prSet presAssocID="{8B865ED5-E905-4619-8921-99612F81AA7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7C388-FAA2-476A-99BD-108E1DA93B16}" type="pres">
      <dgm:prSet presAssocID="{8B865ED5-E905-4619-8921-99612F81AA78}" presName="spNode" presStyleCnt="0"/>
      <dgm:spPr/>
    </dgm:pt>
    <dgm:pt modelId="{EE2BF56B-BC5F-461A-872C-9A9C6B616E9A}" type="pres">
      <dgm:prSet presAssocID="{260CBC0B-7C55-481D-8A7F-20E6C9C740AB}" presName="sibTrans" presStyleLbl="sibTrans1D1" presStyleIdx="2" presStyleCnt="7"/>
      <dgm:spPr/>
      <dgm:t>
        <a:bodyPr/>
        <a:lstStyle/>
        <a:p>
          <a:endParaRPr lang="en-IN"/>
        </a:p>
      </dgm:t>
    </dgm:pt>
    <dgm:pt modelId="{97D8A924-A041-47C2-B6C4-1A63045FC80B}" type="pres">
      <dgm:prSet presAssocID="{CD3D143A-54AC-48C5-B106-E0E730C1C589}" presName="node" presStyleLbl="node1" presStyleIdx="3" presStyleCnt="7" custScaleX="114361" custScaleY="12432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82C474A-CBC4-4A29-A760-7B2FB090E9C0}" type="pres">
      <dgm:prSet presAssocID="{CD3D143A-54AC-48C5-B106-E0E730C1C589}" presName="spNode" presStyleCnt="0"/>
      <dgm:spPr/>
    </dgm:pt>
    <dgm:pt modelId="{A0952225-1F8E-4013-B4F8-10E50EA01AFC}" type="pres">
      <dgm:prSet presAssocID="{55011733-F8E8-46DF-B89D-38A3CC3A5E80}" presName="sibTrans" presStyleLbl="sibTrans1D1" presStyleIdx="3" presStyleCnt="7"/>
      <dgm:spPr/>
      <dgm:t>
        <a:bodyPr/>
        <a:lstStyle/>
        <a:p>
          <a:endParaRPr lang="en-IN"/>
        </a:p>
      </dgm:t>
    </dgm:pt>
    <dgm:pt modelId="{41650F73-5D04-47CF-9CAD-DCB7C5EEF79D}" type="pres">
      <dgm:prSet presAssocID="{AC250379-3E7C-439B-AF2F-77C96BE5497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43AAC71-36A3-4F04-A750-E19AA5792C13}" type="pres">
      <dgm:prSet presAssocID="{AC250379-3E7C-439B-AF2F-77C96BE5497A}" presName="spNode" presStyleCnt="0"/>
      <dgm:spPr/>
    </dgm:pt>
    <dgm:pt modelId="{7A4BC784-B3B3-4194-B3EE-6736A6B28179}" type="pres">
      <dgm:prSet presAssocID="{7773169D-6C0F-4F59-AA1A-60EBB29ED368}" presName="sibTrans" presStyleLbl="sibTrans1D1" presStyleIdx="4" presStyleCnt="7"/>
      <dgm:spPr/>
      <dgm:t>
        <a:bodyPr/>
        <a:lstStyle/>
        <a:p>
          <a:endParaRPr lang="en-IN"/>
        </a:p>
      </dgm:t>
    </dgm:pt>
    <dgm:pt modelId="{5419BF3A-C018-4E93-BEA4-6ADC709DC330}" type="pres">
      <dgm:prSet presAssocID="{8BAA87D3-C168-45C1-B1CE-660EBE0AF15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7BAF6C0-B357-436D-ACAF-AB7713A0A362}" type="pres">
      <dgm:prSet presAssocID="{8BAA87D3-C168-45C1-B1CE-660EBE0AF15C}" presName="spNode" presStyleCnt="0"/>
      <dgm:spPr/>
    </dgm:pt>
    <dgm:pt modelId="{87D7A0E5-A6FF-4B23-8DDD-B07127238213}" type="pres">
      <dgm:prSet presAssocID="{808BCFFF-ABDD-4ADB-B538-00336B446DA5}" presName="sibTrans" presStyleLbl="sibTrans1D1" presStyleIdx="5" presStyleCnt="7"/>
      <dgm:spPr/>
      <dgm:t>
        <a:bodyPr/>
        <a:lstStyle/>
        <a:p>
          <a:endParaRPr lang="en-IN"/>
        </a:p>
      </dgm:t>
    </dgm:pt>
    <dgm:pt modelId="{4164C12A-FFF4-462E-8548-EFFA54E36036}" type="pres">
      <dgm:prSet presAssocID="{10395996-BDDE-4A7B-9DCB-54E0ADAF104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F88D384-CAEE-4B04-AC42-82BDE0C602AC}" type="pres">
      <dgm:prSet presAssocID="{10395996-BDDE-4A7B-9DCB-54E0ADAF1041}" presName="spNode" presStyleCnt="0"/>
      <dgm:spPr/>
    </dgm:pt>
    <dgm:pt modelId="{13FC4D48-58FA-4F71-90E4-A066247405C8}" type="pres">
      <dgm:prSet presAssocID="{D032837A-98AB-41D8-8323-250339909746}" presName="sibTrans" presStyleLbl="sibTrans1D1" presStyleIdx="6" presStyleCnt="7"/>
      <dgm:spPr/>
      <dgm:t>
        <a:bodyPr/>
        <a:lstStyle/>
        <a:p>
          <a:endParaRPr lang="en-IN"/>
        </a:p>
      </dgm:t>
    </dgm:pt>
  </dgm:ptLst>
  <dgm:cxnLst>
    <dgm:cxn modelId="{60ABB6E5-67AF-46F5-9551-FE47D194EE2C}" type="presOf" srcId="{AC250379-3E7C-439B-AF2F-77C96BE5497A}" destId="{41650F73-5D04-47CF-9CAD-DCB7C5EEF79D}" srcOrd="0" destOrd="0" presId="urn:microsoft.com/office/officeart/2005/8/layout/cycle6"/>
    <dgm:cxn modelId="{06B720FC-1E62-4FD8-86B3-4D06C75CECA3}" srcId="{FBD3B0E2-A5E6-4CF6-9269-85E3EBCE3BCF}" destId="{AC250379-3E7C-439B-AF2F-77C96BE5497A}" srcOrd="4" destOrd="0" parTransId="{CB7181C9-63DD-439E-AC11-9709892D82A9}" sibTransId="{7773169D-6C0F-4F59-AA1A-60EBB29ED368}"/>
    <dgm:cxn modelId="{0D46B3C2-2740-4D37-BE5A-AAE8C09F2484}" srcId="{FBD3B0E2-A5E6-4CF6-9269-85E3EBCE3BCF}" destId="{8BAA87D3-C168-45C1-B1CE-660EBE0AF15C}" srcOrd="5" destOrd="0" parTransId="{36E6CB25-0829-429E-9D10-CF94D8D3B0A8}" sibTransId="{808BCFFF-ABDD-4ADB-B538-00336B446DA5}"/>
    <dgm:cxn modelId="{B4C0C072-52A2-4AA9-9F0A-2656B6882F81}" srcId="{FBD3B0E2-A5E6-4CF6-9269-85E3EBCE3BCF}" destId="{CD3D143A-54AC-48C5-B106-E0E730C1C589}" srcOrd="3" destOrd="0" parTransId="{A4739C3A-4A27-48A3-A0E6-16298E6805F5}" sibTransId="{55011733-F8E8-46DF-B89D-38A3CC3A5E80}"/>
    <dgm:cxn modelId="{58D4FE92-5FAB-4D11-A304-4BB72E114CFC}" srcId="{FBD3B0E2-A5E6-4CF6-9269-85E3EBCE3BCF}" destId="{8B865ED5-E905-4619-8921-99612F81AA78}" srcOrd="2" destOrd="0" parTransId="{4C7B984F-5368-47E5-991A-AACEA46C6A7D}" sibTransId="{260CBC0B-7C55-481D-8A7F-20E6C9C740AB}"/>
    <dgm:cxn modelId="{C179C4B3-F731-44A4-ACE5-30C1679CE824}" type="presOf" srcId="{260CBC0B-7C55-481D-8A7F-20E6C9C740AB}" destId="{EE2BF56B-BC5F-461A-872C-9A9C6B616E9A}" srcOrd="0" destOrd="0" presId="urn:microsoft.com/office/officeart/2005/8/layout/cycle6"/>
    <dgm:cxn modelId="{0E8FDD09-2E53-4FD1-AEB1-F92FB748643F}" srcId="{FBD3B0E2-A5E6-4CF6-9269-85E3EBCE3BCF}" destId="{10395996-BDDE-4A7B-9DCB-54E0ADAF1041}" srcOrd="6" destOrd="0" parTransId="{9726431C-4705-405E-ACAB-33CF7CBF69B2}" sibTransId="{D032837A-98AB-41D8-8323-250339909746}"/>
    <dgm:cxn modelId="{A6B797F7-8FDF-4253-9626-A5F7DC883946}" type="presOf" srcId="{FBD3B0E2-A5E6-4CF6-9269-85E3EBCE3BCF}" destId="{DDB95D67-5034-4857-97EF-281A64A12C9F}" srcOrd="0" destOrd="0" presId="urn:microsoft.com/office/officeart/2005/8/layout/cycle6"/>
    <dgm:cxn modelId="{5DB0F1C9-58A2-4B7A-9785-07DFF0BA8004}" type="presOf" srcId="{0E507209-0851-4111-9F6B-928CA4223D87}" destId="{865AEF31-C939-4CA4-8E8B-F92375932599}" srcOrd="0" destOrd="0" presId="urn:microsoft.com/office/officeart/2005/8/layout/cycle6"/>
    <dgm:cxn modelId="{5B083645-6490-4E46-9759-ECE3E5016E0A}" type="presOf" srcId="{D032837A-98AB-41D8-8323-250339909746}" destId="{13FC4D48-58FA-4F71-90E4-A066247405C8}" srcOrd="0" destOrd="0" presId="urn:microsoft.com/office/officeart/2005/8/layout/cycle6"/>
    <dgm:cxn modelId="{8108056F-6E3C-4CB0-AACA-885A826F4E39}" type="presOf" srcId="{95EA50AF-5FF8-47A5-B9E6-D4CD5A00EB67}" destId="{A16455F5-EE41-41C1-B3FA-D9B04609A0FD}" srcOrd="0" destOrd="0" presId="urn:microsoft.com/office/officeart/2005/8/layout/cycle6"/>
    <dgm:cxn modelId="{39F87E92-5994-4EC7-BE30-A35D63DBE57F}" type="presOf" srcId="{CD3D143A-54AC-48C5-B106-E0E730C1C589}" destId="{97D8A924-A041-47C2-B6C4-1A63045FC80B}" srcOrd="0" destOrd="0" presId="urn:microsoft.com/office/officeart/2005/8/layout/cycle6"/>
    <dgm:cxn modelId="{9B8D349D-EF14-412F-8966-41AB073A8904}" type="presOf" srcId="{3FDF81F0-4249-4647-B99C-AEE6855F724B}" destId="{09C266E5-477D-423D-A314-704E6B65D701}" srcOrd="0" destOrd="0" presId="urn:microsoft.com/office/officeart/2005/8/layout/cycle6"/>
    <dgm:cxn modelId="{572C43CE-9752-4CC2-AC38-17F25B4E354F}" type="presOf" srcId="{8BAA87D3-C168-45C1-B1CE-660EBE0AF15C}" destId="{5419BF3A-C018-4E93-BEA4-6ADC709DC330}" srcOrd="0" destOrd="0" presId="urn:microsoft.com/office/officeart/2005/8/layout/cycle6"/>
    <dgm:cxn modelId="{EB99B2A9-DEAE-4678-A995-CEEB09A5FE03}" srcId="{FBD3B0E2-A5E6-4CF6-9269-85E3EBCE3BCF}" destId="{3FDF81F0-4249-4647-B99C-AEE6855F724B}" srcOrd="1" destOrd="0" parTransId="{7694858C-ACCA-471A-9D62-12A83837D6D2}" sibTransId="{F307D7F1-584A-4782-BC15-8873BBD22040}"/>
    <dgm:cxn modelId="{FBA99C16-7CC9-4C37-AD5E-0598CCE6724A}" type="presOf" srcId="{7773169D-6C0F-4F59-AA1A-60EBB29ED368}" destId="{7A4BC784-B3B3-4194-B3EE-6736A6B28179}" srcOrd="0" destOrd="0" presId="urn:microsoft.com/office/officeart/2005/8/layout/cycle6"/>
    <dgm:cxn modelId="{039C9B01-FB57-4D3C-9329-0ABCF0E8579D}" type="presOf" srcId="{10395996-BDDE-4A7B-9DCB-54E0ADAF1041}" destId="{4164C12A-FFF4-462E-8548-EFFA54E36036}" srcOrd="0" destOrd="0" presId="urn:microsoft.com/office/officeart/2005/8/layout/cycle6"/>
    <dgm:cxn modelId="{4E16ECB4-EF59-4EB7-8837-A8F9F617C8C5}" type="presOf" srcId="{808BCFFF-ABDD-4ADB-B538-00336B446DA5}" destId="{87D7A0E5-A6FF-4B23-8DDD-B07127238213}" srcOrd="0" destOrd="0" presId="urn:microsoft.com/office/officeart/2005/8/layout/cycle6"/>
    <dgm:cxn modelId="{F5B76BAD-23FC-46AB-B20B-2CC0E2998DA7}" type="presOf" srcId="{8B865ED5-E905-4619-8921-99612F81AA78}" destId="{B79B2620-AD33-45B2-9C11-07CEA1626A92}" srcOrd="0" destOrd="0" presId="urn:microsoft.com/office/officeart/2005/8/layout/cycle6"/>
    <dgm:cxn modelId="{E65F9356-7687-4DAE-9A60-E89A6DAE0066}" type="presOf" srcId="{F307D7F1-584A-4782-BC15-8873BBD22040}" destId="{29EF8878-490E-45CA-90FE-4F078894F783}" srcOrd="0" destOrd="0" presId="urn:microsoft.com/office/officeart/2005/8/layout/cycle6"/>
    <dgm:cxn modelId="{01B79D4F-1491-43EF-BEF8-98B7D5CD4EEF}" type="presOf" srcId="{55011733-F8E8-46DF-B89D-38A3CC3A5E80}" destId="{A0952225-1F8E-4013-B4F8-10E50EA01AFC}" srcOrd="0" destOrd="0" presId="urn:microsoft.com/office/officeart/2005/8/layout/cycle6"/>
    <dgm:cxn modelId="{00F7D775-8885-4C8B-A878-D61BE3B83269}" srcId="{FBD3B0E2-A5E6-4CF6-9269-85E3EBCE3BCF}" destId="{0E507209-0851-4111-9F6B-928CA4223D87}" srcOrd="0" destOrd="0" parTransId="{405B0C47-8C2C-4CF4-8E8C-707A628CE0F4}" sibTransId="{95EA50AF-5FF8-47A5-B9E6-D4CD5A00EB67}"/>
    <dgm:cxn modelId="{A196132D-7562-4B33-8348-543873B1A4F3}" type="presParOf" srcId="{DDB95D67-5034-4857-97EF-281A64A12C9F}" destId="{865AEF31-C939-4CA4-8E8B-F92375932599}" srcOrd="0" destOrd="0" presId="urn:microsoft.com/office/officeart/2005/8/layout/cycle6"/>
    <dgm:cxn modelId="{5E50D3C5-F2F1-4D38-8EC5-24C76A55FFA0}" type="presParOf" srcId="{DDB95D67-5034-4857-97EF-281A64A12C9F}" destId="{43E9E815-CA2B-4B77-A10A-9CA749F620FD}" srcOrd="1" destOrd="0" presId="urn:microsoft.com/office/officeart/2005/8/layout/cycle6"/>
    <dgm:cxn modelId="{109F4030-C08F-4755-9601-35523DC50268}" type="presParOf" srcId="{DDB95D67-5034-4857-97EF-281A64A12C9F}" destId="{A16455F5-EE41-41C1-B3FA-D9B04609A0FD}" srcOrd="2" destOrd="0" presId="urn:microsoft.com/office/officeart/2005/8/layout/cycle6"/>
    <dgm:cxn modelId="{3AA53736-20F4-4CFF-A14E-398693908FF8}" type="presParOf" srcId="{DDB95D67-5034-4857-97EF-281A64A12C9F}" destId="{09C266E5-477D-423D-A314-704E6B65D701}" srcOrd="3" destOrd="0" presId="urn:microsoft.com/office/officeart/2005/8/layout/cycle6"/>
    <dgm:cxn modelId="{47BF951A-24AA-4D19-BBEA-D9DA2A72385D}" type="presParOf" srcId="{DDB95D67-5034-4857-97EF-281A64A12C9F}" destId="{DA5B871E-F51D-4236-82E6-03112CA14B2C}" srcOrd="4" destOrd="0" presId="urn:microsoft.com/office/officeart/2005/8/layout/cycle6"/>
    <dgm:cxn modelId="{4D06586D-B5DE-4F22-A52C-866EBBB4F9AE}" type="presParOf" srcId="{DDB95D67-5034-4857-97EF-281A64A12C9F}" destId="{29EF8878-490E-45CA-90FE-4F078894F783}" srcOrd="5" destOrd="0" presId="urn:microsoft.com/office/officeart/2005/8/layout/cycle6"/>
    <dgm:cxn modelId="{0A2DB168-C0D6-418A-AF67-04EBAEA8D433}" type="presParOf" srcId="{DDB95D67-5034-4857-97EF-281A64A12C9F}" destId="{B79B2620-AD33-45B2-9C11-07CEA1626A92}" srcOrd="6" destOrd="0" presId="urn:microsoft.com/office/officeart/2005/8/layout/cycle6"/>
    <dgm:cxn modelId="{53A85AE5-A2D7-4727-B272-70F244DE5DF8}" type="presParOf" srcId="{DDB95D67-5034-4857-97EF-281A64A12C9F}" destId="{DFB7C388-FAA2-476A-99BD-108E1DA93B16}" srcOrd="7" destOrd="0" presId="urn:microsoft.com/office/officeart/2005/8/layout/cycle6"/>
    <dgm:cxn modelId="{931B45C5-DA3B-4E0E-8AFE-6CF4AA220F38}" type="presParOf" srcId="{DDB95D67-5034-4857-97EF-281A64A12C9F}" destId="{EE2BF56B-BC5F-461A-872C-9A9C6B616E9A}" srcOrd="8" destOrd="0" presId="urn:microsoft.com/office/officeart/2005/8/layout/cycle6"/>
    <dgm:cxn modelId="{4747C00B-7468-4A0A-81F2-34464BD63AE2}" type="presParOf" srcId="{DDB95D67-5034-4857-97EF-281A64A12C9F}" destId="{97D8A924-A041-47C2-B6C4-1A63045FC80B}" srcOrd="9" destOrd="0" presId="urn:microsoft.com/office/officeart/2005/8/layout/cycle6"/>
    <dgm:cxn modelId="{5D0F9E62-3726-45E2-9504-98EB36769340}" type="presParOf" srcId="{DDB95D67-5034-4857-97EF-281A64A12C9F}" destId="{682C474A-CBC4-4A29-A760-7B2FB090E9C0}" srcOrd="10" destOrd="0" presId="urn:microsoft.com/office/officeart/2005/8/layout/cycle6"/>
    <dgm:cxn modelId="{D1F5891D-F7CB-4B8E-8405-E85A50C10BAF}" type="presParOf" srcId="{DDB95D67-5034-4857-97EF-281A64A12C9F}" destId="{A0952225-1F8E-4013-B4F8-10E50EA01AFC}" srcOrd="11" destOrd="0" presId="urn:microsoft.com/office/officeart/2005/8/layout/cycle6"/>
    <dgm:cxn modelId="{6CDF3C58-E11F-4803-AE8A-DCBA64D58BB5}" type="presParOf" srcId="{DDB95D67-5034-4857-97EF-281A64A12C9F}" destId="{41650F73-5D04-47CF-9CAD-DCB7C5EEF79D}" srcOrd="12" destOrd="0" presId="urn:microsoft.com/office/officeart/2005/8/layout/cycle6"/>
    <dgm:cxn modelId="{ABAC9179-3617-499F-A587-693BE1AA110F}" type="presParOf" srcId="{DDB95D67-5034-4857-97EF-281A64A12C9F}" destId="{043AAC71-36A3-4F04-A750-E19AA5792C13}" srcOrd="13" destOrd="0" presId="urn:microsoft.com/office/officeart/2005/8/layout/cycle6"/>
    <dgm:cxn modelId="{E20A19D4-0BCA-4151-9546-3EE91D29F88B}" type="presParOf" srcId="{DDB95D67-5034-4857-97EF-281A64A12C9F}" destId="{7A4BC784-B3B3-4194-B3EE-6736A6B28179}" srcOrd="14" destOrd="0" presId="urn:microsoft.com/office/officeart/2005/8/layout/cycle6"/>
    <dgm:cxn modelId="{58B14F7C-48DD-486A-8D6E-DFE11BA3E664}" type="presParOf" srcId="{DDB95D67-5034-4857-97EF-281A64A12C9F}" destId="{5419BF3A-C018-4E93-BEA4-6ADC709DC330}" srcOrd="15" destOrd="0" presId="urn:microsoft.com/office/officeart/2005/8/layout/cycle6"/>
    <dgm:cxn modelId="{B3BBE95C-26E4-474F-9A3C-AF13BF49E577}" type="presParOf" srcId="{DDB95D67-5034-4857-97EF-281A64A12C9F}" destId="{E7BAF6C0-B357-436D-ACAF-AB7713A0A362}" srcOrd="16" destOrd="0" presId="urn:microsoft.com/office/officeart/2005/8/layout/cycle6"/>
    <dgm:cxn modelId="{6B04B0A7-A8B2-4AAA-8FD3-C05A0BEA3F0E}" type="presParOf" srcId="{DDB95D67-5034-4857-97EF-281A64A12C9F}" destId="{87D7A0E5-A6FF-4B23-8DDD-B07127238213}" srcOrd="17" destOrd="0" presId="urn:microsoft.com/office/officeart/2005/8/layout/cycle6"/>
    <dgm:cxn modelId="{6A9EF1C7-6B52-49B0-98EC-A56644217C1C}" type="presParOf" srcId="{DDB95D67-5034-4857-97EF-281A64A12C9F}" destId="{4164C12A-FFF4-462E-8548-EFFA54E36036}" srcOrd="18" destOrd="0" presId="urn:microsoft.com/office/officeart/2005/8/layout/cycle6"/>
    <dgm:cxn modelId="{2393440C-C1A1-4F01-8BC8-1A816EC92C4B}" type="presParOf" srcId="{DDB95D67-5034-4857-97EF-281A64A12C9F}" destId="{8F88D384-CAEE-4B04-AC42-82BDE0C602AC}" srcOrd="19" destOrd="0" presId="urn:microsoft.com/office/officeart/2005/8/layout/cycle6"/>
    <dgm:cxn modelId="{49040F5E-2D3B-48F8-84A4-7400F1EBF749}" type="presParOf" srcId="{DDB95D67-5034-4857-97EF-281A64A12C9F}" destId="{13FC4D48-58FA-4F71-90E4-A066247405C8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B32D82-3CA8-4730-8278-E601E3582A8F}">
      <dsp:nvSpPr>
        <dsp:cNvPr id="0" name=""/>
        <dsp:cNvSpPr/>
      </dsp:nvSpPr>
      <dsp:spPr>
        <a:xfrm>
          <a:off x="0" y="0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Технические вопросы</a:t>
          </a:r>
          <a:endParaRPr lang="en-US" sz="1100" kern="1200"/>
        </a:p>
      </dsp:txBody>
      <dsp:txXfrm>
        <a:off x="16660" y="16660"/>
        <a:ext cx="855045" cy="535481"/>
      </dsp:txXfrm>
    </dsp:sp>
    <dsp:sp modelId="{54697DDD-BD4E-487A-AC9B-5CC452E4AA43}">
      <dsp:nvSpPr>
        <dsp:cNvPr id="0" name=""/>
        <dsp:cNvSpPr/>
      </dsp:nvSpPr>
      <dsp:spPr>
        <a:xfrm rot="5400000">
          <a:off x="337532" y="583021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 cmpd="sng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604351"/>
        <a:ext cx="153576" cy="149310"/>
      </dsp:txXfrm>
    </dsp:sp>
    <dsp:sp modelId="{6104D9FF-76F7-488E-B803-DFFC7CDB6FCD}">
      <dsp:nvSpPr>
        <dsp:cNvPr id="0" name=""/>
        <dsp:cNvSpPr/>
      </dsp:nvSpPr>
      <dsp:spPr>
        <a:xfrm>
          <a:off x="0" y="853201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Вопросы политики</a:t>
          </a:r>
          <a:endParaRPr lang="en-US" sz="1100" kern="1200"/>
        </a:p>
      </dsp:txBody>
      <dsp:txXfrm>
        <a:off x="16660" y="869861"/>
        <a:ext cx="855045" cy="535481"/>
      </dsp:txXfrm>
    </dsp:sp>
    <dsp:sp modelId="{021BF2B1-AE91-409C-8F21-B8721406937A}">
      <dsp:nvSpPr>
        <dsp:cNvPr id="0" name=""/>
        <dsp:cNvSpPr/>
      </dsp:nvSpPr>
      <dsp:spPr>
        <a:xfrm rot="5400000">
          <a:off x="337532" y="1436223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1457553"/>
        <a:ext cx="153576" cy="149310"/>
      </dsp:txXfrm>
    </dsp:sp>
    <dsp:sp modelId="{74225E75-E27E-4B33-8EE1-9A965130FBB6}">
      <dsp:nvSpPr>
        <dsp:cNvPr id="0" name=""/>
        <dsp:cNvSpPr/>
      </dsp:nvSpPr>
      <dsp:spPr>
        <a:xfrm>
          <a:off x="0" y="1706403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Правовые вопросы</a:t>
          </a:r>
          <a:endParaRPr lang="en-US" sz="1100" kern="1200"/>
        </a:p>
      </dsp:txBody>
      <dsp:txXfrm>
        <a:off x="16660" y="1723063"/>
        <a:ext cx="855045" cy="535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AEF31-C939-4CA4-8E8B-F92375932599}">
      <dsp:nvSpPr>
        <dsp:cNvPr id="0" name=""/>
        <dsp:cNvSpPr/>
      </dsp:nvSpPr>
      <dsp:spPr>
        <a:xfrm>
          <a:off x="1544732" y="-23318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МСЭ</a:t>
          </a:r>
          <a:endParaRPr lang="en-US" sz="800" kern="1200"/>
        </a:p>
      </dsp:txBody>
      <dsp:txXfrm>
        <a:off x="1564109" y="-3941"/>
        <a:ext cx="571911" cy="358178"/>
      </dsp:txXfrm>
    </dsp:sp>
    <dsp:sp modelId="{A16455F5-EE41-41C1-B3FA-D9B04609A0FD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442075" y="43067"/>
              </a:moveTo>
              <a:arcTo wR="1132702" hR="1132702" stAng="17151029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266E5-477D-423D-A314-704E6B65D701}">
      <dsp:nvSpPr>
        <dsp:cNvPr id="0" name=""/>
        <dsp:cNvSpPr/>
      </dsp:nvSpPr>
      <dsp:spPr>
        <a:xfrm>
          <a:off x="2430314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ICANN</a:t>
          </a:r>
        </a:p>
      </dsp:txBody>
      <dsp:txXfrm>
        <a:off x="2449691" y="422532"/>
        <a:ext cx="571911" cy="358178"/>
      </dsp:txXfrm>
    </dsp:sp>
    <dsp:sp modelId="{29EF8878-490E-45CA-90FE-4F078894F78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47780" y="630076"/>
              </a:moveTo>
              <a:arcTo wR="1132702" hR="1132702" stAng="20019432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B2620-AD33-45B2-9C11-07CEA1626A92}">
      <dsp:nvSpPr>
        <dsp:cNvPr id="0" name=""/>
        <dsp:cNvSpPr/>
      </dsp:nvSpPr>
      <dsp:spPr>
        <a:xfrm>
          <a:off x="2649035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Другие платформы</a:t>
          </a:r>
          <a:endParaRPr lang="en-US" sz="800" kern="1200"/>
        </a:p>
      </dsp:txBody>
      <dsp:txXfrm>
        <a:off x="2668412" y="1380811"/>
        <a:ext cx="571911" cy="358178"/>
      </dsp:txXfrm>
    </dsp:sp>
    <dsp:sp modelId="{EE2BF56B-BC5F-461A-872C-9A9C6B616E9A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70413" y="1586763"/>
              </a:moveTo>
              <a:arcTo wR="1132702" hR="1132702" stAng="1417936" swAng="11556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8A924-A041-47C2-B6C4-1A63045FC80B}">
      <dsp:nvSpPr>
        <dsp:cNvPr id="0" name=""/>
        <dsp:cNvSpPr/>
      </dsp:nvSpPr>
      <dsp:spPr>
        <a:xfrm>
          <a:off x="1992344" y="2081629"/>
          <a:ext cx="698363" cy="493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ISOC</a:t>
          </a:r>
          <a:r>
            <a:rPr lang="ru-RU" sz="800" kern="1200"/>
            <a:t/>
          </a:r>
          <a:br>
            <a:rPr lang="ru-RU" sz="800" kern="1200"/>
          </a:br>
          <a:r>
            <a:rPr lang="en-US" sz="800" kern="1200"/>
            <a:t>IETF, W3C, ISO </a:t>
          </a:r>
        </a:p>
      </dsp:txBody>
      <dsp:txXfrm>
        <a:off x="2016435" y="2105720"/>
        <a:ext cx="650181" cy="445320"/>
      </dsp:txXfrm>
    </dsp:sp>
    <dsp:sp modelId="{A0952225-1F8E-4013-B4F8-10E50EA01AFC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271723" y="2256842"/>
              </a:moveTo>
              <a:arcTo wR="1132702" hR="1132702" stAng="4977008" swAng="9804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50F73-5D04-47CF-9CAD-DCB7C5EEF79D}">
      <dsp:nvSpPr>
        <dsp:cNvPr id="0" name=""/>
        <dsp:cNvSpPr/>
      </dsp:nvSpPr>
      <dsp:spPr>
        <a:xfrm>
          <a:off x="1053270" y="212991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УНП ООН</a:t>
          </a:r>
          <a:endParaRPr lang="en-US" sz="800" kern="1200"/>
        </a:p>
      </dsp:txBody>
      <dsp:txXfrm>
        <a:off x="1072647" y="2149291"/>
        <a:ext cx="571911" cy="358178"/>
      </dsp:txXfrm>
    </dsp:sp>
    <dsp:sp modelId="{7A4BC784-B3B3-4194-B3EE-6736A6B28179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350170" y="1951639"/>
              </a:moveTo>
              <a:arcTo wR="1132702" hR="1132702" stAng="8021867" swAng="135816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9BF3A-C018-4E93-BEA4-6ADC709DC330}">
      <dsp:nvSpPr>
        <dsp:cNvPr id="0" name=""/>
        <dsp:cNvSpPr/>
      </dsp:nvSpPr>
      <dsp:spPr>
        <a:xfrm>
          <a:off x="440428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КНТР ООН</a:t>
          </a:r>
          <a:endParaRPr lang="en-IN" sz="800" kern="1200"/>
        </a:p>
      </dsp:txBody>
      <dsp:txXfrm>
        <a:off x="459805" y="1380811"/>
        <a:ext cx="571911" cy="358178"/>
      </dsp:txXfrm>
    </dsp:sp>
    <dsp:sp modelId="{87D7A0E5-A6FF-4B23-8DDD-B0712723821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011" y="1180554"/>
              </a:moveTo>
              <a:arcTo wR="1132702" hR="1132702" stAng="10654728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4C12A-FFF4-462E-8548-EFFA54E36036}">
      <dsp:nvSpPr>
        <dsp:cNvPr id="0" name=""/>
        <dsp:cNvSpPr/>
      </dsp:nvSpPr>
      <dsp:spPr>
        <a:xfrm>
          <a:off x="659149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UNGGE</a:t>
          </a:r>
        </a:p>
      </dsp:txBody>
      <dsp:txXfrm>
        <a:off x="678526" y="422532"/>
        <a:ext cx="571911" cy="358178"/>
      </dsp:txXfrm>
    </dsp:sp>
    <dsp:sp modelId="{13FC4D48-58FA-4F71-90E4-A066247405C8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454486" y="225488"/>
              </a:moveTo>
              <a:arcTo wR="1132702" hR="1132702" stAng="13993135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DB64-182B-4784-8CF4-2D44A133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17</TotalTime>
  <Pages>4</Pages>
  <Words>802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6088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Fedosova, Elena</cp:lastModifiedBy>
  <cp:revision>7</cp:revision>
  <cp:lastPrinted>2017-05-15T10:22:00Z</cp:lastPrinted>
  <dcterms:created xsi:type="dcterms:W3CDTF">2017-05-12T15:51:00Z</dcterms:created>
  <dcterms:modified xsi:type="dcterms:W3CDTF">2017-05-15T13:01:00Z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