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381B4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381B4E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381B4E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381B4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381B4E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381B4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381B4E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AD6EA9" w:rsidRPr="00AD6EA9">
              <w:rPr>
                <w:b/>
              </w:rPr>
              <w:t>PL 1.7</w:t>
            </w:r>
          </w:p>
        </w:tc>
        <w:tc>
          <w:tcPr>
            <w:tcW w:w="3120" w:type="dxa"/>
          </w:tcPr>
          <w:p w:rsidR="00700D1F" w:rsidRPr="00700D1F" w:rsidRDefault="00700D1F" w:rsidP="00381B4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AD6EA9">
              <w:rPr>
                <w:b/>
                <w:bCs/>
                <w:szCs w:val="24"/>
                <w:lang w:eastAsia="zh-CN"/>
              </w:rPr>
              <w:t>77</w:t>
            </w:r>
            <w:r w:rsidR="009C6193">
              <w:rPr>
                <w:b/>
                <w:bCs/>
                <w:szCs w:val="24"/>
                <w:lang w:eastAsia="zh-CN"/>
              </w:rPr>
              <w:t>(Rev.2</w:t>
            </w:r>
            <w:r w:rsidR="00597059">
              <w:rPr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381B4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8901B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9705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81B4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AC34A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381B4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D6EA9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AD6EA9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381B4E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381B4E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AD6EA9">
        <w:trPr>
          <w:cantSplit/>
        </w:trPr>
        <w:tc>
          <w:tcPr>
            <w:tcW w:w="10031" w:type="dxa"/>
          </w:tcPr>
          <w:p w:rsidR="00AD6EA9" w:rsidRPr="00381B4E" w:rsidRDefault="00AD6EA9" w:rsidP="00381B4E">
            <w:pPr>
              <w:pStyle w:val="Title1"/>
              <w:rPr>
                <w:rFonts w:asciiTheme="minorHAnsi" w:hAnsiTheme="minorHAnsi" w:cstheme="minorHAnsi"/>
                <w:lang w:eastAsia="zh-CN"/>
              </w:rPr>
            </w:pPr>
            <w:r w:rsidRPr="00381B4E">
              <w:rPr>
                <w:rFonts w:asciiTheme="minorHAnsi" w:hAnsiTheme="minorHAnsi" w:cstheme="minorHAnsi" w:hint="eastAsia"/>
                <w:lang w:eastAsia="zh-CN"/>
              </w:rPr>
              <w:t>俄罗斯联邦</w:t>
            </w:r>
            <w:r w:rsidR="00597059">
              <w:rPr>
                <w:rFonts w:asciiTheme="minorHAnsi" w:hAnsiTheme="minorHAnsi" w:cstheme="minorHAnsi" w:hint="eastAsia"/>
                <w:lang w:eastAsia="zh-CN"/>
              </w:rPr>
              <w:t>、亚美尼亚共和国</w:t>
            </w:r>
            <w:r w:rsidR="00AC34A7">
              <w:rPr>
                <w:rFonts w:hint="eastAsia"/>
                <w:lang w:eastAsia="zh-CN"/>
              </w:rPr>
              <w:t>、白俄罗斯共和国</w:t>
            </w:r>
            <w:r w:rsidR="00B12597">
              <w:rPr>
                <w:lang w:eastAsia="zh-CN"/>
              </w:rPr>
              <w:br/>
            </w:r>
            <w:r w:rsidR="00AC34A7">
              <w:rPr>
                <w:rFonts w:hint="eastAsia"/>
                <w:lang w:eastAsia="zh-CN"/>
              </w:rPr>
              <w:t>和吉尔吉斯共和国</w:t>
            </w:r>
            <w:r w:rsidRPr="00381B4E">
              <w:rPr>
                <w:rFonts w:asciiTheme="minorHAnsi" w:hAnsiTheme="minorHAnsi" w:cstheme="minorHAnsi" w:hint="eastAsia"/>
                <w:lang w:eastAsia="zh-CN"/>
              </w:rPr>
              <w:t>提交的文稿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381B4E" w:rsidRPr="00381B4E" w:rsidRDefault="00AD6EA9" w:rsidP="00381B4E">
            <w:pPr>
              <w:pStyle w:val="Title2"/>
              <w:rPr>
                <w:lang w:eastAsia="zh-CN"/>
              </w:rPr>
            </w:pPr>
            <w:r w:rsidRPr="00AD6EA9"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对通过备选批准程序批准的</w:t>
            </w:r>
            <w:r w:rsidRPr="00AD6EA9"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ITU-T</w:t>
            </w:r>
            <w:r w:rsidRPr="00AD6EA9"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建议书进行翻译</w:t>
            </w:r>
          </w:p>
        </w:tc>
      </w:tr>
    </w:tbl>
    <w:p w:rsidR="00381B4E" w:rsidRPr="00966AD2" w:rsidRDefault="00381B4E" w:rsidP="00EA614F">
      <w:pPr>
        <w:pStyle w:val="Normalaftertitle"/>
        <w:spacing w:before="720"/>
        <w:ind w:firstLineChars="200" w:firstLine="480"/>
        <w:rPr>
          <w:b/>
          <w:bCs/>
          <w:lang w:eastAsia="zh-CN"/>
        </w:rPr>
      </w:pPr>
      <w:bookmarkStart w:id="2" w:name="lt_pId014"/>
      <w:r w:rsidRPr="00293D5C">
        <w:rPr>
          <w:rFonts w:hint="eastAsia"/>
          <w:lang w:val="en-US" w:eastAsia="zh-CN"/>
        </w:rPr>
        <w:t>我荣幸地向各理事国转呈</w:t>
      </w:r>
      <w:r w:rsidRPr="00293D5C">
        <w:rPr>
          <w:rFonts w:hint="eastAsia"/>
          <w:b/>
          <w:bCs/>
          <w:lang w:val="en-US" w:eastAsia="zh-CN"/>
        </w:rPr>
        <w:t>俄罗斯联邦</w:t>
      </w:r>
      <w:r w:rsidR="00597059" w:rsidRPr="00597059">
        <w:rPr>
          <w:rFonts w:asciiTheme="minorHAnsi" w:hAnsiTheme="minorHAnsi" w:cstheme="minorHAnsi" w:hint="eastAsia"/>
          <w:b/>
          <w:bCs/>
          <w:lang w:eastAsia="zh-CN"/>
        </w:rPr>
        <w:t>、亚美尼亚</w:t>
      </w:r>
      <w:r w:rsidR="00597059" w:rsidRPr="00221BD5">
        <w:rPr>
          <w:rFonts w:asciiTheme="minorHAnsi" w:hAnsiTheme="minorHAnsi" w:cstheme="minorHAnsi" w:hint="eastAsia"/>
          <w:b/>
          <w:bCs/>
          <w:lang w:eastAsia="zh-CN"/>
        </w:rPr>
        <w:t>共和国</w:t>
      </w:r>
      <w:r w:rsidR="00EA614F">
        <w:rPr>
          <w:rFonts w:hint="eastAsia"/>
          <w:lang w:eastAsia="zh-CN"/>
        </w:rPr>
        <w:t>、</w:t>
      </w:r>
      <w:r w:rsidR="00EA614F" w:rsidRPr="00EA614F">
        <w:rPr>
          <w:rFonts w:hint="eastAsia"/>
          <w:b/>
          <w:bCs/>
          <w:lang w:eastAsia="zh-CN"/>
        </w:rPr>
        <w:t>白俄罗斯共和国和吉尔吉斯共和国</w:t>
      </w:r>
      <w:r w:rsidR="00AD6EA9">
        <w:rPr>
          <w:rFonts w:hint="eastAsia"/>
          <w:lang w:val="en-US" w:eastAsia="zh-CN"/>
        </w:rPr>
        <w:t>提交的</w:t>
      </w:r>
      <w:r w:rsidRPr="00293D5C">
        <w:rPr>
          <w:rFonts w:hint="eastAsia"/>
          <w:lang w:val="en-US" w:eastAsia="zh-CN"/>
        </w:rPr>
        <w:t>文稿。</w:t>
      </w:r>
      <w:bookmarkStart w:id="3" w:name="_GoBack"/>
      <w:bookmarkEnd w:id="3"/>
    </w:p>
    <w:p w:rsidR="00B40A53" w:rsidRDefault="00381B4E" w:rsidP="00381B4E">
      <w:pPr>
        <w:spacing w:before="1080"/>
        <w:ind w:left="4819"/>
        <w:jc w:val="center"/>
        <w:rPr>
          <w:lang w:val="fr-FR" w:eastAsia="zh-CN"/>
        </w:rPr>
      </w:pPr>
      <w:r>
        <w:rPr>
          <w:rFonts w:hint="eastAsia"/>
          <w:lang w:val="en-US" w:eastAsia="zh-CN"/>
        </w:rPr>
        <w:t>秘书</w:t>
      </w:r>
      <w:r>
        <w:rPr>
          <w:lang w:val="en-US" w:eastAsia="zh-CN"/>
        </w:rPr>
        <w:t>长</w:t>
      </w:r>
      <w:bookmarkEnd w:id="2"/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赵</w:t>
      </w:r>
      <w:r>
        <w:rPr>
          <w:lang w:val="en-US" w:eastAsia="zh-CN"/>
        </w:rPr>
        <w:t>厚麟</w:t>
      </w:r>
    </w:p>
    <w:p w:rsidR="00E378D8" w:rsidRDefault="00E378D8" w:rsidP="00381B4E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E378D8" w:rsidRDefault="00E378D8" w:rsidP="00381B4E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381B4E" w:rsidRPr="002A4F1A" w:rsidRDefault="00AD6EA9" w:rsidP="00B12597">
      <w:pPr>
        <w:pStyle w:val="Source"/>
        <w:rPr>
          <w:rFonts w:asciiTheme="majorBidi" w:hAnsiTheme="majorBidi" w:cstheme="majorBidi"/>
          <w:lang w:eastAsia="zh-CN"/>
        </w:rPr>
      </w:pPr>
      <w:r w:rsidRPr="00AD6EA9">
        <w:rPr>
          <w:rFonts w:asciiTheme="majorBidi" w:hAnsiTheme="majorBidi" w:cstheme="majorBidi" w:hint="eastAsia"/>
          <w:lang w:val="en-US" w:eastAsia="zh-CN"/>
        </w:rPr>
        <w:lastRenderedPageBreak/>
        <w:t>俄罗斯联邦</w:t>
      </w:r>
      <w:r w:rsidR="00064FE5">
        <w:rPr>
          <w:rFonts w:asciiTheme="minorHAnsi" w:hAnsiTheme="minorHAnsi" w:cstheme="minorHAnsi" w:hint="eastAsia"/>
          <w:lang w:eastAsia="zh-CN"/>
        </w:rPr>
        <w:t>、亚美尼亚共和国</w:t>
      </w:r>
      <w:r w:rsidR="00B12597">
        <w:rPr>
          <w:rFonts w:asciiTheme="minorHAnsi" w:hAnsiTheme="minorHAnsi" w:cstheme="minorHAnsi" w:hint="eastAsia"/>
          <w:lang w:eastAsia="zh-CN"/>
        </w:rPr>
        <w:t>、</w:t>
      </w:r>
      <w:r w:rsidR="00064FE5">
        <w:rPr>
          <w:rFonts w:asciiTheme="minorHAnsi" w:hAnsiTheme="minorHAnsi" w:cstheme="minorHAnsi" w:hint="eastAsia"/>
          <w:lang w:eastAsia="zh-CN"/>
        </w:rPr>
        <w:t>白俄罗斯共和国</w:t>
      </w:r>
      <w:r w:rsidR="00B12597">
        <w:rPr>
          <w:rFonts w:asciiTheme="minorHAnsi" w:hAnsiTheme="minorHAnsi" w:cstheme="minorHAnsi"/>
          <w:lang w:eastAsia="zh-CN"/>
        </w:rPr>
        <w:br/>
      </w:r>
      <w:r w:rsidR="00B12597" w:rsidRPr="00B12597">
        <w:rPr>
          <w:rFonts w:asciiTheme="minorHAnsi" w:hAnsiTheme="minorHAnsi" w:cstheme="minorHAnsi" w:hint="eastAsia"/>
          <w:lang w:eastAsia="zh-CN"/>
        </w:rPr>
        <w:t>和吉尔吉斯共和国</w:t>
      </w:r>
      <w:r w:rsidRPr="00AD6EA9">
        <w:rPr>
          <w:rFonts w:asciiTheme="majorBidi" w:hAnsiTheme="majorBidi" w:cstheme="majorBidi" w:hint="eastAsia"/>
          <w:lang w:val="en-US" w:eastAsia="zh-CN"/>
        </w:rPr>
        <w:t>提交的文稿</w:t>
      </w:r>
    </w:p>
    <w:p w:rsidR="00381B4E" w:rsidRPr="002C7943" w:rsidRDefault="00AD6EA9" w:rsidP="00381B4E">
      <w:pPr>
        <w:pStyle w:val="Title1"/>
        <w:rPr>
          <w:rFonts w:cstheme="majorBidi"/>
          <w:lang w:eastAsia="zh-CN"/>
        </w:rPr>
      </w:pPr>
      <w:r w:rsidRPr="002C7943">
        <w:rPr>
          <w:rFonts w:cstheme="majorBidi"/>
          <w:lang w:val="en-US" w:eastAsia="zh-CN"/>
        </w:rPr>
        <w:t>对通过备选批准程序批准的</w:t>
      </w:r>
      <w:r w:rsidRPr="002C7943">
        <w:rPr>
          <w:rFonts w:cstheme="majorBidi"/>
          <w:lang w:val="en-US" w:eastAsia="zh-CN"/>
        </w:rPr>
        <w:t>ITU-T</w:t>
      </w:r>
      <w:r w:rsidRPr="002C7943">
        <w:rPr>
          <w:rFonts w:cstheme="majorBidi"/>
          <w:lang w:val="en-US" w:eastAsia="zh-CN"/>
        </w:rPr>
        <w:t>建议书进行翻译</w:t>
      </w:r>
    </w:p>
    <w:p w:rsidR="00381B4E" w:rsidRPr="002A4F1A" w:rsidRDefault="00381B4E" w:rsidP="00381B4E">
      <w:pPr>
        <w:rPr>
          <w:rFonts w:asciiTheme="majorBidi" w:hAnsiTheme="majorBidi" w:cstheme="majorBidi"/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81B4E" w:rsidRPr="009C7A5B" w:rsidTr="00C7484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B4E" w:rsidRPr="004B2CE5" w:rsidRDefault="00381B4E" w:rsidP="00381B4E">
            <w:pPr>
              <w:pStyle w:val="Headingb"/>
              <w:rPr>
                <w:rFonts w:cstheme="majorBidi"/>
                <w:szCs w:val="22"/>
                <w:lang w:eastAsia="zh-CN"/>
              </w:rPr>
            </w:pPr>
            <w:r w:rsidRPr="004B2CE5">
              <w:rPr>
                <w:rFonts w:cstheme="majorBidi"/>
                <w:szCs w:val="22"/>
                <w:lang w:val="en-US" w:eastAsia="zh-CN"/>
              </w:rPr>
              <w:t>概要</w:t>
            </w:r>
          </w:p>
          <w:p w:rsidR="00381B4E" w:rsidRPr="004B2CE5" w:rsidRDefault="00AD6EA9" w:rsidP="002A1C84">
            <w:pPr>
              <w:ind w:firstLineChars="200" w:firstLine="480"/>
              <w:rPr>
                <w:rFonts w:cstheme="majorBidi"/>
                <w:szCs w:val="22"/>
                <w:lang w:eastAsia="zh-CN"/>
              </w:rPr>
            </w:pPr>
            <w:r w:rsidRPr="00AD6EA9">
              <w:rPr>
                <w:rFonts w:cstheme="majorBidi" w:hint="eastAsia"/>
                <w:szCs w:val="22"/>
                <w:lang w:eastAsia="zh-CN"/>
              </w:rPr>
              <w:t>本文件指出了落实理事会关于“对通过备选批准程序（</w:t>
            </w:r>
            <w:r w:rsidRPr="00AD6EA9">
              <w:rPr>
                <w:rFonts w:cstheme="majorBidi" w:hint="eastAsia"/>
                <w:szCs w:val="22"/>
                <w:lang w:eastAsia="zh-CN"/>
              </w:rPr>
              <w:t>AAP</w:t>
            </w:r>
            <w:r w:rsidRPr="00AD6EA9">
              <w:rPr>
                <w:rFonts w:cstheme="majorBidi" w:hint="eastAsia"/>
                <w:szCs w:val="22"/>
                <w:lang w:eastAsia="zh-CN"/>
              </w:rPr>
              <w:t>）批准的</w:t>
            </w:r>
            <w:r w:rsidRPr="00AD6EA9">
              <w:rPr>
                <w:rFonts w:cstheme="majorBidi" w:hint="eastAsia"/>
                <w:szCs w:val="22"/>
                <w:lang w:eastAsia="zh-CN"/>
              </w:rPr>
              <w:t>ITU-T</w:t>
            </w:r>
            <w:r w:rsidRPr="00AD6EA9">
              <w:rPr>
                <w:rFonts w:cstheme="majorBidi" w:hint="eastAsia"/>
                <w:szCs w:val="22"/>
                <w:lang w:eastAsia="zh-CN"/>
              </w:rPr>
              <w:t>建议书进行翻译”的决定的必要性。</w:t>
            </w:r>
          </w:p>
          <w:p w:rsidR="00381B4E" w:rsidRPr="004B2CE5" w:rsidRDefault="00381B4E" w:rsidP="00381B4E">
            <w:pPr>
              <w:pStyle w:val="Headingb"/>
              <w:rPr>
                <w:rFonts w:cstheme="majorBidi"/>
                <w:szCs w:val="22"/>
                <w:lang w:eastAsia="zh-CN"/>
              </w:rPr>
            </w:pPr>
            <w:r w:rsidRPr="004B2CE5">
              <w:rPr>
                <w:rFonts w:cstheme="majorBidi"/>
                <w:szCs w:val="22"/>
                <w:lang w:val="en-US" w:eastAsia="zh-CN"/>
              </w:rPr>
              <w:t>需采取的行动</w:t>
            </w:r>
          </w:p>
          <w:p w:rsidR="00381B4E" w:rsidRPr="004B2CE5" w:rsidRDefault="00AD6EA9" w:rsidP="002A1C84">
            <w:pPr>
              <w:ind w:firstLineChars="200" w:firstLine="480"/>
              <w:rPr>
                <w:rFonts w:cstheme="majorBidi"/>
                <w:szCs w:val="22"/>
                <w:lang w:eastAsia="zh-CN"/>
              </w:rPr>
            </w:pPr>
            <w:r>
              <w:rPr>
                <w:rFonts w:eastAsiaTheme="minorEastAsia" w:cstheme="minorHAnsi" w:hint="eastAsia"/>
                <w:lang w:eastAsia="zh-CN"/>
              </w:rPr>
              <w:t>请</w:t>
            </w:r>
            <w:r>
              <w:rPr>
                <w:rFonts w:eastAsiaTheme="minorEastAsia" w:cstheme="minorHAnsi"/>
                <w:lang w:eastAsia="zh-CN"/>
              </w:rPr>
              <w:t>理事会</w:t>
            </w:r>
            <w:r>
              <w:rPr>
                <w:rFonts w:eastAsiaTheme="minorEastAsia" w:cstheme="minorHAnsi" w:hint="eastAsia"/>
                <w:lang w:eastAsia="zh-CN"/>
              </w:rPr>
              <w:t>在</w:t>
            </w:r>
            <w:r>
              <w:rPr>
                <w:rFonts w:eastAsiaTheme="minorEastAsia" w:cstheme="minorHAnsi"/>
                <w:lang w:eastAsia="zh-CN"/>
              </w:rPr>
              <w:t>批准《</w:t>
            </w:r>
            <w:r>
              <w:rPr>
                <w:rFonts w:eastAsiaTheme="minorEastAsia" w:cstheme="minorHAnsi" w:hint="eastAsia"/>
                <w:lang w:eastAsia="zh-CN"/>
              </w:rPr>
              <w:t>2018</w:t>
            </w:r>
            <w:r>
              <w:rPr>
                <w:rFonts w:eastAsiaTheme="minorEastAsia" w:cstheme="minorHAnsi"/>
                <w:lang w:eastAsia="zh-CN"/>
              </w:rPr>
              <w:t>-2023</w:t>
            </w:r>
            <w:r>
              <w:rPr>
                <w:rFonts w:eastAsiaTheme="minorEastAsia" w:cstheme="minorHAnsi" w:hint="eastAsia"/>
                <w:lang w:eastAsia="zh-CN"/>
              </w:rPr>
              <w:t>年</w:t>
            </w:r>
            <w:r>
              <w:rPr>
                <w:rFonts w:eastAsiaTheme="minorEastAsia" w:cstheme="minorHAnsi"/>
                <w:lang w:eastAsia="zh-CN"/>
              </w:rPr>
              <w:t>期电信标准化部门运作规划》</w:t>
            </w:r>
            <w:r>
              <w:rPr>
                <w:rFonts w:eastAsiaTheme="minorEastAsia" w:cstheme="minorHAnsi" w:hint="eastAsia"/>
                <w:lang w:eastAsia="zh-CN"/>
              </w:rPr>
              <w:t>时</w:t>
            </w:r>
            <w:r>
              <w:rPr>
                <w:rFonts w:eastAsiaTheme="minorEastAsia" w:cstheme="minorHAnsi"/>
                <w:lang w:eastAsia="zh-CN"/>
              </w:rPr>
              <w:t>，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>审议提案并</w:t>
            </w:r>
            <w:r>
              <w:rPr>
                <w:rFonts w:eastAsiaTheme="minorEastAsia" w:cstheme="minorHAnsi" w:hint="eastAsia"/>
                <w:b/>
                <w:bCs/>
                <w:lang w:eastAsia="zh-CN"/>
              </w:rPr>
              <w:t>采取</w:t>
            </w:r>
            <w:r w:rsidRPr="0042657E">
              <w:rPr>
                <w:rFonts w:eastAsiaTheme="minorEastAsia" w:cstheme="minorHAnsi"/>
                <w:b/>
                <w:bCs/>
                <w:lang w:eastAsia="zh-CN"/>
              </w:rPr>
              <w:t>必要措施</w:t>
            </w:r>
            <w:r>
              <w:rPr>
                <w:rFonts w:eastAsiaTheme="minorEastAsia" w:cstheme="minorHAnsi" w:hint="eastAsia"/>
                <w:lang w:eastAsia="zh-CN"/>
              </w:rPr>
              <w:t>。</w:t>
            </w:r>
          </w:p>
          <w:p w:rsidR="00381B4E" w:rsidRPr="004B2CE5" w:rsidRDefault="00381B4E" w:rsidP="00381B4E">
            <w:pPr>
              <w:spacing w:before="0"/>
              <w:jc w:val="center"/>
              <w:rPr>
                <w:rFonts w:cstheme="majorBidi"/>
                <w:caps/>
                <w:szCs w:val="22"/>
                <w:lang w:eastAsia="zh-CN"/>
              </w:rPr>
            </w:pPr>
            <w:r w:rsidRPr="004B2CE5">
              <w:rPr>
                <w:rFonts w:cstheme="majorBidi"/>
                <w:caps/>
                <w:szCs w:val="22"/>
                <w:lang w:eastAsia="zh-CN"/>
              </w:rPr>
              <w:t>____________</w:t>
            </w:r>
          </w:p>
          <w:p w:rsidR="00381B4E" w:rsidRPr="004B2CE5" w:rsidRDefault="00381B4E" w:rsidP="00381B4E">
            <w:pPr>
              <w:pStyle w:val="Headingb"/>
              <w:rPr>
                <w:rFonts w:cstheme="majorBidi"/>
                <w:szCs w:val="22"/>
                <w:lang w:eastAsia="zh-CN"/>
              </w:rPr>
            </w:pPr>
            <w:r w:rsidRPr="004B2CE5">
              <w:rPr>
                <w:rFonts w:cstheme="majorBidi"/>
                <w:szCs w:val="22"/>
                <w:lang w:val="en-US" w:eastAsia="zh-CN"/>
              </w:rPr>
              <w:t>参考文件</w:t>
            </w:r>
          </w:p>
          <w:p w:rsidR="00381B4E" w:rsidRPr="00090775" w:rsidRDefault="0069529C" w:rsidP="002C7943">
            <w:pPr>
              <w:spacing w:after="120"/>
              <w:rPr>
                <w:rFonts w:eastAsia="STKaiti" w:cstheme="majorBidi"/>
                <w:i/>
                <w:iCs/>
                <w:szCs w:val="22"/>
                <w:lang w:eastAsia="zh-CN"/>
              </w:rPr>
            </w:pPr>
            <w:hyperlink r:id="rId9" w:history="1">
              <w:r w:rsidR="00AD6EA9" w:rsidRPr="00090775">
                <w:rPr>
                  <w:rStyle w:val="Hyperlink"/>
                  <w:rFonts w:eastAsia="STKaiti" w:cstheme="minorHAnsi"/>
                  <w:lang w:val="ru-RU" w:eastAsia="zh-CN"/>
                </w:rPr>
                <w:t>С</w:t>
              </w:r>
              <w:r w:rsidR="00AD6EA9" w:rsidRPr="00090775">
                <w:rPr>
                  <w:rStyle w:val="Hyperlink"/>
                  <w:rFonts w:eastAsia="STKaiti" w:cstheme="minorHAnsi"/>
                  <w:lang w:val="fr-CH" w:eastAsia="zh-CN"/>
                </w:rPr>
                <w:t>17/12</w:t>
              </w:r>
            </w:hyperlink>
            <w:r w:rsidR="00AD6EA9" w:rsidRPr="00090775">
              <w:rPr>
                <w:rFonts w:eastAsia="STKaiti" w:cstheme="minorHAnsi"/>
                <w:lang w:val="fr-CH" w:eastAsia="zh-CN"/>
              </w:rPr>
              <w:t>号文件、</w:t>
            </w:r>
            <w:hyperlink r:id="rId10" w:history="1">
              <w:r w:rsidR="00AD6EA9" w:rsidRPr="00090775">
                <w:rPr>
                  <w:rStyle w:val="Hyperlink"/>
                  <w:rFonts w:eastAsia="STKaiti" w:cstheme="minorHAnsi"/>
                  <w:bCs/>
                  <w:lang w:val="ru-RU" w:eastAsia="zh-CN"/>
                </w:rPr>
                <w:t>С</w:t>
              </w:r>
              <w:r w:rsidR="00AD6EA9" w:rsidRPr="00090775">
                <w:rPr>
                  <w:rStyle w:val="Hyperlink"/>
                  <w:rFonts w:eastAsia="STKaiti" w:cstheme="minorHAnsi"/>
                  <w:bCs/>
                  <w:lang w:val="fr-CH" w:eastAsia="zh-CN"/>
                </w:rPr>
                <w:t>09/33 rev.1</w:t>
              </w:r>
            </w:hyperlink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号文件、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2016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年世界电信发展大会（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WTSA-16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）</w:t>
            </w:r>
            <w:hyperlink r:id="rId11" w:history="1">
              <w:r w:rsidR="002C7943" w:rsidRPr="002C7943">
                <w:rPr>
                  <w:rStyle w:val="Hyperlink"/>
                  <w:rFonts w:eastAsia="STKaiti" w:cstheme="minorHAnsi"/>
                  <w:bCs/>
                  <w:lang w:eastAsia="zh-CN"/>
                </w:rPr>
                <w:t>第</w:t>
              </w:r>
              <w:r w:rsidR="002C7943" w:rsidRPr="002C7943">
                <w:rPr>
                  <w:rStyle w:val="Hyperlink"/>
                  <w:rFonts w:eastAsia="STKaiti" w:cstheme="minorHAnsi"/>
                  <w:bCs/>
                  <w:lang w:eastAsia="zh-CN"/>
                </w:rPr>
                <w:t>67</w:t>
              </w:r>
            </w:hyperlink>
            <w:r w:rsidR="002C7943" w:rsidRPr="002C7943">
              <w:rPr>
                <w:rStyle w:val="Hyperlink"/>
                <w:rFonts w:eastAsia="STKaiti" w:cstheme="minorHAnsi"/>
                <w:bCs/>
                <w:lang w:eastAsia="zh-CN"/>
              </w:rPr>
              <w:t>号决议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。</w:t>
            </w:r>
          </w:p>
        </w:tc>
      </w:tr>
    </w:tbl>
    <w:p w:rsidR="00381B4E" w:rsidRPr="00381B4E" w:rsidRDefault="00381B4E" w:rsidP="00381B4E">
      <w:pPr>
        <w:pStyle w:val="Heading1"/>
        <w:rPr>
          <w:lang w:val="ru-RU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ab/>
      </w:r>
      <w:r w:rsidRPr="00381B4E">
        <w:rPr>
          <w:lang w:val="en-US" w:eastAsia="zh-CN"/>
        </w:rPr>
        <w:t>引言</w:t>
      </w:r>
    </w:p>
    <w:p w:rsidR="00AD6EA9" w:rsidRPr="00B12F32" w:rsidRDefault="00AD6EA9" w:rsidP="00AD6EA9">
      <w:pPr>
        <w:ind w:firstLineChars="200" w:firstLine="480"/>
        <w:rPr>
          <w:lang w:val="fr-CH" w:eastAsia="zh-CN"/>
        </w:rPr>
      </w:pPr>
      <w:r>
        <w:rPr>
          <w:rFonts w:eastAsiaTheme="minorEastAsia" w:hint="eastAsia"/>
          <w:lang w:val="en-US" w:eastAsia="zh-CN"/>
        </w:rPr>
        <w:t>根据</w:t>
      </w:r>
      <w:r>
        <w:rPr>
          <w:rFonts w:eastAsiaTheme="minorEastAsia"/>
          <w:lang w:val="en-US" w:eastAsia="zh-CN"/>
        </w:rPr>
        <w:t>理事会</w:t>
      </w:r>
      <w:r w:rsidRPr="00B12F32">
        <w:rPr>
          <w:rFonts w:eastAsiaTheme="minorEastAsia" w:hint="eastAsia"/>
          <w:lang w:val="fr-CH" w:eastAsia="zh-CN"/>
        </w:rPr>
        <w:t>2009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的决定</w:t>
      </w:r>
      <w:r w:rsidRPr="00B12F32">
        <w:rPr>
          <w:rFonts w:eastAsiaTheme="minorEastAsia"/>
          <w:lang w:val="fr-CH" w:eastAsia="zh-CN"/>
        </w:rPr>
        <w:t>，</w:t>
      </w:r>
      <w:r>
        <w:rPr>
          <w:rFonts w:eastAsiaTheme="minorEastAsia" w:hint="eastAsia"/>
          <w:lang w:val="fr-CH" w:eastAsia="zh-CN"/>
        </w:rPr>
        <w:t>电信</w:t>
      </w:r>
      <w:r>
        <w:rPr>
          <w:rFonts w:eastAsiaTheme="minorEastAsia"/>
          <w:lang w:val="fr-CH" w:eastAsia="zh-CN"/>
        </w:rPr>
        <w:t>标准</w:t>
      </w:r>
      <w:r>
        <w:rPr>
          <w:rFonts w:eastAsiaTheme="minorEastAsia" w:hint="eastAsia"/>
          <w:lang w:val="fr-CH" w:eastAsia="zh-CN"/>
        </w:rPr>
        <w:t>化局须</w:t>
      </w:r>
      <w:r>
        <w:rPr>
          <w:rFonts w:eastAsiaTheme="minorEastAsia"/>
          <w:lang w:val="fr-CH" w:eastAsia="zh-CN"/>
        </w:rPr>
        <w:t>确保对通过备选批准程序</w:t>
      </w:r>
      <w:r>
        <w:rPr>
          <w:rFonts w:eastAsiaTheme="minorEastAsia" w:hint="eastAsia"/>
          <w:lang w:val="fr-CH" w:eastAsia="zh-CN"/>
        </w:rPr>
        <w:t>（</w:t>
      </w:r>
      <w:r>
        <w:rPr>
          <w:rFonts w:eastAsiaTheme="minorEastAsia" w:hint="eastAsia"/>
          <w:lang w:val="fr-CH" w:eastAsia="zh-CN"/>
        </w:rPr>
        <w:t>AAP</w:t>
      </w:r>
      <w:r>
        <w:rPr>
          <w:rFonts w:eastAsiaTheme="minorEastAsia" w:hint="eastAsia"/>
          <w:lang w:val="fr-CH" w:eastAsia="zh-CN"/>
        </w:rPr>
        <w:t>）批准</w:t>
      </w:r>
      <w:r>
        <w:rPr>
          <w:rFonts w:eastAsiaTheme="minorEastAsia"/>
          <w:lang w:val="fr-CH" w:eastAsia="zh-CN"/>
        </w:rPr>
        <w:t>的</w:t>
      </w:r>
      <w:r>
        <w:rPr>
          <w:rFonts w:eastAsiaTheme="minorEastAsia" w:hint="eastAsia"/>
          <w:lang w:val="fr-CH" w:eastAsia="zh-CN"/>
        </w:rPr>
        <w:t>、每两年</w:t>
      </w:r>
      <w:r>
        <w:rPr>
          <w:rFonts w:eastAsiaTheme="minorEastAsia"/>
          <w:lang w:val="fr-CH" w:eastAsia="zh-CN"/>
        </w:rPr>
        <w:t>期长达</w:t>
      </w:r>
      <w:r>
        <w:rPr>
          <w:rFonts w:eastAsiaTheme="minorEastAsia" w:hint="eastAsia"/>
          <w:lang w:val="fr-CH" w:eastAsia="zh-CN"/>
        </w:rPr>
        <w:t>1</w:t>
      </w:r>
      <w:r w:rsidR="00090775">
        <w:rPr>
          <w:rFonts w:eastAsiaTheme="minorEastAsia"/>
          <w:lang w:val="fr-CH" w:eastAsia="zh-CN"/>
        </w:rPr>
        <w:t xml:space="preserve"> </w:t>
      </w:r>
      <w:r>
        <w:rPr>
          <w:rFonts w:eastAsiaTheme="minorEastAsia" w:hint="eastAsia"/>
          <w:lang w:val="fr-CH" w:eastAsia="zh-CN"/>
        </w:rPr>
        <w:t>000</w:t>
      </w:r>
      <w:r>
        <w:rPr>
          <w:rFonts w:eastAsiaTheme="minorEastAsia" w:hint="eastAsia"/>
          <w:lang w:val="fr-CH" w:eastAsia="zh-CN"/>
        </w:rPr>
        <w:t>页</w:t>
      </w:r>
      <w:r>
        <w:rPr>
          <w:rFonts w:eastAsiaTheme="minorEastAsia"/>
          <w:lang w:val="fr-CH" w:eastAsia="zh-CN"/>
        </w:rPr>
        <w:t>的</w:t>
      </w:r>
      <w:r>
        <w:rPr>
          <w:rFonts w:eastAsiaTheme="minorEastAsia"/>
          <w:lang w:val="fr-CH" w:eastAsia="zh-CN"/>
        </w:rPr>
        <w:t>ITU-T</w:t>
      </w:r>
      <w:r>
        <w:rPr>
          <w:rFonts w:eastAsiaTheme="minorEastAsia"/>
          <w:lang w:val="fr-CH" w:eastAsia="zh-CN"/>
        </w:rPr>
        <w:t>建议书进行翻译。</w:t>
      </w:r>
    </w:p>
    <w:p w:rsidR="00090775" w:rsidRDefault="00AD6EA9" w:rsidP="00090775">
      <w:pPr>
        <w:ind w:firstLineChars="200" w:firstLine="480"/>
        <w:rPr>
          <w:lang w:eastAsia="zh-CN"/>
        </w:rPr>
      </w:pPr>
      <w:r w:rsidRPr="00AD6EA9">
        <w:rPr>
          <w:rFonts w:eastAsiaTheme="minorEastAsia" w:hint="eastAsia"/>
          <w:lang w:val="en-US" w:eastAsia="zh-CN"/>
        </w:rPr>
        <w:t>根据</w:t>
      </w:r>
      <w:r w:rsidRPr="00AD6EA9">
        <w:rPr>
          <w:rFonts w:eastAsiaTheme="minorEastAsia"/>
          <w:lang w:val="en-US" w:eastAsia="zh-CN"/>
        </w:rPr>
        <w:t>该决定</w:t>
      </w:r>
      <w:r>
        <w:rPr>
          <w:rFonts w:eastAsiaTheme="minorEastAsia"/>
          <w:lang w:val="fr-CH" w:eastAsia="zh-CN"/>
        </w:rPr>
        <w:t>，</w:t>
      </w:r>
      <w:r>
        <w:rPr>
          <w:rFonts w:eastAsiaTheme="minorEastAsia" w:hint="eastAsia"/>
          <w:lang w:val="fr-CH" w:eastAsia="zh-CN"/>
        </w:rPr>
        <w:t>区域通信</w:t>
      </w:r>
      <w:r>
        <w:rPr>
          <w:rFonts w:eastAsiaTheme="minorEastAsia"/>
          <w:lang w:val="fr-CH" w:eastAsia="zh-CN"/>
        </w:rPr>
        <w:t>联合体（</w:t>
      </w:r>
      <w:r>
        <w:rPr>
          <w:rFonts w:eastAsiaTheme="minorEastAsia" w:hint="eastAsia"/>
          <w:lang w:val="fr-CH" w:eastAsia="zh-CN"/>
        </w:rPr>
        <w:t>RCC</w:t>
      </w:r>
      <w:r>
        <w:rPr>
          <w:rFonts w:eastAsiaTheme="minorEastAsia"/>
          <w:lang w:val="fr-CH" w:eastAsia="zh-CN"/>
        </w:rPr>
        <w:t>）</w:t>
      </w:r>
      <w:r>
        <w:rPr>
          <w:rFonts w:eastAsiaTheme="minorEastAsia" w:hint="eastAsia"/>
          <w:lang w:val="fr-CH" w:eastAsia="zh-CN"/>
        </w:rPr>
        <w:t>在</w:t>
      </w:r>
      <w:r>
        <w:rPr>
          <w:rFonts w:eastAsiaTheme="minorEastAsia" w:hint="eastAsia"/>
          <w:lang w:val="fr-CH" w:eastAsia="zh-CN"/>
        </w:rPr>
        <w:t>2013</w:t>
      </w:r>
      <w:r>
        <w:rPr>
          <w:rFonts w:eastAsiaTheme="minorEastAsia" w:hint="eastAsia"/>
          <w:lang w:val="fr-CH" w:eastAsia="zh-CN"/>
        </w:rPr>
        <w:t>年</w:t>
      </w:r>
      <w:r>
        <w:rPr>
          <w:rFonts w:eastAsiaTheme="minorEastAsia"/>
          <w:lang w:val="fr-CH" w:eastAsia="zh-CN"/>
        </w:rPr>
        <w:t>提交了</w:t>
      </w:r>
      <w:r>
        <w:rPr>
          <w:rFonts w:eastAsiaTheme="minorEastAsia" w:hint="eastAsia"/>
          <w:lang w:val="fr-CH" w:eastAsia="zh-CN"/>
        </w:rPr>
        <w:t>一份经</w:t>
      </w:r>
      <w:r>
        <w:rPr>
          <w:rFonts w:eastAsiaTheme="minorEastAsia"/>
          <w:lang w:val="fr-CH" w:eastAsia="zh-CN"/>
        </w:rPr>
        <w:t>RCC</w:t>
      </w:r>
      <w:r>
        <w:rPr>
          <w:rFonts w:eastAsiaTheme="minorEastAsia"/>
          <w:lang w:val="fr-CH" w:eastAsia="zh-CN"/>
        </w:rPr>
        <w:t>国家通过</w:t>
      </w:r>
      <w:r>
        <w:rPr>
          <w:rFonts w:eastAsiaTheme="minorEastAsia"/>
          <w:lang w:val="fr-CH" w:eastAsia="zh-CN"/>
        </w:rPr>
        <w:t>AAP</w:t>
      </w:r>
      <w:r>
        <w:rPr>
          <w:rFonts w:eastAsiaTheme="minorEastAsia" w:hint="eastAsia"/>
          <w:lang w:val="fr-CH" w:eastAsia="zh-CN"/>
        </w:rPr>
        <w:t>程序</w:t>
      </w:r>
      <w:r>
        <w:rPr>
          <w:rFonts w:eastAsiaTheme="minorEastAsia"/>
          <w:lang w:val="fr-CH" w:eastAsia="zh-CN"/>
        </w:rPr>
        <w:t>批准的建议书清单，</w:t>
      </w:r>
      <w:r>
        <w:rPr>
          <w:rFonts w:eastAsiaTheme="minorEastAsia" w:hint="eastAsia"/>
          <w:lang w:val="fr-CH" w:eastAsia="zh-CN"/>
        </w:rPr>
        <w:t>共</w:t>
      </w:r>
      <w:r w:rsidRPr="00B12F32">
        <w:rPr>
          <w:lang w:val="fr-CH" w:eastAsia="zh-CN"/>
        </w:rPr>
        <w:t>2</w:t>
      </w:r>
      <w:r w:rsidR="00090775">
        <w:rPr>
          <w:lang w:val="fr-CH" w:eastAsia="zh-CN"/>
        </w:rPr>
        <w:t xml:space="preserve"> </w:t>
      </w:r>
      <w:r w:rsidRPr="00B12F32">
        <w:rPr>
          <w:lang w:val="fr-CH" w:eastAsia="zh-CN"/>
        </w:rPr>
        <w:t>000</w:t>
      </w:r>
      <w:r>
        <w:rPr>
          <w:rFonts w:eastAsiaTheme="minorEastAsia" w:hint="eastAsia"/>
          <w:lang w:val="fr-CH" w:eastAsia="zh-CN"/>
        </w:rPr>
        <w:t>页</w:t>
      </w:r>
      <w:r>
        <w:rPr>
          <w:rFonts w:eastAsiaTheme="minorEastAsia"/>
          <w:lang w:val="fr-CH" w:eastAsia="zh-CN"/>
        </w:rPr>
        <w:t>（</w:t>
      </w:r>
      <w:r>
        <w:rPr>
          <w:rFonts w:eastAsiaTheme="minorEastAsia" w:hint="eastAsia"/>
          <w:lang w:val="fr-CH" w:eastAsia="zh-CN"/>
        </w:rPr>
        <w:t>四年期</w:t>
      </w:r>
      <w:r>
        <w:rPr>
          <w:rFonts w:eastAsiaTheme="minorEastAsia"/>
          <w:lang w:val="fr-CH" w:eastAsia="zh-CN"/>
        </w:rPr>
        <w:t>）</w:t>
      </w:r>
      <w:r>
        <w:rPr>
          <w:rFonts w:eastAsiaTheme="minorEastAsia" w:hint="eastAsia"/>
          <w:lang w:val="fr-CH" w:eastAsia="zh-CN"/>
        </w:rPr>
        <w:t>需</w:t>
      </w:r>
      <w:r>
        <w:rPr>
          <w:rFonts w:eastAsiaTheme="minorEastAsia"/>
          <w:lang w:val="fr-CH" w:eastAsia="zh-CN"/>
        </w:rPr>
        <w:t>译成俄文。</w:t>
      </w:r>
    </w:p>
    <w:p w:rsidR="00AD6EA9" w:rsidRPr="00090775" w:rsidRDefault="00AD6EA9" w:rsidP="00090775">
      <w:pPr>
        <w:ind w:firstLineChars="200" w:firstLine="480"/>
        <w:rPr>
          <w:lang w:eastAsia="zh-CN"/>
        </w:rPr>
      </w:pPr>
      <w:r>
        <w:rPr>
          <w:rFonts w:eastAsiaTheme="minorEastAsia" w:hint="eastAsia"/>
          <w:lang w:val="en-US" w:eastAsia="zh-CN"/>
        </w:rPr>
        <w:t>然而</w:t>
      </w:r>
      <w:r>
        <w:rPr>
          <w:rFonts w:eastAsiaTheme="minorEastAsia"/>
          <w:lang w:val="en-US" w:eastAsia="zh-CN"/>
        </w:rPr>
        <w:t>，</w:t>
      </w:r>
      <w:r>
        <w:rPr>
          <w:rFonts w:eastAsiaTheme="minorEastAsia" w:hint="eastAsia"/>
          <w:lang w:val="en-US" w:eastAsia="zh-CN"/>
        </w:rPr>
        <w:t>正如在</w:t>
      </w:r>
      <w:r>
        <w:rPr>
          <w:rFonts w:eastAsiaTheme="minorEastAsia" w:hint="eastAsia"/>
          <w:lang w:val="en-US" w:eastAsia="zh-CN"/>
        </w:rPr>
        <w:t>2017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2</w:t>
      </w:r>
      <w:r>
        <w:rPr>
          <w:rFonts w:eastAsiaTheme="minorEastAsia" w:hint="eastAsia"/>
          <w:lang w:val="en-US" w:eastAsia="zh-CN"/>
        </w:rPr>
        <w:t>月召开</w:t>
      </w:r>
      <w:r>
        <w:rPr>
          <w:rFonts w:eastAsiaTheme="minorEastAsia"/>
          <w:lang w:val="en-US" w:eastAsia="zh-CN"/>
        </w:rPr>
        <w:t>的</w:t>
      </w:r>
      <w:r>
        <w:rPr>
          <w:rFonts w:eastAsiaTheme="minorEastAsia" w:hint="eastAsia"/>
          <w:lang w:val="en-US" w:eastAsia="zh-CN"/>
        </w:rPr>
        <w:t>理事会</w:t>
      </w:r>
      <w:r>
        <w:rPr>
          <w:rFonts w:eastAsiaTheme="minorEastAsia"/>
          <w:lang w:val="en-US" w:eastAsia="zh-CN"/>
        </w:rPr>
        <w:t>语文工作组（</w:t>
      </w:r>
      <w:r>
        <w:rPr>
          <w:rFonts w:eastAsiaTheme="minorEastAsia" w:hint="eastAsia"/>
          <w:lang w:val="en-US" w:eastAsia="zh-CN"/>
        </w:rPr>
        <w:t>CWG</w:t>
      </w:r>
      <w:r>
        <w:rPr>
          <w:rFonts w:eastAsiaTheme="minorEastAsia"/>
          <w:lang w:val="en-US" w:eastAsia="zh-CN"/>
        </w:rPr>
        <w:t>-LANG</w:t>
      </w:r>
      <w:r>
        <w:rPr>
          <w:rFonts w:eastAsiaTheme="minor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会议</w:t>
      </w:r>
      <w:r>
        <w:rPr>
          <w:rFonts w:eastAsiaTheme="minorEastAsia"/>
          <w:lang w:val="en-US" w:eastAsia="zh-CN"/>
        </w:rPr>
        <w:t>上所述，</w:t>
      </w:r>
      <w:r>
        <w:rPr>
          <w:rFonts w:eastAsiaTheme="minorEastAsia" w:hint="eastAsia"/>
          <w:lang w:val="en-US" w:eastAsia="zh-CN"/>
        </w:rPr>
        <w:t>过去</w:t>
      </w:r>
      <w:r>
        <w:rPr>
          <w:rFonts w:eastAsiaTheme="minorEastAsia"/>
          <w:lang w:val="en-US" w:eastAsia="zh-CN"/>
        </w:rPr>
        <w:t>四年里，该清单上</w:t>
      </w:r>
      <w:r w:rsidR="00090775">
        <w:rPr>
          <w:rFonts w:eastAsiaTheme="minorEastAsia" w:hint="eastAsia"/>
          <w:lang w:val="en-US" w:eastAsia="zh-CN"/>
        </w:rPr>
        <w:t>的</w:t>
      </w:r>
      <w:r w:rsidR="00090775">
        <w:rPr>
          <w:rFonts w:eastAsiaTheme="minorEastAsia"/>
          <w:lang w:val="en-US" w:eastAsia="zh-CN"/>
        </w:rPr>
        <w:t>建议书</w:t>
      </w:r>
      <w:r>
        <w:rPr>
          <w:rFonts w:eastAsiaTheme="minorEastAsia"/>
          <w:lang w:val="en-US" w:eastAsia="zh-CN"/>
        </w:rPr>
        <w:t>只有</w:t>
      </w:r>
      <w:r>
        <w:rPr>
          <w:rFonts w:eastAsiaTheme="minorEastAsia" w:hint="eastAsia"/>
          <w:lang w:val="en-US" w:eastAsia="zh-CN"/>
        </w:rPr>
        <w:t>55</w:t>
      </w:r>
      <w:r>
        <w:rPr>
          <w:rFonts w:eastAsiaTheme="minorEastAsia"/>
          <w:lang w:val="en-US" w:eastAsia="zh-CN"/>
        </w:rPr>
        <w:t>%</w:t>
      </w:r>
      <w:r w:rsidR="00090775">
        <w:rPr>
          <w:rFonts w:eastAsiaTheme="minorEastAsia" w:hint="eastAsia"/>
          <w:lang w:val="en-US" w:eastAsia="zh-CN"/>
        </w:rPr>
        <w:t>进行</w:t>
      </w:r>
      <w:r>
        <w:rPr>
          <w:rFonts w:eastAsiaTheme="minorEastAsia"/>
          <w:lang w:val="en-US" w:eastAsia="zh-CN"/>
        </w:rPr>
        <w:t>了翻译。</w:t>
      </w:r>
      <w:r w:rsidR="00090775">
        <w:rPr>
          <w:rFonts w:eastAsiaTheme="minorEastAsia" w:hint="eastAsia"/>
          <w:lang w:val="en-US" w:eastAsia="zh-CN"/>
        </w:rPr>
        <w:t>与此</w:t>
      </w:r>
      <w:r>
        <w:rPr>
          <w:rFonts w:eastAsiaTheme="minorEastAsia" w:hint="eastAsia"/>
          <w:lang w:val="en-US" w:eastAsia="zh-CN"/>
        </w:rPr>
        <w:t>同时</w:t>
      </w:r>
      <w:r>
        <w:rPr>
          <w:rFonts w:eastAsiaTheme="minorEastAsia"/>
          <w:lang w:val="en-US" w:eastAsia="zh-CN"/>
        </w:rPr>
        <w:t>，秘书处</w:t>
      </w:r>
      <w:r>
        <w:rPr>
          <w:rFonts w:eastAsiaTheme="minorEastAsia" w:hint="eastAsia"/>
          <w:lang w:val="en-US" w:eastAsia="zh-CN"/>
        </w:rPr>
        <w:t>上报</w:t>
      </w:r>
      <w:r w:rsidR="002C7943">
        <w:rPr>
          <w:rFonts w:eastAsiaTheme="minorEastAsia" w:hint="eastAsia"/>
          <w:lang w:val="en-US" w:eastAsia="zh-CN"/>
        </w:rPr>
        <w:t>，</w:t>
      </w:r>
      <w:r>
        <w:rPr>
          <w:rFonts w:eastAsiaTheme="minorEastAsia"/>
          <w:lang w:val="en-US" w:eastAsia="zh-CN"/>
        </w:rPr>
        <w:t>在翻译方面</w:t>
      </w:r>
      <w:r>
        <w:rPr>
          <w:rFonts w:eastAsiaTheme="minorEastAsia" w:hint="eastAsia"/>
          <w:lang w:val="en-US" w:eastAsia="zh-CN"/>
        </w:rPr>
        <w:t>节省了</w:t>
      </w:r>
      <w:r>
        <w:rPr>
          <w:rFonts w:eastAsiaTheme="minorEastAsia"/>
          <w:lang w:val="en-US" w:eastAsia="zh-CN"/>
        </w:rPr>
        <w:t>大量</w:t>
      </w:r>
      <w:r>
        <w:rPr>
          <w:rFonts w:eastAsiaTheme="minorEastAsia" w:hint="eastAsia"/>
          <w:lang w:val="en-US" w:eastAsia="zh-CN"/>
        </w:rPr>
        <w:t>开支</w:t>
      </w:r>
      <w:r>
        <w:rPr>
          <w:rFonts w:eastAsiaTheme="minorEastAsia"/>
          <w:lang w:val="en-US" w:eastAsia="zh-CN"/>
        </w:rPr>
        <w:t>。</w:t>
      </w:r>
    </w:p>
    <w:p w:rsidR="004B2CE5" w:rsidRPr="00AD6EA9" w:rsidRDefault="00AD6EA9" w:rsidP="00AD6EA9">
      <w:pPr>
        <w:ind w:firstLineChars="200" w:firstLine="480"/>
        <w:rPr>
          <w:rFonts w:cstheme="majorBidi"/>
          <w:szCs w:val="22"/>
          <w:lang w:eastAsia="zh-CN"/>
        </w:rPr>
      </w:pPr>
      <w:r>
        <w:rPr>
          <w:color w:val="000000"/>
          <w:lang w:eastAsia="zh-CN"/>
        </w:rPr>
        <w:t>RCC</w:t>
      </w:r>
      <w:r>
        <w:rPr>
          <w:rFonts w:eastAsiaTheme="minorEastAsia" w:hint="eastAsia"/>
          <w:color w:val="000000"/>
          <w:lang w:eastAsia="zh-CN"/>
        </w:rPr>
        <w:t>国家</w:t>
      </w:r>
      <w:r>
        <w:rPr>
          <w:rFonts w:eastAsiaTheme="minorEastAsia"/>
          <w:color w:val="000000"/>
          <w:lang w:eastAsia="zh-CN"/>
        </w:rPr>
        <w:t>目前</w:t>
      </w:r>
      <w:r>
        <w:rPr>
          <w:rFonts w:eastAsiaTheme="minorEastAsia" w:hint="eastAsia"/>
          <w:color w:val="000000"/>
          <w:lang w:eastAsia="zh-CN"/>
        </w:rPr>
        <w:t>正</w:t>
      </w:r>
      <w:r>
        <w:rPr>
          <w:rFonts w:eastAsiaTheme="minorEastAsia"/>
          <w:color w:val="000000"/>
          <w:lang w:eastAsia="zh-CN"/>
        </w:rPr>
        <w:t>在制定一份</w:t>
      </w:r>
      <w:r>
        <w:rPr>
          <w:rFonts w:eastAsiaTheme="minorEastAsia" w:hint="eastAsia"/>
          <w:color w:val="000000"/>
          <w:lang w:eastAsia="zh-CN"/>
        </w:rPr>
        <w:t>待</w:t>
      </w:r>
      <w:r>
        <w:rPr>
          <w:rFonts w:eastAsiaTheme="minorEastAsia"/>
          <w:color w:val="000000"/>
          <w:lang w:eastAsia="zh-CN"/>
        </w:rPr>
        <w:t>译成俄文的建议书新清单，</w:t>
      </w:r>
      <w:r>
        <w:rPr>
          <w:rFonts w:eastAsiaTheme="minorEastAsia" w:hint="eastAsia"/>
          <w:color w:val="000000"/>
          <w:lang w:eastAsia="zh-CN"/>
        </w:rPr>
        <w:t>合计</w:t>
      </w:r>
      <w:r>
        <w:rPr>
          <w:rFonts w:eastAsiaTheme="minorEastAsia" w:hint="eastAsia"/>
          <w:color w:val="000000"/>
          <w:lang w:eastAsia="zh-CN"/>
        </w:rPr>
        <w:t>2</w:t>
      </w:r>
      <w:r w:rsidR="00090775">
        <w:rPr>
          <w:rFonts w:eastAsiaTheme="minorEastAsia"/>
          <w:color w:val="000000"/>
          <w:lang w:eastAsia="zh-CN"/>
        </w:rPr>
        <w:t xml:space="preserve"> </w:t>
      </w:r>
      <w:r>
        <w:rPr>
          <w:rFonts w:eastAsiaTheme="minorEastAsia" w:hint="eastAsia"/>
          <w:color w:val="000000"/>
          <w:lang w:eastAsia="zh-CN"/>
        </w:rPr>
        <w:t>000</w:t>
      </w:r>
      <w:r>
        <w:rPr>
          <w:rFonts w:eastAsiaTheme="minorEastAsia" w:hint="eastAsia"/>
          <w:color w:val="000000"/>
          <w:lang w:eastAsia="zh-CN"/>
        </w:rPr>
        <w:t>页</w:t>
      </w:r>
      <w:r>
        <w:rPr>
          <w:rFonts w:eastAsiaTheme="minorEastAsia"/>
          <w:color w:val="000000"/>
          <w:lang w:eastAsia="zh-CN"/>
        </w:rPr>
        <w:t>（</w:t>
      </w:r>
      <w:r>
        <w:rPr>
          <w:rFonts w:eastAsiaTheme="minorEastAsia" w:hint="eastAsia"/>
          <w:color w:val="000000"/>
          <w:lang w:eastAsia="zh-CN"/>
        </w:rPr>
        <w:t>2013</w:t>
      </w:r>
      <w:r>
        <w:rPr>
          <w:rFonts w:eastAsiaTheme="minorEastAsia"/>
          <w:color w:val="000000"/>
          <w:lang w:eastAsia="zh-CN"/>
        </w:rPr>
        <w:t>-2017</w:t>
      </w:r>
      <w:r>
        <w:rPr>
          <w:rFonts w:eastAsiaTheme="minorEastAsia" w:hint="eastAsia"/>
          <w:color w:val="000000"/>
          <w:lang w:eastAsia="zh-CN"/>
        </w:rPr>
        <w:t>年</w:t>
      </w:r>
      <w:r>
        <w:rPr>
          <w:rFonts w:eastAsiaTheme="minorEastAsia"/>
          <w:color w:val="000000"/>
          <w:lang w:eastAsia="zh-CN"/>
        </w:rPr>
        <w:t>期）</w:t>
      </w:r>
      <w:r>
        <w:rPr>
          <w:rFonts w:eastAsiaTheme="minorEastAsia" w:hint="eastAsia"/>
          <w:color w:val="000000"/>
          <w:lang w:eastAsia="zh-CN"/>
        </w:rPr>
        <w:t>。</w:t>
      </w:r>
    </w:p>
    <w:p w:rsidR="00381B4E" w:rsidRPr="00381B4E" w:rsidRDefault="00381B4E" w:rsidP="00AD6EA9">
      <w:pPr>
        <w:pStyle w:val="Heading1"/>
        <w:rPr>
          <w:lang w:val="ru-RU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ab/>
      </w:r>
      <w:r w:rsidR="00AD6EA9">
        <w:rPr>
          <w:rFonts w:hint="eastAsia"/>
          <w:lang w:val="en-US" w:eastAsia="zh-CN"/>
        </w:rPr>
        <w:t>提案</w:t>
      </w:r>
    </w:p>
    <w:p w:rsidR="00BC060C" w:rsidRPr="008901BE" w:rsidRDefault="00AD6EA9" w:rsidP="002A1C84">
      <w:pPr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eastAsiaTheme="minorEastAsia" w:hint="eastAsia"/>
          <w:lang w:val="en-US" w:eastAsia="zh-CN"/>
        </w:rPr>
        <w:t>根据</w:t>
      </w:r>
      <w:r>
        <w:rPr>
          <w:rFonts w:eastAsiaTheme="minorEastAsia" w:hint="eastAsia"/>
          <w:lang w:val="en-US" w:eastAsia="zh-CN"/>
        </w:rPr>
        <w:t>2009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理事会的决定和</w:t>
      </w:r>
      <w:r>
        <w:rPr>
          <w:rFonts w:eastAsiaTheme="minorEastAsia"/>
          <w:lang w:val="en-US" w:eastAsia="zh-CN"/>
        </w:rPr>
        <w:t>WTSA-16</w:t>
      </w:r>
      <w:r>
        <w:rPr>
          <w:rFonts w:eastAsiaTheme="minorEastAsia"/>
          <w:lang w:val="en-US" w:eastAsia="zh-CN"/>
        </w:rPr>
        <w:t>第</w:t>
      </w:r>
      <w:r>
        <w:rPr>
          <w:rFonts w:eastAsiaTheme="minorEastAsia" w:hint="eastAsia"/>
          <w:lang w:val="en-US" w:eastAsia="zh-CN"/>
        </w:rPr>
        <w:t>67</w:t>
      </w:r>
      <w:r>
        <w:rPr>
          <w:rFonts w:eastAsiaTheme="minorEastAsia" w:hint="eastAsia"/>
          <w:lang w:val="en-US" w:eastAsia="zh-CN"/>
        </w:rPr>
        <w:t>号</w:t>
      </w:r>
      <w:r>
        <w:rPr>
          <w:rFonts w:eastAsiaTheme="minorEastAsia"/>
          <w:lang w:val="en-US" w:eastAsia="zh-CN"/>
        </w:rPr>
        <w:t>决议，将确保建议书</w:t>
      </w:r>
      <w:r>
        <w:rPr>
          <w:rFonts w:eastAsiaTheme="minorEastAsia" w:hint="eastAsia"/>
          <w:lang w:val="en-US" w:eastAsia="zh-CN"/>
        </w:rPr>
        <w:t>（包括</w:t>
      </w:r>
      <w:r>
        <w:rPr>
          <w:rFonts w:eastAsiaTheme="minorEastAsia"/>
          <w:lang w:val="en-US" w:eastAsia="zh-CN"/>
        </w:rPr>
        <w:t>那些通过备选批准程序批准的建议书</w:t>
      </w:r>
      <w:r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翻译工作的要求纳入</w:t>
      </w:r>
      <w:r>
        <w:rPr>
          <w:rFonts w:eastAsiaTheme="minorEastAsia" w:hint="eastAsia"/>
          <w:lang w:val="en-US" w:eastAsia="zh-CN"/>
        </w:rPr>
        <w:t>《</w:t>
      </w:r>
      <w:r>
        <w:rPr>
          <w:rFonts w:eastAsiaTheme="minorEastAsia" w:hint="eastAsia"/>
          <w:lang w:val="en-US" w:eastAsia="zh-CN"/>
        </w:rPr>
        <w:t>ITU-T</w:t>
      </w:r>
      <w:r>
        <w:rPr>
          <w:rFonts w:eastAsiaTheme="minorEastAsia"/>
          <w:lang w:val="en-US" w:eastAsia="zh-CN"/>
        </w:rPr>
        <w:t>四年</w:t>
      </w:r>
      <w:r>
        <w:rPr>
          <w:rFonts w:eastAsiaTheme="minorEastAsia" w:hint="eastAsia"/>
          <w:lang w:val="en-US" w:eastAsia="zh-CN"/>
        </w:rPr>
        <w:t>期</w:t>
      </w:r>
      <w:r>
        <w:rPr>
          <w:rFonts w:eastAsiaTheme="minorEastAsia"/>
          <w:lang w:val="en-US" w:eastAsia="zh-CN"/>
        </w:rPr>
        <w:t>滚动</w:t>
      </w:r>
      <w:r>
        <w:rPr>
          <w:rFonts w:eastAsiaTheme="minorEastAsia" w:hint="eastAsia"/>
          <w:lang w:val="en-US" w:eastAsia="zh-CN"/>
        </w:rPr>
        <w:t>式</w:t>
      </w:r>
      <w:r>
        <w:rPr>
          <w:rFonts w:eastAsiaTheme="minorEastAsia"/>
          <w:lang w:val="en-US" w:eastAsia="zh-CN"/>
        </w:rPr>
        <w:t>运作规划草案</w:t>
      </w:r>
      <w:r>
        <w:rPr>
          <w:rFonts w:eastAsiaTheme="minorEastAsia" w:hint="eastAsia"/>
          <w:lang w:val="en-US" w:eastAsia="zh-CN"/>
        </w:rPr>
        <w:t>》</w:t>
      </w:r>
      <w:r>
        <w:rPr>
          <w:rFonts w:eastAsiaTheme="minorEastAsia"/>
          <w:lang w:val="en-US" w:eastAsia="zh-CN"/>
        </w:rPr>
        <w:t>，</w:t>
      </w:r>
      <w:r>
        <w:rPr>
          <w:rFonts w:eastAsiaTheme="minorEastAsia" w:hint="eastAsia"/>
          <w:lang w:val="en-US" w:eastAsia="zh-CN"/>
        </w:rPr>
        <w:t>同时</w:t>
      </w:r>
      <w:r>
        <w:rPr>
          <w:rFonts w:eastAsiaTheme="minorEastAsia"/>
          <w:lang w:val="en-US" w:eastAsia="zh-CN"/>
        </w:rPr>
        <w:t>在</w:t>
      </w:r>
      <w:r>
        <w:rPr>
          <w:rFonts w:eastAsiaTheme="minorEastAsia" w:hint="eastAsia"/>
          <w:lang w:val="en-US" w:eastAsia="zh-CN"/>
        </w:rPr>
        <w:t>2014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全权代表大会（</w:t>
      </w:r>
      <w:r>
        <w:rPr>
          <w:rFonts w:eastAsiaTheme="minorEastAsia" w:hint="eastAsia"/>
          <w:lang w:val="en-US" w:eastAsia="zh-CN"/>
        </w:rPr>
        <w:t>PP-14</w:t>
      </w:r>
      <w:r>
        <w:rPr>
          <w:rFonts w:eastAsiaTheme="minor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第</w:t>
      </w:r>
      <w:r>
        <w:rPr>
          <w:rFonts w:eastAsiaTheme="minorEastAsia" w:hint="eastAsia"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号</w:t>
      </w:r>
      <w:r>
        <w:rPr>
          <w:rFonts w:eastAsiaTheme="minorEastAsia"/>
          <w:lang w:val="en-US" w:eastAsia="zh-CN"/>
        </w:rPr>
        <w:t>决定规定的限</w:t>
      </w:r>
      <w:r>
        <w:rPr>
          <w:rFonts w:eastAsiaTheme="minorEastAsia" w:hint="eastAsia"/>
          <w:lang w:val="en-US" w:eastAsia="zh-CN"/>
        </w:rPr>
        <w:t>定</w:t>
      </w:r>
      <w:r>
        <w:rPr>
          <w:rFonts w:eastAsiaTheme="minorEastAsia"/>
          <w:lang w:val="en-US" w:eastAsia="zh-CN"/>
        </w:rPr>
        <w:t>范围之内</w:t>
      </w:r>
      <w:r>
        <w:rPr>
          <w:rFonts w:eastAsiaTheme="minorEastAsia" w:hint="eastAsia"/>
          <w:lang w:val="en-US" w:eastAsia="zh-CN"/>
        </w:rPr>
        <w:t>提供</w:t>
      </w:r>
      <w:r>
        <w:rPr>
          <w:rFonts w:eastAsiaTheme="minorEastAsia"/>
          <w:lang w:val="en-US" w:eastAsia="zh-CN"/>
        </w:rPr>
        <w:t>必要资金。</w:t>
      </w:r>
    </w:p>
    <w:p w:rsidR="002A1C84" w:rsidRDefault="002A1C84" w:rsidP="0032202E">
      <w:pPr>
        <w:pStyle w:val="Reasons"/>
        <w:rPr>
          <w:lang w:eastAsia="zh-CN"/>
        </w:rPr>
      </w:pPr>
    </w:p>
    <w:p w:rsidR="00195FED" w:rsidRDefault="002A1C84" w:rsidP="002A1C84">
      <w:pPr>
        <w:jc w:val="center"/>
      </w:pPr>
      <w:r>
        <w:t>______________</w:t>
      </w:r>
    </w:p>
    <w:sectPr w:rsidR="00195FED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0C" w:rsidRDefault="007B520C">
      <w:r>
        <w:separator/>
      </w:r>
    </w:p>
  </w:endnote>
  <w:endnote w:type="continuationSeparator" w:id="0">
    <w:p w:rsidR="007B520C" w:rsidRDefault="007B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6D" w:rsidRPr="00176856" w:rsidRDefault="0069529C" w:rsidP="0067598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75988">
      <w:t>P:\CHI\SG\CONSEIL\C17\000\077REV2C.docx</w:t>
    </w:r>
    <w:r>
      <w:fldChar w:fldCharType="end"/>
    </w:r>
    <w:r w:rsidR="00D643D5">
      <w:t xml:space="preserve"> (41</w:t>
    </w:r>
    <w:r w:rsidR="00D643D5">
      <w:rPr>
        <w:lang w:eastAsia="zh-CN"/>
      </w:rPr>
      <w:t>9369</w:t>
    </w:r>
    <w:r w:rsidR="00D643D5">
      <w:t>)</w:t>
    </w:r>
    <w:r w:rsidR="00D643D5">
      <w:tab/>
    </w:r>
    <w:r w:rsidR="00D643D5">
      <w:fldChar w:fldCharType="begin"/>
    </w:r>
    <w:r w:rsidR="00D643D5">
      <w:instrText xml:space="preserve"> SAVEDATE \@ DD.MM.YY </w:instrText>
    </w:r>
    <w:r w:rsidR="00D643D5">
      <w:fldChar w:fldCharType="separate"/>
    </w:r>
    <w:r w:rsidR="00B12597">
      <w:t>05.06.17</w:t>
    </w:r>
    <w:r w:rsidR="00D643D5">
      <w:fldChar w:fldCharType="end"/>
    </w:r>
    <w:r w:rsidR="00D643D5">
      <w:tab/>
    </w:r>
    <w:r w:rsidR="00D643D5">
      <w:fldChar w:fldCharType="begin"/>
    </w:r>
    <w:r w:rsidR="00D643D5">
      <w:instrText xml:space="preserve"> PRINTDATE \@ DD.MM.YY </w:instrText>
    </w:r>
    <w:r w:rsidR="00D643D5">
      <w:fldChar w:fldCharType="separate"/>
    </w:r>
    <w:r w:rsidR="00D643D5">
      <w:t>24.02.15</w:t>
    </w:r>
    <w:r w:rsidR="00D643D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23" w:rsidRDefault="00AC516F" w:rsidP="00381B4E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090775" w:rsidRPr="00675988" w:rsidRDefault="00221BD5" w:rsidP="00675988">
    <w:pPr>
      <w:pStyle w:val="Footer"/>
    </w:pPr>
    <w:fldSimple w:instr=" FILENAME \p  \* MERGEFORMAT ">
      <w:r w:rsidR="0069529C">
        <w:t>P:\CHI\SG\CONSEIL\C17\000\077REV2C.docx</w:t>
      </w:r>
    </w:fldSimple>
    <w:r w:rsidR="00597059" w:rsidRPr="00675988">
      <w:rPr>
        <w:lang w:eastAsia="zh-CN"/>
      </w:rPr>
      <w:t xml:space="preserve"> </w:t>
    </w:r>
    <w:r w:rsidR="00597059" w:rsidRPr="00675988">
      <w:rPr>
        <w:rFonts w:eastAsia="Times New Roman"/>
        <w:lang w:val="fr-CH"/>
      </w:rPr>
      <w:t>(</w:t>
    </w:r>
    <w:r w:rsidR="00675988">
      <w:t>41</w:t>
    </w:r>
    <w:r w:rsidR="00675988">
      <w:rPr>
        <w:lang w:eastAsia="zh-CN"/>
      </w:rPr>
      <w:t>9369</w:t>
    </w:r>
    <w:r w:rsidR="00597059" w:rsidRPr="00675988">
      <w:rPr>
        <w:rFonts w:eastAsia="Times New Roman"/>
        <w:lang w:val="fr-CH"/>
      </w:rPr>
      <w:t>)</w:t>
    </w:r>
    <w:r w:rsidR="00597059" w:rsidRPr="00675988">
      <w:tab/>
    </w:r>
    <w:r w:rsidR="00597059" w:rsidRPr="00675988">
      <w:fldChar w:fldCharType="begin"/>
    </w:r>
    <w:r w:rsidR="00597059" w:rsidRPr="00675988">
      <w:instrText xml:space="preserve"> SAVEDATE \@ DD.MM.YY </w:instrText>
    </w:r>
    <w:r w:rsidR="00597059" w:rsidRPr="00675988">
      <w:fldChar w:fldCharType="separate"/>
    </w:r>
    <w:r w:rsidR="00B12597" w:rsidRPr="00675988">
      <w:t>05.06.17</w:t>
    </w:r>
    <w:r w:rsidR="00597059" w:rsidRPr="00675988">
      <w:fldChar w:fldCharType="end"/>
    </w:r>
    <w:r w:rsidR="00597059" w:rsidRPr="00675988">
      <w:tab/>
    </w:r>
    <w:r w:rsidR="00597059" w:rsidRPr="00675988">
      <w:fldChar w:fldCharType="begin"/>
    </w:r>
    <w:r w:rsidR="00597059" w:rsidRPr="00675988">
      <w:instrText xml:space="preserve"> PRINTDATE \@ DD.MM.YY </w:instrText>
    </w:r>
    <w:r w:rsidR="00597059" w:rsidRPr="00675988">
      <w:fldChar w:fldCharType="separate"/>
    </w:r>
    <w:r w:rsidR="00597059" w:rsidRPr="00675988">
      <w:t>24.02.15</w:t>
    </w:r>
    <w:r w:rsidR="00597059" w:rsidRPr="0067598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0C" w:rsidRDefault="007B520C">
      <w:r>
        <w:t>____________________</w:t>
      </w:r>
    </w:p>
  </w:footnote>
  <w:footnote w:type="continuationSeparator" w:id="0">
    <w:p w:rsidR="007B520C" w:rsidRDefault="007B5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69529C">
      <w:rPr>
        <w:noProof/>
      </w:rPr>
      <w:t>2</w:t>
    </w:r>
    <w:r>
      <w:rPr>
        <w:noProof/>
      </w:rPr>
      <w:fldChar w:fldCharType="end"/>
    </w:r>
  </w:p>
  <w:p w:rsidR="00AC516F" w:rsidRDefault="0098459B" w:rsidP="0073236D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090775">
      <w:rPr>
        <w:lang w:eastAsia="zh-CN"/>
      </w:rPr>
      <w:t>77</w:t>
    </w:r>
    <w:r w:rsidR="00D643D5">
      <w:rPr>
        <w:szCs w:val="24"/>
        <w:lang w:eastAsia="zh-CN"/>
      </w:rPr>
      <w:t>(Rev.2</w:t>
    </w:r>
    <w:r w:rsidR="00597059" w:rsidRPr="00597059">
      <w:rPr>
        <w:szCs w:val="24"/>
        <w:lang w:eastAsia="zh-CN"/>
      </w:rPr>
      <w:t>)</w:t>
    </w:r>
    <w:r w:rsidR="00AC516F" w:rsidRPr="00597059">
      <w:t>-</w:t>
    </w:r>
    <w:r w:rsidR="00AC516F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A5527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8873FC"/>
    <w:multiLevelType w:val="multilevel"/>
    <w:tmpl w:val="074A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5284BFA"/>
    <w:multiLevelType w:val="hybridMultilevel"/>
    <w:tmpl w:val="E452D6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2587C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0121F"/>
    <w:multiLevelType w:val="hybridMultilevel"/>
    <w:tmpl w:val="D45C48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31E72"/>
    <w:rsid w:val="000404D2"/>
    <w:rsid w:val="00064FE5"/>
    <w:rsid w:val="000853C0"/>
    <w:rsid w:val="00090775"/>
    <w:rsid w:val="000A1C21"/>
    <w:rsid w:val="000D15EA"/>
    <w:rsid w:val="00100D84"/>
    <w:rsid w:val="00124C9D"/>
    <w:rsid w:val="00157773"/>
    <w:rsid w:val="00176856"/>
    <w:rsid w:val="0018251A"/>
    <w:rsid w:val="00190272"/>
    <w:rsid w:val="00193244"/>
    <w:rsid w:val="00195C6C"/>
    <w:rsid w:val="00195FED"/>
    <w:rsid w:val="001A4BD6"/>
    <w:rsid w:val="001D5A18"/>
    <w:rsid w:val="00221BD5"/>
    <w:rsid w:val="00280EB8"/>
    <w:rsid w:val="002A1C84"/>
    <w:rsid w:val="002A6670"/>
    <w:rsid w:val="002C7943"/>
    <w:rsid w:val="00303502"/>
    <w:rsid w:val="00325C25"/>
    <w:rsid w:val="00372C8F"/>
    <w:rsid w:val="00380ECE"/>
    <w:rsid w:val="00381B4E"/>
    <w:rsid w:val="00393DDF"/>
    <w:rsid w:val="00397F55"/>
    <w:rsid w:val="003B4454"/>
    <w:rsid w:val="003C2E37"/>
    <w:rsid w:val="003F0A2B"/>
    <w:rsid w:val="003F1415"/>
    <w:rsid w:val="0040144C"/>
    <w:rsid w:val="00403EB7"/>
    <w:rsid w:val="00430BF0"/>
    <w:rsid w:val="004672E6"/>
    <w:rsid w:val="00474ED1"/>
    <w:rsid w:val="00493085"/>
    <w:rsid w:val="004A36EC"/>
    <w:rsid w:val="004B2CE5"/>
    <w:rsid w:val="004D163F"/>
    <w:rsid w:val="004E3F23"/>
    <w:rsid w:val="004E4BFF"/>
    <w:rsid w:val="004F2598"/>
    <w:rsid w:val="005403F7"/>
    <w:rsid w:val="00540632"/>
    <w:rsid w:val="00541CF4"/>
    <w:rsid w:val="005451E8"/>
    <w:rsid w:val="005507F2"/>
    <w:rsid w:val="005759CC"/>
    <w:rsid w:val="00597059"/>
    <w:rsid w:val="005A72E1"/>
    <w:rsid w:val="005C6632"/>
    <w:rsid w:val="005D1C9E"/>
    <w:rsid w:val="006211CF"/>
    <w:rsid w:val="00654257"/>
    <w:rsid w:val="0065435A"/>
    <w:rsid w:val="00675988"/>
    <w:rsid w:val="0069138F"/>
    <w:rsid w:val="0069529C"/>
    <w:rsid w:val="006A2DD3"/>
    <w:rsid w:val="006A5AF8"/>
    <w:rsid w:val="006C36CD"/>
    <w:rsid w:val="00700D1F"/>
    <w:rsid w:val="007205CB"/>
    <w:rsid w:val="00726073"/>
    <w:rsid w:val="0073236D"/>
    <w:rsid w:val="00734FE8"/>
    <w:rsid w:val="007360CE"/>
    <w:rsid w:val="00772315"/>
    <w:rsid w:val="00775157"/>
    <w:rsid w:val="007813AE"/>
    <w:rsid w:val="007A37DB"/>
    <w:rsid w:val="007B520C"/>
    <w:rsid w:val="007E189D"/>
    <w:rsid w:val="007F347D"/>
    <w:rsid w:val="00811259"/>
    <w:rsid w:val="00813AA2"/>
    <w:rsid w:val="008173A3"/>
    <w:rsid w:val="008338C5"/>
    <w:rsid w:val="0086059C"/>
    <w:rsid w:val="00864589"/>
    <w:rsid w:val="008901BE"/>
    <w:rsid w:val="00890AFB"/>
    <w:rsid w:val="00890FC4"/>
    <w:rsid w:val="00895905"/>
    <w:rsid w:val="009164A9"/>
    <w:rsid w:val="00922AC0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C6193"/>
    <w:rsid w:val="009F1E3E"/>
    <w:rsid w:val="00A1213C"/>
    <w:rsid w:val="00A159D7"/>
    <w:rsid w:val="00A272FF"/>
    <w:rsid w:val="00A5354B"/>
    <w:rsid w:val="00AB42C1"/>
    <w:rsid w:val="00AC34A7"/>
    <w:rsid w:val="00AC516F"/>
    <w:rsid w:val="00AD6EA9"/>
    <w:rsid w:val="00AE2926"/>
    <w:rsid w:val="00B0184B"/>
    <w:rsid w:val="00B035CD"/>
    <w:rsid w:val="00B0769D"/>
    <w:rsid w:val="00B12597"/>
    <w:rsid w:val="00B217F8"/>
    <w:rsid w:val="00B332EA"/>
    <w:rsid w:val="00B40A53"/>
    <w:rsid w:val="00B45365"/>
    <w:rsid w:val="00B46A65"/>
    <w:rsid w:val="00B60184"/>
    <w:rsid w:val="00B62D20"/>
    <w:rsid w:val="00B76029"/>
    <w:rsid w:val="00B81E75"/>
    <w:rsid w:val="00BC060C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43D5"/>
    <w:rsid w:val="00D666BC"/>
    <w:rsid w:val="00D83542"/>
    <w:rsid w:val="00D92F45"/>
    <w:rsid w:val="00D94637"/>
    <w:rsid w:val="00D9725C"/>
    <w:rsid w:val="00DA7006"/>
    <w:rsid w:val="00DC6427"/>
    <w:rsid w:val="00DD3C44"/>
    <w:rsid w:val="00DD66A1"/>
    <w:rsid w:val="00DE196D"/>
    <w:rsid w:val="00DF6B49"/>
    <w:rsid w:val="00E067C5"/>
    <w:rsid w:val="00E07E1E"/>
    <w:rsid w:val="00E265BF"/>
    <w:rsid w:val="00E378D8"/>
    <w:rsid w:val="00E43A12"/>
    <w:rsid w:val="00E6178E"/>
    <w:rsid w:val="00E67C67"/>
    <w:rsid w:val="00E77476"/>
    <w:rsid w:val="00E8228B"/>
    <w:rsid w:val="00E85213"/>
    <w:rsid w:val="00EA614F"/>
    <w:rsid w:val="00EC2B52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RES-T.67-20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09-CL-C-003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12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8D43-0125-4504-A6BC-18F7DC76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3</TotalTime>
  <Pages>2</Pages>
  <Words>663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2017</dc:subject>
  <dc:creator>Yuan, Tianxiang</dc:creator>
  <cp:keywords>C2017, C17</cp:keywords>
  <dc:description/>
  <cp:lastModifiedBy>Liu, Sanping</cp:lastModifiedBy>
  <cp:revision>4</cp:revision>
  <cp:lastPrinted>2015-02-24T13:23:00Z</cp:lastPrinted>
  <dcterms:created xsi:type="dcterms:W3CDTF">2017-06-05T14:08:00Z</dcterms:created>
  <dcterms:modified xsi:type="dcterms:W3CDTF">2017-06-05T14:11:00Z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