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93092D" w:rsidRDefault="000E4FF0" w:rsidP="00BF26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  <w:r w:rsidRPr="0093092D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93092D" w:rsidRPr="0093092D">
              <w:rPr>
                <w:rFonts w:eastAsiaTheme="minorEastAsia"/>
                <w:b/>
                <w:bCs/>
                <w:lang w:eastAsia="zh-CN" w:bidi="ar-EG"/>
              </w:rPr>
              <w:t>PL</w:t>
            </w:r>
            <w:r w:rsidR="00BF267A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93092D" w:rsidRPr="0093092D">
              <w:rPr>
                <w:rFonts w:eastAsiaTheme="minorEastAsia"/>
                <w:b/>
                <w:bCs/>
                <w:lang w:eastAsia="zh-CN" w:bidi="ar-EG"/>
              </w:rPr>
              <w:t>3.1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9309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93092D">
              <w:rPr>
                <w:rFonts w:eastAsiaTheme="minorEastAsia"/>
                <w:b/>
                <w:bCs/>
                <w:lang w:eastAsia="zh-CN" w:bidi="ar-SY"/>
              </w:rPr>
              <w:t>75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93092D" w:rsidP="009309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24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أبريل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9309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93092D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93092D" w:rsidP="00BF267A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93092D" w:rsidP="009B3EF4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93092D">
              <w:rPr>
                <w:rFonts w:eastAsiaTheme="minorEastAsia"/>
                <w:rtl/>
                <w:lang w:eastAsia="zh-CN"/>
              </w:rPr>
              <w:t xml:space="preserve">إعداد الخطة الاستراتيجية والخطة المالية للاتحاد للفترة </w:t>
            </w:r>
            <w:r w:rsidRPr="0093092D">
              <w:rPr>
                <w:rFonts w:eastAsiaTheme="minorEastAsia"/>
                <w:lang w:eastAsia="zh-CN"/>
              </w:rPr>
              <w:t>2023-2020</w:t>
            </w:r>
          </w:p>
        </w:tc>
      </w:tr>
    </w:tbl>
    <w:p w:rsidR="000E4FF0" w:rsidRPr="0093092D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4270DC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963E56" w:rsidRDefault="0093092D" w:rsidP="00CA2DD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pacing w:val="-4"/>
                <w:rtl/>
                <w:lang w:eastAsia="zh-CN" w:bidi="ar-SY"/>
              </w:rPr>
            </w:pPr>
            <w:r w:rsidRPr="00963E56">
              <w:rPr>
                <w:rFonts w:eastAsiaTheme="minorEastAsia"/>
                <w:spacing w:val="-4"/>
                <w:rtl/>
                <w:lang w:eastAsia="zh-CN"/>
              </w:rPr>
              <w:t>يُرجى من المجلس تحديد عملية إعداد مشروعي الخطة الاستراتيجية والخطة المالية للفترة </w:t>
            </w:r>
            <w:r w:rsidRPr="00963E56">
              <w:rPr>
                <w:rFonts w:eastAsiaTheme="minorEastAsia"/>
                <w:spacing w:val="-4"/>
                <w:lang w:eastAsia="zh-CN" w:bidi="ar-SY"/>
              </w:rPr>
              <w:t>2023</w:t>
            </w:r>
            <w:r w:rsidR="00CA2DD0" w:rsidRPr="00963E56">
              <w:rPr>
                <w:rFonts w:eastAsiaTheme="minorEastAsia"/>
                <w:spacing w:val="-4"/>
                <w:lang w:eastAsia="zh-CN" w:bidi="ar-SY"/>
              </w:rPr>
              <w:noBreakHyphen/>
            </w:r>
            <w:r w:rsidRPr="00963E56">
              <w:rPr>
                <w:rFonts w:eastAsiaTheme="minorEastAsia"/>
                <w:spacing w:val="-4"/>
                <w:lang w:eastAsia="zh-CN" w:bidi="ar-SY"/>
              </w:rPr>
              <w:t>2020</w:t>
            </w:r>
            <w:r w:rsidRPr="00963E56">
              <w:rPr>
                <w:rFonts w:eastAsiaTheme="minorEastAsia"/>
                <w:spacing w:val="-4"/>
                <w:rtl/>
                <w:lang w:eastAsia="zh-CN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93092D" w:rsidP="00CA2DD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93092D">
              <w:rPr>
                <w:rFonts w:eastAsiaTheme="minorEastAsia"/>
                <w:b/>
                <w:bCs/>
                <w:rtl/>
                <w:lang w:eastAsia="zh-CN"/>
              </w:rPr>
              <w:t xml:space="preserve">قد </w:t>
            </w:r>
            <w:r w:rsidR="00CA2DD0">
              <w:rPr>
                <w:rFonts w:eastAsiaTheme="minorEastAsia" w:hint="cs"/>
                <w:b/>
                <w:bCs/>
                <w:rtl/>
                <w:lang w:eastAsia="zh-CN"/>
              </w:rPr>
              <w:t>يود</w:t>
            </w:r>
            <w:r w:rsidRPr="0093092D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93092D">
              <w:rPr>
                <w:rFonts w:eastAsiaTheme="minorEastAsia"/>
                <w:rtl/>
                <w:lang w:eastAsia="zh-CN"/>
              </w:rPr>
              <w:t>المجلس</w:t>
            </w:r>
            <w:r w:rsidR="00CA2DD0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CA2DD0" w:rsidRPr="00CA2DD0">
              <w:rPr>
                <w:rFonts w:eastAsiaTheme="minorEastAsia" w:hint="cs"/>
                <w:b/>
                <w:bCs/>
                <w:rtl/>
                <w:lang w:eastAsia="zh-CN"/>
              </w:rPr>
              <w:t>النظر</w:t>
            </w:r>
            <w:r w:rsidRPr="0093092D">
              <w:rPr>
                <w:rFonts w:eastAsiaTheme="minorEastAsia"/>
                <w:b/>
                <w:bCs/>
                <w:rtl/>
                <w:lang w:eastAsia="zh-CN"/>
              </w:rPr>
              <w:t xml:space="preserve"> في تشكيل </w:t>
            </w:r>
            <w:r w:rsidRPr="0093092D">
              <w:rPr>
                <w:rFonts w:eastAsiaTheme="minorEastAsia"/>
                <w:rtl/>
                <w:lang w:eastAsia="zh-CN"/>
              </w:rPr>
              <w:t>فريق عمل تابع للمجلس من أجل إعداد مشروعي الخطة الاستراتيجية والخطة المالية للفترة </w:t>
            </w:r>
            <w:r w:rsidRPr="0093092D">
              <w:rPr>
                <w:rFonts w:eastAsiaTheme="minorEastAsia"/>
                <w:lang w:eastAsia="zh-CN" w:bidi="ar-SY"/>
              </w:rPr>
              <w:t>2023-2020</w:t>
            </w:r>
            <w:r w:rsidRPr="0093092D">
              <w:rPr>
                <w:rFonts w:eastAsiaTheme="minorEastAsia" w:hint="cs"/>
                <w:rtl/>
                <w:lang w:eastAsia="zh-CN" w:bidi="ar-EG"/>
              </w:rPr>
              <w:t xml:space="preserve"> على غرار العملية التي طُبقت في دورة </w:t>
            </w:r>
            <w:r w:rsidR="00CA2DD0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93092D">
              <w:rPr>
                <w:rFonts w:eastAsiaTheme="minorEastAsia" w:hint="cs"/>
                <w:rtl/>
                <w:lang w:eastAsia="zh-CN" w:bidi="ar-EG"/>
              </w:rPr>
              <w:t>تخطيط للفترة</w:t>
            </w:r>
            <w:r w:rsidR="00CA2DD0">
              <w:rPr>
                <w:rFonts w:eastAsiaTheme="minorEastAsia" w:hint="eastAsia"/>
                <w:rtl/>
                <w:lang w:eastAsia="zh-CN" w:bidi="ar-EG"/>
              </w:rPr>
              <w:t> </w:t>
            </w:r>
            <w:r w:rsidRPr="0093092D">
              <w:rPr>
                <w:rFonts w:eastAsiaTheme="minorEastAsia"/>
                <w:lang w:eastAsia="zh-CN" w:bidi="ar-SY"/>
              </w:rPr>
              <w:t>2019-2016</w:t>
            </w:r>
            <w:r w:rsidR="00AE4B96">
              <w:rPr>
                <w:rFonts w:eastAsiaTheme="minorEastAsia" w:hint="cs"/>
                <w:rtl/>
                <w:lang w:eastAsia="zh-CN" w:bidi="ar-EG"/>
              </w:rPr>
              <w:t>.</w:t>
            </w:r>
            <w:r w:rsidRPr="0093092D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93092D">
              <w:rPr>
                <w:rFonts w:eastAsiaTheme="minorEastAsia"/>
                <w:rtl/>
                <w:lang w:eastAsia="zh-CN"/>
              </w:rPr>
              <w:t xml:space="preserve">ويرجى من المجلس أيضاً </w:t>
            </w:r>
            <w:r w:rsidRPr="0093092D">
              <w:rPr>
                <w:rFonts w:eastAsiaTheme="minorEastAsia"/>
                <w:b/>
                <w:bCs/>
                <w:rtl/>
                <w:lang w:eastAsia="zh-CN"/>
              </w:rPr>
              <w:t>اعتماد</w:t>
            </w:r>
            <w:r w:rsidRPr="0093092D">
              <w:rPr>
                <w:rFonts w:eastAsiaTheme="minorEastAsia"/>
                <w:rtl/>
                <w:lang w:eastAsia="zh-CN"/>
              </w:rPr>
              <w:t xml:space="preserve"> مشروع القرار الوارد في الملحق.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2A6719" w:rsidRDefault="002070CD" w:rsidP="00F802C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rPr>
                <w:rFonts w:eastAsiaTheme="minorEastAsia"/>
                <w:i/>
                <w:iCs/>
                <w:rtl/>
                <w:lang w:eastAsia="zh-CN" w:bidi="ar-SY"/>
              </w:rPr>
            </w:pPr>
            <w:hyperlink r:id="rId11" w:history="1">
              <w:r w:rsidR="0093092D" w:rsidRPr="002A6719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 xml:space="preserve">القرار </w:t>
              </w:r>
              <w:r w:rsidR="0093092D" w:rsidRPr="002A6719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71</w:t>
              </w:r>
              <w:r w:rsidR="0093092D" w:rsidRPr="002A6719">
                <w:rPr>
                  <w:i/>
                  <w:iCs/>
                  <w:rtl/>
                  <w:lang w:eastAsia="zh-CN"/>
                </w:rPr>
                <w:t xml:space="preserve"> (المراجَع في </w:t>
              </w:r>
              <w:r w:rsidR="0093092D" w:rsidRPr="002A6719">
                <w:rPr>
                  <w:rFonts w:hint="cs"/>
                  <w:i/>
                  <w:iCs/>
                  <w:rtl/>
                  <w:lang w:eastAsia="zh-CN"/>
                </w:rPr>
                <w:t>بوسان</w:t>
              </w:r>
              <w:r w:rsidR="0093092D" w:rsidRPr="002A6719">
                <w:rPr>
                  <w:i/>
                  <w:iCs/>
                  <w:rtl/>
                  <w:lang w:eastAsia="zh-CN"/>
                </w:rPr>
                <w:t xml:space="preserve">، </w:t>
              </w:r>
              <w:r w:rsidR="0093092D" w:rsidRPr="002A6719">
                <w:rPr>
                  <w:i/>
                  <w:iCs/>
                  <w:lang w:eastAsia="zh-CN" w:bidi="ar-SY"/>
                </w:rPr>
                <w:t>2014</w:t>
              </w:r>
              <w:r w:rsidR="0093092D" w:rsidRPr="002A6719">
                <w:rPr>
                  <w:i/>
                  <w:iCs/>
                  <w:rtl/>
                  <w:lang w:eastAsia="zh-CN"/>
                </w:rPr>
                <w:t>)</w:t>
              </w:r>
            </w:hyperlink>
            <w:r w:rsidR="0093092D" w:rsidRPr="002A6719">
              <w:rPr>
                <w:rFonts w:eastAsiaTheme="minorEastAsia"/>
                <w:i/>
                <w:iCs/>
                <w:rtl/>
                <w:lang w:eastAsia="zh-CN"/>
              </w:rPr>
              <w:t xml:space="preserve">، </w:t>
            </w:r>
            <w:r w:rsidR="00CA2DD0" w:rsidRPr="002A6719">
              <w:rPr>
                <w:rFonts w:eastAsiaTheme="minorEastAsia" w:hint="cs"/>
                <w:i/>
                <w:iCs/>
                <w:rtl/>
                <w:lang w:eastAsia="zh-CN"/>
              </w:rPr>
              <w:t>و</w:t>
            </w:r>
            <w:hyperlink r:id="rId12" w:history="1">
              <w:r w:rsidR="0093092D" w:rsidRPr="002A6719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 xml:space="preserve">الرقم </w:t>
              </w:r>
              <w:r w:rsidR="0093092D" w:rsidRPr="002A6719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62A</w:t>
              </w:r>
              <w:r w:rsidR="0093092D" w:rsidRPr="002A6719">
                <w:rPr>
                  <w:i/>
                  <w:iCs/>
                  <w:rtl/>
                  <w:lang w:eastAsia="zh-CN"/>
                </w:rPr>
                <w:t xml:space="preserve"> من الاتفاقية</w:t>
              </w:r>
            </w:hyperlink>
            <w:r w:rsidR="0093092D" w:rsidRPr="002A6719">
              <w:rPr>
                <w:rFonts w:eastAsiaTheme="minorEastAsia"/>
                <w:i/>
                <w:iCs/>
                <w:rtl/>
                <w:lang w:eastAsia="zh-CN"/>
              </w:rPr>
              <w:t xml:space="preserve">، </w:t>
            </w:r>
            <w:r w:rsidR="00CA2DD0" w:rsidRPr="002A6719">
              <w:rPr>
                <w:rFonts w:eastAsiaTheme="minorEastAsia" w:hint="cs"/>
                <w:i/>
                <w:iCs/>
                <w:rtl/>
                <w:lang w:eastAsia="zh-CN"/>
              </w:rPr>
              <w:t>و</w:t>
            </w:r>
            <w:hyperlink r:id="rId13" w:history="1">
              <w:r w:rsidR="0093092D" w:rsidRPr="002A6719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 xml:space="preserve">الرقم </w:t>
              </w:r>
              <w:r w:rsidR="0093092D" w:rsidRPr="002A6719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74A</w:t>
              </w:r>
              <w:r w:rsidR="0093092D" w:rsidRPr="002A6719">
                <w:rPr>
                  <w:i/>
                  <w:iCs/>
                  <w:rtl/>
                  <w:lang w:eastAsia="zh-CN"/>
                </w:rPr>
                <w:t xml:space="preserve"> من الدستور</w:t>
              </w:r>
            </w:hyperlink>
            <w:r w:rsidR="0093092D" w:rsidRPr="002A6719">
              <w:rPr>
                <w:rFonts w:eastAsiaTheme="minorEastAsia" w:hint="cs"/>
                <w:i/>
                <w:iCs/>
                <w:rtl/>
                <w:lang w:eastAsia="zh-CN" w:bidi="ar-EG"/>
              </w:rPr>
              <w:t>،</w:t>
            </w:r>
            <w:hyperlink r:id="rId14" w:history="1">
              <w:r w:rsidR="0093092D" w:rsidRPr="002A6719">
                <w:rPr>
                  <w:rFonts w:hint="cs"/>
                  <w:i/>
                  <w:iCs/>
                  <w:rtl/>
                  <w:lang w:eastAsia="zh-CN" w:bidi="ar-EG"/>
                </w:rPr>
                <w:t xml:space="preserve"> </w:t>
              </w:r>
              <w:r w:rsidR="00CA2DD0" w:rsidRPr="002A6719">
                <w:rPr>
                  <w:rFonts w:hint="cs"/>
                  <w:i/>
                  <w:iCs/>
                  <w:rtl/>
                  <w:lang w:eastAsia="zh-CN" w:bidi="ar-EG"/>
                </w:rPr>
                <w:t>و</w:t>
              </w:r>
              <w:r w:rsidR="00CA2DD0" w:rsidRPr="002A6719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ال</w:t>
              </w:r>
              <w:r w:rsidR="0093092D" w:rsidRPr="002A6719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قرار</w:t>
              </w:r>
              <w:r w:rsidR="002A6719" w:rsidRPr="002A6719">
                <w:rPr>
                  <w:rStyle w:val="Hyperlink"/>
                  <w:rFonts w:eastAsiaTheme="minorEastAsia" w:hint="eastAsia"/>
                  <w:i/>
                  <w:iCs/>
                  <w:rtl/>
                  <w:lang w:eastAsia="zh-CN" w:bidi="ar-EG"/>
                </w:rPr>
                <w:t> </w:t>
              </w:r>
              <w:r w:rsidR="0093092D" w:rsidRPr="002A6719">
                <w:rPr>
                  <w:rStyle w:val="Hyperlink"/>
                  <w:rFonts w:eastAsiaTheme="minorEastAsia"/>
                  <w:i/>
                  <w:iCs/>
                  <w:lang w:val="fr-CH" w:eastAsia="zh-CN" w:bidi="ar-SY"/>
                </w:rPr>
                <w:t>1358</w:t>
              </w:r>
            </w:hyperlink>
            <w:r w:rsidR="00CA2DD0" w:rsidRPr="002A6719">
              <w:rPr>
                <w:rFonts w:eastAsiaTheme="minorEastAsia" w:hint="cs"/>
                <w:i/>
                <w:iCs/>
                <w:rtl/>
                <w:lang w:eastAsia="zh-CN" w:bidi="ar-SY"/>
              </w:rPr>
              <w:t xml:space="preserve"> للمجلس</w:t>
            </w:r>
            <w:r w:rsidR="0093092D" w:rsidRPr="002A6719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</w:t>
            </w:r>
            <w:r w:rsidR="00CA2DD0" w:rsidRPr="002A6719">
              <w:rPr>
                <w:rFonts w:eastAsiaTheme="minorEastAsia"/>
                <w:i/>
                <w:iCs/>
                <w:lang w:eastAsia="zh-CN" w:bidi="ar-EG"/>
              </w:rPr>
              <w:t>(</w:t>
            </w:r>
            <w:r w:rsidR="0093092D" w:rsidRPr="002A6719">
              <w:rPr>
                <w:rFonts w:eastAsiaTheme="minorEastAsia"/>
                <w:i/>
                <w:iCs/>
                <w:lang w:val="fr-CH" w:eastAsia="zh-CN" w:bidi="ar-SY"/>
              </w:rPr>
              <w:t>2013</w:t>
            </w:r>
            <w:r w:rsidR="00CA2DD0" w:rsidRPr="002A6719">
              <w:rPr>
                <w:rFonts w:eastAsiaTheme="minorEastAsia"/>
                <w:i/>
                <w:iCs/>
                <w:lang w:val="fr-CH" w:eastAsia="zh-CN" w:bidi="ar-SY"/>
              </w:rPr>
              <w:t>)</w:t>
            </w:r>
            <w:r w:rsidR="0093092D" w:rsidRPr="002A6719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، </w:t>
            </w:r>
            <w:r w:rsidR="00CA2DD0" w:rsidRPr="002A6719">
              <w:rPr>
                <w:rFonts w:eastAsiaTheme="minorEastAsia" w:hint="cs"/>
                <w:i/>
                <w:iCs/>
                <w:rtl/>
                <w:lang w:eastAsia="zh-CN" w:bidi="ar-EG"/>
              </w:rPr>
              <w:t>و</w:t>
            </w:r>
            <w:hyperlink r:id="rId15" w:history="1">
              <w:r w:rsidR="00CA2DD0" w:rsidRPr="002A6719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ال</w:t>
              </w:r>
              <w:r w:rsidR="0093092D" w:rsidRPr="002A6719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قرار </w:t>
              </w:r>
              <w:r w:rsidR="0093092D" w:rsidRPr="002A6719">
                <w:rPr>
                  <w:rStyle w:val="Hyperlink"/>
                  <w:rFonts w:eastAsiaTheme="minorEastAsia"/>
                  <w:i/>
                  <w:iCs/>
                  <w:lang w:val="fr-CH" w:eastAsia="zh-CN" w:bidi="ar-SY"/>
                </w:rPr>
                <w:t>1333</w:t>
              </w:r>
            </w:hyperlink>
            <w:r w:rsidR="0093092D" w:rsidRPr="002A6719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(المراجَع في </w:t>
            </w:r>
            <w:r w:rsidR="0093092D" w:rsidRPr="002A6719">
              <w:rPr>
                <w:rFonts w:eastAsiaTheme="minorEastAsia"/>
                <w:i/>
                <w:iCs/>
                <w:lang w:val="fr-CH" w:eastAsia="zh-CN" w:bidi="ar-SY"/>
              </w:rPr>
              <w:t>2016</w:t>
            </w:r>
            <w:r w:rsidR="0093092D" w:rsidRPr="002A6719">
              <w:rPr>
                <w:rFonts w:eastAsiaTheme="minorEastAsia" w:hint="cs"/>
                <w:i/>
                <w:iCs/>
                <w:rtl/>
                <w:lang w:eastAsia="zh-CN" w:bidi="ar-EG"/>
              </w:rPr>
              <w:t>)</w:t>
            </w:r>
            <w:r w:rsidR="00F802CF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للمجلس</w:t>
            </w:r>
            <w:r w:rsidR="0093092D" w:rsidRPr="002A6719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، </w:t>
            </w:r>
            <w:r w:rsidR="00CA2DD0" w:rsidRPr="002A6719">
              <w:rPr>
                <w:rFonts w:eastAsiaTheme="minorEastAsia" w:hint="cs"/>
                <w:i/>
                <w:iCs/>
                <w:rtl/>
                <w:lang w:eastAsia="zh-CN" w:bidi="ar-EG"/>
              </w:rPr>
              <w:t>و</w:t>
            </w:r>
            <w:r w:rsidR="0093092D" w:rsidRPr="002A6719">
              <w:rPr>
                <w:rFonts w:eastAsiaTheme="minorEastAsia" w:hint="cs"/>
                <w:i/>
                <w:iCs/>
                <w:rtl/>
                <w:lang w:eastAsia="zh-CN" w:bidi="ar-EG"/>
              </w:rPr>
              <w:t>وثائق المجلس</w:t>
            </w:r>
            <w:r w:rsidR="00CA2DD0" w:rsidRPr="002A6719">
              <w:rPr>
                <w:rFonts w:eastAsiaTheme="minorEastAsia" w:hint="eastAsia"/>
                <w:i/>
                <w:iCs/>
                <w:rtl/>
                <w:lang w:eastAsia="zh-CN" w:bidi="ar-EG"/>
              </w:rPr>
              <w:t> </w:t>
            </w:r>
            <w:hyperlink r:id="rId16" w:history="1">
              <w:r w:rsidR="0093092D" w:rsidRPr="002A6719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C13/40</w:t>
              </w:r>
            </w:hyperlink>
            <w:r w:rsidR="0093092D" w:rsidRPr="002A6719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</w:t>
            </w:r>
            <w:hyperlink r:id="rId17" w:history="1">
              <w:r w:rsidR="0093092D" w:rsidRPr="002A6719">
                <w:rPr>
                  <w:rFonts w:hint="cs"/>
                  <w:i/>
                  <w:iCs/>
                  <w:rtl/>
                  <w:lang w:eastAsia="zh-CN" w:bidi="ar-EG"/>
                </w:rPr>
                <w:t>و</w:t>
              </w:r>
              <w:r w:rsidR="0093092D" w:rsidRPr="002A6719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C13/106</w:t>
              </w:r>
            </w:hyperlink>
            <w:r w:rsidR="0093092D" w:rsidRPr="002A6719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</w:t>
            </w:r>
            <w:hyperlink r:id="rId18" w:history="1">
              <w:r w:rsidR="0093092D" w:rsidRPr="002A6719">
                <w:rPr>
                  <w:rFonts w:hint="cs"/>
                  <w:i/>
                  <w:iCs/>
                  <w:rtl/>
                  <w:lang w:eastAsia="zh-CN" w:bidi="ar-EG"/>
                </w:rPr>
                <w:t>و</w:t>
              </w:r>
              <w:r w:rsidR="0093092D" w:rsidRPr="002A6719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C14/43</w:t>
              </w:r>
            </w:hyperlink>
            <w:r w:rsidR="0093092D" w:rsidRPr="002A6719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</w:t>
            </w:r>
            <w:hyperlink r:id="rId19" w:history="1">
              <w:r w:rsidR="0093092D" w:rsidRPr="002A6719">
                <w:rPr>
                  <w:rFonts w:hint="cs"/>
                  <w:i/>
                  <w:iCs/>
                  <w:rtl/>
                  <w:lang w:eastAsia="zh-CN" w:bidi="ar-EG"/>
                </w:rPr>
                <w:t>و</w:t>
              </w:r>
              <w:r w:rsidR="0093092D" w:rsidRPr="002A6719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C17/35</w:t>
              </w:r>
            </w:hyperlink>
          </w:p>
        </w:tc>
      </w:tr>
    </w:tbl>
    <w:p w:rsidR="0093092D" w:rsidRPr="0093092D" w:rsidRDefault="0093092D" w:rsidP="00CE6918">
      <w:pPr>
        <w:pStyle w:val="Headingb"/>
        <w:spacing w:before="480"/>
        <w:rPr>
          <w:rFonts w:eastAsiaTheme="minorEastAsia"/>
          <w:lang w:eastAsia="zh-CN" w:bidi="ar-SY"/>
        </w:rPr>
      </w:pPr>
      <w:r w:rsidRPr="0093092D">
        <w:rPr>
          <w:rFonts w:eastAsiaTheme="minorEastAsia"/>
          <w:rtl/>
          <w:lang w:eastAsia="zh-CN"/>
        </w:rPr>
        <w:t>خلفية</w:t>
      </w:r>
    </w:p>
    <w:p w:rsidR="0093092D" w:rsidRPr="0093092D" w:rsidRDefault="0093092D" w:rsidP="00CA2DD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93092D">
        <w:rPr>
          <w:rFonts w:eastAsiaTheme="minorEastAsia"/>
          <w:lang w:eastAsia="zh-CN" w:bidi="ar-SY"/>
        </w:rPr>
        <w:t>1</w:t>
      </w:r>
      <w:r w:rsidRPr="0093092D">
        <w:rPr>
          <w:rFonts w:eastAsiaTheme="minorEastAsia"/>
          <w:rtl/>
          <w:lang w:eastAsia="zh-CN"/>
        </w:rPr>
        <w:tab/>
        <w:t>وفقاً لاتفاقية الاتحاد (الرقم </w:t>
      </w:r>
      <w:r w:rsidRPr="0093092D">
        <w:rPr>
          <w:rFonts w:eastAsiaTheme="minorEastAsia"/>
          <w:lang w:eastAsia="zh-CN" w:bidi="ar-SY"/>
        </w:rPr>
        <w:t>(62A</w:t>
      </w:r>
      <w:r w:rsidRPr="0093092D">
        <w:rPr>
          <w:rFonts w:eastAsiaTheme="minorEastAsia"/>
          <w:rtl/>
          <w:lang w:eastAsia="zh-CN"/>
        </w:rPr>
        <w:t xml:space="preserve">، يشرع المجلس </w:t>
      </w:r>
      <w:r w:rsidRPr="00CA2DD0">
        <w:rPr>
          <w:rFonts w:eastAsiaTheme="minorEastAsia"/>
          <w:i/>
          <w:iCs/>
          <w:rtl/>
          <w:lang w:eastAsia="zh-CN"/>
        </w:rPr>
        <w:t>"</w:t>
      </w:r>
      <w:r w:rsidRPr="0093092D">
        <w:rPr>
          <w:rFonts w:eastAsiaTheme="minorEastAsia"/>
          <w:i/>
          <w:iCs/>
          <w:rtl/>
          <w:lang w:eastAsia="zh-CN"/>
        </w:rPr>
        <w:t xml:space="preserve">أثناء دورة المجلس العادية قبل الأخيرة التي تسبق انعقاد مؤتمر المندوبين المفوضين اللاحق، في إعداد مشروع خطة استراتيجية جديدة للاتحاد، مستعيناً في ذلك </w:t>
      </w:r>
      <w:r w:rsidR="00CA2DD0" w:rsidRPr="0093092D">
        <w:rPr>
          <w:rFonts w:eastAsiaTheme="minorEastAsia" w:hint="cs"/>
          <w:i/>
          <w:iCs/>
          <w:rtl/>
          <w:lang w:eastAsia="zh-CN"/>
        </w:rPr>
        <w:t>بمساهمات</w:t>
      </w:r>
      <w:r w:rsidRPr="0093092D">
        <w:rPr>
          <w:rFonts w:eastAsiaTheme="minorEastAsia"/>
          <w:i/>
          <w:iCs/>
          <w:rtl/>
          <w:lang w:eastAsia="zh-CN"/>
        </w:rPr>
        <w:t xml:space="preserve"> الدول الأعضاء وأعضاء القطاعات، وكذلك </w:t>
      </w:r>
      <w:r w:rsidR="00CA2DD0" w:rsidRPr="0093092D">
        <w:rPr>
          <w:rFonts w:eastAsiaTheme="minorEastAsia" w:hint="cs"/>
          <w:i/>
          <w:iCs/>
          <w:rtl/>
          <w:lang w:eastAsia="zh-CN"/>
        </w:rPr>
        <w:t>مساهمات</w:t>
      </w:r>
      <w:r w:rsidRPr="0093092D">
        <w:rPr>
          <w:rFonts w:eastAsiaTheme="minorEastAsia"/>
          <w:i/>
          <w:iCs/>
          <w:rtl/>
          <w:lang w:eastAsia="zh-CN"/>
        </w:rPr>
        <w:t xml:space="preserve"> الأفرقة الاستشارية للقطاعات، ويضع مشروع خطة استراتيجية جديدة منسقة قبل انعقاد مؤتمر المندوبين المفوضين بأربعة أشهر على الأقل</w:t>
      </w:r>
      <w:r w:rsidRPr="00CA2DD0">
        <w:rPr>
          <w:rFonts w:eastAsiaTheme="minorEastAsia"/>
          <w:i/>
          <w:iCs/>
          <w:rtl/>
          <w:lang w:eastAsia="zh-CN"/>
        </w:rPr>
        <w:t>"</w:t>
      </w:r>
      <w:r w:rsidRPr="0093092D">
        <w:rPr>
          <w:rFonts w:eastAsiaTheme="minorEastAsia"/>
          <w:rtl/>
          <w:lang w:eastAsia="zh-CN"/>
        </w:rPr>
        <w:t>.</w:t>
      </w:r>
    </w:p>
    <w:p w:rsidR="0093092D" w:rsidRPr="0093092D" w:rsidRDefault="0093092D" w:rsidP="0093092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93092D">
        <w:rPr>
          <w:rFonts w:eastAsiaTheme="minorEastAsia"/>
          <w:lang w:eastAsia="zh-CN" w:bidi="ar-SY"/>
        </w:rPr>
        <w:t>2</w:t>
      </w:r>
      <w:r w:rsidRPr="0093092D">
        <w:rPr>
          <w:rFonts w:eastAsiaTheme="minorEastAsia"/>
          <w:rtl/>
          <w:lang w:eastAsia="zh-CN"/>
        </w:rPr>
        <w:tab/>
        <w:t>وفقاً للجدول الزمني الحالي، فإن دورة المجلس لعام </w:t>
      </w:r>
      <w:r w:rsidRPr="0093092D">
        <w:rPr>
          <w:rFonts w:eastAsiaTheme="minorEastAsia"/>
          <w:lang w:eastAsia="zh-CN" w:bidi="ar-SY"/>
        </w:rPr>
        <w:t>2017</w:t>
      </w:r>
      <w:r w:rsidRPr="0093092D">
        <w:rPr>
          <w:rFonts w:eastAsiaTheme="minorEastAsia"/>
          <w:rtl/>
          <w:lang w:eastAsia="zh-CN"/>
        </w:rPr>
        <w:t xml:space="preserve"> هي الدورة العادية "قبل الأخيرة"</w:t>
      </w:r>
      <w:r w:rsidRPr="0093092D">
        <w:rPr>
          <w:rFonts w:eastAsiaTheme="minorEastAsia"/>
          <w:lang w:eastAsia="zh-CN" w:bidi="ar-SY"/>
        </w:rPr>
        <w:t>.</w:t>
      </w:r>
    </w:p>
    <w:p w:rsidR="0093092D" w:rsidRPr="0093092D" w:rsidRDefault="0093092D" w:rsidP="0093092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93092D">
        <w:rPr>
          <w:rFonts w:eastAsiaTheme="minorEastAsia"/>
          <w:lang w:eastAsia="zh-CN" w:bidi="ar-SY"/>
        </w:rPr>
        <w:lastRenderedPageBreak/>
        <w:t>3</w:t>
      </w:r>
      <w:r w:rsidRPr="0093092D">
        <w:rPr>
          <w:rFonts w:eastAsiaTheme="minorEastAsia"/>
          <w:lang w:eastAsia="zh-CN" w:bidi="ar-SY"/>
        </w:rPr>
        <w:tab/>
      </w:r>
      <w:r w:rsidRPr="0093092D">
        <w:rPr>
          <w:rFonts w:eastAsiaTheme="minorEastAsia"/>
          <w:rtl/>
          <w:lang w:eastAsia="zh-CN"/>
        </w:rPr>
        <w:t>وبالتالي يتعين نشر مشروع الخطة الاستراتيجية الجديدة التي تغطي الفترة </w:t>
      </w:r>
      <w:r w:rsidRPr="0093092D">
        <w:rPr>
          <w:rFonts w:eastAsiaTheme="minorEastAsia"/>
          <w:lang w:eastAsia="zh-CN" w:bidi="ar-SY"/>
        </w:rPr>
        <w:t>2023-2020</w:t>
      </w:r>
      <w:r w:rsidRPr="0093092D">
        <w:rPr>
          <w:rFonts w:eastAsiaTheme="minorEastAsia"/>
          <w:rtl/>
          <w:lang w:eastAsia="zh-CN"/>
        </w:rPr>
        <w:t xml:space="preserve"> على الموقع الإلكتروني لمؤتمر المندوبين المفوضين لعام </w:t>
      </w:r>
      <w:r w:rsidRPr="0093092D">
        <w:rPr>
          <w:rFonts w:eastAsiaTheme="minorEastAsia"/>
          <w:lang w:eastAsia="zh-CN" w:bidi="ar-SY"/>
        </w:rPr>
        <w:t>2018</w:t>
      </w:r>
      <w:r w:rsidRPr="0093092D">
        <w:rPr>
          <w:rFonts w:eastAsiaTheme="minorEastAsia"/>
          <w:rtl/>
          <w:lang w:eastAsia="zh-CN"/>
        </w:rPr>
        <w:t xml:space="preserve"> وذلك قبل </w:t>
      </w:r>
      <w:r w:rsidRPr="0093092D">
        <w:rPr>
          <w:rFonts w:eastAsiaTheme="minorEastAsia" w:hint="cs"/>
          <w:rtl/>
          <w:lang w:eastAsia="zh-CN"/>
        </w:rPr>
        <w:t xml:space="preserve">بدء المؤتمر </w:t>
      </w:r>
      <w:r w:rsidRPr="0093092D">
        <w:rPr>
          <w:rFonts w:eastAsiaTheme="minorEastAsia" w:hint="cs"/>
          <w:rtl/>
          <w:lang w:eastAsia="zh-CN" w:bidi="ar-EG"/>
        </w:rPr>
        <w:t>ب</w:t>
      </w:r>
      <w:r w:rsidR="00862F46">
        <w:rPr>
          <w:rFonts w:eastAsiaTheme="minorEastAsia" w:hint="cs"/>
          <w:rtl/>
          <w:lang w:eastAsia="zh-CN"/>
        </w:rPr>
        <w:t>أربعة أشهر على الأقل.</w:t>
      </w:r>
    </w:p>
    <w:p w:rsidR="0093092D" w:rsidRPr="0093092D" w:rsidRDefault="0093092D" w:rsidP="0093092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b/>
          <w:bCs/>
          <w:rtl/>
          <w:lang w:eastAsia="zh-CN" w:bidi="ar-EG"/>
        </w:rPr>
      </w:pPr>
      <w:r w:rsidRPr="0093092D">
        <w:rPr>
          <w:rFonts w:eastAsiaTheme="minorEastAsia"/>
          <w:b/>
          <w:bCs/>
          <w:rtl/>
          <w:lang w:eastAsia="zh-CN" w:bidi="ar-EG"/>
        </w:rPr>
        <w:t>العملية المتبعة في إعداد الخطتين الحاليتين الاستراتيجية والمالية</w:t>
      </w:r>
    </w:p>
    <w:p w:rsidR="0093092D" w:rsidRPr="0093092D" w:rsidRDefault="0093092D" w:rsidP="00CA2DD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 w:bidi="ar-SY"/>
        </w:rPr>
      </w:pPr>
      <w:r w:rsidRPr="0093092D">
        <w:rPr>
          <w:rFonts w:eastAsiaTheme="minorEastAsia"/>
          <w:lang w:eastAsia="zh-CN" w:bidi="ar-SY"/>
        </w:rPr>
        <w:t>4</w:t>
      </w:r>
      <w:r w:rsidRPr="0093092D">
        <w:rPr>
          <w:rFonts w:eastAsiaTheme="minorEastAsia"/>
          <w:rtl/>
          <w:lang w:eastAsia="zh-CN"/>
        </w:rPr>
        <w:tab/>
      </w:r>
      <w:r w:rsidR="00CA2DD0">
        <w:rPr>
          <w:rFonts w:eastAsiaTheme="minorEastAsia" w:hint="cs"/>
          <w:rtl/>
          <w:lang w:eastAsia="zh-CN"/>
        </w:rPr>
        <w:t>قام</w:t>
      </w:r>
      <w:r w:rsidRPr="0093092D">
        <w:rPr>
          <w:rFonts w:eastAsiaTheme="minorEastAsia"/>
          <w:rtl/>
          <w:lang w:eastAsia="zh-CN"/>
        </w:rPr>
        <w:t xml:space="preserve"> المجلس في دورت</w:t>
      </w:r>
      <w:r w:rsidRPr="0093092D">
        <w:rPr>
          <w:rFonts w:eastAsiaTheme="minorEastAsia" w:hint="cs"/>
          <w:rtl/>
          <w:lang w:eastAsia="zh-CN"/>
        </w:rPr>
        <w:t>ه</w:t>
      </w:r>
      <w:r w:rsidRPr="0093092D">
        <w:rPr>
          <w:rFonts w:eastAsiaTheme="minorEastAsia"/>
          <w:rtl/>
          <w:lang w:eastAsia="zh-CN"/>
        </w:rPr>
        <w:t xml:space="preserve"> لعام </w:t>
      </w:r>
      <w:r w:rsidRPr="0093092D">
        <w:rPr>
          <w:rFonts w:eastAsiaTheme="minorEastAsia"/>
          <w:lang w:eastAsia="zh-CN" w:bidi="ar-SY"/>
        </w:rPr>
        <w:t>2013</w:t>
      </w:r>
      <w:r w:rsidRPr="0093092D">
        <w:rPr>
          <w:rFonts w:eastAsiaTheme="minorEastAsia"/>
          <w:rtl/>
          <w:lang w:eastAsia="zh-CN"/>
        </w:rPr>
        <w:t>، في إطار إعداد الخطة الاستراتيجية والخطة المالية للفترة </w:t>
      </w:r>
      <w:r w:rsidRPr="0093092D">
        <w:rPr>
          <w:rFonts w:eastAsiaTheme="minorEastAsia"/>
          <w:lang w:eastAsia="zh-CN" w:bidi="ar-SY"/>
        </w:rPr>
        <w:t>2019</w:t>
      </w:r>
      <w:r w:rsidRPr="0093092D">
        <w:rPr>
          <w:rFonts w:eastAsiaTheme="minorEastAsia"/>
          <w:lang w:eastAsia="zh-CN" w:bidi="ar-SY"/>
        </w:rPr>
        <w:noBreakHyphen/>
        <w:t>2016</w:t>
      </w:r>
      <w:r w:rsidRPr="0093092D">
        <w:rPr>
          <w:rFonts w:eastAsiaTheme="minorEastAsia"/>
          <w:rtl/>
          <w:lang w:eastAsia="zh-CN"/>
        </w:rPr>
        <w:t xml:space="preserve">، بموجب </w:t>
      </w:r>
      <w:hyperlink r:id="rId20" w:history="1">
        <w:r w:rsidRPr="0093092D">
          <w:rPr>
            <w:rStyle w:val="Hyperlink"/>
            <w:rFonts w:eastAsiaTheme="minorEastAsia"/>
            <w:rtl/>
            <w:lang w:eastAsia="zh-CN"/>
          </w:rPr>
          <w:t>القرار </w:t>
        </w:r>
        <w:r w:rsidRPr="0093092D">
          <w:rPr>
            <w:rStyle w:val="Hyperlink"/>
            <w:rFonts w:eastAsiaTheme="minorEastAsia"/>
            <w:lang w:eastAsia="zh-CN" w:bidi="ar-SY"/>
          </w:rPr>
          <w:t>1358</w:t>
        </w:r>
      </w:hyperlink>
      <w:r w:rsidRPr="0093092D">
        <w:rPr>
          <w:rFonts w:eastAsiaTheme="minorEastAsia"/>
          <w:rtl/>
          <w:lang w:eastAsia="zh-CN"/>
        </w:rPr>
        <w:t xml:space="preserve"> </w:t>
      </w:r>
      <w:r w:rsidR="00CA2DD0">
        <w:rPr>
          <w:rFonts w:eastAsiaTheme="minorEastAsia" w:hint="cs"/>
          <w:rtl/>
          <w:lang w:eastAsia="zh-CN"/>
        </w:rPr>
        <w:t xml:space="preserve">بإنشاء </w:t>
      </w:r>
      <w:r w:rsidRPr="0093092D">
        <w:rPr>
          <w:rFonts w:eastAsiaTheme="minorEastAsia"/>
          <w:rtl/>
          <w:lang w:eastAsia="zh-CN"/>
        </w:rPr>
        <w:t>فريق العمل التابع للمجلس من أجل إعداد مشروعي الخطة الاستراتيجية والخطة المالية للفترة </w:t>
      </w:r>
      <w:r w:rsidRPr="0093092D">
        <w:rPr>
          <w:rFonts w:eastAsiaTheme="minorEastAsia"/>
          <w:lang w:eastAsia="zh-CN" w:bidi="ar-SY"/>
        </w:rPr>
        <w:t>2019</w:t>
      </w:r>
      <w:r w:rsidRPr="0093092D">
        <w:rPr>
          <w:rFonts w:eastAsiaTheme="minorEastAsia"/>
          <w:lang w:eastAsia="zh-CN" w:bidi="ar-SY"/>
        </w:rPr>
        <w:noBreakHyphen/>
        <w:t>2016</w:t>
      </w:r>
      <w:r w:rsidRPr="0093092D">
        <w:rPr>
          <w:rFonts w:eastAsiaTheme="minorEastAsia" w:hint="cs"/>
          <w:rtl/>
          <w:lang w:eastAsia="zh-CN"/>
        </w:rPr>
        <w:t xml:space="preserve">. وعقد فريق العمل هذا أربعة اجتماعات في الفترة من يونيو </w:t>
      </w:r>
      <w:r w:rsidRPr="0093092D">
        <w:rPr>
          <w:rFonts w:eastAsiaTheme="minorEastAsia"/>
          <w:lang w:val="fr-CH" w:eastAsia="zh-CN" w:bidi="ar-SY"/>
        </w:rPr>
        <w:t>2013</w:t>
      </w:r>
      <w:r w:rsidRPr="0093092D">
        <w:rPr>
          <w:rFonts w:eastAsiaTheme="minorEastAsia" w:hint="cs"/>
          <w:rtl/>
          <w:lang w:eastAsia="zh-CN" w:bidi="ar-EG"/>
        </w:rPr>
        <w:t xml:space="preserve"> إلى مايو </w:t>
      </w:r>
      <w:r w:rsidRPr="0093092D">
        <w:rPr>
          <w:rFonts w:eastAsiaTheme="minorEastAsia"/>
          <w:lang w:val="fr-CH" w:eastAsia="zh-CN" w:bidi="ar-SY"/>
        </w:rPr>
        <w:t>2014</w:t>
      </w:r>
      <w:r w:rsidRPr="0093092D">
        <w:rPr>
          <w:rFonts w:eastAsiaTheme="minorEastAsia" w:hint="cs"/>
          <w:rtl/>
          <w:lang w:eastAsia="zh-CN"/>
        </w:rPr>
        <w:t xml:space="preserve"> تحت رئاسة </w:t>
      </w:r>
      <w:r w:rsidRPr="0093092D">
        <w:rPr>
          <w:rFonts w:eastAsiaTheme="minorEastAsia"/>
          <w:rtl/>
          <w:lang w:eastAsia="zh-CN"/>
        </w:rPr>
        <w:t>السيّد ماريو كانازا (</w:t>
      </w:r>
      <w:r w:rsidRPr="0093092D">
        <w:rPr>
          <w:rFonts w:eastAsiaTheme="minorEastAsia" w:hint="cs"/>
          <w:rtl/>
          <w:lang w:eastAsia="zh-CN"/>
        </w:rPr>
        <w:t xml:space="preserve">جمهورية </w:t>
      </w:r>
      <w:r w:rsidRPr="0093092D">
        <w:rPr>
          <w:rFonts w:eastAsiaTheme="minorEastAsia"/>
          <w:rtl/>
          <w:lang w:eastAsia="zh-CN"/>
        </w:rPr>
        <w:t>البرازيل</w:t>
      </w:r>
      <w:r w:rsidRPr="0093092D">
        <w:rPr>
          <w:rFonts w:eastAsiaTheme="minorEastAsia" w:hint="cs"/>
          <w:rtl/>
          <w:lang w:eastAsia="zh-CN"/>
        </w:rPr>
        <w:t xml:space="preserve"> الاتحادية</w:t>
      </w:r>
      <w:r w:rsidRPr="0093092D">
        <w:rPr>
          <w:rFonts w:eastAsiaTheme="minorEastAsia"/>
          <w:rtl/>
          <w:lang w:eastAsia="zh-CN"/>
        </w:rPr>
        <w:t>)</w:t>
      </w:r>
      <w:r w:rsidRPr="0093092D">
        <w:rPr>
          <w:rFonts w:eastAsiaTheme="minorEastAsia" w:hint="cs"/>
          <w:rtl/>
          <w:lang w:eastAsia="zh-CN"/>
        </w:rPr>
        <w:t xml:space="preserve"> حيث عُقد الاجتماع الأول بمقر الاتحاد في </w:t>
      </w:r>
      <w:r w:rsidRPr="0093092D">
        <w:rPr>
          <w:rFonts w:eastAsiaTheme="minorEastAsia"/>
          <w:lang w:val="fr-CH" w:eastAsia="zh-CN" w:bidi="ar-SY"/>
        </w:rPr>
        <w:t>18</w:t>
      </w:r>
      <w:r w:rsidRPr="0093092D">
        <w:rPr>
          <w:rFonts w:eastAsiaTheme="minorEastAsia" w:hint="cs"/>
          <w:rtl/>
          <w:lang w:eastAsia="zh-CN" w:bidi="ar-EG"/>
        </w:rPr>
        <w:t xml:space="preserve"> يونيو </w:t>
      </w:r>
      <w:r w:rsidRPr="0093092D">
        <w:rPr>
          <w:rFonts w:eastAsiaTheme="minorEastAsia"/>
          <w:lang w:val="fr-CH" w:eastAsia="zh-CN" w:bidi="ar-SY"/>
        </w:rPr>
        <w:t>2013</w:t>
      </w:r>
      <w:r w:rsidRPr="0093092D">
        <w:rPr>
          <w:rFonts w:eastAsiaTheme="minorEastAsia" w:hint="cs"/>
          <w:rtl/>
          <w:lang w:eastAsia="zh-CN" w:bidi="ar-EG"/>
        </w:rPr>
        <w:t xml:space="preserve"> </w:t>
      </w:r>
      <w:r w:rsidR="00CA2DD0">
        <w:rPr>
          <w:rFonts w:eastAsiaTheme="minorEastAsia" w:hint="cs"/>
          <w:rtl/>
          <w:lang w:eastAsia="zh-CN" w:bidi="ar-EG"/>
        </w:rPr>
        <w:t>بالاقتران</w:t>
      </w:r>
      <w:r w:rsidRPr="0093092D">
        <w:rPr>
          <w:rFonts w:eastAsiaTheme="minorEastAsia" w:hint="cs"/>
          <w:rtl/>
          <w:lang w:eastAsia="zh-CN" w:bidi="ar-EG"/>
        </w:rPr>
        <w:t xml:space="preserve"> مع انعقاد دورة المجلس لعام </w:t>
      </w:r>
      <w:r w:rsidRPr="0093092D">
        <w:rPr>
          <w:rFonts w:eastAsiaTheme="minorEastAsia"/>
          <w:lang w:val="fr-CH" w:eastAsia="zh-CN" w:bidi="ar-SY"/>
        </w:rPr>
        <w:t>2013</w:t>
      </w:r>
      <w:r w:rsidRPr="0093092D">
        <w:rPr>
          <w:rFonts w:eastAsiaTheme="minorEastAsia" w:hint="cs"/>
          <w:rtl/>
          <w:lang w:eastAsia="zh-CN" w:bidi="ar-EG"/>
        </w:rPr>
        <w:t>.</w:t>
      </w:r>
      <w:r w:rsidRPr="0093092D">
        <w:rPr>
          <w:rFonts w:eastAsiaTheme="minorEastAsia" w:hint="cs"/>
          <w:rtl/>
          <w:lang w:eastAsia="zh-CN"/>
        </w:rPr>
        <w:t xml:space="preserve"> </w:t>
      </w:r>
      <w:r w:rsidRPr="0093092D">
        <w:rPr>
          <w:rFonts w:eastAsiaTheme="minorEastAsia"/>
          <w:rtl/>
          <w:lang w:eastAsia="zh-CN"/>
        </w:rPr>
        <w:t xml:space="preserve">ورفع الفريق تقريراً </w:t>
      </w:r>
      <w:r w:rsidRPr="0093092D">
        <w:rPr>
          <w:rFonts w:eastAsiaTheme="minorEastAsia" w:hint="cs"/>
          <w:rtl/>
          <w:lang w:eastAsia="zh-CN" w:bidi="ar-EG"/>
        </w:rPr>
        <w:t xml:space="preserve">عن عمله </w:t>
      </w:r>
      <w:r w:rsidRPr="0093092D">
        <w:rPr>
          <w:rFonts w:eastAsiaTheme="minorEastAsia"/>
          <w:rtl/>
          <w:lang w:eastAsia="zh-CN"/>
        </w:rPr>
        <w:t>إلى كل من دورتي المجلس في </w:t>
      </w:r>
      <w:r w:rsidRPr="0093092D">
        <w:rPr>
          <w:rFonts w:eastAsiaTheme="minorEastAsia"/>
          <w:lang w:eastAsia="zh-CN" w:bidi="ar-SY"/>
        </w:rPr>
        <w:t>2013</w:t>
      </w:r>
      <w:r w:rsidRPr="0093092D">
        <w:rPr>
          <w:rFonts w:eastAsiaTheme="minorEastAsia"/>
          <w:rtl/>
          <w:lang w:eastAsia="zh-CN"/>
        </w:rPr>
        <w:t xml:space="preserve"> (</w:t>
      </w:r>
      <w:r w:rsidRPr="00CA2DD0">
        <w:rPr>
          <w:rtl/>
          <w:lang w:eastAsia="zh-CN"/>
        </w:rPr>
        <w:t xml:space="preserve">الوثيقة </w:t>
      </w:r>
      <w:hyperlink r:id="rId21" w:history="1">
        <w:r w:rsidRPr="00CA2DD0">
          <w:rPr>
            <w:rStyle w:val="Hyperlink"/>
            <w:rFonts w:eastAsiaTheme="minorEastAsia"/>
            <w:lang w:eastAsia="zh-CN" w:bidi="ar-SY"/>
          </w:rPr>
          <w:t>C13/106</w:t>
        </w:r>
      </w:hyperlink>
      <w:r w:rsidRPr="0093092D">
        <w:rPr>
          <w:rFonts w:eastAsiaTheme="minorEastAsia"/>
          <w:rtl/>
          <w:lang w:eastAsia="zh-CN"/>
        </w:rPr>
        <w:t xml:space="preserve">) وفي </w:t>
      </w:r>
      <w:r w:rsidRPr="0093092D">
        <w:rPr>
          <w:rFonts w:eastAsiaTheme="minorEastAsia"/>
          <w:lang w:eastAsia="zh-CN" w:bidi="ar-SY"/>
        </w:rPr>
        <w:t>2014</w:t>
      </w:r>
      <w:r w:rsidRPr="0093092D">
        <w:rPr>
          <w:rFonts w:eastAsiaTheme="minorEastAsia"/>
          <w:rtl/>
          <w:lang w:eastAsia="zh-CN"/>
        </w:rPr>
        <w:t xml:space="preserve"> (</w:t>
      </w:r>
      <w:r w:rsidRPr="00CA2DD0">
        <w:rPr>
          <w:rFonts w:eastAsiaTheme="minorEastAsia"/>
          <w:rtl/>
          <w:lang w:eastAsia="zh-CN"/>
        </w:rPr>
        <w:t xml:space="preserve">الوثيقة </w:t>
      </w:r>
      <w:hyperlink r:id="rId22" w:history="1">
        <w:r w:rsidRPr="00CA2DD0">
          <w:rPr>
            <w:rStyle w:val="Hyperlink"/>
            <w:rFonts w:eastAsiaTheme="minorEastAsia"/>
            <w:lang w:eastAsia="zh-CN" w:bidi="ar-SY"/>
          </w:rPr>
          <w:t>C14/43</w:t>
        </w:r>
      </w:hyperlink>
      <w:r w:rsidRPr="0093092D">
        <w:rPr>
          <w:rFonts w:eastAsiaTheme="minorEastAsia"/>
          <w:rtl/>
          <w:lang w:eastAsia="zh-CN"/>
        </w:rPr>
        <w:t>).</w:t>
      </w:r>
    </w:p>
    <w:p w:rsidR="0093092D" w:rsidRPr="0093092D" w:rsidRDefault="0093092D" w:rsidP="00CA2DD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93092D">
        <w:rPr>
          <w:rFonts w:eastAsiaTheme="minorEastAsia"/>
          <w:lang w:eastAsia="zh-CN" w:bidi="ar-SY"/>
        </w:rPr>
        <w:t>5</w:t>
      </w:r>
      <w:r w:rsidRPr="0093092D">
        <w:rPr>
          <w:rFonts w:eastAsiaTheme="minorEastAsia"/>
          <w:rtl/>
          <w:lang w:eastAsia="zh-CN"/>
        </w:rPr>
        <w:tab/>
        <w:t>وأعد فريق العمل في اجتماعاته المنعقدة في </w:t>
      </w:r>
      <w:r w:rsidRPr="0093092D">
        <w:rPr>
          <w:rFonts w:eastAsiaTheme="minorEastAsia"/>
          <w:lang w:eastAsia="zh-CN" w:bidi="ar-SY"/>
        </w:rPr>
        <w:t>2013</w:t>
      </w:r>
      <w:r w:rsidRPr="0093092D">
        <w:rPr>
          <w:rFonts w:eastAsiaTheme="minorEastAsia"/>
          <w:rtl/>
          <w:lang w:eastAsia="zh-CN"/>
        </w:rPr>
        <w:t xml:space="preserve"> و</w:t>
      </w:r>
      <w:r w:rsidRPr="0093092D">
        <w:rPr>
          <w:rFonts w:eastAsiaTheme="minorEastAsia"/>
          <w:lang w:eastAsia="zh-CN" w:bidi="ar-SY"/>
        </w:rPr>
        <w:t>2014</w:t>
      </w:r>
      <w:r w:rsidRPr="0093092D">
        <w:rPr>
          <w:rFonts w:eastAsiaTheme="minorEastAsia"/>
          <w:rtl/>
          <w:lang w:eastAsia="zh-CN"/>
        </w:rPr>
        <w:t xml:space="preserve"> مشروع الخطة الاستراتيجية </w:t>
      </w:r>
      <w:r w:rsidRPr="0093092D">
        <w:rPr>
          <w:rFonts w:eastAsiaTheme="minorEastAsia"/>
          <w:lang w:eastAsia="zh-CN" w:bidi="ar-SY"/>
        </w:rPr>
        <w:t>(SP)</w:t>
      </w:r>
      <w:r w:rsidRPr="0093092D">
        <w:rPr>
          <w:rFonts w:eastAsiaTheme="minorEastAsia"/>
          <w:rtl/>
          <w:lang w:eastAsia="zh-CN"/>
        </w:rPr>
        <w:t xml:space="preserve"> ومشروع الخطة المالية </w:t>
      </w:r>
      <w:r w:rsidRPr="0093092D">
        <w:rPr>
          <w:rFonts w:eastAsiaTheme="minorEastAsia"/>
          <w:lang w:eastAsia="zh-CN" w:bidi="ar-SY"/>
        </w:rPr>
        <w:t>(FP)</w:t>
      </w:r>
      <w:r w:rsidR="00CA2DD0" w:rsidRPr="00CA2DD0">
        <w:rPr>
          <w:rStyle w:val="FootnoteReference"/>
          <w:rtl/>
          <w:lang w:eastAsia="zh-CN"/>
        </w:rPr>
        <w:footnoteReference w:id="1"/>
      </w:r>
      <w:r w:rsidRPr="0093092D">
        <w:rPr>
          <w:rFonts w:eastAsiaTheme="minorEastAsia"/>
          <w:rtl/>
          <w:lang w:eastAsia="zh-CN"/>
        </w:rPr>
        <w:t xml:space="preserve"> استناداً إلى المدخلات الأولية المقدمة من الأمانة ومن الدول الأعضاء ومن الأفرقة الاستشارية للقطاعات</w:t>
      </w:r>
      <w:r w:rsidRPr="0093092D">
        <w:rPr>
          <w:rFonts w:eastAsiaTheme="minorEastAsia" w:hint="cs"/>
          <w:rtl/>
          <w:lang w:eastAsia="zh-CN"/>
        </w:rPr>
        <w:t>، وأيضاً بناءً على نتائج المشاورات العامة التي أُجريت بشأن الإطار الاستراتيجي المقترح</w:t>
      </w:r>
      <w:r w:rsidRPr="0093092D">
        <w:rPr>
          <w:rFonts w:eastAsiaTheme="minorEastAsia"/>
          <w:rtl/>
          <w:lang w:eastAsia="zh-CN"/>
        </w:rPr>
        <w:t>. وصدق المجلس في دورته لعام </w:t>
      </w:r>
      <w:r w:rsidRPr="0093092D">
        <w:rPr>
          <w:rFonts w:eastAsiaTheme="minorEastAsia"/>
          <w:lang w:eastAsia="zh-CN" w:bidi="ar-SY"/>
        </w:rPr>
        <w:t>2014</w:t>
      </w:r>
      <w:r w:rsidRPr="0093092D">
        <w:rPr>
          <w:rFonts w:eastAsiaTheme="minorEastAsia"/>
          <w:rtl/>
          <w:lang w:eastAsia="zh-CN"/>
        </w:rPr>
        <w:t xml:space="preserve"> على مشروع الخطة الاستراتيجية</w:t>
      </w:r>
      <w:r w:rsidRPr="0093092D">
        <w:rPr>
          <w:rFonts w:eastAsiaTheme="minorEastAsia" w:hint="cs"/>
          <w:rtl/>
          <w:lang w:eastAsia="zh-CN"/>
        </w:rPr>
        <w:t>،</w:t>
      </w:r>
      <w:r w:rsidRPr="0093092D">
        <w:rPr>
          <w:rFonts w:eastAsiaTheme="minorEastAsia"/>
          <w:rtl/>
          <w:lang w:eastAsia="zh-CN"/>
        </w:rPr>
        <w:t xml:space="preserve"> </w:t>
      </w:r>
      <w:r w:rsidRPr="0093092D">
        <w:rPr>
          <w:rFonts w:eastAsiaTheme="minorEastAsia" w:hint="cs"/>
          <w:rtl/>
          <w:lang w:eastAsia="zh-CN" w:bidi="ar-EG"/>
        </w:rPr>
        <w:t>الذي أُدرج فيه</w:t>
      </w:r>
      <w:r w:rsidRPr="0093092D">
        <w:rPr>
          <w:rFonts w:eastAsiaTheme="minorEastAsia"/>
          <w:rtl/>
          <w:lang w:eastAsia="zh-CN"/>
        </w:rPr>
        <w:t xml:space="preserve"> مدخلات من المؤتمر العالمي لتنمية الاتصالات لعام </w:t>
      </w:r>
      <w:r w:rsidRPr="0093092D">
        <w:rPr>
          <w:rFonts w:eastAsiaTheme="minorEastAsia"/>
          <w:lang w:eastAsia="zh-CN" w:bidi="ar-SY"/>
        </w:rPr>
        <w:t>2014</w:t>
      </w:r>
      <w:r w:rsidRPr="0093092D">
        <w:rPr>
          <w:rFonts w:eastAsiaTheme="minorEastAsia" w:hint="cs"/>
          <w:rtl/>
          <w:lang w:eastAsia="zh-CN"/>
        </w:rPr>
        <w:t xml:space="preserve">، ومن ثم أُحيل إلى </w:t>
      </w:r>
      <w:r w:rsidRPr="0093092D">
        <w:rPr>
          <w:rFonts w:eastAsiaTheme="minorEastAsia"/>
          <w:rtl/>
          <w:lang w:eastAsia="zh-CN"/>
        </w:rPr>
        <w:t>مؤتمر المندوبين المفوضين لعام </w:t>
      </w:r>
      <w:r w:rsidRPr="0093092D">
        <w:rPr>
          <w:rFonts w:eastAsiaTheme="minorEastAsia"/>
          <w:lang w:eastAsia="zh-CN" w:bidi="ar-SY"/>
        </w:rPr>
        <w:t>2014</w:t>
      </w:r>
      <w:r w:rsidR="00862F46">
        <w:rPr>
          <w:rFonts w:eastAsiaTheme="minorEastAsia" w:hint="cs"/>
          <w:rtl/>
          <w:lang w:eastAsia="zh-CN"/>
        </w:rPr>
        <w:t xml:space="preserve"> قبل بدء المؤتمر بأربعة أشهر.</w:t>
      </w:r>
    </w:p>
    <w:p w:rsidR="0093092D" w:rsidRPr="0093092D" w:rsidRDefault="0093092D" w:rsidP="0093092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 w:bidi="ar-SY"/>
        </w:rPr>
      </w:pPr>
      <w:r w:rsidRPr="0093092D">
        <w:rPr>
          <w:rFonts w:eastAsiaTheme="minorEastAsia"/>
          <w:lang w:eastAsia="zh-CN" w:bidi="ar-SY"/>
        </w:rPr>
        <w:t>6</w:t>
      </w:r>
      <w:r w:rsidRPr="0093092D">
        <w:rPr>
          <w:rFonts w:eastAsiaTheme="minorEastAsia"/>
          <w:lang w:eastAsia="zh-CN" w:bidi="ar-SY"/>
        </w:rPr>
        <w:tab/>
      </w:r>
      <w:r w:rsidRPr="0093092D">
        <w:rPr>
          <w:rFonts w:eastAsiaTheme="minorEastAsia"/>
          <w:rtl/>
          <w:lang w:eastAsia="zh-CN"/>
        </w:rPr>
        <w:t xml:space="preserve">واعتمد مؤتمر المندوبين المفوضين لعام </w:t>
      </w:r>
      <w:r w:rsidRPr="0093092D">
        <w:rPr>
          <w:rFonts w:eastAsiaTheme="minorEastAsia"/>
          <w:lang w:eastAsia="zh-CN" w:bidi="ar-SY"/>
        </w:rPr>
        <w:t>2014</w:t>
      </w:r>
      <w:r w:rsidRPr="0093092D">
        <w:rPr>
          <w:rFonts w:eastAsiaTheme="minorEastAsia"/>
          <w:rtl/>
          <w:lang w:eastAsia="zh-CN"/>
        </w:rPr>
        <w:t xml:space="preserve"> الخطة الاستراتيجية كمراجعة للقرار </w:t>
      </w:r>
      <w:r w:rsidRPr="0093092D">
        <w:rPr>
          <w:rFonts w:eastAsiaTheme="minorEastAsia"/>
          <w:lang w:eastAsia="zh-CN" w:bidi="ar-SY"/>
        </w:rPr>
        <w:t>71</w:t>
      </w:r>
      <w:r w:rsidRPr="0093092D">
        <w:rPr>
          <w:rFonts w:eastAsiaTheme="minorEastAsia"/>
          <w:rtl/>
          <w:lang w:eastAsia="zh-CN"/>
        </w:rPr>
        <w:t xml:space="preserve"> والخطة المالية في المقرر </w:t>
      </w:r>
      <w:r w:rsidRPr="0093092D">
        <w:rPr>
          <w:rFonts w:eastAsiaTheme="minorEastAsia"/>
          <w:lang w:eastAsia="zh-CN" w:bidi="ar-SY"/>
        </w:rPr>
        <w:t>5</w:t>
      </w:r>
      <w:r w:rsidRPr="0093092D">
        <w:rPr>
          <w:rFonts w:eastAsiaTheme="minorEastAsia"/>
          <w:rtl/>
          <w:lang w:eastAsia="zh-CN"/>
        </w:rPr>
        <w:t>.</w:t>
      </w:r>
    </w:p>
    <w:p w:rsidR="0093092D" w:rsidRPr="00CA2DD0" w:rsidRDefault="0093092D" w:rsidP="00655B1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b/>
          <w:bCs/>
          <w:rtl/>
          <w:lang w:eastAsia="zh-CN" w:bidi="ar-EG"/>
        </w:rPr>
      </w:pPr>
      <w:r w:rsidRPr="0093092D">
        <w:rPr>
          <w:rFonts w:eastAsiaTheme="minorEastAsia" w:hint="cs"/>
          <w:b/>
          <w:bCs/>
          <w:rtl/>
          <w:lang w:eastAsia="zh-CN" w:bidi="ar-EG"/>
        </w:rPr>
        <w:t xml:space="preserve">مشروع قرار محتمل بشأن </w:t>
      </w:r>
      <w:r w:rsidRPr="0093092D">
        <w:rPr>
          <w:rFonts w:eastAsiaTheme="minorEastAsia"/>
          <w:b/>
          <w:bCs/>
          <w:rtl/>
          <w:lang w:eastAsia="zh-CN" w:bidi="ar-EG"/>
        </w:rPr>
        <w:t>تشكيل فريق عمل تابع للمجلس من أجل إعداد مشروعي</w:t>
      </w:r>
      <w:r w:rsidRPr="0093092D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93092D">
        <w:rPr>
          <w:rFonts w:eastAsiaTheme="minorEastAsia"/>
          <w:b/>
          <w:bCs/>
          <w:rtl/>
          <w:lang w:eastAsia="zh-CN" w:bidi="ar-EG"/>
        </w:rPr>
        <w:t>الخطة الاستراتيجية والخطة المالية للفترة</w:t>
      </w:r>
      <w:r w:rsidR="00655B1C">
        <w:rPr>
          <w:rFonts w:eastAsiaTheme="minorEastAsia" w:hint="cs"/>
          <w:b/>
          <w:bCs/>
          <w:rtl/>
          <w:lang w:eastAsia="zh-CN" w:bidi="ar-EG"/>
        </w:rPr>
        <w:t> </w:t>
      </w:r>
      <w:r w:rsidRPr="0093092D">
        <w:rPr>
          <w:rFonts w:eastAsiaTheme="minorEastAsia"/>
          <w:b/>
          <w:bCs/>
          <w:lang w:eastAsia="zh-CN" w:bidi="ar-SY"/>
        </w:rPr>
        <w:t>2023-2020</w:t>
      </w:r>
      <w:r w:rsidR="00CA2DD0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="00CA2DD0">
        <w:rPr>
          <w:rFonts w:eastAsiaTheme="minorEastAsia"/>
          <w:b/>
          <w:bCs/>
          <w:lang w:eastAsia="zh-CN" w:bidi="ar-EG"/>
        </w:rPr>
        <w:t>(CWG</w:t>
      </w:r>
      <w:r w:rsidR="00CA2DD0">
        <w:rPr>
          <w:rFonts w:eastAsiaTheme="minorEastAsia"/>
          <w:b/>
          <w:bCs/>
          <w:lang w:eastAsia="zh-CN" w:bidi="ar-EG"/>
        </w:rPr>
        <w:noBreakHyphen/>
        <w:t>SFP)</w:t>
      </w:r>
    </w:p>
    <w:p w:rsidR="0093092D" w:rsidRPr="0093092D" w:rsidRDefault="0093092D" w:rsidP="00CA2DD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93092D">
        <w:rPr>
          <w:rFonts w:eastAsiaTheme="minorEastAsia"/>
          <w:lang w:eastAsia="zh-CN" w:bidi="ar-SY"/>
        </w:rPr>
        <w:t>7</w:t>
      </w:r>
      <w:r w:rsidRPr="0093092D">
        <w:rPr>
          <w:rFonts w:eastAsiaTheme="minorEastAsia"/>
          <w:rtl/>
          <w:lang w:eastAsia="zh-CN" w:bidi="ar-EG"/>
        </w:rPr>
        <w:tab/>
      </w:r>
      <w:r w:rsidRPr="0093092D">
        <w:rPr>
          <w:rFonts w:eastAsiaTheme="minorEastAsia"/>
          <w:rtl/>
          <w:lang w:eastAsia="zh-CN"/>
        </w:rPr>
        <w:t>استناداً إلى العملية المتبعة في إعداد الخطة الاستراتيجية والخطة المالية للفترة </w:t>
      </w:r>
      <w:r w:rsidRPr="0093092D">
        <w:rPr>
          <w:rFonts w:eastAsiaTheme="minorEastAsia"/>
          <w:lang w:eastAsia="zh-CN" w:bidi="ar-SY"/>
        </w:rPr>
        <w:t>2019</w:t>
      </w:r>
      <w:r w:rsidRPr="0093092D">
        <w:rPr>
          <w:rFonts w:eastAsiaTheme="minorEastAsia"/>
          <w:lang w:eastAsia="zh-CN" w:bidi="ar-SY"/>
        </w:rPr>
        <w:noBreakHyphen/>
        <w:t>2016</w:t>
      </w:r>
      <w:r w:rsidRPr="0093092D">
        <w:rPr>
          <w:rFonts w:eastAsiaTheme="minorEastAsia"/>
          <w:rtl/>
          <w:lang w:eastAsia="zh-CN"/>
        </w:rPr>
        <w:t>، قد يرغب المجلس في تشكيل فريق عمل تابع للمجلس من أجل إعداد مشروعي الخطة الاستراتيجية والخطة المالية وتقديمهما إلى المجلس في دورته لعام </w:t>
      </w:r>
      <w:r w:rsidR="00CA2DD0">
        <w:rPr>
          <w:rFonts w:eastAsiaTheme="minorEastAsia"/>
          <w:lang w:eastAsia="zh-CN" w:bidi="ar-SY"/>
        </w:rPr>
        <w:t>2018</w:t>
      </w:r>
      <w:r w:rsidRPr="0093092D">
        <w:rPr>
          <w:rFonts w:eastAsiaTheme="minorEastAsia"/>
          <w:rtl/>
          <w:lang w:eastAsia="zh-CN"/>
        </w:rPr>
        <w:t xml:space="preserve"> للموافقة عليهما ثم إلى مؤتمر المندوبين المفوضين لعام </w:t>
      </w:r>
      <w:r w:rsidR="00CA2DD0">
        <w:rPr>
          <w:rFonts w:eastAsiaTheme="minorEastAsia"/>
          <w:lang w:eastAsia="zh-CN" w:bidi="ar-SY"/>
        </w:rPr>
        <w:t>2018</w:t>
      </w:r>
      <w:r w:rsidRPr="0093092D">
        <w:rPr>
          <w:rFonts w:eastAsiaTheme="minorEastAsia"/>
          <w:rtl/>
          <w:lang w:eastAsia="zh-CN"/>
        </w:rPr>
        <w:t>.</w:t>
      </w:r>
    </w:p>
    <w:p w:rsidR="0093092D" w:rsidRPr="0093092D" w:rsidRDefault="0093092D" w:rsidP="0093092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 w:bidi="ar-SY"/>
        </w:rPr>
      </w:pPr>
      <w:r w:rsidRPr="0093092D">
        <w:rPr>
          <w:rFonts w:eastAsiaTheme="minorEastAsia"/>
          <w:lang w:eastAsia="zh-CN" w:bidi="ar-SY"/>
        </w:rPr>
        <w:t>8</w:t>
      </w:r>
      <w:r w:rsidRPr="0093092D">
        <w:rPr>
          <w:rFonts w:eastAsiaTheme="minorEastAsia"/>
          <w:rtl/>
          <w:lang w:eastAsia="zh-CN" w:bidi="ar-EG"/>
        </w:rPr>
        <w:tab/>
      </w:r>
      <w:r w:rsidRPr="0093092D">
        <w:rPr>
          <w:rFonts w:eastAsiaTheme="minorEastAsia"/>
          <w:rtl/>
          <w:lang w:eastAsia="zh-CN"/>
        </w:rPr>
        <w:t>يتضمن ملحق هذه الوثيقة مشروع قرار</w:t>
      </w:r>
      <w:r w:rsidRPr="0093092D">
        <w:rPr>
          <w:rFonts w:eastAsiaTheme="minorEastAsia" w:hint="cs"/>
          <w:rtl/>
          <w:lang w:eastAsia="zh-CN"/>
        </w:rPr>
        <w:t xml:space="preserve"> محتمل</w:t>
      </w:r>
      <w:r w:rsidRPr="0093092D">
        <w:rPr>
          <w:rFonts w:eastAsiaTheme="minorEastAsia"/>
          <w:rtl/>
          <w:lang w:eastAsia="zh-CN"/>
        </w:rPr>
        <w:t xml:space="preserve"> بشأن تشكيل فريق عمل تابع للمجلس من أجل إعداد مشروعي الخطة الاستراتيجية والخطة المالية للفترة </w:t>
      </w:r>
      <w:r w:rsidRPr="0093092D">
        <w:rPr>
          <w:rFonts w:eastAsiaTheme="minorEastAsia"/>
          <w:lang w:eastAsia="zh-CN" w:bidi="ar-SY"/>
        </w:rPr>
        <w:t>2023</w:t>
      </w:r>
      <w:r w:rsidRPr="0093092D">
        <w:rPr>
          <w:rFonts w:eastAsiaTheme="minorEastAsia"/>
          <w:lang w:eastAsia="zh-CN" w:bidi="ar-SY"/>
        </w:rPr>
        <w:noBreakHyphen/>
        <w:t>2020</w:t>
      </w:r>
      <w:r w:rsidRPr="0093092D">
        <w:rPr>
          <w:rFonts w:eastAsiaTheme="minorEastAsia"/>
          <w:rtl/>
          <w:lang w:eastAsia="zh-CN"/>
        </w:rPr>
        <w:t>، وذلك تيسيراً لاتخاذ المجلس قراراً بشأن الإجراء المناسب الواجب اتخاذه لإعداد هذين المشروعين.</w:t>
      </w:r>
    </w:p>
    <w:p w:rsidR="0093092D" w:rsidRDefault="0093092D" w:rsidP="00CA2DD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rPr>
          <w:rFonts w:eastAsiaTheme="minorEastAsia"/>
          <w:rtl/>
          <w:lang w:eastAsia="zh-CN"/>
        </w:rPr>
      </w:pPr>
      <w:r w:rsidRPr="0093092D">
        <w:rPr>
          <w:rFonts w:eastAsiaTheme="minorEastAsia"/>
          <w:b/>
          <w:bCs/>
          <w:rtl/>
          <w:lang w:eastAsia="zh-CN"/>
        </w:rPr>
        <w:t>الملحقات:</w:t>
      </w:r>
      <w:r w:rsidRPr="0093092D">
        <w:rPr>
          <w:rFonts w:eastAsiaTheme="minorEastAsia"/>
          <w:rtl/>
          <w:lang w:eastAsia="zh-CN"/>
        </w:rPr>
        <w:t xml:space="preserve"> مشروع قرار</w:t>
      </w:r>
    </w:p>
    <w:p w:rsidR="00CA2DD0" w:rsidRDefault="00CA2DD0" w:rsidP="00CA2DD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rPr>
          <w:rFonts w:eastAsiaTheme="minorEastAsia"/>
          <w:rtl/>
          <w:lang w:eastAsia="zh-CN"/>
        </w:rPr>
      </w:pPr>
      <w:r>
        <w:rPr>
          <w:rFonts w:eastAsiaTheme="minorEastAsia"/>
          <w:rtl/>
          <w:lang w:eastAsia="zh-CN"/>
        </w:rPr>
        <w:br w:type="page"/>
      </w:r>
    </w:p>
    <w:p w:rsidR="0093092D" w:rsidRPr="002A6719" w:rsidRDefault="0093092D" w:rsidP="00CA2DD0">
      <w:pPr>
        <w:pStyle w:val="AnnexNo"/>
        <w:rPr>
          <w:rFonts w:eastAsiaTheme="minorEastAsia"/>
          <w:rtl/>
          <w:lang w:val="en-US" w:eastAsia="zh-CN" w:bidi="ar-SY"/>
        </w:rPr>
      </w:pPr>
      <w:r w:rsidRPr="0093092D">
        <w:rPr>
          <w:rFonts w:eastAsiaTheme="minorEastAsia"/>
          <w:rtl/>
          <w:lang w:eastAsia="zh-CN"/>
        </w:rPr>
        <w:lastRenderedPageBreak/>
        <w:t>الملحـق</w:t>
      </w:r>
    </w:p>
    <w:p w:rsidR="0093092D" w:rsidRPr="0093092D" w:rsidRDefault="0093092D" w:rsidP="00CA2DD0">
      <w:pPr>
        <w:pStyle w:val="ResNo"/>
        <w:rPr>
          <w:rFonts w:eastAsiaTheme="minorEastAsia"/>
          <w:b/>
          <w:bCs/>
          <w:rtl/>
          <w:lang w:eastAsia="zh-CN"/>
        </w:rPr>
      </w:pPr>
      <w:r w:rsidRPr="0093092D">
        <w:rPr>
          <w:rFonts w:eastAsiaTheme="minorEastAsia"/>
          <w:rtl/>
          <w:lang w:eastAsia="zh-CN"/>
        </w:rPr>
        <w:t>مشـروع قـرار</w:t>
      </w:r>
    </w:p>
    <w:p w:rsidR="0093092D" w:rsidRPr="0093092D" w:rsidRDefault="0093092D" w:rsidP="003C1247">
      <w:pPr>
        <w:pStyle w:val="Restitle"/>
        <w:rPr>
          <w:rFonts w:eastAsiaTheme="minorEastAsia"/>
          <w:rtl/>
          <w:lang w:eastAsia="zh-CN" w:bidi="ar-EG"/>
        </w:rPr>
      </w:pPr>
      <w:r w:rsidRPr="0093092D">
        <w:rPr>
          <w:rFonts w:eastAsiaTheme="minorEastAsia"/>
          <w:rtl/>
          <w:lang w:eastAsia="zh-CN"/>
        </w:rPr>
        <w:t>تشكيل فريق عمل تابع للمجلس من أجل إعداد</w:t>
      </w:r>
      <w:r w:rsidR="006071F2">
        <w:rPr>
          <w:rFonts w:eastAsiaTheme="minorEastAsia"/>
          <w:rtl/>
          <w:lang w:eastAsia="zh-CN"/>
        </w:rPr>
        <w:br/>
      </w:r>
      <w:r w:rsidRPr="0093092D">
        <w:rPr>
          <w:rFonts w:eastAsiaTheme="minorEastAsia"/>
          <w:rtl/>
          <w:lang w:eastAsia="zh-CN"/>
        </w:rPr>
        <w:t xml:space="preserve">الخطة الاستراتيجية والخطة المالية للفترة </w:t>
      </w:r>
      <w:r w:rsidRPr="0093092D">
        <w:rPr>
          <w:rFonts w:eastAsiaTheme="minorEastAsia"/>
          <w:lang w:eastAsia="zh-CN" w:bidi="ar-SY"/>
        </w:rPr>
        <w:t>2023-2020</w:t>
      </w:r>
    </w:p>
    <w:p w:rsidR="0093092D" w:rsidRPr="0093092D" w:rsidRDefault="0093092D" w:rsidP="00CA2DD0">
      <w:pPr>
        <w:pStyle w:val="Normalaftertitle"/>
        <w:rPr>
          <w:rFonts w:eastAsiaTheme="minorEastAsia"/>
          <w:lang w:eastAsia="zh-CN" w:bidi="ar-SY"/>
        </w:rPr>
      </w:pPr>
      <w:r w:rsidRPr="0093092D">
        <w:rPr>
          <w:rFonts w:eastAsiaTheme="minorEastAsia"/>
          <w:rtl/>
          <w:lang w:eastAsia="zh-CN"/>
        </w:rPr>
        <w:t>إن المجلس،</w:t>
      </w:r>
    </w:p>
    <w:p w:rsidR="0093092D" w:rsidRPr="0093092D" w:rsidRDefault="0093092D" w:rsidP="00CA2DD0">
      <w:pPr>
        <w:pStyle w:val="Call"/>
        <w:rPr>
          <w:rFonts w:eastAsiaTheme="minorEastAsia"/>
          <w:lang w:eastAsia="zh-CN" w:bidi="ar-SY"/>
        </w:rPr>
      </w:pPr>
      <w:r w:rsidRPr="0093092D">
        <w:rPr>
          <w:rFonts w:eastAsiaTheme="minorEastAsia"/>
          <w:rtl/>
          <w:lang w:eastAsia="zh-CN"/>
        </w:rPr>
        <w:t>إذ يضع في اعتباره</w:t>
      </w:r>
    </w:p>
    <w:p w:rsidR="0093092D" w:rsidRPr="0093092D" w:rsidRDefault="0093092D" w:rsidP="0093092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 w:bidi="ar-SY"/>
        </w:rPr>
      </w:pPr>
      <w:r w:rsidRPr="0093092D">
        <w:rPr>
          <w:rFonts w:eastAsiaTheme="minorEastAsia"/>
          <w:rtl/>
          <w:lang w:eastAsia="zh-CN"/>
        </w:rPr>
        <w:t xml:space="preserve">أن الرقم </w:t>
      </w:r>
      <w:r w:rsidRPr="0093092D">
        <w:rPr>
          <w:rFonts w:eastAsiaTheme="minorEastAsia"/>
          <w:lang w:eastAsia="zh-CN" w:bidi="ar-SY"/>
        </w:rPr>
        <w:t>74A</w:t>
      </w:r>
      <w:r w:rsidRPr="0093092D">
        <w:rPr>
          <w:rFonts w:eastAsiaTheme="minorEastAsia"/>
          <w:rtl/>
          <w:lang w:eastAsia="zh-CN"/>
        </w:rPr>
        <w:t xml:space="preserve"> من الدستور يكلّف الأمين العام بتقديم المعلومات اللازمة لإعداد الخطة الاستراتيجية،</w:t>
      </w:r>
    </w:p>
    <w:p w:rsidR="0093092D" w:rsidRPr="0093092D" w:rsidRDefault="0093092D" w:rsidP="00CA2DD0">
      <w:pPr>
        <w:pStyle w:val="Call"/>
        <w:rPr>
          <w:rFonts w:eastAsiaTheme="minorEastAsia"/>
          <w:lang w:eastAsia="zh-CN" w:bidi="ar-SY"/>
        </w:rPr>
      </w:pPr>
      <w:r w:rsidRPr="0093092D">
        <w:rPr>
          <w:rFonts w:eastAsiaTheme="minorEastAsia"/>
          <w:rtl/>
          <w:lang w:eastAsia="zh-CN"/>
        </w:rPr>
        <w:t>وإذ يضع في اعتباره أيضاً</w:t>
      </w:r>
    </w:p>
    <w:p w:rsidR="0093092D" w:rsidRPr="0093092D" w:rsidRDefault="0093092D" w:rsidP="0093092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93092D">
        <w:rPr>
          <w:rFonts w:eastAsiaTheme="minorEastAsia"/>
          <w:rtl/>
          <w:lang w:eastAsia="zh-CN"/>
        </w:rPr>
        <w:t xml:space="preserve"> أ )</w:t>
      </w:r>
      <w:r w:rsidRPr="0093092D">
        <w:rPr>
          <w:rFonts w:eastAsiaTheme="minorEastAsia"/>
          <w:rtl/>
          <w:lang w:eastAsia="zh-CN"/>
        </w:rPr>
        <w:tab/>
        <w:t xml:space="preserve">المادة </w:t>
      </w:r>
      <w:r w:rsidRPr="0093092D">
        <w:rPr>
          <w:rFonts w:eastAsiaTheme="minorEastAsia"/>
          <w:lang w:eastAsia="zh-CN" w:bidi="ar-SY"/>
        </w:rPr>
        <w:t>28</w:t>
      </w:r>
      <w:r w:rsidRPr="0093092D">
        <w:rPr>
          <w:rFonts w:eastAsiaTheme="minorEastAsia"/>
          <w:rtl/>
          <w:lang w:eastAsia="zh-CN"/>
        </w:rPr>
        <w:t xml:space="preserve"> من الدستور والمادة </w:t>
      </w:r>
      <w:r w:rsidRPr="0093092D">
        <w:rPr>
          <w:rFonts w:eastAsiaTheme="minorEastAsia"/>
          <w:lang w:eastAsia="zh-CN" w:bidi="ar-SY"/>
        </w:rPr>
        <w:t>33</w:t>
      </w:r>
      <w:r w:rsidRPr="0093092D">
        <w:rPr>
          <w:rFonts w:eastAsiaTheme="minorEastAsia"/>
          <w:rtl/>
          <w:lang w:eastAsia="zh-CN"/>
        </w:rPr>
        <w:t xml:space="preserve"> من الاتفاقية فيما يتصل بمالية الاتحاد؛</w:t>
      </w:r>
    </w:p>
    <w:p w:rsidR="0093092D" w:rsidRPr="0093092D" w:rsidRDefault="0093092D" w:rsidP="0093092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93092D">
        <w:rPr>
          <w:rFonts w:eastAsiaTheme="minorEastAsia"/>
          <w:rtl/>
          <w:lang w:eastAsia="zh-CN"/>
        </w:rPr>
        <w:t>ب)</w:t>
      </w:r>
      <w:r w:rsidRPr="0093092D">
        <w:rPr>
          <w:rFonts w:eastAsiaTheme="minorEastAsia"/>
          <w:rtl/>
          <w:lang w:eastAsia="zh-CN"/>
        </w:rPr>
        <w:tab/>
        <w:t xml:space="preserve">أنه وفقاً للرقم </w:t>
      </w:r>
      <w:r w:rsidRPr="0093092D">
        <w:rPr>
          <w:rFonts w:eastAsiaTheme="minorEastAsia"/>
          <w:lang w:eastAsia="zh-CN" w:bidi="ar-SY"/>
        </w:rPr>
        <w:t>62A</w:t>
      </w:r>
      <w:r w:rsidRPr="0093092D">
        <w:rPr>
          <w:rFonts w:eastAsiaTheme="minorEastAsia"/>
          <w:rtl/>
          <w:lang w:eastAsia="zh-CN"/>
        </w:rPr>
        <w:t xml:space="preserve"> من الاتفاقية، ينبغي وضع مشروع خطة استراتيجية جديدة منسقة قبل انعقاد مؤتمر المندوبين المفوضين لعام </w:t>
      </w:r>
      <w:r w:rsidRPr="0093092D">
        <w:rPr>
          <w:rFonts w:eastAsiaTheme="minorEastAsia"/>
          <w:lang w:eastAsia="zh-CN" w:bidi="ar-SY"/>
        </w:rPr>
        <w:t>2018</w:t>
      </w:r>
      <w:r w:rsidRPr="0093092D">
        <w:rPr>
          <w:rFonts w:eastAsiaTheme="minorEastAsia"/>
          <w:rtl/>
          <w:lang w:eastAsia="zh-CN"/>
        </w:rPr>
        <w:t xml:space="preserve"> بأربعة أشهر على الأقل؛</w:t>
      </w:r>
    </w:p>
    <w:p w:rsidR="0093092D" w:rsidRPr="0093092D" w:rsidRDefault="0093092D" w:rsidP="0093092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 w:bidi="ar-SY"/>
        </w:rPr>
      </w:pPr>
      <w:r w:rsidRPr="0093092D">
        <w:rPr>
          <w:rFonts w:eastAsiaTheme="minorEastAsia"/>
          <w:rtl/>
          <w:lang w:eastAsia="zh-CN"/>
        </w:rPr>
        <w:t>ج)</w:t>
      </w:r>
      <w:r w:rsidRPr="0093092D">
        <w:rPr>
          <w:rFonts w:eastAsiaTheme="minorEastAsia"/>
          <w:rtl/>
          <w:lang w:eastAsia="zh-CN"/>
        </w:rPr>
        <w:tab/>
        <w:t xml:space="preserve">أحكام المقرر </w:t>
      </w:r>
      <w:r w:rsidRPr="0093092D">
        <w:rPr>
          <w:rFonts w:eastAsiaTheme="minorEastAsia"/>
          <w:lang w:eastAsia="zh-CN" w:bidi="ar-SY"/>
        </w:rPr>
        <w:t>5</w:t>
      </w:r>
      <w:r w:rsidRPr="0093092D">
        <w:rPr>
          <w:rFonts w:eastAsiaTheme="minorEastAsia"/>
          <w:rtl/>
          <w:lang w:eastAsia="zh-CN"/>
        </w:rPr>
        <w:t xml:space="preserve"> (المراجَع في </w:t>
      </w:r>
      <w:r w:rsidRPr="0093092D">
        <w:rPr>
          <w:rFonts w:eastAsiaTheme="minorEastAsia" w:hint="cs"/>
          <w:rtl/>
          <w:lang w:eastAsia="zh-CN"/>
        </w:rPr>
        <w:t>بوسان</w:t>
      </w:r>
      <w:r w:rsidRPr="0093092D">
        <w:rPr>
          <w:rFonts w:eastAsiaTheme="minorEastAsia"/>
          <w:rtl/>
          <w:lang w:eastAsia="zh-CN"/>
        </w:rPr>
        <w:t xml:space="preserve">، </w:t>
      </w:r>
      <w:r w:rsidRPr="0093092D">
        <w:rPr>
          <w:rFonts w:eastAsiaTheme="minorEastAsia"/>
          <w:lang w:eastAsia="zh-CN" w:bidi="ar-SY"/>
        </w:rPr>
        <w:t>2014</w:t>
      </w:r>
      <w:r w:rsidRPr="0093092D">
        <w:rPr>
          <w:rFonts w:eastAsiaTheme="minorEastAsia"/>
          <w:rtl/>
          <w:lang w:eastAsia="zh-CN"/>
        </w:rPr>
        <w:t>) بشأن إيرادات ونفقات الاتحاد للفترة </w:t>
      </w:r>
      <w:r w:rsidRPr="0093092D">
        <w:rPr>
          <w:rFonts w:eastAsiaTheme="minorEastAsia"/>
          <w:lang w:eastAsia="zh-CN" w:bidi="ar-SY"/>
        </w:rPr>
        <w:t>2019</w:t>
      </w:r>
      <w:r w:rsidRPr="0093092D">
        <w:rPr>
          <w:rFonts w:eastAsiaTheme="minorEastAsia"/>
          <w:lang w:eastAsia="zh-CN" w:bidi="ar-SY"/>
        </w:rPr>
        <w:noBreakHyphen/>
        <w:t>2016</w:t>
      </w:r>
      <w:r w:rsidR="002A6719">
        <w:rPr>
          <w:rFonts w:eastAsiaTheme="minorEastAsia" w:hint="cs"/>
          <w:rtl/>
          <w:lang w:eastAsia="zh-CN"/>
        </w:rPr>
        <w:t>؛</w:t>
      </w:r>
    </w:p>
    <w:p w:rsidR="0093092D" w:rsidRPr="0093092D" w:rsidRDefault="0093092D" w:rsidP="002A671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93092D">
        <w:rPr>
          <w:rFonts w:eastAsiaTheme="minorEastAsia" w:hint="cs"/>
          <w:rtl/>
          <w:lang w:eastAsia="zh-CN" w:bidi="ar-EG"/>
        </w:rPr>
        <w:t>د )</w:t>
      </w:r>
      <w:r w:rsidRPr="0093092D">
        <w:rPr>
          <w:rFonts w:eastAsiaTheme="minorEastAsia" w:hint="cs"/>
          <w:rtl/>
          <w:lang w:eastAsia="zh-CN" w:bidi="ar-EG"/>
        </w:rPr>
        <w:tab/>
      </w:r>
      <w:r w:rsidRPr="0093092D">
        <w:rPr>
          <w:rFonts w:eastAsiaTheme="minorEastAsia"/>
          <w:rtl/>
          <w:lang w:eastAsia="zh-CN"/>
        </w:rPr>
        <w:t>المبادئ التوجيهية الخاصة بتشكيل أفرقة العمل التابعة للمجلس وإدارتها وحلها</w:t>
      </w:r>
      <w:r w:rsidRPr="0093092D">
        <w:rPr>
          <w:rFonts w:eastAsiaTheme="minorEastAsia" w:hint="cs"/>
          <w:rtl/>
          <w:lang w:eastAsia="zh-CN"/>
        </w:rPr>
        <w:t xml:space="preserve"> الواردة في قرار المجلس </w:t>
      </w:r>
      <w:r w:rsidRPr="0093092D">
        <w:rPr>
          <w:rFonts w:eastAsiaTheme="minorEastAsia"/>
          <w:lang w:val="fr-CH" w:eastAsia="zh-CN" w:bidi="ar-SY"/>
        </w:rPr>
        <w:t>1333</w:t>
      </w:r>
      <w:r w:rsidRPr="0093092D">
        <w:rPr>
          <w:rFonts w:eastAsiaTheme="minorEastAsia" w:hint="cs"/>
          <w:rtl/>
          <w:lang w:eastAsia="zh-CN" w:bidi="ar-EG"/>
        </w:rPr>
        <w:t xml:space="preserve"> (المراجَع في</w:t>
      </w:r>
      <w:r w:rsidR="002A6719">
        <w:rPr>
          <w:rFonts w:eastAsiaTheme="minorEastAsia" w:hint="eastAsia"/>
          <w:rtl/>
          <w:lang w:eastAsia="zh-CN" w:bidi="ar-EG"/>
        </w:rPr>
        <w:t> </w:t>
      </w:r>
      <w:r w:rsidRPr="0093092D">
        <w:rPr>
          <w:rFonts w:eastAsiaTheme="minorEastAsia"/>
          <w:lang w:val="fr-CH" w:eastAsia="zh-CN" w:bidi="ar-SY"/>
        </w:rPr>
        <w:t>2016</w:t>
      </w:r>
      <w:r w:rsidRPr="0093092D">
        <w:rPr>
          <w:rFonts w:eastAsiaTheme="minorEastAsia" w:hint="cs"/>
          <w:rtl/>
          <w:lang w:eastAsia="zh-CN" w:bidi="ar-EG"/>
        </w:rPr>
        <w:t>)، والتي تتضمن الإجراء الخاص بتعيين رؤساء ونواب رؤساء</w:t>
      </w:r>
      <w:r w:rsidRPr="0093092D">
        <w:rPr>
          <w:rFonts w:eastAsiaTheme="minorEastAsia"/>
          <w:rtl/>
          <w:lang w:eastAsia="zh-CN"/>
        </w:rPr>
        <w:t xml:space="preserve"> </w:t>
      </w:r>
      <w:r w:rsidRPr="0093092D">
        <w:rPr>
          <w:rFonts w:eastAsiaTheme="minorEastAsia" w:hint="cs"/>
          <w:rtl/>
          <w:lang w:eastAsia="zh-CN" w:bidi="ar-EG"/>
        </w:rPr>
        <w:t xml:space="preserve">أفرقة العمل التابعة للمجلس </w:t>
      </w:r>
      <w:r w:rsidR="002A6719">
        <w:rPr>
          <w:rFonts w:eastAsiaTheme="minorEastAsia" w:hint="cs"/>
          <w:rtl/>
          <w:lang w:eastAsia="zh-CN" w:bidi="ar-EG"/>
        </w:rPr>
        <w:t>ومؤهلاتهم،</w:t>
      </w:r>
    </w:p>
    <w:p w:rsidR="0093092D" w:rsidRPr="0093092D" w:rsidRDefault="0093092D" w:rsidP="00CA2DD0">
      <w:pPr>
        <w:pStyle w:val="Call"/>
        <w:rPr>
          <w:rFonts w:eastAsiaTheme="minorEastAsia"/>
          <w:rtl/>
          <w:lang w:eastAsia="zh-CN" w:bidi="ar-EG"/>
        </w:rPr>
      </w:pPr>
      <w:r w:rsidRPr="0093092D">
        <w:rPr>
          <w:rFonts w:eastAsiaTheme="minorEastAsia"/>
          <w:rtl/>
          <w:lang w:eastAsia="zh-CN"/>
        </w:rPr>
        <w:t>وإذ يلاحظ</w:t>
      </w:r>
    </w:p>
    <w:p w:rsidR="0093092D" w:rsidRPr="0093092D" w:rsidRDefault="0093092D" w:rsidP="003C124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93092D">
        <w:rPr>
          <w:rFonts w:eastAsiaTheme="minorEastAsia" w:hint="cs"/>
          <w:rtl/>
          <w:lang w:eastAsia="zh-CN" w:bidi="ar-EG"/>
        </w:rPr>
        <w:t xml:space="preserve">أنه طبقاً للقرار </w:t>
      </w:r>
      <w:r w:rsidRPr="0093092D">
        <w:rPr>
          <w:rFonts w:eastAsiaTheme="minorEastAsia"/>
          <w:lang w:val="fr-CH" w:eastAsia="zh-CN" w:bidi="ar-SY"/>
        </w:rPr>
        <w:t>72</w:t>
      </w:r>
      <w:r w:rsidRPr="0093092D">
        <w:rPr>
          <w:rFonts w:eastAsiaTheme="minorEastAsia" w:hint="cs"/>
          <w:rtl/>
          <w:lang w:eastAsia="zh-CN" w:bidi="ar-EG"/>
        </w:rPr>
        <w:t xml:space="preserve"> (المراجَع في بوسان، </w:t>
      </w:r>
      <w:r w:rsidRPr="0093092D">
        <w:rPr>
          <w:rFonts w:eastAsiaTheme="minorEastAsia"/>
          <w:lang w:val="fr-CH" w:eastAsia="zh-CN" w:bidi="ar-SY"/>
        </w:rPr>
        <w:t>2014</w:t>
      </w:r>
      <w:r w:rsidRPr="0093092D">
        <w:rPr>
          <w:rFonts w:eastAsiaTheme="minorEastAsia" w:hint="cs"/>
          <w:rtl/>
          <w:lang w:eastAsia="zh-CN" w:bidi="ar-EG"/>
        </w:rPr>
        <w:t xml:space="preserve">)، يمكن قياس وتحسين </w:t>
      </w:r>
      <w:r w:rsidRPr="0093092D">
        <w:rPr>
          <w:rFonts w:eastAsiaTheme="minorEastAsia"/>
          <w:rtl/>
          <w:lang w:eastAsia="zh-CN"/>
        </w:rPr>
        <w:t xml:space="preserve">التقدم المحرز في تحقيق غايات وأهداف الاتحاد </w:t>
      </w:r>
      <w:r w:rsidRPr="0093092D">
        <w:rPr>
          <w:rFonts w:eastAsiaTheme="minorEastAsia" w:hint="cs"/>
          <w:rtl/>
          <w:lang w:eastAsia="zh-CN"/>
        </w:rPr>
        <w:t xml:space="preserve">تحسيناً </w:t>
      </w:r>
      <w:r w:rsidRPr="0093092D">
        <w:rPr>
          <w:rFonts w:eastAsiaTheme="minorEastAsia"/>
          <w:rtl/>
          <w:lang w:eastAsia="zh-CN"/>
        </w:rPr>
        <w:t>ك</w:t>
      </w:r>
      <w:r w:rsidRPr="0093092D">
        <w:rPr>
          <w:rFonts w:eastAsiaTheme="minorEastAsia" w:hint="cs"/>
          <w:rtl/>
          <w:lang w:eastAsia="zh-CN"/>
        </w:rPr>
        <w:t xml:space="preserve">بيراً </w:t>
      </w:r>
      <w:r w:rsidRPr="0093092D">
        <w:rPr>
          <w:rFonts w:eastAsiaTheme="minorEastAsia"/>
          <w:rtl/>
          <w:lang w:eastAsia="zh-CN"/>
        </w:rPr>
        <w:t>عن طريق التنسيق بين الخطط ا</w:t>
      </w:r>
      <w:r w:rsidR="003C1247">
        <w:rPr>
          <w:rFonts w:eastAsiaTheme="minorEastAsia"/>
          <w:rtl/>
          <w:lang w:eastAsia="zh-CN"/>
        </w:rPr>
        <w:t>لاستراتيجية والمالية والتشغيلية</w:t>
      </w:r>
      <w:r w:rsidRPr="0093092D">
        <w:rPr>
          <w:rFonts w:eastAsiaTheme="minorEastAsia" w:hint="cs"/>
          <w:rtl/>
          <w:lang w:eastAsia="zh-CN" w:bidi="ar-EG"/>
        </w:rPr>
        <w:t>،</w:t>
      </w:r>
    </w:p>
    <w:p w:rsidR="0093092D" w:rsidRPr="0093092D" w:rsidRDefault="0093092D" w:rsidP="00CA2DD0">
      <w:pPr>
        <w:pStyle w:val="Call"/>
        <w:rPr>
          <w:rFonts w:eastAsiaTheme="minorEastAsia"/>
          <w:rtl/>
          <w:lang w:eastAsia="zh-CN" w:bidi="ar-EG"/>
        </w:rPr>
      </w:pPr>
      <w:r w:rsidRPr="0093092D">
        <w:rPr>
          <w:rFonts w:eastAsiaTheme="minorEastAsia"/>
          <w:rtl/>
          <w:lang w:eastAsia="zh-CN"/>
        </w:rPr>
        <w:t>وإذ يأخذ في الاعتبار</w:t>
      </w:r>
    </w:p>
    <w:p w:rsidR="0093092D" w:rsidRPr="0093092D" w:rsidRDefault="0093092D" w:rsidP="0093092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93092D">
        <w:rPr>
          <w:rFonts w:eastAsiaTheme="minorEastAsia"/>
          <w:rtl/>
          <w:lang w:eastAsia="zh-CN"/>
        </w:rPr>
        <w:t>تقارير الفريق المعني بإدارة الموارد المالية والبشرية فضلاً عن أفرقة أخرى ذات صلة تابعة للمجلس، بهدف ضمان أن جميع المسائل ذات الصلة قد أُخذت بعين الاعتبار،</w:t>
      </w:r>
    </w:p>
    <w:p w:rsidR="0093092D" w:rsidRPr="0093092D" w:rsidRDefault="0093092D" w:rsidP="00CA2DD0">
      <w:pPr>
        <w:pStyle w:val="Call"/>
        <w:rPr>
          <w:rFonts w:eastAsiaTheme="minorEastAsia"/>
          <w:rtl/>
          <w:lang w:eastAsia="zh-CN" w:bidi="ar-EG"/>
        </w:rPr>
      </w:pPr>
      <w:r w:rsidRPr="0093092D">
        <w:rPr>
          <w:rFonts w:eastAsiaTheme="minorEastAsia"/>
          <w:rtl/>
          <w:lang w:eastAsia="zh-CN"/>
        </w:rPr>
        <w:t>يقـرر</w:t>
      </w:r>
    </w:p>
    <w:p w:rsidR="0093092D" w:rsidRPr="0093092D" w:rsidRDefault="0093092D" w:rsidP="0093092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93092D">
        <w:rPr>
          <w:rFonts w:eastAsiaTheme="minorEastAsia"/>
          <w:rtl/>
          <w:lang w:eastAsia="zh-CN"/>
        </w:rPr>
        <w:t>تشكيل فريق عمل تابع للمجلس لإعداد مشروعي خطة استراتيجية وخطة مالية لينظر فيهما المجلس في دورته لعام </w:t>
      </w:r>
      <w:r w:rsidRPr="0093092D">
        <w:rPr>
          <w:rFonts w:eastAsiaTheme="minorEastAsia"/>
          <w:lang w:eastAsia="zh-CN" w:bidi="ar-SY"/>
        </w:rPr>
        <w:t>2018</w:t>
      </w:r>
      <w:r w:rsidRPr="0093092D">
        <w:rPr>
          <w:rFonts w:eastAsiaTheme="minorEastAsia"/>
          <w:rtl/>
          <w:lang w:eastAsia="zh-CN"/>
        </w:rPr>
        <w:t xml:space="preserve"> ويعرضهما على مؤتمر المندوبين المفوضين لعام </w:t>
      </w:r>
      <w:r w:rsidRPr="0093092D">
        <w:rPr>
          <w:rFonts w:eastAsiaTheme="minorEastAsia"/>
          <w:lang w:eastAsia="zh-CN" w:bidi="ar-SY"/>
        </w:rPr>
        <w:t>2018</w:t>
      </w:r>
      <w:r w:rsidRPr="0093092D">
        <w:rPr>
          <w:rFonts w:eastAsiaTheme="minorEastAsia" w:hint="cs"/>
          <w:rtl/>
          <w:lang w:eastAsia="zh-CN" w:bidi="ar-EG"/>
        </w:rPr>
        <w:t xml:space="preserve"> </w:t>
      </w:r>
      <w:r w:rsidRPr="0093092D">
        <w:rPr>
          <w:rFonts w:eastAsiaTheme="minorEastAsia"/>
          <w:rtl/>
          <w:lang w:eastAsia="zh-CN"/>
        </w:rPr>
        <w:t>ويكون فريق العمل مفتوحاً للدول الأعضاء، كما يكون مفتوحاً أيضاً لأعضاء القطاعات عند تناوله لمشروع الخطة الاستراتيجية، ويكون له الاختصاصات التالية:</w:t>
      </w:r>
    </w:p>
    <w:p w:rsidR="0093092D" w:rsidRPr="0093092D" w:rsidRDefault="0093092D" w:rsidP="0040126A">
      <w:pPr>
        <w:pStyle w:val="enumlev1"/>
        <w:rPr>
          <w:rFonts w:eastAsiaTheme="minorEastAsia"/>
          <w:lang w:eastAsia="zh-CN" w:bidi="ar-SY"/>
        </w:rPr>
      </w:pPr>
      <w:r w:rsidRPr="0093092D">
        <w:rPr>
          <w:rFonts w:eastAsiaTheme="minorEastAsia" w:hint="cs"/>
          <w:rtl/>
          <w:lang w:eastAsia="zh-CN" w:bidi="ar-EG"/>
        </w:rPr>
        <w:t xml:space="preserve"> أ )</w:t>
      </w:r>
      <w:r w:rsidRPr="0093092D">
        <w:rPr>
          <w:rFonts w:eastAsiaTheme="minorEastAsia" w:hint="cs"/>
          <w:rtl/>
          <w:lang w:eastAsia="zh-CN" w:bidi="ar-EG"/>
        </w:rPr>
        <w:tab/>
      </w:r>
      <w:r w:rsidRPr="0093092D">
        <w:rPr>
          <w:rFonts w:eastAsiaTheme="minorEastAsia"/>
          <w:rtl/>
          <w:lang w:eastAsia="zh-CN"/>
        </w:rPr>
        <w:t>أن يحدد مصادر المعلومات، بمساعدة الأمين العام ومديري المكاتب، التي تستخدم في وضع مشروعي الخطتين، مع مراعاة المناقشات التي تدور حول هذا الموضوع في دورة المجلس لعام </w:t>
      </w:r>
      <w:r w:rsidRPr="0093092D">
        <w:rPr>
          <w:rFonts w:eastAsiaTheme="minorEastAsia"/>
          <w:lang w:eastAsia="zh-CN" w:bidi="ar-SY"/>
        </w:rPr>
        <w:t>2017</w:t>
      </w:r>
      <w:r w:rsidRPr="0093092D">
        <w:rPr>
          <w:rFonts w:eastAsiaTheme="minorEastAsia"/>
          <w:rtl/>
          <w:lang w:eastAsia="zh-CN"/>
        </w:rPr>
        <w:t>؛</w:t>
      </w:r>
    </w:p>
    <w:p w:rsidR="0093092D" w:rsidRPr="0093092D" w:rsidRDefault="0093092D" w:rsidP="0040126A">
      <w:pPr>
        <w:pStyle w:val="enumlev1"/>
        <w:rPr>
          <w:rFonts w:eastAsiaTheme="minorEastAsia"/>
          <w:rtl/>
          <w:lang w:eastAsia="zh-CN" w:bidi="ar-EG"/>
        </w:rPr>
      </w:pPr>
      <w:r w:rsidRPr="0093092D">
        <w:rPr>
          <w:rFonts w:eastAsiaTheme="minorEastAsia" w:hint="cs"/>
          <w:rtl/>
          <w:lang w:eastAsia="zh-CN" w:bidi="ar-EG"/>
        </w:rPr>
        <w:t>ب)</w:t>
      </w:r>
      <w:r w:rsidRPr="0093092D">
        <w:rPr>
          <w:rFonts w:eastAsiaTheme="minorEastAsia" w:hint="cs"/>
          <w:rtl/>
          <w:lang w:eastAsia="zh-CN" w:bidi="ar-EG"/>
        </w:rPr>
        <w:tab/>
        <w:t xml:space="preserve">أن يضع مشروعَي الخطة الاستراتيجية والخطة المالية لعرضهما على المجلس في دورته لعام </w:t>
      </w:r>
      <w:r w:rsidRPr="0093092D">
        <w:rPr>
          <w:rFonts w:eastAsiaTheme="minorEastAsia"/>
          <w:lang w:val="fr-CH" w:eastAsia="zh-CN" w:bidi="ar-SY"/>
        </w:rPr>
        <w:t>2018</w:t>
      </w:r>
      <w:r w:rsidRPr="0093092D">
        <w:rPr>
          <w:rFonts w:eastAsiaTheme="minorEastAsia" w:hint="cs"/>
          <w:rtl/>
          <w:lang w:eastAsia="zh-CN" w:bidi="ar-EG"/>
        </w:rPr>
        <w:t>؛</w:t>
      </w:r>
    </w:p>
    <w:p w:rsidR="0093092D" w:rsidRPr="0093092D" w:rsidRDefault="0093092D" w:rsidP="0040126A">
      <w:pPr>
        <w:pStyle w:val="enumlev1"/>
        <w:rPr>
          <w:rFonts w:eastAsiaTheme="minorEastAsia"/>
          <w:rtl/>
          <w:lang w:eastAsia="zh-CN"/>
        </w:rPr>
      </w:pPr>
      <w:r w:rsidRPr="0093092D">
        <w:rPr>
          <w:rFonts w:eastAsiaTheme="minorEastAsia" w:hint="cs"/>
          <w:rtl/>
          <w:lang w:eastAsia="zh-CN" w:bidi="ar-EG"/>
        </w:rPr>
        <w:t>ج)</w:t>
      </w:r>
      <w:r w:rsidRPr="0093092D">
        <w:rPr>
          <w:rFonts w:eastAsiaTheme="minorEastAsia" w:hint="cs"/>
          <w:rtl/>
          <w:lang w:eastAsia="zh-CN" w:bidi="ar-EG"/>
        </w:rPr>
        <w:tab/>
        <w:t>أن ي</w:t>
      </w:r>
      <w:r w:rsidRPr="0093092D">
        <w:rPr>
          <w:rFonts w:eastAsiaTheme="minorEastAsia"/>
          <w:rtl/>
          <w:lang w:eastAsia="zh-CN"/>
        </w:rPr>
        <w:t>نشر مشروع الخطة الاستراتيجية الجديدة على الموقع الإلكتروني لمؤتمر المندوبين المفوضين لعام </w:t>
      </w:r>
      <w:r w:rsidRPr="0093092D">
        <w:rPr>
          <w:rFonts w:eastAsiaTheme="minorEastAsia"/>
          <w:lang w:eastAsia="zh-CN" w:bidi="ar-SY"/>
        </w:rPr>
        <w:t>2018</w:t>
      </w:r>
      <w:r w:rsidRPr="0093092D">
        <w:rPr>
          <w:rFonts w:eastAsiaTheme="minorEastAsia"/>
          <w:rtl/>
          <w:lang w:eastAsia="zh-CN"/>
        </w:rPr>
        <w:t xml:space="preserve"> وذلك قبل </w:t>
      </w:r>
      <w:r w:rsidRPr="0093092D">
        <w:rPr>
          <w:rFonts w:eastAsiaTheme="minorEastAsia" w:hint="cs"/>
          <w:rtl/>
          <w:lang w:eastAsia="zh-CN"/>
        </w:rPr>
        <w:t xml:space="preserve">بدء المؤتمر </w:t>
      </w:r>
      <w:r w:rsidRPr="0093092D">
        <w:rPr>
          <w:rFonts w:eastAsiaTheme="minorEastAsia" w:hint="cs"/>
          <w:rtl/>
          <w:lang w:eastAsia="zh-CN" w:bidi="ar-EG"/>
        </w:rPr>
        <w:t>ب</w:t>
      </w:r>
      <w:r w:rsidRPr="0093092D">
        <w:rPr>
          <w:rFonts w:eastAsiaTheme="minorEastAsia" w:hint="cs"/>
          <w:rtl/>
          <w:lang w:eastAsia="zh-CN"/>
        </w:rPr>
        <w:t>أربعة أشهر على الأقل؛</w:t>
      </w:r>
    </w:p>
    <w:p w:rsidR="0093092D" w:rsidRPr="0093092D" w:rsidRDefault="0093092D" w:rsidP="0040126A">
      <w:pPr>
        <w:pStyle w:val="enumlev1"/>
        <w:rPr>
          <w:rFonts w:eastAsiaTheme="minorEastAsia"/>
          <w:rtl/>
          <w:lang w:eastAsia="zh-CN" w:bidi="ar-EG"/>
        </w:rPr>
      </w:pPr>
      <w:r w:rsidRPr="0093092D">
        <w:rPr>
          <w:rFonts w:eastAsiaTheme="minorEastAsia" w:hint="cs"/>
          <w:rtl/>
          <w:lang w:eastAsia="zh-CN"/>
        </w:rPr>
        <w:lastRenderedPageBreak/>
        <w:t>د )</w:t>
      </w:r>
      <w:r w:rsidRPr="0093092D">
        <w:rPr>
          <w:rFonts w:eastAsiaTheme="minorEastAsia" w:hint="cs"/>
          <w:rtl/>
          <w:lang w:eastAsia="zh-CN"/>
        </w:rPr>
        <w:tab/>
      </w:r>
      <w:r w:rsidRPr="0093092D">
        <w:rPr>
          <w:rFonts w:eastAsiaTheme="minorEastAsia"/>
          <w:rtl/>
          <w:lang w:eastAsia="zh-CN"/>
        </w:rPr>
        <w:t>أن يواصل مناقشاته، حسب الاقتضاء، بشأن الخطة المالية حتى الدورة الاستثنائية للمجلس التي ستُعقد قبيل مؤتمر المندوبين المفوضين لعام </w:t>
      </w:r>
      <w:r w:rsidRPr="0093092D">
        <w:rPr>
          <w:rFonts w:eastAsiaTheme="minorEastAsia"/>
          <w:lang w:eastAsia="zh-CN" w:bidi="ar-SY"/>
        </w:rPr>
        <w:t>2018</w:t>
      </w:r>
      <w:r w:rsidRPr="0093092D">
        <w:rPr>
          <w:rFonts w:eastAsiaTheme="minorEastAsia"/>
          <w:rtl/>
          <w:lang w:eastAsia="zh-CN"/>
        </w:rPr>
        <w:t>؛</w:t>
      </w:r>
    </w:p>
    <w:p w:rsidR="0093092D" w:rsidRPr="0093092D" w:rsidRDefault="0093092D" w:rsidP="0040126A">
      <w:pPr>
        <w:pStyle w:val="enumlev1"/>
        <w:rPr>
          <w:rFonts w:eastAsiaTheme="minorEastAsia"/>
          <w:rtl/>
          <w:lang w:eastAsia="zh-CN"/>
        </w:rPr>
      </w:pPr>
      <w:r w:rsidRPr="0093092D">
        <w:rPr>
          <w:rFonts w:eastAsiaTheme="minorEastAsia" w:hint="cs"/>
          <w:rtl/>
          <w:lang w:eastAsia="zh-CN" w:bidi="ar-EG"/>
        </w:rPr>
        <w:t>ه )</w:t>
      </w:r>
      <w:r w:rsidRPr="0093092D">
        <w:rPr>
          <w:rFonts w:eastAsiaTheme="minorEastAsia" w:hint="cs"/>
          <w:rtl/>
          <w:lang w:eastAsia="zh-CN" w:bidi="ar-EG"/>
        </w:rPr>
        <w:tab/>
      </w:r>
      <w:r w:rsidRPr="0093092D">
        <w:rPr>
          <w:rFonts w:eastAsiaTheme="minorEastAsia"/>
          <w:rtl/>
          <w:lang w:eastAsia="zh-CN"/>
        </w:rPr>
        <w:t>أن ينسق بشكل وثيق مع أفرقة العمل الأخرى التابعة للمجلس التي قد تعمل على بنود متصلة بمشروعي الخطة الاستراتيجية والخطة المالية،</w:t>
      </w:r>
    </w:p>
    <w:p w:rsidR="0093092D" w:rsidRPr="0093092D" w:rsidRDefault="0093092D" w:rsidP="00CA2DD0">
      <w:pPr>
        <w:pStyle w:val="Call"/>
        <w:rPr>
          <w:rFonts w:eastAsiaTheme="minorEastAsia"/>
          <w:rtl/>
          <w:lang w:eastAsia="zh-CN" w:bidi="ar-EG"/>
        </w:rPr>
      </w:pPr>
      <w:r w:rsidRPr="0093092D">
        <w:rPr>
          <w:rFonts w:eastAsiaTheme="minorEastAsia"/>
          <w:rtl/>
          <w:lang w:eastAsia="zh-CN"/>
        </w:rPr>
        <w:t>يكلف الأمين العام، ويدعمه في ذلك مديرو المكاتب</w:t>
      </w:r>
    </w:p>
    <w:p w:rsidR="0093092D" w:rsidRPr="0093092D" w:rsidRDefault="0093092D" w:rsidP="0093092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93092D">
        <w:rPr>
          <w:rFonts w:eastAsiaTheme="minorEastAsia"/>
          <w:rtl/>
          <w:lang w:eastAsia="zh-CN"/>
        </w:rPr>
        <w:t>بتوفير الدعم والوثائق اللازمة لسير أعمال فريق العمل التابع للمجلس المعني بإعداد مشروعي الخطة الاستراتيجية والخطة المالية،</w:t>
      </w:r>
    </w:p>
    <w:p w:rsidR="0093092D" w:rsidRPr="002A6719" w:rsidRDefault="0093092D" w:rsidP="00CA2DD0">
      <w:pPr>
        <w:pStyle w:val="Call"/>
        <w:rPr>
          <w:rFonts w:eastAsiaTheme="minorEastAsia"/>
          <w:spacing w:val="-5"/>
          <w:rtl/>
          <w:lang w:eastAsia="zh-CN"/>
        </w:rPr>
      </w:pPr>
      <w:r w:rsidRPr="002A6719">
        <w:rPr>
          <w:rFonts w:eastAsiaTheme="minorEastAsia"/>
          <w:spacing w:val="-5"/>
          <w:rtl/>
          <w:lang w:eastAsia="zh-CN"/>
        </w:rPr>
        <w:t>يدعو الأعضاء وفريق العمل التابع للمجلس المعني بالموارد المالية والبشرية والمسؤولين المنتخبين والأفرقة الاستشارية للقطاعات</w:t>
      </w:r>
    </w:p>
    <w:p w:rsidR="0093092D" w:rsidRPr="0093092D" w:rsidRDefault="0093092D" w:rsidP="0093092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93092D">
        <w:rPr>
          <w:rFonts w:eastAsiaTheme="minorEastAsia"/>
          <w:lang w:eastAsia="zh-CN" w:bidi="ar-SY"/>
        </w:rPr>
        <w:t>1</w:t>
      </w:r>
      <w:r w:rsidRPr="0093092D">
        <w:rPr>
          <w:rFonts w:eastAsiaTheme="minorEastAsia"/>
          <w:rtl/>
          <w:lang w:eastAsia="zh-CN"/>
        </w:rPr>
        <w:tab/>
        <w:t>إلى تقديم جميع المساهمات وكل المساعدة اللازمة لوضع مشروعي الخطة الاستراتيجية والخطة المالية والاستفادة بأقصى ما يمكن من وسائل العمل الإلكترونية؛</w:t>
      </w:r>
    </w:p>
    <w:p w:rsidR="0093092D" w:rsidRPr="0093092D" w:rsidRDefault="0093092D" w:rsidP="0093092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93092D">
        <w:rPr>
          <w:rFonts w:eastAsiaTheme="minorEastAsia"/>
          <w:lang w:eastAsia="zh-CN" w:bidi="ar-SY"/>
        </w:rPr>
        <w:t>2</w:t>
      </w:r>
      <w:r w:rsidRPr="0093092D">
        <w:rPr>
          <w:rFonts w:eastAsiaTheme="minorEastAsia"/>
          <w:rtl/>
          <w:lang w:eastAsia="zh-CN"/>
        </w:rPr>
        <w:tab/>
      </w:r>
      <w:r w:rsidRPr="0093092D">
        <w:rPr>
          <w:rFonts w:eastAsiaTheme="minorEastAsia" w:hint="cs"/>
          <w:rtl/>
          <w:lang w:eastAsia="zh-CN"/>
        </w:rPr>
        <w:t xml:space="preserve">مواصلة العمل على إيجاد </w:t>
      </w:r>
      <w:r w:rsidRPr="0093092D">
        <w:rPr>
          <w:rFonts w:eastAsiaTheme="minorEastAsia"/>
          <w:rtl/>
          <w:lang w:eastAsia="zh-CN"/>
        </w:rPr>
        <w:t>تزامن وترابط بين المهام المتصلة بالتخطيط الاستراتيجي والمالي والتشغيلي داخل الاتحاد.</w:t>
      </w:r>
    </w:p>
    <w:p w:rsidR="0093092D" w:rsidRPr="0093092D" w:rsidRDefault="002070CD" w:rsidP="00CF11DE">
      <w:pPr>
        <w:tabs>
          <w:tab w:val="clear" w:pos="1134"/>
          <w:tab w:val="left" w:pos="794"/>
          <w:tab w:val="left" w:pos="1361"/>
          <w:tab w:val="left" w:pos="1953"/>
          <w:tab w:val="left" w:pos="2495"/>
          <w:tab w:val="right" w:pos="3062"/>
          <w:tab w:val="left" w:pos="3629"/>
          <w:tab w:val="left" w:pos="4196"/>
          <w:tab w:val="left" w:pos="4763"/>
          <w:tab w:val="center" w:pos="4819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center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>___________</w:t>
      </w:r>
      <w:bookmarkStart w:id="1" w:name="_GoBack"/>
      <w:bookmarkEnd w:id="1"/>
    </w:p>
    <w:sectPr w:rsidR="0093092D" w:rsidRPr="0093092D" w:rsidSect="008B5B5D">
      <w:headerReference w:type="default" r:id="rId23"/>
      <w:footerReference w:type="defaul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92D" w:rsidRDefault="0093092D" w:rsidP="00E07379">
      <w:pPr>
        <w:spacing w:before="0" w:line="240" w:lineRule="auto"/>
      </w:pPr>
      <w:r>
        <w:separator/>
      </w:r>
    </w:p>
  </w:endnote>
  <w:endnote w:type="continuationSeparator" w:id="0">
    <w:p w:rsidR="0093092D" w:rsidRDefault="0093092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CA2DD0" w:rsidRDefault="000E4FF0" w:rsidP="00BF267A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CA2DD0">
      <w:rPr>
        <w:lang w:val="fr-CH"/>
      </w:rPr>
      <w:instrText xml:space="preserve"> FILENAME \p \* MERGEFORMAT </w:instrText>
    </w:r>
    <w:r>
      <w:fldChar w:fldCharType="separate"/>
    </w:r>
    <w:r w:rsidR="00BF267A">
      <w:rPr>
        <w:noProof/>
        <w:lang w:val="fr-CH"/>
      </w:rPr>
      <w:t>P:\ARA\SG\CONSEIL\C17\000\075A.docx</w:t>
    </w:r>
    <w:r>
      <w:rPr>
        <w:noProof/>
      </w:rPr>
      <w:fldChar w:fldCharType="end"/>
    </w:r>
    <w:r w:rsidR="00BF267A">
      <w:rPr>
        <w:lang w:val="fr-CH"/>
      </w:rPr>
      <w:t>   </w:t>
    </w:r>
    <w:r w:rsidR="00BD0C50" w:rsidRPr="00CA2DD0">
      <w:rPr>
        <w:lang w:val="fr-CH"/>
      </w:rPr>
      <w:t>(</w:t>
    </w:r>
    <w:r w:rsidR="00CA2DD0">
      <w:rPr>
        <w:lang w:val="fr-CH"/>
      </w:rPr>
      <w:t>416415</w:t>
    </w:r>
    <w:r w:rsidR="00BD0C50" w:rsidRPr="00CA2DD0">
      <w:rPr>
        <w:lang w:val="fr-CH"/>
      </w:rPr>
      <w:t>)</w:t>
    </w:r>
    <w:r w:rsidR="00BD0C50" w:rsidRPr="00CA2DD0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6071F2">
      <w:rPr>
        <w:noProof/>
      </w:rPr>
      <w:t>11.05.17</w:t>
    </w:r>
    <w:r w:rsidR="00BD0C50" w:rsidRPr="00665956">
      <w:fldChar w:fldCharType="end"/>
    </w:r>
    <w:r w:rsidR="00BD0C50" w:rsidRPr="00CA2DD0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BF267A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BF267A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BF267A">
      <w:rPr>
        <w:rFonts w:cs="Calibri"/>
        <w:noProof/>
        <w:vanish/>
        <w:lang w:val="fr-FR"/>
      </w:rPr>
      <w:t>P:\ARA\SG\CONSEIL\C17\000\075A.docx</w:t>
    </w:r>
    <w:r w:rsidRPr="00C66157">
      <w:rPr>
        <w:rFonts w:cs="Calibri"/>
        <w:vanish/>
      </w:rPr>
      <w:fldChar w:fldCharType="end"/>
    </w:r>
    <w:r w:rsidR="00BF267A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CA2DD0">
      <w:rPr>
        <w:rFonts w:cs="Calibri"/>
        <w:vanish/>
        <w:lang w:val="fr-FR"/>
      </w:rPr>
      <w:t>416415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6071F2">
      <w:rPr>
        <w:rFonts w:cs="Calibri"/>
        <w:noProof/>
        <w:vanish/>
        <w:lang w:val="fr-FR"/>
      </w:rPr>
      <w:t>11.05.17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BF267A">
      <w:rPr>
        <w:rFonts w:cs="Calibri"/>
        <w:noProof/>
        <w:vanish/>
        <w:lang w:val="fr-FR"/>
      </w:rPr>
      <w:t>07.06.16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92D" w:rsidRDefault="0093092D" w:rsidP="00E07379">
      <w:pPr>
        <w:spacing w:before="0" w:line="240" w:lineRule="auto"/>
      </w:pPr>
      <w:r>
        <w:separator/>
      </w:r>
    </w:p>
  </w:footnote>
  <w:footnote w:type="continuationSeparator" w:id="0">
    <w:p w:rsidR="0093092D" w:rsidRDefault="0093092D" w:rsidP="00E07379">
      <w:pPr>
        <w:spacing w:before="0" w:line="240" w:lineRule="auto"/>
      </w:pPr>
      <w:r>
        <w:continuationSeparator/>
      </w:r>
    </w:p>
  </w:footnote>
  <w:footnote w:id="1">
    <w:p w:rsidR="00CA2DD0" w:rsidRDefault="00CA2DD0" w:rsidP="00CA2DD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 w:rsidRPr="000F3AA2">
        <w:rPr>
          <w:rtl/>
        </w:rPr>
        <w:t xml:space="preserve">نوقش مشروع الخطة المالية </w:t>
      </w:r>
      <w:r>
        <w:rPr>
          <w:rFonts w:hint="cs"/>
          <w:rtl/>
        </w:rPr>
        <w:t>للاتحاد للفترة </w:t>
      </w:r>
      <w:r>
        <w:t>2019-2016</w:t>
      </w:r>
      <w:r>
        <w:rPr>
          <w:rFonts w:hint="cs"/>
          <w:rtl/>
        </w:rPr>
        <w:t xml:space="preserve"> في وقت سابق </w:t>
      </w:r>
      <w:r w:rsidRPr="000F3AA2">
        <w:rPr>
          <w:rtl/>
        </w:rPr>
        <w:t>خلال اجتماع فريق العمل التابع للمجلس المعني بالموارد المالية والبشرية </w:t>
      </w:r>
      <w:r w:rsidRPr="000F3AA2">
        <w:rPr>
          <w:lang w:bidi="ar-SY"/>
        </w:rPr>
        <w:t>(CWG FHR)</w:t>
      </w:r>
      <w:r w:rsidRPr="000F3AA2">
        <w:rPr>
          <w:rtl/>
        </w:rPr>
        <w:t xml:space="preserve"> وقدم رئيس الفريق تقريراً إلى الاجتماع الثالث للفريق </w:t>
      </w:r>
      <w:r w:rsidRPr="000F3AA2">
        <w:rPr>
          <w:lang w:val="fr-CH" w:bidi="ar-SY"/>
        </w:rPr>
        <w:t>CWG SP</w:t>
      </w:r>
      <w:r w:rsidRPr="000F3AA2">
        <w:rPr>
          <w:lang w:val="fr-CH" w:bidi="ar-SY"/>
        </w:rPr>
        <w:noBreakHyphen/>
        <w:t>FP</w:t>
      </w:r>
      <w:r w:rsidR="003F5B36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2070CD" w:rsidP="00BF267A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3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CA2DD0">
          <w:rPr>
            <w:rFonts w:eastAsiaTheme="minorEastAsia" w:cs="Calibri"/>
            <w:noProof/>
            <w:sz w:val="20"/>
            <w:szCs w:val="20"/>
            <w:lang w:eastAsia="zh-CN"/>
          </w:rPr>
          <w:t>75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2D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3915"/>
    <w:rsid w:val="002070CD"/>
    <w:rsid w:val="0022345D"/>
    <w:rsid w:val="00225854"/>
    <w:rsid w:val="0023283D"/>
    <w:rsid w:val="00252E0C"/>
    <w:rsid w:val="00276881"/>
    <w:rsid w:val="002916BE"/>
    <w:rsid w:val="002978F4"/>
    <w:rsid w:val="002A6719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1247"/>
    <w:rsid w:val="003C475F"/>
    <w:rsid w:val="003E4132"/>
    <w:rsid w:val="003F5B36"/>
    <w:rsid w:val="003F678F"/>
    <w:rsid w:val="0040126A"/>
    <w:rsid w:val="0042686F"/>
    <w:rsid w:val="004367CE"/>
    <w:rsid w:val="00443869"/>
    <w:rsid w:val="004712C6"/>
    <w:rsid w:val="00497703"/>
    <w:rsid w:val="004F0F06"/>
    <w:rsid w:val="00501E0E"/>
    <w:rsid w:val="005204D7"/>
    <w:rsid w:val="00522F63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071F2"/>
    <w:rsid w:val="006157A3"/>
    <w:rsid w:val="00620E60"/>
    <w:rsid w:val="0063315A"/>
    <w:rsid w:val="0065591D"/>
    <w:rsid w:val="00655B1C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62F46"/>
    <w:rsid w:val="00874D9C"/>
    <w:rsid w:val="008A1810"/>
    <w:rsid w:val="008B5B5D"/>
    <w:rsid w:val="00917694"/>
    <w:rsid w:val="009263CD"/>
    <w:rsid w:val="0093092D"/>
    <w:rsid w:val="00930E6D"/>
    <w:rsid w:val="00963E56"/>
    <w:rsid w:val="00972CA2"/>
    <w:rsid w:val="00982B28"/>
    <w:rsid w:val="00984EA5"/>
    <w:rsid w:val="00992593"/>
    <w:rsid w:val="009B3EF4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4B96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67A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2DD0"/>
    <w:rsid w:val="00CA50FF"/>
    <w:rsid w:val="00CC3CD2"/>
    <w:rsid w:val="00CC43BE"/>
    <w:rsid w:val="00CD123C"/>
    <w:rsid w:val="00CD2085"/>
    <w:rsid w:val="00CE2EE1"/>
    <w:rsid w:val="00CE6918"/>
    <w:rsid w:val="00CF11DE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02CF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30B811F-F565-49E8-A13B-580EC6FC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pub/S-CONF-PLEN-2015" TargetMode="External"/><Relationship Id="rId18" Type="http://schemas.openxmlformats.org/officeDocument/2006/relationships/hyperlink" Target="https://www.itu.int/md/meetingdoc.asp?lang=en&amp;parent=S14-CL-C-004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meetingdoc.asp?lang=en&amp;parent=S13-CL-C-010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pub/S-CONF-PLEN-2015" TargetMode="External"/><Relationship Id="rId17" Type="http://schemas.openxmlformats.org/officeDocument/2006/relationships/hyperlink" Target="https://www.itu.int/md/meetingdoc.asp?lang=en&amp;parent=S13-CL-C-0106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S13-CL-C-0040" TargetMode="External"/><Relationship Id="rId20" Type="http://schemas.openxmlformats.org/officeDocument/2006/relationships/hyperlink" Target="https://www.itu.int/md/meetingdoc.asp?lang=en&amp;parent=S13-CL-C-009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pub/S-CONF-PLEN-2015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itu.int/md/S16-CL-C-0134/e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://www.itu.int/md/S17-CL-C-0035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S13-CL-C-0099" TargetMode="External"/><Relationship Id="rId22" Type="http://schemas.openxmlformats.org/officeDocument/2006/relationships/hyperlink" Target="https://www.itu.int/md/meetingdoc.asp?lang=en&amp;parent=S14-CL-C-0043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799AC-8FC7-412F-A040-915C0725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120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14</cp:revision>
  <cp:lastPrinted>2016-06-07T13:25:00Z</cp:lastPrinted>
  <dcterms:created xsi:type="dcterms:W3CDTF">2017-05-11T17:45:00Z</dcterms:created>
  <dcterms:modified xsi:type="dcterms:W3CDTF">2017-05-12T09:16:00Z</dcterms:modified>
  <cp:category>Conference document</cp:category>
</cp:coreProperties>
</file>