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BD5A7F">
              <w:rPr>
                <w:rFonts w:eastAsiaTheme="minorEastAsia" w:hint="cs"/>
                <w:b/>
                <w:bCs/>
                <w:rtl/>
                <w:lang w:eastAsia="zh-CN" w:bidi="ar-EG"/>
              </w:rPr>
              <w:t xml:space="preserve">بند جدول الأعمال: </w:t>
            </w:r>
            <w:r w:rsidR="00BD5A7F" w:rsidRPr="00BD5A7F">
              <w:rPr>
                <w:rFonts w:eastAsiaTheme="minorEastAsia"/>
                <w:b/>
                <w:bCs/>
                <w:lang w:eastAsia="zh-CN" w:bidi="ar-EG"/>
              </w:rPr>
              <w:t>PL 1.18</w:t>
            </w:r>
          </w:p>
        </w:tc>
        <w:tc>
          <w:tcPr>
            <w:tcW w:w="3052" w:type="dxa"/>
            <w:vAlign w:val="center"/>
          </w:tcPr>
          <w:p w:rsidR="000E4FF0" w:rsidRPr="000E4FF0" w:rsidRDefault="000E4FF0" w:rsidP="00BD5A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BD5A7F">
              <w:rPr>
                <w:rFonts w:eastAsiaTheme="minorEastAsia"/>
                <w:b/>
                <w:bCs/>
                <w:lang w:eastAsia="zh-CN" w:bidi="ar-SY"/>
              </w:rPr>
              <w:t>49</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BD5A7F" w:rsidP="00BD5A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31</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BD5A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BD5A7F">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17190A" w:rsidP="000E4FF0">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17190A" w:rsidP="000E4FF0">
            <w:pPr>
              <w:pStyle w:val="Title1"/>
              <w:rPr>
                <w:rFonts w:eastAsiaTheme="minorEastAsia"/>
                <w:rtl/>
                <w:lang w:eastAsia="zh-CN"/>
              </w:rPr>
            </w:pPr>
            <w:r w:rsidRPr="000F3D64">
              <w:rPr>
                <w:rFonts w:eastAsiaTheme="minorEastAsia" w:hint="cs"/>
                <w:rtl/>
                <w:lang w:eastAsia="zh-CN" w:bidi="ar"/>
              </w:rPr>
              <w:t xml:space="preserve">حالة وخطة </w:t>
            </w:r>
            <w:r w:rsidRPr="00CB56FF">
              <w:rPr>
                <w:rFonts w:eastAsiaTheme="minorEastAsia" w:hint="cs"/>
                <w:rtl/>
                <w:lang w:eastAsia="zh-CN" w:bidi="ar-SA"/>
              </w:rPr>
              <w:t xml:space="preserve">تنفيذ توصيات </w:t>
            </w:r>
            <w:r w:rsidRPr="00CB56FF">
              <w:rPr>
                <w:rFonts w:eastAsiaTheme="minorEastAsia" w:hint="cs"/>
                <w:rtl/>
                <w:lang w:eastAsia="zh-CN"/>
              </w:rPr>
              <w:t>وحدة التفتيش المشتركة</w:t>
            </w:r>
            <w:r w:rsidRPr="00CB56FF">
              <w:rPr>
                <w:rFonts w:eastAsiaTheme="minorEastAsia" w:hint="cs"/>
                <w:rtl/>
                <w:lang w:eastAsia="zh-CN" w:bidi="ar-SA"/>
              </w:rPr>
              <w:t xml:space="preserve"> المنبثقة عن </w:t>
            </w:r>
            <w:r>
              <w:rPr>
                <w:rFonts w:eastAsiaTheme="minorEastAsia"/>
                <w:rtl/>
                <w:lang w:eastAsia="zh-CN" w:bidi="ar-SA"/>
              </w:rPr>
              <w:br/>
            </w:r>
            <w:bookmarkStart w:id="1" w:name="_GoBack"/>
            <w:bookmarkEnd w:id="1"/>
            <w:r w:rsidRPr="00CB56FF">
              <w:rPr>
                <w:rFonts w:eastAsiaTheme="minorEastAsia" w:hint="cs"/>
                <w:rtl/>
                <w:lang w:eastAsia="zh-CN" w:bidi="ar-SA"/>
              </w:rPr>
              <w:t>"استعراض التنظيم والإدارة في الاتحاد"</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134B83">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17190A" w:rsidRPr="00973B3A" w:rsidRDefault="0017190A" w:rsidP="002A278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973B3A">
              <w:rPr>
                <w:rFonts w:eastAsiaTheme="minorEastAsia" w:hint="cs"/>
                <w:rtl/>
                <w:lang w:eastAsia="zh-CN"/>
              </w:rPr>
              <w:t xml:space="preserve">ضمَّنت وحدة التفتيش المشتركة لمنظومة الأمم المتحدة برنامج عملها لعام </w:t>
            </w:r>
            <w:r w:rsidRPr="00973B3A">
              <w:rPr>
                <w:rFonts w:eastAsiaTheme="minorEastAsia"/>
                <w:lang w:eastAsia="zh-CN" w:bidi="ar-SY"/>
              </w:rPr>
              <w:t>2015</w:t>
            </w:r>
            <w:r w:rsidRPr="00973B3A">
              <w:rPr>
                <w:rFonts w:eastAsiaTheme="minorEastAsia" w:hint="cs"/>
                <w:rtl/>
                <w:lang w:eastAsia="zh-CN"/>
              </w:rPr>
              <w:t xml:space="preserve"> "استعراضاً للتنظيم والإدارة في</w:t>
            </w:r>
            <w:r w:rsidRPr="00973B3A">
              <w:rPr>
                <w:rFonts w:eastAsiaTheme="minorEastAsia" w:hint="eastAsia"/>
                <w:rtl/>
                <w:lang w:eastAsia="zh-CN"/>
              </w:rPr>
              <w:t> </w:t>
            </w:r>
            <w:r w:rsidRPr="00973B3A">
              <w:rPr>
                <w:rFonts w:eastAsiaTheme="minorEastAsia" w:hint="cs"/>
                <w:rtl/>
                <w:lang w:eastAsia="zh-CN"/>
              </w:rPr>
              <w:t>الاتحاد الدولي للاتصالات</w:t>
            </w:r>
            <w:r w:rsidRPr="00973B3A">
              <w:rPr>
                <w:rFonts w:eastAsiaTheme="minorEastAsia" w:hint="eastAsia"/>
                <w:rtl/>
                <w:lang w:eastAsia="zh-CN"/>
              </w:rPr>
              <w:t> </w:t>
            </w:r>
            <w:r w:rsidRPr="00973B3A">
              <w:rPr>
                <w:rFonts w:eastAsiaTheme="minorEastAsia"/>
                <w:lang w:eastAsia="zh-CN" w:bidi="ar-SY"/>
              </w:rPr>
              <w:t>(ITU)</w:t>
            </w:r>
            <w:r w:rsidRPr="00973B3A">
              <w:rPr>
                <w:rFonts w:eastAsiaTheme="minorEastAsia" w:hint="cs"/>
                <w:rtl/>
                <w:lang w:eastAsia="zh-CN"/>
              </w:rPr>
              <w:t xml:space="preserve">". </w:t>
            </w:r>
            <w:r w:rsidRPr="00973B3A">
              <w:rPr>
                <w:rFonts w:eastAsiaTheme="minorEastAsia" w:hint="cs"/>
                <w:rtl/>
                <w:lang w:eastAsia="zh-CN" w:bidi="ar"/>
              </w:rPr>
              <w:t xml:space="preserve">واستُفيد من تقرير هذا الاستعراض </w:t>
            </w:r>
            <w:r w:rsidR="002A278C">
              <w:rPr>
                <w:rFonts w:eastAsiaTheme="minorEastAsia"/>
                <w:lang w:eastAsia="zh-CN" w:bidi="ar"/>
              </w:rPr>
              <w:t>(</w:t>
            </w:r>
            <w:r w:rsidRPr="00973B3A">
              <w:rPr>
                <w:rFonts w:eastAsiaTheme="minorEastAsia"/>
                <w:lang w:eastAsia="zh-CN"/>
              </w:rPr>
              <w:t>JIU/REP/2016/1</w:t>
            </w:r>
            <w:r w:rsidR="002A278C">
              <w:rPr>
                <w:rFonts w:eastAsiaTheme="minorEastAsia"/>
                <w:lang w:eastAsia="zh-CN" w:bidi="ar"/>
              </w:rPr>
              <w:t>)</w:t>
            </w:r>
            <w:r w:rsidRPr="00973B3A">
              <w:rPr>
                <w:rFonts w:eastAsiaTheme="minorEastAsia" w:hint="cs"/>
                <w:rtl/>
                <w:lang w:eastAsia="zh-CN" w:bidi="ar"/>
              </w:rPr>
              <w:t xml:space="preserve"> في الإسهام في الأعمال الجارية التي تضطلع بها الأمانة لمواصلة تحسين وترشيد عملياتها الإدارية والتنظيمية.</w:t>
            </w:r>
          </w:p>
          <w:p w:rsidR="000E4FF0" w:rsidRPr="000E4FF0" w:rsidRDefault="0017190A" w:rsidP="0017190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73B3A">
              <w:rPr>
                <w:rFonts w:eastAsiaTheme="minorEastAsia" w:hint="cs"/>
                <w:rtl/>
                <w:lang w:eastAsia="zh-CN" w:bidi="ar"/>
              </w:rPr>
              <w:t xml:space="preserve">وتعرض هذه الوثيقة حالة وخطة تنفيذ التوصيات </w:t>
            </w:r>
            <w:r w:rsidRPr="00973B3A">
              <w:rPr>
                <w:rFonts w:eastAsiaTheme="minorEastAsia" w:hint="eastAsia"/>
                <w:rtl/>
                <w:lang w:eastAsia="zh-CN" w:bidi="ar"/>
              </w:rPr>
              <w:t>المنبثقة</w:t>
            </w:r>
            <w:r w:rsidRPr="00973B3A">
              <w:rPr>
                <w:rFonts w:eastAsiaTheme="minorEastAsia"/>
                <w:rtl/>
                <w:lang w:eastAsia="zh-CN" w:bidi="ar"/>
              </w:rPr>
              <w:t xml:space="preserve"> </w:t>
            </w:r>
            <w:r w:rsidRPr="00973B3A">
              <w:rPr>
                <w:rFonts w:eastAsiaTheme="minorEastAsia" w:hint="cs"/>
                <w:rtl/>
                <w:lang w:eastAsia="zh-CN" w:bidi="ar"/>
              </w:rPr>
              <w:t>عن الاستعراض الذي قامت به وحدة التفتيش المشتركة بالاتحاد.</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17190A"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73B3A">
              <w:rPr>
                <w:rFonts w:eastAsiaTheme="minorEastAsia" w:hint="cs"/>
                <w:rtl/>
                <w:lang w:eastAsia="zh-CN"/>
              </w:rPr>
              <w:t xml:space="preserve">المجلس مدعو إلى أن </w:t>
            </w:r>
            <w:r w:rsidRPr="00973B3A">
              <w:rPr>
                <w:rFonts w:eastAsiaTheme="minorEastAsia" w:hint="cs"/>
                <w:b/>
                <w:bCs/>
                <w:rtl/>
                <w:lang w:eastAsia="zh-CN"/>
              </w:rPr>
              <w:t>يأخذ علماً</w:t>
            </w:r>
            <w:r w:rsidRPr="00973B3A">
              <w:rPr>
                <w:rFonts w:eastAsiaTheme="minorEastAsia" w:hint="cs"/>
                <w:rtl/>
                <w:lang w:eastAsia="zh-CN"/>
              </w:rPr>
              <w:t xml:space="preserve"> ب</w:t>
            </w:r>
            <w:r w:rsidRPr="00973B3A">
              <w:rPr>
                <w:rFonts w:eastAsiaTheme="minorEastAsia" w:hint="cs"/>
                <w:rtl/>
                <w:lang w:eastAsia="zh-CN" w:bidi="ar"/>
              </w:rPr>
              <w:t xml:space="preserve">حالة وخطة تنفيذ </w:t>
            </w:r>
            <w:r w:rsidRPr="00973B3A">
              <w:rPr>
                <w:rFonts w:eastAsiaTheme="minorEastAsia" w:hint="cs"/>
                <w:rtl/>
                <w:lang w:eastAsia="zh-CN"/>
              </w:rPr>
              <w:t xml:space="preserve">توصيات </w:t>
            </w:r>
            <w:r w:rsidRPr="00973B3A">
              <w:rPr>
                <w:rFonts w:eastAsiaTheme="minorEastAsia" w:hint="cs"/>
                <w:rtl/>
                <w:lang w:eastAsia="zh-CN" w:bidi="ar-EG"/>
              </w:rPr>
              <w:t>وحدة التفتيش المشتركة</w:t>
            </w:r>
            <w:r w:rsidRPr="00973B3A">
              <w:rPr>
                <w:rFonts w:eastAsiaTheme="minorEastAsia" w:hint="cs"/>
                <w:rtl/>
                <w:lang w:eastAsia="zh-CN"/>
              </w:rPr>
              <w:t xml:space="preserve"> المنبثقة عن "استعراض التنظيم والإدارة في الاتحاد".</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17190A"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973B3A">
              <w:rPr>
                <w:rFonts w:eastAsiaTheme="minorEastAsia" w:hint="cs"/>
                <w:i/>
                <w:iCs/>
                <w:rtl/>
                <w:lang w:eastAsia="zh-CN" w:bidi="ar"/>
              </w:rPr>
              <w:t>الاستعراض الذي قامت به وحدة التفتيش المشتركة</w:t>
            </w:r>
            <w:r w:rsidRPr="00973B3A">
              <w:rPr>
                <w:rFonts w:eastAsiaTheme="minorEastAsia" w:hint="cs"/>
                <w:i/>
                <w:iCs/>
                <w:rtl/>
                <w:lang w:eastAsia="zh-CN"/>
              </w:rPr>
              <w:t xml:space="preserve"> للتنظيم والإدارة في الاتحاد </w:t>
            </w:r>
            <w:r w:rsidRPr="00973B3A">
              <w:rPr>
                <w:rFonts w:eastAsiaTheme="minorEastAsia"/>
                <w:i/>
                <w:iCs/>
                <w:lang w:eastAsia="zh-CN" w:bidi="ar-SY"/>
              </w:rPr>
              <w:t>(</w:t>
            </w:r>
            <w:hyperlink r:id="rId11" w:history="1">
              <w:r w:rsidRPr="00973B3A">
                <w:rPr>
                  <w:rStyle w:val="Hyperlink"/>
                  <w:rFonts w:eastAsiaTheme="minorEastAsia"/>
                  <w:i/>
                  <w:iCs/>
                  <w:lang w:eastAsia="zh-CN" w:bidi="ar-SY"/>
                </w:rPr>
                <w:t>JIU/REP/2016/1</w:t>
              </w:r>
            </w:hyperlink>
            <w:r w:rsidRPr="00973B3A">
              <w:rPr>
                <w:rFonts w:eastAsiaTheme="minorEastAsia"/>
                <w:i/>
                <w:iCs/>
                <w:lang w:eastAsia="zh-CN" w:bidi="ar-SY"/>
              </w:rPr>
              <w:t>)</w:t>
            </w:r>
            <w:r w:rsidRPr="00973B3A">
              <w:rPr>
                <w:rFonts w:eastAsiaTheme="minorEastAsia" w:hint="cs"/>
                <w:i/>
                <w:iCs/>
                <w:rtl/>
                <w:lang w:eastAsia="zh-CN" w:bidi="ar-EG"/>
              </w:rPr>
              <w:t xml:space="preserve">؛ الوثيقتان </w:t>
            </w:r>
            <w:hyperlink r:id="rId12" w:history="1">
              <w:r w:rsidRPr="00973B3A">
                <w:rPr>
                  <w:rStyle w:val="Hyperlink"/>
                  <w:rFonts w:eastAsiaTheme="minorEastAsia"/>
                  <w:i/>
                  <w:iCs/>
                  <w:lang w:eastAsia="zh-CN" w:bidi="ar-EG"/>
                </w:rPr>
                <w:t>C16/67</w:t>
              </w:r>
            </w:hyperlink>
            <w:r w:rsidRPr="00973B3A">
              <w:rPr>
                <w:rFonts w:eastAsiaTheme="minorEastAsia" w:hint="cs"/>
                <w:i/>
                <w:iCs/>
                <w:rtl/>
                <w:lang w:eastAsia="zh-CN" w:bidi="ar-EG"/>
              </w:rPr>
              <w:t xml:space="preserve"> و</w:t>
            </w:r>
            <w:hyperlink r:id="rId13" w:history="1">
              <w:r w:rsidRPr="00973B3A">
                <w:rPr>
                  <w:rStyle w:val="Hyperlink"/>
                  <w:rFonts w:eastAsiaTheme="minorEastAsia"/>
                  <w:i/>
                  <w:iCs/>
                  <w:lang w:eastAsia="zh-CN" w:bidi="ar-EG"/>
                </w:rPr>
                <w:t>C16/49</w:t>
              </w:r>
            </w:hyperlink>
            <w:r w:rsidRPr="00973B3A">
              <w:rPr>
                <w:rFonts w:eastAsiaTheme="minorEastAsia" w:hint="cs"/>
                <w:i/>
                <w:iCs/>
                <w:rtl/>
                <w:lang w:eastAsia="zh-CN" w:bidi="ar-EG"/>
              </w:rPr>
              <w:t xml:space="preserve"> للمجلس</w:t>
            </w:r>
          </w:p>
        </w:tc>
      </w:tr>
    </w:tbl>
    <w:p w:rsidR="006157A3" w:rsidRDefault="006157A3" w:rsidP="008B5B5D">
      <w:pPr>
        <w:rPr>
          <w:rtl/>
          <w:lang w:bidi="ar-EG"/>
        </w:rPr>
      </w:pPr>
    </w:p>
    <w:p w:rsidR="00A55E1E" w:rsidRDefault="00A55E1E" w:rsidP="00A55E1E">
      <w:pPr>
        <w:pStyle w:val="Heading1"/>
        <w:rPr>
          <w:rFonts w:eastAsiaTheme="minorEastAsia"/>
          <w:rtl/>
          <w:lang w:eastAsia="zh-CN"/>
        </w:rPr>
      </w:pPr>
      <w:r>
        <w:rPr>
          <w:rFonts w:eastAsiaTheme="minorEastAsia"/>
          <w:lang w:eastAsia="zh-CN" w:bidi="ar-SY"/>
        </w:rPr>
        <w:lastRenderedPageBreak/>
        <w:t>1</w:t>
      </w:r>
      <w:r>
        <w:rPr>
          <w:rFonts w:eastAsiaTheme="minorEastAsia"/>
          <w:rtl/>
          <w:lang w:eastAsia="zh-CN"/>
        </w:rPr>
        <w:tab/>
      </w:r>
      <w:r>
        <w:rPr>
          <w:rFonts w:eastAsiaTheme="minorEastAsia" w:hint="cs"/>
          <w:rtl/>
          <w:lang w:eastAsia="zh-CN"/>
        </w:rPr>
        <w:t>خلفية</w:t>
      </w:r>
    </w:p>
    <w:p w:rsidR="00A55E1E" w:rsidRPr="00183E51" w:rsidRDefault="00A55E1E" w:rsidP="00A55E1E">
      <w:pPr>
        <w:rPr>
          <w:rtl/>
        </w:rPr>
      </w:pPr>
      <w:proofErr w:type="gramStart"/>
      <w:r>
        <w:t>1.1</w:t>
      </w:r>
      <w:proofErr w:type="gramEnd"/>
      <w:r>
        <w:rPr>
          <w:rtl/>
          <w:lang w:bidi="ar-EG"/>
        </w:rPr>
        <w:tab/>
      </w:r>
      <w:r w:rsidRPr="00F67E58">
        <w:rPr>
          <w:rFonts w:hint="cs"/>
          <w:rtl/>
        </w:rPr>
        <w:t>ضمَّنت وحدة التفتيش المشتركة</w:t>
      </w:r>
      <w:r w:rsidRPr="00F67E58">
        <w:rPr>
          <w:rFonts w:hint="eastAsia"/>
          <w:rtl/>
        </w:rPr>
        <w:t> </w:t>
      </w:r>
      <w:r w:rsidRPr="00F67E58">
        <w:t>(JIU)</w:t>
      </w:r>
      <w:r w:rsidRPr="00F67E58">
        <w:rPr>
          <w:rFonts w:hint="cs"/>
          <w:rtl/>
        </w:rPr>
        <w:t xml:space="preserve"> لمنظومة الأمم المتحدة برنامج عملها لعام </w:t>
      </w:r>
      <w:r w:rsidRPr="00F67E58">
        <w:rPr>
          <w:lang w:bidi="ar-EG"/>
        </w:rPr>
        <w:t>2015</w:t>
      </w:r>
      <w:r w:rsidRPr="00183E51">
        <w:rPr>
          <w:rFonts w:hint="cs"/>
          <w:rtl/>
        </w:rPr>
        <w:t xml:space="preserve"> "استعراضاً للتنظيم والإدارة في</w:t>
      </w:r>
      <w:r>
        <w:rPr>
          <w:rFonts w:hint="eastAsia"/>
          <w:rtl/>
        </w:rPr>
        <w:t> </w:t>
      </w:r>
      <w:r w:rsidRPr="00183E51">
        <w:rPr>
          <w:rFonts w:hint="cs"/>
          <w:rtl/>
        </w:rPr>
        <w:t>الاتحاد الدولي للاتصالات</w:t>
      </w:r>
      <w:r>
        <w:rPr>
          <w:rFonts w:hint="eastAsia"/>
          <w:rtl/>
        </w:rPr>
        <w:t> </w:t>
      </w:r>
      <w:r>
        <w:t>(ITU)</w:t>
      </w:r>
      <w:r w:rsidRPr="00183E51">
        <w:rPr>
          <w:rFonts w:hint="cs"/>
          <w:rtl/>
        </w:rPr>
        <w:t xml:space="preserve">". وركّز نطاق الاستعراض أساساً على مسائل من قبيل الإدارة والهيكل التنظيمي والإدارة التنفيذية والتخطيط الاستراتيجي والإدارة المالية وإدارة الموارد البشرية وإدارة تكنولوجيا المعلومات والاتصالات وآليات المراقبة. وأضيفت، حسب الاقتضاء، وظائف أخرى </w:t>
      </w:r>
      <w:r>
        <w:rPr>
          <w:rFonts w:hint="cs"/>
          <w:rtl/>
        </w:rPr>
        <w:t xml:space="preserve">للمنظمة </w:t>
      </w:r>
      <w:r w:rsidRPr="00183E51">
        <w:rPr>
          <w:rFonts w:hint="cs"/>
          <w:rtl/>
        </w:rPr>
        <w:t>تم تح</w:t>
      </w:r>
      <w:r>
        <w:rPr>
          <w:rFonts w:hint="cs"/>
          <w:rtl/>
        </w:rPr>
        <w:t xml:space="preserve">ديدها كوظائف ذات صلة بالموضوع. </w:t>
      </w:r>
      <w:r w:rsidRPr="00183E51">
        <w:rPr>
          <w:rFonts w:hint="cs"/>
          <w:rtl/>
        </w:rPr>
        <w:t>ويمكن الاطلاع على التقرير الكامل لوحدة التفتيش المشتركة في</w:t>
      </w:r>
      <w:r>
        <w:rPr>
          <w:rFonts w:hint="eastAsia"/>
          <w:rtl/>
        </w:rPr>
        <w:t> </w:t>
      </w:r>
      <w:hyperlink r:id="rId14" w:history="1">
        <w:r w:rsidRPr="00CB56FF">
          <w:rPr>
            <w:rFonts w:hint="cs"/>
            <w:rtl/>
          </w:rPr>
          <w:t>الوثيقة</w:t>
        </w:r>
      </w:hyperlink>
      <w:r w:rsidRPr="00CB56FF">
        <w:rPr>
          <w:rFonts w:hint="cs"/>
          <w:rtl/>
        </w:rPr>
        <w:t xml:space="preserve"> </w:t>
      </w:r>
      <w:hyperlink r:id="rId15" w:history="1">
        <w:r w:rsidRPr="001A4E35">
          <w:rPr>
            <w:rStyle w:val="Hyperlink"/>
            <w:lang w:bidi="ar-EG"/>
          </w:rPr>
          <w:t>C16/49</w:t>
        </w:r>
      </w:hyperlink>
      <w:r w:rsidRPr="00183E51">
        <w:rPr>
          <w:rFonts w:hint="cs"/>
          <w:rtl/>
        </w:rPr>
        <w:t>.</w:t>
      </w:r>
    </w:p>
    <w:p w:rsidR="00A55E1E" w:rsidRDefault="00A55E1E" w:rsidP="0090532F">
      <w:pPr>
        <w:rPr>
          <w:rFonts w:eastAsiaTheme="minorEastAsia"/>
          <w:lang w:eastAsia="zh-CN"/>
        </w:rPr>
      </w:pPr>
      <w:proofErr w:type="gramStart"/>
      <w:r w:rsidRPr="00973B3A">
        <w:rPr>
          <w:rFonts w:eastAsiaTheme="minorEastAsia"/>
          <w:lang w:eastAsia="zh-CN"/>
        </w:rPr>
        <w:t>2.1</w:t>
      </w:r>
      <w:proofErr w:type="gramEnd"/>
      <w:r w:rsidRPr="00973B3A">
        <w:rPr>
          <w:rFonts w:eastAsiaTheme="minorEastAsia"/>
          <w:rtl/>
          <w:lang w:eastAsia="zh-CN" w:bidi="ar-EG"/>
        </w:rPr>
        <w:tab/>
      </w:r>
      <w:r w:rsidRPr="00973B3A">
        <w:rPr>
          <w:rFonts w:eastAsiaTheme="minorEastAsia" w:hint="cs"/>
          <w:rtl/>
          <w:lang w:eastAsia="zh-CN"/>
        </w:rPr>
        <w:t>وقبل الأمين العام للاتحاد التوصيات الرسمية وغير الرسمية التي قدمتها وحدة التفتيش المشتركة ووجهتها إلى أمانة الاتحاد، ورأى أن هذه التوصيات من شأنها أن تسهم في عملية التحسين المتواصلة وفي زيادة تعزيز العمليات الإدارية والتنظيمية للاتحاد. وأعرب الأمين العام عن التزام أمانة الاتحاد بتنفيذ التوصيات ضمن المهل الزمنية المقترحة. بيد أن التنفيذ الكامل لبعض التوصيات قد يتوقف على الموارد</w:t>
      </w:r>
      <w:r w:rsidRPr="00973B3A">
        <w:rPr>
          <w:rFonts w:eastAsiaTheme="minorEastAsia" w:hint="eastAsia"/>
          <w:rtl/>
          <w:lang w:eastAsia="zh-CN"/>
        </w:rPr>
        <w:t> </w:t>
      </w:r>
      <w:r w:rsidRPr="00973B3A">
        <w:rPr>
          <w:rFonts w:eastAsiaTheme="minorEastAsia" w:hint="cs"/>
          <w:rtl/>
          <w:lang w:eastAsia="zh-CN"/>
        </w:rPr>
        <w:t>المتاحة.</w:t>
      </w:r>
    </w:p>
    <w:p w:rsidR="00A55E1E" w:rsidRDefault="00A55E1E" w:rsidP="00B30161">
      <w:pPr>
        <w:pStyle w:val="Heading1"/>
        <w:rPr>
          <w:rtl/>
        </w:rPr>
      </w:pPr>
      <w:r>
        <w:t>2</w:t>
      </w:r>
      <w:r>
        <w:rPr>
          <w:rtl/>
        </w:rPr>
        <w:tab/>
      </w:r>
      <w:r w:rsidRPr="00EA365F">
        <w:rPr>
          <w:rFonts w:hint="cs"/>
          <w:rtl/>
        </w:rPr>
        <w:t xml:space="preserve">الحالة العامة للتوصيات </w:t>
      </w:r>
      <w:r w:rsidRPr="00EA365F">
        <w:rPr>
          <w:rFonts w:hint="eastAsia"/>
          <w:rtl/>
        </w:rPr>
        <w:t>المنبثقة</w:t>
      </w:r>
      <w:r w:rsidRPr="00EA365F">
        <w:rPr>
          <w:rtl/>
        </w:rPr>
        <w:t xml:space="preserve"> </w:t>
      </w:r>
      <w:r w:rsidRPr="00EA365F">
        <w:rPr>
          <w:rFonts w:hint="cs"/>
          <w:rtl/>
        </w:rPr>
        <w:t>عن الاستعراض الذي قامت به وحدة التفتيش المشتركة</w:t>
      </w:r>
    </w:p>
    <w:p w:rsidR="00A55E1E" w:rsidRDefault="00134B83" w:rsidP="00A55E1E">
      <w:pPr>
        <w:spacing w:before="100" w:beforeAutospacing="1" w:after="100" w:afterAutospacing="1" w:line="240" w:lineRule="auto"/>
        <w:jc w:val="center"/>
        <w:rPr>
          <w:rtl/>
          <w:lang w:bidi="ar-EG"/>
        </w:rPr>
      </w:pPr>
      <w:r>
        <w:rPr>
          <w:noProof/>
          <w:lang w:eastAsia="zh-CN"/>
        </w:rPr>
        <mc:AlternateContent>
          <mc:Choice Requires="wpg">
            <w:drawing>
              <wp:anchor distT="0" distB="0" distL="114300" distR="114300" simplePos="0" relativeHeight="251644928" behindDoc="0" locked="0" layoutInCell="1" allowOverlap="1" wp14:anchorId="678AC540" wp14:editId="51BE1139">
                <wp:simplePos x="0" y="0"/>
                <wp:positionH relativeFrom="column">
                  <wp:posOffset>801021</wp:posOffset>
                </wp:positionH>
                <wp:positionV relativeFrom="paragraph">
                  <wp:posOffset>110150</wp:posOffset>
                </wp:positionV>
                <wp:extent cx="4151768" cy="2052208"/>
                <wp:effectExtent l="0" t="0" r="1270" b="5715"/>
                <wp:wrapNone/>
                <wp:docPr id="23" name="Group 23"/>
                <wp:cNvGraphicFramePr/>
                <a:graphic xmlns:a="http://schemas.openxmlformats.org/drawingml/2006/main">
                  <a:graphicData uri="http://schemas.microsoft.com/office/word/2010/wordprocessingGroup">
                    <wpg:wgp>
                      <wpg:cNvGrpSpPr/>
                      <wpg:grpSpPr>
                        <a:xfrm>
                          <a:off x="0" y="0"/>
                          <a:ext cx="4151768" cy="2052208"/>
                          <a:chOff x="-242684" y="0"/>
                          <a:chExt cx="4151768" cy="2052208"/>
                        </a:xfrm>
                      </wpg:grpSpPr>
                      <wps:wsp>
                        <wps:cNvPr id="3" name="Text Box 3"/>
                        <wps:cNvSpPr txBox="1"/>
                        <wps:spPr>
                          <a:xfrm>
                            <a:off x="2543852" y="397447"/>
                            <a:ext cx="1340012" cy="343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134B83" w:rsidRDefault="00134B83" w:rsidP="001B6E1B">
                              <w:pPr>
                                <w:spacing w:before="80" w:after="100" w:afterAutospacing="1" w:line="144" w:lineRule="auto"/>
                                <w:jc w:val="left"/>
                                <w:rPr>
                                  <w:sz w:val="18"/>
                                  <w:szCs w:val="24"/>
                                  <w:rtl/>
                                  <w:lang w:bidi="ar-EG"/>
                                </w:rPr>
                              </w:pPr>
                              <w:r w:rsidRPr="00134B83">
                                <w:rPr>
                                  <w:rFonts w:hint="cs"/>
                                  <w:sz w:val="18"/>
                                  <w:szCs w:val="24"/>
                                  <w:rtl/>
                                  <w:lang w:bidi="ar-EG"/>
                                </w:rPr>
                                <w:t>لينظر فيها مؤتمر المندوبين المفوضين لعام</w:t>
                              </w:r>
                              <w:r w:rsidRPr="00134B83">
                                <w:rPr>
                                  <w:rFonts w:hint="eastAsia"/>
                                  <w:sz w:val="18"/>
                                  <w:szCs w:val="24"/>
                                  <w:rtl/>
                                  <w:lang w:bidi="ar-EG"/>
                                </w:rPr>
                                <w:t> </w:t>
                              </w:r>
                              <w:r w:rsidRPr="00134B83">
                                <w:rPr>
                                  <w:sz w:val="18"/>
                                  <w:szCs w:val="24"/>
                                  <w:lang w:bidi="ar-EG"/>
                                </w:rPr>
                                <w:t>2018</w:t>
                              </w:r>
                              <w:r w:rsidRPr="00134B83">
                                <w:rPr>
                                  <w:rFonts w:hint="cs"/>
                                  <w:sz w:val="18"/>
                                  <w:szCs w:val="24"/>
                                  <w:rtl/>
                                  <w:lang w:bidi="ar-EG"/>
                                </w:rPr>
                                <w:t xml:space="preserve">؛ </w:t>
                              </w:r>
                              <w:r w:rsidRPr="00134B83">
                                <w:rPr>
                                  <w:sz w:val="18"/>
                                  <w:szCs w:val="24"/>
                                  <w:lang w:bidi="ar-EG"/>
                                </w:rPr>
                                <w:t>1</w:t>
                              </w:r>
                              <w:r w:rsidRPr="00134B83">
                                <w:rPr>
                                  <w:rFonts w:hint="cs"/>
                                  <w:sz w:val="18"/>
                                  <w:szCs w:val="24"/>
                                  <w:rtl/>
                                  <w:lang w:bidi="ar-EG"/>
                                </w:rPr>
                                <w:t xml:space="preserve">؛ </w:t>
                              </w:r>
                              <w:r w:rsidRPr="00134B83">
                                <w:rPr>
                                  <w:sz w:val="18"/>
                                  <w:szCs w:val="24"/>
                                  <w:lang w:bidi="ar-EG"/>
                                </w:rPr>
                                <w:t>%8,5</w:t>
                              </w:r>
                              <w:r w:rsidR="001B6E1B">
                                <w:rPr>
                                  <w:rFonts w:hint="cs"/>
                                  <w:sz w:val="18"/>
                                  <w:szCs w:val="2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2635656" y="702024"/>
                            <a:ext cx="1273428" cy="403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134B83">
                              <w:pPr>
                                <w:spacing w:before="100" w:beforeAutospacing="1" w:after="100" w:afterAutospacing="1" w:line="240" w:lineRule="auto"/>
                                <w:rPr>
                                  <w:sz w:val="18"/>
                                  <w:szCs w:val="24"/>
                                  <w:rtl/>
                                  <w:lang w:bidi="ar-EG"/>
                                </w:rPr>
                              </w:pPr>
                              <w:r>
                                <w:rPr>
                                  <w:rFonts w:hint="cs"/>
                                  <w:sz w:val="18"/>
                                  <w:szCs w:val="24"/>
                                  <w:rtl/>
                                  <w:lang w:bidi="ar-EG"/>
                                </w:rPr>
                                <w:t>في سبيلها إلى</w:t>
                              </w:r>
                              <w:r w:rsidRPr="00665602">
                                <w:rPr>
                                  <w:rFonts w:hint="cs"/>
                                  <w:b/>
                                  <w:bCs/>
                                  <w:sz w:val="18"/>
                                  <w:szCs w:val="24"/>
                                  <w:rtl/>
                                  <w:lang w:bidi="ar-EG"/>
                                </w:rPr>
                                <w:t xml:space="preserve"> </w:t>
                              </w:r>
                              <w:r w:rsidRPr="00D21A70">
                                <w:rPr>
                                  <w:rFonts w:hint="cs"/>
                                  <w:sz w:val="18"/>
                                  <w:szCs w:val="24"/>
                                  <w:rtl/>
                                  <w:lang w:bidi="ar-EG"/>
                                </w:rPr>
                                <w:t xml:space="preserve">التنفيذ؛ </w:t>
                              </w:r>
                              <w:r w:rsidRPr="00D21A70">
                                <w:rPr>
                                  <w:sz w:val="18"/>
                                  <w:szCs w:val="24"/>
                                  <w:lang w:bidi="ar-EG"/>
                                </w:rPr>
                                <w:t>1</w:t>
                              </w:r>
                              <w:r w:rsidRPr="00D21A70">
                                <w:rPr>
                                  <w:rFonts w:hint="cs"/>
                                  <w:sz w:val="18"/>
                                  <w:szCs w:val="24"/>
                                  <w:rtl/>
                                  <w:lang w:bidi="ar-EG"/>
                                </w:rPr>
                                <w:t xml:space="preserve">؛ </w:t>
                              </w:r>
                              <w:r w:rsidRPr="00D21A70">
                                <w:rPr>
                                  <w:sz w:val="18"/>
                                  <w:szCs w:val="24"/>
                                  <w:lang w:bidi="ar-EG"/>
                                </w:rPr>
                                <w:t>%8,5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242684" y="1648301"/>
                            <a:ext cx="1273428" cy="403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134B83">
                              <w:pPr>
                                <w:spacing w:before="100" w:beforeAutospacing="1" w:after="100" w:afterAutospacing="1" w:line="240" w:lineRule="auto"/>
                                <w:rPr>
                                  <w:sz w:val="18"/>
                                  <w:szCs w:val="24"/>
                                  <w:rtl/>
                                  <w:lang w:bidi="ar-EG"/>
                                </w:rPr>
                              </w:pPr>
                              <w:r w:rsidRPr="00D21A70">
                                <w:rPr>
                                  <w:rFonts w:hint="cs"/>
                                  <w:sz w:val="18"/>
                                  <w:szCs w:val="24"/>
                                  <w:rtl/>
                                  <w:lang w:bidi="ar-EG"/>
                                </w:rPr>
                                <w:t xml:space="preserve">نُفذت؛ </w:t>
                              </w:r>
                              <w:r w:rsidRPr="00D21A70">
                                <w:rPr>
                                  <w:sz w:val="18"/>
                                  <w:szCs w:val="24"/>
                                  <w:lang w:bidi="ar-EG"/>
                                </w:rPr>
                                <w:t>10</w:t>
                              </w:r>
                              <w:r w:rsidRPr="00D21A70">
                                <w:rPr>
                                  <w:rFonts w:hint="cs"/>
                                  <w:sz w:val="18"/>
                                  <w:szCs w:val="24"/>
                                  <w:rtl/>
                                  <w:lang w:bidi="ar-EG"/>
                                </w:rPr>
                                <w:t xml:space="preserve">؛ </w:t>
                              </w:r>
                              <w:r w:rsidRPr="00D21A70">
                                <w:rPr>
                                  <w:sz w:val="18"/>
                                  <w:szCs w:val="24"/>
                                  <w:lang w:bidi="ar-EG"/>
                                </w:rPr>
                                <w:t>%83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814496" y="0"/>
                            <a:ext cx="2492080" cy="420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134B83" w:rsidRDefault="00134B83" w:rsidP="00134B83">
                              <w:pPr>
                                <w:spacing w:before="80" w:after="100" w:afterAutospacing="1" w:line="144" w:lineRule="auto"/>
                                <w:jc w:val="center"/>
                                <w:rPr>
                                  <w:b/>
                                  <w:bCs/>
                                  <w:sz w:val="20"/>
                                  <w:szCs w:val="26"/>
                                  <w:lang w:bidi="ar-EG"/>
                                </w:rPr>
                              </w:pPr>
                              <w:r w:rsidRPr="00134B83">
                                <w:rPr>
                                  <w:rFonts w:hint="cs"/>
                                  <w:b/>
                                  <w:bCs/>
                                  <w:sz w:val="20"/>
                                  <w:szCs w:val="26"/>
                                  <w:rtl/>
                                  <w:lang w:bidi="ar-EG"/>
                                </w:rPr>
                                <w:t xml:space="preserve">حالة </w:t>
                              </w:r>
                              <w:r w:rsidRPr="00134B83">
                                <w:rPr>
                                  <w:rFonts w:hint="cs"/>
                                  <w:b/>
                                  <w:bCs/>
                                  <w:sz w:val="20"/>
                                  <w:szCs w:val="26"/>
                                  <w:rtl/>
                                </w:rPr>
                                <w:t xml:space="preserve">التوصيات </w:t>
                              </w:r>
                              <w:r w:rsidRPr="00134B83">
                                <w:rPr>
                                  <w:rFonts w:hint="cs"/>
                                  <w:b/>
                                  <w:bCs/>
                                  <w:color w:val="A6A6A6" w:themeColor="background1" w:themeShade="A6"/>
                                  <w:sz w:val="20"/>
                                  <w:szCs w:val="26"/>
                                  <w:rtl/>
                                </w:rPr>
                                <w:t>الرسمية</w:t>
                              </w:r>
                              <w:r w:rsidRPr="00134B83">
                                <w:rPr>
                                  <w:rFonts w:hint="eastAsia"/>
                                  <w:b/>
                                  <w:bCs/>
                                  <w:sz w:val="20"/>
                                  <w:szCs w:val="26"/>
                                  <w:rtl/>
                                  <w:lang w:bidi="ar"/>
                                </w:rPr>
                                <w:t xml:space="preserve"> المنبثقة</w:t>
                              </w:r>
                              <w:r w:rsidRPr="00134B83">
                                <w:rPr>
                                  <w:b/>
                                  <w:bCs/>
                                  <w:sz w:val="20"/>
                                  <w:szCs w:val="26"/>
                                  <w:rtl/>
                                  <w:lang w:bidi="ar"/>
                                </w:rPr>
                                <w:t xml:space="preserve"> </w:t>
                              </w:r>
                              <w:r w:rsidRPr="00134B83">
                                <w:rPr>
                                  <w:rFonts w:hint="cs"/>
                                  <w:b/>
                                  <w:bCs/>
                                  <w:sz w:val="20"/>
                                  <w:szCs w:val="26"/>
                                  <w:rtl/>
                                  <w:lang w:bidi="ar"/>
                                </w:rPr>
                                <w:t>عن الاستعراض</w:t>
                              </w:r>
                              <w:r>
                                <w:rPr>
                                  <w:b/>
                                  <w:bCs/>
                                  <w:sz w:val="20"/>
                                  <w:szCs w:val="26"/>
                                  <w:lang w:bidi="ar"/>
                                </w:rPr>
                                <w:br/>
                              </w:r>
                              <w:r w:rsidRPr="00134B83">
                                <w:rPr>
                                  <w:rFonts w:hint="cs"/>
                                  <w:b/>
                                  <w:bCs/>
                                  <w:sz w:val="20"/>
                                  <w:szCs w:val="26"/>
                                  <w:rtl/>
                                  <w:lang w:bidi="ar"/>
                                </w:rPr>
                                <w:t>الذي قامت به وحدة التفتيش المشتركة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8AC540" id="Group 23" o:spid="_x0000_s1026" style="position:absolute;left:0;text-align:left;margin-left:63.05pt;margin-top:8.65pt;width:326.9pt;height:161.6pt;z-index:251644928;mso-width-relative:margin;mso-height-relative:margin" coordorigin="-2426" coordsize="41517,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25438;top:3974;width:1340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134B83" w:rsidRPr="00134B83" w:rsidRDefault="00134B83" w:rsidP="001B6E1B">
                        <w:pPr>
                          <w:spacing w:before="80" w:after="100" w:afterAutospacing="1" w:line="144" w:lineRule="auto"/>
                          <w:jc w:val="left"/>
                          <w:rPr>
                            <w:sz w:val="18"/>
                            <w:szCs w:val="24"/>
                            <w:rtl/>
                            <w:lang w:bidi="ar-EG"/>
                          </w:rPr>
                        </w:pPr>
                        <w:r w:rsidRPr="00134B83">
                          <w:rPr>
                            <w:rFonts w:hint="cs"/>
                            <w:sz w:val="18"/>
                            <w:szCs w:val="24"/>
                            <w:rtl/>
                            <w:lang w:bidi="ar-EG"/>
                          </w:rPr>
                          <w:t>لينظر فيها مؤتمر المندوبين المفوضين لعام</w:t>
                        </w:r>
                        <w:r w:rsidRPr="00134B83">
                          <w:rPr>
                            <w:rFonts w:hint="eastAsia"/>
                            <w:sz w:val="18"/>
                            <w:szCs w:val="24"/>
                            <w:rtl/>
                            <w:lang w:bidi="ar-EG"/>
                          </w:rPr>
                          <w:t> </w:t>
                        </w:r>
                        <w:r w:rsidRPr="00134B83">
                          <w:rPr>
                            <w:sz w:val="18"/>
                            <w:szCs w:val="24"/>
                            <w:lang w:bidi="ar-EG"/>
                          </w:rPr>
                          <w:t>2018</w:t>
                        </w:r>
                        <w:r w:rsidRPr="00134B83">
                          <w:rPr>
                            <w:rFonts w:hint="cs"/>
                            <w:sz w:val="18"/>
                            <w:szCs w:val="24"/>
                            <w:rtl/>
                            <w:lang w:bidi="ar-EG"/>
                          </w:rPr>
                          <w:t xml:space="preserve">؛ </w:t>
                        </w:r>
                        <w:r w:rsidRPr="00134B83">
                          <w:rPr>
                            <w:sz w:val="18"/>
                            <w:szCs w:val="24"/>
                            <w:lang w:bidi="ar-EG"/>
                          </w:rPr>
                          <w:t>1</w:t>
                        </w:r>
                        <w:r w:rsidRPr="00134B83">
                          <w:rPr>
                            <w:rFonts w:hint="cs"/>
                            <w:sz w:val="18"/>
                            <w:szCs w:val="24"/>
                            <w:rtl/>
                            <w:lang w:bidi="ar-EG"/>
                          </w:rPr>
                          <w:t xml:space="preserve">؛ </w:t>
                        </w:r>
                        <w:r w:rsidRPr="00134B83">
                          <w:rPr>
                            <w:sz w:val="18"/>
                            <w:szCs w:val="24"/>
                            <w:lang w:bidi="ar-EG"/>
                          </w:rPr>
                          <w:t>%8,5</w:t>
                        </w:r>
                        <w:r w:rsidR="001B6E1B">
                          <w:rPr>
                            <w:rFonts w:hint="cs"/>
                            <w:sz w:val="18"/>
                            <w:szCs w:val="24"/>
                            <w:rtl/>
                            <w:lang w:bidi="ar-EG"/>
                          </w:rPr>
                          <w:t>؛</w:t>
                        </w:r>
                      </w:p>
                    </w:txbxContent>
                  </v:textbox>
                </v:shape>
                <v:shape id="Text Box 4" o:spid="_x0000_s1028" type="#_x0000_t202" style="position:absolute;left:26356;top:7020;width:12734;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134B83" w:rsidRPr="00F67E58" w:rsidRDefault="00134B83" w:rsidP="00134B83">
                        <w:pPr>
                          <w:spacing w:before="100" w:beforeAutospacing="1" w:after="100" w:afterAutospacing="1" w:line="240" w:lineRule="auto"/>
                          <w:rPr>
                            <w:sz w:val="18"/>
                            <w:szCs w:val="24"/>
                            <w:rtl/>
                            <w:lang w:bidi="ar-EG"/>
                          </w:rPr>
                        </w:pPr>
                        <w:r>
                          <w:rPr>
                            <w:rFonts w:hint="cs"/>
                            <w:sz w:val="18"/>
                            <w:szCs w:val="24"/>
                            <w:rtl/>
                            <w:lang w:bidi="ar-EG"/>
                          </w:rPr>
                          <w:t>في سبيلها إلى</w:t>
                        </w:r>
                        <w:r w:rsidRPr="00665602">
                          <w:rPr>
                            <w:rFonts w:hint="cs"/>
                            <w:b/>
                            <w:bCs/>
                            <w:sz w:val="18"/>
                            <w:szCs w:val="24"/>
                            <w:rtl/>
                            <w:lang w:bidi="ar-EG"/>
                          </w:rPr>
                          <w:t xml:space="preserve"> </w:t>
                        </w:r>
                        <w:r w:rsidRPr="00D21A70">
                          <w:rPr>
                            <w:rFonts w:hint="cs"/>
                            <w:sz w:val="18"/>
                            <w:szCs w:val="24"/>
                            <w:rtl/>
                            <w:lang w:bidi="ar-EG"/>
                          </w:rPr>
                          <w:t xml:space="preserve">التنفيذ؛ </w:t>
                        </w:r>
                        <w:r w:rsidRPr="00D21A70">
                          <w:rPr>
                            <w:sz w:val="18"/>
                            <w:szCs w:val="24"/>
                            <w:lang w:bidi="ar-EG"/>
                          </w:rPr>
                          <w:t>1</w:t>
                        </w:r>
                        <w:r w:rsidRPr="00D21A70">
                          <w:rPr>
                            <w:rFonts w:hint="cs"/>
                            <w:sz w:val="18"/>
                            <w:szCs w:val="24"/>
                            <w:rtl/>
                            <w:lang w:bidi="ar-EG"/>
                          </w:rPr>
                          <w:t xml:space="preserve">؛ </w:t>
                        </w:r>
                        <w:r w:rsidRPr="00D21A70">
                          <w:rPr>
                            <w:sz w:val="18"/>
                            <w:szCs w:val="24"/>
                            <w:lang w:bidi="ar-EG"/>
                          </w:rPr>
                          <w:t>%8,5</w:t>
                        </w:r>
                      </w:p>
                    </w:txbxContent>
                  </v:textbox>
                </v:shape>
                <v:shape id="Text Box 5" o:spid="_x0000_s1029" type="#_x0000_t202" style="position:absolute;left:-2426;top:16483;width:1273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134B83" w:rsidRPr="00F67E58" w:rsidRDefault="00134B83" w:rsidP="00134B83">
                        <w:pPr>
                          <w:spacing w:before="100" w:beforeAutospacing="1" w:after="100" w:afterAutospacing="1" w:line="240" w:lineRule="auto"/>
                          <w:rPr>
                            <w:sz w:val="18"/>
                            <w:szCs w:val="24"/>
                            <w:rtl/>
                            <w:lang w:bidi="ar-EG"/>
                          </w:rPr>
                        </w:pPr>
                        <w:r w:rsidRPr="00D21A70">
                          <w:rPr>
                            <w:rFonts w:hint="cs"/>
                            <w:sz w:val="18"/>
                            <w:szCs w:val="24"/>
                            <w:rtl/>
                            <w:lang w:bidi="ar-EG"/>
                          </w:rPr>
                          <w:t xml:space="preserve">نُفذت؛ </w:t>
                        </w:r>
                        <w:r w:rsidRPr="00D21A70">
                          <w:rPr>
                            <w:sz w:val="18"/>
                            <w:szCs w:val="24"/>
                            <w:lang w:bidi="ar-EG"/>
                          </w:rPr>
                          <w:t>10</w:t>
                        </w:r>
                        <w:r w:rsidRPr="00D21A70">
                          <w:rPr>
                            <w:rFonts w:hint="cs"/>
                            <w:sz w:val="18"/>
                            <w:szCs w:val="24"/>
                            <w:rtl/>
                            <w:lang w:bidi="ar-EG"/>
                          </w:rPr>
                          <w:t xml:space="preserve">؛ </w:t>
                        </w:r>
                        <w:r w:rsidRPr="00D21A70">
                          <w:rPr>
                            <w:sz w:val="18"/>
                            <w:szCs w:val="24"/>
                            <w:lang w:bidi="ar-EG"/>
                          </w:rPr>
                          <w:t>%83</w:t>
                        </w:r>
                      </w:p>
                    </w:txbxContent>
                  </v:textbox>
                </v:shape>
                <v:shape id="Text Box 6" o:spid="_x0000_s1030" type="#_x0000_t202" style="position:absolute;left:8144;width:24921;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134B83" w:rsidRPr="00134B83" w:rsidRDefault="00134B83" w:rsidP="00134B83">
                        <w:pPr>
                          <w:spacing w:before="80" w:after="100" w:afterAutospacing="1" w:line="144" w:lineRule="auto"/>
                          <w:jc w:val="center"/>
                          <w:rPr>
                            <w:b/>
                            <w:bCs/>
                            <w:sz w:val="20"/>
                            <w:szCs w:val="26"/>
                            <w:lang w:bidi="ar-EG"/>
                          </w:rPr>
                        </w:pPr>
                        <w:r w:rsidRPr="00134B83">
                          <w:rPr>
                            <w:rFonts w:hint="cs"/>
                            <w:b/>
                            <w:bCs/>
                            <w:sz w:val="20"/>
                            <w:szCs w:val="26"/>
                            <w:rtl/>
                            <w:lang w:bidi="ar-EG"/>
                          </w:rPr>
                          <w:t xml:space="preserve">حالة </w:t>
                        </w:r>
                        <w:r w:rsidRPr="00134B83">
                          <w:rPr>
                            <w:rFonts w:hint="cs"/>
                            <w:b/>
                            <w:bCs/>
                            <w:sz w:val="20"/>
                            <w:szCs w:val="26"/>
                            <w:rtl/>
                          </w:rPr>
                          <w:t xml:space="preserve">التوصيات </w:t>
                        </w:r>
                        <w:r w:rsidRPr="00134B83">
                          <w:rPr>
                            <w:rFonts w:hint="cs"/>
                            <w:b/>
                            <w:bCs/>
                            <w:color w:val="A6A6A6" w:themeColor="background1" w:themeShade="A6"/>
                            <w:sz w:val="20"/>
                            <w:szCs w:val="26"/>
                            <w:rtl/>
                          </w:rPr>
                          <w:t>الرسمية</w:t>
                        </w:r>
                        <w:r w:rsidRPr="00134B83">
                          <w:rPr>
                            <w:rFonts w:hint="eastAsia"/>
                            <w:b/>
                            <w:bCs/>
                            <w:sz w:val="20"/>
                            <w:szCs w:val="26"/>
                            <w:rtl/>
                            <w:lang w:bidi="ar"/>
                          </w:rPr>
                          <w:t xml:space="preserve"> المنبثقة</w:t>
                        </w:r>
                        <w:r w:rsidRPr="00134B83">
                          <w:rPr>
                            <w:b/>
                            <w:bCs/>
                            <w:sz w:val="20"/>
                            <w:szCs w:val="26"/>
                            <w:rtl/>
                            <w:lang w:bidi="ar"/>
                          </w:rPr>
                          <w:t xml:space="preserve"> </w:t>
                        </w:r>
                        <w:r w:rsidRPr="00134B83">
                          <w:rPr>
                            <w:rFonts w:hint="cs"/>
                            <w:b/>
                            <w:bCs/>
                            <w:sz w:val="20"/>
                            <w:szCs w:val="26"/>
                            <w:rtl/>
                            <w:lang w:bidi="ar"/>
                          </w:rPr>
                          <w:t>عن الاستعراض</w:t>
                        </w:r>
                        <w:r>
                          <w:rPr>
                            <w:b/>
                            <w:bCs/>
                            <w:sz w:val="20"/>
                            <w:szCs w:val="26"/>
                            <w:lang w:bidi="ar"/>
                          </w:rPr>
                          <w:br/>
                        </w:r>
                        <w:r w:rsidRPr="00134B83">
                          <w:rPr>
                            <w:rFonts w:hint="cs"/>
                            <w:b/>
                            <w:bCs/>
                            <w:sz w:val="20"/>
                            <w:szCs w:val="26"/>
                            <w:rtl/>
                            <w:lang w:bidi="ar"/>
                          </w:rPr>
                          <w:t>الذي قامت به وحدة التفتيش المشتركة</w:t>
                        </w:r>
                      </w:p>
                    </w:txbxContent>
                  </v:textbox>
                </v:shape>
              </v:group>
            </w:pict>
          </mc:Fallback>
        </mc:AlternateContent>
      </w:r>
      <w:r w:rsidR="00A55E1E">
        <w:rPr>
          <w:noProof/>
          <w:rtl/>
          <w:lang w:eastAsia="zh-CN"/>
        </w:rPr>
        <w:drawing>
          <wp:inline distT="0" distB="0" distL="0" distR="0" wp14:anchorId="03A7A3E8" wp14:editId="5147B9D8">
            <wp:extent cx="4089600" cy="23040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89600" cy="2304000"/>
                    </a:xfrm>
                    <a:prstGeom prst="rect">
                      <a:avLst/>
                    </a:prstGeom>
                  </pic:spPr>
                </pic:pic>
              </a:graphicData>
            </a:graphic>
          </wp:inline>
        </w:drawing>
      </w:r>
    </w:p>
    <w:p w:rsidR="00A55E1E" w:rsidRDefault="00A55E1E" w:rsidP="00B346E1">
      <w:pPr>
        <w:rPr>
          <w:rtl/>
          <w:lang w:bidi="ar-EG"/>
        </w:rPr>
      </w:pPr>
      <w:proofErr w:type="gramStart"/>
      <w:r>
        <w:rPr>
          <w:lang w:bidi="ar-EG"/>
        </w:rPr>
        <w:t>1.2</w:t>
      </w:r>
      <w:proofErr w:type="gramEnd"/>
      <w:r>
        <w:rPr>
          <w:lang w:bidi="ar-EG"/>
        </w:rPr>
        <w:tab/>
      </w:r>
      <w:r w:rsidRPr="003B55C6">
        <w:rPr>
          <w:rFonts w:hint="cs"/>
          <w:rtl/>
          <w:lang w:bidi="ar"/>
        </w:rPr>
        <w:t xml:space="preserve">من بين </w:t>
      </w:r>
      <w:r w:rsidRPr="003B55C6">
        <w:rPr>
          <w:rFonts w:hint="cs"/>
          <w:b/>
          <w:bCs/>
          <w:rtl/>
          <w:lang w:bidi="ar"/>
        </w:rPr>
        <w:t>التوصيات الرسمية الإحدى عشرة</w:t>
      </w:r>
      <w:r w:rsidRPr="003B55C6">
        <w:rPr>
          <w:rFonts w:hint="cs"/>
          <w:rtl/>
          <w:lang w:bidi="ar"/>
        </w:rPr>
        <w:t xml:space="preserve"> الموجهة إلى أمانة الاتحاد، </w:t>
      </w:r>
      <w:r w:rsidRPr="003B55C6">
        <w:rPr>
          <w:rFonts w:hint="cs"/>
          <w:b/>
          <w:bCs/>
          <w:rtl/>
          <w:lang w:bidi="ar"/>
        </w:rPr>
        <w:t xml:space="preserve">نُفذت </w:t>
      </w:r>
      <w:r w:rsidR="00B346E1">
        <w:rPr>
          <w:b/>
          <w:bCs/>
          <w:lang w:bidi="ar"/>
        </w:rPr>
        <w:t>10</w:t>
      </w:r>
      <w:r w:rsidRPr="003B55C6">
        <w:rPr>
          <w:rFonts w:hint="cs"/>
          <w:b/>
          <w:bCs/>
          <w:rtl/>
          <w:lang w:bidi="ar"/>
        </w:rPr>
        <w:t xml:space="preserve"> توصيات</w:t>
      </w:r>
      <w:r w:rsidRPr="003B55C6">
        <w:rPr>
          <w:rFonts w:hint="cs"/>
          <w:rtl/>
          <w:lang w:bidi="ar"/>
        </w:rPr>
        <w:t xml:space="preserve">، وهناك </w:t>
      </w:r>
      <w:r w:rsidRPr="003B55C6">
        <w:rPr>
          <w:rFonts w:hint="cs"/>
          <w:b/>
          <w:bCs/>
          <w:rtl/>
          <w:lang w:bidi="ar"/>
        </w:rPr>
        <w:t xml:space="preserve">توصية </w:t>
      </w:r>
      <w:r>
        <w:rPr>
          <w:rFonts w:hint="cs"/>
          <w:b/>
          <w:bCs/>
          <w:rtl/>
          <w:lang w:bidi="ar-EG"/>
        </w:rPr>
        <w:t>في</w:t>
      </w:r>
      <w:r w:rsidR="00B346E1">
        <w:rPr>
          <w:rFonts w:hint="eastAsia"/>
          <w:b/>
          <w:bCs/>
          <w:rtl/>
          <w:lang w:bidi="ar-EG"/>
        </w:rPr>
        <w:t> </w:t>
      </w:r>
      <w:r>
        <w:rPr>
          <w:rFonts w:hint="cs"/>
          <w:b/>
          <w:bCs/>
          <w:rtl/>
          <w:lang w:bidi="ar-EG"/>
        </w:rPr>
        <w:t>سبيلها إلى</w:t>
      </w:r>
      <w:r w:rsidRPr="003B55C6">
        <w:rPr>
          <w:rFonts w:hint="cs"/>
          <w:b/>
          <w:bCs/>
          <w:rtl/>
          <w:lang w:bidi="ar-EG"/>
        </w:rPr>
        <w:t xml:space="preserve"> التنفيذ</w:t>
      </w:r>
      <w:r w:rsidRPr="003B55C6">
        <w:rPr>
          <w:rFonts w:hint="cs"/>
          <w:rtl/>
          <w:lang w:bidi="ar"/>
        </w:rPr>
        <w:t xml:space="preserve"> وفقا</w:t>
      </w:r>
      <w:r>
        <w:rPr>
          <w:rFonts w:hint="cs"/>
          <w:rtl/>
          <w:lang w:bidi="ar"/>
        </w:rPr>
        <w:t>ً</w:t>
      </w:r>
      <w:r w:rsidRPr="003B55C6">
        <w:rPr>
          <w:rFonts w:hint="cs"/>
          <w:rtl/>
          <w:lang w:bidi="ar"/>
        </w:rPr>
        <w:t xml:space="preserve"> للخطة التي قدمت إلى المجلس في دورته لعام </w:t>
      </w:r>
      <w:r w:rsidR="00B346E1">
        <w:rPr>
          <w:lang w:bidi="ar"/>
        </w:rPr>
        <w:t>2016</w:t>
      </w:r>
      <w:r w:rsidRPr="003B55C6">
        <w:rPr>
          <w:rFonts w:hint="cs"/>
          <w:rtl/>
          <w:lang w:bidi="ar"/>
        </w:rPr>
        <w:t xml:space="preserve"> (ترد في الملحق </w:t>
      </w:r>
      <w:r w:rsidR="00E7673D">
        <w:rPr>
          <w:rFonts w:hint="cs"/>
          <w:rtl/>
          <w:lang w:bidi="ar"/>
        </w:rPr>
        <w:t>الأول معلومات مفصلة عن تنفيذ كل</w:t>
      </w:r>
      <w:r w:rsidR="00E7673D">
        <w:rPr>
          <w:rFonts w:hint="eastAsia"/>
          <w:rtl/>
          <w:lang w:bidi="ar"/>
        </w:rPr>
        <w:t> </w:t>
      </w:r>
      <w:r w:rsidRPr="003B55C6">
        <w:rPr>
          <w:rFonts w:hint="cs"/>
          <w:rtl/>
          <w:lang w:bidi="ar"/>
        </w:rPr>
        <w:t>توصية).</w:t>
      </w:r>
    </w:p>
    <w:p w:rsidR="00A55E1E" w:rsidRDefault="00A55E1E" w:rsidP="00271114">
      <w:pPr>
        <w:rPr>
          <w:rtl/>
          <w:lang w:bidi="ar-EG"/>
        </w:rPr>
      </w:pPr>
      <w:proofErr w:type="gramStart"/>
      <w:r>
        <w:rPr>
          <w:lang w:bidi="ar-EG"/>
        </w:rPr>
        <w:t>2.2</w:t>
      </w:r>
      <w:proofErr w:type="gramEnd"/>
      <w:r>
        <w:rPr>
          <w:rtl/>
          <w:lang w:bidi="ar-EG"/>
        </w:rPr>
        <w:tab/>
      </w:r>
      <w:r w:rsidRPr="006613C7">
        <w:rPr>
          <w:rFonts w:hint="cs"/>
          <w:rtl/>
          <w:lang w:bidi="ar"/>
        </w:rPr>
        <w:t xml:space="preserve">وسينظر </w:t>
      </w:r>
      <w:r w:rsidRPr="006613C7">
        <w:rPr>
          <w:rFonts w:hint="eastAsia"/>
          <w:rtl/>
          <w:lang w:bidi="ar"/>
        </w:rPr>
        <w:t>مؤتمر</w:t>
      </w:r>
      <w:r w:rsidRPr="006613C7">
        <w:rPr>
          <w:rtl/>
          <w:lang w:bidi="ar"/>
        </w:rPr>
        <w:t xml:space="preserve"> </w:t>
      </w:r>
      <w:r w:rsidRPr="006613C7">
        <w:rPr>
          <w:rFonts w:hint="eastAsia"/>
          <w:rtl/>
          <w:lang w:bidi="ar"/>
        </w:rPr>
        <w:t>المندوبين</w:t>
      </w:r>
      <w:r w:rsidRPr="006613C7">
        <w:rPr>
          <w:rtl/>
          <w:lang w:bidi="ar"/>
        </w:rPr>
        <w:t xml:space="preserve"> </w:t>
      </w:r>
      <w:r w:rsidRPr="006613C7">
        <w:rPr>
          <w:rFonts w:hint="eastAsia"/>
          <w:rtl/>
          <w:lang w:bidi="ar"/>
        </w:rPr>
        <w:t>المفوضين</w:t>
      </w:r>
      <w:r w:rsidRPr="006613C7">
        <w:rPr>
          <w:rtl/>
          <w:lang w:bidi="ar"/>
        </w:rPr>
        <w:t xml:space="preserve"> </w:t>
      </w:r>
      <w:r w:rsidRPr="006613C7">
        <w:rPr>
          <w:rFonts w:hint="eastAsia"/>
          <w:rtl/>
          <w:lang w:bidi="ar"/>
        </w:rPr>
        <w:t>لعام</w:t>
      </w:r>
      <w:r w:rsidRPr="006613C7">
        <w:rPr>
          <w:rtl/>
          <w:lang w:bidi="ar"/>
        </w:rPr>
        <w:t xml:space="preserve"> </w:t>
      </w:r>
      <w:r w:rsidR="00271114">
        <w:rPr>
          <w:lang w:bidi="ar"/>
        </w:rPr>
        <w:t>2018</w:t>
      </w:r>
      <w:r w:rsidRPr="006613C7">
        <w:rPr>
          <w:rFonts w:hint="cs"/>
          <w:rtl/>
          <w:lang w:bidi="ar"/>
        </w:rPr>
        <w:t xml:space="preserve"> في التوصية الموجهة إلى الهيئات الإدارية بالاتحاد.</w:t>
      </w:r>
    </w:p>
    <w:p w:rsidR="00A55E1E" w:rsidRDefault="00B115A9" w:rsidP="00A55E1E">
      <w:pPr>
        <w:spacing w:before="100" w:beforeAutospacing="1" w:after="100" w:afterAutospacing="1" w:line="240" w:lineRule="auto"/>
        <w:jc w:val="center"/>
        <w:rPr>
          <w:rtl/>
          <w:lang w:bidi="ar-EG"/>
        </w:rPr>
      </w:pPr>
      <w:r>
        <w:rPr>
          <w:noProof/>
          <w:rtl/>
          <w:lang w:eastAsia="zh-CN"/>
        </w:rPr>
        <w:lastRenderedPageBreak/>
        <mc:AlternateContent>
          <mc:Choice Requires="wpg">
            <w:drawing>
              <wp:anchor distT="0" distB="0" distL="114300" distR="114300" simplePos="0" relativeHeight="251660288" behindDoc="0" locked="0" layoutInCell="1" allowOverlap="1">
                <wp:simplePos x="0" y="0"/>
                <wp:positionH relativeFrom="column">
                  <wp:posOffset>588672</wp:posOffset>
                </wp:positionH>
                <wp:positionV relativeFrom="paragraph">
                  <wp:posOffset>112052</wp:posOffset>
                </wp:positionV>
                <wp:extent cx="4380988" cy="3203897"/>
                <wp:effectExtent l="0" t="0" r="635" b="0"/>
                <wp:wrapNone/>
                <wp:docPr id="7" name="Group 7"/>
                <wp:cNvGraphicFramePr/>
                <a:graphic xmlns:a="http://schemas.openxmlformats.org/drawingml/2006/main">
                  <a:graphicData uri="http://schemas.microsoft.com/office/word/2010/wordprocessingGroup">
                    <wpg:wgp>
                      <wpg:cNvGrpSpPr/>
                      <wpg:grpSpPr>
                        <a:xfrm>
                          <a:off x="0" y="0"/>
                          <a:ext cx="4380988" cy="3203897"/>
                          <a:chOff x="-69337" y="-44536"/>
                          <a:chExt cx="4380988" cy="3292603"/>
                        </a:xfrm>
                      </wpg:grpSpPr>
                      <wps:wsp>
                        <wps:cNvPr id="9" name="Text Box 9"/>
                        <wps:cNvSpPr txBox="1"/>
                        <wps:spPr>
                          <a:xfrm>
                            <a:off x="2301170" y="273594"/>
                            <a:ext cx="1273428"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right"/>
                                <w:rPr>
                                  <w:sz w:val="18"/>
                                  <w:szCs w:val="24"/>
                                  <w:rtl/>
                                  <w:lang w:bidi="ar-EG"/>
                                </w:rPr>
                              </w:pPr>
                              <w:r>
                                <w:rPr>
                                  <w:rFonts w:hint="cs"/>
                                  <w:sz w:val="18"/>
                                  <w:szCs w:val="24"/>
                                  <w:rtl/>
                                  <w:lang w:bidi="ar-EG"/>
                                </w:rPr>
                                <w:t>قيد النظر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322803" y="473034"/>
                            <a:ext cx="1273428"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right"/>
                                <w:rPr>
                                  <w:sz w:val="18"/>
                                  <w:szCs w:val="24"/>
                                  <w:rtl/>
                                  <w:lang w:bidi="ar-EG"/>
                                </w:rPr>
                              </w:pPr>
                              <w:r>
                                <w:rPr>
                                  <w:rFonts w:hint="cs"/>
                                  <w:sz w:val="18"/>
                                  <w:szCs w:val="24"/>
                                  <w:rtl/>
                                  <w:lang w:bidi="ar-EG"/>
                                </w:rPr>
                                <w:t>في سبيلها إلى/قيد التنفيذ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3009247" y="283314"/>
                            <a:ext cx="127317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rPr>
                                  <w:sz w:val="18"/>
                                  <w:szCs w:val="24"/>
                                  <w:rtl/>
                                  <w:lang w:bidi="ar-EG"/>
                                </w:rPr>
                              </w:pPr>
                              <w:r>
                                <w:rPr>
                                  <w:rFonts w:hint="cs"/>
                                  <w:sz w:val="18"/>
                                  <w:szCs w:val="24"/>
                                  <w:rtl/>
                                  <w:lang w:bidi="ar-EG"/>
                                </w:rPr>
                                <w:t>تأخر تنفيذها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2771057" y="465251"/>
                            <a:ext cx="1273428" cy="280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rPr>
                                  <w:sz w:val="18"/>
                                  <w:szCs w:val="24"/>
                                  <w:rtl/>
                                  <w:lang w:bidi="ar-EG"/>
                                </w:rPr>
                              </w:pPr>
                              <w:r>
                                <w:rPr>
                                  <w:rFonts w:hint="cs"/>
                                  <w:sz w:val="18"/>
                                  <w:szCs w:val="24"/>
                                  <w:rtl/>
                                  <w:lang w:bidi="ar-EG"/>
                                </w:rPr>
                                <w:t>نُفذت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69337" y="-44536"/>
                            <a:ext cx="4380988" cy="3918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955F63" w:rsidRDefault="00134B83" w:rsidP="00B6102A">
                              <w:pPr>
                                <w:spacing w:before="100" w:line="144" w:lineRule="auto"/>
                                <w:jc w:val="center"/>
                                <w:rPr>
                                  <w:b/>
                                  <w:bCs/>
                                  <w:sz w:val="10"/>
                                  <w:szCs w:val="24"/>
                                  <w:rtl/>
                                  <w:lang w:bidi="ar-EG"/>
                                </w:rPr>
                              </w:pPr>
                              <w:r w:rsidRPr="00C75D7A">
                                <w:rPr>
                                  <w:rFonts w:hint="cs"/>
                                  <w:b/>
                                  <w:bCs/>
                                  <w:sz w:val="10"/>
                                  <w:szCs w:val="24"/>
                                  <w:rtl/>
                                  <w:lang w:bidi="ar-EG"/>
                                </w:rPr>
                                <w:t xml:space="preserve">التقدم المحرز في تنفيذ </w:t>
                              </w:r>
                              <w:r w:rsidR="00B6102A">
                                <w:rPr>
                                  <w:rFonts w:hint="cs"/>
                                  <w:b/>
                                  <w:bCs/>
                                  <w:sz w:val="10"/>
                                  <w:szCs w:val="24"/>
                                  <w:rtl/>
                                  <w:lang w:bidi="ar-EG"/>
                                </w:rPr>
                                <w:t>ا</w:t>
                              </w:r>
                              <w:r w:rsidRPr="00C75D7A">
                                <w:rPr>
                                  <w:rFonts w:hint="cs"/>
                                  <w:b/>
                                  <w:bCs/>
                                  <w:sz w:val="10"/>
                                  <w:szCs w:val="24"/>
                                  <w:rtl/>
                                  <w:lang w:bidi="ar"/>
                                </w:rPr>
                                <w:t xml:space="preserve">لتوصيات (الرسمية وغير </w:t>
                              </w:r>
                              <w:proofErr w:type="gramStart"/>
                              <w:r w:rsidRPr="00C75D7A">
                                <w:rPr>
                                  <w:rFonts w:hint="cs"/>
                                  <w:b/>
                                  <w:bCs/>
                                  <w:sz w:val="10"/>
                                  <w:szCs w:val="24"/>
                                  <w:rtl/>
                                  <w:lang w:bidi="ar"/>
                                </w:rPr>
                                <w:t>الرسمية)</w:t>
                              </w:r>
                              <w:r w:rsidR="00955F63">
                                <w:rPr>
                                  <w:b/>
                                  <w:bCs/>
                                  <w:sz w:val="10"/>
                                  <w:szCs w:val="24"/>
                                  <w:lang w:bidi="ar"/>
                                </w:rPr>
                                <w:br/>
                              </w:r>
                              <w:r w:rsidRPr="00DD33C9">
                                <w:rPr>
                                  <w:rFonts w:hint="eastAsia"/>
                                  <w:b/>
                                  <w:bCs/>
                                  <w:position w:val="-4"/>
                                  <w:sz w:val="10"/>
                                  <w:szCs w:val="24"/>
                                  <w:rtl/>
                                  <w:lang w:bidi="ar"/>
                                </w:rPr>
                                <w:t>المنبثقة</w:t>
                              </w:r>
                              <w:proofErr w:type="gramEnd"/>
                              <w:r w:rsidRPr="00DD33C9">
                                <w:rPr>
                                  <w:b/>
                                  <w:bCs/>
                                  <w:position w:val="-4"/>
                                  <w:sz w:val="10"/>
                                  <w:szCs w:val="24"/>
                                  <w:rtl/>
                                  <w:lang w:bidi="ar"/>
                                </w:rPr>
                                <w:t xml:space="preserve"> </w:t>
                              </w:r>
                              <w:r w:rsidRPr="00DD33C9">
                                <w:rPr>
                                  <w:rFonts w:hint="cs"/>
                                  <w:b/>
                                  <w:bCs/>
                                  <w:position w:val="-4"/>
                                  <w:sz w:val="10"/>
                                  <w:szCs w:val="24"/>
                                  <w:rtl/>
                                  <w:lang w:bidi="ar"/>
                                </w:rPr>
                                <w:t>عن الاستعراض الذي قامت به وحدة التفتيش المشتركة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0" y="849396"/>
                            <a:ext cx="381468" cy="20588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Default="00134B83" w:rsidP="00A55E1E">
                              <w:pPr>
                                <w:spacing w:before="140"/>
                                <w:rPr>
                                  <w:sz w:val="18"/>
                                  <w:szCs w:val="24"/>
                                  <w:lang w:bidi="ar-EG"/>
                                </w:rPr>
                              </w:pPr>
                              <w:proofErr w:type="gramStart"/>
                              <w:r>
                                <w:rPr>
                                  <w:sz w:val="18"/>
                                  <w:szCs w:val="24"/>
                                  <w:lang w:bidi="ar-EG"/>
                                </w:rPr>
                                <w:t>%90</w:t>
                              </w:r>
                              <w:proofErr w:type="gramEnd"/>
                            </w:p>
                            <w:p w:rsidR="00134B83" w:rsidRDefault="00B115A9" w:rsidP="00B115A9">
                              <w:pPr>
                                <w:spacing w:before="140" w:line="194" w:lineRule="auto"/>
                                <w:rPr>
                                  <w:sz w:val="18"/>
                                  <w:szCs w:val="24"/>
                                  <w:rtl/>
                                  <w:lang w:bidi="ar-EG"/>
                                </w:rPr>
                              </w:pPr>
                              <w:proofErr w:type="gramStart"/>
                              <w:r>
                                <w:rPr>
                                  <w:sz w:val="18"/>
                                  <w:szCs w:val="24"/>
                                  <w:lang w:bidi="ar-EG"/>
                                </w:rPr>
                                <w:t>%</w:t>
                              </w:r>
                              <w:r w:rsidR="00134B83">
                                <w:rPr>
                                  <w:sz w:val="18"/>
                                  <w:szCs w:val="24"/>
                                  <w:lang w:bidi="ar-EG"/>
                                </w:rPr>
                                <w:t>80</w:t>
                              </w:r>
                              <w:proofErr w:type="gramEnd"/>
                            </w:p>
                            <w:p w:rsidR="00134B83" w:rsidRDefault="00134B83" w:rsidP="00A55E1E">
                              <w:pPr>
                                <w:spacing w:before="140" w:line="194" w:lineRule="auto"/>
                                <w:rPr>
                                  <w:sz w:val="18"/>
                                  <w:szCs w:val="24"/>
                                  <w:lang w:bidi="ar-EG"/>
                                </w:rPr>
                              </w:pPr>
                              <w:proofErr w:type="gramStart"/>
                              <w:r>
                                <w:rPr>
                                  <w:sz w:val="18"/>
                                  <w:szCs w:val="24"/>
                                  <w:lang w:bidi="ar-EG"/>
                                </w:rPr>
                                <w:t>%70</w:t>
                              </w:r>
                              <w:proofErr w:type="gramEnd"/>
                            </w:p>
                            <w:p w:rsidR="00134B83" w:rsidRDefault="00134B83" w:rsidP="00A55E1E">
                              <w:pPr>
                                <w:spacing w:before="140" w:line="194" w:lineRule="auto"/>
                                <w:rPr>
                                  <w:sz w:val="18"/>
                                  <w:szCs w:val="24"/>
                                  <w:lang w:bidi="ar-EG"/>
                                </w:rPr>
                              </w:pPr>
                              <w:proofErr w:type="gramStart"/>
                              <w:r>
                                <w:rPr>
                                  <w:sz w:val="18"/>
                                  <w:szCs w:val="24"/>
                                  <w:lang w:bidi="ar-EG"/>
                                </w:rPr>
                                <w:t>%60</w:t>
                              </w:r>
                              <w:proofErr w:type="gramEnd"/>
                            </w:p>
                            <w:p w:rsidR="00134B83" w:rsidRDefault="00134B83" w:rsidP="00A55E1E">
                              <w:pPr>
                                <w:spacing w:before="140" w:line="194" w:lineRule="auto"/>
                                <w:rPr>
                                  <w:sz w:val="18"/>
                                  <w:szCs w:val="24"/>
                                  <w:lang w:bidi="ar-EG"/>
                                </w:rPr>
                              </w:pPr>
                              <w:proofErr w:type="gramStart"/>
                              <w:r>
                                <w:rPr>
                                  <w:sz w:val="18"/>
                                  <w:szCs w:val="24"/>
                                  <w:lang w:bidi="ar-EG"/>
                                </w:rPr>
                                <w:t>%50</w:t>
                              </w:r>
                              <w:proofErr w:type="gramEnd"/>
                            </w:p>
                            <w:p w:rsidR="00134B83" w:rsidRDefault="00134B83" w:rsidP="00A55E1E">
                              <w:pPr>
                                <w:spacing w:before="140" w:line="194" w:lineRule="auto"/>
                                <w:rPr>
                                  <w:sz w:val="18"/>
                                  <w:szCs w:val="24"/>
                                  <w:lang w:bidi="ar-EG"/>
                                </w:rPr>
                              </w:pPr>
                              <w:proofErr w:type="gramStart"/>
                              <w:r>
                                <w:rPr>
                                  <w:sz w:val="18"/>
                                  <w:szCs w:val="24"/>
                                  <w:lang w:bidi="ar-EG"/>
                                </w:rPr>
                                <w:t>%40</w:t>
                              </w:r>
                              <w:proofErr w:type="gramEnd"/>
                            </w:p>
                            <w:p w:rsidR="00134B83" w:rsidRDefault="00134B83" w:rsidP="00A55E1E">
                              <w:pPr>
                                <w:spacing w:before="140" w:line="194" w:lineRule="auto"/>
                                <w:rPr>
                                  <w:sz w:val="18"/>
                                  <w:szCs w:val="24"/>
                                  <w:lang w:bidi="ar-EG"/>
                                </w:rPr>
                              </w:pPr>
                              <w:proofErr w:type="gramStart"/>
                              <w:r>
                                <w:rPr>
                                  <w:sz w:val="18"/>
                                  <w:szCs w:val="24"/>
                                  <w:lang w:bidi="ar-EG"/>
                                </w:rPr>
                                <w:t>%30</w:t>
                              </w:r>
                              <w:proofErr w:type="gramEnd"/>
                            </w:p>
                            <w:p w:rsidR="00134B83" w:rsidRDefault="00134B83" w:rsidP="00A55E1E">
                              <w:pPr>
                                <w:spacing w:before="140" w:line="194" w:lineRule="auto"/>
                                <w:rPr>
                                  <w:sz w:val="18"/>
                                  <w:szCs w:val="24"/>
                                  <w:lang w:bidi="ar-EG"/>
                                </w:rPr>
                              </w:pPr>
                              <w:proofErr w:type="gramStart"/>
                              <w:r>
                                <w:rPr>
                                  <w:sz w:val="18"/>
                                  <w:szCs w:val="24"/>
                                  <w:lang w:bidi="ar-EG"/>
                                </w:rPr>
                                <w:t>%20</w:t>
                              </w:r>
                              <w:proofErr w:type="gramEnd"/>
                            </w:p>
                            <w:p w:rsidR="00134B83" w:rsidRDefault="00134B83" w:rsidP="00A55E1E">
                              <w:pPr>
                                <w:spacing w:before="140" w:line="194" w:lineRule="auto"/>
                                <w:rPr>
                                  <w:sz w:val="18"/>
                                  <w:szCs w:val="24"/>
                                  <w:lang w:bidi="ar-EG"/>
                                </w:rPr>
                              </w:pPr>
                              <w:proofErr w:type="gramStart"/>
                              <w:r>
                                <w:rPr>
                                  <w:sz w:val="18"/>
                                  <w:szCs w:val="24"/>
                                  <w:lang w:bidi="ar-EG"/>
                                </w:rPr>
                                <w:t>%10</w:t>
                              </w:r>
                              <w:proofErr w:type="gramEnd"/>
                            </w:p>
                            <w:p w:rsidR="00134B83" w:rsidRPr="00F67E58" w:rsidRDefault="00134B83" w:rsidP="00A55E1E">
                              <w:pPr>
                                <w:spacing w:before="140" w:line="194" w:lineRule="auto"/>
                                <w:rPr>
                                  <w:sz w:val="18"/>
                                  <w:szCs w:val="24"/>
                                  <w:lang w:bidi="ar-EG"/>
                                </w:rPr>
                              </w:pPr>
                              <w:r>
                                <w:rPr>
                                  <w:sz w:val="18"/>
                                  <w:szCs w:val="24"/>
                                  <w:lang w:bidi="ar-EG"/>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279837" y="2849794"/>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center"/>
                                <w:rPr>
                                  <w:sz w:val="18"/>
                                  <w:szCs w:val="24"/>
                                  <w:rtl/>
                                  <w:lang w:bidi="ar-EG"/>
                                </w:rPr>
                              </w:pPr>
                              <w:r>
                                <w:rPr>
                                  <w:rFonts w:hint="cs"/>
                                  <w:sz w:val="18"/>
                                  <w:szCs w:val="24"/>
                                  <w:rtl/>
                                  <w:lang w:bidi="ar-EG"/>
                                </w:rPr>
                                <w:t>أغسطس</w:t>
                              </w:r>
                              <w:r>
                                <w:rPr>
                                  <w:sz w:val="18"/>
                                  <w:szCs w:val="24"/>
                                  <w:rtl/>
                                  <w:lang w:bidi="ar-EG"/>
                                </w:rPr>
                                <w:br/>
                              </w:r>
                              <w:r>
                                <w:rPr>
                                  <w:sz w:val="18"/>
                                  <w:szCs w:val="24"/>
                                  <w:lang w:bidi="ar-EG"/>
                                </w:rPr>
                                <w:t>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836393" y="2854008"/>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center"/>
                                <w:rPr>
                                  <w:sz w:val="18"/>
                                  <w:szCs w:val="24"/>
                                  <w:rtl/>
                                  <w:lang w:bidi="ar-EG"/>
                                </w:rPr>
                              </w:pPr>
                              <w:r>
                                <w:rPr>
                                  <w:rFonts w:hint="cs"/>
                                  <w:sz w:val="18"/>
                                  <w:szCs w:val="24"/>
                                  <w:rtl/>
                                  <w:lang w:bidi="ar-EG"/>
                                </w:rPr>
                                <w:t>أكتوبر</w:t>
                              </w:r>
                              <w:r>
                                <w:rPr>
                                  <w:sz w:val="18"/>
                                  <w:szCs w:val="24"/>
                                  <w:rtl/>
                                  <w:lang w:bidi="ar-EG"/>
                                </w:rPr>
                                <w:br/>
                              </w:r>
                              <w:r>
                                <w:rPr>
                                  <w:sz w:val="18"/>
                                  <w:szCs w:val="24"/>
                                  <w:lang w:bidi="ar-EG"/>
                                </w:rPr>
                                <w:t>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1382435" y="2849269"/>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center"/>
                                <w:rPr>
                                  <w:sz w:val="18"/>
                                  <w:szCs w:val="24"/>
                                  <w:rtl/>
                                  <w:lang w:bidi="ar-EG"/>
                                </w:rPr>
                              </w:pPr>
                              <w:r>
                                <w:rPr>
                                  <w:rFonts w:hint="cs"/>
                                  <w:sz w:val="18"/>
                                  <w:szCs w:val="24"/>
                                  <w:rtl/>
                                  <w:lang w:bidi="ar-EG"/>
                                </w:rPr>
                                <w:t>نوفمبر</w:t>
                              </w:r>
                              <w:r>
                                <w:rPr>
                                  <w:sz w:val="18"/>
                                  <w:szCs w:val="24"/>
                                  <w:rtl/>
                                  <w:lang w:bidi="ar-EG"/>
                                </w:rPr>
                                <w:br/>
                              </w:r>
                              <w:r>
                                <w:rPr>
                                  <w:sz w:val="18"/>
                                  <w:szCs w:val="24"/>
                                  <w:lang w:bidi="ar-EG"/>
                                </w:rPr>
                                <w:t>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1971811" y="2836420"/>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A55E1E">
                              <w:pPr>
                                <w:jc w:val="center"/>
                                <w:rPr>
                                  <w:sz w:val="18"/>
                                  <w:szCs w:val="24"/>
                                  <w:rtl/>
                                  <w:lang w:bidi="ar-EG"/>
                                </w:rPr>
                              </w:pPr>
                              <w:r>
                                <w:rPr>
                                  <w:rFonts w:hint="cs"/>
                                  <w:sz w:val="18"/>
                                  <w:szCs w:val="24"/>
                                  <w:rtl/>
                                  <w:lang w:bidi="ar-EG"/>
                                </w:rPr>
                                <w:t>ديسمبر</w:t>
                              </w:r>
                              <w:r>
                                <w:rPr>
                                  <w:sz w:val="18"/>
                                  <w:szCs w:val="24"/>
                                  <w:rtl/>
                                  <w:lang w:bidi="ar-EG"/>
                                </w:rPr>
                                <w:br/>
                              </w:r>
                              <w:r>
                                <w:rPr>
                                  <w:sz w:val="18"/>
                                  <w:szCs w:val="24"/>
                                  <w:lang w:bidi="ar-EG"/>
                                </w:rPr>
                                <w:t>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561187" y="2845854"/>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6505A1">
                              <w:pPr>
                                <w:jc w:val="center"/>
                                <w:rPr>
                                  <w:sz w:val="18"/>
                                  <w:szCs w:val="24"/>
                                  <w:rtl/>
                                  <w:lang w:bidi="ar-EG"/>
                                </w:rPr>
                              </w:pPr>
                              <w:r>
                                <w:rPr>
                                  <w:rFonts w:hint="cs"/>
                                  <w:sz w:val="18"/>
                                  <w:szCs w:val="24"/>
                                  <w:rtl/>
                                  <w:lang w:bidi="ar-EG"/>
                                </w:rPr>
                                <w:t>يناير</w:t>
                              </w:r>
                              <w:r>
                                <w:rPr>
                                  <w:sz w:val="18"/>
                                  <w:szCs w:val="24"/>
                                  <w:rtl/>
                                  <w:lang w:bidi="ar-EG"/>
                                </w:rPr>
                                <w:br/>
                              </w:r>
                              <w:r>
                                <w:rPr>
                                  <w:sz w:val="18"/>
                                  <w:szCs w:val="24"/>
                                  <w:lang w:bidi="ar-EG"/>
                                </w:rPr>
                                <w:t>201</w:t>
                              </w:r>
                              <w:r w:rsidR="006505A1">
                                <w:rPr>
                                  <w:sz w:val="18"/>
                                  <w:szCs w:val="24"/>
                                  <w:lang w:bidi="ar-EG"/>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3167898" y="2842406"/>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6505A1">
                              <w:pPr>
                                <w:jc w:val="center"/>
                                <w:rPr>
                                  <w:sz w:val="18"/>
                                  <w:szCs w:val="24"/>
                                  <w:rtl/>
                                  <w:lang w:bidi="ar-EG"/>
                                </w:rPr>
                              </w:pPr>
                              <w:r>
                                <w:rPr>
                                  <w:rFonts w:hint="cs"/>
                                  <w:sz w:val="18"/>
                                  <w:szCs w:val="24"/>
                                  <w:rtl/>
                                  <w:lang w:bidi="ar-EG"/>
                                </w:rPr>
                                <w:t>فبراير</w:t>
                              </w:r>
                              <w:r>
                                <w:rPr>
                                  <w:sz w:val="18"/>
                                  <w:szCs w:val="24"/>
                                  <w:rtl/>
                                  <w:lang w:bidi="ar-EG"/>
                                </w:rPr>
                                <w:br/>
                              </w:r>
                              <w:r>
                                <w:rPr>
                                  <w:sz w:val="18"/>
                                  <w:szCs w:val="24"/>
                                  <w:lang w:bidi="ar-EG"/>
                                </w:rPr>
                                <w:t>201</w:t>
                              </w:r>
                              <w:r w:rsidR="006505A1">
                                <w:rPr>
                                  <w:sz w:val="18"/>
                                  <w:szCs w:val="24"/>
                                  <w:lang w:bidi="ar-EG"/>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3778939" y="2855380"/>
                            <a:ext cx="465545" cy="392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83" w:rsidRPr="00F67E58" w:rsidRDefault="00134B83" w:rsidP="006505A1">
                              <w:pPr>
                                <w:jc w:val="center"/>
                                <w:rPr>
                                  <w:sz w:val="18"/>
                                  <w:szCs w:val="24"/>
                                  <w:rtl/>
                                  <w:lang w:bidi="ar-EG"/>
                                </w:rPr>
                              </w:pPr>
                              <w:r>
                                <w:rPr>
                                  <w:rFonts w:hint="cs"/>
                                  <w:sz w:val="18"/>
                                  <w:szCs w:val="24"/>
                                  <w:rtl/>
                                  <w:lang w:bidi="ar-EG"/>
                                </w:rPr>
                                <w:t>مارس</w:t>
                              </w:r>
                              <w:r>
                                <w:rPr>
                                  <w:sz w:val="18"/>
                                  <w:szCs w:val="24"/>
                                  <w:rtl/>
                                  <w:lang w:bidi="ar-EG"/>
                                </w:rPr>
                                <w:br/>
                              </w:r>
                              <w:r>
                                <w:rPr>
                                  <w:sz w:val="18"/>
                                  <w:szCs w:val="24"/>
                                  <w:lang w:bidi="ar-EG"/>
                                </w:rPr>
                                <w:t>201</w:t>
                              </w:r>
                              <w:r w:rsidR="006505A1">
                                <w:rPr>
                                  <w:sz w:val="18"/>
                                  <w:szCs w:val="24"/>
                                  <w:lang w:bidi="ar-EG"/>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31" style="position:absolute;left:0;text-align:left;margin-left:46.35pt;margin-top:8.8pt;width:344.95pt;height:252.3pt;z-index:251660288;mso-width-relative:margin;mso-height-relative:margin" coordorigin="-693,-445" coordsize="43809,3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">
                <v:shapetype id="_x0000_t202" coordsize="21600,21600" o:spt="202" path="m,l,21600r21600,l21600,xe">
                  <v:stroke joinstyle="miter"/>
                  <v:path gradientshapeok="t" o:connecttype="rect"/>
                </v:shapetype>
                <v:shape id="Text Box 9" o:spid="_x0000_s1032" type="#_x0000_t202" style="position:absolute;left:23011;top:2735;width:127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134B83" w:rsidRPr="00F67E58" w:rsidRDefault="00134B83" w:rsidP="00A55E1E">
                        <w:pPr>
                          <w:jc w:val="right"/>
                          <w:rPr>
                            <w:sz w:val="18"/>
                            <w:szCs w:val="24"/>
                            <w:rtl/>
                            <w:lang w:bidi="ar-EG"/>
                          </w:rPr>
                        </w:pPr>
                        <w:r>
                          <w:rPr>
                            <w:rFonts w:hint="cs"/>
                            <w:sz w:val="18"/>
                            <w:szCs w:val="24"/>
                            <w:rtl/>
                            <w:lang w:bidi="ar-EG"/>
                          </w:rPr>
                          <w:t>قيد النظر</w:t>
                        </w:r>
                      </w:p>
                    </w:txbxContent>
                  </v:textbox>
                </v:shape>
                <v:shape id="Text Box 10" o:spid="_x0000_s1033" type="#_x0000_t202" style="position:absolute;left:23228;top:4730;width:127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134B83" w:rsidRPr="00F67E58" w:rsidRDefault="00134B83" w:rsidP="00A55E1E">
                        <w:pPr>
                          <w:jc w:val="right"/>
                          <w:rPr>
                            <w:sz w:val="18"/>
                            <w:szCs w:val="24"/>
                            <w:rtl/>
                            <w:lang w:bidi="ar-EG"/>
                          </w:rPr>
                        </w:pPr>
                        <w:r>
                          <w:rPr>
                            <w:rFonts w:hint="cs"/>
                            <w:sz w:val="18"/>
                            <w:szCs w:val="24"/>
                            <w:rtl/>
                            <w:lang w:bidi="ar-EG"/>
                          </w:rPr>
                          <w:t>في سبيلها إلى/قيد التنفيذ</w:t>
                        </w:r>
                      </w:p>
                    </w:txbxContent>
                  </v:textbox>
                </v:shape>
                <v:shape id="Text Box 11" o:spid="_x0000_s1034" type="#_x0000_t202" style="position:absolute;left:30092;top:2833;width:1273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134B83" w:rsidRPr="00F67E58" w:rsidRDefault="00134B83" w:rsidP="00A55E1E">
                        <w:pPr>
                          <w:rPr>
                            <w:sz w:val="18"/>
                            <w:szCs w:val="24"/>
                            <w:rtl/>
                            <w:lang w:bidi="ar-EG"/>
                          </w:rPr>
                        </w:pPr>
                        <w:r>
                          <w:rPr>
                            <w:rFonts w:hint="cs"/>
                            <w:sz w:val="18"/>
                            <w:szCs w:val="24"/>
                            <w:rtl/>
                            <w:lang w:bidi="ar-EG"/>
                          </w:rPr>
                          <w:t>تأخر تنفيذها</w:t>
                        </w:r>
                      </w:p>
                    </w:txbxContent>
                  </v:textbox>
                </v:shape>
                <v:shape id="Text Box 12" o:spid="_x0000_s1035" type="#_x0000_t202" style="position:absolute;left:27710;top:4652;width:12734;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134B83" w:rsidRPr="00F67E58" w:rsidRDefault="00134B83" w:rsidP="00A55E1E">
                        <w:pPr>
                          <w:rPr>
                            <w:sz w:val="18"/>
                            <w:szCs w:val="24"/>
                            <w:rtl/>
                            <w:lang w:bidi="ar-EG"/>
                          </w:rPr>
                        </w:pPr>
                        <w:r>
                          <w:rPr>
                            <w:rFonts w:hint="cs"/>
                            <w:sz w:val="18"/>
                            <w:szCs w:val="24"/>
                            <w:rtl/>
                            <w:lang w:bidi="ar-EG"/>
                          </w:rPr>
                          <w:t>نُفذت</w:t>
                        </w:r>
                      </w:p>
                    </w:txbxContent>
                  </v:textbox>
                </v:shape>
                <v:shape id="Text Box 13" o:spid="_x0000_s1036" type="#_x0000_t202" style="position:absolute;left:-693;top:-445;width:43809;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134B83" w:rsidRPr="00955F63" w:rsidRDefault="00134B83" w:rsidP="00B6102A">
                        <w:pPr>
                          <w:spacing w:before="100" w:line="144" w:lineRule="auto"/>
                          <w:jc w:val="center"/>
                          <w:rPr>
                            <w:b/>
                            <w:bCs/>
                            <w:sz w:val="10"/>
                            <w:szCs w:val="24"/>
                            <w:rtl/>
                            <w:lang w:bidi="ar-EG"/>
                          </w:rPr>
                        </w:pPr>
                        <w:r w:rsidRPr="00C75D7A">
                          <w:rPr>
                            <w:rFonts w:hint="cs"/>
                            <w:b/>
                            <w:bCs/>
                            <w:sz w:val="10"/>
                            <w:szCs w:val="24"/>
                            <w:rtl/>
                            <w:lang w:bidi="ar-EG"/>
                          </w:rPr>
                          <w:t xml:space="preserve">التقدم المحرز في تنفيذ </w:t>
                        </w:r>
                        <w:r w:rsidR="00B6102A">
                          <w:rPr>
                            <w:rFonts w:hint="cs"/>
                            <w:b/>
                            <w:bCs/>
                            <w:sz w:val="10"/>
                            <w:szCs w:val="24"/>
                            <w:rtl/>
                            <w:lang w:bidi="ar-EG"/>
                          </w:rPr>
                          <w:t>ا</w:t>
                        </w:r>
                        <w:r w:rsidRPr="00C75D7A">
                          <w:rPr>
                            <w:rFonts w:hint="cs"/>
                            <w:b/>
                            <w:bCs/>
                            <w:sz w:val="10"/>
                            <w:szCs w:val="24"/>
                            <w:rtl/>
                            <w:lang w:bidi="ar"/>
                          </w:rPr>
                          <w:t>لتوصيات (الرسمية وغير الرسمية)</w:t>
                        </w:r>
                        <w:r w:rsidR="00955F63">
                          <w:rPr>
                            <w:b/>
                            <w:bCs/>
                            <w:sz w:val="10"/>
                            <w:szCs w:val="24"/>
                            <w:lang w:bidi="ar"/>
                          </w:rPr>
                          <w:br/>
                        </w:r>
                        <w:r w:rsidRPr="00DD33C9">
                          <w:rPr>
                            <w:rFonts w:hint="eastAsia"/>
                            <w:b/>
                            <w:bCs/>
                            <w:position w:val="-4"/>
                            <w:sz w:val="10"/>
                            <w:szCs w:val="24"/>
                            <w:rtl/>
                            <w:lang w:bidi="ar"/>
                          </w:rPr>
                          <w:t>المنبثقة</w:t>
                        </w:r>
                        <w:r w:rsidRPr="00DD33C9">
                          <w:rPr>
                            <w:b/>
                            <w:bCs/>
                            <w:position w:val="-4"/>
                            <w:sz w:val="10"/>
                            <w:szCs w:val="24"/>
                            <w:rtl/>
                            <w:lang w:bidi="ar"/>
                          </w:rPr>
                          <w:t xml:space="preserve"> </w:t>
                        </w:r>
                        <w:r w:rsidRPr="00DD33C9">
                          <w:rPr>
                            <w:rFonts w:hint="cs"/>
                            <w:b/>
                            <w:bCs/>
                            <w:position w:val="-4"/>
                            <w:sz w:val="10"/>
                            <w:szCs w:val="24"/>
                            <w:rtl/>
                            <w:lang w:bidi="ar"/>
                          </w:rPr>
                          <w:t>عن الاستعراض الذي قامت به وحدة التفتيش المشتركة</w:t>
                        </w:r>
                      </w:p>
                    </w:txbxContent>
                  </v:textbox>
                </v:shape>
                <v:shape id="Text Box 14" o:spid="_x0000_s1037" type="#_x0000_t202" style="position:absolute;top:8493;width:3814;height:20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134B83" w:rsidRDefault="00134B83" w:rsidP="00A55E1E">
                        <w:pPr>
                          <w:spacing w:before="140"/>
                          <w:rPr>
                            <w:sz w:val="18"/>
                            <w:szCs w:val="24"/>
                            <w:lang w:bidi="ar-EG"/>
                          </w:rPr>
                        </w:pPr>
                        <w:r>
                          <w:rPr>
                            <w:sz w:val="18"/>
                            <w:szCs w:val="24"/>
                            <w:lang w:bidi="ar-EG"/>
                          </w:rPr>
                          <w:t>%90</w:t>
                        </w:r>
                      </w:p>
                      <w:p w:rsidR="00134B83" w:rsidRDefault="00B115A9" w:rsidP="00B115A9">
                        <w:pPr>
                          <w:spacing w:before="140" w:line="194" w:lineRule="auto"/>
                          <w:rPr>
                            <w:sz w:val="18"/>
                            <w:szCs w:val="24"/>
                            <w:rtl/>
                            <w:lang w:bidi="ar-EG"/>
                          </w:rPr>
                        </w:pPr>
                        <w:r>
                          <w:rPr>
                            <w:sz w:val="18"/>
                            <w:szCs w:val="24"/>
                            <w:lang w:bidi="ar-EG"/>
                          </w:rPr>
                          <w:t>%</w:t>
                        </w:r>
                        <w:r w:rsidR="00134B83">
                          <w:rPr>
                            <w:sz w:val="18"/>
                            <w:szCs w:val="24"/>
                            <w:lang w:bidi="ar-EG"/>
                          </w:rPr>
                          <w:t>80</w:t>
                        </w:r>
                      </w:p>
                      <w:p w:rsidR="00134B83" w:rsidRDefault="00134B83" w:rsidP="00A55E1E">
                        <w:pPr>
                          <w:spacing w:before="140" w:line="194" w:lineRule="auto"/>
                          <w:rPr>
                            <w:sz w:val="18"/>
                            <w:szCs w:val="24"/>
                            <w:lang w:bidi="ar-EG"/>
                          </w:rPr>
                        </w:pPr>
                        <w:r>
                          <w:rPr>
                            <w:sz w:val="18"/>
                            <w:szCs w:val="24"/>
                            <w:lang w:bidi="ar-EG"/>
                          </w:rPr>
                          <w:t>%70</w:t>
                        </w:r>
                      </w:p>
                      <w:p w:rsidR="00134B83" w:rsidRDefault="00134B83" w:rsidP="00A55E1E">
                        <w:pPr>
                          <w:spacing w:before="140" w:line="194" w:lineRule="auto"/>
                          <w:rPr>
                            <w:sz w:val="18"/>
                            <w:szCs w:val="24"/>
                            <w:lang w:bidi="ar-EG"/>
                          </w:rPr>
                        </w:pPr>
                        <w:r>
                          <w:rPr>
                            <w:sz w:val="18"/>
                            <w:szCs w:val="24"/>
                            <w:lang w:bidi="ar-EG"/>
                          </w:rPr>
                          <w:t>%60</w:t>
                        </w:r>
                      </w:p>
                      <w:p w:rsidR="00134B83" w:rsidRDefault="00134B83" w:rsidP="00A55E1E">
                        <w:pPr>
                          <w:spacing w:before="140" w:line="194" w:lineRule="auto"/>
                          <w:rPr>
                            <w:sz w:val="18"/>
                            <w:szCs w:val="24"/>
                            <w:lang w:bidi="ar-EG"/>
                          </w:rPr>
                        </w:pPr>
                        <w:r>
                          <w:rPr>
                            <w:sz w:val="18"/>
                            <w:szCs w:val="24"/>
                            <w:lang w:bidi="ar-EG"/>
                          </w:rPr>
                          <w:t>%50</w:t>
                        </w:r>
                      </w:p>
                      <w:p w:rsidR="00134B83" w:rsidRDefault="00134B83" w:rsidP="00A55E1E">
                        <w:pPr>
                          <w:spacing w:before="140" w:line="194" w:lineRule="auto"/>
                          <w:rPr>
                            <w:sz w:val="18"/>
                            <w:szCs w:val="24"/>
                            <w:lang w:bidi="ar-EG"/>
                          </w:rPr>
                        </w:pPr>
                        <w:r>
                          <w:rPr>
                            <w:sz w:val="18"/>
                            <w:szCs w:val="24"/>
                            <w:lang w:bidi="ar-EG"/>
                          </w:rPr>
                          <w:t>%40</w:t>
                        </w:r>
                      </w:p>
                      <w:p w:rsidR="00134B83" w:rsidRDefault="00134B83" w:rsidP="00A55E1E">
                        <w:pPr>
                          <w:spacing w:before="140" w:line="194" w:lineRule="auto"/>
                          <w:rPr>
                            <w:sz w:val="18"/>
                            <w:szCs w:val="24"/>
                            <w:lang w:bidi="ar-EG"/>
                          </w:rPr>
                        </w:pPr>
                        <w:r>
                          <w:rPr>
                            <w:sz w:val="18"/>
                            <w:szCs w:val="24"/>
                            <w:lang w:bidi="ar-EG"/>
                          </w:rPr>
                          <w:t>%30</w:t>
                        </w:r>
                      </w:p>
                      <w:p w:rsidR="00134B83" w:rsidRDefault="00134B83" w:rsidP="00A55E1E">
                        <w:pPr>
                          <w:spacing w:before="140" w:line="194" w:lineRule="auto"/>
                          <w:rPr>
                            <w:sz w:val="18"/>
                            <w:szCs w:val="24"/>
                            <w:lang w:bidi="ar-EG"/>
                          </w:rPr>
                        </w:pPr>
                        <w:r>
                          <w:rPr>
                            <w:sz w:val="18"/>
                            <w:szCs w:val="24"/>
                            <w:lang w:bidi="ar-EG"/>
                          </w:rPr>
                          <w:t>%20</w:t>
                        </w:r>
                      </w:p>
                      <w:p w:rsidR="00134B83" w:rsidRDefault="00134B83" w:rsidP="00A55E1E">
                        <w:pPr>
                          <w:spacing w:before="140" w:line="194" w:lineRule="auto"/>
                          <w:rPr>
                            <w:sz w:val="18"/>
                            <w:szCs w:val="24"/>
                            <w:lang w:bidi="ar-EG"/>
                          </w:rPr>
                        </w:pPr>
                        <w:r>
                          <w:rPr>
                            <w:sz w:val="18"/>
                            <w:szCs w:val="24"/>
                            <w:lang w:bidi="ar-EG"/>
                          </w:rPr>
                          <w:t>%10</w:t>
                        </w:r>
                      </w:p>
                      <w:p w:rsidR="00134B83" w:rsidRPr="00F67E58" w:rsidRDefault="00134B83" w:rsidP="00A55E1E">
                        <w:pPr>
                          <w:spacing w:before="140" w:line="194" w:lineRule="auto"/>
                          <w:rPr>
                            <w:sz w:val="18"/>
                            <w:szCs w:val="24"/>
                            <w:lang w:bidi="ar-EG"/>
                          </w:rPr>
                        </w:pPr>
                        <w:r>
                          <w:rPr>
                            <w:sz w:val="18"/>
                            <w:szCs w:val="24"/>
                            <w:lang w:bidi="ar-EG"/>
                          </w:rPr>
                          <w:t>%0</w:t>
                        </w:r>
                      </w:p>
                    </w:txbxContent>
                  </v:textbox>
                </v:shape>
                <v:shape id="Text Box 15" o:spid="_x0000_s1038" type="#_x0000_t202" style="position:absolute;left:2798;top:28497;width:4655;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134B83" w:rsidRPr="00F67E58" w:rsidRDefault="00134B83" w:rsidP="00A55E1E">
                        <w:pPr>
                          <w:jc w:val="center"/>
                          <w:rPr>
                            <w:sz w:val="18"/>
                            <w:szCs w:val="24"/>
                            <w:rtl/>
                            <w:lang w:bidi="ar-EG"/>
                          </w:rPr>
                        </w:pPr>
                        <w:r>
                          <w:rPr>
                            <w:rFonts w:hint="cs"/>
                            <w:sz w:val="18"/>
                            <w:szCs w:val="24"/>
                            <w:rtl/>
                            <w:lang w:bidi="ar-EG"/>
                          </w:rPr>
                          <w:t>أغسطس</w:t>
                        </w:r>
                        <w:r>
                          <w:rPr>
                            <w:sz w:val="18"/>
                            <w:szCs w:val="24"/>
                            <w:rtl/>
                            <w:lang w:bidi="ar-EG"/>
                          </w:rPr>
                          <w:br/>
                        </w:r>
                        <w:r>
                          <w:rPr>
                            <w:sz w:val="18"/>
                            <w:szCs w:val="24"/>
                            <w:lang w:bidi="ar-EG"/>
                          </w:rPr>
                          <w:t>2016</w:t>
                        </w:r>
                      </w:p>
                    </w:txbxContent>
                  </v:textbox>
                </v:shape>
                <v:shape id="Text Box 16" o:spid="_x0000_s1039" type="#_x0000_t202" style="position:absolute;left:8363;top:28540;width:4656;height: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134B83" w:rsidRPr="00F67E58" w:rsidRDefault="00134B83" w:rsidP="00A55E1E">
                        <w:pPr>
                          <w:jc w:val="center"/>
                          <w:rPr>
                            <w:sz w:val="18"/>
                            <w:szCs w:val="24"/>
                            <w:rtl/>
                            <w:lang w:bidi="ar-EG"/>
                          </w:rPr>
                        </w:pPr>
                        <w:r>
                          <w:rPr>
                            <w:rFonts w:hint="cs"/>
                            <w:sz w:val="18"/>
                            <w:szCs w:val="24"/>
                            <w:rtl/>
                            <w:lang w:bidi="ar-EG"/>
                          </w:rPr>
                          <w:t>أكتوبر</w:t>
                        </w:r>
                        <w:r>
                          <w:rPr>
                            <w:sz w:val="18"/>
                            <w:szCs w:val="24"/>
                            <w:rtl/>
                            <w:lang w:bidi="ar-EG"/>
                          </w:rPr>
                          <w:br/>
                        </w:r>
                        <w:r>
                          <w:rPr>
                            <w:sz w:val="18"/>
                            <w:szCs w:val="24"/>
                            <w:lang w:bidi="ar-EG"/>
                          </w:rPr>
                          <w:t>2016</w:t>
                        </w:r>
                      </w:p>
                    </w:txbxContent>
                  </v:textbox>
                </v:shape>
                <v:shape id="Text Box 17" o:spid="_x0000_s1040" type="#_x0000_t202" style="position:absolute;left:13824;top:28492;width:4655;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134B83" w:rsidRPr="00F67E58" w:rsidRDefault="00134B83" w:rsidP="00A55E1E">
                        <w:pPr>
                          <w:jc w:val="center"/>
                          <w:rPr>
                            <w:sz w:val="18"/>
                            <w:szCs w:val="24"/>
                            <w:rtl/>
                            <w:lang w:bidi="ar-EG"/>
                          </w:rPr>
                        </w:pPr>
                        <w:r>
                          <w:rPr>
                            <w:rFonts w:hint="cs"/>
                            <w:sz w:val="18"/>
                            <w:szCs w:val="24"/>
                            <w:rtl/>
                            <w:lang w:bidi="ar-EG"/>
                          </w:rPr>
                          <w:t>نوفمبر</w:t>
                        </w:r>
                        <w:r>
                          <w:rPr>
                            <w:sz w:val="18"/>
                            <w:szCs w:val="24"/>
                            <w:rtl/>
                            <w:lang w:bidi="ar-EG"/>
                          </w:rPr>
                          <w:br/>
                        </w:r>
                        <w:r>
                          <w:rPr>
                            <w:sz w:val="18"/>
                            <w:szCs w:val="24"/>
                            <w:lang w:bidi="ar-EG"/>
                          </w:rPr>
                          <w:t>2016</w:t>
                        </w:r>
                      </w:p>
                    </w:txbxContent>
                  </v:textbox>
                </v:shape>
                <v:shape id="Text Box 18" o:spid="_x0000_s1041" type="#_x0000_t202" style="position:absolute;left:19718;top:28364;width:4655;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134B83" w:rsidRPr="00F67E58" w:rsidRDefault="00134B83" w:rsidP="00A55E1E">
                        <w:pPr>
                          <w:jc w:val="center"/>
                          <w:rPr>
                            <w:sz w:val="18"/>
                            <w:szCs w:val="24"/>
                            <w:rtl/>
                            <w:lang w:bidi="ar-EG"/>
                          </w:rPr>
                        </w:pPr>
                        <w:r>
                          <w:rPr>
                            <w:rFonts w:hint="cs"/>
                            <w:sz w:val="18"/>
                            <w:szCs w:val="24"/>
                            <w:rtl/>
                            <w:lang w:bidi="ar-EG"/>
                          </w:rPr>
                          <w:t>ديسمبر</w:t>
                        </w:r>
                        <w:r>
                          <w:rPr>
                            <w:sz w:val="18"/>
                            <w:szCs w:val="24"/>
                            <w:rtl/>
                            <w:lang w:bidi="ar-EG"/>
                          </w:rPr>
                          <w:br/>
                        </w:r>
                        <w:r>
                          <w:rPr>
                            <w:sz w:val="18"/>
                            <w:szCs w:val="24"/>
                            <w:lang w:bidi="ar-EG"/>
                          </w:rPr>
                          <w:t>2016</w:t>
                        </w:r>
                      </w:p>
                    </w:txbxContent>
                  </v:textbox>
                </v:shape>
                <v:shape id="Text Box 19" o:spid="_x0000_s1042" type="#_x0000_t202" style="position:absolute;left:25611;top:28458;width:4656;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134B83" w:rsidRPr="00F67E58" w:rsidRDefault="00134B83" w:rsidP="006505A1">
                        <w:pPr>
                          <w:jc w:val="center"/>
                          <w:rPr>
                            <w:sz w:val="18"/>
                            <w:szCs w:val="24"/>
                            <w:rtl/>
                            <w:lang w:bidi="ar-EG"/>
                          </w:rPr>
                        </w:pPr>
                        <w:r>
                          <w:rPr>
                            <w:rFonts w:hint="cs"/>
                            <w:sz w:val="18"/>
                            <w:szCs w:val="24"/>
                            <w:rtl/>
                            <w:lang w:bidi="ar-EG"/>
                          </w:rPr>
                          <w:t>يناير</w:t>
                        </w:r>
                        <w:r>
                          <w:rPr>
                            <w:sz w:val="18"/>
                            <w:szCs w:val="24"/>
                            <w:rtl/>
                            <w:lang w:bidi="ar-EG"/>
                          </w:rPr>
                          <w:br/>
                        </w:r>
                        <w:r>
                          <w:rPr>
                            <w:sz w:val="18"/>
                            <w:szCs w:val="24"/>
                            <w:lang w:bidi="ar-EG"/>
                          </w:rPr>
                          <w:t>201</w:t>
                        </w:r>
                        <w:r w:rsidR="006505A1">
                          <w:rPr>
                            <w:sz w:val="18"/>
                            <w:szCs w:val="24"/>
                            <w:lang w:bidi="ar-EG"/>
                          </w:rPr>
                          <w:t>7</w:t>
                        </w:r>
                      </w:p>
                    </w:txbxContent>
                  </v:textbox>
                </v:shape>
                <v:shape id="Text Box 20" o:spid="_x0000_s1043" type="#_x0000_t202" style="position:absolute;left:31678;top:28424;width:4656;height:3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134B83" w:rsidRPr="00F67E58" w:rsidRDefault="00134B83" w:rsidP="006505A1">
                        <w:pPr>
                          <w:jc w:val="center"/>
                          <w:rPr>
                            <w:sz w:val="18"/>
                            <w:szCs w:val="24"/>
                            <w:rtl/>
                            <w:lang w:bidi="ar-EG"/>
                          </w:rPr>
                        </w:pPr>
                        <w:r>
                          <w:rPr>
                            <w:rFonts w:hint="cs"/>
                            <w:sz w:val="18"/>
                            <w:szCs w:val="24"/>
                            <w:rtl/>
                            <w:lang w:bidi="ar-EG"/>
                          </w:rPr>
                          <w:t>فبراير</w:t>
                        </w:r>
                        <w:r>
                          <w:rPr>
                            <w:sz w:val="18"/>
                            <w:szCs w:val="24"/>
                            <w:rtl/>
                            <w:lang w:bidi="ar-EG"/>
                          </w:rPr>
                          <w:br/>
                        </w:r>
                        <w:r>
                          <w:rPr>
                            <w:sz w:val="18"/>
                            <w:szCs w:val="24"/>
                            <w:lang w:bidi="ar-EG"/>
                          </w:rPr>
                          <w:t>201</w:t>
                        </w:r>
                        <w:r w:rsidR="006505A1">
                          <w:rPr>
                            <w:sz w:val="18"/>
                            <w:szCs w:val="24"/>
                            <w:lang w:bidi="ar-EG"/>
                          </w:rPr>
                          <w:t>7</w:t>
                        </w:r>
                      </w:p>
                    </w:txbxContent>
                  </v:textbox>
                </v:shape>
                <v:shape id="Text Box 21" o:spid="_x0000_s1044" type="#_x0000_t202" style="position:absolute;left:37789;top:28553;width:4655;height:3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134B83" w:rsidRPr="00F67E58" w:rsidRDefault="00134B83" w:rsidP="006505A1">
                        <w:pPr>
                          <w:jc w:val="center"/>
                          <w:rPr>
                            <w:sz w:val="18"/>
                            <w:szCs w:val="24"/>
                            <w:rtl/>
                            <w:lang w:bidi="ar-EG"/>
                          </w:rPr>
                        </w:pPr>
                        <w:r>
                          <w:rPr>
                            <w:rFonts w:hint="cs"/>
                            <w:sz w:val="18"/>
                            <w:szCs w:val="24"/>
                            <w:rtl/>
                            <w:lang w:bidi="ar-EG"/>
                          </w:rPr>
                          <w:t>مارس</w:t>
                        </w:r>
                        <w:r>
                          <w:rPr>
                            <w:sz w:val="18"/>
                            <w:szCs w:val="24"/>
                            <w:rtl/>
                            <w:lang w:bidi="ar-EG"/>
                          </w:rPr>
                          <w:br/>
                        </w:r>
                        <w:r>
                          <w:rPr>
                            <w:sz w:val="18"/>
                            <w:szCs w:val="24"/>
                            <w:lang w:bidi="ar-EG"/>
                          </w:rPr>
                          <w:t>201</w:t>
                        </w:r>
                        <w:r w:rsidR="006505A1">
                          <w:rPr>
                            <w:sz w:val="18"/>
                            <w:szCs w:val="24"/>
                            <w:lang w:bidi="ar-EG"/>
                          </w:rPr>
                          <w:t>7</w:t>
                        </w:r>
                      </w:p>
                    </w:txbxContent>
                  </v:textbox>
                </v:shape>
              </v:group>
            </w:pict>
          </mc:Fallback>
        </mc:AlternateContent>
      </w:r>
      <w:r w:rsidR="00A55E1E">
        <w:rPr>
          <w:noProof/>
          <w:rtl/>
          <w:lang w:eastAsia="zh-CN"/>
        </w:rPr>
        <w:drawing>
          <wp:inline distT="0" distB="0" distL="0" distR="0" wp14:anchorId="771F9365" wp14:editId="11668BB2">
            <wp:extent cx="4593600" cy="321480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93600" cy="3214800"/>
                    </a:xfrm>
                    <a:prstGeom prst="rect">
                      <a:avLst/>
                    </a:prstGeom>
                  </pic:spPr>
                </pic:pic>
              </a:graphicData>
            </a:graphic>
          </wp:inline>
        </w:drawing>
      </w:r>
    </w:p>
    <w:p w:rsidR="00A55E1E" w:rsidRDefault="00A55E1E" w:rsidP="00A55E1E">
      <w:pPr>
        <w:rPr>
          <w:rtl/>
          <w:lang w:bidi="ar-EG"/>
        </w:rPr>
      </w:pPr>
    </w:p>
    <w:p w:rsidR="00A55E1E" w:rsidRDefault="00A55E1E" w:rsidP="00D949AF">
      <w:pPr>
        <w:rPr>
          <w:rtl/>
          <w:lang w:bidi="ar-EG"/>
        </w:rPr>
      </w:pPr>
      <w:r>
        <w:rPr>
          <w:lang w:bidi="ar-EG"/>
        </w:rPr>
        <w:t>2.2</w:t>
      </w:r>
      <w:r>
        <w:rPr>
          <w:rtl/>
          <w:lang w:bidi="ar-EG"/>
        </w:rPr>
        <w:tab/>
      </w:r>
      <w:r w:rsidRPr="008455EF">
        <w:rPr>
          <w:rFonts w:hint="cs"/>
          <w:rtl/>
          <w:lang w:bidi="ar"/>
        </w:rPr>
        <w:t xml:space="preserve">من أصل </w:t>
      </w:r>
      <w:r w:rsidR="00423C4D" w:rsidRPr="00423C4D">
        <w:rPr>
          <w:b/>
          <w:bCs/>
          <w:lang w:bidi="ar"/>
        </w:rPr>
        <w:t>47</w:t>
      </w:r>
      <w:r w:rsidRPr="00423C4D">
        <w:rPr>
          <w:rFonts w:hint="cs"/>
          <w:b/>
          <w:bCs/>
          <w:rtl/>
          <w:lang w:bidi="ar"/>
        </w:rPr>
        <w:t xml:space="preserve"> توصية رسمية وغير رسمية</w:t>
      </w:r>
      <w:r w:rsidRPr="008455EF">
        <w:rPr>
          <w:rFonts w:hint="cs"/>
          <w:rtl/>
          <w:lang w:bidi="ar"/>
        </w:rPr>
        <w:t xml:space="preserve"> إجمالاً، </w:t>
      </w:r>
      <w:r w:rsidRPr="00CE66AC">
        <w:rPr>
          <w:rFonts w:hint="cs"/>
          <w:b/>
          <w:bCs/>
          <w:rtl/>
          <w:lang w:bidi="ar"/>
        </w:rPr>
        <w:t>نُ</w:t>
      </w:r>
      <w:r w:rsidRPr="00D949AF">
        <w:rPr>
          <w:rFonts w:hint="cs"/>
          <w:b/>
          <w:bCs/>
          <w:rtl/>
          <w:lang w:bidi="ar"/>
        </w:rPr>
        <w:t xml:space="preserve">فذت </w:t>
      </w:r>
      <w:r w:rsidR="00D949AF" w:rsidRPr="00D949AF">
        <w:rPr>
          <w:b/>
          <w:bCs/>
          <w:lang w:bidi="ar"/>
        </w:rPr>
        <w:t>28</w:t>
      </w:r>
      <w:r w:rsidRPr="00D949AF">
        <w:rPr>
          <w:rFonts w:hint="cs"/>
          <w:b/>
          <w:bCs/>
          <w:rtl/>
          <w:lang w:bidi="ar"/>
        </w:rPr>
        <w:t xml:space="preserve"> توصية</w:t>
      </w:r>
      <w:r w:rsidRPr="008455EF">
        <w:rPr>
          <w:rFonts w:hint="cs"/>
          <w:rtl/>
          <w:lang w:bidi="ar"/>
        </w:rPr>
        <w:t xml:space="preserve">، </w:t>
      </w:r>
      <w:r w:rsidRPr="00D949AF">
        <w:rPr>
          <w:rFonts w:hint="cs"/>
          <w:b/>
          <w:bCs/>
          <w:rtl/>
          <w:lang w:bidi="ar"/>
        </w:rPr>
        <w:t xml:space="preserve">وهناك </w:t>
      </w:r>
      <w:r w:rsidR="00D949AF" w:rsidRPr="00D949AF">
        <w:rPr>
          <w:b/>
          <w:bCs/>
          <w:lang w:bidi="ar"/>
        </w:rPr>
        <w:t>16</w:t>
      </w:r>
      <w:r w:rsidRPr="00D949AF">
        <w:rPr>
          <w:rFonts w:hint="cs"/>
          <w:b/>
          <w:bCs/>
          <w:rtl/>
          <w:lang w:bidi="ar"/>
        </w:rPr>
        <w:t xml:space="preserve"> توصية قيد التنفيذ</w:t>
      </w:r>
      <w:r w:rsidRPr="008455EF">
        <w:rPr>
          <w:rFonts w:hint="cs"/>
          <w:rtl/>
          <w:lang w:bidi="ar"/>
        </w:rPr>
        <w:t xml:space="preserve"> (وفقا</w:t>
      </w:r>
      <w:r>
        <w:rPr>
          <w:rFonts w:hint="cs"/>
          <w:rtl/>
          <w:lang w:bidi="ar"/>
        </w:rPr>
        <w:t>ً</w:t>
      </w:r>
      <w:r w:rsidRPr="008455EF">
        <w:rPr>
          <w:rFonts w:hint="cs"/>
          <w:rtl/>
          <w:lang w:bidi="ar"/>
        </w:rPr>
        <w:t xml:space="preserve"> للخطة الواردة في </w:t>
      </w:r>
      <w:r>
        <w:rPr>
          <w:rFonts w:hint="cs"/>
          <w:rtl/>
          <w:lang w:bidi="ar"/>
        </w:rPr>
        <w:t>الملحقين</w:t>
      </w:r>
      <w:proofErr w:type="gramStart"/>
      <w:r w:rsidRPr="008455EF">
        <w:rPr>
          <w:rFonts w:hint="cs"/>
          <w:rtl/>
          <w:lang w:bidi="ar"/>
        </w:rPr>
        <w:t>)،</w:t>
      </w:r>
      <w:proofErr w:type="gramEnd"/>
      <w:r w:rsidRPr="008455EF">
        <w:rPr>
          <w:rFonts w:hint="cs"/>
          <w:rtl/>
          <w:lang w:bidi="ar"/>
        </w:rPr>
        <w:t xml:space="preserve"> ويجري النظر في ثلاث توصيات موجهة إلى هيئات إدارة الاتحاد.</w:t>
      </w:r>
    </w:p>
    <w:p w:rsidR="00A55E1E" w:rsidRDefault="00A55E1E" w:rsidP="00A55E1E">
      <w:pPr>
        <w:rPr>
          <w:rtl/>
          <w:lang w:bidi="ar-EG"/>
        </w:rPr>
      </w:pPr>
      <w:proofErr w:type="gramStart"/>
      <w:r>
        <w:rPr>
          <w:lang w:bidi="ar-EG"/>
        </w:rPr>
        <w:t>3.2</w:t>
      </w:r>
      <w:proofErr w:type="gramEnd"/>
      <w:r>
        <w:rPr>
          <w:rtl/>
          <w:lang w:bidi="ar-EG"/>
        </w:rPr>
        <w:tab/>
      </w:r>
      <w:r w:rsidRPr="00B65029">
        <w:rPr>
          <w:rFonts w:eastAsiaTheme="minorEastAsia" w:hint="cs"/>
          <w:rtl/>
          <w:lang w:eastAsia="zh-CN" w:bidi="ar"/>
        </w:rPr>
        <w:t>ويبين ال</w:t>
      </w:r>
      <w:r>
        <w:rPr>
          <w:rFonts w:eastAsiaTheme="minorEastAsia" w:hint="cs"/>
          <w:rtl/>
          <w:lang w:eastAsia="zh-CN" w:bidi="ar"/>
        </w:rPr>
        <w:t>ملحق</w:t>
      </w:r>
      <w:r w:rsidRPr="00B65029">
        <w:rPr>
          <w:rFonts w:eastAsiaTheme="minorEastAsia" w:hint="cs"/>
          <w:rtl/>
          <w:lang w:eastAsia="zh-CN" w:bidi="ar"/>
        </w:rPr>
        <w:t>ان الأول والثاني معلومات مفصلة عن حالة وخطة تنفيذ التوصيات الرسمية وغير الرسمية.</w:t>
      </w:r>
    </w:p>
    <w:p w:rsidR="00A55E1E" w:rsidRDefault="00A55E1E" w:rsidP="00A55E1E">
      <w:pPr>
        <w:rPr>
          <w:rtl/>
          <w:lang w:bidi="ar-EG"/>
        </w:rPr>
      </w:pPr>
    </w:p>
    <w:p w:rsidR="00A55E1E" w:rsidRDefault="00A55E1E" w:rsidP="008B5B5D">
      <w:pPr>
        <w:rPr>
          <w:rtl/>
          <w:lang w:bidi="ar-EG"/>
        </w:rPr>
        <w:sectPr w:rsidR="00A55E1E" w:rsidSect="00EB4039">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pPr>
    </w:p>
    <w:p w:rsidR="00A55E1E" w:rsidRPr="008567DC" w:rsidRDefault="00A55E1E" w:rsidP="008567DC">
      <w:pPr>
        <w:pStyle w:val="AnnexNo"/>
        <w:spacing w:before="240"/>
        <w:jc w:val="left"/>
        <w:rPr>
          <w:b/>
          <w:bCs/>
          <w:rtl/>
        </w:rPr>
      </w:pPr>
      <w:r w:rsidRPr="008567DC">
        <w:rPr>
          <w:rFonts w:hint="cs"/>
          <w:b/>
          <w:bCs/>
          <w:rtl/>
        </w:rPr>
        <w:lastRenderedPageBreak/>
        <w:t>الملحق </w:t>
      </w:r>
      <w:r w:rsidRPr="008567DC">
        <w:rPr>
          <w:b/>
          <w:bCs/>
        </w:rPr>
        <w:t>1</w:t>
      </w:r>
      <w:r w:rsidRPr="008567DC">
        <w:rPr>
          <w:rFonts w:hint="cs"/>
          <w:b/>
          <w:bCs/>
          <w:rtl/>
        </w:rPr>
        <w:t xml:space="preserve"> </w:t>
      </w:r>
      <w:r w:rsidRPr="008567DC">
        <w:rPr>
          <w:b/>
          <w:bCs/>
          <w:rtl/>
        </w:rPr>
        <w:t>–</w:t>
      </w:r>
      <w:r w:rsidRPr="008567DC">
        <w:rPr>
          <w:rFonts w:hint="cs"/>
          <w:b/>
          <w:bCs/>
          <w:rtl/>
        </w:rPr>
        <w:t xml:space="preserve"> حالة التوصيات الرسمية من </w:t>
      </w:r>
      <w:r w:rsidRPr="008567DC">
        <w:rPr>
          <w:rFonts w:hint="cs"/>
          <w:b/>
          <w:bCs/>
          <w:rtl/>
          <w:lang w:bidi="ar"/>
        </w:rPr>
        <w:t>وحدة التفتيش المشتركة</w:t>
      </w:r>
    </w:p>
    <w:tbl>
      <w:tblPr>
        <w:bidiVisual/>
        <w:tblW w:w="15734" w:type="dxa"/>
        <w:tblLayout w:type="fixed"/>
        <w:tblLook w:val="04A0" w:firstRow="1" w:lastRow="0" w:firstColumn="1" w:lastColumn="0" w:noHBand="0" w:noVBand="1"/>
      </w:tblPr>
      <w:tblGrid>
        <w:gridCol w:w="3827"/>
        <w:gridCol w:w="1275"/>
        <w:gridCol w:w="3828"/>
        <w:gridCol w:w="1275"/>
        <w:gridCol w:w="4395"/>
        <w:gridCol w:w="1134"/>
      </w:tblGrid>
      <w:tr w:rsidR="00A55E1E" w:rsidRPr="00CA6958" w:rsidTr="00B6102A">
        <w:trPr>
          <w:cantSplit/>
          <w:tblHeader/>
        </w:trPr>
        <w:tc>
          <w:tcPr>
            <w:tcW w:w="3827"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rtl/>
                <w:lang w:eastAsia="zh-CN" w:bidi="ar-EG"/>
              </w:rPr>
            </w:pPr>
            <w:r w:rsidRPr="00CA6958">
              <w:rPr>
                <w:rFonts w:hint="cs"/>
                <w:b/>
                <w:bCs/>
                <w:color w:val="FFFFFF"/>
                <w:sz w:val="20"/>
                <w:szCs w:val="26"/>
                <w:rtl/>
                <w:lang w:eastAsia="zh-CN" w:bidi="ar-EG"/>
              </w:rPr>
              <w:t>التوصيات الرسمية</w:t>
            </w:r>
          </w:p>
        </w:tc>
        <w:tc>
          <w:tcPr>
            <w:tcW w:w="1275"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lang w:eastAsia="zh-CN"/>
              </w:rPr>
            </w:pPr>
            <w:r w:rsidRPr="00CA6958">
              <w:rPr>
                <w:rFonts w:hint="cs"/>
                <w:b/>
                <w:bCs/>
                <w:color w:val="FFFFFF"/>
                <w:sz w:val="20"/>
                <w:szCs w:val="26"/>
                <w:rtl/>
                <w:lang w:eastAsia="zh-CN"/>
              </w:rPr>
              <w:t>الجهة صاحبة الشأن</w:t>
            </w:r>
          </w:p>
        </w:tc>
        <w:tc>
          <w:tcPr>
            <w:tcW w:w="3828"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rtl/>
                <w:lang w:eastAsia="zh-CN" w:bidi="ar-EG"/>
              </w:rPr>
            </w:pPr>
            <w:r w:rsidRPr="00CA6958">
              <w:rPr>
                <w:rFonts w:hint="cs"/>
                <w:b/>
                <w:bCs/>
                <w:color w:val="FFFFFF"/>
                <w:sz w:val="20"/>
                <w:szCs w:val="26"/>
                <w:rtl/>
                <w:lang w:eastAsia="zh-CN"/>
              </w:rPr>
              <w:t>الاستجابة من الأمانة (مارس </w:t>
            </w:r>
            <w:r w:rsidRPr="00CA6958">
              <w:rPr>
                <w:b/>
                <w:bCs/>
                <w:color w:val="FFFFFF"/>
                <w:sz w:val="20"/>
                <w:szCs w:val="26"/>
                <w:lang w:eastAsia="zh-CN"/>
              </w:rPr>
              <w:t>2016</w:t>
            </w:r>
            <w:r w:rsidRPr="00CA6958">
              <w:rPr>
                <w:rFonts w:hint="cs"/>
                <w:b/>
                <w:bCs/>
                <w:color w:val="FFFFFF"/>
                <w:sz w:val="20"/>
                <w:szCs w:val="26"/>
                <w:rtl/>
                <w:lang w:eastAsia="zh-CN" w:bidi="ar-EG"/>
              </w:rPr>
              <w:t>)</w:t>
            </w:r>
          </w:p>
        </w:tc>
        <w:tc>
          <w:tcPr>
            <w:tcW w:w="1275"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lang w:eastAsia="zh-CN"/>
              </w:rPr>
            </w:pPr>
            <w:r w:rsidRPr="00CA6958">
              <w:rPr>
                <w:rFonts w:hint="cs"/>
                <w:b/>
                <w:bCs/>
                <w:color w:val="FFFFFF"/>
                <w:sz w:val="20"/>
                <w:szCs w:val="26"/>
                <w:rtl/>
                <w:lang w:eastAsia="zh-CN"/>
              </w:rPr>
              <w:t>المرحلة</w:t>
            </w:r>
          </w:p>
        </w:tc>
        <w:tc>
          <w:tcPr>
            <w:tcW w:w="4395"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lang w:eastAsia="zh-CN"/>
              </w:rPr>
            </w:pPr>
            <w:r w:rsidRPr="00CA6958">
              <w:rPr>
                <w:rFonts w:hint="cs"/>
                <w:b/>
                <w:bCs/>
                <w:color w:val="FFFFFF"/>
                <w:sz w:val="20"/>
                <w:szCs w:val="26"/>
                <w:rtl/>
                <w:lang w:eastAsia="zh-CN"/>
              </w:rPr>
              <w:t>التقدم الراهن</w:t>
            </w:r>
          </w:p>
        </w:tc>
        <w:tc>
          <w:tcPr>
            <w:tcW w:w="1134" w:type="dxa"/>
            <w:tcBorders>
              <w:top w:val="single" w:sz="4" w:space="0" w:color="5B9BD5"/>
              <w:left w:val="nil"/>
              <w:bottom w:val="single" w:sz="4" w:space="0" w:color="auto"/>
              <w:right w:val="nil"/>
            </w:tcBorders>
            <w:shd w:val="clear" w:color="5B9BD5" w:fill="5B9BD5"/>
            <w:vAlign w:val="center"/>
          </w:tcPr>
          <w:p w:rsidR="00A55E1E" w:rsidRPr="00CA6958" w:rsidRDefault="00A55E1E" w:rsidP="00F668B9">
            <w:pPr>
              <w:spacing w:before="60" w:after="60" w:line="260" w:lineRule="exact"/>
              <w:jc w:val="center"/>
              <w:rPr>
                <w:b/>
                <w:bCs/>
                <w:color w:val="FFFFFF"/>
                <w:sz w:val="20"/>
                <w:szCs w:val="26"/>
                <w:lang w:eastAsia="zh-CN"/>
              </w:rPr>
            </w:pPr>
            <w:r w:rsidRPr="00CA6958">
              <w:rPr>
                <w:rFonts w:hint="cs"/>
                <w:b/>
                <w:bCs/>
                <w:color w:val="FFFFFF"/>
                <w:sz w:val="20"/>
                <w:szCs w:val="26"/>
                <w:rtl/>
                <w:lang w:eastAsia="zh-CN"/>
              </w:rPr>
              <w:t>الحالة</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rtl/>
                <w:lang w:eastAsia="zh-CN" w:bidi="ar-EG"/>
              </w:rPr>
            </w:pPr>
            <w:r w:rsidRPr="00CA6958">
              <w:rPr>
                <w:rFonts w:hint="cs"/>
                <w:b/>
                <w:bCs/>
                <w:sz w:val="20"/>
                <w:szCs w:val="26"/>
                <w:rtl/>
                <w:lang w:eastAsia="zh-CN"/>
              </w:rPr>
              <w:t>التوصية </w:t>
            </w:r>
            <w:r w:rsidRPr="00CA6958">
              <w:rPr>
                <w:b/>
                <w:bCs/>
                <w:sz w:val="20"/>
                <w:szCs w:val="26"/>
                <w:lang w:eastAsia="zh-CN"/>
              </w:rPr>
              <w:t>1</w:t>
            </w:r>
            <w:r w:rsidRPr="00CA6958">
              <w:rPr>
                <w:rFonts w:hint="cs"/>
                <w:b/>
                <w:bCs/>
                <w:sz w:val="20"/>
                <w:szCs w:val="26"/>
                <w:rtl/>
                <w:lang w:eastAsia="zh-CN" w:bidi="ar-EG"/>
              </w:rPr>
              <w:t xml:space="preserve"> </w:t>
            </w:r>
            <w:r w:rsidRPr="00CA6958">
              <w:rPr>
                <w:rFonts w:hint="cs"/>
                <w:color w:val="000000"/>
                <w:sz w:val="20"/>
                <w:szCs w:val="26"/>
                <w:rtl/>
              </w:rPr>
              <w:t>ينبغي</w:t>
            </w:r>
            <w:r w:rsidRPr="00CA6958">
              <w:rPr>
                <w:color w:val="000000"/>
                <w:sz w:val="20"/>
                <w:szCs w:val="26"/>
                <w:rtl/>
              </w:rPr>
              <w:t xml:space="preserve"> </w:t>
            </w:r>
            <w:r w:rsidRPr="00CA6958">
              <w:rPr>
                <w:rFonts w:hint="cs"/>
                <w:color w:val="000000"/>
                <w:sz w:val="20"/>
                <w:szCs w:val="26"/>
                <w:rtl/>
              </w:rPr>
              <w:t>أن</w:t>
            </w:r>
            <w:r w:rsidRPr="00CA6958">
              <w:rPr>
                <w:color w:val="000000"/>
                <w:sz w:val="20"/>
                <w:szCs w:val="26"/>
                <w:rtl/>
              </w:rPr>
              <w:t xml:space="preserve"> </w:t>
            </w:r>
            <w:r w:rsidRPr="00CA6958">
              <w:rPr>
                <w:rFonts w:hint="cs"/>
                <w:color w:val="000000"/>
                <w:sz w:val="20"/>
                <w:szCs w:val="26"/>
                <w:rtl/>
              </w:rPr>
              <w:t>يستعرض</w:t>
            </w:r>
            <w:r w:rsidRPr="00CA6958">
              <w:rPr>
                <w:color w:val="000000"/>
                <w:sz w:val="20"/>
                <w:szCs w:val="26"/>
                <w:rtl/>
              </w:rPr>
              <w:t xml:space="preserve"> </w:t>
            </w:r>
            <w:r w:rsidRPr="00CA6958">
              <w:rPr>
                <w:rFonts w:hint="cs"/>
                <w:color w:val="000000"/>
                <w:sz w:val="20"/>
                <w:szCs w:val="26"/>
                <w:rtl/>
              </w:rPr>
              <w:t>الأمين</w:t>
            </w:r>
            <w:r w:rsidRPr="00CA6958">
              <w:rPr>
                <w:color w:val="000000"/>
                <w:sz w:val="20"/>
                <w:szCs w:val="26"/>
                <w:rtl/>
              </w:rPr>
              <w:t xml:space="preserve"> </w:t>
            </w:r>
            <w:r w:rsidRPr="00CA6958">
              <w:rPr>
                <w:rFonts w:hint="cs"/>
                <w:color w:val="000000"/>
                <w:sz w:val="20"/>
                <w:szCs w:val="26"/>
                <w:rtl/>
              </w:rPr>
              <w:t>العام</w:t>
            </w:r>
            <w:r w:rsidRPr="00CA6958">
              <w:rPr>
                <w:color w:val="000000"/>
                <w:sz w:val="20"/>
                <w:szCs w:val="26"/>
                <w:rtl/>
              </w:rPr>
              <w:t xml:space="preserve"> </w:t>
            </w:r>
            <w:r w:rsidRPr="00CA6958">
              <w:rPr>
                <w:rFonts w:hint="cs"/>
                <w:color w:val="000000"/>
                <w:sz w:val="20"/>
                <w:szCs w:val="26"/>
                <w:rtl/>
              </w:rPr>
              <w:t>إطار</w:t>
            </w:r>
            <w:r w:rsidRPr="00CA6958">
              <w:rPr>
                <w:color w:val="000000"/>
                <w:sz w:val="20"/>
                <w:szCs w:val="26"/>
                <w:rtl/>
              </w:rPr>
              <w:t xml:space="preserve"> </w:t>
            </w:r>
            <w:r w:rsidRPr="00CA6958">
              <w:rPr>
                <w:rFonts w:hint="cs"/>
                <w:color w:val="000000"/>
                <w:sz w:val="20"/>
                <w:szCs w:val="26"/>
                <w:rtl/>
              </w:rPr>
              <w:t>لجان</w:t>
            </w:r>
            <w:r w:rsidRPr="00CA6958">
              <w:rPr>
                <w:color w:val="000000"/>
                <w:sz w:val="20"/>
                <w:szCs w:val="26"/>
                <w:rtl/>
              </w:rPr>
              <w:t xml:space="preserve"> </w:t>
            </w:r>
            <w:r w:rsidRPr="00CA6958">
              <w:rPr>
                <w:rFonts w:hint="cs"/>
                <w:color w:val="000000"/>
                <w:sz w:val="20"/>
                <w:szCs w:val="26"/>
                <w:rtl/>
              </w:rPr>
              <w:t>الإدارة</w:t>
            </w:r>
            <w:r w:rsidRPr="00CA6958">
              <w:rPr>
                <w:color w:val="000000"/>
                <w:sz w:val="20"/>
                <w:szCs w:val="26"/>
                <w:rtl/>
              </w:rPr>
              <w:t xml:space="preserve"> </w:t>
            </w:r>
            <w:r w:rsidRPr="00CA6958">
              <w:rPr>
                <w:rFonts w:hint="cs"/>
                <w:color w:val="000000"/>
                <w:sz w:val="20"/>
                <w:szCs w:val="26"/>
                <w:rtl/>
              </w:rPr>
              <w:t>لضمان</w:t>
            </w:r>
            <w:r w:rsidRPr="00CA6958">
              <w:rPr>
                <w:color w:val="000000"/>
                <w:sz w:val="20"/>
                <w:szCs w:val="26"/>
                <w:rtl/>
              </w:rPr>
              <w:t xml:space="preserve"> </w:t>
            </w:r>
            <w:r w:rsidRPr="00CA6958">
              <w:rPr>
                <w:rFonts w:hint="cs"/>
                <w:color w:val="000000"/>
                <w:sz w:val="20"/>
                <w:szCs w:val="26"/>
                <w:rtl/>
              </w:rPr>
              <w:t>التآزر</w:t>
            </w:r>
            <w:r w:rsidRPr="00CA6958">
              <w:rPr>
                <w:color w:val="000000"/>
                <w:sz w:val="20"/>
                <w:szCs w:val="26"/>
                <w:rtl/>
              </w:rPr>
              <w:t xml:space="preserve"> </w:t>
            </w:r>
            <w:r w:rsidRPr="00CA6958">
              <w:rPr>
                <w:rFonts w:hint="cs"/>
                <w:color w:val="000000"/>
                <w:sz w:val="20"/>
                <w:szCs w:val="26"/>
                <w:rtl/>
              </w:rPr>
              <w:t>والتكامل</w:t>
            </w:r>
            <w:r w:rsidRPr="00CA6958">
              <w:rPr>
                <w:color w:val="000000"/>
                <w:sz w:val="20"/>
                <w:szCs w:val="26"/>
                <w:rtl/>
              </w:rPr>
              <w:t xml:space="preserve"> </w:t>
            </w:r>
            <w:r w:rsidRPr="00CA6958">
              <w:rPr>
                <w:rFonts w:hint="cs"/>
                <w:color w:val="000000"/>
                <w:sz w:val="20"/>
                <w:szCs w:val="26"/>
                <w:rtl/>
              </w:rPr>
              <w:t>وتجنب</w:t>
            </w:r>
            <w:r w:rsidRPr="00CA6958">
              <w:rPr>
                <w:color w:val="000000"/>
                <w:sz w:val="20"/>
                <w:szCs w:val="26"/>
                <w:rtl/>
              </w:rPr>
              <w:t xml:space="preserve"> </w:t>
            </w:r>
            <w:r w:rsidRPr="00CA6958">
              <w:rPr>
                <w:rFonts w:hint="cs"/>
                <w:color w:val="000000"/>
                <w:sz w:val="20"/>
                <w:szCs w:val="26"/>
                <w:rtl/>
              </w:rPr>
              <w:t>الازدواجية</w:t>
            </w:r>
            <w:r w:rsidRPr="00CA6958">
              <w:rPr>
                <w:color w:val="000000"/>
                <w:sz w:val="20"/>
                <w:szCs w:val="26"/>
                <w:rtl/>
              </w:rPr>
              <w:t xml:space="preserve"> </w:t>
            </w:r>
            <w:r w:rsidRPr="00CA6958">
              <w:rPr>
                <w:rFonts w:hint="cs"/>
                <w:color w:val="000000"/>
                <w:sz w:val="20"/>
                <w:szCs w:val="26"/>
                <w:rtl/>
              </w:rPr>
              <w:t>في</w:t>
            </w:r>
            <w:r w:rsidRPr="00CA6958">
              <w:rPr>
                <w:rFonts w:hint="eastAsia"/>
                <w:sz w:val="20"/>
                <w:szCs w:val="26"/>
                <w:rtl/>
              </w:rPr>
              <w:t> </w:t>
            </w:r>
            <w:r w:rsidRPr="00CA6958">
              <w:rPr>
                <w:rFonts w:hint="cs"/>
                <w:color w:val="000000"/>
                <w:sz w:val="20"/>
                <w:szCs w:val="26"/>
                <w:rtl/>
              </w:rPr>
              <w:t>ولاياتها،</w:t>
            </w:r>
            <w:r w:rsidRPr="00CA6958">
              <w:rPr>
                <w:color w:val="000000"/>
                <w:sz w:val="20"/>
                <w:szCs w:val="26"/>
                <w:rtl/>
              </w:rPr>
              <w:t xml:space="preserve"> </w:t>
            </w:r>
            <w:r w:rsidRPr="00CA6958">
              <w:rPr>
                <w:rFonts w:hint="cs"/>
                <w:color w:val="000000"/>
                <w:sz w:val="20"/>
                <w:szCs w:val="26"/>
                <w:rtl/>
              </w:rPr>
              <w:t>ولا سيما</w:t>
            </w:r>
            <w:r w:rsidRPr="00CA6958">
              <w:rPr>
                <w:color w:val="000000"/>
                <w:sz w:val="20"/>
                <w:szCs w:val="26"/>
                <w:rtl/>
              </w:rPr>
              <w:t xml:space="preserve"> </w:t>
            </w:r>
            <w:r w:rsidRPr="00CA6958">
              <w:rPr>
                <w:rFonts w:hint="cs"/>
                <w:color w:val="000000"/>
                <w:sz w:val="20"/>
                <w:szCs w:val="26"/>
                <w:rtl/>
              </w:rPr>
              <w:t>عن</w:t>
            </w:r>
            <w:r w:rsidRPr="00CA6958">
              <w:rPr>
                <w:color w:val="000000"/>
                <w:sz w:val="20"/>
                <w:szCs w:val="26"/>
                <w:rtl/>
              </w:rPr>
              <w:t xml:space="preserve"> </w:t>
            </w:r>
            <w:r w:rsidRPr="00CA6958">
              <w:rPr>
                <w:rFonts w:hint="cs"/>
                <w:color w:val="000000"/>
                <w:sz w:val="20"/>
                <w:szCs w:val="26"/>
                <w:rtl/>
              </w:rPr>
              <w:t>طريق</w:t>
            </w:r>
            <w:r w:rsidRPr="00CA6958">
              <w:rPr>
                <w:color w:val="000000"/>
                <w:sz w:val="20"/>
                <w:szCs w:val="26"/>
                <w:rtl/>
              </w:rPr>
              <w:t xml:space="preserve"> </w:t>
            </w:r>
            <w:r w:rsidRPr="00CA6958">
              <w:rPr>
                <w:rFonts w:hint="cs"/>
                <w:color w:val="000000"/>
                <w:sz w:val="20"/>
                <w:szCs w:val="26"/>
                <w:rtl/>
              </w:rPr>
              <w:t>تحديث</w:t>
            </w:r>
            <w:r w:rsidRPr="00CA6958">
              <w:rPr>
                <w:color w:val="000000"/>
                <w:sz w:val="20"/>
                <w:szCs w:val="26"/>
                <w:rtl/>
              </w:rPr>
              <w:t xml:space="preserve"> </w:t>
            </w:r>
            <w:r w:rsidRPr="00CA6958">
              <w:rPr>
                <w:rFonts w:hint="cs"/>
                <w:color w:val="000000"/>
                <w:sz w:val="20"/>
                <w:szCs w:val="26"/>
                <w:rtl/>
              </w:rPr>
              <w:t>الاختصاصات</w:t>
            </w:r>
            <w:r w:rsidRPr="00CA6958">
              <w:rPr>
                <w:color w:val="000000"/>
                <w:sz w:val="20"/>
                <w:szCs w:val="26"/>
                <w:rtl/>
              </w:rPr>
              <w:t xml:space="preserve"> </w:t>
            </w:r>
            <w:r w:rsidRPr="00CA6958">
              <w:rPr>
                <w:rFonts w:hint="cs"/>
                <w:color w:val="000000"/>
                <w:sz w:val="20"/>
                <w:szCs w:val="26"/>
                <w:rtl/>
              </w:rPr>
              <w:t>القائمة،</w:t>
            </w:r>
            <w:r w:rsidRPr="00CA6958">
              <w:rPr>
                <w:color w:val="000000"/>
                <w:sz w:val="20"/>
                <w:szCs w:val="26"/>
                <w:rtl/>
              </w:rPr>
              <w:t xml:space="preserve"> </w:t>
            </w:r>
            <w:r w:rsidRPr="00CA6958">
              <w:rPr>
                <w:rFonts w:hint="cs"/>
                <w:color w:val="000000"/>
                <w:sz w:val="20"/>
                <w:szCs w:val="26"/>
                <w:rtl/>
              </w:rPr>
              <w:t>أو</w:t>
            </w:r>
            <w:r w:rsidRPr="00CA6958">
              <w:rPr>
                <w:color w:val="000000"/>
                <w:sz w:val="20"/>
                <w:szCs w:val="26"/>
                <w:rtl/>
              </w:rPr>
              <w:t xml:space="preserve"> </w:t>
            </w:r>
            <w:r w:rsidRPr="00CA6958">
              <w:rPr>
                <w:rFonts w:hint="cs"/>
                <w:color w:val="000000"/>
                <w:sz w:val="20"/>
                <w:szCs w:val="26"/>
                <w:rtl/>
              </w:rPr>
              <w:t>وضع</w:t>
            </w:r>
            <w:r w:rsidRPr="00CA6958">
              <w:rPr>
                <w:color w:val="000000"/>
                <w:sz w:val="20"/>
                <w:szCs w:val="26"/>
                <w:rtl/>
              </w:rPr>
              <w:t xml:space="preserve"> </w:t>
            </w:r>
            <w:r w:rsidRPr="00CA6958">
              <w:rPr>
                <w:rFonts w:hint="cs"/>
                <w:color w:val="000000"/>
                <w:sz w:val="20"/>
                <w:szCs w:val="26"/>
                <w:rtl/>
              </w:rPr>
              <w:t>اختصاصات</w:t>
            </w:r>
            <w:r w:rsidRPr="00CA6958">
              <w:rPr>
                <w:color w:val="000000"/>
                <w:sz w:val="20"/>
                <w:szCs w:val="26"/>
                <w:rtl/>
              </w:rPr>
              <w:t xml:space="preserve"> </w:t>
            </w:r>
            <w:r w:rsidRPr="00CA6958">
              <w:rPr>
                <w:rFonts w:hint="cs"/>
                <w:color w:val="000000"/>
                <w:sz w:val="20"/>
                <w:szCs w:val="26"/>
                <w:rtl/>
              </w:rPr>
              <w:t>جديدة،</w:t>
            </w:r>
            <w:r w:rsidRPr="00CA6958">
              <w:rPr>
                <w:color w:val="000000"/>
                <w:sz w:val="20"/>
                <w:szCs w:val="26"/>
                <w:rtl/>
              </w:rPr>
              <w:t xml:space="preserve"> </w:t>
            </w:r>
            <w:r w:rsidRPr="00CA6958">
              <w:rPr>
                <w:rFonts w:hint="cs"/>
                <w:color w:val="000000"/>
                <w:sz w:val="20"/>
                <w:szCs w:val="26"/>
                <w:rtl/>
              </w:rPr>
              <w:t>حسبما</w:t>
            </w:r>
            <w:r w:rsidRPr="00CA6958">
              <w:rPr>
                <w:color w:val="000000"/>
                <w:sz w:val="20"/>
                <w:szCs w:val="26"/>
                <w:rtl/>
              </w:rPr>
              <w:t xml:space="preserve"> </w:t>
            </w:r>
            <w:r w:rsidRPr="00CA6958">
              <w:rPr>
                <w:rFonts w:hint="cs"/>
                <w:color w:val="000000"/>
                <w:sz w:val="20"/>
                <w:szCs w:val="26"/>
                <w:rtl/>
              </w:rPr>
              <w:t>يلزم.</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25160B">
            <w:pPr>
              <w:spacing w:before="60" w:after="60" w:line="260" w:lineRule="exact"/>
              <w:jc w:val="center"/>
              <w:rPr>
                <w:sz w:val="20"/>
                <w:szCs w:val="26"/>
                <w:lang w:eastAsia="zh-CN"/>
              </w:rPr>
            </w:pPr>
            <w:r w:rsidRPr="00CA6958">
              <w:rPr>
                <w:rFonts w:asciiTheme="minorHAnsi" w:hAnsiTheme="minorHAnsi"/>
                <w:color w:val="000000"/>
                <w:sz w:val="20"/>
                <w:szCs w:val="26"/>
                <w:rtl/>
                <w:lang w:eastAsia="zh-CN"/>
              </w:rPr>
              <w:t>فريق تنسيق الإدارة</w:t>
            </w:r>
            <w:r w:rsidRPr="00CA6958">
              <w:rPr>
                <w:rFonts w:asciiTheme="minorHAnsi" w:hAnsiTheme="minorHAnsi" w:hint="cs"/>
                <w:color w:val="000000"/>
                <w:sz w:val="20"/>
                <w:szCs w:val="26"/>
                <w:rtl/>
                <w:lang w:eastAsia="zh-CN"/>
              </w:rPr>
              <w:t xml:space="preserve"> </w:t>
            </w:r>
            <w:bookmarkStart w:id="2" w:name="lt_pId054"/>
            <w:r w:rsidR="0025160B" w:rsidRPr="00CA6958">
              <w:rPr>
                <w:rFonts w:asciiTheme="minorHAnsi" w:hAnsiTheme="minorHAnsi"/>
                <w:color w:val="000000"/>
                <w:sz w:val="20"/>
                <w:szCs w:val="26"/>
                <w:lang w:eastAsia="zh-CN"/>
              </w:rPr>
              <w:t>(</w:t>
            </w:r>
            <w:r w:rsidRPr="00CA6958">
              <w:rPr>
                <w:rFonts w:asciiTheme="minorHAnsi" w:hAnsiTheme="minorHAnsi"/>
                <w:color w:val="000000"/>
                <w:sz w:val="20"/>
                <w:szCs w:val="26"/>
                <w:lang w:eastAsia="zh-CN"/>
              </w:rPr>
              <w:t>MCG</w:t>
            </w:r>
            <w:bookmarkEnd w:id="2"/>
            <w:r w:rsidR="0025160B" w:rsidRPr="00CA6958">
              <w:rPr>
                <w:rFonts w:asciiTheme="minorHAnsi" w:hAnsiTheme="minorHAnsi"/>
                <w:color w:val="000000"/>
                <w:sz w:val="20"/>
                <w:szCs w:val="26"/>
                <w:lang w:eastAsia="zh-CN"/>
              </w:rPr>
              <w:t>)</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color w:val="000000"/>
                <w:sz w:val="20"/>
                <w:szCs w:val="26"/>
                <w:rtl/>
              </w:rPr>
              <w:t>سيُستعرض إطار لجان الإدارة واختصاصاتها لضمان التآزر</w:t>
            </w:r>
            <w:r w:rsidRPr="00CA6958">
              <w:rPr>
                <w:color w:val="000000"/>
                <w:sz w:val="20"/>
                <w:szCs w:val="26"/>
                <w:rtl/>
              </w:rPr>
              <w:t xml:space="preserve"> </w:t>
            </w:r>
            <w:r w:rsidRPr="00CA6958">
              <w:rPr>
                <w:rFonts w:hint="cs"/>
                <w:color w:val="000000"/>
                <w:sz w:val="20"/>
                <w:szCs w:val="26"/>
                <w:rtl/>
              </w:rPr>
              <w:t>والتكامل</w:t>
            </w:r>
            <w:r w:rsidRPr="00CA6958">
              <w:rPr>
                <w:color w:val="000000"/>
                <w:sz w:val="20"/>
                <w:szCs w:val="26"/>
                <w:rtl/>
              </w:rPr>
              <w:t xml:space="preserve"> </w:t>
            </w:r>
            <w:r w:rsidRPr="00CA6958">
              <w:rPr>
                <w:rFonts w:hint="cs"/>
                <w:color w:val="000000"/>
                <w:sz w:val="20"/>
                <w:szCs w:val="26"/>
                <w:rtl/>
              </w:rPr>
              <w:t>فيما بينها وتجنب</w:t>
            </w:r>
            <w:r w:rsidRPr="00CA6958">
              <w:rPr>
                <w:color w:val="000000"/>
                <w:sz w:val="20"/>
                <w:szCs w:val="26"/>
                <w:rtl/>
              </w:rPr>
              <w:t xml:space="preserve"> </w:t>
            </w:r>
            <w:r w:rsidRPr="00CA6958">
              <w:rPr>
                <w:rFonts w:hint="cs"/>
                <w:color w:val="000000"/>
                <w:sz w:val="20"/>
                <w:szCs w:val="26"/>
                <w:rtl/>
              </w:rPr>
              <w:t>الازدواجية</w:t>
            </w:r>
            <w:r w:rsidRPr="00CA6958">
              <w:rPr>
                <w:color w:val="000000"/>
                <w:sz w:val="20"/>
                <w:szCs w:val="26"/>
                <w:rtl/>
              </w:rPr>
              <w:t xml:space="preserve"> </w:t>
            </w:r>
            <w:r w:rsidRPr="00CA6958">
              <w:rPr>
                <w:rFonts w:hint="cs"/>
                <w:color w:val="000000"/>
                <w:sz w:val="20"/>
                <w:szCs w:val="26"/>
                <w:rtl/>
              </w:rPr>
              <w:t>في</w:t>
            </w:r>
            <w:r w:rsidRPr="00CA6958">
              <w:rPr>
                <w:rFonts w:hint="eastAsia"/>
                <w:sz w:val="20"/>
                <w:szCs w:val="26"/>
                <w:rtl/>
              </w:rPr>
              <w:t> </w:t>
            </w:r>
            <w:r w:rsidRPr="00CA6958">
              <w:rPr>
                <w:rFonts w:hint="cs"/>
                <w:color w:val="000000"/>
                <w:sz w:val="20"/>
                <w:szCs w:val="26"/>
                <w:rtl/>
              </w:rPr>
              <w:t>ولاياتها.</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 xml:space="preserve">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61307C">
            <w:pPr>
              <w:spacing w:before="60" w:after="60" w:line="260" w:lineRule="exact"/>
              <w:jc w:val="left"/>
              <w:rPr>
                <w:sz w:val="20"/>
                <w:szCs w:val="26"/>
                <w:lang w:eastAsia="zh-CN"/>
              </w:rPr>
            </w:pPr>
            <w:r w:rsidRPr="00CA6958">
              <w:rPr>
                <w:rFonts w:hint="cs"/>
                <w:sz w:val="20"/>
                <w:szCs w:val="26"/>
                <w:rtl/>
                <w:lang w:eastAsia="zh-CN" w:bidi="ar"/>
              </w:rPr>
              <w:t>جرى استعراض إطار لجان الإدارة، ووضعت اختصاصات جديدة وتمت الموافقة عليها عند الاقتضاء، أي في حالة فريق</w:t>
            </w:r>
            <w:r w:rsidRPr="00CA6958">
              <w:rPr>
                <w:sz w:val="20"/>
                <w:szCs w:val="26"/>
                <w:rtl/>
                <w:lang w:eastAsia="zh-CN" w:bidi="ar"/>
              </w:rPr>
              <w:t xml:space="preserve"> </w:t>
            </w:r>
            <w:r w:rsidRPr="00CA6958">
              <w:rPr>
                <w:rFonts w:hint="cs"/>
                <w:sz w:val="20"/>
                <w:szCs w:val="26"/>
                <w:rtl/>
                <w:lang w:eastAsia="zh-CN" w:bidi="ar"/>
              </w:rPr>
              <w:t>المهام</w:t>
            </w:r>
            <w:r w:rsidRPr="00CA6958">
              <w:rPr>
                <w:sz w:val="20"/>
                <w:szCs w:val="26"/>
                <w:rtl/>
                <w:lang w:eastAsia="zh-CN" w:bidi="ar"/>
              </w:rPr>
              <w:t xml:space="preserve"> </w:t>
            </w:r>
            <w:r w:rsidRPr="00CA6958">
              <w:rPr>
                <w:rFonts w:hint="cs"/>
                <w:sz w:val="20"/>
                <w:szCs w:val="26"/>
                <w:rtl/>
                <w:lang w:eastAsia="zh-CN" w:bidi="ar"/>
              </w:rPr>
              <w:t>المعني</w:t>
            </w:r>
            <w:r w:rsidRPr="00CA6958">
              <w:rPr>
                <w:sz w:val="20"/>
                <w:szCs w:val="26"/>
                <w:rtl/>
                <w:lang w:eastAsia="zh-CN" w:bidi="ar"/>
              </w:rPr>
              <w:t xml:space="preserve"> </w:t>
            </w:r>
            <w:r w:rsidRPr="00CA6958">
              <w:rPr>
                <w:rFonts w:hint="cs"/>
                <w:sz w:val="20"/>
                <w:szCs w:val="26"/>
                <w:rtl/>
                <w:lang w:eastAsia="zh-CN" w:bidi="ar"/>
              </w:rPr>
              <w:t>بالتنسيق</w:t>
            </w:r>
            <w:r w:rsidRPr="00CA6958">
              <w:rPr>
                <w:sz w:val="20"/>
                <w:szCs w:val="26"/>
                <w:rtl/>
                <w:lang w:eastAsia="zh-CN" w:bidi="ar"/>
              </w:rPr>
              <w:t xml:space="preserve"> </w:t>
            </w:r>
            <w:r w:rsidRPr="00CA6958">
              <w:rPr>
                <w:rFonts w:hint="cs"/>
                <w:sz w:val="20"/>
                <w:szCs w:val="26"/>
                <w:rtl/>
                <w:lang w:eastAsia="zh-CN" w:bidi="ar"/>
              </w:rPr>
              <w:t>بين</w:t>
            </w:r>
            <w:r w:rsidRPr="00CA6958">
              <w:rPr>
                <w:sz w:val="20"/>
                <w:szCs w:val="26"/>
                <w:rtl/>
                <w:lang w:eastAsia="zh-CN" w:bidi="ar"/>
              </w:rPr>
              <w:t xml:space="preserve"> </w:t>
            </w:r>
            <w:r w:rsidRPr="00CA6958">
              <w:rPr>
                <w:rFonts w:hint="cs"/>
                <w:sz w:val="20"/>
                <w:szCs w:val="26"/>
                <w:rtl/>
                <w:lang w:eastAsia="zh-CN" w:bidi="ar"/>
              </w:rPr>
              <w:t>القطاعات</w:t>
            </w:r>
            <w:r w:rsidRPr="00CA6958">
              <w:rPr>
                <w:sz w:val="20"/>
                <w:szCs w:val="26"/>
                <w:rtl/>
                <w:lang w:eastAsia="zh-CN" w:bidi="ar"/>
              </w:rPr>
              <w:t xml:space="preserve"> </w:t>
            </w:r>
            <w:r w:rsidR="0061307C" w:rsidRPr="00CA6958">
              <w:rPr>
                <w:sz w:val="20"/>
                <w:szCs w:val="26"/>
                <w:lang w:eastAsia="zh-CN" w:bidi="ar"/>
              </w:rPr>
              <w:t>(</w:t>
            </w:r>
            <w:r w:rsidRPr="00CA6958">
              <w:rPr>
                <w:sz w:val="20"/>
                <w:szCs w:val="26"/>
                <w:lang w:eastAsia="zh-CN"/>
              </w:rPr>
              <w:t>ISC-TF</w:t>
            </w:r>
            <w:r w:rsidR="0061307C" w:rsidRPr="00CA6958">
              <w:rPr>
                <w:sz w:val="20"/>
                <w:szCs w:val="26"/>
                <w:lang w:eastAsia="zh-CN" w:bidi="ar"/>
              </w:rPr>
              <w:t>)</w:t>
            </w:r>
            <w:r w:rsidRPr="00CA6958">
              <w:rPr>
                <w:rFonts w:hint="cs"/>
                <w:sz w:val="20"/>
                <w:szCs w:val="26"/>
                <w:rtl/>
                <w:lang w:eastAsia="zh-CN" w:bidi="ar"/>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b/>
                <w:bCs/>
                <w:sz w:val="20"/>
                <w:szCs w:val="26"/>
                <w:lang w:eastAsia="zh-CN"/>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062E3C">
            <w:pPr>
              <w:spacing w:before="60" w:after="60" w:line="260" w:lineRule="exact"/>
              <w:jc w:val="left"/>
              <w:rPr>
                <w:sz w:val="20"/>
                <w:szCs w:val="26"/>
                <w:lang w:eastAsia="zh-CN"/>
              </w:rPr>
            </w:pPr>
            <w:r w:rsidRPr="00CA6958">
              <w:rPr>
                <w:rFonts w:hint="cs"/>
                <w:b/>
                <w:bCs/>
                <w:color w:val="000000"/>
                <w:sz w:val="20"/>
                <w:szCs w:val="26"/>
                <w:rtl/>
              </w:rPr>
              <w:t>التوصية </w:t>
            </w:r>
            <w:r w:rsidRPr="00CA6958">
              <w:rPr>
                <w:b/>
                <w:bCs/>
                <w:color w:val="000000"/>
                <w:sz w:val="20"/>
                <w:szCs w:val="26"/>
              </w:rPr>
              <w:t>2</w:t>
            </w:r>
            <w:r w:rsidRPr="00CA6958">
              <w:rPr>
                <w:rFonts w:hint="cs"/>
                <w:b/>
                <w:bCs/>
                <w:color w:val="000000"/>
                <w:sz w:val="20"/>
                <w:szCs w:val="26"/>
                <w:rtl/>
                <w:lang w:bidi="ar-EG"/>
              </w:rPr>
              <w:t xml:space="preserve"> </w:t>
            </w:r>
            <w:r w:rsidRPr="00CA6958">
              <w:rPr>
                <w:rFonts w:hint="cs"/>
                <w:color w:val="000000"/>
                <w:sz w:val="20"/>
                <w:szCs w:val="26"/>
                <w:rtl/>
              </w:rPr>
              <w:t>ينبغي</w:t>
            </w:r>
            <w:r w:rsidRPr="00CA6958">
              <w:rPr>
                <w:color w:val="000000"/>
                <w:sz w:val="20"/>
                <w:szCs w:val="26"/>
                <w:rtl/>
              </w:rPr>
              <w:t xml:space="preserve"> </w:t>
            </w:r>
            <w:r w:rsidRPr="00CA6958">
              <w:rPr>
                <w:rFonts w:hint="cs"/>
                <w:color w:val="000000"/>
                <w:sz w:val="20"/>
                <w:szCs w:val="26"/>
                <w:rtl/>
              </w:rPr>
              <w:t>للأمين</w:t>
            </w:r>
            <w:r w:rsidRPr="00CA6958">
              <w:rPr>
                <w:color w:val="000000"/>
                <w:sz w:val="20"/>
                <w:szCs w:val="26"/>
                <w:rtl/>
              </w:rPr>
              <w:t xml:space="preserve"> </w:t>
            </w:r>
            <w:r w:rsidRPr="00CA6958">
              <w:rPr>
                <w:rFonts w:hint="cs"/>
                <w:color w:val="000000"/>
                <w:sz w:val="20"/>
                <w:szCs w:val="26"/>
                <w:rtl/>
              </w:rPr>
              <w:t>العام</w:t>
            </w:r>
            <w:r w:rsidRPr="00CA6958">
              <w:rPr>
                <w:color w:val="000000"/>
                <w:sz w:val="20"/>
                <w:szCs w:val="26"/>
                <w:rtl/>
              </w:rPr>
              <w:t xml:space="preserve"> </w:t>
            </w:r>
            <w:r w:rsidRPr="00CA6958">
              <w:rPr>
                <w:rFonts w:hint="cs"/>
                <w:color w:val="000000"/>
                <w:sz w:val="20"/>
                <w:szCs w:val="26"/>
                <w:rtl/>
              </w:rPr>
              <w:t>إجراء</w:t>
            </w:r>
            <w:r w:rsidRPr="00CA6958">
              <w:rPr>
                <w:color w:val="000000"/>
                <w:sz w:val="20"/>
                <w:szCs w:val="26"/>
                <w:rtl/>
              </w:rPr>
              <w:t xml:space="preserve"> </w:t>
            </w:r>
            <w:r w:rsidRPr="00CA6958">
              <w:rPr>
                <w:rFonts w:hint="cs"/>
                <w:color w:val="000000"/>
                <w:sz w:val="20"/>
                <w:szCs w:val="26"/>
                <w:rtl/>
              </w:rPr>
              <w:t>تحليل</w:t>
            </w:r>
            <w:r w:rsidRPr="00CA6958">
              <w:rPr>
                <w:color w:val="000000"/>
                <w:sz w:val="20"/>
                <w:szCs w:val="26"/>
                <w:rtl/>
              </w:rPr>
              <w:t xml:space="preserve"> </w:t>
            </w:r>
            <w:r w:rsidRPr="00CA6958">
              <w:rPr>
                <w:rFonts w:hint="cs"/>
                <w:color w:val="000000"/>
                <w:sz w:val="20"/>
                <w:szCs w:val="26"/>
                <w:rtl/>
              </w:rPr>
              <w:t>معمَّق</w:t>
            </w:r>
            <w:r w:rsidRPr="00CA6958">
              <w:rPr>
                <w:color w:val="000000"/>
                <w:sz w:val="20"/>
                <w:szCs w:val="26"/>
                <w:rtl/>
              </w:rPr>
              <w:t xml:space="preserve"> </w:t>
            </w:r>
            <w:r w:rsidRPr="00CA6958">
              <w:rPr>
                <w:rFonts w:hint="cs"/>
                <w:color w:val="000000"/>
                <w:sz w:val="20"/>
                <w:szCs w:val="26"/>
                <w:rtl/>
              </w:rPr>
              <w:t>لكفاءة</w:t>
            </w:r>
            <w:r w:rsidRPr="00CA6958">
              <w:rPr>
                <w:color w:val="000000"/>
                <w:sz w:val="20"/>
                <w:szCs w:val="26"/>
                <w:rtl/>
              </w:rPr>
              <w:t xml:space="preserve"> </w:t>
            </w:r>
            <w:r w:rsidRPr="00CA6958">
              <w:rPr>
                <w:rFonts w:hint="cs"/>
                <w:color w:val="000000"/>
                <w:sz w:val="20"/>
                <w:szCs w:val="26"/>
                <w:rtl/>
              </w:rPr>
              <w:t>وفعالية</w:t>
            </w:r>
            <w:r w:rsidRPr="00CA6958">
              <w:rPr>
                <w:color w:val="000000"/>
                <w:sz w:val="20"/>
                <w:szCs w:val="26"/>
                <w:rtl/>
              </w:rPr>
              <w:t xml:space="preserve"> </w:t>
            </w:r>
            <w:r w:rsidRPr="00CA6958">
              <w:rPr>
                <w:rFonts w:hint="cs"/>
                <w:color w:val="000000"/>
                <w:sz w:val="20"/>
                <w:szCs w:val="26"/>
                <w:rtl/>
              </w:rPr>
              <w:t>وظائف</w:t>
            </w:r>
            <w:r w:rsidRPr="00CA6958">
              <w:rPr>
                <w:color w:val="000000"/>
                <w:sz w:val="20"/>
                <w:szCs w:val="26"/>
                <w:rtl/>
              </w:rPr>
              <w:t xml:space="preserve"> </w:t>
            </w:r>
            <w:r w:rsidRPr="00CA6958">
              <w:rPr>
                <w:rFonts w:hint="cs"/>
                <w:color w:val="000000"/>
                <w:sz w:val="20"/>
                <w:szCs w:val="26"/>
                <w:rtl/>
              </w:rPr>
              <w:t>الإدارة</w:t>
            </w:r>
            <w:r w:rsidRPr="00CA6958">
              <w:rPr>
                <w:color w:val="000000"/>
                <w:sz w:val="20"/>
                <w:szCs w:val="26"/>
                <w:rtl/>
              </w:rPr>
              <w:t xml:space="preserve"> </w:t>
            </w:r>
            <w:r w:rsidRPr="00CA6958">
              <w:rPr>
                <w:rFonts w:hint="cs"/>
                <w:color w:val="000000"/>
                <w:sz w:val="20"/>
                <w:szCs w:val="26"/>
                <w:rtl/>
              </w:rPr>
              <w:t>وخدمات</w:t>
            </w:r>
            <w:r w:rsidRPr="00CA6958">
              <w:rPr>
                <w:color w:val="000000"/>
                <w:sz w:val="20"/>
                <w:szCs w:val="26"/>
                <w:rtl/>
              </w:rPr>
              <w:t xml:space="preserve"> </w:t>
            </w:r>
            <w:r w:rsidRPr="00CA6958">
              <w:rPr>
                <w:rFonts w:hint="cs"/>
                <w:color w:val="000000"/>
                <w:sz w:val="20"/>
                <w:szCs w:val="26"/>
                <w:rtl/>
              </w:rPr>
              <w:t>الدعم</w:t>
            </w:r>
            <w:r w:rsidRPr="00CA6958">
              <w:rPr>
                <w:color w:val="000000"/>
                <w:sz w:val="20"/>
                <w:szCs w:val="26"/>
                <w:rtl/>
              </w:rPr>
              <w:t xml:space="preserve"> </w:t>
            </w:r>
            <w:r w:rsidRPr="00CA6958">
              <w:rPr>
                <w:rFonts w:hint="cs"/>
                <w:color w:val="000000"/>
                <w:sz w:val="20"/>
                <w:szCs w:val="26"/>
                <w:rtl/>
              </w:rPr>
              <w:t>الإداري</w:t>
            </w:r>
            <w:r w:rsidRPr="00CA6958">
              <w:rPr>
                <w:color w:val="000000"/>
                <w:sz w:val="20"/>
                <w:szCs w:val="26"/>
                <w:rtl/>
              </w:rPr>
              <w:t xml:space="preserve"> </w:t>
            </w:r>
            <w:r w:rsidRPr="00CA6958">
              <w:rPr>
                <w:rFonts w:hint="cs"/>
                <w:color w:val="000000"/>
                <w:sz w:val="20"/>
                <w:szCs w:val="26"/>
                <w:rtl/>
              </w:rPr>
              <w:t>في</w:t>
            </w:r>
            <w:r w:rsidRPr="00CA6958">
              <w:rPr>
                <w:color w:val="000000"/>
                <w:sz w:val="20"/>
                <w:szCs w:val="26"/>
                <w:rtl/>
              </w:rPr>
              <w:t xml:space="preserve"> </w:t>
            </w:r>
            <w:r w:rsidRPr="00CA6958">
              <w:rPr>
                <w:rFonts w:hint="cs"/>
                <w:color w:val="000000"/>
                <w:sz w:val="20"/>
                <w:szCs w:val="26"/>
                <w:rtl/>
              </w:rPr>
              <w:t>جميع</w:t>
            </w:r>
            <w:r w:rsidRPr="00CA6958">
              <w:rPr>
                <w:color w:val="000000"/>
                <w:sz w:val="20"/>
                <w:szCs w:val="26"/>
                <w:rtl/>
              </w:rPr>
              <w:t xml:space="preserve"> </w:t>
            </w:r>
            <w:r w:rsidRPr="00CA6958">
              <w:rPr>
                <w:rFonts w:hint="cs"/>
                <w:color w:val="000000"/>
                <w:sz w:val="20"/>
                <w:szCs w:val="26"/>
                <w:rtl/>
              </w:rPr>
              <w:t>مكونات</w:t>
            </w:r>
            <w:r w:rsidRPr="00CA6958">
              <w:rPr>
                <w:color w:val="000000"/>
                <w:sz w:val="20"/>
                <w:szCs w:val="26"/>
                <w:rtl/>
              </w:rPr>
              <w:t xml:space="preserve"> </w:t>
            </w:r>
            <w:r w:rsidRPr="00CA6958">
              <w:rPr>
                <w:rFonts w:hint="cs"/>
                <w:color w:val="000000"/>
                <w:sz w:val="20"/>
                <w:szCs w:val="26"/>
                <w:rtl/>
              </w:rPr>
              <w:t>الاتحاد،</w:t>
            </w:r>
            <w:r w:rsidRPr="00CA6958">
              <w:rPr>
                <w:color w:val="000000"/>
                <w:sz w:val="20"/>
                <w:szCs w:val="26"/>
                <w:rtl/>
              </w:rPr>
              <w:t xml:space="preserve"> </w:t>
            </w:r>
            <w:r w:rsidRPr="00CA6958">
              <w:rPr>
                <w:rFonts w:hint="cs"/>
                <w:color w:val="000000"/>
                <w:sz w:val="20"/>
                <w:szCs w:val="26"/>
                <w:rtl/>
              </w:rPr>
              <w:t>على</w:t>
            </w:r>
            <w:r w:rsidRPr="00CA6958">
              <w:rPr>
                <w:color w:val="000000"/>
                <w:sz w:val="20"/>
                <w:szCs w:val="26"/>
                <w:rtl/>
              </w:rPr>
              <w:t xml:space="preserve"> </w:t>
            </w:r>
            <w:r w:rsidRPr="00CA6958">
              <w:rPr>
                <w:rFonts w:hint="cs"/>
                <w:color w:val="000000"/>
                <w:sz w:val="20"/>
                <w:szCs w:val="26"/>
                <w:rtl/>
              </w:rPr>
              <w:t>أن</w:t>
            </w:r>
            <w:r w:rsidRPr="00CA6958">
              <w:rPr>
                <w:color w:val="000000"/>
                <w:sz w:val="20"/>
                <w:szCs w:val="26"/>
                <w:rtl/>
              </w:rPr>
              <w:t xml:space="preserve"> </w:t>
            </w:r>
            <w:r w:rsidRPr="00CA6958">
              <w:rPr>
                <w:rFonts w:hint="cs"/>
                <w:color w:val="000000"/>
                <w:sz w:val="20"/>
                <w:szCs w:val="26"/>
                <w:rtl/>
              </w:rPr>
              <w:t>تؤخذ</w:t>
            </w:r>
            <w:r w:rsidRPr="00CA6958">
              <w:rPr>
                <w:color w:val="000000"/>
                <w:sz w:val="20"/>
                <w:szCs w:val="26"/>
                <w:rtl/>
              </w:rPr>
              <w:t xml:space="preserve"> </w:t>
            </w:r>
            <w:r w:rsidRPr="00CA6958">
              <w:rPr>
                <w:rFonts w:hint="cs"/>
                <w:color w:val="000000"/>
                <w:sz w:val="20"/>
                <w:szCs w:val="26"/>
                <w:rtl/>
              </w:rPr>
              <w:t>في الاعتبار</w:t>
            </w:r>
            <w:r w:rsidRPr="00CA6958">
              <w:rPr>
                <w:color w:val="000000"/>
                <w:sz w:val="20"/>
                <w:szCs w:val="26"/>
                <w:rtl/>
              </w:rPr>
              <w:t xml:space="preserve"> </w:t>
            </w:r>
            <w:r w:rsidRPr="00CA6958">
              <w:rPr>
                <w:rFonts w:hint="cs"/>
                <w:color w:val="000000"/>
                <w:sz w:val="20"/>
                <w:szCs w:val="26"/>
                <w:rtl/>
              </w:rPr>
              <w:t>خصوصيات</w:t>
            </w:r>
            <w:r w:rsidRPr="00CA6958">
              <w:rPr>
                <w:color w:val="000000"/>
                <w:sz w:val="20"/>
                <w:szCs w:val="26"/>
                <w:rtl/>
              </w:rPr>
              <w:t xml:space="preserve"> </w:t>
            </w:r>
            <w:r w:rsidRPr="00CA6958">
              <w:rPr>
                <w:rFonts w:hint="cs"/>
                <w:color w:val="000000"/>
                <w:sz w:val="20"/>
                <w:szCs w:val="26"/>
                <w:rtl/>
              </w:rPr>
              <w:t>واحتياجات</w:t>
            </w:r>
            <w:r w:rsidRPr="00CA6958">
              <w:rPr>
                <w:color w:val="000000"/>
                <w:sz w:val="20"/>
                <w:szCs w:val="26"/>
                <w:rtl/>
              </w:rPr>
              <w:t xml:space="preserve"> </w:t>
            </w:r>
            <w:r w:rsidRPr="00CA6958">
              <w:rPr>
                <w:rFonts w:hint="cs"/>
                <w:color w:val="000000"/>
                <w:sz w:val="20"/>
                <w:szCs w:val="26"/>
                <w:rtl/>
              </w:rPr>
              <w:t>كل</w:t>
            </w:r>
            <w:r w:rsidRPr="00CA6958">
              <w:rPr>
                <w:color w:val="000000"/>
                <w:sz w:val="20"/>
                <w:szCs w:val="26"/>
                <w:rtl/>
              </w:rPr>
              <w:t xml:space="preserve"> </w:t>
            </w:r>
            <w:r w:rsidRPr="00CA6958">
              <w:rPr>
                <w:rFonts w:hint="cs"/>
                <w:color w:val="000000"/>
                <w:sz w:val="20"/>
                <w:szCs w:val="26"/>
                <w:rtl/>
              </w:rPr>
              <w:t>قطاع،</w:t>
            </w:r>
            <w:r w:rsidRPr="00CA6958">
              <w:rPr>
                <w:color w:val="000000"/>
                <w:sz w:val="20"/>
                <w:szCs w:val="26"/>
                <w:rtl/>
              </w:rPr>
              <w:t xml:space="preserve"> </w:t>
            </w:r>
            <w:r w:rsidRPr="00CA6958">
              <w:rPr>
                <w:rFonts w:hint="cs"/>
                <w:color w:val="000000"/>
                <w:sz w:val="20"/>
                <w:szCs w:val="26"/>
                <w:rtl/>
              </w:rPr>
              <w:t>وتقديم</w:t>
            </w:r>
            <w:r w:rsidRPr="00CA6958">
              <w:rPr>
                <w:color w:val="000000"/>
                <w:sz w:val="20"/>
                <w:szCs w:val="26"/>
                <w:rtl/>
              </w:rPr>
              <w:t xml:space="preserve"> </w:t>
            </w:r>
            <w:r w:rsidRPr="00CA6958">
              <w:rPr>
                <w:rFonts w:hint="cs"/>
                <w:color w:val="000000"/>
                <w:sz w:val="20"/>
                <w:szCs w:val="26"/>
                <w:rtl/>
              </w:rPr>
              <w:t>تقرير</w:t>
            </w:r>
            <w:r w:rsidRPr="00CA6958">
              <w:rPr>
                <w:color w:val="000000"/>
                <w:sz w:val="20"/>
                <w:szCs w:val="26"/>
                <w:rtl/>
              </w:rPr>
              <w:t xml:space="preserve"> </w:t>
            </w:r>
            <w:r w:rsidRPr="00CA6958">
              <w:rPr>
                <w:rFonts w:hint="cs"/>
                <w:color w:val="000000"/>
                <w:sz w:val="20"/>
                <w:szCs w:val="26"/>
                <w:rtl/>
              </w:rPr>
              <w:t>عن</w:t>
            </w:r>
            <w:r w:rsidRPr="00CA6958">
              <w:rPr>
                <w:color w:val="000000"/>
                <w:sz w:val="20"/>
                <w:szCs w:val="26"/>
                <w:rtl/>
              </w:rPr>
              <w:t xml:space="preserve"> </w:t>
            </w:r>
            <w:r w:rsidRPr="00CA6958">
              <w:rPr>
                <w:rFonts w:hint="cs"/>
                <w:color w:val="000000"/>
                <w:sz w:val="20"/>
                <w:szCs w:val="26"/>
                <w:rtl/>
              </w:rPr>
              <w:t>النتائج</w:t>
            </w:r>
            <w:r w:rsidRPr="00CA6958">
              <w:rPr>
                <w:color w:val="000000"/>
                <w:sz w:val="20"/>
                <w:szCs w:val="26"/>
                <w:rtl/>
              </w:rPr>
              <w:t xml:space="preserve"> </w:t>
            </w:r>
            <w:r w:rsidRPr="00CA6958">
              <w:rPr>
                <w:rFonts w:hint="cs"/>
                <w:color w:val="000000"/>
                <w:sz w:val="20"/>
                <w:szCs w:val="26"/>
                <w:rtl/>
              </w:rPr>
              <w:t>والمقترحات</w:t>
            </w:r>
            <w:r w:rsidRPr="00CA6958">
              <w:rPr>
                <w:color w:val="000000"/>
                <w:sz w:val="20"/>
                <w:szCs w:val="26"/>
                <w:rtl/>
              </w:rPr>
              <w:t xml:space="preserve"> </w:t>
            </w:r>
            <w:r w:rsidRPr="00CA6958">
              <w:rPr>
                <w:rFonts w:hint="cs"/>
                <w:color w:val="000000"/>
                <w:sz w:val="20"/>
                <w:szCs w:val="26"/>
                <w:rtl/>
              </w:rPr>
              <w:t>إلى</w:t>
            </w:r>
            <w:r w:rsidRPr="00CA6958">
              <w:rPr>
                <w:color w:val="000000"/>
                <w:sz w:val="20"/>
                <w:szCs w:val="26"/>
                <w:rtl/>
              </w:rPr>
              <w:t xml:space="preserve"> </w:t>
            </w:r>
            <w:r w:rsidRPr="00CA6958">
              <w:rPr>
                <w:rFonts w:hint="cs"/>
                <w:color w:val="000000"/>
                <w:sz w:val="20"/>
                <w:szCs w:val="26"/>
                <w:rtl/>
              </w:rPr>
              <w:t>المجلس</w:t>
            </w:r>
            <w:r w:rsidRPr="00CA6958">
              <w:rPr>
                <w:color w:val="000000"/>
                <w:sz w:val="20"/>
                <w:szCs w:val="26"/>
                <w:rtl/>
              </w:rPr>
              <w:t xml:space="preserve"> </w:t>
            </w:r>
            <w:r w:rsidRPr="00CA6958">
              <w:rPr>
                <w:rFonts w:hint="cs"/>
                <w:color w:val="000000"/>
                <w:sz w:val="20"/>
                <w:szCs w:val="26"/>
                <w:rtl/>
              </w:rPr>
              <w:t>في</w:t>
            </w:r>
            <w:r w:rsidR="00062E3C" w:rsidRPr="00CA6958">
              <w:rPr>
                <w:rFonts w:hint="cs"/>
                <w:color w:val="000000"/>
                <w:sz w:val="20"/>
                <w:szCs w:val="26"/>
                <w:rtl/>
              </w:rPr>
              <w:t> </w:t>
            </w:r>
            <w:r w:rsidRPr="00CA6958">
              <w:rPr>
                <w:rFonts w:hint="cs"/>
                <w:color w:val="000000"/>
                <w:sz w:val="20"/>
                <w:szCs w:val="26"/>
                <w:rtl/>
              </w:rPr>
              <w:t>سياق</w:t>
            </w:r>
            <w:r w:rsidRPr="00CA6958">
              <w:rPr>
                <w:color w:val="000000"/>
                <w:sz w:val="20"/>
                <w:szCs w:val="26"/>
                <w:rtl/>
              </w:rPr>
              <w:t xml:space="preserve"> </w:t>
            </w:r>
            <w:r w:rsidRPr="00CA6958">
              <w:rPr>
                <w:rFonts w:hint="cs"/>
                <w:color w:val="000000"/>
                <w:sz w:val="20"/>
                <w:szCs w:val="26"/>
                <w:rtl/>
              </w:rPr>
              <w:t>إعداد</w:t>
            </w:r>
            <w:r w:rsidRPr="00CA6958">
              <w:rPr>
                <w:color w:val="000000"/>
                <w:sz w:val="20"/>
                <w:szCs w:val="26"/>
                <w:rtl/>
              </w:rPr>
              <w:t xml:space="preserve"> </w:t>
            </w:r>
            <w:r w:rsidRPr="00CA6958">
              <w:rPr>
                <w:rFonts w:hint="cs"/>
                <w:color w:val="000000"/>
                <w:sz w:val="20"/>
                <w:szCs w:val="26"/>
                <w:rtl/>
              </w:rPr>
              <w:t>ميزانية</w:t>
            </w:r>
            <w:r w:rsidRPr="00CA6958">
              <w:rPr>
                <w:color w:val="000000"/>
                <w:sz w:val="20"/>
                <w:szCs w:val="26"/>
                <w:rtl/>
              </w:rPr>
              <w:t xml:space="preserve"> </w:t>
            </w:r>
            <w:r w:rsidRPr="00CA6958">
              <w:rPr>
                <w:rFonts w:hint="cs"/>
                <w:color w:val="000000"/>
                <w:sz w:val="20"/>
                <w:szCs w:val="26"/>
                <w:rtl/>
              </w:rPr>
              <w:t>الاتحاد</w:t>
            </w:r>
            <w:r w:rsidRPr="00CA6958">
              <w:rPr>
                <w:color w:val="000000"/>
                <w:sz w:val="20"/>
                <w:szCs w:val="26"/>
                <w:rtl/>
              </w:rPr>
              <w:t xml:space="preserve"> </w:t>
            </w:r>
            <w:r w:rsidRPr="00CA6958">
              <w:rPr>
                <w:rFonts w:hint="cs"/>
                <w:color w:val="000000"/>
                <w:sz w:val="20"/>
                <w:szCs w:val="26"/>
                <w:rtl/>
              </w:rPr>
              <w:t>لفترة</w:t>
            </w:r>
            <w:r w:rsidRPr="00CA6958">
              <w:rPr>
                <w:color w:val="000000"/>
                <w:sz w:val="20"/>
                <w:szCs w:val="26"/>
                <w:rtl/>
              </w:rPr>
              <w:t xml:space="preserve"> </w:t>
            </w:r>
            <w:r w:rsidRPr="00CA6958">
              <w:rPr>
                <w:rFonts w:hint="cs"/>
                <w:color w:val="000000"/>
                <w:sz w:val="20"/>
                <w:szCs w:val="26"/>
                <w:rtl/>
              </w:rPr>
              <w:t>السنتين</w:t>
            </w:r>
            <w:r w:rsidRPr="00CA6958">
              <w:rPr>
                <w:rFonts w:hint="eastAsia"/>
                <w:color w:val="000000"/>
                <w:sz w:val="20"/>
                <w:szCs w:val="26"/>
                <w:rtl/>
              </w:rPr>
              <w:t> </w:t>
            </w:r>
            <w:r w:rsidRPr="00CA6958">
              <w:rPr>
                <w:color w:val="000000"/>
                <w:sz w:val="20"/>
                <w:szCs w:val="26"/>
              </w:rPr>
              <w:t>2019</w:t>
            </w:r>
            <w:r w:rsidR="00062E3C" w:rsidRPr="00CA6958">
              <w:rPr>
                <w:color w:val="000000"/>
                <w:sz w:val="20"/>
                <w:szCs w:val="26"/>
              </w:rPr>
              <w:noBreakHyphen/>
            </w:r>
            <w:r w:rsidRPr="00CA6958">
              <w:rPr>
                <w:color w:val="000000"/>
                <w:sz w:val="20"/>
                <w:szCs w:val="26"/>
              </w:rPr>
              <w:t>2018</w:t>
            </w:r>
            <w:r w:rsidRPr="00CA6958">
              <w:rPr>
                <w:color w:val="000000"/>
                <w:sz w:val="20"/>
                <w:szCs w:val="26"/>
                <w:rtl/>
              </w:rPr>
              <w:t>.</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الملحق </w:t>
            </w:r>
            <w:r w:rsidRPr="00CA6958">
              <w:rPr>
                <w:sz w:val="20"/>
                <w:szCs w:val="26"/>
                <w:lang w:eastAsia="zh-CN"/>
              </w:rPr>
              <w:t>2</w:t>
            </w:r>
            <w:r w:rsidRPr="00CA6958">
              <w:rPr>
                <w:sz w:val="20"/>
                <w:szCs w:val="26"/>
                <w:rtl/>
                <w:lang w:eastAsia="zh-CN" w:bidi="ar-EG"/>
              </w:rPr>
              <w:br/>
            </w:r>
            <w:r w:rsidRPr="00CA6958">
              <w:rPr>
                <w:rFonts w:hint="cs"/>
                <w:sz w:val="20"/>
                <w:szCs w:val="26"/>
                <w:rtl/>
                <w:lang w:eastAsia="zh-CN" w:bidi="ar"/>
              </w:rPr>
              <w:t>فريق</w:t>
            </w:r>
            <w:r w:rsidRPr="00CA6958">
              <w:rPr>
                <w:sz w:val="20"/>
                <w:szCs w:val="26"/>
                <w:rtl/>
                <w:lang w:eastAsia="zh-CN" w:bidi="ar"/>
              </w:rPr>
              <w:t xml:space="preserve"> </w:t>
            </w:r>
            <w:r w:rsidRPr="00CA6958">
              <w:rPr>
                <w:rFonts w:hint="cs"/>
                <w:sz w:val="20"/>
                <w:szCs w:val="26"/>
                <w:rtl/>
                <w:lang w:eastAsia="zh-CN" w:bidi="ar"/>
              </w:rPr>
              <w:t>المهام</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rPr>
                <w:color w:val="000000"/>
                <w:sz w:val="20"/>
                <w:szCs w:val="26"/>
                <w:rtl/>
                <w:lang w:bidi="ar-EG"/>
              </w:rPr>
            </w:pPr>
            <w:r w:rsidRPr="00CA6958">
              <w:rPr>
                <w:rFonts w:hint="cs"/>
                <w:color w:val="000000"/>
                <w:sz w:val="20"/>
                <w:szCs w:val="26"/>
                <w:rtl/>
              </w:rPr>
              <w:t>سيجري فريق مشروع برئاسة نائب الأمين العام ومشاركة المكاتب ودوائر الأمانة العامة تحليلاً معمَّقاً لكفاءة</w:t>
            </w:r>
            <w:r w:rsidRPr="00CA6958">
              <w:rPr>
                <w:color w:val="000000"/>
                <w:sz w:val="20"/>
                <w:szCs w:val="26"/>
                <w:rtl/>
              </w:rPr>
              <w:t xml:space="preserve"> </w:t>
            </w:r>
            <w:r w:rsidRPr="00CA6958">
              <w:rPr>
                <w:rFonts w:hint="cs"/>
                <w:color w:val="000000"/>
                <w:sz w:val="20"/>
                <w:szCs w:val="26"/>
                <w:rtl/>
              </w:rPr>
              <w:t>وفعالية</w:t>
            </w:r>
            <w:r w:rsidRPr="00CA6958">
              <w:rPr>
                <w:color w:val="000000"/>
                <w:sz w:val="20"/>
                <w:szCs w:val="26"/>
                <w:rtl/>
              </w:rPr>
              <w:t xml:space="preserve"> </w:t>
            </w:r>
            <w:r w:rsidRPr="00CA6958">
              <w:rPr>
                <w:rFonts w:hint="cs"/>
                <w:color w:val="000000"/>
                <w:sz w:val="20"/>
                <w:szCs w:val="26"/>
                <w:rtl/>
              </w:rPr>
              <w:t>وظائف</w:t>
            </w:r>
            <w:r w:rsidRPr="00CA6958">
              <w:rPr>
                <w:color w:val="000000"/>
                <w:sz w:val="20"/>
                <w:szCs w:val="26"/>
                <w:rtl/>
              </w:rPr>
              <w:t xml:space="preserve"> </w:t>
            </w:r>
            <w:r w:rsidRPr="00CA6958">
              <w:rPr>
                <w:rFonts w:hint="cs"/>
                <w:color w:val="000000"/>
                <w:sz w:val="20"/>
                <w:szCs w:val="26"/>
                <w:rtl/>
              </w:rPr>
              <w:t>الإدارة</w:t>
            </w:r>
            <w:r w:rsidRPr="00CA6958">
              <w:rPr>
                <w:color w:val="000000"/>
                <w:sz w:val="20"/>
                <w:szCs w:val="26"/>
                <w:rtl/>
              </w:rPr>
              <w:t xml:space="preserve"> </w:t>
            </w:r>
            <w:r w:rsidRPr="00CA6958">
              <w:rPr>
                <w:rFonts w:hint="cs"/>
                <w:color w:val="000000"/>
                <w:sz w:val="20"/>
                <w:szCs w:val="26"/>
                <w:rtl/>
              </w:rPr>
              <w:t>وخدمات</w:t>
            </w:r>
            <w:r w:rsidRPr="00CA6958">
              <w:rPr>
                <w:color w:val="000000"/>
                <w:sz w:val="20"/>
                <w:szCs w:val="26"/>
                <w:rtl/>
              </w:rPr>
              <w:t xml:space="preserve"> </w:t>
            </w:r>
            <w:r w:rsidRPr="00CA6958">
              <w:rPr>
                <w:rFonts w:hint="cs"/>
                <w:color w:val="000000"/>
                <w:sz w:val="20"/>
                <w:szCs w:val="26"/>
                <w:rtl/>
              </w:rPr>
              <w:t>الدعم</w:t>
            </w:r>
            <w:r w:rsidRPr="00CA6958">
              <w:rPr>
                <w:color w:val="000000"/>
                <w:sz w:val="20"/>
                <w:szCs w:val="26"/>
                <w:rtl/>
              </w:rPr>
              <w:t xml:space="preserve"> </w:t>
            </w:r>
            <w:r w:rsidRPr="00CA6958">
              <w:rPr>
                <w:rFonts w:hint="cs"/>
                <w:color w:val="000000"/>
                <w:sz w:val="20"/>
                <w:szCs w:val="26"/>
                <w:rtl/>
              </w:rPr>
              <w:t>الإداري</w:t>
            </w:r>
            <w:r w:rsidRPr="00CA6958">
              <w:rPr>
                <w:color w:val="000000"/>
                <w:sz w:val="20"/>
                <w:szCs w:val="26"/>
                <w:rtl/>
              </w:rPr>
              <w:t xml:space="preserve"> </w:t>
            </w:r>
            <w:r w:rsidRPr="00CA6958">
              <w:rPr>
                <w:rFonts w:hint="cs"/>
                <w:color w:val="000000"/>
                <w:sz w:val="20"/>
                <w:szCs w:val="26"/>
                <w:rtl/>
              </w:rPr>
              <w:t>في</w:t>
            </w:r>
            <w:r w:rsidRPr="00CA6958">
              <w:rPr>
                <w:color w:val="000000"/>
                <w:sz w:val="20"/>
                <w:szCs w:val="26"/>
                <w:rtl/>
              </w:rPr>
              <w:t xml:space="preserve"> </w:t>
            </w:r>
            <w:r w:rsidRPr="00CA6958">
              <w:rPr>
                <w:rFonts w:hint="cs"/>
                <w:color w:val="000000"/>
                <w:sz w:val="20"/>
                <w:szCs w:val="26"/>
                <w:rtl/>
              </w:rPr>
              <w:t>جميع</w:t>
            </w:r>
            <w:r w:rsidRPr="00CA6958">
              <w:rPr>
                <w:color w:val="000000"/>
                <w:sz w:val="20"/>
                <w:szCs w:val="26"/>
                <w:rtl/>
              </w:rPr>
              <w:t xml:space="preserve"> </w:t>
            </w:r>
            <w:r w:rsidRPr="00CA6958">
              <w:rPr>
                <w:rFonts w:hint="cs"/>
                <w:color w:val="000000"/>
                <w:sz w:val="20"/>
                <w:szCs w:val="26"/>
                <w:rtl/>
              </w:rPr>
              <w:t>مكونات</w:t>
            </w:r>
            <w:r w:rsidRPr="00CA6958">
              <w:rPr>
                <w:color w:val="000000"/>
                <w:sz w:val="20"/>
                <w:szCs w:val="26"/>
                <w:rtl/>
              </w:rPr>
              <w:t xml:space="preserve"> </w:t>
            </w:r>
            <w:r w:rsidRPr="00CA6958">
              <w:rPr>
                <w:rFonts w:hint="cs"/>
                <w:color w:val="000000"/>
                <w:sz w:val="20"/>
                <w:szCs w:val="26"/>
                <w:rtl/>
              </w:rPr>
              <w:t>الاتحاد بغية تبسيطها وتحويلها إلى عمليات إلكترونية وإزالة كل تداخل وازدواجية في المهام، مع أخذ خصائص</w:t>
            </w:r>
            <w:r w:rsidRPr="00CA6958">
              <w:rPr>
                <w:color w:val="000000"/>
                <w:sz w:val="20"/>
                <w:szCs w:val="26"/>
                <w:rtl/>
              </w:rPr>
              <w:t xml:space="preserve"> </w:t>
            </w:r>
            <w:r w:rsidRPr="00CA6958">
              <w:rPr>
                <w:rFonts w:hint="cs"/>
                <w:color w:val="000000"/>
                <w:sz w:val="20"/>
                <w:szCs w:val="26"/>
                <w:rtl/>
              </w:rPr>
              <w:t>واحتياجات</w:t>
            </w:r>
            <w:r w:rsidRPr="00CA6958">
              <w:rPr>
                <w:color w:val="000000"/>
                <w:sz w:val="20"/>
                <w:szCs w:val="26"/>
                <w:rtl/>
              </w:rPr>
              <w:t xml:space="preserve"> </w:t>
            </w:r>
            <w:r w:rsidRPr="00CA6958">
              <w:rPr>
                <w:rFonts w:hint="cs"/>
                <w:color w:val="000000"/>
                <w:sz w:val="20"/>
                <w:szCs w:val="26"/>
                <w:rtl/>
              </w:rPr>
              <w:t>كل</w:t>
            </w:r>
            <w:r w:rsidRPr="00CA6958">
              <w:rPr>
                <w:color w:val="000000"/>
                <w:sz w:val="20"/>
                <w:szCs w:val="26"/>
                <w:rtl/>
              </w:rPr>
              <w:t xml:space="preserve"> </w:t>
            </w:r>
            <w:r w:rsidR="00B85ED8" w:rsidRPr="00CA6958">
              <w:rPr>
                <w:rFonts w:hint="cs"/>
                <w:color w:val="000000"/>
                <w:sz w:val="20"/>
                <w:szCs w:val="26"/>
                <w:rtl/>
              </w:rPr>
              <w:t>قطاع في الاعتبار. وسي</w:t>
            </w:r>
            <w:r w:rsidRPr="00CA6958">
              <w:rPr>
                <w:rFonts w:hint="cs"/>
                <w:color w:val="000000"/>
                <w:sz w:val="20"/>
                <w:szCs w:val="26"/>
                <w:rtl/>
              </w:rPr>
              <w:t>قدم إلى</w:t>
            </w:r>
            <w:r w:rsidRPr="00CA6958">
              <w:rPr>
                <w:color w:val="000000"/>
                <w:sz w:val="20"/>
                <w:szCs w:val="26"/>
                <w:rtl/>
              </w:rPr>
              <w:t xml:space="preserve"> </w:t>
            </w:r>
            <w:r w:rsidRPr="00CA6958">
              <w:rPr>
                <w:rFonts w:hint="cs"/>
                <w:color w:val="000000"/>
                <w:sz w:val="20"/>
                <w:szCs w:val="26"/>
                <w:rtl/>
              </w:rPr>
              <w:t>المجلس</w:t>
            </w:r>
            <w:r w:rsidRPr="00CA6958">
              <w:rPr>
                <w:color w:val="000000"/>
                <w:sz w:val="20"/>
                <w:szCs w:val="26"/>
                <w:rtl/>
              </w:rPr>
              <w:t xml:space="preserve"> </w:t>
            </w:r>
            <w:r w:rsidRPr="00CA6958">
              <w:rPr>
                <w:rFonts w:hint="cs"/>
                <w:color w:val="000000"/>
                <w:sz w:val="20"/>
                <w:szCs w:val="26"/>
                <w:rtl/>
              </w:rPr>
              <w:t>تقرير عن النتائج</w:t>
            </w:r>
            <w:r w:rsidRPr="00CA6958">
              <w:rPr>
                <w:color w:val="000000"/>
                <w:sz w:val="20"/>
                <w:szCs w:val="26"/>
                <w:rtl/>
              </w:rPr>
              <w:t xml:space="preserve"> </w:t>
            </w:r>
            <w:r w:rsidRPr="00CA6958">
              <w:rPr>
                <w:rFonts w:hint="cs"/>
                <w:color w:val="000000"/>
                <w:sz w:val="20"/>
                <w:szCs w:val="26"/>
                <w:rtl/>
              </w:rPr>
              <w:t>والمقترحات</w:t>
            </w:r>
            <w:r w:rsidRPr="00CA6958">
              <w:rPr>
                <w:color w:val="000000"/>
                <w:sz w:val="20"/>
                <w:szCs w:val="26"/>
                <w:rtl/>
              </w:rPr>
              <w:t xml:space="preserve"> </w:t>
            </w:r>
            <w:r w:rsidRPr="00CA6958">
              <w:rPr>
                <w:rFonts w:hint="cs"/>
                <w:color w:val="000000"/>
                <w:sz w:val="20"/>
                <w:szCs w:val="26"/>
                <w:rtl/>
              </w:rPr>
              <w:t>في سياق</w:t>
            </w:r>
            <w:r w:rsidRPr="00CA6958">
              <w:rPr>
                <w:color w:val="000000"/>
                <w:sz w:val="20"/>
                <w:szCs w:val="26"/>
                <w:rtl/>
              </w:rPr>
              <w:t xml:space="preserve"> </w:t>
            </w:r>
            <w:r w:rsidRPr="00CA6958">
              <w:rPr>
                <w:rFonts w:hint="cs"/>
                <w:color w:val="000000"/>
                <w:sz w:val="20"/>
                <w:szCs w:val="26"/>
                <w:rtl/>
              </w:rPr>
              <w:t>إعداد</w:t>
            </w:r>
            <w:r w:rsidRPr="00CA6958">
              <w:rPr>
                <w:color w:val="000000"/>
                <w:sz w:val="20"/>
                <w:szCs w:val="26"/>
                <w:rtl/>
              </w:rPr>
              <w:t xml:space="preserve"> </w:t>
            </w:r>
            <w:r w:rsidRPr="00CA6958">
              <w:rPr>
                <w:rFonts w:hint="cs"/>
                <w:color w:val="000000"/>
                <w:sz w:val="20"/>
                <w:szCs w:val="26"/>
                <w:rtl/>
              </w:rPr>
              <w:t>ميزانية</w:t>
            </w:r>
            <w:r w:rsidRPr="00CA6958">
              <w:rPr>
                <w:color w:val="000000"/>
                <w:sz w:val="20"/>
                <w:szCs w:val="26"/>
                <w:rtl/>
              </w:rPr>
              <w:t xml:space="preserve"> </w:t>
            </w:r>
            <w:r w:rsidRPr="00CA6958">
              <w:rPr>
                <w:rFonts w:hint="cs"/>
                <w:color w:val="000000"/>
                <w:sz w:val="20"/>
                <w:szCs w:val="26"/>
                <w:rtl/>
              </w:rPr>
              <w:t>الاتحاد</w:t>
            </w:r>
            <w:r w:rsidRPr="00CA6958">
              <w:rPr>
                <w:color w:val="000000"/>
                <w:sz w:val="20"/>
                <w:szCs w:val="26"/>
                <w:rtl/>
              </w:rPr>
              <w:t xml:space="preserve"> </w:t>
            </w:r>
            <w:r w:rsidRPr="00CA6958">
              <w:rPr>
                <w:rFonts w:hint="cs"/>
                <w:color w:val="000000"/>
                <w:sz w:val="20"/>
                <w:szCs w:val="26"/>
                <w:rtl/>
              </w:rPr>
              <w:t>لفترة</w:t>
            </w:r>
            <w:r w:rsidRPr="00CA6958">
              <w:rPr>
                <w:color w:val="000000"/>
                <w:sz w:val="20"/>
                <w:szCs w:val="26"/>
                <w:rtl/>
              </w:rPr>
              <w:t xml:space="preserve"> </w:t>
            </w:r>
            <w:r w:rsidRPr="00CA6958">
              <w:rPr>
                <w:rFonts w:hint="cs"/>
                <w:color w:val="000000"/>
                <w:sz w:val="20"/>
                <w:szCs w:val="26"/>
                <w:rtl/>
              </w:rPr>
              <w:t>السنتين</w:t>
            </w:r>
            <w:r w:rsidRPr="00CA6958">
              <w:rPr>
                <w:color w:val="000000"/>
                <w:sz w:val="20"/>
                <w:szCs w:val="26"/>
                <w:rtl/>
              </w:rPr>
              <w:t xml:space="preserve"> </w:t>
            </w:r>
            <w:r w:rsidRPr="00CA6958">
              <w:rPr>
                <w:color w:val="000000"/>
                <w:sz w:val="20"/>
                <w:szCs w:val="26"/>
              </w:rPr>
              <w:t>2019-2018</w:t>
            </w:r>
            <w:r w:rsidRPr="00CA6958">
              <w:rPr>
                <w:rFonts w:hint="cs"/>
                <w:color w:val="000000"/>
                <w:sz w:val="20"/>
                <w:szCs w:val="26"/>
                <w:rtl/>
                <w:lang w:bidi="ar-EG"/>
              </w:rPr>
              <w:t>.</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sz w:val="20"/>
                <w:szCs w:val="26"/>
                <w:lang w:val="en-GB" w:eastAsia="zh-CN"/>
              </w:rPr>
              <w:t>CWG-FHR</w:t>
            </w:r>
            <w:r w:rsidRPr="00CA6958">
              <w:rPr>
                <w:rFonts w:hint="cs"/>
                <w:sz w:val="20"/>
                <w:szCs w:val="26"/>
                <w:rtl/>
                <w:lang w:eastAsia="zh-CN"/>
              </w:rPr>
              <w:t xml:space="preserve">، والمجلس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B008D8">
            <w:pPr>
              <w:tabs>
                <w:tab w:val="clear" w:pos="1134"/>
              </w:tabs>
              <w:spacing w:before="60" w:after="60" w:line="260" w:lineRule="exact"/>
              <w:jc w:val="left"/>
              <w:rPr>
                <w:sz w:val="20"/>
                <w:szCs w:val="26"/>
                <w:rtl/>
                <w:lang w:eastAsia="zh-CN"/>
              </w:rPr>
            </w:pPr>
            <w:r w:rsidRPr="00CA6958">
              <w:rPr>
                <w:rFonts w:hint="cs"/>
                <w:sz w:val="20"/>
                <w:szCs w:val="26"/>
                <w:rtl/>
                <w:lang w:eastAsia="zh-CN" w:bidi="ar"/>
              </w:rPr>
              <w:t xml:space="preserve">نوقشت النتائج والمقترحات في فريق العمل التابع للمجلس المعني بالموارد المالية والبشرية </w:t>
            </w:r>
            <w:r w:rsidR="00B85ED8" w:rsidRPr="00CA6958">
              <w:rPr>
                <w:sz w:val="20"/>
                <w:szCs w:val="26"/>
                <w:lang w:eastAsia="zh-CN" w:bidi="ar"/>
              </w:rPr>
              <w:t>(</w:t>
            </w:r>
            <w:r w:rsidRPr="00CA6958">
              <w:rPr>
                <w:rFonts w:hint="cs"/>
                <w:sz w:val="20"/>
                <w:szCs w:val="26"/>
                <w:lang w:eastAsia="zh-CN"/>
              </w:rPr>
              <w:t>CWG-FHR</w:t>
            </w:r>
            <w:r w:rsidR="00B85ED8" w:rsidRPr="00CA6958">
              <w:rPr>
                <w:sz w:val="20"/>
                <w:szCs w:val="26"/>
                <w:lang w:eastAsia="zh-CN" w:bidi="ar"/>
              </w:rPr>
              <w:t>)</w:t>
            </w:r>
            <w:r w:rsidRPr="00CA6958">
              <w:rPr>
                <w:rFonts w:hint="cs"/>
                <w:sz w:val="20"/>
                <w:szCs w:val="26"/>
                <w:rtl/>
                <w:lang w:eastAsia="zh-CN" w:bidi="ar"/>
              </w:rPr>
              <w:t>، وأُبلغت إلى المجلس في سياق إعداد ميزانية الاتحاد لفترة</w:t>
            </w:r>
            <w:r w:rsidR="00F668B9" w:rsidRPr="00CA6958">
              <w:rPr>
                <w:sz w:val="20"/>
                <w:szCs w:val="26"/>
                <w:lang w:eastAsia="zh-CN" w:bidi="ar"/>
              </w:rPr>
              <w:t xml:space="preserve"> </w:t>
            </w:r>
            <w:r w:rsidRPr="00CA6958">
              <w:rPr>
                <w:rFonts w:hint="cs"/>
                <w:sz w:val="20"/>
                <w:szCs w:val="26"/>
                <w:rtl/>
                <w:lang w:eastAsia="zh-CN" w:bidi="ar"/>
              </w:rPr>
              <w:t>السنتين</w:t>
            </w:r>
            <w:r w:rsidR="00B008D8" w:rsidRPr="00CA6958">
              <w:rPr>
                <w:rFonts w:hint="cs"/>
                <w:sz w:val="20"/>
                <w:szCs w:val="26"/>
                <w:rtl/>
                <w:lang w:eastAsia="zh-CN" w:bidi="ar"/>
              </w:rPr>
              <w:t xml:space="preserve"> </w:t>
            </w:r>
            <w:r w:rsidR="00B008D8" w:rsidRPr="00CA6958">
              <w:rPr>
                <w:sz w:val="20"/>
                <w:szCs w:val="26"/>
                <w:lang w:eastAsia="zh-CN" w:bidi="ar"/>
              </w:rPr>
              <w:t>2019-2018</w:t>
            </w:r>
            <w:r w:rsidRPr="00CA6958">
              <w:rPr>
                <w:rFonts w:hint="cs"/>
                <w:sz w:val="20"/>
                <w:szCs w:val="26"/>
                <w:rtl/>
                <w:lang w:eastAsia="zh-CN" w:bidi="ar"/>
              </w:rPr>
              <w:t>:</w:t>
            </w:r>
          </w:p>
          <w:p w:rsidR="00A55E1E" w:rsidRPr="00CA6958" w:rsidRDefault="00A55E1E" w:rsidP="00B85ED8">
            <w:pPr>
              <w:pStyle w:val="enumlev1"/>
              <w:tabs>
                <w:tab w:val="clear" w:pos="1134"/>
                <w:tab w:val="left" w:pos="349"/>
              </w:tabs>
              <w:spacing w:before="60" w:after="60" w:line="260" w:lineRule="exact"/>
              <w:ind w:left="349" w:hanging="349"/>
              <w:jc w:val="left"/>
              <w:rPr>
                <w:spacing w:val="-6"/>
                <w:sz w:val="20"/>
                <w:szCs w:val="26"/>
                <w:rtl/>
                <w:lang w:eastAsia="zh-CN" w:bidi="ar-EG"/>
              </w:rPr>
            </w:pPr>
            <w:r w:rsidRPr="00CA6958">
              <w:rPr>
                <w:rFonts w:hint="cs"/>
                <w:spacing w:val="-6"/>
                <w:sz w:val="20"/>
                <w:szCs w:val="26"/>
                <w:rtl/>
                <w:lang w:eastAsia="zh-CN"/>
              </w:rPr>
              <w:t>-</w:t>
            </w:r>
            <w:r w:rsidRPr="00CA6958">
              <w:rPr>
                <w:spacing w:val="-6"/>
                <w:sz w:val="20"/>
                <w:szCs w:val="26"/>
                <w:rtl/>
                <w:lang w:eastAsia="zh-CN"/>
              </w:rPr>
              <w:tab/>
            </w:r>
            <w:r w:rsidRPr="00CA6958">
              <w:rPr>
                <w:rFonts w:hint="cs"/>
                <w:spacing w:val="-6"/>
                <w:sz w:val="20"/>
                <w:szCs w:val="26"/>
                <w:rtl/>
                <w:lang w:eastAsia="zh-CN"/>
              </w:rPr>
              <w:t>الوثيقة </w:t>
            </w:r>
            <w:hyperlink r:id="rId21" w:history="1">
              <w:r w:rsidRPr="00CA6958">
                <w:rPr>
                  <w:rStyle w:val="Hyperlink"/>
                  <w:spacing w:val="-6"/>
                  <w:sz w:val="20"/>
                  <w:szCs w:val="26"/>
                  <w:lang w:eastAsia="zh-CN"/>
                </w:rPr>
                <w:t>C17/45</w:t>
              </w:r>
            </w:hyperlink>
            <w:r w:rsidRPr="00CA6958">
              <w:rPr>
                <w:rFonts w:hint="cs"/>
                <w:spacing w:val="-6"/>
                <w:sz w:val="20"/>
                <w:szCs w:val="26"/>
                <w:rtl/>
                <w:lang w:eastAsia="zh-CN" w:bidi="ar-EG"/>
              </w:rPr>
              <w:t xml:space="preserve"> </w:t>
            </w:r>
            <w:r w:rsidRPr="00CA6958">
              <w:rPr>
                <w:rFonts w:hint="cs"/>
                <w:spacing w:val="-6"/>
                <w:sz w:val="20"/>
                <w:szCs w:val="26"/>
                <w:rtl/>
                <w:lang w:eastAsia="zh-CN" w:bidi="ar"/>
              </w:rPr>
              <w:t>بشأن تدابير الكفاءة</w:t>
            </w:r>
          </w:p>
          <w:p w:rsidR="00A55E1E" w:rsidRPr="008826F0" w:rsidRDefault="00A55E1E" w:rsidP="00B85ED8">
            <w:pPr>
              <w:pStyle w:val="enumlev1"/>
              <w:tabs>
                <w:tab w:val="clear" w:pos="1134"/>
                <w:tab w:val="left" w:pos="349"/>
              </w:tabs>
              <w:spacing w:before="60" w:after="60" w:line="260" w:lineRule="exact"/>
              <w:ind w:left="349" w:hanging="349"/>
              <w:jc w:val="left"/>
              <w:rPr>
                <w:spacing w:val="-4"/>
                <w:rtl/>
                <w:lang w:eastAsia="zh-CN" w:bidi="ar-EG"/>
              </w:rPr>
            </w:pPr>
            <w:r w:rsidRPr="008826F0">
              <w:rPr>
                <w:rFonts w:hint="cs"/>
                <w:spacing w:val="-4"/>
                <w:sz w:val="20"/>
                <w:szCs w:val="26"/>
                <w:rtl/>
                <w:lang w:eastAsia="zh-CN" w:bidi="ar-EG"/>
              </w:rPr>
              <w:t>-</w:t>
            </w:r>
            <w:r w:rsidRPr="008826F0">
              <w:rPr>
                <w:spacing w:val="-4"/>
                <w:sz w:val="20"/>
                <w:szCs w:val="26"/>
                <w:rtl/>
                <w:lang w:eastAsia="zh-CN" w:bidi="ar-EG"/>
              </w:rPr>
              <w:tab/>
            </w:r>
            <w:r w:rsidRPr="008826F0">
              <w:rPr>
                <w:rFonts w:hint="cs"/>
                <w:spacing w:val="-4"/>
                <w:sz w:val="20"/>
                <w:szCs w:val="26"/>
                <w:rtl/>
                <w:lang w:eastAsia="zh-CN" w:bidi="ar-EG"/>
              </w:rPr>
              <w:t>الوثيقة </w:t>
            </w:r>
            <w:hyperlink r:id="rId22" w:history="1">
              <w:r w:rsidRPr="008826F0">
                <w:rPr>
                  <w:rStyle w:val="Hyperlink"/>
                  <w:spacing w:val="-4"/>
                  <w:sz w:val="20"/>
                  <w:szCs w:val="26"/>
                  <w:lang w:eastAsia="zh-CN" w:bidi="ar-EG"/>
                </w:rPr>
                <w:t>C17/10</w:t>
              </w:r>
            </w:hyperlink>
            <w:r w:rsidRPr="008826F0">
              <w:rPr>
                <w:rFonts w:hint="cs"/>
                <w:spacing w:val="-4"/>
                <w:sz w:val="20"/>
                <w:szCs w:val="26"/>
                <w:rtl/>
                <w:lang w:eastAsia="zh-CN" w:bidi="ar-EG"/>
              </w:rPr>
              <w:t xml:space="preserve"> </w:t>
            </w:r>
            <w:r w:rsidRPr="008826F0">
              <w:rPr>
                <w:rFonts w:hint="cs"/>
                <w:spacing w:val="-4"/>
                <w:sz w:val="20"/>
                <w:szCs w:val="26"/>
                <w:rtl/>
                <w:lang w:eastAsia="zh-CN" w:bidi="ar"/>
              </w:rPr>
              <w:t xml:space="preserve">(مشروع ميزانية الاتحاد للفترة </w:t>
            </w:r>
            <w:r w:rsidR="00B85ED8" w:rsidRPr="008826F0">
              <w:rPr>
                <w:spacing w:val="-4"/>
                <w:sz w:val="20"/>
                <w:szCs w:val="26"/>
                <w:lang w:eastAsia="zh-CN" w:bidi="ar"/>
              </w:rPr>
              <w:t>2019</w:t>
            </w:r>
            <w:r w:rsidR="00B85ED8" w:rsidRPr="008826F0">
              <w:rPr>
                <w:spacing w:val="-4"/>
                <w:sz w:val="20"/>
                <w:szCs w:val="26"/>
                <w:lang w:eastAsia="zh-CN" w:bidi="ar"/>
              </w:rPr>
              <w:noBreakHyphen/>
              <w:t>2018</w:t>
            </w:r>
            <w:r w:rsidRPr="008826F0">
              <w:rPr>
                <w:rFonts w:hint="cs"/>
                <w:spacing w:val="-4"/>
                <w:sz w:val="20"/>
                <w:szCs w:val="26"/>
                <w:rtl/>
                <w:lang w:eastAsia="zh-CN" w:bidi="ar"/>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51457E">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3</w:t>
            </w:r>
            <w:r w:rsidRPr="00CA6958">
              <w:rPr>
                <w:rFonts w:hint="cs"/>
                <w:b/>
                <w:bCs/>
                <w:sz w:val="20"/>
                <w:szCs w:val="26"/>
                <w:rtl/>
                <w:lang w:eastAsia="zh-CN"/>
              </w:rPr>
              <w:t xml:space="preserve"> </w:t>
            </w:r>
            <w:r w:rsidRPr="00CA6958">
              <w:rPr>
                <w:rFonts w:hint="cs"/>
                <w:sz w:val="20"/>
                <w:szCs w:val="26"/>
                <w:rtl/>
                <w:lang w:eastAsia="zh-CN"/>
              </w:rPr>
              <w:t>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الانتهاء من وضع</w:t>
            </w:r>
            <w:r w:rsidRPr="00CA6958">
              <w:rPr>
                <w:sz w:val="20"/>
                <w:szCs w:val="26"/>
                <w:rtl/>
                <w:lang w:eastAsia="zh-CN"/>
              </w:rPr>
              <w:t xml:space="preserve"> </w:t>
            </w:r>
            <w:r w:rsidRPr="00CA6958">
              <w:rPr>
                <w:rFonts w:hint="cs"/>
                <w:sz w:val="20"/>
                <w:szCs w:val="26"/>
                <w:rtl/>
                <w:lang w:eastAsia="zh-CN"/>
              </w:rPr>
              <w:t>استراتيجية</w:t>
            </w:r>
            <w:r w:rsidRPr="00CA6958">
              <w:rPr>
                <w:sz w:val="20"/>
                <w:szCs w:val="26"/>
                <w:rtl/>
                <w:lang w:eastAsia="zh-CN"/>
              </w:rPr>
              <w:t xml:space="preserve"> </w:t>
            </w:r>
            <w:r w:rsidRPr="00CA6958">
              <w:rPr>
                <w:rFonts w:hint="cs"/>
                <w:sz w:val="20"/>
                <w:szCs w:val="26"/>
                <w:rtl/>
                <w:lang w:eastAsia="zh-CN"/>
              </w:rPr>
              <w:t>تنسيق</w:t>
            </w:r>
            <w:r w:rsidRPr="00CA6958">
              <w:rPr>
                <w:sz w:val="20"/>
                <w:szCs w:val="26"/>
                <w:rtl/>
                <w:lang w:eastAsia="zh-CN"/>
              </w:rPr>
              <w:t xml:space="preserve"> </w:t>
            </w:r>
            <w:r w:rsidRPr="00CA6958">
              <w:rPr>
                <w:rFonts w:hint="cs"/>
                <w:sz w:val="20"/>
                <w:szCs w:val="26"/>
                <w:rtl/>
                <w:lang w:eastAsia="zh-CN"/>
              </w:rPr>
              <w:t>وتعاون</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المجالات</w:t>
            </w:r>
            <w:r w:rsidRPr="00CA6958">
              <w:rPr>
                <w:sz w:val="20"/>
                <w:szCs w:val="26"/>
                <w:rtl/>
                <w:lang w:eastAsia="zh-CN"/>
              </w:rPr>
              <w:t xml:space="preserve"> </w:t>
            </w:r>
            <w:r w:rsidRPr="00CA6958">
              <w:rPr>
                <w:rFonts w:hint="cs"/>
                <w:sz w:val="20"/>
                <w:szCs w:val="26"/>
                <w:rtl/>
                <w:lang w:eastAsia="zh-CN"/>
              </w:rPr>
              <w:t>ذات</w:t>
            </w:r>
            <w:r w:rsidRPr="00CA6958">
              <w:rPr>
                <w:sz w:val="20"/>
                <w:szCs w:val="26"/>
                <w:rtl/>
                <w:lang w:eastAsia="zh-CN"/>
              </w:rPr>
              <w:t xml:space="preserve"> </w:t>
            </w:r>
            <w:r w:rsidRPr="00CA6958">
              <w:rPr>
                <w:rFonts w:hint="cs"/>
                <w:sz w:val="20"/>
                <w:szCs w:val="26"/>
                <w:rtl/>
                <w:lang w:eastAsia="zh-CN"/>
              </w:rPr>
              <w:t>الاهتمام</w:t>
            </w:r>
            <w:r w:rsidRPr="00CA6958">
              <w:rPr>
                <w:sz w:val="20"/>
                <w:szCs w:val="26"/>
                <w:rtl/>
                <w:lang w:eastAsia="zh-CN"/>
              </w:rPr>
              <w:t xml:space="preserve"> </w:t>
            </w:r>
            <w:r w:rsidRPr="00CA6958">
              <w:rPr>
                <w:rFonts w:hint="cs"/>
                <w:sz w:val="20"/>
                <w:szCs w:val="26"/>
                <w:rtl/>
                <w:lang w:eastAsia="zh-CN"/>
              </w:rPr>
              <w:t>المشترك</w:t>
            </w:r>
            <w:r w:rsidRPr="00CA6958">
              <w:rPr>
                <w:sz w:val="20"/>
                <w:szCs w:val="26"/>
                <w:rtl/>
                <w:lang w:eastAsia="zh-CN"/>
              </w:rPr>
              <w:t xml:space="preserve"> </w:t>
            </w:r>
            <w:r w:rsidRPr="00CA6958">
              <w:rPr>
                <w:rFonts w:hint="cs"/>
                <w:sz w:val="20"/>
                <w:szCs w:val="26"/>
                <w:rtl/>
                <w:lang w:eastAsia="zh-CN"/>
              </w:rPr>
              <w:t>للأمانة</w:t>
            </w:r>
            <w:r w:rsidRPr="00CA6958">
              <w:rPr>
                <w:sz w:val="20"/>
                <w:szCs w:val="26"/>
                <w:rtl/>
                <w:lang w:eastAsia="zh-CN"/>
              </w:rPr>
              <w:t xml:space="preserve"> </w:t>
            </w:r>
            <w:r w:rsidRPr="00CA6958">
              <w:rPr>
                <w:rFonts w:hint="cs"/>
                <w:sz w:val="20"/>
                <w:szCs w:val="26"/>
                <w:rtl/>
                <w:lang w:eastAsia="zh-CN"/>
              </w:rPr>
              <w:t>العامة</w:t>
            </w:r>
            <w:r w:rsidRPr="00CA6958">
              <w:rPr>
                <w:sz w:val="20"/>
                <w:szCs w:val="26"/>
                <w:rtl/>
                <w:lang w:eastAsia="zh-CN"/>
              </w:rPr>
              <w:t xml:space="preserve"> </w:t>
            </w:r>
            <w:r w:rsidRPr="00CA6958">
              <w:rPr>
                <w:rFonts w:hint="cs"/>
                <w:sz w:val="20"/>
                <w:szCs w:val="26"/>
                <w:rtl/>
                <w:lang w:eastAsia="zh-CN"/>
              </w:rPr>
              <w:t>والقطاعات</w:t>
            </w:r>
            <w:r w:rsidRPr="00CA6958">
              <w:rPr>
                <w:sz w:val="20"/>
                <w:szCs w:val="26"/>
                <w:rtl/>
                <w:lang w:eastAsia="zh-CN"/>
              </w:rPr>
              <w:t xml:space="preserve"> </w:t>
            </w:r>
            <w:r w:rsidRPr="00CA6958">
              <w:rPr>
                <w:rFonts w:hint="cs"/>
                <w:sz w:val="20"/>
                <w:szCs w:val="26"/>
                <w:rtl/>
                <w:lang w:eastAsia="zh-CN"/>
              </w:rPr>
              <w:t>الثلاثة،</w:t>
            </w:r>
            <w:r w:rsidRPr="00CA6958">
              <w:rPr>
                <w:sz w:val="20"/>
                <w:szCs w:val="26"/>
                <w:rtl/>
                <w:lang w:eastAsia="zh-CN"/>
              </w:rPr>
              <w:t xml:space="preserve"> </w:t>
            </w:r>
            <w:r w:rsidRPr="00CA6958">
              <w:rPr>
                <w:rFonts w:hint="cs"/>
                <w:sz w:val="20"/>
                <w:szCs w:val="26"/>
                <w:rtl/>
                <w:lang w:eastAsia="zh-CN"/>
              </w:rPr>
              <w:t>بناءً</w:t>
            </w:r>
            <w:r w:rsidRPr="00CA6958">
              <w:rPr>
                <w:sz w:val="20"/>
                <w:szCs w:val="26"/>
                <w:rtl/>
                <w:lang w:eastAsia="zh-CN"/>
              </w:rPr>
              <w:t xml:space="preserve"> </w:t>
            </w:r>
            <w:r w:rsidRPr="00CA6958">
              <w:rPr>
                <w:rFonts w:hint="cs"/>
                <w:sz w:val="20"/>
                <w:szCs w:val="26"/>
                <w:rtl/>
                <w:lang w:eastAsia="zh-CN"/>
              </w:rPr>
              <w:t>على</w:t>
            </w:r>
            <w:r w:rsidRPr="00CA6958">
              <w:rPr>
                <w:sz w:val="20"/>
                <w:szCs w:val="26"/>
                <w:rtl/>
                <w:lang w:eastAsia="zh-CN"/>
              </w:rPr>
              <w:t xml:space="preserve"> </w:t>
            </w:r>
            <w:r w:rsidRPr="00CA6958">
              <w:rPr>
                <w:rFonts w:hint="cs"/>
                <w:sz w:val="20"/>
                <w:szCs w:val="26"/>
                <w:rtl/>
                <w:lang w:eastAsia="zh-CN"/>
              </w:rPr>
              <w:t>طلب</w:t>
            </w:r>
            <w:r w:rsidRPr="00CA6958">
              <w:rPr>
                <w:sz w:val="20"/>
                <w:szCs w:val="26"/>
                <w:rtl/>
                <w:lang w:eastAsia="zh-CN"/>
              </w:rPr>
              <w:t xml:space="preserve"> </w:t>
            </w:r>
            <w:r w:rsidRPr="00CA6958">
              <w:rPr>
                <w:rFonts w:hint="cs"/>
                <w:sz w:val="20"/>
                <w:szCs w:val="26"/>
                <w:rtl/>
                <w:lang w:eastAsia="zh-CN"/>
              </w:rPr>
              <w:t>الدول</w:t>
            </w:r>
            <w:r w:rsidRPr="00CA6958">
              <w:rPr>
                <w:sz w:val="20"/>
                <w:szCs w:val="26"/>
                <w:rtl/>
                <w:lang w:eastAsia="zh-CN"/>
              </w:rPr>
              <w:t xml:space="preserve"> </w:t>
            </w:r>
            <w:r w:rsidRPr="00CA6958">
              <w:rPr>
                <w:rFonts w:hint="cs"/>
                <w:sz w:val="20"/>
                <w:szCs w:val="26"/>
                <w:rtl/>
                <w:lang w:eastAsia="zh-CN"/>
              </w:rPr>
              <w:t>الأعضاء</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القرار</w:t>
            </w:r>
            <w:r w:rsidRPr="00CA6958">
              <w:rPr>
                <w:sz w:val="20"/>
                <w:szCs w:val="26"/>
                <w:rtl/>
                <w:lang w:eastAsia="zh-CN"/>
              </w:rPr>
              <w:t xml:space="preserve"> </w:t>
            </w:r>
            <w:r w:rsidRPr="00CA6958">
              <w:rPr>
                <w:sz w:val="20"/>
                <w:szCs w:val="26"/>
                <w:lang w:eastAsia="zh-CN"/>
              </w:rPr>
              <w:t>191</w:t>
            </w:r>
            <w:r w:rsidRPr="00CA6958">
              <w:rPr>
                <w:sz w:val="20"/>
                <w:szCs w:val="26"/>
                <w:rtl/>
                <w:lang w:eastAsia="zh-CN"/>
              </w:rPr>
              <w:t xml:space="preserve"> (</w:t>
            </w:r>
            <w:r w:rsidRPr="00CA6958">
              <w:rPr>
                <w:rFonts w:hint="cs"/>
                <w:sz w:val="20"/>
                <w:szCs w:val="26"/>
                <w:rtl/>
                <w:lang w:eastAsia="zh-CN"/>
              </w:rPr>
              <w:t>بوسان،</w:t>
            </w:r>
            <w:r w:rsidRPr="00CA6958">
              <w:rPr>
                <w:sz w:val="20"/>
                <w:szCs w:val="26"/>
                <w:rtl/>
                <w:lang w:eastAsia="zh-CN"/>
              </w:rPr>
              <w:t xml:space="preserve"> </w:t>
            </w:r>
            <w:r w:rsidRPr="00CA6958">
              <w:rPr>
                <w:sz w:val="20"/>
                <w:szCs w:val="26"/>
                <w:lang w:eastAsia="zh-CN"/>
              </w:rPr>
              <w:t>2014</w:t>
            </w:r>
            <w:r w:rsidRPr="00CA6958">
              <w:rPr>
                <w:sz w:val="20"/>
                <w:szCs w:val="26"/>
                <w:rtl/>
                <w:lang w:eastAsia="zh-CN"/>
              </w:rPr>
              <w:t>)</w:t>
            </w:r>
            <w:r w:rsidRPr="00CA6958">
              <w:rPr>
                <w:rFonts w:hint="cs"/>
                <w:sz w:val="20"/>
                <w:szCs w:val="26"/>
                <w:rtl/>
                <w:lang w:eastAsia="zh-CN"/>
              </w:rPr>
              <w:t>،</w:t>
            </w:r>
            <w:r w:rsidRPr="00CA6958">
              <w:rPr>
                <w:sz w:val="20"/>
                <w:szCs w:val="26"/>
                <w:rtl/>
                <w:lang w:eastAsia="zh-CN"/>
              </w:rPr>
              <w:t xml:space="preserve"> </w:t>
            </w:r>
            <w:r w:rsidRPr="00CA6958">
              <w:rPr>
                <w:rFonts w:hint="cs"/>
                <w:sz w:val="20"/>
                <w:szCs w:val="26"/>
                <w:rtl/>
                <w:lang w:eastAsia="zh-CN"/>
              </w:rPr>
              <w:t>وعرضها</w:t>
            </w:r>
            <w:r w:rsidRPr="00CA6958">
              <w:rPr>
                <w:sz w:val="20"/>
                <w:szCs w:val="26"/>
                <w:rtl/>
                <w:lang w:eastAsia="zh-CN"/>
              </w:rPr>
              <w:t xml:space="preserve"> </w:t>
            </w:r>
            <w:r w:rsidRPr="00CA6958">
              <w:rPr>
                <w:rFonts w:hint="cs"/>
                <w:sz w:val="20"/>
                <w:szCs w:val="26"/>
                <w:rtl/>
                <w:lang w:eastAsia="zh-CN"/>
              </w:rPr>
              <w:t>على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لإقرارها</w:t>
            </w:r>
            <w:r w:rsidRPr="00CA6958">
              <w:rPr>
                <w:sz w:val="20"/>
                <w:szCs w:val="26"/>
                <w:rtl/>
                <w:lang w:eastAsia="zh-CN"/>
              </w:rPr>
              <w:t xml:space="preserve"> </w:t>
            </w:r>
            <w:r w:rsidRPr="00CA6958">
              <w:rPr>
                <w:rFonts w:hint="cs"/>
                <w:sz w:val="20"/>
                <w:szCs w:val="26"/>
                <w:rtl/>
                <w:lang w:eastAsia="zh-CN"/>
              </w:rPr>
              <w:t>في دورته</w:t>
            </w:r>
            <w:r w:rsidRPr="00CA6958">
              <w:rPr>
                <w:sz w:val="20"/>
                <w:szCs w:val="26"/>
                <w:rtl/>
                <w:lang w:eastAsia="zh-CN"/>
              </w:rPr>
              <w:t xml:space="preserve"> </w:t>
            </w:r>
            <w:r w:rsidRPr="00CA6958">
              <w:rPr>
                <w:rFonts w:hint="cs"/>
                <w:sz w:val="20"/>
                <w:szCs w:val="26"/>
                <w:rtl/>
                <w:lang w:eastAsia="zh-CN"/>
              </w:rPr>
              <w:t>لعام </w:t>
            </w:r>
            <w:r w:rsidRPr="00CA6958">
              <w:rPr>
                <w:sz w:val="20"/>
                <w:szCs w:val="26"/>
                <w:lang w:eastAsia="zh-CN"/>
              </w:rPr>
              <w:t>2017</w:t>
            </w:r>
            <w:r w:rsidRPr="00CA6958">
              <w:rPr>
                <w:rFonts w:hint="cs"/>
                <w:sz w:val="20"/>
                <w:szCs w:val="26"/>
                <w:rtl/>
                <w:lang w:eastAsia="zh-CN"/>
              </w:rPr>
              <w:t>،</w:t>
            </w:r>
            <w:r w:rsidRPr="00CA6958">
              <w:rPr>
                <w:sz w:val="20"/>
                <w:szCs w:val="26"/>
                <w:rtl/>
                <w:lang w:eastAsia="zh-CN"/>
              </w:rPr>
              <w:t xml:space="preserve"> </w:t>
            </w:r>
            <w:r w:rsidRPr="00CA6958">
              <w:rPr>
                <w:rFonts w:hint="cs"/>
                <w:sz w:val="20"/>
                <w:szCs w:val="26"/>
                <w:rtl/>
                <w:lang w:eastAsia="zh-CN"/>
              </w:rPr>
              <w:t>وتقديم</w:t>
            </w:r>
            <w:r w:rsidRPr="00CA6958">
              <w:rPr>
                <w:sz w:val="20"/>
                <w:szCs w:val="26"/>
                <w:rtl/>
                <w:lang w:eastAsia="zh-CN"/>
              </w:rPr>
              <w:t xml:space="preserve"> </w:t>
            </w:r>
            <w:r w:rsidRPr="00CA6958">
              <w:rPr>
                <w:rFonts w:hint="cs"/>
                <w:sz w:val="20"/>
                <w:szCs w:val="26"/>
                <w:rtl/>
                <w:lang w:eastAsia="zh-CN"/>
              </w:rPr>
              <w:t>تقرير</w:t>
            </w:r>
            <w:r w:rsidRPr="00CA6958">
              <w:rPr>
                <w:sz w:val="20"/>
                <w:szCs w:val="26"/>
                <w:rtl/>
                <w:lang w:eastAsia="zh-CN"/>
              </w:rPr>
              <w:t xml:space="preserve"> </w:t>
            </w:r>
            <w:r w:rsidRPr="00CA6958">
              <w:rPr>
                <w:rFonts w:hint="cs"/>
                <w:sz w:val="20"/>
                <w:szCs w:val="26"/>
                <w:rtl/>
                <w:lang w:eastAsia="zh-CN"/>
              </w:rPr>
              <w:t>سنوي</w:t>
            </w:r>
            <w:r w:rsidRPr="00CA6958">
              <w:rPr>
                <w:sz w:val="20"/>
                <w:szCs w:val="26"/>
                <w:rtl/>
                <w:lang w:eastAsia="zh-CN"/>
              </w:rPr>
              <w:t xml:space="preserve"> </w:t>
            </w:r>
            <w:r w:rsidRPr="00CA6958">
              <w:rPr>
                <w:rFonts w:hint="cs"/>
                <w:sz w:val="20"/>
                <w:szCs w:val="26"/>
                <w:rtl/>
                <w:lang w:eastAsia="zh-CN"/>
              </w:rPr>
              <w:t>إلى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عن</w:t>
            </w:r>
            <w:r w:rsidR="0051457E" w:rsidRPr="00CA6958">
              <w:rPr>
                <w:rFonts w:hint="cs"/>
                <w:sz w:val="20"/>
                <w:szCs w:val="26"/>
                <w:rtl/>
                <w:lang w:eastAsia="zh-CN"/>
              </w:rPr>
              <w:t> </w:t>
            </w:r>
            <w:r w:rsidRPr="00CA6958">
              <w:rPr>
                <w:rFonts w:hint="cs"/>
                <w:sz w:val="20"/>
                <w:szCs w:val="26"/>
                <w:rtl/>
                <w:lang w:eastAsia="zh-CN"/>
              </w:rPr>
              <w:t>تنفيذها</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068D3">
            <w:pPr>
              <w:spacing w:before="60" w:after="60" w:line="260" w:lineRule="exact"/>
              <w:jc w:val="center"/>
              <w:rPr>
                <w:sz w:val="20"/>
                <w:szCs w:val="26"/>
                <w:lang w:eastAsia="zh-CN"/>
              </w:rPr>
            </w:pPr>
            <w:r w:rsidRPr="00CA6958">
              <w:rPr>
                <w:sz w:val="20"/>
                <w:szCs w:val="26"/>
                <w:lang w:eastAsia="zh-CN"/>
              </w:rPr>
              <w:t>ISC-TF</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يسهِّل فريق المهام المعني بالتنسيق بين القطاعات</w:t>
            </w:r>
            <w:r w:rsidRPr="00CA6958">
              <w:rPr>
                <w:rFonts w:hint="eastAsia"/>
                <w:sz w:val="20"/>
                <w:szCs w:val="26"/>
                <w:rtl/>
                <w:lang w:eastAsia="zh-CN"/>
              </w:rPr>
              <w:t> </w:t>
            </w:r>
            <w:r w:rsidRPr="00CA6958">
              <w:rPr>
                <w:sz w:val="20"/>
                <w:szCs w:val="26"/>
                <w:lang w:eastAsia="zh-CN"/>
              </w:rPr>
              <w:t>(ISC</w:t>
            </w:r>
            <w:r w:rsidRPr="00CA6958">
              <w:rPr>
                <w:sz w:val="20"/>
                <w:szCs w:val="26"/>
                <w:lang w:eastAsia="zh-CN"/>
              </w:rPr>
              <w:noBreakHyphen/>
              <w:t>TF)</w:t>
            </w:r>
            <w:r w:rsidRPr="00CA6958">
              <w:rPr>
                <w:rFonts w:hint="cs"/>
                <w:sz w:val="20"/>
                <w:szCs w:val="26"/>
                <w:rtl/>
                <w:lang w:eastAsia="zh-CN"/>
              </w:rPr>
              <w:t xml:space="preserve"> التنسيق والتعاون بين المكاتب الثلاثة والأمانة العامة بغية تجنب ازدواجية الجهود وتحقيق الاستخدام الأمثل للموارد. وسيضع الأمين العام الصيغة النهائية لاستراتيجية شاملة للتنسيق والتعاون ثم</w:t>
            </w:r>
            <w:r w:rsidRPr="00CA6958">
              <w:rPr>
                <w:rFonts w:hint="eastAsia"/>
                <w:sz w:val="20"/>
                <w:szCs w:val="26"/>
                <w:rtl/>
                <w:lang w:eastAsia="zh-CN"/>
              </w:rPr>
              <w:t> </w:t>
            </w:r>
            <w:r w:rsidRPr="00CA6958">
              <w:rPr>
                <w:rFonts w:hint="cs"/>
                <w:sz w:val="20"/>
                <w:szCs w:val="26"/>
                <w:rtl/>
                <w:lang w:eastAsia="zh-CN"/>
              </w:rPr>
              <w:t>يعرضها على المجلس.</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 xml:space="preserve">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51457E">
            <w:pPr>
              <w:spacing w:before="60" w:after="60" w:line="260" w:lineRule="exact"/>
              <w:jc w:val="left"/>
              <w:rPr>
                <w:sz w:val="20"/>
                <w:szCs w:val="26"/>
                <w:rtl/>
                <w:lang w:eastAsia="zh-CN" w:bidi="ar-EG"/>
              </w:rPr>
            </w:pPr>
            <w:r w:rsidRPr="00CA6958">
              <w:rPr>
                <w:rFonts w:hint="cs"/>
                <w:sz w:val="20"/>
                <w:szCs w:val="26"/>
                <w:rtl/>
                <w:lang w:eastAsia="zh-CN"/>
              </w:rPr>
              <w:t>إن فريق المهام المعني بالتنسيق بين القطاعات</w:t>
            </w:r>
            <w:r w:rsidR="0051457E" w:rsidRPr="00CA6958">
              <w:rPr>
                <w:rFonts w:hint="eastAsia"/>
                <w:sz w:val="20"/>
                <w:szCs w:val="26"/>
                <w:rtl/>
                <w:lang w:eastAsia="zh-CN"/>
              </w:rPr>
              <w:t> </w:t>
            </w:r>
            <w:r w:rsidRPr="00CA6958">
              <w:rPr>
                <w:sz w:val="20"/>
                <w:szCs w:val="26"/>
                <w:lang w:eastAsia="zh-CN"/>
              </w:rPr>
              <w:t>(ISC-TF)</w:t>
            </w:r>
            <w:r w:rsidRPr="00CA6958">
              <w:rPr>
                <w:rFonts w:hint="cs"/>
                <w:sz w:val="20"/>
                <w:szCs w:val="26"/>
                <w:rtl/>
                <w:lang w:eastAsia="zh-CN"/>
              </w:rPr>
              <w:t xml:space="preserve">، الذي أنشئ بالأمر الإداري رقم </w:t>
            </w:r>
            <w:r w:rsidRPr="00CA6958">
              <w:rPr>
                <w:rFonts w:asciiTheme="minorHAnsi" w:hAnsiTheme="minorHAnsi"/>
                <w:sz w:val="20"/>
                <w:szCs w:val="26"/>
                <w:lang w:eastAsia="zh-CN"/>
              </w:rPr>
              <w:t>16/13</w:t>
            </w:r>
            <w:r w:rsidRPr="00CA6958">
              <w:rPr>
                <w:rFonts w:asciiTheme="minorHAnsi" w:hAnsiTheme="minorHAnsi" w:hint="cs"/>
                <w:sz w:val="20"/>
                <w:szCs w:val="26"/>
                <w:rtl/>
                <w:lang w:eastAsia="zh-CN"/>
              </w:rPr>
              <w:t xml:space="preserve">، </w:t>
            </w:r>
            <w:r w:rsidRPr="00CA6958">
              <w:rPr>
                <w:rFonts w:hint="cs"/>
                <w:sz w:val="20"/>
                <w:szCs w:val="26"/>
                <w:rtl/>
                <w:lang w:eastAsia="zh-CN"/>
              </w:rPr>
              <w:t>يسهِّل التنسيق والتعاون بين المكاتب الثلاثة والأمانة العامة بغية تجنب ازدواجية الجهود وتحقيق الاستخدام الأمثل للموارد. وسيقدَّم تقرير عن تنفيذ القرار </w:t>
            </w:r>
            <w:r w:rsidRPr="00CA6958">
              <w:rPr>
                <w:sz w:val="20"/>
                <w:szCs w:val="26"/>
                <w:lang w:eastAsia="zh-CN"/>
              </w:rPr>
              <w:t>191</w:t>
            </w:r>
            <w:r w:rsidRPr="00CA6958">
              <w:rPr>
                <w:rFonts w:hint="cs"/>
                <w:sz w:val="20"/>
                <w:szCs w:val="26"/>
                <w:rtl/>
                <w:lang w:eastAsia="zh-CN" w:bidi="ar-EG"/>
              </w:rPr>
              <w:t xml:space="preserve"> (استراتيجية تنسيق الجهود بين قطاعات الاتحاد الثلاثة) إلى المجلس سنوياً (الوثيقة </w:t>
            </w:r>
            <w:hyperlink r:id="rId23" w:history="1">
              <w:r w:rsidRPr="00CA6958">
                <w:rPr>
                  <w:rStyle w:val="Hyperlink"/>
                  <w:sz w:val="20"/>
                  <w:szCs w:val="26"/>
                  <w:lang w:eastAsia="zh-CN" w:bidi="ar-EG"/>
                </w:rPr>
                <w:t>C17/38</w:t>
              </w:r>
            </w:hyperlink>
            <w:r w:rsidRPr="00CA6958">
              <w:rPr>
                <w:rFonts w:hint="cs"/>
                <w:sz w:val="20"/>
                <w:szCs w:val="26"/>
                <w:rtl/>
                <w:lang w:eastAsia="zh-CN" w:bidi="ar-EG"/>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C22ACF">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4</w:t>
            </w:r>
            <w:r w:rsidRPr="00CA6958">
              <w:rPr>
                <w:rFonts w:hint="cs"/>
                <w:sz w:val="20"/>
                <w:szCs w:val="26"/>
                <w:rtl/>
                <w:lang w:eastAsia="zh-CN"/>
              </w:rPr>
              <w:t xml:space="preserve"> 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مواصلة</w:t>
            </w:r>
            <w:r w:rsidRPr="00CA6958">
              <w:rPr>
                <w:sz w:val="20"/>
                <w:szCs w:val="26"/>
                <w:rtl/>
                <w:lang w:eastAsia="zh-CN"/>
              </w:rPr>
              <w:t xml:space="preserve"> </w:t>
            </w:r>
            <w:r w:rsidRPr="00CA6958">
              <w:rPr>
                <w:rFonts w:hint="cs"/>
                <w:sz w:val="20"/>
                <w:szCs w:val="26"/>
                <w:rtl/>
                <w:lang w:eastAsia="zh-CN"/>
              </w:rPr>
              <w:t>تطوير</w:t>
            </w:r>
            <w:r w:rsidRPr="00CA6958">
              <w:rPr>
                <w:sz w:val="20"/>
                <w:szCs w:val="26"/>
                <w:rtl/>
                <w:lang w:eastAsia="zh-CN"/>
              </w:rPr>
              <w:t xml:space="preserve"> </w:t>
            </w:r>
            <w:r w:rsidRPr="00CA6958">
              <w:rPr>
                <w:rFonts w:hint="cs"/>
                <w:sz w:val="20"/>
                <w:szCs w:val="26"/>
                <w:rtl/>
                <w:lang w:eastAsia="zh-CN"/>
              </w:rPr>
              <w:t>وتدعيم</w:t>
            </w:r>
            <w:r w:rsidRPr="00CA6958">
              <w:rPr>
                <w:sz w:val="20"/>
                <w:szCs w:val="26"/>
                <w:rtl/>
                <w:lang w:eastAsia="zh-CN"/>
              </w:rPr>
              <w:t xml:space="preserve"> </w:t>
            </w:r>
            <w:r w:rsidRPr="00CA6958">
              <w:rPr>
                <w:rFonts w:hint="cs"/>
                <w:sz w:val="20"/>
                <w:szCs w:val="26"/>
                <w:rtl/>
                <w:lang w:eastAsia="zh-CN"/>
              </w:rPr>
              <w:t>العناصر</w:t>
            </w:r>
            <w:r w:rsidRPr="00CA6958">
              <w:rPr>
                <w:sz w:val="20"/>
                <w:szCs w:val="26"/>
                <w:rtl/>
                <w:lang w:eastAsia="zh-CN"/>
              </w:rPr>
              <w:t xml:space="preserve"> </w:t>
            </w:r>
            <w:r w:rsidRPr="00CA6958">
              <w:rPr>
                <w:rFonts w:hint="cs"/>
                <w:sz w:val="20"/>
                <w:szCs w:val="26"/>
                <w:rtl/>
                <w:lang w:eastAsia="zh-CN"/>
              </w:rPr>
              <w:t>الأساسية</w:t>
            </w:r>
            <w:r w:rsidRPr="00CA6958">
              <w:rPr>
                <w:sz w:val="20"/>
                <w:szCs w:val="26"/>
                <w:rtl/>
                <w:lang w:eastAsia="zh-CN"/>
              </w:rPr>
              <w:t xml:space="preserve"> </w:t>
            </w:r>
            <w:r w:rsidRPr="00CA6958">
              <w:rPr>
                <w:rFonts w:hint="cs"/>
                <w:sz w:val="20"/>
                <w:szCs w:val="26"/>
                <w:rtl/>
                <w:lang w:eastAsia="zh-CN"/>
              </w:rPr>
              <w:t>للمساءلة</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إطار</w:t>
            </w:r>
            <w:r w:rsidRPr="00CA6958">
              <w:rPr>
                <w:sz w:val="20"/>
                <w:szCs w:val="26"/>
                <w:rtl/>
                <w:lang w:eastAsia="zh-CN"/>
              </w:rPr>
              <w:t xml:space="preserve"> </w:t>
            </w:r>
            <w:r w:rsidRPr="00CA6958">
              <w:rPr>
                <w:rFonts w:hint="cs"/>
                <w:sz w:val="20"/>
                <w:szCs w:val="26"/>
                <w:rtl/>
                <w:lang w:eastAsia="zh-CN"/>
              </w:rPr>
              <w:t>مساءلة</w:t>
            </w:r>
            <w:r w:rsidRPr="00CA6958">
              <w:rPr>
                <w:sz w:val="20"/>
                <w:szCs w:val="26"/>
                <w:rtl/>
                <w:lang w:eastAsia="zh-CN"/>
              </w:rPr>
              <w:t xml:space="preserve"> </w:t>
            </w:r>
            <w:r w:rsidRPr="00CA6958">
              <w:rPr>
                <w:rFonts w:hint="cs"/>
                <w:sz w:val="20"/>
                <w:szCs w:val="26"/>
                <w:rtl/>
                <w:lang w:eastAsia="zh-CN"/>
              </w:rPr>
              <w:t>مستقل لدى الاتحاد،</w:t>
            </w:r>
            <w:r w:rsidRPr="00CA6958">
              <w:rPr>
                <w:sz w:val="20"/>
                <w:szCs w:val="26"/>
                <w:rtl/>
                <w:lang w:eastAsia="zh-CN"/>
              </w:rPr>
              <w:t xml:space="preserve"> </w:t>
            </w:r>
            <w:r w:rsidRPr="00CA6958">
              <w:rPr>
                <w:rFonts w:hint="cs"/>
                <w:sz w:val="20"/>
                <w:szCs w:val="26"/>
                <w:rtl/>
                <w:lang w:eastAsia="zh-CN"/>
              </w:rPr>
              <w:t>وعرضه</w:t>
            </w:r>
            <w:r w:rsidRPr="00CA6958">
              <w:rPr>
                <w:sz w:val="20"/>
                <w:szCs w:val="26"/>
                <w:rtl/>
                <w:lang w:eastAsia="zh-CN"/>
              </w:rPr>
              <w:t xml:space="preserve"> </w:t>
            </w:r>
            <w:r w:rsidRPr="00CA6958">
              <w:rPr>
                <w:rFonts w:hint="cs"/>
                <w:sz w:val="20"/>
                <w:szCs w:val="26"/>
                <w:rtl/>
                <w:lang w:eastAsia="zh-CN"/>
              </w:rPr>
              <w:t>على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لإقراره</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دورته</w:t>
            </w:r>
            <w:r w:rsidRPr="00CA6958">
              <w:rPr>
                <w:sz w:val="20"/>
                <w:szCs w:val="26"/>
                <w:rtl/>
                <w:lang w:eastAsia="zh-CN"/>
              </w:rPr>
              <w:t xml:space="preserve"> </w:t>
            </w:r>
            <w:r w:rsidRPr="00CA6958">
              <w:rPr>
                <w:rFonts w:hint="cs"/>
                <w:sz w:val="20"/>
                <w:szCs w:val="26"/>
                <w:rtl/>
                <w:lang w:eastAsia="zh-CN"/>
              </w:rPr>
              <w:t>لعام</w:t>
            </w:r>
            <w:r w:rsidR="00C22ACF" w:rsidRPr="00CA6958">
              <w:rPr>
                <w:rFonts w:hint="cs"/>
                <w:sz w:val="20"/>
                <w:szCs w:val="26"/>
                <w:rtl/>
                <w:lang w:eastAsia="zh-CN"/>
              </w:rPr>
              <w:t> </w:t>
            </w:r>
            <w:r w:rsidRPr="00CA6958">
              <w:rPr>
                <w:sz w:val="20"/>
                <w:szCs w:val="26"/>
                <w:lang w:eastAsia="zh-CN"/>
              </w:rPr>
              <w:t>2017</w:t>
            </w:r>
            <w:r w:rsidRPr="00CA6958">
              <w:rPr>
                <w:rFonts w:hint="cs"/>
                <w:sz w:val="20"/>
                <w:szCs w:val="26"/>
                <w:rtl/>
                <w:lang w:eastAsia="zh-CN"/>
              </w:rPr>
              <w:t>،</w:t>
            </w:r>
            <w:r w:rsidRPr="00CA6958">
              <w:rPr>
                <w:sz w:val="20"/>
                <w:szCs w:val="26"/>
                <w:rtl/>
                <w:lang w:eastAsia="zh-CN"/>
              </w:rPr>
              <w:t xml:space="preserve"> </w:t>
            </w:r>
            <w:r w:rsidRPr="00CA6958">
              <w:rPr>
                <w:rFonts w:hint="cs"/>
                <w:sz w:val="20"/>
                <w:szCs w:val="26"/>
                <w:rtl/>
                <w:lang w:eastAsia="zh-CN"/>
              </w:rPr>
              <w:t>وتقديم</w:t>
            </w:r>
            <w:r w:rsidRPr="00CA6958">
              <w:rPr>
                <w:sz w:val="20"/>
                <w:szCs w:val="26"/>
                <w:rtl/>
                <w:lang w:eastAsia="zh-CN"/>
              </w:rPr>
              <w:t xml:space="preserve"> </w:t>
            </w:r>
            <w:r w:rsidRPr="00CA6958">
              <w:rPr>
                <w:rFonts w:hint="cs"/>
                <w:sz w:val="20"/>
                <w:szCs w:val="26"/>
                <w:rtl/>
                <w:lang w:eastAsia="zh-CN"/>
              </w:rPr>
              <w:t>تقرير</w:t>
            </w:r>
            <w:r w:rsidRPr="00CA6958">
              <w:rPr>
                <w:sz w:val="20"/>
                <w:szCs w:val="26"/>
                <w:rtl/>
                <w:lang w:eastAsia="zh-CN"/>
              </w:rPr>
              <w:t xml:space="preserve"> </w:t>
            </w:r>
            <w:r w:rsidRPr="00CA6958">
              <w:rPr>
                <w:rFonts w:hint="cs"/>
                <w:sz w:val="20"/>
                <w:szCs w:val="26"/>
                <w:rtl/>
                <w:lang w:eastAsia="zh-CN"/>
              </w:rPr>
              <w:t>سنوي</w:t>
            </w:r>
            <w:r w:rsidRPr="00CA6958">
              <w:rPr>
                <w:sz w:val="20"/>
                <w:szCs w:val="26"/>
                <w:rtl/>
                <w:lang w:eastAsia="zh-CN"/>
              </w:rPr>
              <w:t xml:space="preserve"> </w:t>
            </w:r>
            <w:r w:rsidRPr="00CA6958">
              <w:rPr>
                <w:rFonts w:hint="cs"/>
                <w:sz w:val="20"/>
                <w:szCs w:val="26"/>
                <w:rtl/>
                <w:lang w:eastAsia="zh-CN"/>
              </w:rPr>
              <w:t>عن</w:t>
            </w:r>
            <w:r w:rsidRPr="00CA6958">
              <w:rPr>
                <w:sz w:val="20"/>
                <w:szCs w:val="26"/>
                <w:rtl/>
                <w:lang w:eastAsia="zh-CN"/>
              </w:rPr>
              <w:t xml:space="preserve"> </w:t>
            </w:r>
            <w:r w:rsidRPr="00CA6958">
              <w:rPr>
                <w:rFonts w:hint="cs"/>
                <w:sz w:val="20"/>
                <w:szCs w:val="26"/>
                <w:rtl/>
                <w:lang w:eastAsia="zh-CN"/>
              </w:rPr>
              <w:t>تنفيذه</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4F5FB2" w:rsidP="009D2588">
            <w:pPr>
              <w:spacing w:before="60" w:after="60" w:line="260" w:lineRule="exact"/>
              <w:jc w:val="center"/>
              <w:rPr>
                <w:sz w:val="20"/>
                <w:szCs w:val="26"/>
                <w:lang w:eastAsia="zh-CN"/>
              </w:rPr>
            </w:pPr>
            <w:bookmarkStart w:id="3" w:name="lt_pId077"/>
            <w:r w:rsidRPr="00CA6958">
              <w:rPr>
                <w:rFonts w:asciiTheme="minorHAnsi" w:hAnsiTheme="minorHAnsi" w:hint="cs"/>
                <w:color w:val="000000"/>
                <w:sz w:val="20"/>
                <w:szCs w:val="26"/>
                <w:rtl/>
                <w:lang w:eastAsia="zh-CN"/>
              </w:rPr>
              <w:t>دائرة إدارة الموارد المالية</w:t>
            </w:r>
            <w:r w:rsidR="009D2588">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w:t>
            </w:r>
            <w:r w:rsidR="00A55E1E" w:rsidRPr="00CA6958">
              <w:rPr>
                <w:rFonts w:asciiTheme="minorHAnsi" w:hAnsiTheme="minorHAnsi"/>
                <w:color w:val="000000"/>
                <w:sz w:val="20"/>
                <w:szCs w:val="26"/>
                <w:lang w:eastAsia="zh-CN"/>
              </w:rPr>
              <w:t>FRMD</w:t>
            </w:r>
            <w:bookmarkEnd w:id="3"/>
            <w:r w:rsidRPr="00CA6958">
              <w:rPr>
                <w:rFonts w:asciiTheme="minorHAnsi" w:hAnsiTheme="minorHAnsi"/>
                <w:color w:val="000000"/>
                <w:sz w:val="20"/>
                <w:szCs w:val="26"/>
                <w:lang w:eastAsia="zh-CN"/>
              </w:rPr>
              <w:t>)</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إطار المساءلة بيانٌ يحدد التزامات المنظمة، أيْ غاياتها ومعاييرها وإجراءاتها والطريقة التي تضمن بها خضوعها للمساءلة أمام أعضائها. وفي هذا الصدد، ستضع الأمانة بالتعاون مع الأعضاء المبادئ التوجيهية لإطار المساءلة. وينبغي أن تُظهر الطريقة التي تُـحدَّد بها أولويات الاتحاد وكيفية إقرار ميزانيته وتعبئة موارده وتعليل استخدامها، ورصد أدائه وتقييمه وتقديم تقارير عنه، أنّ</w:t>
            </w:r>
            <w:r w:rsidRPr="00CA6958">
              <w:rPr>
                <w:rFonts w:hint="eastAsia"/>
                <w:sz w:val="20"/>
                <w:szCs w:val="26"/>
                <w:rtl/>
                <w:lang w:eastAsia="zh-CN"/>
              </w:rPr>
              <w:t> </w:t>
            </w:r>
            <w:r w:rsidRPr="00CA6958">
              <w:rPr>
                <w:rFonts w:hint="cs"/>
                <w:sz w:val="20"/>
                <w:szCs w:val="26"/>
                <w:rtl/>
                <w:lang w:eastAsia="zh-CN"/>
              </w:rPr>
              <w:t>الاتحاد يمكن التعويل عليه ليفي بولايته.</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lang w:eastAsia="zh-CN"/>
              </w:rPr>
            </w:pPr>
            <w:r w:rsidRPr="00CA6958">
              <w:rPr>
                <w:sz w:val="20"/>
                <w:szCs w:val="26"/>
                <w:lang w:val="en-GB" w:eastAsia="zh-CN"/>
              </w:rPr>
              <w:t>CWG-FHR</w:t>
            </w:r>
            <w:r w:rsidRPr="00CA6958">
              <w:rPr>
                <w:rFonts w:hint="cs"/>
                <w:sz w:val="20"/>
                <w:szCs w:val="26"/>
                <w:rtl/>
                <w:lang w:eastAsia="zh-CN"/>
              </w:rPr>
              <w:t>،</w:t>
            </w:r>
            <w:r w:rsidRPr="00CA6958">
              <w:rPr>
                <w:sz w:val="20"/>
                <w:szCs w:val="26"/>
                <w:rtl/>
                <w:lang w:eastAsia="zh-CN"/>
              </w:rPr>
              <w:br/>
            </w:r>
            <w:r w:rsidRPr="00CA6958">
              <w:rPr>
                <w:rFonts w:hint="cs"/>
                <w:sz w:val="20"/>
                <w:szCs w:val="26"/>
                <w:rtl/>
                <w:lang w:eastAsia="zh-CN"/>
              </w:rPr>
              <w:t xml:space="preserve">والمجلس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5863DB">
            <w:pPr>
              <w:spacing w:before="60" w:after="60" w:line="260" w:lineRule="exact"/>
              <w:jc w:val="left"/>
              <w:rPr>
                <w:sz w:val="20"/>
                <w:szCs w:val="26"/>
                <w:rtl/>
                <w:lang w:eastAsia="zh-CN" w:bidi="ar"/>
              </w:rPr>
            </w:pPr>
            <w:r w:rsidRPr="00CA6958">
              <w:rPr>
                <w:rFonts w:hint="cs"/>
                <w:sz w:val="20"/>
                <w:szCs w:val="26"/>
                <w:rtl/>
                <w:lang w:eastAsia="zh-CN" w:bidi="ar"/>
              </w:rPr>
              <w:t>ونسقت دائرة</w:t>
            </w:r>
            <w:r w:rsidRPr="00CA6958">
              <w:rPr>
                <w:sz w:val="20"/>
                <w:szCs w:val="26"/>
                <w:rtl/>
                <w:lang w:eastAsia="zh-CN" w:bidi="ar"/>
              </w:rPr>
              <w:t xml:space="preserve"> </w:t>
            </w:r>
            <w:r w:rsidRPr="00CA6958">
              <w:rPr>
                <w:rFonts w:hint="cs"/>
                <w:sz w:val="20"/>
                <w:szCs w:val="26"/>
                <w:rtl/>
                <w:lang w:eastAsia="zh-CN" w:bidi="ar"/>
              </w:rPr>
              <w:t>إدارة</w:t>
            </w:r>
            <w:r w:rsidRPr="00CA6958">
              <w:rPr>
                <w:sz w:val="20"/>
                <w:szCs w:val="26"/>
                <w:rtl/>
                <w:lang w:eastAsia="zh-CN" w:bidi="ar"/>
              </w:rPr>
              <w:t xml:space="preserve"> </w:t>
            </w:r>
            <w:r w:rsidRPr="00CA6958">
              <w:rPr>
                <w:rFonts w:hint="cs"/>
                <w:sz w:val="20"/>
                <w:szCs w:val="26"/>
                <w:rtl/>
                <w:lang w:eastAsia="zh-CN" w:bidi="ar"/>
              </w:rPr>
              <w:t>الموارد</w:t>
            </w:r>
            <w:r w:rsidRPr="00CA6958">
              <w:rPr>
                <w:sz w:val="20"/>
                <w:szCs w:val="26"/>
                <w:rtl/>
                <w:lang w:eastAsia="zh-CN" w:bidi="ar"/>
              </w:rPr>
              <w:t xml:space="preserve"> </w:t>
            </w:r>
            <w:r w:rsidRPr="00CA6958">
              <w:rPr>
                <w:rFonts w:hint="cs"/>
                <w:sz w:val="20"/>
                <w:szCs w:val="26"/>
                <w:rtl/>
                <w:lang w:eastAsia="zh-CN" w:bidi="ar"/>
              </w:rPr>
              <w:t>المالية</w:t>
            </w:r>
            <w:r w:rsidRPr="00CA6958">
              <w:rPr>
                <w:sz w:val="20"/>
                <w:szCs w:val="26"/>
                <w:rtl/>
                <w:lang w:eastAsia="zh-CN" w:bidi="ar"/>
              </w:rPr>
              <w:t xml:space="preserve"> </w:t>
            </w:r>
            <w:r w:rsidR="00E81A2E" w:rsidRPr="00CA6958">
              <w:rPr>
                <w:sz w:val="20"/>
                <w:szCs w:val="26"/>
                <w:lang w:eastAsia="zh-CN" w:bidi="ar"/>
              </w:rPr>
              <w:t>(</w:t>
            </w:r>
            <w:r w:rsidRPr="00CA6958">
              <w:rPr>
                <w:sz w:val="20"/>
                <w:szCs w:val="26"/>
                <w:lang w:eastAsia="zh-CN"/>
              </w:rPr>
              <w:t>FRMD</w:t>
            </w:r>
            <w:r w:rsidR="00E81A2E" w:rsidRPr="00CA6958">
              <w:rPr>
                <w:sz w:val="20"/>
                <w:szCs w:val="26"/>
                <w:lang w:eastAsia="zh-CN" w:bidi="ar"/>
              </w:rPr>
              <w:t>)</w:t>
            </w:r>
            <w:r w:rsidRPr="00CA6958">
              <w:rPr>
                <w:rFonts w:hint="cs"/>
                <w:sz w:val="20"/>
                <w:szCs w:val="26"/>
                <w:rtl/>
                <w:lang w:eastAsia="zh-CN" w:bidi="ar"/>
              </w:rPr>
              <w:t xml:space="preserve"> وضع مشروع إطار المساءلة للاتحاد. وقد استعرض فريق</w:t>
            </w:r>
            <w:r w:rsidRPr="00CA6958">
              <w:rPr>
                <w:sz w:val="20"/>
                <w:szCs w:val="26"/>
                <w:rtl/>
                <w:lang w:eastAsia="zh-CN" w:bidi="ar"/>
              </w:rPr>
              <w:t xml:space="preserve"> </w:t>
            </w:r>
            <w:r w:rsidRPr="00CA6958">
              <w:rPr>
                <w:rFonts w:hint="cs"/>
                <w:sz w:val="20"/>
                <w:szCs w:val="26"/>
                <w:rtl/>
                <w:lang w:eastAsia="zh-CN" w:bidi="ar"/>
              </w:rPr>
              <w:t>المهام</w:t>
            </w:r>
            <w:r w:rsidRPr="00CA6958">
              <w:rPr>
                <w:sz w:val="20"/>
                <w:szCs w:val="26"/>
                <w:rtl/>
                <w:lang w:eastAsia="zh-CN" w:bidi="ar"/>
              </w:rPr>
              <w:t xml:space="preserve"> </w:t>
            </w:r>
            <w:r w:rsidRPr="00CA6958">
              <w:rPr>
                <w:rFonts w:hint="cs"/>
                <w:sz w:val="20"/>
                <w:szCs w:val="26"/>
                <w:rtl/>
                <w:lang w:eastAsia="zh-CN" w:bidi="ar"/>
              </w:rPr>
              <w:t>المعني</w:t>
            </w:r>
            <w:r w:rsidRPr="00CA6958">
              <w:rPr>
                <w:sz w:val="20"/>
                <w:szCs w:val="26"/>
                <w:rtl/>
                <w:lang w:eastAsia="zh-CN" w:bidi="ar"/>
              </w:rPr>
              <w:t xml:space="preserve"> </w:t>
            </w:r>
            <w:r w:rsidRPr="00CA6958">
              <w:rPr>
                <w:rFonts w:hint="cs"/>
                <w:sz w:val="20"/>
                <w:szCs w:val="26"/>
                <w:rtl/>
                <w:lang w:eastAsia="zh-CN" w:bidi="ar"/>
              </w:rPr>
              <w:t>بالتنسيق</w:t>
            </w:r>
            <w:r w:rsidRPr="00CA6958">
              <w:rPr>
                <w:sz w:val="20"/>
                <w:szCs w:val="26"/>
                <w:rtl/>
                <w:lang w:eastAsia="zh-CN" w:bidi="ar"/>
              </w:rPr>
              <w:t xml:space="preserve"> </w:t>
            </w:r>
            <w:r w:rsidRPr="00CA6958">
              <w:rPr>
                <w:rFonts w:hint="cs"/>
                <w:sz w:val="20"/>
                <w:szCs w:val="26"/>
                <w:rtl/>
                <w:lang w:eastAsia="zh-CN" w:bidi="ar"/>
              </w:rPr>
              <w:t>بين</w:t>
            </w:r>
            <w:r w:rsidRPr="00CA6958">
              <w:rPr>
                <w:sz w:val="20"/>
                <w:szCs w:val="26"/>
                <w:rtl/>
                <w:lang w:eastAsia="zh-CN" w:bidi="ar"/>
              </w:rPr>
              <w:t xml:space="preserve"> </w:t>
            </w:r>
            <w:r w:rsidRPr="00CA6958">
              <w:rPr>
                <w:rFonts w:hint="cs"/>
                <w:sz w:val="20"/>
                <w:szCs w:val="26"/>
                <w:rtl/>
                <w:lang w:eastAsia="zh-CN" w:bidi="ar"/>
              </w:rPr>
              <w:t>القطاعات</w:t>
            </w:r>
            <w:r w:rsidRPr="00CA6958">
              <w:rPr>
                <w:sz w:val="20"/>
                <w:szCs w:val="26"/>
                <w:rtl/>
                <w:lang w:eastAsia="zh-CN" w:bidi="ar"/>
              </w:rPr>
              <w:t xml:space="preserve"> </w:t>
            </w:r>
            <w:r w:rsidR="005863DB" w:rsidRPr="00CA6958">
              <w:rPr>
                <w:sz w:val="20"/>
                <w:szCs w:val="26"/>
                <w:lang w:eastAsia="zh-CN" w:bidi="ar"/>
              </w:rPr>
              <w:t>(</w:t>
            </w:r>
            <w:r w:rsidRPr="00CA6958">
              <w:rPr>
                <w:sz w:val="20"/>
                <w:szCs w:val="26"/>
                <w:lang w:eastAsia="zh-CN"/>
              </w:rPr>
              <w:t>ISC TF</w:t>
            </w:r>
            <w:r w:rsidR="005863DB" w:rsidRPr="00CA6958">
              <w:rPr>
                <w:sz w:val="20"/>
                <w:szCs w:val="26"/>
                <w:lang w:eastAsia="zh-CN" w:bidi="ar"/>
              </w:rPr>
              <w:t>)</w:t>
            </w:r>
            <w:r w:rsidRPr="00CA6958">
              <w:rPr>
                <w:sz w:val="20"/>
                <w:szCs w:val="26"/>
                <w:rtl/>
                <w:lang w:eastAsia="zh-CN" w:bidi="ar"/>
              </w:rPr>
              <w:t xml:space="preserve"> </w:t>
            </w:r>
            <w:r w:rsidRPr="00CA6958">
              <w:rPr>
                <w:rFonts w:hint="cs"/>
                <w:sz w:val="20"/>
                <w:szCs w:val="26"/>
                <w:rtl/>
                <w:lang w:eastAsia="zh-CN" w:bidi="ar"/>
              </w:rPr>
              <w:t xml:space="preserve">هذه الوثيقة وقدمها إلى فريق العمل التابع للمجلس المعني بالموارد المالية والبشرية </w:t>
            </w:r>
            <w:r w:rsidR="005863DB" w:rsidRPr="00CA6958">
              <w:rPr>
                <w:sz w:val="20"/>
                <w:szCs w:val="26"/>
                <w:lang w:eastAsia="zh-CN" w:bidi="ar"/>
              </w:rPr>
              <w:t>(</w:t>
            </w:r>
            <w:r w:rsidRPr="00CA6958">
              <w:rPr>
                <w:rFonts w:hint="cs"/>
                <w:sz w:val="20"/>
                <w:szCs w:val="26"/>
                <w:lang w:eastAsia="zh-CN"/>
              </w:rPr>
              <w:t>CWG-FHR</w:t>
            </w:r>
            <w:proofErr w:type="gramStart"/>
            <w:r w:rsidR="005863DB" w:rsidRPr="00CA6958">
              <w:rPr>
                <w:sz w:val="20"/>
                <w:szCs w:val="26"/>
                <w:lang w:eastAsia="zh-CN" w:bidi="ar"/>
              </w:rPr>
              <w:t>)</w:t>
            </w:r>
            <w:r w:rsidRPr="00CA6958">
              <w:rPr>
                <w:rFonts w:hint="cs"/>
                <w:sz w:val="20"/>
                <w:szCs w:val="26"/>
                <w:rtl/>
                <w:lang w:eastAsia="zh-CN" w:bidi="ar"/>
              </w:rPr>
              <w:t>.</w:t>
            </w:r>
            <w:r w:rsidRPr="00CA6958">
              <w:rPr>
                <w:rFonts w:hint="cs"/>
                <w:sz w:val="20"/>
                <w:szCs w:val="26"/>
                <w:rtl/>
                <w:lang w:eastAsia="zh-CN" w:bidi="ar"/>
              </w:rPr>
              <w:br/>
              <w:t>وتعرِّف</w:t>
            </w:r>
            <w:proofErr w:type="gramEnd"/>
            <w:r w:rsidRPr="00CA6958">
              <w:rPr>
                <w:rFonts w:hint="cs"/>
                <w:sz w:val="20"/>
                <w:szCs w:val="26"/>
                <w:rtl/>
                <w:lang w:eastAsia="zh-CN" w:bidi="ar"/>
              </w:rPr>
              <w:t xml:space="preserve"> </w:t>
            </w:r>
            <w:r w:rsidRPr="00CA6958">
              <w:rPr>
                <w:rFonts w:hint="cs"/>
                <w:sz w:val="20"/>
                <w:szCs w:val="26"/>
                <w:rtl/>
                <w:lang w:eastAsia="zh-CN"/>
              </w:rPr>
              <w:t>الوثيقة </w:t>
            </w:r>
            <w:hyperlink r:id="rId24" w:history="1">
              <w:r w:rsidRPr="00CA6958">
                <w:rPr>
                  <w:rStyle w:val="Hyperlink"/>
                  <w:sz w:val="20"/>
                  <w:szCs w:val="26"/>
                  <w:lang w:eastAsia="zh-CN"/>
                </w:rPr>
                <w:t>C17/64</w:t>
              </w:r>
            </w:hyperlink>
            <w:r w:rsidRPr="00CA6958">
              <w:rPr>
                <w:rFonts w:hint="cs"/>
                <w:sz w:val="20"/>
                <w:szCs w:val="26"/>
                <w:rtl/>
                <w:lang w:eastAsia="zh-CN" w:bidi="ar-EG"/>
              </w:rPr>
              <w:t xml:space="preserve"> ب</w:t>
            </w:r>
            <w:r w:rsidRPr="00CA6958">
              <w:rPr>
                <w:rFonts w:hint="cs"/>
                <w:sz w:val="20"/>
                <w:szCs w:val="26"/>
                <w:rtl/>
                <w:lang w:eastAsia="zh-CN" w:bidi="ar"/>
              </w:rPr>
              <w:t>إطار المساءلة والشفافية في الاتحاد.</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5863DB">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Height w:val="1973"/>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lastRenderedPageBreak/>
              <w:t xml:space="preserve">التوصية </w:t>
            </w:r>
            <w:r w:rsidRPr="00CA6958">
              <w:rPr>
                <w:b/>
                <w:bCs/>
                <w:sz w:val="20"/>
                <w:szCs w:val="26"/>
                <w:lang w:eastAsia="zh-CN"/>
              </w:rPr>
              <w:t>5</w:t>
            </w:r>
            <w:r w:rsidRPr="00CA6958">
              <w:rPr>
                <w:rFonts w:hint="cs"/>
                <w:sz w:val="20"/>
                <w:szCs w:val="26"/>
                <w:rtl/>
                <w:lang w:eastAsia="zh-CN"/>
              </w:rPr>
              <w:t xml:space="preserve"> 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يضع</w:t>
            </w:r>
            <w:r w:rsidRPr="00CA6958">
              <w:rPr>
                <w:sz w:val="20"/>
                <w:szCs w:val="26"/>
                <w:rtl/>
                <w:lang w:eastAsia="zh-CN"/>
              </w:rPr>
              <w:t xml:space="preserve"> </w:t>
            </w:r>
            <w:r w:rsidRPr="00CA6958">
              <w:rPr>
                <w:rFonts w:hint="cs"/>
                <w:sz w:val="20"/>
                <w:szCs w:val="26"/>
                <w:rtl/>
                <w:lang w:eastAsia="zh-CN"/>
              </w:rPr>
              <w:t>خطة</w:t>
            </w:r>
            <w:r w:rsidRPr="00CA6958">
              <w:rPr>
                <w:sz w:val="20"/>
                <w:szCs w:val="26"/>
                <w:rtl/>
                <w:lang w:eastAsia="zh-CN"/>
              </w:rPr>
              <w:t xml:space="preserve"> </w:t>
            </w:r>
            <w:r w:rsidRPr="00CA6958">
              <w:rPr>
                <w:rFonts w:hint="cs"/>
                <w:sz w:val="20"/>
                <w:szCs w:val="26"/>
                <w:rtl/>
                <w:lang w:eastAsia="zh-CN"/>
              </w:rPr>
              <w:t>شاملة</w:t>
            </w:r>
            <w:r w:rsidRPr="00CA6958">
              <w:rPr>
                <w:sz w:val="20"/>
                <w:szCs w:val="26"/>
                <w:rtl/>
                <w:lang w:eastAsia="zh-CN"/>
              </w:rPr>
              <w:t xml:space="preserve"> </w:t>
            </w:r>
            <w:r w:rsidRPr="00CA6958">
              <w:rPr>
                <w:rFonts w:hint="cs"/>
                <w:sz w:val="20"/>
                <w:szCs w:val="26"/>
                <w:rtl/>
                <w:lang w:eastAsia="zh-CN"/>
              </w:rPr>
              <w:t>لتحسين</w:t>
            </w:r>
            <w:r w:rsidRPr="00CA6958">
              <w:rPr>
                <w:sz w:val="20"/>
                <w:szCs w:val="26"/>
                <w:rtl/>
                <w:lang w:eastAsia="zh-CN"/>
              </w:rPr>
              <w:t xml:space="preserve"> </w:t>
            </w:r>
            <w:r w:rsidRPr="00CA6958">
              <w:rPr>
                <w:rFonts w:hint="cs"/>
                <w:sz w:val="20"/>
                <w:szCs w:val="26"/>
                <w:rtl/>
                <w:lang w:eastAsia="zh-CN"/>
              </w:rPr>
              <w:t>استقرار</w:t>
            </w:r>
            <w:r w:rsidRPr="00CA6958">
              <w:rPr>
                <w:sz w:val="20"/>
                <w:szCs w:val="26"/>
                <w:rtl/>
                <w:lang w:eastAsia="zh-CN"/>
              </w:rPr>
              <w:t xml:space="preserve"> </w:t>
            </w:r>
            <w:r w:rsidRPr="00CA6958">
              <w:rPr>
                <w:rFonts w:hint="cs"/>
                <w:sz w:val="20"/>
                <w:szCs w:val="26"/>
                <w:rtl/>
                <w:lang w:eastAsia="zh-CN"/>
              </w:rPr>
              <w:t>القاعدة</w:t>
            </w:r>
            <w:r w:rsidRPr="00CA6958">
              <w:rPr>
                <w:sz w:val="20"/>
                <w:szCs w:val="26"/>
                <w:rtl/>
                <w:lang w:eastAsia="zh-CN"/>
              </w:rPr>
              <w:t xml:space="preserve"> </w:t>
            </w:r>
            <w:r w:rsidRPr="00CA6958">
              <w:rPr>
                <w:rFonts w:hint="cs"/>
                <w:sz w:val="20"/>
                <w:szCs w:val="26"/>
                <w:rtl/>
                <w:lang w:eastAsia="zh-CN"/>
              </w:rPr>
              <w:t>المالية</w:t>
            </w:r>
            <w:r w:rsidRPr="00CA6958">
              <w:rPr>
                <w:sz w:val="20"/>
                <w:szCs w:val="26"/>
                <w:rtl/>
                <w:lang w:eastAsia="zh-CN"/>
              </w:rPr>
              <w:t xml:space="preserve"> </w:t>
            </w:r>
            <w:r w:rsidRPr="00CA6958">
              <w:rPr>
                <w:rFonts w:hint="cs"/>
                <w:sz w:val="20"/>
                <w:szCs w:val="26"/>
                <w:rtl/>
                <w:lang w:eastAsia="zh-CN"/>
              </w:rPr>
              <w:t>للاتحاد وإمكانية</w:t>
            </w:r>
            <w:r w:rsidRPr="00CA6958">
              <w:rPr>
                <w:sz w:val="20"/>
                <w:szCs w:val="26"/>
                <w:rtl/>
                <w:lang w:eastAsia="zh-CN"/>
              </w:rPr>
              <w:t xml:space="preserve"> </w:t>
            </w:r>
            <w:r w:rsidRPr="00CA6958">
              <w:rPr>
                <w:rFonts w:hint="cs"/>
                <w:sz w:val="20"/>
                <w:szCs w:val="26"/>
                <w:rtl/>
                <w:lang w:eastAsia="zh-CN"/>
              </w:rPr>
              <w:t>التنبؤ بها،</w:t>
            </w:r>
            <w:r w:rsidRPr="00CA6958">
              <w:rPr>
                <w:sz w:val="20"/>
                <w:szCs w:val="26"/>
                <w:rtl/>
                <w:lang w:eastAsia="zh-CN"/>
              </w:rPr>
              <w:t xml:space="preserve"> </w:t>
            </w:r>
            <w:r w:rsidRPr="00CA6958">
              <w:rPr>
                <w:rFonts w:hint="cs"/>
                <w:sz w:val="20"/>
                <w:szCs w:val="26"/>
                <w:rtl/>
                <w:lang w:eastAsia="zh-CN"/>
              </w:rPr>
              <w:t>بحيث تدمج</w:t>
            </w:r>
            <w:r w:rsidRPr="00CA6958">
              <w:rPr>
                <w:sz w:val="20"/>
                <w:szCs w:val="26"/>
                <w:rtl/>
                <w:lang w:eastAsia="zh-CN"/>
              </w:rPr>
              <w:t xml:space="preserve"> </w:t>
            </w:r>
            <w:r w:rsidRPr="00CA6958">
              <w:rPr>
                <w:rFonts w:hint="cs"/>
                <w:sz w:val="20"/>
                <w:szCs w:val="26"/>
                <w:rtl/>
                <w:lang w:eastAsia="zh-CN"/>
              </w:rPr>
              <w:t>خيارات</w:t>
            </w:r>
            <w:r w:rsidRPr="00CA6958">
              <w:rPr>
                <w:sz w:val="20"/>
                <w:szCs w:val="26"/>
                <w:rtl/>
                <w:lang w:eastAsia="zh-CN"/>
              </w:rPr>
              <w:t xml:space="preserve"> </w:t>
            </w:r>
            <w:r w:rsidRPr="00CA6958">
              <w:rPr>
                <w:rFonts w:hint="cs"/>
                <w:sz w:val="20"/>
                <w:szCs w:val="26"/>
                <w:rtl/>
                <w:lang w:eastAsia="zh-CN"/>
              </w:rPr>
              <w:t>زيادة</w:t>
            </w:r>
            <w:r w:rsidRPr="00CA6958">
              <w:rPr>
                <w:sz w:val="20"/>
                <w:szCs w:val="26"/>
                <w:rtl/>
                <w:lang w:eastAsia="zh-CN"/>
              </w:rPr>
              <w:t xml:space="preserve"> </w:t>
            </w:r>
            <w:r w:rsidRPr="00CA6958">
              <w:rPr>
                <w:rFonts w:hint="cs"/>
                <w:sz w:val="20"/>
                <w:szCs w:val="26"/>
                <w:rtl/>
                <w:lang w:eastAsia="zh-CN"/>
              </w:rPr>
              <w:t>الإيرادات</w:t>
            </w:r>
            <w:r w:rsidRPr="00CA6958">
              <w:rPr>
                <w:sz w:val="20"/>
                <w:szCs w:val="26"/>
                <w:rtl/>
                <w:lang w:eastAsia="zh-CN"/>
              </w:rPr>
              <w:t xml:space="preserve"> </w:t>
            </w:r>
            <w:r w:rsidRPr="00CA6958">
              <w:rPr>
                <w:rFonts w:hint="cs"/>
                <w:sz w:val="20"/>
                <w:szCs w:val="26"/>
                <w:rtl/>
                <w:lang w:eastAsia="zh-CN"/>
              </w:rPr>
              <w:t>ومقترحات</w:t>
            </w:r>
            <w:r w:rsidRPr="00CA6958">
              <w:rPr>
                <w:sz w:val="20"/>
                <w:szCs w:val="26"/>
                <w:rtl/>
                <w:lang w:eastAsia="zh-CN"/>
              </w:rPr>
              <w:t xml:space="preserve"> </w:t>
            </w:r>
            <w:r w:rsidRPr="00CA6958">
              <w:rPr>
                <w:rFonts w:hint="cs"/>
                <w:sz w:val="20"/>
                <w:szCs w:val="26"/>
                <w:rtl/>
                <w:lang w:eastAsia="zh-CN"/>
              </w:rPr>
              <w:t>التوفير</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التكاليف،</w:t>
            </w:r>
            <w:r w:rsidRPr="00CA6958">
              <w:rPr>
                <w:sz w:val="20"/>
                <w:szCs w:val="26"/>
                <w:rtl/>
                <w:lang w:eastAsia="zh-CN"/>
              </w:rPr>
              <w:t xml:space="preserve"> </w:t>
            </w:r>
            <w:r w:rsidRPr="00CA6958">
              <w:rPr>
                <w:rFonts w:hint="cs"/>
                <w:sz w:val="20"/>
                <w:szCs w:val="26"/>
                <w:rtl/>
                <w:lang w:eastAsia="zh-CN"/>
              </w:rPr>
              <w:t>ويعرضها على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لإقرارها</w:t>
            </w:r>
            <w:r w:rsidRPr="00CA6958">
              <w:rPr>
                <w:sz w:val="20"/>
                <w:szCs w:val="26"/>
                <w:rtl/>
                <w:lang w:eastAsia="zh-CN"/>
              </w:rPr>
              <w:t xml:space="preserve"> </w:t>
            </w:r>
            <w:r w:rsidRPr="00CA6958">
              <w:rPr>
                <w:rFonts w:hint="cs"/>
                <w:sz w:val="20"/>
                <w:szCs w:val="26"/>
                <w:rtl/>
                <w:lang w:eastAsia="zh-CN"/>
              </w:rPr>
              <w:t>في دورته</w:t>
            </w:r>
            <w:r w:rsidRPr="00CA6958">
              <w:rPr>
                <w:sz w:val="20"/>
                <w:szCs w:val="26"/>
                <w:rtl/>
                <w:lang w:eastAsia="zh-CN"/>
              </w:rPr>
              <w:t xml:space="preserve"> </w:t>
            </w:r>
            <w:r w:rsidRPr="00CA6958">
              <w:rPr>
                <w:rFonts w:hint="cs"/>
                <w:sz w:val="20"/>
                <w:szCs w:val="26"/>
                <w:rtl/>
                <w:lang w:eastAsia="zh-CN"/>
              </w:rPr>
              <w:t>لعام</w:t>
            </w:r>
            <w:r w:rsidRPr="00CA6958">
              <w:rPr>
                <w:sz w:val="20"/>
                <w:szCs w:val="26"/>
                <w:rtl/>
                <w:lang w:eastAsia="zh-CN"/>
              </w:rPr>
              <w:t xml:space="preserve"> </w:t>
            </w:r>
            <w:r w:rsidRPr="00CA6958">
              <w:rPr>
                <w:sz w:val="20"/>
                <w:szCs w:val="26"/>
                <w:lang w:eastAsia="zh-CN"/>
              </w:rPr>
              <w:t>2017</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4F5FB2" w:rsidP="009D2588">
            <w:pPr>
              <w:spacing w:before="60" w:after="60" w:line="260" w:lineRule="exact"/>
              <w:jc w:val="center"/>
              <w:rPr>
                <w:sz w:val="20"/>
                <w:szCs w:val="26"/>
                <w:lang w:eastAsia="zh-CN"/>
              </w:rPr>
            </w:pPr>
            <w:r w:rsidRPr="00CA6958">
              <w:rPr>
                <w:rFonts w:asciiTheme="minorHAnsi" w:hAnsiTheme="minorHAnsi" w:hint="cs"/>
                <w:color w:val="000000"/>
                <w:sz w:val="20"/>
                <w:szCs w:val="26"/>
                <w:rtl/>
                <w:lang w:eastAsia="zh-CN"/>
              </w:rPr>
              <w:t>دائرة إدارة الموارد المالية</w:t>
            </w:r>
            <w:r w:rsidR="009D2588">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(FRMD)</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1B0BE8">
            <w:pPr>
              <w:spacing w:before="60" w:after="60" w:line="260" w:lineRule="exact"/>
              <w:jc w:val="left"/>
              <w:rPr>
                <w:sz w:val="20"/>
                <w:szCs w:val="26"/>
                <w:lang w:eastAsia="zh-CN"/>
              </w:rPr>
            </w:pPr>
            <w:r w:rsidRPr="00CA6958">
              <w:rPr>
                <w:rFonts w:hint="cs"/>
                <w:sz w:val="20"/>
                <w:szCs w:val="26"/>
                <w:rtl/>
                <w:lang w:eastAsia="zh-CN"/>
              </w:rPr>
              <w:t>لقد اتخذ الاتحاد على مرّ السنين تدابير عديدة لتحسين استقرار قاعدته المالية وإمكانية التنبؤ بها. وأنشأ المجلس في</w:t>
            </w:r>
            <w:r w:rsidRPr="00CA6958">
              <w:rPr>
                <w:rFonts w:hint="eastAsia"/>
                <w:sz w:val="20"/>
                <w:szCs w:val="26"/>
                <w:rtl/>
                <w:lang w:eastAsia="zh-CN"/>
              </w:rPr>
              <w:t> </w:t>
            </w:r>
            <w:r w:rsidRPr="00CA6958">
              <w:rPr>
                <w:rFonts w:hint="cs"/>
                <w:sz w:val="20"/>
                <w:szCs w:val="26"/>
                <w:rtl/>
                <w:lang w:eastAsia="zh-CN"/>
              </w:rPr>
              <w:t>دورته لعام</w:t>
            </w:r>
            <w:r w:rsidRPr="00CA6958">
              <w:rPr>
                <w:rFonts w:hint="eastAsia"/>
                <w:sz w:val="20"/>
                <w:szCs w:val="26"/>
                <w:rtl/>
                <w:lang w:eastAsia="zh-CN"/>
              </w:rPr>
              <w:t> </w:t>
            </w:r>
            <w:r w:rsidRPr="00CA6958">
              <w:rPr>
                <w:sz w:val="20"/>
                <w:szCs w:val="26"/>
                <w:lang w:eastAsia="zh-CN"/>
              </w:rPr>
              <w:t>2014</w:t>
            </w:r>
            <w:r w:rsidRPr="00CA6958">
              <w:rPr>
                <w:rFonts w:hint="cs"/>
                <w:sz w:val="20"/>
                <w:szCs w:val="26"/>
                <w:rtl/>
                <w:lang w:eastAsia="zh-CN"/>
              </w:rPr>
              <w:t xml:space="preserve"> صندوق التأمين الصحي بعد انتهاء الخدمة، وذلك اعتباراً من </w:t>
            </w:r>
            <w:r w:rsidRPr="00CA6958">
              <w:rPr>
                <w:sz w:val="20"/>
                <w:szCs w:val="26"/>
                <w:lang w:eastAsia="zh-CN"/>
              </w:rPr>
              <w:t>1</w:t>
            </w:r>
            <w:r w:rsidRPr="00CA6958">
              <w:rPr>
                <w:rFonts w:hint="cs"/>
                <w:sz w:val="20"/>
                <w:szCs w:val="26"/>
                <w:rtl/>
                <w:lang w:eastAsia="zh-CN"/>
              </w:rPr>
              <w:t xml:space="preserve"> يناير </w:t>
            </w:r>
            <w:r w:rsidRPr="00CA6958">
              <w:rPr>
                <w:sz w:val="20"/>
                <w:szCs w:val="26"/>
                <w:lang w:eastAsia="zh-CN"/>
              </w:rPr>
              <w:t>2014</w:t>
            </w:r>
            <w:r w:rsidRPr="00CA6958">
              <w:rPr>
                <w:rFonts w:hint="cs"/>
                <w:sz w:val="20"/>
                <w:szCs w:val="26"/>
                <w:rtl/>
                <w:lang w:eastAsia="zh-CN"/>
              </w:rPr>
              <w:t>. ودعا مؤتمر المندوبين المفوضين لعام</w:t>
            </w:r>
            <w:r w:rsidRPr="00CA6958">
              <w:rPr>
                <w:rFonts w:hint="eastAsia"/>
                <w:sz w:val="20"/>
                <w:szCs w:val="26"/>
                <w:rtl/>
                <w:lang w:eastAsia="zh-CN"/>
              </w:rPr>
              <w:t> </w:t>
            </w:r>
            <w:r w:rsidRPr="00CA6958">
              <w:rPr>
                <w:sz w:val="20"/>
                <w:szCs w:val="26"/>
                <w:lang w:eastAsia="zh-CN"/>
              </w:rPr>
              <w:t>2014</w:t>
            </w:r>
            <w:r w:rsidRPr="00CA6958">
              <w:rPr>
                <w:rFonts w:hint="cs"/>
                <w:sz w:val="20"/>
                <w:szCs w:val="26"/>
                <w:rtl/>
                <w:lang w:eastAsia="zh-CN"/>
              </w:rPr>
              <w:t xml:space="preserve"> من خلال مقرره </w:t>
            </w:r>
            <w:r w:rsidRPr="00CA6958">
              <w:rPr>
                <w:sz w:val="20"/>
                <w:szCs w:val="26"/>
                <w:lang w:eastAsia="zh-CN"/>
              </w:rPr>
              <w:t>5</w:t>
            </w:r>
            <w:r w:rsidRPr="00CA6958">
              <w:rPr>
                <w:rFonts w:hint="cs"/>
                <w:sz w:val="20"/>
                <w:szCs w:val="26"/>
                <w:rtl/>
                <w:lang w:eastAsia="zh-CN"/>
              </w:rPr>
              <w:t xml:space="preserve"> الدول الأعضاء إلى الإعلان عن فئة مساهمتها المؤقتة سنتين قبل فترة الخطة المالية التي تدوم أربع سنوات. ويقترح المقرر</w:t>
            </w:r>
            <w:r w:rsidRPr="00CA6958">
              <w:rPr>
                <w:rFonts w:hint="eastAsia"/>
                <w:sz w:val="20"/>
                <w:szCs w:val="26"/>
                <w:rtl/>
                <w:lang w:eastAsia="zh-CN"/>
              </w:rPr>
              <w:t> </w:t>
            </w:r>
            <w:r w:rsidRPr="00CA6958">
              <w:rPr>
                <w:sz w:val="20"/>
                <w:szCs w:val="26"/>
                <w:lang w:eastAsia="zh-CN"/>
              </w:rPr>
              <w:t>5</w:t>
            </w:r>
            <w:r w:rsidRPr="00CA6958">
              <w:rPr>
                <w:rFonts w:hint="cs"/>
                <w:sz w:val="20"/>
                <w:szCs w:val="26"/>
                <w:rtl/>
                <w:lang w:eastAsia="zh-CN"/>
              </w:rPr>
              <w:t xml:space="preserve"> أيضاً التدابير الكفيلة بخفض نفقات الاتحاد. وسلّم القرار</w:t>
            </w:r>
            <w:r w:rsidRPr="00CA6958">
              <w:rPr>
                <w:rFonts w:hint="eastAsia"/>
                <w:sz w:val="20"/>
                <w:szCs w:val="26"/>
                <w:rtl/>
                <w:lang w:eastAsia="zh-CN"/>
              </w:rPr>
              <w:t> </w:t>
            </w:r>
            <w:r w:rsidRPr="00CA6958">
              <w:rPr>
                <w:sz w:val="20"/>
                <w:szCs w:val="26"/>
                <w:lang w:eastAsia="zh-CN"/>
              </w:rPr>
              <w:t>158</w:t>
            </w:r>
            <w:r w:rsidRPr="00CA6958">
              <w:rPr>
                <w:rFonts w:hint="cs"/>
                <w:sz w:val="20"/>
                <w:szCs w:val="26"/>
                <w:rtl/>
                <w:lang w:eastAsia="zh-CN"/>
              </w:rPr>
              <w:t xml:space="preserve"> بالحاجة إلى زيادة إيرادات الاتحاد من خلال وضع آليات مالية جديدة يمكن أن تشمل منتجات جديدة ومراجعة إيرادات استرداد التكاليف وزيادة مبلغ وحدات المساهمة. وستضع الأمانة خطة شاملة لهذه</w:t>
            </w:r>
            <w:r w:rsidR="001B0BE8" w:rsidRPr="00CA6958">
              <w:rPr>
                <w:rFonts w:hint="eastAsia"/>
                <w:sz w:val="20"/>
                <w:szCs w:val="26"/>
                <w:rtl/>
                <w:lang w:eastAsia="zh-CN"/>
              </w:rPr>
              <w:t> </w:t>
            </w:r>
            <w:r w:rsidRPr="00CA6958">
              <w:rPr>
                <w:rFonts w:hint="cs"/>
                <w:sz w:val="20"/>
                <w:szCs w:val="26"/>
                <w:rtl/>
                <w:lang w:eastAsia="zh-CN"/>
              </w:rPr>
              <w:t>الجهود والجهود التي ستُبذل مستقبلاً.</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lang w:eastAsia="zh-CN"/>
              </w:rPr>
            </w:pPr>
            <w:r w:rsidRPr="00CA6958">
              <w:rPr>
                <w:sz w:val="20"/>
                <w:szCs w:val="26"/>
                <w:lang w:val="en-GB" w:eastAsia="zh-CN"/>
              </w:rPr>
              <w:t>CWG-FHR</w:t>
            </w:r>
            <w:r w:rsidRPr="00CA6958">
              <w:rPr>
                <w:rFonts w:hint="cs"/>
                <w:sz w:val="20"/>
                <w:szCs w:val="26"/>
                <w:rtl/>
                <w:lang w:eastAsia="zh-CN"/>
              </w:rPr>
              <w:t>،</w:t>
            </w:r>
            <w:r w:rsidRPr="00CA6958">
              <w:rPr>
                <w:sz w:val="20"/>
                <w:szCs w:val="26"/>
                <w:rtl/>
                <w:lang w:eastAsia="zh-CN"/>
              </w:rPr>
              <w:br/>
            </w:r>
            <w:r w:rsidRPr="00CA6958">
              <w:rPr>
                <w:rFonts w:hint="cs"/>
                <w:sz w:val="20"/>
                <w:szCs w:val="26"/>
                <w:rtl/>
                <w:lang w:eastAsia="zh-CN"/>
              </w:rPr>
              <w:t xml:space="preserve">والمجلس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94625E">
            <w:pPr>
              <w:spacing w:before="60" w:after="60" w:line="260" w:lineRule="exact"/>
              <w:jc w:val="left"/>
              <w:rPr>
                <w:sz w:val="20"/>
                <w:szCs w:val="26"/>
                <w:lang w:eastAsia="zh-CN"/>
              </w:rPr>
            </w:pPr>
            <w:r w:rsidRPr="00CA6958">
              <w:rPr>
                <w:rFonts w:hint="cs"/>
                <w:sz w:val="20"/>
                <w:szCs w:val="26"/>
                <w:rtl/>
                <w:lang w:eastAsia="zh-CN" w:bidi="ar"/>
              </w:rPr>
              <w:t xml:space="preserve">نوقشت الخطة الشاملة لتحسين استقرار القاعدة المالية للاتحاد والقدرة على التنبؤ بها في فريق العمل التابع للمجلس المعني بالموارد المالية والبشرية </w:t>
            </w:r>
            <w:r w:rsidR="001B0BE8" w:rsidRPr="00CA6958">
              <w:rPr>
                <w:sz w:val="20"/>
                <w:szCs w:val="26"/>
                <w:lang w:eastAsia="zh-CN" w:bidi="ar"/>
              </w:rPr>
              <w:t>(</w:t>
            </w:r>
            <w:r w:rsidRPr="00CA6958">
              <w:rPr>
                <w:rFonts w:hint="cs"/>
                <w:sz w:val="20"/>
                <w:szCs w:val="26"/>
                <w:lang w:eastAsia="zh-CN"/>
              </w:rPr>
              <w:t>CWG-FHR</w:t>
            </w:r>
            <w:r w:rsidR="001B0BE8" w:rsidRPr="00CA6958">
              <w:rPr>
                <w:sz w:val="20"/>
                <w:szCs w:val="26"/>
                <w:lang w:eastAsia="zh-CN" w:bidi="ar"/>
              </w:rPr>
              <w:t>)</w:t>
            </w:r>
            <w:r w:rsidRPr="00CA6958">
              <w:rPr>
                <w:rFonts w:hint="cs"/>
                <w:sz w:val="20"/>
                <w:szCs w:val="26"/>
                <w:rtl/>
                <w:lang w:eastAsia="zh-CN" w:bidi="ar"/>
              </w:rPr>
              <w:t xml:space="preserve"> وعُرضت على المجلس في</w:t>
            </w:r>
            <w:r w:rsidR="0094625E">
              <w:rPr>
                <w:rFonts w:hint="eastAsia"/>
                <w:sz w:val="20"/>
                <w:szCs w:val="26"/>
                <w:rtl/>
                <w:lang w:eastAsia="zh-CN" w:bidi="ar"/>
              </w:rPr>
              <w:t> </w:t>
            </w:r>
            <w:r w:rsidRPr="00CA6958">
              <w:rPr>
                <w:rFonts w:hint="cs"/>
                <w:sz w:val="20"/>
                <w:szCs w:val="26"/>
                <w:rtl/>
                <w:lang w:eastAsia="zh-CN" w:bidi="ar"/>
              </w:rPr>
              <w:t xml:space="preserve">دورته لعام </w:t>
            </w:r>
            <w:r w:rsidR="001B0BE8" w:rsidRPr="00CA6958">
              <w:rPr>
                <w:sz w:val="20"/>
                <w:szCs w:val="26"/>
                <w:lang w:eastAsia="zh-CN" w:bidi="ar"/>
              </w:rPr>
              <w:t>2017</w:t>
            </w:r>
            <w:r w:rsidRPr="00CA6958">
              <w:rPr>
                <w:rFonts w:hint="cs"/>
                <w:sz w:val="20"/>
                <w:szCs w:val="26"/>
                <w:rtl/>
                <w:lang w:eastAsia="zh-CN" w:bidi="ar"/>
              </w:rPr>
              <w:t xml:space="preserve"> (الوثيقة</w:t>
            </w:r>
            <w:r w:rsidR="001B0BE8" w:rsidRPr="00CA6958">
              <w:rPr>
                <w:rFonts w:hint="eastAsia"/>
                <w:sz w:val="20"/>
                <w:szCs w:val="26"/>
                <w:rtl/>
                <w:lang w:eastAsia="zh-CN" w:bidi="ar"/>
              </w:rPr>
              <w:t> </w:t>
            </w:r>
            <w:hyperlink r:id="rId25" w:history="1">
              <w:r w:rsidRPr="00CA6958">
                <w:rPr>
                  <w:rStyle w:val="Hyperlink"/>
                  <w:sz w:val="20"/>
                  <w:szCs w:val="26"/>
                  <w:lang w:val="en-GB" w:eastAsia="zh-CN"/>
                </w:rPr>
                <w:t>C17/67</w:t>
              </w:r>
            </w:hyperlink>
            <w:r w:rsidRPr="00CA6958">
              <w:rPr>
                <w:rFonts w:hint="cs"/>
                <w:sz w:val="20"/>
                <w:szCs w:val="26"/>
                <w:rtl/>
                <w:lang w:eastAsia="zh-CN" w:bidi="ar"/>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5863DB">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6</w:t>
            </w:r>
            <w:r w:rsidRPr="00CA6958">
              <w:rPr>
                <w:rFonts w:hint="cs"/>
                <w:sz w:val="20"/>
                <w:szCs w:val="26"/>
                <w:rtl/>
                <w:lang w:eastAsia="zh-CN"/>
              </w:rPr>
              <w:t xml:space="preserve">: </w:t>
            </w:r>
            <w:r w:rsidRPr="00CA6958">
              <w:rPr>
                <w:sz w:val="20"/>
                <w:szCs w:val="26"/>
                <w:rtl/>
                <w:lang w:eastAsia="zh-CN"/>
              </w:rPr>
              <w:t xml:space="preserve">ينبغي للأمين العام </w:t>
            </w:r>
            <w:r w:rsidRPr="00CA6958">
              <w:rPr>
                <w:rFonts w:hint="cs"/>
                <w:sz w:val="20"/>
                <w:szCs w:val="26"/>
                <w:rtl/>
                <w:lang w:eastAsia="zh-CN"/>
              </w:rPr>
              <w:t xml:space="preserve">الانتهاء من </w:t>
            </w:r>
            <w:r w:rsidRPr="00CA6958">
              <w:rPr>
                <w:sz w:val="20"/>
                <w:szCs w:val="26"/>
                <w:rtl/>
                <w:lang w:eastAsia="zh-CN"/>
              </w:rPr>
              <w:t xml:space="preserve">وضع سياسة </w:t>
            </w:r>
            <w:r w:rsidRPr="00CA6958">
              <w:rPr>
                <w:rFonts w:hint="cs"/>
                <w:sz w:val="20"/>
                <w:szCs w:val="26"/>
                <w:rtl/>
                <w:lang w:eastAsia="zh-CN"/>
              </w:rPr>
              <w:t>ل</w:t>
            </w:r>
            <w:r w:rsidRPr="00CA6958">
              <w:rPr>
                <w:sz w:val="20"/>
                <w:szCs w:val="26"/>
                <w:rtl/>
                <w:lang w:eastAsia="zh-CN"/>
              </w:rPr>
              <w:t>إدارة المخاطر</w:t>
            </w:r>
            <w:r w:rsidRPr="00CA6958">
              <w:rPr>
                <w:rFonts w:hint="cs"/>
                <w:sz w:val="20"/>
                <w:szCs w:val="26"/>
                <w:rtl/>
                <w:lang w:eastAsia="zh-CN"/>
              </w:rPr>
              <w:t>،</w:t>
            </w:r>
            <w:r w:rsidRPr="00CA6958">
              <w:rPr>
                <w:sz w:val="20"/>
                <w:szCs w:val="26"/>
                <w:rtl/>
                <w:lang w:eastAsia="zh-CN"/>
              </w:rPr>
              <w:t xml:space="preserve"> تضم جميع عناصر إطار منهجي وشامل لإدارة المخاطر في المنظمة</w:t>
            </w:r>
            <w:r w:rsidRPr="00CA6958">
              <w:rPr>
                <w:rFonts w:hint="cs"/>
                <w:sz w:val="20"/>
                <w:szCs w:val="26"/>
                <w:rtl/>
                <w:lang w:eastAsia="zh-CN"/>
              </w:rPr>
              <w:t>،</w:t>
            </w:r>
            <w:r w:rsidRPr="00CA6958">
              <w:rPr>
                <w:sz w:val="20"/>
                <w:szCs w:val="26"/>
                <w:rtl/>
                <w:lang w:eastAsia="zh-CN"/>
              </w:rPr>
              <w:t xml:space="preserve"> وعرضها على المجلس لإقرارها في دورته </w:t>
            </w:r>
            <w:r w:rsidRPr="00CA6958">
              <w:rPr>
                <w:rFonts w:hint="cs"/>
                <w:sz w:val="20"/>
                <w:szCs w:val="26"/>
                <w:rtl/>
                <w:lang w:eastAsia="zh-CN"/>
              </w:rPr>
              <w:t>ل</w:t>
            </w:r>
            <w:r w:rsidRPr="00CA6958">
              <w:rPr>
                <w:sz w:val="20"/>
                <w:szCs w:val="26"/>
                <w:rtl/>
                <w:lang w:eastAsia="zh-CN"/>
              </w:rPr>
              <w:t xml:space="preserve">عام </w:t>
            </w:r>
            <w:r w:rsidRPr="00CA6958">
              <w:rPr>
                <w:sz w:val="20"/>
                <w:szCs w:val="26"/>
                <w:lang w:val="en-GB" w:eastAsia="zh-CN"/>
              </w:rPr>
              <w:t>2017</w:t>
            </w:r>
            <w:r w:rsidRPr="00CA6958">
              <w:rPr>
                <w:sz w:val="20"/>
                <w:szCs w:val="26"/>
                <w:rtl/>
                <w:lang w:eastAsia="zh-CN"/>
              </w:rPr>
              <w:t>، و</w:t>
            </w:r>
            <w:r w:rsidRPr="00CA6958">
              <w:rPr>
                <w:rFonts w:hint="cs"/>
                <w:sz w:val="20"/>
                <w:szCs w:val="26"/>
                <w:rtl/>
                <w:lang w:eastAsia="zh-CN"/>
              </w:rPr>
              <w:t xml:space="preserve">تقديم </w:t>
            </w:r>
            <w:r w:rsidRPr="00CA6958">
              <w:rPr>
                <w:sz w:val="20"/>
                <w:szCs w:val="26"/>
                <w:rtl/>
                <w:lang w:eastAsia="zh-CN"/>
              </w:rPr>
              <w:t>تقرير سنوي إلى المجلس عن</w:t>
            </w:r>
            <w:r w:rsidRPr="00CA6958">
              <w:rPr>
                <w:rFonts w:hint="cs"/>
                <w:sz w:val="20"/>
                <w:szCs w:val="26"/>
                <w:rtl/>
                <w:lang w:eastAsia="zh-CN"/>
              </w:rPr>
              <w:t> </w:t>
            </w:r>
            <w:r w:rsidRPr="00CA6958">
              <w:rPr>
                <w:sz w:val="20"/>
                <w:szCs w:val="26"/>
                <w:rtl/>
                <w:lang w:eastAsia="zh-CN"/>
              </w:rPr>
              <w:t>تنفيذ</w:t>
            </w:r>
            <w:r w:rsidRPr="00CA6958">
              <w:rPr>
                <w:rFonts w:hint="cs"/>
                <w:sz w:val="20"/>
                <w:szCs w:val="26"/>
                <w:rtl/>
                <w:lang w:eastAsia="zh-CN"/>
              </w:rPr>
              <w:t>ها.</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4F5FB2" w:rsidP="009D2588">
            <w:pPr>
              <w:spacing w:before="60" w:after="60" w:line="260" w:lineRule="exact"/>
              <w:jc w:val="center"/>
              <w:rPr>
                <w:rFonts w:asciiTheme="minorHAnsi" w:hAnsiTheme="minorHAnsi"/>
                <w:color w:val="000000"/>
                <w:sz w:val="20"/>
                <w:szCs w:val="26"/>
                <w:lang w:eastAsia="zh-CN"/>
              </w:rPr>
            </w:pPr>
            <w:bookmarkStart w:id="4" w:name="lt_pId099"/>
            <w:r w:rsidRPr="00CA6958">
              <w:rPr>
                <w:rFonts w:asciiTheme="minorHAnsi" w:hAnsiTheme="minorHAnsi" w:hint="cs"/>
                <w:color w:val="000000"/>
                <w:sz w:val="20"/>
                <w:szCs w:val="26"/>
                <w:rtl/>
                <w:lang w:eastAsia="zh-CN" w:bidi="ar-EG"/>
              </w:rPr>
              <w:t>دائرة التخطيط الاستراتيجي وشؤون الأعضاء</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w:t>
            </w:r>
            <w:r w:rsidR="00A55E1E" w:rsidRPr="00CA6958">
              <w:rPr>
                <w:rFonts w:asciiTheme="minorHAnsi" w:hAnsiTheme="minorHAnsi"/>
                <w:color w:val="000000"/>
                <w:sz w:val="20"/>
                <w:szCs w:val="26"/>
                <w:lang w:eastAsia="zh-CN"/>
              </w:rPr>
              <w:t>SPM</w:t>
            </w:r>
            <w:bookmarkEnd w:id="4"/>
            <w:r w:rsidRPr="00CA6958">
              <w:rPr>
                <w:rFonts w:asciiTheme="minorHAnsi" w:hAnsiTheme="minorHAnsi"/>
                <w:color w:val="000000"/>
                <w:sz w:val="20"/>
                <w:szCs w:val="26"/>
                <w:lang w:eastAsia="zh-CN"/>
              </w:rPr>
              <w:t>)</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F93AF6">
            <w:pPr>
              <w:spacing w:before="60" w:after="60" w:line="260" w:lineRule="exact"/>
              <w:jc w:val="left"/>
              <w:rPr>
                <w:sz w:val="20"/>
                <w:szCs w:val="26"/>
                <w:lang w:eastAsia="zh-CN"/>
              </w:rPr>
            </w:pPr>
            <w:r w:rsidRPr="00CA6958">
              <w:rPr>
                <w:rFonts w:hint="cs"/>
                <w:sz w:val="20"/>
                <w:szCs w:val="26"/>
                <w:rtl/>
                <w:lang w:eastAsia="zh-CN"/>
              </w:rPr>
              <w:t xml:space="preserve">بعد التوصيات التي قدمتها </w:t>
            </w:r>
            <w:r w:rsidRPr="00CA6958">
              <w:rPr>
                <w:sz w:val="20"/>
                <w:szCs w:val="26"/>
                <w:rtl/>
                <w:lang w:eastAsia="zh-CN"/>
              </w:rPr>
              <w:t>اللجنة الاستشارية المستقلة للإدارة</w:t>
            </w:r>
            <w:r w:rsidRPr="00CA6958">
              <w:rPr>
                <w:rFonts w:hint="cs"/>
                <w:sz w:val="20"/>
                <w:szCs w:val="26"/>
                <w:rtl/>
                <w:lang w:eastAsia="zh-CN"/>
              </w:rPr>
              <w:t xml:space="preserve"> </w:t>
            </w:r>
            <w:r w:rsidR="00F93AF6" w:rsidRPr="00CA6958">
              <w:rPr>
                <w:sz w:val="20"/>
                <w:szCs w:val="26"/>
                <w:lang w:eastAsia="zh-CN"/>
              </w:rPr>
              <w:t>(</w:t>
            </w:r>
            <w:r w:rsidRPr="00CA6958">
              <w:rPr>
                <w:sz w:val="20"/>
                <w:szCs w:val="26"/>
                <w:lang w:eastAsia="zh-CN"/>
              </w:rPr>
              <w:t>IMAC</w:t>
            </w:r>
            <w:r w:rsidR="00F93AF6" w:rsidRPr="00CA6958">
              <w:rPr>
                <w:sz w:val="20"/>
                <w:szCs w:val="26"/>
                <w:lang w:eastAsia="zh-CN"/>
              </w:rPr>
              <w:t>)</w:t>
            </w:r>
            <w:r w:rsidRPr="00CA6958">
              <w:rPr>
                <w:rFonts w:hint="cs"/>
                <w:sz w:val="20"/>
                <w:szCs w:val="26"/>
                <w:rtl/>
                <w:lang w:eastAsia="zh-CN"/>
              </w:rPr>
              <w:t xml:space="preserve"> في هذا الخصوص، يجري تنفيذ آلية منهجية لإدارة المخاطر. وعُرِضت معلومات حديثة عن التقدم المحرز في الوثيقة </w:t>
            </w:r>
            <w:r w:rsidRPr="00CA6958">
              <w:rPr>
                <w:sz w:val="20"/>
                <w:szCs w:val="26"/>
                <w:lang w:eastAsia="zh-CN"/>
              </w:rPr>
              <w:t>CWG-FHR 6/11</w:t>
            </w:r>
            <w:r w:rsidRPr="00CA6958">
              <w:rPr>
                <w:rFonts w:hint="cs"/>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9D2588">
            <w:pPr>
              <w:spacing w:before="60" w:after="60" w:line="260" w:lineRule="exact"/>
              <w:jc w:val="center"/>
              <w:rPr>
                <w:sz w:val="20"/>
                <w:szCs w:val="26"/>
                <w:rtl/>
                <w:lang w:eastAsia="zh-CN" w:bidi="ar-EG"/>
              </w:rPr>
            </w:pPr>
            <w:r w:rsidRPr="00CA6958">
              <w:rPr>
                <w:rFonts w:hint="cs"/>
                <w:sz w:val="20"/>
                <w:szCs w:val="26"/>
                <w:rtl/>
                <w:lang w:eastAsia="zh-CN"/>
              </w:rPr>
              <w:t xml:space="preserve">اجتماعات </w:t>
            </w:r>
            <w:r w:rsidRPr="00CA6958">
              <w:rPr>
                <w:sz w:val="20"/>
                <w:szCs w:val="26"/>
                <w:rtl/>
                <w:lang w:eastAsia="zh-CN"/>
              </w:rPr>
              <w:t>اللجنة الاستشارية المستقلة للإدارة</w:t>
            </w:r>
            <w:r w:rsidRPr="00CA6958">
              <w:rPr>
                <w:rFonts w:hint="cs"/>
                <w:sz w:val="20"/>
                <w:szCs w:val="26"/>
                <w:rtl/>
                <w:lang w:eastAsia="zh-CN"/>
              </w:rPr>
              <w:t xml:space="preserve"> و</w:t>
            </w:r>
            <w:r w:rsidRPr="00CA6958">
              <w:rPr>
                <w:sz w:val="20"/>
                <w:szCs w:val="26"/>
                <w:lang w:val="en-GB" w:eastAsia="zh-CN"/>
              </w:rPr>
              <w:t>CWG-FHR</w:t>
            </w:r>
            <w:r w:rsidRPr="00CA6958">
              <w:rPr>
                <w:rFonts w:hint="cs"/>
                <w:sz w:val="20"/>
                <w:szCs w:val="26"/>
                <w:rtl/>
                <w:lang w:eastAsia="zh-CN"/>
              </w:rPr>
              <w:t xml:space="preserve"> والمجلس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6C23AD">
            <w:pPr>
              <w:spacing w:before="60" w:after="60" w:line="260" w:lineRule="exact"/>
              <w:jc w:val="left"/>
              <w:rPr>
                <w:sz w:val="20"/>
                <w:szCs w:val="26"/>
                <w:rtl/>
                <w:lang w:eastAsia="zh-CN" w:bidi="ar"/>
              </w:rPr>
            </w:pPr>
            <w:r w:rsidRPr="00CA6958">
              <w:rPr>
                <w:rFonts w:hint="cs"/>
                <w:sz w:val="20"/>
                <w:szCs w:val="26"/>
                <w:rtl/>
                <w:lang w:eastAsia="zh-CN" w:bidi="ar"/>
              </w:rPr>
              <w:t xml:space="preserve">وقد أعد فريق العمل مشروع سياسة إدارة المخاطر وبيان عن شهية الإقدام على المخاطر في الاتحاد، بناء على توصيات اللجنة الاستشارية المستقلة للإدارة. واستعرض فريق العمل التابع للمجلس المعني بالموارد المالية والبشرية </w:t>
            </w:r>
            <w:r w:rsidR="00863068" w:rsidRPr="00CA6958">
              <w:rPr>
                <w:sz w:val="20"/>
                <w:szCs w:val="26"/>
                <w:lang w:eastAsia="zh-CN" w:bidi="ar"/>
              </w:rPr>
              <w:t>(</w:t>
            </w:r>
            <w:r w:rsidRPr="00CA6958">
              <w:rPr>
                <w:rFonts w:hint="cs"/>
                <w:sz w:val="20"/>
                <w:szCs w:val="26"/>
                <w:lang w:eastAsia="zh-CN"/>
              </w:rPr>
              <w:t>CWG-FHR</w:t>
            </w:r>
            <w:r w:rsidR="00863068" w:rsidRPr="00CA6958">
              <w:rPr>
                <w:sz w:val="20"/>
                <w:szCs w:val="26"/>
                <w:lang w:eastAsia="zh-CN" w:bidi="ar"/>
              </w:rPr>
              <w:t>)</w:t>
            </w:r>
            <w:r w:rsidRPr="00CA6958">
              <w:rPr>
                <w:rFonts w:hint="cs"/>
                <w:sz w:val="20"/>
                <w:szCs w:val="26"/>
                <w:rtl/>
                <w:lang w:eastAsia="zh-CN" w:bidi="ar"/>
              </w:rPr>
              <w:t xml:space="preserve"> الوثيقتين وهما معروضتان على</w:t>
            </w:r>
            <w:r w:rsidRPr="00CA6958">
              <w:rPr>
                <w:rFonts w:hint="cs"/>
                <w:sz w:val="20"/>
                <w:szCs w:val="26"/>
                <w:rtl/>
                <w:lang w:eastAsia="zh-CN" w:bidi="ar-EG"/>
              </w:rPr>
              <w:t xml:space="preserve"> المجلس في</w:t>
            </w:r>
            <w:r w:rsidR="00863068" w:rsidRPr="00CA6958">
              <w:rPr>
                <w:rFonts w:hint="eastAsia"/>
                <w:sz w:val="20"/>
                <w:szCs w:val="26"/>
                <w:rtl/>
                <w:lang w:eastAsia="zh-CN" w:bidi="ar-EG"/>
              </w:rPr>
              <w:t> </w:t>
            </w:r>
            <w:r w:rsidRPr="00CA6958">
              <w:rPr>
                <w:rFonts w:hint="cs"/>
                <w:sz w:val="20"/>
                <w:szCs w:val="26"/>
                <w:rtl/>
                <w:lang w:eastAsia="zh-CN" w:bidi="ar-EG"/>
              </w:rPr>
              <w:t xml:space="preserve">دورته لعام </w:t>
            </w:r>
            <w:r w:rsidR="00863068" w:rsidRPr="00CA6958">
              <w:rPr>
                <w:sz w:val="20"/>
                <w:szCs w:val="26"/>
                <w:lang w:eastAsia="zh-CN" w:bidi="ar-EG"/>
              </w:rPr>
              <w:t>2017</w:t>
            </w:r>
            <w:r w:rsidRPr="00CA6958">
              <w:rPr>
                <w:rFonts w:hint="cs"/>
                <w:sz w:val="20"/>
                <w:szCs w:val="26"/>
                <w:rtl/>
                <w:lang w:eastAsia="zh-CN" w:bidi="ar"/>
              </w:rPr>
              <w:t xml:space="preserve"> (الوثيقة </w:t>
            </w:r>
            <w:hyperlink r:id="rId26" w:history="1">
              <w:r w:rsidRPr="00CA6958">
                <w:rPr>
                  <w:rStyle w:val="Hyperlink"/>
                  <w:sz w:val="20"/>
                  <w:szCs w:val="26"/>
                  <w:lang w:val="en-GB" w:eastAsia="zh-CN"/>
                </w:rPr>
                <w:t>C17/73</w:t>
              </w:r>
            </w:hyperlink>
            <w:r w:rsidRPr="00CA6958">
              <w:rPr>
                <w:rFonts w:hint="cs"/>
                <w:sz w:val="20"/>
                <w:szCs w:val="26"/>
                <w:rtl/>
                <w:lang w:eastAsia="zh-CN" w:bidi="ar"/>
              </w:rPr>
              <w:t xml:space="preserve"> والوثيقة </w:t>
            </w:r>
            <w:hyperlink r:id="rId27" w:history="1">
              <w:r w:rsidRPr="00CA6958">
                <w:rPr>
                  <w:rStyle w:val="Hyperlink"/>
                  <w:sz w:val="20"/>
                  <w:szCs w:val="26"/>
                  <w:lang w:val="en-GB" w:eastAsia="zh-CN"/>
                </w:rPr>
                <w:t>C17/74</w:t>
              </w:r>
            </w:hyperlink>
            <w:r w:rsidRPr="00CA6958">
              <w:rPr>
                <w:rFonts w:hint="cs"/>
                <w:sz w:val="20"/>
                <w:szCs w:val="26"/>
                <w:rtl/>
                <w:lang w:eastAsia="zh-CN" w:bidi="ar"/>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5863DB">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t>التوصية </w:t>
            </w:r>
            <w:r w:rsidRPr="00CA6958">
              <w:rPr>
                <w:b/>
                <w:bCs/>
                <w:sz w:val="20"/>
                <w:szCs w:val="26"/>
                <w:lang w:eastAsia="zh-CN"/>
              </w:rPr>
              <w:t>7</w:t>
            </w:r>
            <w:r w:rsidRPr="00CA6958">
              <w:rPr>
                <w:rFonts w:hint="cs"/>
                <w:b/>
                <w:bCs/>
                <w:sz w:val="20"/>
                <w:szCs w:val="26"/>
                <w:rtl/>
                <w:lang w:eastAsia="zh-CN" w:bidi="ar-EG"/>
              </w:rPr>
              <w:t xml:space="preserve"> </w:t>
            </w:r>
            <w:r w:rsidRPr="00CA6958">
              <w:rPr>
                <w:sz w:val="20"/>
                <w:szCs w:val="26"/>
                <w:rtl/>
                <w:lang w:eastAsia="zh-CN"/>
              </w:rPr>
              <w:t xml:space="preserve">ينبغي للأمين العام </w:t>
            </w:r>
            <w:r w:rsidRPr="00CA6958">
              <w:rPr>
                <w:rFonts w:hint="cs"/>
                <w:sz w:val="20"/>
                <w:szCs w:val="26"/>
                <w:rtl/>
                <w:lang w:eastAsia="zh-CN"/>
              </w:rPr>
              <w:t xml:space="preserve">وضع </w:t>
            </w:r>
            <w:r w:rsidRPr="00CA6958">
              <w:rPr>
                <w:sz w:val="20"/>
                <w:szCs w:val="26"/>
                <w:rtl/>
                <w:lang w:eastAsia="zh-CN"/>
              </w:rPr>
              <w:t>خطة عمل ذات أهداف محددة وجداول زمنية إرشادية وتدابير مراقبة تهدف إلى تحسين التمثيل الجغرافي في الفئة الفنية وما فوقها داخل كل من مكونات الاتحاد، وعرضها على المجلس لإقرارها في دورته</w:t>
            </w:r>
            <w:r w:rsidRPr="00CA6958">
              <w:rPr>
                <w:rFonts w:hint="cs"/>
                <w:sz w:val="20"/>
                <w:szCs w:val="26"/>
                <w:rtl/>
                <w:lang w:eastAsia="zh-CN"/>
              </w:rPr>
              <w:t xml:space="preserve"> لعام</w:t>
            </w:r>
            <w:r w:rsidRPr="00CA6958">
              <w:rPr>
                <w:rFonts w:hint="eastAsia"/>
                <w:sz w:val="20"/>
                <w:szCs w:val="26"/>
                <w:rtl/>
                <w:lang w:eastAsia="zh-CN"/>
              </w:rPr>
              <w:t> </w:t>
            </w:r>
            <w:r w:rsidRPr="00CA6958">
              <w:rPr>
                <w:sz w:val="20"/>
                <w:szCs w:val="26"/>
                <w:lang w:eastAsia="zh-CN"/>
              </w:rPr>
              <w:t>2017</w:t>
            </w:r>
            <w:r w:rsidRPr="00CA6958">
              <w:rPr>
                <w:rFonts w:hint="cs"/>
                <w:sz w:val="20"/>
                <w:szCs w:val="26"/>
                <w:rtl/>
                <w:lang w:eastAsia="zh-CN"/>
              </w:rPr>
              <w:t>،</w:t>
            </w:r>
            <w:r w:rsidRPr="00CA6958">
              <w:rPr>
                <w:sz w:val="20"/>
                <w:szCs w:val="26"/>
                <w:rtl/>
                <w:lang w:eastAsia="zh-CN"/>
              </w:rPr>
              <w:t xml:space="preserve"> و</w:t>
            </w:r>
            <w:r w:rsidRPr="00CA6958">
              <w:rPr>
                <w:rFonts w:hint="cs"/>
                <w:sz w:val="20"/>
                <w:szCs w:val="26"/>
                <w:rtl/>
                <w:lang w:eastAsia="zh-CN"/>
              </w:rPr>
              <w:t xml:space="preserve">تقديم </w:t>
            </w:r>
            <w:r w:rsidRPr="00CA6958">
              <w:rPr>
                <w:sz w:val="20"/>
                <w:szCs w:val="26"/>
                <w:rtl/>
                <w:lang w:eastAsia="zh-CN"/>
              </w:rPr>
              <w:t xml:space="preserve">تقرير سنوي إلى المجلس </w:t>
            </w:r>
            <w:r w:rsidRPr="00CA6958">
              <w:rPr>
                <w:rFonts w:hint="cs"/>
                <w:sz w:val="20"/>
                <w:szCs w:val="26"/>
                <w:rtl/>
                <w:lang w:eastAsia="zh-CN"/>
              </w:rPr>
              <w:t>عن</w:t>
            </w:r>
            <w:r w:rsidRPr="00CA6958">
              <w:rPr>
                <w:sz w:val="20"/>
                <w:szCs w:val="26"/>
                <w:rtl/>
                <w:lang w:eastAsia="zh-CN"/>
              </w:rPr>
              <w:t xml:space="preserve"> تنفيذه</w:t>
            </w:r>
            <w:r w:rsidRPr="00CA6958">
              <w:rPr>
                <w:rFonts w:hint="cs"/>
                <w:sz w:val="20"/>
                <w:szCs w:val="26"/>
                <w:rtl/>
                <w:lang w:eastAsia="zh-CN"/>
              </w:rPr>
              <w:t>ا.</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DF778B" w:rsidP="009D2588">
            <w:pPr>
              <w:spacing w:before="60" w:after="60" w:line="260" w:lineRule="exact"/>
              <w:jc w:val="center"/>
              <w:rPr>
                <w:rFonts w:asciiTheme="minorHAnsi" w:hAnsiTheme="minorHAnsi"/>
                <w:color w:val="000000"/>
                <w:sz w:val="20"/>
                <w:szCs w:val="26"/>
                <w:lang w:eastAsia="zh-CN"/>
              </w:rPr>
            </w:pPr>
            <w:bookmarkStart w:id="5" w:name="lt_pId107"/>
            <w:r w:rsidRPr="00CA6958">
              <w:rPr>
                <w:rFonts w:asciiTheme="minorHAnsi" w:hAnsiTheme="minorHAnsi" w:hint="cs"/>
                <w:color w:val="000000"/>
                <w:sz w:val="20"/>
                <w:szCs w:val="26"/>
                <w:rtl/>
                <w:lang w:eastAsia="zh-CN" w:bidi="ar-EG"/>
              </w:rPr>
              <w:t>دائرة إدارة</w:t>
            </w:r>
            <w:r w:rsidR="009D2588">
              <w:rPr>
                <w:rFonts w:asciiTheme="minorHAnsi" w:hAnsiTheme="minorHAnsi"/>
                <w:color w:val="000000"/>
                <w:sz w:val="20"/>
                <w:szCs w:val="26"/>
                <w:rtl/>
                <w:lang w:eastAsia="zh-CN" w:bidi="ar-EG"/>
              </w:rPr>
              <w:br/>
            </w:r>
            <w:r w:rsidRPr="00CA6958">
              <w:rPr>
                <w:rFonts w:asciiTheme="minorHAnsi" w:hAnsiTheme="minorHAnsi" w:hint="cs"/>
                <w:color w:val="000000"/>
                <w:sz w:val="20"/>
                <w:szCs w:val="26"/>
                <w:rtl/>
                <w:lang w:eastAsia="zh-CN" w:bidi="ar-EG"/>
              </w:rPr>
              <w:t>الموارد البشرية</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w:t>
            </w:r>
            <w:r w:rsidR="00A55E1E" w:rsidRPr="00CA6958">
              <w:rPr>
                <w:rFonts w:asciiTheme="minorHAnsi" w:hAnsiTheme="minorHAnsi"/>
                <w:color w:val="000000"/>
                <w:sz w:val="20"/>
                <w:szCs w:val="26"/>
                <w:lang w:eastAsia="zh-CN"/>
              </w:rPr>
              <w:t>HRMD</w:t>
            </w:r>
            <w:bookmarkEnd w:id="5"/>
            <w:r w:rsidRPr="00CA6958">
              <w:rPr>
                <w:rFonts w:asciiTheme="minorHAnsi" w:hAnsiTheme="minorHAnsi"/>
                <w:color w:val="000000"/>
                <w:sz w:val="20"/>
                <w:szCs w:val="26"/>
                <w:lang w:eastAsia="zh-CN"/>
              </w:rPr>
              <w:t>)</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 xml:space="preserve">تلتزم إدارة الاتحاد التزاماً تاماً بالعمل في هذا المجال من خلال تنفيذ إجراءات ملموسة وإيجابية. وستُعرَض على المجلس في دورته لعام </w:t>
            </w:r>
            <w:r w:rsidRPr="00CA6958">
              <w:rPr>
                <w:sz w:val="20"/>
                <w:szCs w:val="26"/>
                <w:lang w:eastAsia="zh-CN"/>
              </w:rPr>
              <w:t>2017</w:t>
            </w:r>
            <w:r w:rsidRPr="00CA6958">
              <w:rPr>
                <w:rFonts w:hint="cs"/>
                <w:sz w:val="20"/>
                <w:szCs w:val="26"/>
                <w:rtl/>
                <w:lang w:eastAsia="zh-CN"/>
              </w:rPr>
              <w:t xml:space="preserve"> خطة عمل ترمي إلى تحسين التمثيل الجغرافي في الفئة الفنية وما فوقها. ولكن تدعو الحاجة إلى تقييم آثار قرار يُحتمل أن يتخذه مجلس الاتحاد فيما يتعلق بقرار الجمعية العامة للأمم المتحدة الذي يقضي برفع السن الإلزامية لإنهاء الخدمة إلى </w:t>
            </w:r>
            <w:r w:rsidRPr="00CA6958">
              <w:rPr>
                <w:sz w:val="20"/>
                <w:szCs w:val="26"/>
                <w:lang w:eastAsia="zh-CN"/>
              </w:rPr>
              <w:t>65</w:t>
            </w:r>
            <w:r w:rsidRPr="00CA6958">
              <w:rPr>
                <w:rFonts w:hint="eastAsia"/>
                <w:sz w:val="20"/>
                <w:szCs w:val="26"/>
                <w:rtl/>
                <w:lang w:eastAsia="zh-CN"/>
              </w:rPr>
              <w:t> </w:t>
            </w:r>
            <w:r w:rsidRPr="00CA6958">
              <w:rPr>
                <w:rFonts w:hint="cs"/>
                <w:sz w:val="20"/>
                <w:szCs w:val="26"/>
                <w:rtl/>
                <w:lang w:eastAsia="zh-CN"/>
              </w:rPr>
              <w:t xml:space="preserve">عاماً اعتباراً من </w:t>
            </w:r>
            <w:r w:rsidRPr="00CA6958">
              <w:rPr>
                <w:sz w:val="20"/>
                <w:szCs w:val="26"/>
                <w:lang w:eastAsia="zh-CN"/>
              </w:rPr>
              <w:t>2018.1.1</w:t>
            </w:r>
            <w:r w:rsidRPr="00CA6958">
              <w:rPr>
                <w:rFonts w:hint="cs"/>
                <w:sz w:val="20"/>
                <w:szCs w:val="26"/>
                <w:rtl/>
                <w:lang w:eastAsia="zh-CN"/>
              </w:rPr>
              <w:t xml:space="preserve"> فيما</w:t>
            </w:r>
            <w:r w:rsidRPr="00CA6958">
              <w:rPr>
                <w:rFonts w:hint="eastAsia"/>
                <w:sz w:val="20"/>
                <w:szCs w:val="26"/>
                <w:rtl/>
                <w:lang w:eastAsia="zh-CN"/>
              </w:rPr>
              <w:t> </w:t>
            </w:r>
            <w:r w:rsidRPr="00CA6958">
              <w:rPr>
                <w:rFonts w:hint="cs"/>
                <w:sz w:val="20"/>
                <w:szCs w:val="26"/>
                <w:rtl/>
                <w:lang w:eastAsia="zh-CN"/>
              </w:rPr>
              <w:t>يتعلق بجميع الموظفين في</w:t>
            </w:r>
            <w:r w:rsidRPr="00CA6958">
              <w:rPr>
                <w:rFonts w:hint="eastAsia"/>
                <w:sz w:val="20"/>
                <w:szCs w:val="26"/>
                <w:rtl/>
                <w:lang w:eastAsia="zh-CN"/>
              </w:rPr>
              <w:t> </w:t>
            </w:r>
            <w:r w:rsidRPr="00CA6958">
              <w:rPr>
                <w:rFonts w:hint="cs"/>
                <w:sz w:val="20"/>
                <w:szCs w:val="26"/>
                <w:rtl/>
                <w:lang w:eastAsia="zh-CN"/>
              </w:rPr>
              <w:t>الخدمة في ذلك التاريخ، إذ سيقلص ذلك كثيراً هامش التصرف في</w:t>
            </w:r>
            <w:r w:rsidRPr="00CA6958">
              <w:rPr>
                <w:rFonts w:hint="eastAsia"/>
                <w:sz w:val="20"/>
                <w:szCs w:val="26"/>
                <w:rtl/>
                <w:lang w:eastAsia="zh-CN"/>
              </w:rPr>
              <w:t> </w:t>
            </w:r>
            <w:r w:rsidRPr="00CA6958">
              <w:rPr>
                <w:rFonts w:hint="cs"/>
                <w:sz w:val="20"/>
                <w:szCs w:val="26"/>
                <w:rtl/>
                <w:lang w:eastAsia="zh-CN"/>
              </w:rPr>
              <w:t>هذا</w:t>
            </w:r>
            <w:r w:rsidRPr="00CA6958">
              <w:rPr>
                <w:rFonts w:hint="eastAsia"/>
                <w:sz w:val="20"/>
                <w:szCs w:val="26"/>
                <w:rtl/>
                <w:lang w:eastAsia="zh-CN"/>
              </w:rPr>
              <w:t> </w:t>
            </w:r>
            <w:r w:rsidRPr="00CA6958">
              <w:rPr>
                <w:rFonts w:hint="cs"/>
                <w:sz w:val="20"/>
                <w:szCs w:val="26"/>
                <w:rtl/>
                <w:lang w:eastAsia="zh-CN"/>
              </w:rPr>
              <w:t>المجال.</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 xml:space="preserve">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3E4F0B">
            <w:pPr>
              <w:spacing w:before="60" w:after="60" w:line="260" w:lineRule="exact"/>
              <w:jc w:val="left"/>
              <w:rPr>
                <w:sz w:val="20"/>
                <w:szCs w:val="26"/>
                <w:rtl/>
                <w:lang w:eastAsia="zh-CN" w:bidi="ar-EG"/>
              </w:rPr>
            </w:pPr>
            <w:r w:rsidRPr="00CA6958">
              <w:rPr>
                <w:rFonts w:hint="cs"/>
                <w:sz w:val="20"/>
                <w:szCs w:val="26"/>
                <w:rtl/>
                <w:lang w:eastAsia="zh-CN"/>
              </w:rPr>
              <w:t xml:space="preserve">عولجت بواسطة "تقرير مرحلي بشأن تنفيذ </w:t>
            </w:r>
            <w:r w:rsidRPr="00CA6958">
              <w:rPr>
                <w:rFonts w:hint="cs"/>
                <w:spacing w:val="-6"/>
                <w:sz w:val="20"/>
                <w:szCs w:val="26"/>
                <w:rtl/>
                <w:lang w:eastAsia="zh-CN"/>
              </w:rPr>
              <w:t>الخطة الاستراتيجية للموارد البشرية والقرار</w:t>
            </w:r>
            <w:r w:rsidRPr="00CA6958">
              <w:rPr>
                <w:rFonts w:hint="eastAsia"/>
                <w:spacing w:val="-6"/>
                <w:sz w:val="20"/>
                <w:szCs w:val="26"/>
                <w:rtl/>
                <w:lang w:eastAsia="zh-CN"/>
              </w:rPr>
              <w:t> </w:t>
            </w:r>
            <w:r w:rsidRPr="00CA6958">
              <w:rPr>
                <w:spacing w:val="-6"/>
                <w:sz w:val="20"/>
                <w:szCs w:val="26"/>
                <w:lang w:eastAsia="zh-CN"/>
              </w:rPr>
              <w:t>48</w:t>
            </w:r>
            <w:r w:rsidRPr="00CA6958">
              <w:rPr>
                <w:rFonts w:hint="cs"/>
                <w:spacing w:val="-6"/>
                <w:sz w:val="20"/>
                <w:szCs w:val="26"/>
                <w:rtl/>
                <w:lang w:eastAsia="zh-CN"/>
              </w:rPr>
              <w:t xml:space="preserve"> (المراجَع</w:t>
            </w:r>
            <w:r w:rsidR="003E4F0B" w:rsidRPr="00CA6958">
              <w:rPr>
                <w:rFonts w:hint="eastAsia"/>
                <w:spacing w:val="-6"/>
                <w:sz w:val="20"/>
                <w:szCs w:val="26"/>
                <w:rtl/>
                <w:lang w:eastAsia="zh-CN"/>
              </w:rPr>
              <w:t> </w:t>
            </w:r>
            <w:r w:rsidRPr="00CA6958">
              <w:rPr>
                <w:rFonts w:hint="cs"/>
                <w:spacing w:val="-6"/>
                <w:sz w:val="20"/>
                <w:szCs w:val="26"/>
                <w:rtl/>
                <w:lang w:eastAsia="zh-CN"/>
              </w:rPr>
              <w:t>في</w:t>
            </w:r>
            <w:r w:rsidR="003E4F0B" w:rsidRPr="00CA6958">
              <w:rPr>
                <w:rFonts w:hint="eastAsia"/>
                <w:spacing w:val="-6"/>
                <w:sz w:val="20"/>
                <w:szCs w:val="26"/>
                <w:rtl/>
                <w:lang w:eastAsia="zh-CN"/>
              </w:rPr>
              <w:t> </w:t>
            </w:r>
            <w:r w:rsidRPr="00CA6958">
              <w:rPr>
                <w:rFonts w:hint="cs"/>
                <w:spacing w:val="-6"/>
                <w:sz w:val="20"/>
                <w:szCs w:val="26"/>
                <w:rtl/>
                <w:lang w:eastAsia="zh-CN"/>
              </w:rPr>
              <w:t>بوسان،</w:t>
            </w:r>
            <w:r w:rsidR="003E4F0B" w:rsidRPr="00CA6958">
              <w:rPr>
                <w:rFonts w:hint="eastAsia"/>
                <w:spacing w:val="-6"/>
                <w:sz w:val="20"/>
                <w:szCs w:val="26"/>
                <w:rtl/>
                <w:lang w:eastAsia="zh-CN"/>
              </w:rPr>
              <w:t> </w:t>
            </w:r>
            <w:r w:rsidRPr="00CA6958">
              <w:rPr>
                <w:spacing w:val="-6"/>
                <w:sz w:val="20"/>
                <w:szCs w:val="26"/>
                <w:lang w:eastAsia="zh-CN"/>
              </w:rPr>
              <w:t>2014</w:t>
            </w:r>
            <w:r w:rsidRPr="00CA6958">
              <w:rPr>
                <w:rFonts w:hint="cs"/>
                <w:spacing w:val="-6"/>
                <w:sz w:val="20"/>
                <w:szCs w:val="26"/>
                <w:rtl/>
                <w:lang w:eastAsia="zh-CN"/>
              </w:rPr>
              <w:t>)"</w:t>
            </w:r>
            <w:r w:rsidR="003E4F0B" w:rsidRPr="00CA6958">
              <w:rPr>
                <w:rFonts w:hint="cs"/>
                <w:spacing w:val="-6"/>
                <w:sz w:val="20"/>
                <w:szCs w:val="26"/>
                <w:rtl/>
                <w:lang w:eastAsia="zh-CN"/>
              </w:rPr>
              <w:t xml:space="preserve"> </w:t>
            </w:r>
            <w:r w:rsidRPr="00CA6958">
              <w:rPr>
                <w:rFonts w:hint="cs"/>
                <w:sz w:val="20"/>
                <w:szCs w:val="26"/>
                <w:rtl/>
                <w:lang w:eastAsia="zh-CN"/>
              </w:rPr>
              <w:t>(الوثيقة </w:t>
            </w:r>
            <w:hyperlink r:id="rId28" w:history="1">
              <w:r w:rsidRPr="00CA6958">
                <w:rPr>
                  <w:rStyle w:val="Hyperlink"/>
                  <w:sz w:val="20"/>
                  <w:szCs w:val="26"/>
                  <w:lang w:eastAsia="zh-CN"/>
                </w:rPr>
                <w:t>C17/53</w:t>
              </w:r>
            </w:hyperlink>
            <w:r w:rsidRPr="00CA6958">
              <w:rPr>
                <w:rFonts w:hint="cs"/>
                <w:sz w:val="20"/>
                <w:szCs w:val="26"/>
                <w:rtl/>
                <w:lang w:eastAsia="zh-CN" w:bidi="ar-EG"/>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3E4F0B">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7A2FB3">
            <w:pPr>
              <w:spacing w:before="60" w:after="60" w:line="260" w:lineRule="exact"/>
              <w:jc w:val="left"/>
              <w:rPr>
                <w:sz w:val="20"/>
                <w:szCs w:val="26"/>
                <w:lang w:eastAsia="zh-CN"/>
              </w:rPr>
            </w:pPr>
            <w:r w:rsidRPr="00CA6958">
              <w:rPr>
                <w:rFonts w:hint="cs"/>
                <w:b/>
                <w:bCs/>
                <w:sz w:val="20"/>
                <w:szCs w:val="26"/>
                <w:rtl/>
                <w:lang w:eastAsia="zh-CN"/>
              </w:rPr>
              <w:lastRenderedPageBreak/>
              <w:t xml:space="preserve">التوصية </w:t>
            </w:r>
            <w:r w:rsidRPr="00CA6958">
              <w:rPr>
                <w:b/>
                <w:bCs/>
                <w:sz w:val="20"/>
                <w:szCs w:val="26"/>
                <w:lang w:eastAsia="zh-CN"/>
              </w:rPr>
              <w:t>8</w:t>
            </w:r>
            <w:r w:rsidRPr="00CA6958">
              <w:rPr>
                <w:rFonts w:hint="cs"/>
                <w:b/>
                <w:bCs/>
                <w:sz w:val="20"/>
                <w:szCs w:val="26"/>
                <w:rtl/>
                <w:lang w:eastAsia="zh-CN"/>
              </w:rPr>
              <w:t xml:space="preserve"> </w:t>
            </w:r>
            <w:r w:rsidRPr="00CA6958">
              <w:rPr>
                <w:sz w:val="20"/>
                <w:szCs w:val="26"/>
                <w:rtl/>
                <w:lang w:eastAsia="zh-CN"/>
              </w:rPr>
              <w:t xml:space="preserve">ينبغي للأمين العام أن يقدم إلى المجلس خطة عمل لاستكمال سياسة المساواة بين الجنسين </w:t>
            </w:r>
            <w:r w:rsidRPr="00CA6958">
              <w:rPr>
                <w:rFonts w:hint="cs"/>
                <w:sz w:val="20"/>
                <w:szCs w:val="26"/>
                <w:rtl/>
                <w:lang w:eastAsia="zh-CN"/>
              </w:rPr>
              <w:t>وتعميمها</w:t>
            </w:r>
            <w:r w:rsidRPr="00CA6958">
              <w:rPr>
                <w:sz w:val="20"/>
                <w:szCs w:val="26"/>
                <w:rtl/>
                <w:lang w:eastAsia="zh-CN"/>
              </w:rPr>
              <w:t xml:space="preserve">، </w:t>
            </w:r>
            <w:r w:rsidRPr="00CA6958">
              <w:rPr>
                <w:rFonts w:hint="cs"/>
                <w:sz w:val="20"/>
                <w:szCs w:val="26"/>
                <w:rtl/>
                <w:lang w:eastAsia="zh-CN"/>
              </w:rPr>
              <w:t>مشفوعة</w:t>
            </w:r>
            <w:r w:rsidRPr="00CA6958">
              <w:rPr>
                <w:sz w:val="20"/>
                <w:szCs w:val="26"/>
                <w:rtl/>
                <w:lang w:eastAsia="zh-CN"/>
              </w:rPr>
              <w:t xml:space="preserve"> </w:t>
            </w:r>
            <w:r w:rsidRPr="00CA6958">
              <w:rPr>
                <w:rFonts w:hint="cs"/>
                <w:sz w:val="20"/>
                <w:szCs w:val="26"/>
                <w:rtl/>
                <w:lang w:eastAsia="zh-CN"/>
              </w:rPr>
              <w:t>ب</w:t>
            </w:r>
            <w:r w:rsidRPr="00CA6958">
              <w:rPr>
                <w:sz w:val="20"/>
                <w:szCs w:val="26"/>
                <w:rtl/>
                <w:lang w:eastAsia="zh-CN"/>
              </w:rPr>
              <w:t xml:space="preserve">أهداف محددة وجداول زمنية إرشادية وتدابير </w:t>
            </w:r>
            <w:r w:rsidRPr="00CA6958">
              <w:rPr>
                <w:rFonts w:hint="cs"/>
                <w:sz w:val="20"/>
                <w:szCs w:val="26"/>
                <w:rtl/>
                <w:lang w:eastAsia="zh-CN"/>
              </w:rPr>
              <w:t>مراقبة</w:t>
            </w:r>
            <w:r w:rsidRPr="00CA6958">
              <w:rPr>
                <w:sz w:val="20"/>
                <w:szCs w:val="26"/>
                <w:rtl/>
                <w:lang w:eastAsia="zh-CN"/>
              </w:rPr>
              <w:t xml:space="preserve"> لتحسين التوازن بين الجنسين، </w:t>
            </w:r>
            <w:r w:rsidRPr="00CA6958">
              <w:rPr>
                <w:rFonts w:hint="cs"/>
                <w:sz w:val="20"/>
                <w:szCs w:val="26"/>
                <w:rtl/>
                <w:lang w:eastAsia="zh-CN"/>
              </w:rPr>
              <w:t>ولا</w:t>
            </w:r>
            <w:r w:rsidR="007A2FB3" w:rsidRPr="00CA6958">
              <w:rPr>
                <w:rFonts w:hint="eastAsia"/>
                <w:sz w:val="20"/>
                <w:szCs w:val="26"/>
                <w:rtl/>
                <w:lang w:eastAsia="zh-CN"/>
              </w:rPr>
              <w:t> </w:t>
            </w:r>
            <w:r w:rsidRPr="00CA6958">
              <w:rPr>
                <w:rFonts w:hint="cs"/>
                <w:sz w:val="20"/>
                <w:szCs w:val="26"/>
                <w:rtl/>
                <w:lang w:eastAsia="zh-CN"/>
              </w:rPr>
              <w:t>سيما</w:t>
            </w:r>
            <w:r w:rsidRPr="00CA6958">
              <w:rPr>
                <w:sz w:val="20"/>
                <w:szCs w:val="26"/>
                <w:rtl/>
                <w:lang w:eastAsia="zh-CN"/>
              </w:rPr>
              <w:t xml:space="preserve"> على مستوى الإدارة العليا، داخل كل</w:t>
            </w:r>
            <w:r w:rsidRPr="00CA6958">
              <w:rPr>
                <w:rFonts w:hint="cs"/>
                <w:sz w:val="20"/>
                <w:szCs w:val="26"/>
                <w:rtl/>
                <w:lang w:eastAsia="zh-CN"/>
              </w:rPr>
              <w:t>ٍّ</w:t>
            </w:r>
            <w:r w:rsidRPr="00CA6958">
              <w:rPr>
                <w:sz w:val="20"/>
                <w:szCs w:val="26"/>
                <w:rtl/>
                <w:lang w:eastAsia="zh-CN"/>
              </w:rPr>
              <w:t xml:space="preserve"> </w:t>
            </w:r>
            <w:r w:rsidRPr="00CA6958">
              <w:rPr>
                <w:rFonts w:hint="cs"/>
                <w:sz w:val="20"/>
                <w:szCs w:val="26"/>
                <w:rtl/>
                <w:lang w:eastAsia="zh-CN"/>
              </w:rPr>
              <w:t xml:space="preserve">من </w:t>
            </w:r>
            <w:r w:rsidRPr="00CA6958">
              <w:rPr>
                <w:sz w:val="20"/>
                <w:szCs w:val="26"/>
                <w:rtl/>
                <w:lang w:eastAsia="zh-CN"/>
              </w:rPr>
              <w:t>مكون</w:t>
            </w:r>
            <w:r w:rsidRPr="00CA6958">
              <w:rPr>
                <w:rFonts w:hint="cs"/>
                <w:sz w:val="20"/>
                <w:szCs w:val="26"/>
                <w:rtl/>
                <w:lang w:eastAsia="zh-CN"/>
              </w:rPr>
              <w:t>ات</w:t>
            </w:r>
            <w:r w:rsidRPr="00CA6958">
              <w:rPr>
                <w:sz w:val="20"/>
                <w:szCs w:val="26"/>
                <w:rtl/>
                <w:lang w:eastAsia="zh-CN"/>
              </w:rPr>
              <w:t xml:space="preserve"> الاتحاد،</w:t>
            </w:r>
            <w:r w:rsidRPr="00CA6958">
              <w:rPr>
                <w:rFonts w:hint="cs"/>
                <w:sz w:val="20"/>
                <w:szCs w:val="26"/>
                <w:rtl/>
                <w:lang w:eastAsia="zh-CN"/>
              </w:rPr>
              <w:t xml:space="preserve"> </w:t>
            </w:r>
            <w:r w:rsidRPr="00CA6958">
              <w:rPr>
                <w:sz w:val="20"/>
                <w:szCs w:val="26"/>
                <w:rtl/>
                <w:lang w:eastAsia="zh-CN"/>
              </w:rPr>
              <w:t>لإقرارها في دورته</w:t>
            </w:r>
            <w:r w:rsidRPr="00CA6958">
              <w:rPr>
                <w:rFonts w:hint="cs"/>
                <w:sz w:val="20"/>
                <w:szCs w:val="26"/>
                <w:rtl/>
                <w:lang w:eastAsia="zh-CN"/>
              </w:rPr>
              <w:t xml:space="preserve"> عام</w:t>
            </w:r>
            <w:r w:rsidRPr="00CA6958">
              <w:rPr>
                <w:sz w:val="20"/>
                <w:szCs w:val="26"/>
                <w:rtl/>
                <w:lang w:eastAsia="zh-CN"/>
              </w:rPr>
              <w:t xml:space="preserve"> </w:t>
            </w:r>
            <w:r w:rsidRPr="00CA6958">
              <w:rPr>
                <w:sz w:val="20"/>
                <w:szCs w:val="26"/>
                <w:lang w:eastAsia="zh-CN"/>
              </w:rPr>
              <w:t>2017</w:t>
            </w:r>
            <w:r w:rsidRPr="00CA6958">
              <w:rPr>
                <w:rFonts w:hint="cs"/>
                <w:sz w:val="20"/>
                <w:szCs w:val="26"/>
                <w:rtl/>
                <w:lang w:eastAsia="zh-CN"/>
              </w:rPr>
              <w:t>،</w:t>
            </w:r>
            <w:r w:rsidRPr="00CA6958">
              <w:rPr>
                <w:sz w:val="20"/>
                <w:szCs w:val="26"/>
                <w:rtl/>
                <w:lang w:eastAsia="zh-CN"/>
              </w:rPr>
              <w:t xml:space="preserve"> و</w:t>
            </w:r>
            <w:r w:rsidRPr="00CA6958">
              <w:rPr>
                <w:rFonts w:hint="cs"/>
                <w:sz w:val="20"/>
                <w:szCs w:val="26"/>
                <w:rtl/>
                <w:lang w:eastAsia="zh-CN"/>
              </w:rPr>
              <w:t xml:space="preserve">تقديم </w:t>
            </w:r>
            <w:r w:rsidRPr="00CA6958">
              <w:rPr>
                <w:sz w:val="20"/>
                <w:szCs w:val="26"/>
                <w:rtl/>
                <w:lang w:eastAsia="zh-CN"/>
              </w:rPr>
              <w:t>تقرير سنوي إلى المجلس عن</w:t>
            </w:r>
            <w:r w:rsidRPr="00CA6958">
              <w:rPr>
                <w:rFonts w:hint="eastAsia"/>
                <w:sz w:val="20"/>
                <w:szCs w:val="26"/>
                <w:rtl/>
                <w:lang w:eastAsia="zh-CN"/>
              </w:rPr>
              <w:t> </w:t>
            </w:r>
            <w:r w:rsidRPr="00CA6958">
              <w:rPr>
                <w:sz w:val="20"/>
                <w:szCs w:val="26"/>
                <w:rtl/>
                <w:lang w:eastAsia="zh-CN"/>
              </w:rPr>
              <w:t>تنفيذ</w:t>
            </w:r>
            <w:r w:rsidRPr="00CA6958">
              <w:rPr>
                <w:rFonts w:hint="cs"/>
                <w:sz w:val="20"/>
                <w:szCs w:val="26"/>
                <w:rtl/>
                <w:lang w:eastAsia="zh-CN"/>
              </w:rPr>
              <w:t>ها.</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DF778B" w:rsidP="009D2588">
            <w:pPr>
              <w:spacing w:before="60" w:after="60" w:line="260" w:lineRule="exact"/>
              <w:jc w:val="center"/>
              <w:rPr>
                <w:sz w:val="20"/>
                <w:szCs w:val="26"/>
              </w:rPr>
            </w:pPr>
            <w:r w:rsidRPr="00CA6958">
              <w:rPr>
                <w:rFonts w:asciiTheme="minorHAnsi" w:hAnsiTheme="minorHAnsi" w:hint="cs"/>
                <w:color w:val="000000"/>
                <w:sz w:val="20"/>
                <w:szCs w:val="26"/>
                <w:rtl/>
                <w:lang w:eastAsia="zh-CN" w:bidi="ar-EG"/>
              </w:rPr>
              <w:t>دائرة إدارة</w:t>
            </w:r>
            <w:r w:rsidR="009D2588">
              <w:rPr>
                <w:rFonts w:asciiTheme="minorHAnsi" w:hAnsiTheme="minorHAnsi"/>
                <w:color w:val="000000"/>
                <w:sz w:val="20"/>
                <w:szCs w:val="26"/>
                <w:rtl/>
                <w:lang w:eastAsia="zh-CN" w:bidi="ar-EG"/>
              </w:rPr>
              <w:br/>
            </w:r>
            <w:r w:rsidRPr="00CA6958">
              <w:rPr>
                <w:rFonts w:asciiTheme="minorHAnsi" w:hAnsiTheme="minorHAnsi" w:hint="cs"/>
                <w:color w:val="000000"/>
                <w:sz w:val="20"/>
                <w:szCs w:val="26"/>
                <w:rtl/>
                <w:lang w:eastAsia="zh-CN" w:bidi="ar-EG"/>
              </w:rPr>
              <w:t>الموارد البشرية</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(HRMD)</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7A2FB3">
            <w:pPr>
              <w:spacing w:before="60" w:after="60" w:line="260" w:lineRule="exact"/>
              <w:jc w:val="left"/>
              <w:rPr>
                <w:sz w:val="20"/>
                <w:szCs w:val="26"/>
                <w:lang w:eastAsia="zh-CN"/>
              </w:rPr>
            </w:pPr>
            <w:r w:rsidRPr="00CA6958">
              <w:rPr>
                <w:rFonts w:hint="cs"/>
                <w:sz w:val="20"/>
                <w:szCs w:val="26"/>
                <w:rtl/>
                <w:lang w:eastAsia="zh-CN"/>
              </w:rPr>
              <w:t>تلتزم إدارة الاتحاد التزاماً تاماً بالعمل في هذا المجال من خلال تنفيذ إجراءات ملموسة وإيجابية. وستُعرَض على المجلس في</w:t>
            </w:r>
            <w:r w:rsidRPr="00CA6958">
              <w:rPr>
                <w:rFonts w:hint="eastAsia"/>
                <w:sz w:val="20"/>
                <w:szCs w:val="26"/>
                <w:rtl/>
                <w:lang w:eastAsia="zh-CN"/>
              </w:rPr>
              <w:t> </w:t>
            </w:r>
            <w:r w:rsidRPr="00CA6958">
              <w:rPr>
                <w:rFonts w:hint="cs"/>
                <w:sz w:val="20"/>
                <w:szCs w:val="26"/>
                <w:rtl/>
                <w:lang w:eastAsia="zh-CN"/>
              </w:rPr>
              <w:t xml:space="preserve">دورته لعام </w:t>
            </w:r>
            <w:r w:rsidRPr="00CA6958">
              <w:rPr>
                <w:sz w:val="20"/>
                <w:szCs w:val="26"/>
                <w:lang w:eastAsia="zh-CN"/>
              </w:rPr>
              <w:t>2017</w:t>
            </w:r>
            <w:r w:rsidRPr="00CA6958">
              <w:rPr>
                <w:rFonts w:hint="cs"/>
                <w:sz w:val="20"/>
                <w:szCs w:val="26"/>
                <w:rtl/>
                <w:lang w:eastAsia="zh-CN"/>
              </w:rPr>
              <w:t xml:space="preserve"> خطة عمل ترمي إلى تحسين التوازن بين الجنسين، لا</w:t>
            </w:r>
            <w:r w:rsidR="007A2FB3" w:rsidRPr="00CA6958">
              <w:rPr>
                <w:rFonts w:hint="eastAsia"/>
                <w:sz w:val="20"/>
                <w:szCs w:val="26"/>
                <w:rtl/>
                <w:lang w:eastAsia="zh-CN"/>
              </w:rPr>
              <w:t> </w:t>
            </w:r>
            <w:r w:rsidRPr="00CA6958">
              <w:rPr>
                <w:rFonts w:hint="cs"/>
                <w:sz w:val="20"/>
                <w:szCs w:val="26"/>
                <w:rtl/>
                <w:lang w:eastAsia="zh-CN"/>
              </w:rPr>
              <w:t xml:space="preserve">سيما على مستوى الإدارة العليا. غير أن من اللازم تقييم آثار قرار يُحتمل أن يتخذه مجلس الاتحاد فيما يتعلق بقرار الجمعية العامة للأمم المتحدة الذي يقضي برفع السن الإلزامية لإنهاء الخدمة إلى </w:t>
            </w:r>
            <w:r w:rsidRPr="00CA6958">
              <w:rPr>
                <w:sz w:val="20"/>
                <w:szCs w:val="26"/>
                <w:lang w:eastAsia="zh-CN"/>
              </w:rPr>
              <w:t>65</w:t>
            </w:r>
            <w:r w:rsidRPr="00CA6958">
              <w:rPr>
                <w:rFonts w:hint="eastAsia"/>
                <w:sz w:val="20"/>
                <w:szCs w:val="26"/>
                <w:rtl/>
                <w:lang w:eastAsia="zh-CN"/>
              </w:rPr>
              <w:t> </w:t>
            </w:r>
            <w:r w:rsidRPr="00CA6958">
              <w:rPr>
                <w:rFonts w:hint="cs"/>
                <w:sz w:val="20"/>
                <w:szCs w:val="26"/>
                <w:rtl/>
                <w:lang w:eastAsia="zh-CN"/>
              </w:rPr>
              <w:t xml:space="preserve">عاماً اعتباراً من </w:t>
            </w:r>
            <w:r w:rsidRPr="00CA6958">
              <w:rPr>
                <w:sz w:val="20"/>
                <w:szCs w:val="26"/>
                <w:lang w:eastAsia="zh-CN"/>
              </w:rPr>
              <w:t>2018.1.1</w:t>
            </w:r>
            <w:r w:rsidRPr="00CA6958">
              <w:rPr>
                <w:rFonts w:hint="cs"/>
                <w:sz w:val="20"/>
                <w:szCs w:val="26"/>
                <w:rtl/>
                <w:lang w:eastAsia="zh-CN"/>
              </w:rPr>
              <w:t xml:space="preserve"> فيما يتعلق بجميع الموظفين في الخدمة في ذلك التاريخ، إذ سيقلص ذلك كثيراً هامش التصرف في هذا المجال.</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7A2FB3">
            <w:pPr>
              <w:spacing w:before="60" w:after="60" w:line="260" w:lineRule="exact"/>
              <w:jc w:val="left"/>
              <w:rPr>
                <w:sz w:val="20"/>
                <w:szCs w:val="26"/>
                <w:lang w:eastAsia="zh-CN"/>
              </w:rPr>
            </w:pPr>
            <w:r w:rsidRPr="00CA6958">
              <w:rPr>
                <w:rFonts w:hint="cs"/>
                <w:sz w:val="20"/>
                <w:szCs w:val="26"/>
                <w:rtl/>
                <w:lang w:eastAsia="zh-CN"/>
              </w:rPr>
              <w:t>عولجت بواسطة "تقرير مرحلي بشأن تنفيذ الخطة الاستراتيجية للموارد البشرية والقرار</w:t>
            </w:r>
            <w:r w:rsidRPr="00CA6958">
              <w:rPr>
                <w:rFonts w:hint="eastAsia"/>
                <w:sz w:val="20"/>
                <w:szCs w:val="26"/>
                <w:rtl/>
                <w:lang w:eastAsia="zh-CN"/>
              </w:rPr>
              <w:t> </w:t>
            </w:r>
            <w:r w:rsidRPr="00CA6958">
              <w:rPr>
                <w:sz w:val="20"/>
                <w:szCs w:val="26"/>
                <w:lang w:eastAsia="zh-CN"/>
              </w:rPr>
              <w:t>48</w:t>
            </w:r>
            <w:r w:rsidRPr="00CA6958">
              <w:rPr>
                <w:rFonts w:hint="cs"/>
                <w:sz w:val="20"/>
                <w:szCs w:val="26"/>
                <w:rtl/>
                <w:lang w:eastAsia="zh-CN"/>
              </w:rPr>
              <w:t xml:space="preserve"> (المراجَع في بوسان،</w:t>
            </w:r>
            <w:r w:rsidR="007A2FB3" w:rsidRPr="00CA6958">
              <w:rPr>
                <w:rFonts w:hint="eastAsia"/>
                <w:sz w:val="20"/>
                <w:szCs w:val="26"/>
                <w:rtl/>
                <w:lang w:eastAsia="zh-CN"/>
              </w:rPr>
              <w:t> </w:t>
            </w:r>
            <w:r w:rsidRPr="00CA6958">
              <w:rPr>
                <w:sz w:val="20"/>
                <w:szCs w:val="26"/>
                <w:lang w:eastAsia="zh-CN"/>
              </w:rPr>
              <w:t>2014</w:t>
            </w:r>
            <w:r w:rsidRPr="00CA6958">
              <w:rPr>
                <w:rFonts w:hint="cs"/>
                <w:sz w:val="20"/>
                <w:szCs w:val="26"/>
                <w:rtl/>
                <w:lang w:eastAsia="zh-CN"/>
              </w:rPr>
              <w:t>)"</w:t>
            </w:r>
            <w:r w:rsidR="007A2FB3" w:rsidRPr="00CA6958">
              <w:rPr>
                <w:rFonts w:hint="cs"/>
                <w:sz w:val="20"/>
                <w:szCs w:val="26"/>
                <w:rtl/>
                <w:lang w:eastAsia="zh-CN"/>
              </w:rPr>
              <w:t xml:space="preserve"> </w:t>
            </w:r>
            <w:r w:rsidRPr="00CA6958">
              <w:rPr>
                <w:rFonts w:hint="cs"/>
                <w:sz w:val="20"/>
                <w:szCs w:val="26"/>
                <w:rtl/>
                <w:lang w:eastAsia="zh-CN"/>
              </w:rPr>
              <w:t>(الوثيقة </w:t>
            </w:r>
            <w:hyperlink r:id="rId29" w:history="1">
              <w:r w:rsidRPr="00CA6958">
                <w:rPr>
                  <w:rStyle w:val="Hyperlink"/>
                  <w:sz w:val="20"/>
                  <w:szCs w:val="26"/>
                  <w:lang w:eastAsia="zh-CN"/>
                </w:rPr>
                <w:t>C17/53</w:t>
              </w:r>
            </w:hyperlink>
            <w:r w:rsidRPr="00CA6958">
              <w:rPr>
                <w:rFonts w:hint="cs"/>
                <w:sz w:val="20"/>
                <w:szCs w:val="26"/>
                <w:rtl/>
                <w:lang w:eastAsia="zh-CN" w:bidi="ar-EG"/>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9</w:t>
            </w:r>
            <w:r w:rsidRPr="00CA6958">
              <w:rPr>
                <w:rFonts w:hint="cs"/>
                <w:b/>
                <w:bCs/>
                <w:sz w:val="20"/>
                <w:szCs w:val="26"/>
                <w:rtl/>
                <w:lang w:eastAsia="zh-CN"/>
              </w:rPr>
              <w:t xml:space="preserve"> </w:t>
            </w:r>
            <w:r w:rsidRPr="00CA6958">
              <w:rPr>
                <w:sz w:val="20"/>
                <w:szCs w:val="26"/>
                <w:rtl/>
                <w:lang w:eastAsia="zh-CN"/>
              </w:rPr>
              <w:t xml:space="preserve">ينبغي للأمين العام </w:t>
            </w:r>
            <w:r w:rsidRPr="00CA6958">
              <w:rPr>
                <w:rFonts w:hint="cs"/>
                <w:sz w:val="20"/>
                <w:szCs w:val="26"/>
                <w:rtl/>
                <w:lang w:eastAsia="zh-CN"/>
              </w:rPr>
              <w:t>وضع</w:t>
            </w:r>
            <w:r w:rsidRPr="00CA6958">
              <w:rPr>
                <w:sz w:val="20"/>
                <w:szCs w:val="26"/>
                <w:rtl/>
                <w:lang w:eastAsia="zh-CN"/>
              </w:rPr>
              <w:t xml:space="preserve"> سياسة شاملة بشأن استخدام</w:t>
            </w:r>
            <w:r w:rsidRPr="00CA6958">
              <w:rPr>
                <w:rFonts w:hint="cs"/>
                <w:sz w:val="20"/>
                <w:szCs w:val="26"/>
                <w:rtl/>
                <w:lang w:eastAsia="zh-CN"/>
              </w:rPr>
              <w:t xml:space="preserve"> العاملين</w:t>
            </w:r>
            <w:r w:rsidRPr="00CA6958">
              <w:rPr>
                <w:sz w:val="20"/>
                <w:szCs w:val="26"/>
                <w:rtl/>
                <w:lang w:eastAsia="zh-CN"/>
              </w:rPr>
              <w:t xml:space="preserve"> غير الموظفين</w:t>
            </w:r>
            <w:r w:rsidRPr="00CA6958">
              <w:rPr>
                <w:rFonts w:hint="cs"/>
                <w:sz w:val="20"/>
                <w:szCs w:val="26"/>
                <w:rtl/>
                <w:lang w:eastAsia="zh-CN"/>
              </w:rPr>
              <w:t xml:space="preserve"> </w:t>
            </w:r>
            <w:r w:rsidRPr="00CA6958">
              <w:rPr>
                <w:sz w:val="20"/>
                <w:szCs w:val="26"/>
                <w:rtl/>
                <w:lang w:eastAsia="zh-CN"/>
              </w:rPr>
              <w:t>وعرضها على المجلس لإقرارها في دورته</w:t>
            </w:r>
            <w:r w:rsidRPr="00CA6958">
              <w:rPr>
                <w:rFonts w:hint="cs"/>
                <w:sz w:val="20"/>
                <w:szCs w:val="26"/>
                <w:rtl/>
                <w:lang w:eastAsia="zh-CN"/>
              </w:rPr>
              <w:t xml:space="preserve"> لعام</w:t>
            </w:r>
            <w:r w:rsidRPr="00CA6958">
              <w:rPr>
                <w:sz w:val="20"/>
                <w:szCs w:val="26"/>
                <w:rtl/>
                <w:lang w:eastAsia="zh-CN"/>
              </w:rPr>
              <w:t xml:space="preserve"> </w:t>
            </w:r>
            <w:r w:rsidRPr="00CA6958">
              <w:rPr>
                <w:sz w:val="20"/>
                <w:szCs w:val="26"/>
                <w:lang w:eastAsia="zh-CN"/>
              </w:rPr>
              <w:t>2017</w:t>
            </w:r>
            <w:r w:rsidRPr="00CA6958">
              <w:rPr>
                <w:rFonts w:hint="cs"/>
                <w:sz w:val="20"/>
                <w:szCs w:val="26"/>
                <w:rtl/>
                <w:lang w:eastAsia="zh-CN"/>
              </w:rPr>
              <w:t xml:space="preserve">، </w:t>
            </w:r>
            <w:r w:rsidRPr="00CA6958">
              <w:rPr>
                <w:sz w:val="20"/>
                <w:szCs w:val="26"/>
                <w:rtl/>
                <w:lang w:eastAsia="zh-CN"/>
              </w:rPr>
              <w:t xml:space="preserve">وتزويد المجلس بتقرير سنوي موحد وتحليلي </w:t>
            </w:r>
            <w:r w:rsidRPr="00CA6958">
              <w:rPr>
                <w:rFonts w:hint="cs"/>
                <w:sz w:val="20"/>
                <w:szCs w:val="26"/>
                <w:rtl/>
                <w:lang w:eastAsia="zh-CN"/>
              </w:rPr>
              <w:t>عن</w:t>
            </w:r>
            <w:r w:rsidRPr="00CA6958">
              <w:rPr>
                <w:sz w:val="20"/>
                <w:szCs w:val="26"/>
                <w:rtl/>
                <w:lang w:eastAsia="zh-CN"/>
              </w:rPr>
              <w:t xml:space="preserve"> تنفيذها </w:t>
            </w:r>
            <w:r w:rsidRPr="00CA6958">
              <w:rPr>
                <w:rFonts w:hint="cs"/>
                <w:sz w:val="20"/>
                <w:szCs w:val="26"/>
                <w:rtl/>
                <w:lang w:eastAsia="zh-CN"/>
              </w:rPr>
              <w:t>في</w:t>
            </w:r>
            <w:r w:rsidRPr="00CA6958">
              <w:rPr>
                <w:sz w:val="20"/>
                <w:szCs w:val="26"/>
                <w:rtl/>
                <w:lang w:eastAsia="zh-CN"/>
              </w:rPr>
              <w:t xml:space="preserve"> كل</w:t>
            </w:r>
            <w:r w:rsidRPr="00CA6958">
              <w:rPr>
                <w:rFonts w:hint="cs"/>
                <w:sz w:val="20"/>
                <w:szCs w:val="26"/>
                <w:rtl/>
                <w:lang w:eastAsia="zh-CN"/>
              </w:rPr>
              <w:t>ٍّ من</w:t>
            </w:r>
            <w:r w:rsidRPr="00CA6958">
              <w:rPr>
                <w:sz w:val="20"/>
                <w:szCs w:val="26"/>
                <w:rtl/>
                <w:lang w:eastAsia="zh-CN"/>
              </w:rPr>
              <w:t xml:space="preserve"> مكون</w:t>
            </w:r>
            <w:r w:rsidRPr="00CA6958">
              <w:rPr>
                <w:rFonts w:hint="cs"/>
                <w:sz w:val="20"/>
                <w:szCs w:val="26"/>
                <w:rtl/>
                <w:lang w:eastAsia="zh-CN"/>
              </w:rPr>
              <w:t>ات</w:t>
            </w:r>
            <w:r w:rsidRPr="00CA6958">
              <w:rPr>
                <w:sz w:val="20"/>
                <w:szCs w:val="26"/>
                <w:rtl/>
                <w:lang w:eastAsia="zh-CN"/>
              </w:rPr>
              <w:t xml:space="preserve"> الاتحاد</w:t>
            </w:r>
            <w:r w:rsidRPr="00CA6958">
              <w:rPr>
                <w:rFonts w:hint="cs"/>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7A01C9" w:rsidP="009D2588">
            <w:pPr>
              <w:spacing w:before="60" w:after="60" w:line="260" w:lineRule="exact"/>
              <w:jc w:val="center"/>
              <w:rPr>
                <w:sz w:val="20"/>
                <w:szCs w:val="26"/>
              </w:rPr>
            </w:pPr>
            <w:r w:rsidRPr="00CA6958">
              <w:rPr>
                <w:rFonts w:asciiTheme="minorHAnsi" w:hAnsiTheme="minorHAnsi" w:hint="cs"/>
                <w:color w:val="000000"/>
                <w:sz w:val="20"/>
                <w:szCs w:val="26"/>
                <w:rtl/>
                <w:lang w:eastAsia="zh-CN" w:bidi="ar-EG"/>
              </w:rPr>
              <w:t>دائرة إدارة</w:t>
            </w:r>
            <w:r w:rsidR="009D2588">
              <w:rPr>
                <w:rFonts w:asciiTheme="minorHAnsi" w:hAnsiTheme="minorHAnsi"/>
                <w:color w:val="000000"/>
                <w:sz w:val="20"/>
                <w:szCs w:val="26"/>
                <w:rtl/>
                <w:lang w:eastAsia="zh-CN" w:bidi="ar-EG"/>
              </w:rPr>
              <w:br/>
            </w:r>
            <w:r w:rsidRPr="00CA6958">
              <w:rPr>
                <w:rFonts w:asciiTheme="minorHAnsi" w:hAnsiTheme="minorHAnsi" w:hint="cs"/>
                <w:color w:val="000000"/>
                <w:sz w:val="20"/>
                <w:szCs w:val="26"/>
                <w:rtl/>
                <w:lang w:eastAsia="zh-CN" w:bidi="ar-EG"/>
              </w:rPr>
              <w:t>الموارد البشرية</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(HRMD)</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7A01C9">
            <w:pPr>
              <w:spacing w:before="60" w:after="60" w:line="260" w:lineRule="exact"/>
              <w:jc w:val="left"/>
              <w:rPr>
                <w:sz w:val="20"/>
                <w:szCs w:val="26"/>
                <w:lang w:eastAsia="zh-CN"/>
              </w:rPr>
            </w:pPr>
            <w:r w:rsidRPr="00CA6958">
              <w:rPr>
                <w:rFonts w:hint="cs"/>
                <w:sz w:val="20"/>
                <w:szCs w:val="26"/>
                <w:rtl/>
                <w:lang w:eastAsia="zh-CN"/>
              </w:rPr>
              <w:t xml:space="preserve">تنص الفقرة </w:t>
            </w:r>
            <w:r w:rsidRPr="00CA6958">
              <w:rPr>
                <w:sz w:val="20"/>
                <w:szCs w:val="26"/>
                <w:lang w:eastAsia="zh-CN"/>
              </w:rPr>
              <w:t>24</w:t>
            </w:r>
            <w:r w:rsidRPr="00CA6958">
              <w:rPr>
                <w:rFonts w:hint="cs"/>
                <w:sz w:val="20"/>
                <w:szCs w:val="26"/>
                <w:rtl/>
                <w:lang w:eastAsia="zh-CN"/>
              </w:rPr>
              <w:t xml:space="preserve"> للخطة الاستراتيجية للموارد البشرية للفترة </w:t>
            </w:r>
            <w:r w:rsidRPr="00CA6958">
              <w:rPr>
                <w:sz w:val="20"/>
                <w:szCs w:val="26"/>
                <w:lang w:eastAsia="zh-CN"/>
              </w:rPr>
              <w:t>201</w:t>
            </w:r>
            <w:r w:rsidR="007A01C9" w:rsidRPr="00CA6958">
              <w:rPr>
                <w:sz w:val="20"/>
                <w:szCs w:val="26"/>
                <w:lang w:eastAsia="zh-CN"/>
              </w:rPr>
              <w:t>5</w:t>
            </w:r>
            <w:r w:rsidR="007A01C9" w:rsidRPr="00CA6958">
              <w:rPr>
                <w:rFonts w:asciiTheme="minorHAnsi" w:hAnsiTheme="minorHAnsi"/>
                <w:sz w:val="20"/>
                <w:szCs w:val="20"/>
                <w:lang w:eastAsia="zh-CN"/>
              </w:rPr>
              <w:noBreakHyphen/>
            </w:r>
            <w:r w:rsidRPr="00CA6958">
              <w:rPr>
                <w:sz w:val="20"/>
                <w:szCs w:val="26"/>
                <w:lang w:eastAsia="zh-CN"/>
              </w:rPr>
              <w:t>201</w:t>
            </w:r>
            <w:r w:rsidR="007A01C9" w:rsidRPr="00CA6958">
              <w:rPr>
                <w:sz w:val="20"/>
                <w:szCs w:val="26"/>
                <w:lang w:eastAsia="zh-CN"/>
              </w:rPr>
              <w:t>0</w:t>
            </w:r>
            <w:r w:rsidRPr="00CA6958">
              <w:rPr>
                <w:rFonts w:hint="cs"/>
                <w:sz w:val="20"/>
                <w:szCs w:val="26"/>
                <w:rtl/>
                <w:lang w:eastAsia="zh-CN"/>
              </w:rPr>
              <w:t xml:space="preserve"> على أن "</w:t>
            </w:r>
            <w:r w:rsidRPr="00CA6958">
              <w:rPr>
                <w:sz w:val="20"/>
                <w:szCs w:val="26"/>
                <w:rtl/>
                <w:lang w:eastAsia="zh-CN"/>
              </w:rPr>
              <w:t>بعض الترتيبات التعاقدية المحددة، مثل عقود المتقاعدين (</w:t>
            </w:r>
            <w:r w:rsidRPr="00CA6958">
              <w:rPr>
                <w:rFonts w:hint="cs"/>
                <w:sz w:val="20"/>
                <w:szCs w:val="26"/>
                <w:rtl/>
                <w:lang w:eastAsia="zh-CN" w:bidi="ar-EG"/>
              </w:rPr>
              <w:t xml:space="preserve">من </w:t>
            </w:r>
            <w:r w:rsidRPr="00CA6958">
              <w:rPr>
                <w:sz w:val="20"/>
                <w:szCs w:val="26"/>
                <w:rtl/>
                <w:lang w:eastAsia="zh-CN"/>
              </w:rPr>
              <w:t xml:space="preserve">منظومة الأمم المتحدة </w:t>
            </w:r>
            <w:r w:rsidRPr="00CA6958">
              <w:rPr>
                <w:rFonts w:hint="cs"/>
                <w:sz w:val="20"/>
                <w:szCs w:val="26"/>
                <w:rtl/>
                <w:lang w:eastAsia="zh-CN"/>
              </w:rPr>
              <w:t>وعلى الصعيد الوطني</w:t>
            </w:r>
            <w:r w:rsidRPr="00CA6958">
              <w:rPr>
                <w:sz w:val="20"/>
                <w:szCs w:val="26"/>
                <w:rtl/>
                <w:lang w:eastAsia="zh-CN"/>
              </w:rPr>
              <w:t>)، والخبراء/المستشارين الوطنيين والموظفين الفنيين الوطنيين، تحتاج إلى مزيد من التنقيح والتوضيح</w:t>
            </w:r>
            <w:r w:rsidRPr="00CA6958">
              <w:rPr>
                <w:rFonts w:hint="cs"/>
                <w:sz w:val="20"/>
                <w:szCs w:val="26"/>
                <w:rtl/>
                <w:lang w:eastAsia="zh-CN"/>
              </w:rPr>
              <w:t xml:space="preserve">". واتُّخذت في عام </w:t>
            </w:r>
            <w:r w:rsidRPr="00CA6958">
              <w:rPr>
                <w:sz w:val="20"/>
                <w:szCs w:val="26"/>
                <w:lang w:eastAsia="zh-CN"/>
              </w:rPr>
              <w:t>2010</w:t>
            </w:r>
            <w:r w:rsidRPr="00CA6958">
              <w:rPr>
                <w:rFonts w:hint="cs"/>
                <w:sz w:val="20"/>
                <w:szCs w:val="26"/>
                <w:rtl/>
                <w:lang w:eastAsia="zh-CN"/>
              </w:rPr>
              <w:t xml:space="preserve"> ترتيبات مؤقتة تأخذ في الاعتبار اللوائح والممارسات القائمة في</w:t>
            </w:r>
            <w:r w:rsidRPr="00CA6958">
              <w:rPr>
                <w:rFonts w:hint="eastAsia"/>
                <w:sz w:val="20"/>
                <w:szCs w:val="26"/>
                <w:rtl/>
                <w:lang w:eastAsia="zh-CN"/>
              </w:rPr>
              <w:t> </w:t>
            </w:r>
            <w:r w:rsidRPr="00CA6958">
              <w:rPr>
                <w:rFonts w:hint="cs"/>
                <w:sz w:val="20"/>
                <w:szCs w:val="26"/>
                <w:rtl/>
                <w:lang w:eastAsia="zh-CN"/>
              </w:rPr>
              <w:t>المنظمات الأخرى المشاركة في النظام الموحد للأمم المتحدة. وسيُعرَض على المجلس في دورته لعام</w:t>
            </w:r>
            <w:r w:rsidRPr="00CA6958">
              <w:rPr>
                <w:rFonts w:hint="eastAsia"/>
                <w:sz w:val="20"/>
                <w:szCs w:val="26"/>
                <w:rtl/>
                <w:lang w:eastAsia="zh-CN"/>
              </w:rPr>
              <w:t> </w:t>
            </w:r>
            <w:r w:rsidRPr="00CA6958">
              <w:rPr>
                <w:sz w:val="20"/>
                <w:szCs w:val="26"/>
                <w:lang w:eastAsia="zh-CN"/>
              </w:rPr>
              <w:t>2017</w:t>
            </w:r>
            <w:r w:rsidRPr="00CA6958">
              <w:rPr>
                <w:rFonts w:hint="cs"/>
                <w:sz w:val="20"/>
                <w:szCs w:val="26"/>
                <w:rtl/>
                <w:lang w:eastAsia="zh-CN"/>
              </w:rPr>
              <w:t xml:space="preserve"> تقييمٌ شاملٌ للوضع بغية إرساء إطار تنظيمي جديد. وينبغي أن تُؤخذ أيضاً في الاعتبار التوصيات السابقة التي حددتها وحدة التفتيش المشتركة في</w:t>
            </w:r>
            <w:r w:rsidRPr="00CA6958">
              <w:rPr>
                <w:rFonts w:hint="eastAsia"/>
                <w:sz w:val="20"/>
                <w:szCs w:val="26"/>
                <w:rtl/>
                <w:lang w:eastAsia="zh-CN"/>
              </w:rPr>
              <w:t> </w:t>
            </w:r>
            <w:r w:rsidRPr="00CA6958">
              <w:rPr>
                <w:rFonts w:hint="cs"/>
                <w:sz w:val="20"/>
                <w:szCs w:val="26"/>
                <w:rtl/>
                <w:lang w:eastAsia="zh-CN"/>
              </w:rPr>
              <w:t>تقريرها</w:t>
            </w:r>
            <w:r w:rsidRPr="00CA6958">
              <w:rPr>
                <w:rFonts w:hint="eastAsia"/>
                <w:sz w:val="20"/>
                <w:szCs w:val="26"/>
                <w:rtl/>
                <w:lang w:eastAsia="zh-CN"/>
              </w:rPr>
              <w:t> </w:t>
            </w:r>
            <w:r w:rsidRPr="00CA6958">
              <w:rPr>
                <w:sz w:val="20"/>
                <w:szCs w:val="26"/>
                <w:lang w:eastAsia="zh-CN"/>
              </w:rPr>
              <w:t>JIU/REP/2014/8</w:t>
            </w:r>
            <w:r w:rsidRPr="00CA6958">
              <w:rPr>
                <w:rFonts w:hint="cs"/>
                <w:sz w:val="20"/>
                <w:szCs w:val="26"/>
                <w:rtl/>
                <w:lang w:eastAsia="zh-CN"/>
              </w:rPr>
              <w:t xml:space="preserve"> عن استخدام</w:t>
            </w:r>
            <w:r w:rsidRPr="00CA6958">
              <w:rPr>
                <w:sz w:val="20"/>
                <w:szCs w:val="26"/>
                <w:rtl/>
                <w:lang w:eastAsia="zh-CN"/>
              </w:rPr>
              <w:t xml:space="preserve"> </w:t>
            </w:r>
            <w:r w:rsidRPr="00CA6958">
              <w:rPr>
                <w:rFonts w:hint="cs"/>
                <w:sz w:val="20"/>
                <w:szCs w:val="26"/>
                <w:rtl/>
                <w:lang w:eastAsia="zh-CN"/>
              </w:rPr>
              <w:t>العاملين</w:t>
            </w:r>
            <w:r w:rsidRPr="00CA6958">
              <w:rPr>
                <w:sz w:val="20"/>
                <w:szCs w:val="26"/>
                <w:rtl/>
                <w:lang w:eastAsia="zh-CN"/>
              </w:rPr>
              <w:t xml:space="preserve"> </w:t>
            </w:r>
            <w:r w:rsidRPr="00CA6958">
              <w:rPr>
                <w:rFonts w:hint="cs"/>
                <w:sz w:val="20"/>
                <w:szCs w:val="26"/>
                <w:rtl/>
                <w:lang w:eastAsia="zh-CN"/>
              </w:rPr>
              <w:t>غير</w:t>
            </w:r>
            <w:r w:rsidRPr="00CA6958">
              <w:rPr>
                <w:sz w:val="20"/>
                <w:szCs w:val="26"/>
                <w:rtl/>
                <w:lang w:eastAsia="zh-CN"/>
              </w:rPr>
              <w:t xml:space="preserve"> </w:t>
            </w:r>
            <w:r w:rsidRPr="00CA6958">
              <w:rPr>
                <w:rFonts w:hint="cs"/>
                <w:sz w:val="20"/>
                <w:szCs w:val="26"/>
                <w:rtl/>
                <w:lang w:eastAsia="zh-CN"/>
              </w:rPr>
              <w:t>الموظفين وما يتصل بذلك من إجراءات تعاقدية في</w:t>
            </w:r>
            <w:r w:rsidRPr="00CA6958">
              <w:rPr>
                <w:rFonts w:hint="eastAsia"/>
                <w:sz w:val="20"/>
                <w:szCs w:val="26"/>
                <w:rtl/>
                <w:lang w:eastAsia="zh-CN"/>
              </w:rPr>
              <w:t> </w:t>
            </w:r>
            <w:r w:rsidRPr="00CA6958">
              <w:rPr>
                <w:rFonts w:hint="cs"/>
                <w:sz w:val="20"/>
                <w:szCs w:val="26"/>
                <w:rtl/>
                <w:lang w:eastAsia="zh-CN"/>
              </w:rPr>
              <w:t>منظومة الأمم</w:t>
            </w:r>
            <w:r w:rsidRPr="00CA6958">
              <w:rPr>
                <w:rFonts w:hint="eastAsia"/>
                <w:sz w:val="20"/>
                <w:szCs w:val="26"/>
                <w:rtl/>
                <w:lang w:eastAsia="zh-CN"/>
              </w:rPr>
              <w:t> </w:t>
            </w:r>
            <w:r w:rsidRPr="00CA6958">
              <w:rPr>
                <w:rFonts w:hint="cs"/>
                <w:sz w:val="20"/>
                <w:szCs w:val="26"/>
                <w:rtl/>
                <w:lang w:eastAsia="zh-CN"/>
              </w:rPr>
              <w:t>المتحدة.</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عولجت بواسطة "تقرير مرحلي بشأن تنفيذ الخطة الاستراتيجية للموارد البشرية والقرار</w:t>
            </w:r>
            <w:r w:rsidRPr="00CA6958">
              <w:rPr>
                <w:rFonts w:hint="eastAsia"/>
                <w:sz w:val="20"/>
                <w:szCs w:val="26"/>
                <w:rtl/>
                <w:lang w:eastAsia="zh-CN"/>
              </w:rPr>
              <w:t> </w:t>
            </w:r>
            <w:r w:rsidRPr="00CA6958">
              <w:rPr>
                <w:sz w:val="20"/>
                <w:szCs w:val="26"/>
                <w:lang w:eastAsia="zh-CN"/>
              </w:rPr>
              <w:t>48</w:t>
            </w:r>
            <w:r w:rsidRPr="00CA6958">
              <w:rPr>
                <w:rFonts w:hint="cs"/>
                <w:sz w:val="20"/>
                <w:szCs w:val="26"/>
                <w:rtl/>
                <w:lang w:eastAsia="zh-CN"/>
              </w:rPr>
              <w:t xml:space="preserve"> (المراجَع في بوسان، </w:t>
            </w:r>
            <w:r w:rsidRPr="00CA6958">
              <w:rPr>
                <w:sz w:val="20"/>
                <w:szCs w:val="26"/>
                <w:lang w:eastAsia="zh-CN"/>
              </w:rPr>
              <w:t>2014</w:t>
            </w:r>
            <w:r w:rsidRPr="00CA6958">
              <w:rPr>
                <w:rFonts w:hint="cs"/>
                <w:sz w:val="20"/>
                <w:szCs w:val="26"/>
                <w:rtl/>
                <w:lang w:eastAsia="zh-CN"/>
              </w:rPr>
              <w:t>)" (الوثيقة </w:t>
            </w:r>
            <w:hyperlink r:id="rId30" w:history="1">
              <w:r w:rsidRPr="00CA6958">
                <w:rPr>
                  <w:rStyle w:val="Hyperlink"/>
                  <w:sz w:val="20"/>
                  <w:szCs w:val="26"/>
                  <w:lang w:eastAsia="zh-CN"/>
                </w:rPr>
                <w:t>C17/53</w:t>
              </w:r>
            </w:hyperlink>
            <w:r w:rsidRPr="00CA6958">
              <w:rPr>
                <w:rFonts w:hint="cs"/>
                <w:sz w:val="20"/>
                <w:szCs w:val="26"/>
                <w:rtl/>
                <w:lang w:eastAsia="zh-CN" w:bidi="ar-EG"/>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lastRenderedPageBreak/>
              <w:t xml:space="preserve">التوصية </w:t>
            </w:r>
            <w:r w:rsidRPr="00CA6958">
              <w:rPr>
                <w:b/>
                <w:bCs/>
                <w:sz w:val="20"/>
                <w:szCs w:val="26"/>
                <w:lang w:eastAsia="zh-CN"/>
              </w:rPr>
              <w:t>10</w:t>
            </w:r>
            <w:r w:rsidRPr="00CA6958">
              <w:rPr>
                <w:rFonts w:hint="cs"/>
                <w:b/>
                <w:bCs/>
                <w:sz w:val="20"/>
                <w:szCs w:val="26"/>
                <w:rtl/>
                <w:lang w:eastAsia="zh-CN"/>
              </w:rPr>
              <w:t xml:space="preserve"> </w:t>
            </w:r>
            <w:r w:rsidRPr="00CA6958">
              <w:rPr>
                <w:rFonts w:hint="cs"/>
                <w:sz w:val="20"/>
                <w:szCs w:val="26"/>
                <w:rtl/>
                <w:lang w:eastAsia="zh-CN"/>
              </w:rPr>
              <w:t>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يتأكد</w:t>
            </w:r>
            <w:r w:rsidRPr="00CA6958">
              <w:rPr>
                <w:sz w:val="20"/>
                <w:szCs w:val="26"/>
                <w:rtl/>
                <w:lang w:eastAsia="zh-CN"/>
              </w:rPr>
              <w:t xml:space="preserve"> </w:t>
            </w:r>
            <w:r w:rsidRPr="00CA6958">
              <w:rPr>
                <w:rFonts w:hint="cs"/>
                <w:sz w:val="20"/>
                <w:szCs w:val="26"/>
                <w:rtl/>
                <w:lang w:eastAsia="zh-CN"/>
              </w:rPr>
              <w:t>من</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عمليات</w:t>
            </w:r>
            <w:r w:rsidRPr="00CA6958">
              <w:rPr>
                <w:sz w:val="20"/>
                <w:szCs w:val="26"/>
                <w:rtl/>
                <w:lang w:eastAsia="zh-CN"/>
              </w:rPr>
              <w:t xml:space="preserve"> </w:t>
            </w:r>
            <w:r w:rsidRPr="00CA6958">
              <w:rPr>
                <w:rFonts w:hint="cs"/>
                <w:sz w:val="20"/>
                <w:szCs w:val="26"/>
                <w:rtl/>
                <w:lang w:eastAsia="zh-CN"/>
              </w:rPr>
              <w:t>الموارد</w:t>
            </w:r>
            <w:r w:rsidRPr="00CA6958">
              <w:rPr>
                <w:sz w:val="20"/>
                <w:szCs w:val="26"/>
                <w:rtl/>
                <w:lang w:eastAsia="zh-CN"/>
              </w:rPr>
              <w:t xml:space="preserve"> </w:t>
            </w:r>
            <w:r w:rsidRPr="00CA6958">
              <w:rPr>
                <w:rFonts w:hint="cs"/>
                <w:sz w:val="20"/>
                <w:szCs w:val="26"/>
                <w:rtl/>
                <w:lang w:eastAsia="zh-CN"/>
              </w:rPr>
              <w:t>البشرية،</w:t>
            </w:r>
            <w:r w:rsidRPr="00CA6958">
              <w:rPr>
                <w:sz w:val="20"/>
                <w:szCs w:val="26"/>
                <w:rtl/>
                <w:lang w:eastAsia="zh-CN"/>
              </w:rPr>
              <w:t xml:space="preserve"> </w:t>
            </w:r>
            <w:r w:rsidRPr="00CA6958">
              <w:rPr>
                <w:rFonts w:hint="cs"/>
                <w:sz w:val="20"/>
                <w:szCs w:val="26"/>
                <w:rtl/>
                <w:lang w:eastAsia="zh-CN"/>
              </w:rPr>
              <w:t>مثل</w:t>
            </w:r>
            <w:r w:rsidRPr="00CA6958">
              <w:rPr>
                <w:sz w:val="20"/>
                <w:szCs w:val="26"/>
                <w:rtl/>
                <w:lang w:eastAsia="zh-CN"/>
              </w:rPr>
              <w:t xml:space="preserve"> </w:t>
            </w:r>
            <w:r w:rsidRPr="00CA6958">
              <w:rPr>
                <w:rFonts w:hint="cs"/>
                <w:sz w:val="20"/>
                <w:szCs w:val="26"/>
                <w:rtl/>
                <w:lang w:eastAsia="zh-CN"/>
              </w:rPr>
              <w:t>التوظيف</w:t>
            </w:r>
            <w:r w:rsidRPr="00CA6958">
              <w:rPr>
                <w:sz w:val="20"/>
                <w:szCs w:val="26"/>
                <w:rtl/>
                <w:lang w:eastAsia="zh-CN"/>
              </w:rPr>
              <w:t xml:space="preserve"> </w:t>
            </w:r>
            <w:r w:rsidRPr="00CA6958">
              <w:rPr>
                <w:rFonts w:hint="cs"/>
                <w:sz w:val="20"/>
                <w:szCs w:val="26"/>
                <w:rtl/>
                <w:lang w:eastAsia="zh-CN"/>
              </w:rPr>
              <w:t>والتعيين</w:t>
            </w:r>
            <w:r w:rsidRPr="00CA6958">
              <w:rPr>
                <w:sz w:val="20"/>
                <w:szCs w:val="26"/>
                <w:rtl/>
                <w:lang w:eastAsia="zh-CN"/>
              </w:rPr>
              <w:t xml:space="preserve"> </w:t>
            </w:r>
            <w:r w:rsidRPr="00CA6958">
              <w:rPr>
                <w:rFonts w:hint="cs"/>
                <w:sz w:val="20"/>
                <w:szCs w:val="26"/>
                <w:rtl/>
                <w:lang w:eastAsia="zh-CN"/>
              </w:rPr>
              <w:t>والترقية،</w:t>
            </w:r>
            <w:r w:rsidRPr="00CA6958">
              <w:rPr>
                <w:sz w:val="20"/>
                <w:szCs w:val="26"/>
                <w:rtl/>
                <w:lang w:eastAsia="zh-CN"/>
              </w:rPr>
              <w:t xml:space="preserve"> </w:t>
            </w:r>
            <w:r w:rsidRPr="00CA6958">
              <w:rPr>
                <w:rFonts w:hint="cs"/>
                <w:sz w:val="20"/>
                <w:szCs w:val="26"/>
                <w:rtl/>
                <w:lang w:eastAsia="zh-CN"/>
              </w:rPr>
              <w:t>تحكمها</w:t>
            </w:r>
            <w:r w:rsidRPr="00CA6958">
              <w:rPr>
                <w:sz w:val="20"/>
                <w:szCs w:val="26"/>
                <w:rtl/>
                <w:lang w:eastAsia="zh-CN"/>
              </w:rPr>
              <w:t xml:space="preserve"> </w:t>
            </w:r>
            <w:r w:rsidRPr="00CA6958">
              <w:rPr>
                <w:rFonts w:hint="cs"/>
                <w:sz w:val="20"/>
                <w:szCs w:val="26"/>
                <w:rtl/>
                <w:lang w:eastAsia="zh-CN"/>
              </w:rPr>
              <w:t>إجراءات</w:t>
            </w:r>
            <w:r w:rsidRPr="00CA6958">
              <w:rPr>
                <w:sz w:val="20"/>
                <w:szCs w:val="26"/>
                <w:rtl/>
                <w:lang w:eastAsia="zh-CN"/>
              </w:rPr>
              <w:t xml:space="preserve"> </w:t>
            </w:r>
            <w:r w:rsidRPr="00CA6958">
              <w:rPr>
                <w:rFonts w:hint="cs"/>
                <w:sz w:val="20"/>
                <w:szCs w:val="26"/>
                <w:rtl/>
                <w:lang w:eastAsia="zh-CN"/>
              </w:rPr>
              <w:t>رسمية</w:t>
            </w:r>
            <w:r w:rsidRPr="00CA6958">
              <w:rPr>
                <w:sz w:val="20"/>
                <w:szCs w:val="26"/>
                <w:rtl/>
                <w:lang w:eastAsia="zh-CN"/>
              </w:rPr>
              <w:t xml:space="preserve"> </w:t>
            </w:r>
            <w:r w:rsidRPr="00CA6958">
              <w:rPr>
                <w:rFonts w:hint="cs"/>
                <w:sz w:val="20"/>
                <w:szCs w:val="26"/>
                <w:rtl/>
                <w:lang w:eastAsia="zh-CN"/>
              </w:rPr>
              <w:t>مدرجة</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الإطار</w:t>
            </w:r>
            <w:r w:rsidRPr="00CA6958">
              <w:rPr>
                <w:sz w:val="20"/>
                <w:szCs w:val="26"/>
                <w:rtl/>
                <w:lang w:eastAsia="zh-CN"/>
              </w:rPr>
              <w:t xml:space="preserve"> </w:t>
            </w:r>
            <w:r w:rsidRPr="00CA6958">
              <w:rPr>
                <w:rFonts w:hint="cs"/>
                <w:sz w:val="20"/>
                <w:szCs w:val="26"/>
                <w:rtl/>
                <w:lang w:eastAsia="zh-CN"/>
              </w:rPr>
              <w:t>التنظيمي</w:t>
            </w:r>
            <w:r w:rsidRPr="00CA6958">
              <w:rPr>
                <w:sz w:val="20"/>
                <w:szCs w:val="26"/>
                <w:rtl/>
                <w:lang w:eastAsia="zh-CN"/>
              </w:rPr>
              <w:t xml:space="preserve"> </w:t>
            </w:r>
            <w:r w:rsidRPr="00CA6958">
              <w:rPr>
                <w:rFonts w:hint="cs"/>
                <w:sz w:val="20"/>
                <w:szCs w:val="26"/>
                <w:rtl/>
                <w:lang w:eastAsia="zh-CN"/>
              </w:rPr>
              <w:t>ومجمَّعة</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كتيب</w:t>
            </w:r>
            <w:r w:rsidRPr="00CA6958">
              <w:rPr>
                <w:sz w:val="20"/>
                <w:szCs w:val="26"/>
                <w:rtl/>
                <w:lang w:eastAsia="zh-CN"/>
              </w:rPr>
              <w:t xml:space="preserve"> </w:t>
            </w:r>
            <w:r w:rsidRPr="00CA6958">
              <w:rPr>
                <w:rFonts w:hint="cs"/>
                <w:sz w:val="20"/>
                <w:szCs w:val="26"/>
                <w:rtl/>
                <w:lang w:eastAsia="zh-CN"/>
              </w:rPr>
              <w:t>شامل</w:t>
            </w:r>
            <w:r w:rsidRPr="00CA6958">
              <w:rPr>
                <w:sz w:val="20"/>
                <w:szCs w:val="26"/>
                <w:rtl/>
                <w:lang w:eastAsia="zh-CN"/>
              </w:rPr>
              <w:t xml:space="preserve"> </w:t>
            </w:r>
            <w:r w:rsidRPr="00CA6958">
              <w:rPr>
                <w:rFonts w:hint="cs"/>
                <w:sz w:val="20"/>
                <w:szCs w:val="26"/>
                <w:rtl/>
                <w:lang w:eastAsia="zh-CN"/>
              </w:rPr>
              <w:t>بشأن</w:t>
            </w:r>
            <w:r w:rsidRPr="00CA6958">
              <w:rPr>
                <w:sz w:val="20"/>
                <w:szCs w:val="26"/>
                <w:rtl/>
                <w:lang w:eastAsia="zh-CN"/>
              </w:rPr>
              <w:t xml:space="preserve"> </w:t>
            </w:r>
            <w:r w:rsidRPr="00CA6958">
              <w:rPr>
                <w:rFonts w:hint="cs"/>
                <w:sz w:val="20"/>
                <w:szCs w:val="26"/>
                <w:rtl/>
                <w:lang w:eastAsia="zh-CN"/>
              </w:rPr>
              <w:t>الموارد</w:t>
            </w:r>
            <w:r w:rsidRPr="00CA6958">
              <w:rPr>
                <w:rFonts w:hint="eastAsia"/>
                <w:sz w:val="20"/>
                <w:szCs w:val="26"/>
                <w:rtl/>
                <w:lang w:eastAsia="zh-CN"/>
              </w:rPr>
              <w:t> </w:t>
            </w:r>
            <w:r w:rsidRPr="00CA6958">
              <w:rPr>
                <w:rFonts w:hint="cs"/>
                <w:sz w:val="20"/>
                <w:szCs w:val="26"/>
                <w:rtl/>
                <w:lang w:eastAsia="zh-CN"/>
              </w:rPr>
              <w:t>البشرية</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D2E5B" w:rsidP="009D2588">
            <w:pPr>
              <w:spacing w:before="60" w:after="60" w:line="260" w:lineRule="exact"/>
              <w:jc w:val="center"/>
              <w:rPr>
                <w:sz w:val="20"/>
                <w:szCs w:val="26"/>
                <w:lang w:eastAsia="zh-CN"/>
              </w:rPr>
            </w:pPr>
            <w:r w:rsidRPr="00CA6958">
              <w:rPr>
                <w:rFonts w:asciiTheme="minorHAnsi" w:hAnsiTheme="minorHAnsi" w:hint="cs"/>
                <w:color w:val="000000"/>
                <w:sz w:val="20"/>
                <w:szCs w:val="26"/>
                <w:rtl/>
                <w:lang w:eastAsia="zh-CN" w:bidi="ar-EG"/>
              </w:rPr>
              <w:t>دائرة إدارة</w:t>
            </w:r>
            <w:r w:rsidR="009D2588">
              <w:rPr>
                <w:rFonts w:asciiTheme="minorHAnsi" w:hAnsiTheme="minorHAnsi"/>
                <w:color w:val="000000"/>
                <w:sz w:val="20"/>
                <w:szCs w:val="26"/>
                <w:rtl/>
                <w:lang w:eastAsia="zh-CN" w:bidi="ar-EG"/>
              </w:rPr>
              <w:br/>
            </w:r>
            <w:r w:rsidRPr="00CA6958">
              <w:rPr>
                <w:rFonts w:asciiTheme="minorHAnsi" w:hAnsiTheme="minorHAnsi" w:hint="cs"/>
                <w:color w:val="000000"/>
                <w:sz w:val="20"/>
                <w:szCs w:val="26"/>
                <w:rtl/>
                <w:lang w:eastAsia="zh-CN" w:bidi="ar-EG"/>
              </w:rPr>
              <w:t>الموارد البشرية</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(HRMD)</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يتأكد</w:t>
            </w:r>
            <w:r w:rsidRPr="00CA6958">
              <w:rPr>
                <w:sz w:val="20"/>
                <w:szCs w:val="26"/>
                <w:rtl/>
                <w:lang w:eastAsia="zh-CN"/>
              </w:rPr>
              <w:t xml:space="preserve"> </w:t>
            </w:r>
            <w:r w:rsidRPr="00CA6958">
              <w:rPr>
                <w:rFonts w:hint="cs"/>
                <w:sz w:val="20"/>
                <w:szCs w:val="26"/>
                <w:rtl/>
                <w:lang w:eastAsia="zh-CN"/>
              </w:rPr>
              <w:t>من</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عمليات</w:t>
            </w:r>
            <w:r w:rsidRPr="00CA6958">
              <w:rPr>
                <w:sz w:val="20"/>
                <w:szCs w:val="26"/>
                <w:rtl/>
                <w:lang w:eastAsia="zh-CN"/>
              </w:rPr>
              <w:t xml:space="preserve"> </w:t>
            </w:r>
            <w:r w:rsidRPr="00CA6958">
              <w:rPr>
                <w:rFonts w:hint="cs"/>
                <w:sz w:val="20"/>
                <w:szCs w:val="26"/>
                <w:rtl/>
                <w:lang w:eastAsia="zh-CN"/>
              </w:rPr>
              <w:t>الموارد</w:t>
            </w:r>
            <w:r w:rsidRPr="00CA6958">
              <w:rPr>
                <w:sz w:val="20"/>
                <w:szCs w:val="26"/>
                <w:rtl/>
                <w:lang w:eastAsia="zh-CN"/>
              </w:rPr>
              <w:t xml:space="preserve"> </w:t>
            </w:r>
            <w:r w:rsidRPr="00CA6958">
              <w:rPr>
                <w:rFonts w:hint="cs"/>
                <w:sz w:val="20"/>
                <w:szCs w:val="26"/>
                <w:rtl/>
                <w:lang w:eastAsia="zh-CN"/>
              </w:rPr>
              <w:t>البشرية،</w:t>
            </w:r>
            <w:r w:rsidRPr="00CA6958">
              <w:rPr>
                <w:sz w:val="20"/>
                <w:szCs w:val="26"/>
                <w:rtl/>
                <w:lang w:eastAsia="zh-CN"/>
              </w:rPr>
              <w:t xml:space="preserve"> </w:t>
            </w:r>
            <w:r w:rsidRPr="00CA6958">
              <w:rPr>
                <w:rFonts w:hint="cs"/>
                <w:sz w:val="20"/>
                <w:szCs w:val="26"/>
                <w:rtl/>
                <w:lang w:eastAsia="zh-CN"/>
              </w:rPr>
              <w:t>مثل</w:t>
            </w:r>
            <w:r w:rsidRPr="00CA6958">
              <w:rPr>
                <w:sz w:val="20"/>
                <w:szCs w:val="26"/>
                <w:rtl/>
                <w:lang w:eastAsia="zh-CN"/>
              </w:rPr>
              <w:t xml:space="preserve"> </w:t>
            </w:r>
            <w:r w:rsidRPr="00CA6958">
              <w:rPr>
                <w:rFonts w:hint="cs"/>
                <w:sz w:val="20"/>
                <w:szCs w:val="26"/>
                <w:rtl/>
                <w:lang w:eastAsia="zh-CN"/>
              </w:rPr>
              <w:t>التوظيف</w:t>
            </w:r>
            <w:r w:rsidRPr="00CA6958">
              <w:rPr>
                <w:sz w:val="20"/>
                <w:szCs w:val="26"/>
                <w:rtl/>
                <w:lang w:eastAsia="zh-CN"/>
              </w:rPr>
              <w:t xml:space="preserve"> </w:t>
            </w:r>
            <w:r w:rsidRPr="00CA6958">
              <w:rPr>
                <w:rFonts w:hint="cs"/>
                <w:sz w:val="20"/>
                <w:szCs w:val="26"/>
                <w:rtl/>
                <w:lang w:eastAsia="zh-CN"/>
              </w:rPr>
              <w:t>والتعيين</w:t>
            </w:r>
            <w:r w:rsidRPr="00CA6958">
              <w:rPr>
                <w:sz w:val="20"/>
                <w:szCs w:val="26"/>
                <w:rtl/>
                <w:lang w:eastAsia="zh-CN"/>
              </w:rPr>
              <w:t xml:space="preserve"> </w:t>
            </w:r>
            <w:r w:rsidRPr="00CA6958">
              <w:rPr>
                <w:rFonts w:hint="cs"/>
                <w:sz w:val="20"/>
                <w:szCs w:val="26"/>
                <w:rtl/>
                <w:lang w:eastAsia="zh-CN"/>
              </w:rPr>
              <w:t>والترقية،</w:t>
            </w:r>
            <w:r w:rsidRPr="00CA6958">
              <w:rPr>
                <w:sz w:val="20"/>
                <w:szCs w:val="26"/>
                <w:rtl/>
                <w:lang w:eastAsia="zh-CN"/>
              </w:rPr>
              <w:t xml:space="preserve"> </w:t>
            </w:r>
            <w:r w:rsidRPr="00CA6958">
              <w:rPr>
                <w:rFonts w:hint="cs"/>
                <w:sz w:val="20"/>
                <w:szCs w:val="26"/>
                <w:rtl/>
                <w:lang w:eastAsia="zh-CN"/>
              </w:rPr>
              <w:t>تحكمها</w:t>
            </w:r>
            <w:r w:rsidRPr="00CA6958">
              <w:rPr>
                <w:sz w:val="20"/>
                <w:szCs w:val="26"/>
                <w:rtl/>
                <w:lang w:eastAsia="zh-CN"/>
              </w:rPr>
              <w:t xml:space="preserve"> </w:t>
            </w:r>
            <w:r w:rsidRPr="00CA6958">
              <w:rPr>
                <w:rFonts w:hint="cs"/>
                <w:sz w:val="20"/>
                <w:szCs w:val="26"/>
                <w:rtl/>
                <w:lang w:eastAsia="zh-CN"/>
              </w:rPr>
              <w:t>إجراءات</w:t>
            </w:r>
            <w:r w:rsidRPr="00CA6958">
              <w:rPr>
                <w:sz w:val="20"/>
                <w:szCs w:val="26"/>
                <w:rtl/>
                <w:lang w:eastAsia="zh-CN"/>
              </w:rPr>
              <w:t xml:space="preserve"> </w:t>
            </w:r>
            <w:r w:rsidRPr="00CA6958">
              <w:rPr>
                <w:rFonts w:hint="cs"/>
                <w:sz w:val="20"/>
                <w:szCs w:val="26"/>
                <w:rtl/>
                <w:lang w:eastAsia="zh-CN"/>
              </w:rPr>
              <w:t>رسمية</w:t>
            </w:r>
            <w:r w:rsidRPr="00CA6958">
              <w:rPr>
                <w:sz w:val="20"/>
                <w:szCs w:val="26"/>
                <w:rtl/>
                <w:lang w:eastAsia="zh-CN"/>
              </w:rPr>
              <w:t xml:space="preserve"> </w:t>
            </w:r>
            <w:r w:rsidRPr="00CA6958">
              <w:rPr>
                <w:rFonts w:hint="cs"/>
                <w:sz w:val="20"/>
                <w:szCs w:val="26"/>
                <w:rtl/>
                <w:lang w:eastAsia="zh-CN"/>
              </w:rPr>
              <w:t>مدرجة</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الإطار</w:t>
            </w:r>
            <w:r w:rsidRPr="00CA6958">
              <w:rPr>
                <w:sz w:val="20"/>
                <w:szCs w:val="26"/>
                <w:rtl/>
                <w:lang w:eastAsia="zh-CN"/>
              </w:rPr>
              <w:t xml:space="preserve"> </w:t>
            </w:r>
            <w:r w:rsidRPr="00CA6958">
              <w:rPr>
                <w:rFonts w:hint="cs"/>
                <w:sz w:val="20"/>
                <w:szCs w:val="26"/>
                <w:rtl/>
                <w:lang w:eastAsia="zh-CN"/>
              </w:rPr>
              <w:t>التنظيمي</w:t>
            </w:r>
            <w:r w:rsidRPr="00CA6958">
              <w:rPr>
                <w:sz w:val="20"/>
                <w:szCs w:val="26"/>
                <w:rtl/>
                <w:lang w:eastAsia="zh-CN"/>
              </w:rPr>
              <w:t xml:space="preserve"> </w:t>
            </w:r>
            <w:r w:rsidRPr="00CA6958">
              <w:rPr>
                <w:rFonts w:hint="cs"/>
                <w:sz w:val="20"/>
                <w:szCs w:val="26"/>
                <w:rtl/>
                <w:lang w:eastAsia="zh-CN"/>
              </w:rPr>
              <w:t>ومجمَّعة</w:t>
            </w:r>
            <w:r w:rsidRPr="00CA6958">
              <w:rPr>
                <w:sz w:val="20"/>
                <w:szCs w:val="26"/>
                <w:rtl/>
                <w:lang w:eastAsia="zh-CN"/>
              </w:rPr>
              <w:t xml:space="preserve"> </w:t>
            </w:r>
            <w:r w:rsidRPr="00CA6958">
              <w:rPr>
                <w:rFonts w:hint="cs"/>
                <w:sz w:val="20"/>
                <w:szCs w:val="26"/>
                <w:rtl/>
                <w:lang w:eastAsia="zh-CN"/>
              </w:rPr>
              <w:t>بحلول</w:t>
            </w:r>
            <w:r w:rsidRPr="00CA6958">
              <w:rPr>
                <w:sz w:val="20"/>
                <w:szCs w:val="26"/>
                <w:rtl/>
                <w:lang w:eastAsia="zh-CN"/>
              </w:rPr>
              <w:t xml:space="preserve"> </w:t>
            </w:r>
            <w:r w:rsidRPr="00CA6958">
              <w:rPr>
                <w:rFonts w:hint="cs"/>
                <w:sz w:val="20"/>
                <w:szCs w:val="26"/>
                <w:rtl/>
                <w:lang w:eastAsia="zh-CN"/>
              </w:rPr>
              <w:t>نهاية</w:t>
            </w:r>
            <w:r w:rsidRPr="00CA6958">
              <w:rPr>
                <w:sz w:val="20"/>
                <w:szCs w:val="26"/>
                <w:rtl/>
                <w:lang w:eastAsia="zh-CN"/>
              </w:rPr>
              <w:t xml:space="preserve"> </w:t>
            </w:r>
            <w:r w:rsidRPr="00CA6958">
              <w:rPr>
                <w:rFonts w:hint="cs"/>
                <w:sz w:val="20"/>
                <w:szCs w:val="26"/>
                <w:rtl/>
                <w:lang w:eastAsia="zh-CN"/>
              </w:rPr>
              <w:t>عام</w:t>
            </w:r>
            <w:r w:rsidRPr="00CA6958">
              <w:rPr>
                <w:sz w:val="20"/>
                <w:szCs w:val="26"/>
                <w:rtl/>
                <w:lang w:eastAsia="zh-CN"/>
              </w:rPr>
              <w:t xml:space="preserve"> </w:t>
            </w:r>
            <w:r w:rsidRPr="00CA6958">
              <w:rPr>
                <w:sz w:val="20"/>
                <w:szCs w:val="26"/>
                <w:lang w:eastAsia="zh-CN"/>
              </w:rPr>
              <w:t>2017</w:t>
            </w:r>
            <w:r w:rsidRPr="00CA6958">
              <w:rPr>
                <w:sz w:val="20"/>
                <w:szCs w:val="26"/>
                <w:rtl/>
                <w:lang w:eastAsia="zh-CN"/>
              </w:rPr>
              <w:t xml:space="preserve"> </w:t>
            </w:r>
            <w:r w:rsidRPr="00CA6958">
              <w:rPr>
                <w:rFonts w:hint="cs"/>
                <w:sz w:val="20"/>
                <w:szCs w:val="26"/>
                <w:rtl/>
                <w:lang w:eastAsia="zh-CN"/>
              </w:rPr>
              <w:t>في</w:t>
            </w:r>
            <w:r w:rsidRPr="00CA6958">
              <w:rPr>
                <w:sz w:val="20"/>
                <w:szCs w:val="26"/>
                <w:rtl/>
                <w:lang w:eastAsia="zh-CN"/>
              </w:rPr>
              <w:t xml:space="preserve"> </w:t>
            </w:r>
            <w:r w:rsidRPr="00CA6958">
              <w:rPr>
                <w:rFonts w:hint="cs"/>
                <w:sz w:val="20"/>
                <w:szCs w:val="26"/>
                <w:rtl/>
                <w:lang w:eastAsia="zh-CN"/>
              </w:rPr>
              <w:t>كتيب</w:t>
            </w:r>
            <w:r w:rsidRPr="00CA6958">
              <w:rPr>
                <w:sz w:val="20"/>
                <w:szCs w:val="26"/>
                <w:rtl/>
                <w:lang w:eastAsia="zh-CN"/>
              </w:rPr>
              <w:t xml:space="preserve"> </w:t>
            </w:r>
            <w:r w:rsidRPr="00CA6958">
              <w:rPr>
                <w:rFonts w:hint="cs"/>
                <w:sz w:val="20"/>
                <w:szCs w:val="26"/>
                <w:rtl/>
                <w:lang w:eastAsia="zh-CN"/>
              </w:rPr>
              <w:t>شامل</w:t>
            </w:r>
            <w:r w:rsidRPr="00CA6958">
              <w:rPr>
                <w:sz w:val="20"/>
                <w:szCs w:val="26"/>
                <w:rtl/>
                <w:lang w:eastAsia="zh-CN"/>
              </w:rPr>
              <w:t xml:space="preserve"> </w:t>
            </w:r>
            <w:r w:rsidRPr="00CA6958">
              <w:rPr>
                <w:rFonts w:hint="cs"/>
                <w:sz w:val="20"/>
                <w:szCs w:val="26"/>
                <w:rtl/>
                <w:lang w:eastAsia="zh-CN"/>
              </w:rPr>
              <w:t>بشأن</w:t>
            </w:r>
            <w:r w:rsidRPr="00CA6958">
              <w:rPr>
                <w:sz w:val="20"/>
                <w:szCs w:val="26"/>
                <w:rtl/>
                <w:lang w:eastAsia="zh-CN"/>
              </w:rPr>
              <w:t xml:space="preserve"> </w:t>
            </w:r>
            <w:r w:rsidRPr="00CA6958">
              <w:rPr>
                <w:rFonts w:hint="cs"/>
                <w:sz w:val="20"/>
                <w:szCs w:val="26"/>
                <w:rtl/>
                <w:lang w:eastAsia="zh-CN"/>
              </w:rPr>
              <w:t>الموارد</w:t>
            </w:r>
            <w:r w:rsidRPr="00CA6958">
              <w:rPr>
                <w:rFonts w:hint="eastAsia"/>
                <w:sz w:val="20"/>
                <w:szCs w:val="26"/>
                <w:rtl/>
                <w:lang w:eastAsia="zh-CN"/>
              </w:rPr>
              <w:t> </w:t>
            </w:r>
            <w:r w:rsidRPr="00CA6958">
              <w:rPr>
                <w:rFonts w:hint="cs"/>
                <w:sz w:val="20"/>
                <w:szCs w:val="26"/>
                <w:rtl/>
                <w:lang w:eastAsia="zh-CN"/>
              </w:rPr>
              <w:t>البشرية</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نهاية عام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66F81">
            <w:pPr>
              <w:spacing w:before="60" w:after="60" w:line="260" w:lineRule="exact"/>
              <w:jc w:val="left"/>
              <w:rPr>
                <w:sz w:val="20"/>
                <w:szCs w:val="26"/>
                <w:lang w:eastAsia="zh-CN" w:bidi="ar"/>
              </w:rPr>
            </w:pPr>
            <w:r w:rsidRPr="00CA6958">
              <w:rPr>
                <w:rFonts w:hint="cs"/>
                <w:sz w:val="20"/>
                <w:szCs w:val="26"/>
                <w:rtl/>
                <w:lang w:eastAsia="zh-CN" w:bidi="ar"/>
              </w:rPr>
              <w:t xml:space="preserve">تطلَّب تنفيذ مجموعة التعويضات الجديدة لموظفي الفئة الفنية </w:t>
            </w:r>
            <w:r w:rsidR="00D02AD0" w:rsidRPr="00CA6958">
              <w:rPr>
                <w:sz w:val="20"/>
                <w:szCs w:val="26"/>
                <w:lang w:eastAsia="zh-CN" w:bidi="ar"/>
              </w:rPr>
              <w:t>(</w:t>
            </w:r>
            <w:r w:rsidRPr="00CA6958">
              <w:rPr>
                <w:sz w:val="20"/>
                <w:szCs w:val="26"/>
                <w:lang w:val="en-GB" w:eastAsia="zh-CN"/>
              </w:rPr>
              <w:t>P</w:t>
            </w:r>
            <w:r w:rsidR="00D02AD0" w:rsidRPr="00CA6958">
              <w:rPr>
                <w:sz w:val="20"/>
                <w:szCs w:val="26"/>
                <w:lang w:eastAsia="zh-CN" w:bidi="ar"/>
              </w:rPr>
              <w:t>)</w:t>
            </w:r>
            <w:r w:rsidRPr="00CA6958">
              <w:rPr>
                <w:rFonts w:hint="cs"/>
                <w:sz w:val="20"/>
                <w:szCs w:val="26"/>
                <w:rtl/>
                <w:lang w:eastAsia="zh-CN" w:bidi="ar"/>
              </w:rPr>
              <w:t xml:space="preserve">/الإدارة العليا </w:t>
            </w:r>
            <w:r w:rsidR="00D02AD0" w:rsidRPr="00CA6958">
              <w:rPr>
                <w:sz w:val="20"/>
                <w:szCs w:val="26"/>
                <w:lang w:eastAsia="zh-CN" w:bidi="ar"/>
              </w:rPr>
              <w:t>(</w:t>
            </w:r>
            <w:r w:rsidRPr="00CA6958">
              <w:rPr>
                <w:sz w:val="20"/>
                <w:szCs w:val="26"/>
                <w:lang w:val="en-GB" w:eastAsia="zh-CN"/>
              </w:rPr>
              <w:t>D</w:t>
            </w:r>
            <w:r w:rsidR="00D02AD0" w:rsidRPr="00CA6958">
              <w:rPr>
                <w:sz w:val="20"/>
                <w:szCs w:val="26"/>
                <w:lang w:eastAsia="zh-CN" w:bidi="ar"/>
              </w:rPr>
              <w:t>)</w:t>
            </w:r>
            <w:r w:rsidRPr="00CA6958">
              <w:rPr>
                <w:rFonts w:hint="cs"/>
                <w:sz w:val="20"/>
                <w:szCs w:val="26"/>
                <w:rtl/>
                <w:lang w:eastAsia="zh-CN" w:bidi="ar"/>
              </w:rPr>
              <w:t xml:space="preserve"> مراجعة وتكييف الإطار التنظيمي المقابل </w:t>
            </w:r>
            <w:r w:rsidRPr="00CA6958">
              <w:rPr>
                <w:rFonts w:hint="cs"/>
                <w:sz w:val="20"/>
                <w:szCs w:val="26"/>
                <w:rtl/>
                <w:lang w:eastAsia="zh-CN"/>
              </w:rPr>
              <w:t xml:space="preserve">(انظر </w:t>
            </w:r>
            <w:r w:rsidRPr="00CA6958">
              <w:rPr>
                <w:rFonts w:hint="cs"/>
                <w:sz w:val="20"/>
                <w:szCs w:val="26"/>
                <w:rtl/>
                <w:lang w:eastAsia="zh-CN" w:bidi="ar"/>
              </w:rPr>
              <w:t xml:space="preserve">القسم </w:t>
            </w:r>
            <w:r w:rsidR="00D02AD0" w:rsidRPr="00CA6958">
              <w:rPr>
                <w:sz w:val="20"/>
                <w:szCs w:val="26"/>
                <w:lang w:eastAsia="zh-CN" w:bidi="ar"/>
              </w:rPr>
              <w:t>4</w:t>
            </w:r>
            <w:r w:rsidRPr="00CA6958">
              <w:rPr>
                <w:rFonts w:hint="cs"/>
                <w:sz w:val="20"/>
                <w:szCs w:val="26"/>
                <w:rtl/>
                <w:lang w:eastAsia="zh-CN" w:bidi="ar"/>
              </w:rPr>
              <w:t xml:space="preserve"> من </w:t>
            </w:r>
            <w:r w:rsidRPr="00CA6958">
              <w:rPr>
                <w:rFonts w:hint="cs"/>
                <w:sz w:val="20"/>
                <w:szCs w:val="26"/>
                <w:rtl/>
                <w:lang w:eastAsia="zh-CN"/>
              </w:rPr>
              <w:t>الوثيقة </w:t>
            </w:r>
            <w:hyperlink r:id="rId31" w:history="1">
              <w:r w:rsidRPr="00CA6958">
                <w:rPr>
                  <w:rStyle w:val="Hyperlink"/>
                  <w:sz w:val="20"/>
                  <w:szCs w:val="26"/>
                  <w:lang w:eastAsia="zh-CN"/>
                </w:rPr>
                <w:t>C17/53</w:t>
              </w:r>
            </w:hyperlink>
            <w:r w:rsidRPr="00CA6958">
              <w:rPr>
                <w:rFonts w:hint="cs"/>
                <w:sz w:val="20"/>
                <w:szCs w:val="26"/>
                <w:rtl/>
                <w:lang w:eastAsia="zh-CN" w:bidi="ar-EG"/>
              </w:rPr>
              <w:t xml:space="preserve">). </w:t>
            </w:r>
            <w:r w:rsidRPr="00CA6958">
              <w:rPr>
                <w:rFonts w:hint="cs"/>
                <w:sz w:val="20"/>
                <w:szCs w:val="26"/>
                <w:rtl/>
                <w:lang w:eastAsia="zh-CN" w:bidi="ar"/>
              </w:rPr>
              <w:t>ويتطلب هذا الإجراء تجميع كل هذه</w:t>
            </w:r>
            <w:r w:rsidR="00D02AD0" w:rsidRPr="00CA6958">
              <w:rPr>
                <w:rFonts w:hint="eastAsia"/>
                <w:sz w:val="20"/>
                <w:szCs w:val="26"/>
                <w:rtl/>
                <w:lang w:eastAsia="zh-CN" w:bidi="ar"/>
              </w:rPr>
              <w:t> </w:t>
            </w:r>
            <w:r w:rsidRPr="00CA6958">
              <w:rPr>
                <w:rFonts w:hint="cs"/>
                <w:sz w:val="20"/>
                <w:szCs w:val="26"/>
                <w:rtl/>
                <w:lang w:eastAsia="zh-CN" w:bidi="ar"/>
              </w:rPr>
              <w:t xml:space="preserve">التعديلات، وغيرها من التعديلات التي اعتمدت خلال عام </w:t>
            </w:r>
            <w:r w:rsidR="00D02AD0" w:rsidRPr="00CA6958">
              <w:rPr>
                <w:sz w:val="20"/>
                <w:szCs w:val="26"/>
                <w:lang w:eastAsia="zh-CN" w:bidi="ar"/>
              </w:rPr>
              <w:t>2016</w:t>
            </w:r>
            <w:r w:rsidRPr="00CA6958">
              <w:rPr>
                <w:rFonts w:hint="cs"/>
                <w:sz w:val="20"/>
                <w:szCs w:val="26"/>
                <w:rtl/>
                <w:lang w:eastAsia="zh-CN" w:bidi="ar"/>
              </w:rPr>
              <w:t>، في صيغة شاملة جديدة للنظامين الأساسي والإداري لموظفي الاتحاد الساريين على الموظفين المعينين، فضلا</w:t>
            </w:r>
            <w:r w:rsidR="00D02AD0" w:rsidRPr="00CA6958">
              <w:rPr>
                <w:rFonts w:hint="cs"/>
                <w:sz w:val="20"/>
                <w:szCs w:val="26"/>
                <w:rtl/>
                <w:lang w:eastAsia="zh-CN" w:bidi="ar-EG"/>
              </w:rPr>
              <w:t>ً</w:t>
            </w:r>
            <w:r w:rsidRPr="00CA6958">
              <w:rPr>
                <w:rFonts w:hint="cs"/>
                <w:sz w:val="20"/>
                <w:szCs w:val="26"/>
                <w:rtl/>
                <w:lang w:eastAsia="zh-CN" w:bidi="ar"/>
              </w:rPr>
              <w:t xml:space="preserve"> عن النظامين الأساسي والإداري للموظفين الساريين على المسؤولين المنتخبين </w:t>
            </w:r>
            <w:r w:rsidRPr="00CA6958">
              <w:rPr>
                <w:rFonts w:hint="cs"/>
                <w:sz w:val="20"/>
                <w:szCs w:val="26"/>
                <w:rtl/>
                <w:lang w:eastAsia="zh-CN"/>
              </w:rPr>
              <w:t>(انظر الوثيقة </w:t>
            </w:r>
            <w:hyperlink r:id="rId32" w:history="1">
              <w:r w:rsidRPr="00CA6958">
                <w:rPr>
                  <w:rStyle w:val="Hyperlink"/>
                  <w:sz w:val="20"/>
                  <w:szCs w:val="26"/>
                  <w:lang w:eastAsia="zh-CN"/>
                </w:rPr>
                <w:t>C17/54</w:t>
              </w:r>
            </w:hyperlink>
            <w:r w:rsidRPr="00CA6958">
              <w:rPr>
                <w:rFonts w:hint="cs"/>
                <w:sz w:val="20"/>
                <w:szCs w:val="26"/>
                <w:rtl/>
                <w:lang w:eastAsia="zh-CN" w:bidi="ar-EG"/>
              </w:rPr>
              <w:t>)</w:t>
            </w:r>
            <w:r w:rsidRPr="00CA6958">
              <w:rPr>
                <w:rFonts w:hint="cs"/>
                <w:sz w:val="20"/>
                <w:szCs w:val="26"/>
                <w:rtl/>
                <w:lang w:eastAsia="zh-CN" w:bidi="ar"/>
              </w:rPr>
              <w:t>. وستُنشأ هذه</w:t>
            </w:r>
            <w:r w:rsidR="00E66F81" w:rsidRPr="00CA6958">
              <w:rPr>
                <w:rFonts w:hint="eastAsia"/>
                <w:sz w:val="20"/>
                <w:szCs w:val="26"/>
                <w:rtl/>
                <w:lang w:eastAsia="zh-CN" w:bidi="ar"/>
              </w:rPr>
              <w:t> </w:t>
            </w:r>
            <w:r w:rsidRPr="00CA6958">
              <w:rPr>
                <w:rFonts w:hint="cs"/>
                <w:sz w:val="20"/>
                <w:szCs w:val="26"/>
                <w:rtl/>
                <w:lang w:eastAsia="zh-CN" w:bidi="ar"/>
              </w:rPr>
              <w:t>الصيغة الموحدة باللغات الرسمية الست للاتحاد. ويجري جمع هذه النصوص، إلى جانب الأوامر الإدارية القائمة</w:t>
            </w:r>
            <w:r w:rsidRPr="00CA6958">
              <w:rPr>
                <w:sz w:val="20"/>
                <w:szCs w:val="26"/>
                <w:rtl/>
                <w:lang w:eastAsia="zh-CN" w:bidi="ar"/>
              </w:rPr>
              <w:t xml:space="preserve"> </w:t>
            </w:r>
            <w:r w:rsidRPr="00CA6958">
              <w:rPr>
                <w:rFonts w:hint="cs"/>
                <w:sz w:val="20"/>
                <w:szCs w:val="26"/>
                <w:rtl/>
                <w:lang w:eastAsia="zh-CN" w:bidi="ar"/>
              </w:rPr>
              <w:t>والمذكرات</w:t>
            </w:r>
            <w:r w:rsidRPr="00CA6958">
              <w:rPr>
                <w:sz w:val="20"/>
                <w:szCs w:val="26"/>
                <w:rtl/>
                <w:lang w:eastAsia="zh-CN" w:bidi="ar"/>
              </w:rPr>
              <w:t xml:space="preserve"> </w:t>
            </w:r>
            <w:r w:rsidRPr="00CA6958">
              <w:rPr>
                <w:rFonts w:hint="cs"/>
                <w:sz w:val="20"/>
                <w:szCs w:val="26"/>
                <w:rtl/>
                <w:lang w:eastAsia="zh-CN" w:bidi="ar"/>
              </w:rPr>
              <w:t>والنشرات</w:t>
            </w:r>
            <w:r w:rsidRPr="00CA6958">
              <w:rPr>
                <w:sz w:val="20"/>
                <w:szCs w:val="26"/>
                <w:rtl/>
                <w:lang w:eastAsia="zh-CN" w:bidi="ar"/>
              </w:rPr>
              <w:t xml:space="preserve"> </w:t>
            </w:r>
            <w:r w:rsidRPr="00CA6958">
              <w:rPr>
                <w:rFonts w:hint="cs"/>
                <w:sz w:val="20"/>
                <w:szCs w:val="26"/>
                <w:rtl/>
                <w:lang w:eastAsia="zh-CN" w:bidi="ar"/>
              </w:rPr>
              <w:t xml:space="preserve">الإعلامية والمبادئ التوجيهية، وجميع النصوص الأخرى القائمة المتعلقة بإدارة الموارد البشرية وتوجيهها، في خلاصة وافية، ويجري تكميلها بمبادئ توجيهية عملية إضافية، حسب الاقتضاء. وسيشكل ذلك أساساً لإنشاء كتيب الموارد البشرية الإرشادي المشار إليه في توصية وحدة التفتيش المشتركة. ويرد مشروع هيكل </w:t>
            </w:r>
            <w:r w:rsidRPr="00CA6958">
              <w:rPr>
                <w:rFonts w:hint="cs"/>
                <w:spacing w:val="-6"/>
                <w:sz w:val="20"/>
                <w:szCs w:val="26"/>
                <w:rtl/>
                <w:lang w:eastAsia="zh-CN" w:bidi="ar"/>
              </w:rPr>
              <w:t xml:space="preserve">الكتيب الإرشادي في الوثيقة </w:t>
            </w:r>
            <w:hyperlink r:id="rId33" w:history="1">
              <w:r w:rsidRPr="00CA6958">
                <w:rPr>
                  <w:rStyle w:val="Hyperlink"/>
                  <w:spacing w:val="-6"/>
                  <w:sz w:val="20"/>
                  <w:szCs w:val="26"/>
                  <w:lang w:val="en-GB" w:eastAsia="zh-CN"/>
                </w:rPr>
                <w:t>C17/INF/14</w:t>
              </w:r>
            </w:hyperlink>
            <w:r w:rsidRPr="00CA6958">
              <w:rPr>
                <w:rFonts w:hint="cs"/>
                <w:spacing w:val="-6"/>
                <w:sz w:val="20"/>
                <w:szCs w:val="26"/>
                <w:rtl/>
                <w:lang w:eastAsia="zh-CN" w:bidi="ar"/>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05072B">
            <w:pPr>
              <w:spacing w:before="60" w:after="60" w:line="260" w:lineRule="exact"/>
              <w:jc w:val="center"/>
              <w:rPr>
                <w:sz w:val="20"/>
                <w:szCs w:val="26"/>
              </w:rPr>
            </w:pPr>
            <w:r w:rsidRPr="00CA6958">
              <w:rPr>
                <w:rFonts w:hint="cs"/>
                <w:b/>
                <w:bCs/>
                <w:sz w:val="20"/>
                <w:szCs w:val="26"/>
                <w:rtl/>
                <w:lang w:eastAsia="zh-CN"/>
              </w:rPr>
              <w:t xml:space="preserve">في سبيلها إلى التنفيذ بحلول نهاية عام </w:t>
            </w:r>
            <w:r w:rsidR="0005072B" w:rsidRPr="00CA6958">
              <w:rPr>
                <w:b/>
                <w:bCs/>
                <w:sz w:val="20"/>
                <w:szCs w:val="26"/>
                <w:lang w:eastAsia="zh-CN"/>
              </w:rPr>
              <w:t>2017</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11</w:t>
            </w:r>
            <w:r w:rsidRPr="00CA6958">
              <w:rPr>
                <w:rFonts w:hint="cs"/>
                <w:b/>
                <w:bCs/>
                <w:sz w:val="20"/>
                <w:szCs w:val="26"/>
                <w:rtl/>
                <w:lang w:eastAsia="zh-CN" w:bidi="ar-EG"/>
              </w:rPr>
              <w:t xml:space="preserve"> </w:t>
            </w:r>
            <w:r w:rsidRPr="00CA6958">
              <w:rPr>
                <w:rFonts w:hint="cs"/>
                <w:sz w:val="20"/>
                <w:szCs w:val="26"/>
                <w:rtl/>
                <w:lang w:eastAsia="zh-CN"/>
              </w:rPr>
              <w:t>ينبغي</w:t>
            </w:r>
            <w:r w:rsidRPr="00CA6958">
              <w:rPr>
                <w:sz w:val="20"/>
                <w:szCs w:val="26"/>
                <w:rtl/>
                <w:lang w:eastAsia="zh-CN"/>
              </w:rPr>
              <w:t xml:space="preserve"> </w:t>
            </w:r>
            <w:r w:rsidRPr="00CA6958">
              <w:rPr>
                <w:rFonts w:hint="cs"/>
                <w:sz w:val="20"/>
                <w:szCs w:val="26"/>
                <w:rtl/>
                <w:lang w:eastAsia="zh-CN"/>
              </w:rPr>
              <w:t>للأمين</w:t>
            </w:r>
            <w:r w:rsidRPr="00CA6958">
              <w:rPr>
                <w:sz w:val="20"/>
                <w:szCs w:val="26"/>
                <w:rtl/>
                <w:lang w:eastAsia="zh-CN"/>
              </w:rPr>
              <w:t xml:space="preserve"> </w:t>
            </w:r>
            <w:r w:rsidRPr="00CA6958">
              <w:rPr>
                <w:rFonts w:hint="cs"/>
                <w:sz w:val="20"/>
                <w:szCs w:val="26"/>
                <w:rtl/>
                <w:lang w:eastAsia="zh-CN"/>
              </w:rPr>
              <w:t>العام</w:t>
            </w:r>
            <w:r w:rsidRPr="00CA6958">
              <w:rPr>
                <w:sz w:val="20"/>
                <w:szCs w:val="26"/>
                <w:rtl/>
                <w:lang w:eastAsia="zh-CN"/>
              </w:rPr>
              <w:t xml:space="preserve"> </w:t>
            </w:r>
            <w:r w:rsidRPr="00CA6958">
              <w:rPr>
                <w:rFonts w:hint="cs"/>
                <w:sz w:val="20"/>
                <w:szCs w:val="26"/>
                <w:rtl/>
                <w:lang w:eastAsia="zh-CN"/>
              </w:rPr>
              <w:t>أن</w:t>
            </w:r>
            <w:r w:rsidRPr="00CA6958">
              <w:rPr>
                <w:sz w:val="20"/>
                <w:szCs w:val="26"/>
                <w:rtl/>
                <w:lang w:eastAsia="zh-CN"/>
              </w:rPr>
              <w:t xml:space="preserve"> </w:t>
            </w:r>
            <w:r w:rsidRPr="00CA6958">
              <w:rPr>
                <w:rFonts w:hint="cs"/>
                <w:sz w:val="20"/>
                <w:szCs w:val="26"/>
                <w:rtl/>
                <w:lang w:eastAsia="zh-CN"/>
              </w:rPr>
              <w:t>يقدم</w:t>
            </w:r>
            <w:r w:rsidRPr="00CA6958">
              <w:rPr>
                <w:sz w:val="20"/>
                <w:szCs w:val="26"/>
                <w:rtl/>
                <w:lang w:eastAsia="zh-CN"/>
              </w:rPr>
              <w:t xml:space="preserve"> </w:t>
            </w:r>
            <w:r w:rsidRPr="00CA6958">
              <w:rPr>
                <w:rFonts w:hint="cs"/>
                <w:sz w:val="20"/>
                <w:szCs w:val="26"/>
                <w:rtl/>
                <w:lang w:eastAsia="zh-CN"/>
              </w:rPr>
              <w:t>إلى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في دورته</w:t>
            </w:r>
            <w:r w:rsidRPr="00CA6958">
              <w:rPr>
                <w:sz w:val="20"/>
                <w:szCs w:val="26"/>
                <w:rtl/>
                <w:lang w:eastAsia="zh-CN"/>
              </w:rPr>
              <w:t xml:space="preserve"> </w:t>
            </w:r>
            <w:r w:rsidRPr="00CA6958">
              <w:rPr>
                <w:rFonts w:hint="cs"/>
                <w:sz w:val="20"/>
                <w:szCs w:val="26"/>
                <w:rtl/>
                <w:lang w:eastAsia="zh-CN"/>
              </w:rPr>
              <w:t>لعام</w:t>
            </w:r>
            <w:r w:rsidRPr="00CA6958">
              <w:rPr>
                <w:sz w:val="20"/>
                <w:szCs w:val="26"/>
                <w:rtl/>
                <w:lang w:eastAsia="zh-CN"/>
              </w:rPr>
              <w:t xml:space="preserve"> </w:t>
            </w:r>
            <w:r w:rsidRPr="00CA6958">
              <w:rPr>
                <w:sz w:val="20"/>
                <w:szCs w:val="26"/>
                <w:lang w:eastAsia="zh-CN"/>
              </w:rPr>
              <w:t>2017</w:t>
            </w:r>
            <w:r w:rsidRPr="00CA6958">
              <w:rPr>
                <w:rFonts w:hint="cs"/>
                <w:sz w:val="20"/>
                <w:szCs w:val="26"/>
                <w:rtl/>
                <w:lang w:eastAsia="zh-CN"/>
              </w:rPr>
              <w:t>،</w:t>
            </w:r>
            <w:r w:rsidRPr="00CA6958">
              <w:rPr>
                <w:sz w:val="20"/>
                <w:szCs w:val="26"/>
                <w:rtl/>
                <w:lang w:eastAsia="zh-CN"/>
              </w:rPr>
              <w:t xml:space="preserve"> </w:t>
            </w:r>
            <w:r w:rsidRPr="00CA6958">
              <w:rPr>
                <w:rFonts w:hint="cs"/>
                <w:sz w:val="20"/>
                <w:szCs w:val="26"/>
                <w:rtl/>
                <w:lang w:eastAsia="zh-CN"/>
              </w:rPr>
              <w:t>صيغة</w:t>
            </w:r>
            <w:r w:rsidRPr="00CA6958">
              <w:rPr>
                <w:sz w:val="20"/>
                <w:szCs w:val="26"/>
                <w:rtl/>
                <w:lang w:eastAsia="zh-CN"/>
              </w:rPr>
              <w:t xml:space="preserve"> </w:t>
            </w:r>
            <w:r w:rsidRPr="00CA6958">
              <w:rPr>
                <w:rFonts w:hint="cs"/>
                <w:sz w:val="20"/>
                <w:szCs w:val="26"/>
                <w:rtl/>
                <w:lang w:eastAsia="zh-CN"/>
              </w:rPr>
              <w:t>محدثة</w:t>
            </w:r>
            <w:r w:rsidRPr="00CA6958">
              <w:rPr>
                <w:sz w:val="20"/>
                <w:szCs w:val="26"/>
                <w:rtl/>
                <w:lang w:eastAsia="zh-CN"/>
              </w:rPr>
              <w:t xml:space="preserve"> </w:t>
            </w:r>
            <w:r w:rsidRPr="00CA6958">
              <w:rPr>
                <w:rFonts w:hint="cs"/>
                <w:sz w:val="20"/>
                <w:szCs w:val="26"/>
                <w:rtl/>
                <w:lang w:eastAsia="zh-CN"/>
              </w:rPr>
              <w:t>لاستراتيجية</w:t>
            </w:r>
            <w:r w:rsidRPr="00CA6958">
              <w:rPr>
                <w:sz w:val="20"/>
                <w:szCs w:val="26"/>
                <w:rtl/>
                <w:lang w:eastAsia="zh-CN"/>
              </w:rPr>
              <w:t xml:space="preserve"> </w:t>
            </w:r>
            <w:r w:rsidRPr="00CA6958">
              <w:rPr>
                <w:rFonts w:hint="cs"/>
                <w:sz w:val="20"/>
                <w:szCs w:val="26"/>
                <w:rtl/>
                <w:lang w:eastAsia="zh-CN"/>
              </w:rPr>
              <w:t>تكنولوجيا</w:t>
            </w:r>
            <w:r w:rsidRPr="00CA6958">
              <w:rPr>
                <w:sz w:val="20"/>
                <w:szCs w:val="26"/>
                <w:rtl/>
                <w:lang w:eastAsia="zh-CN"/>
              </w:rPr>
              <w:t xml:space="preserve"> </w:t>
            </w:r>
            <w:r w:rsidRPr="00CA6958">
              <w:rPr>
                <w:rFonts w:hint="cs"/>
                <w:sz w:val="20"/>
                <w:szCs w:val="26"/>
                <w:rtl/>
                <w:lang w:eastAsia="zh-CN"/>
              </w:rPr>
              <w:t>المعلومات</w:t>
            </w:r>
            <w:r w:rsidRPr="00CA6958">
              <w:rPr>
                <w:sz w:val="20"/>
                <w:szCs w:val="26"/>
                <w:rtl/>
                <w:lang w:eastAsia="zh-CN"/>
              </w:rPr>
              <w:t xml:space="preserve"> </w:t>
            </w:r>
            <w:r w:rsidRPr="00CA6958">
              <w:rPr>
                <w:rFonts w:hint="cs"/>
                <w:sz w:val="20"/>
                <w:szCs w:val="26"/>
                <w:rtl/>
                <w:lang w:eastAsia="zh-CN"/>
              </w:rPr>
              <w:t>وإدارة</w:t>
            </w:r>
            <w:r w:rsidRPr="00CA6958">
              <w:rPr>
                <w:sz w:val="20"/>
                <w:szCs w:val="26"/>
                <w:rtl/>
                <w:lang w:eastAsia="zh-CN"/>
              </w:rPr>
              <w:t xml:space="preserve"> </w:t>
            </w:r>
            <w:r w:rsidRPr="00CA6958">
              <w:rPr>
                <w:rFonts w:hint="cs"/>
                <w:sz w:val="20"/>
                <w:szCs w:val="26"/>
                <w:rtl/>
                <w:lang w:eastAsia="zh-CN"/>
              </w:rPr>
              <w:t>المعلومات،</w:t>
            </w:r>
            <w:r w:rsidRPr="00CA6958">
              <w:rPr>
                <w:sz w:val="20"/>
                <w:szCs w:val="26"/>
                <w:rtl/>
                <w:lang w:eastAsia="zh-CN"/>
              </w:rPr>
              <w:t xml:space="preserve"> </w:t>
            </w:r>
            <w:r w:rsidRPr="00CA6958">
              <w:rPr>
                <w:rFonts w:hint="cs"/>
                <w:sz w:val="20"/>
                <w:szCs w:val="26"/>
                <w:rtl/>
                <w:lang w:eastAsia="zh-CN"/>
              </w:rPr>
              <w:t>تشمل</w:t>
            </w:r>
            <w:r w:rsidRPr="00CA6958">
              <w:rPr>
                <w:sz w:val="20"/>
                <w:szCs w:val="26"/>
                <w:rtl/>
                <w:lang w:eastAsia="zh-CN"/>
              </w:rPr>
              <w:t xml:space="preserve"> </w:t>
            </w:r>
            <w:r w:rsidRPr="00CA6958">
              <w:rPr>
                <w:rFonts w:hint="cs"/>
                <w:sz w:val="20"/>
                <w:szCs w:val="26"/>
                <w:rtl/>
                <w:lang w:eastAsia="zh-CN"/>
              </w:rPr>
              <w:t>كل</w:t>
            </w:r>
            <w:r w:rsidRPr="00CA6958">
              <w:rPr>
                <w:sz w:val="20"/>
                <w:szCs w:val="26"/>
                <w:rtl/>
                <w:lang w:eastAsia="zh-CN"/>
              </w:rPr>
              <w:t xml:space="preserve"> </w:t>
            </w:r>
            <w:r w:rsidRPr="00CA6958">
              <w:rPr>
                <w:rFonts w:hint="cs"/>
                <w:sz w:val="20"/>
                <w:szCs w:val="26"/>
                <w:rtl/>
                <w:lang w:eastAsia="zh-CN"/>
              </w:rPr>
              <w:t>أبعاد</w:t>
            </w:r>
            <w:r w:rsidRPr="00CA6958">
              <w:rPr>
                <w:sz w:val="20"/>
                <w:szCs w:val="26"/>
                <w:rtl/>
                <w:lang w:eastAsia="zh-CN"/>
              </w:rPr>
              <w:t xml:space="preserve"> </w:t>
            </w:r>
            <w:r w:rsidRPr="00CA6958">
              <w:rPr>
                <w:rFonts w:hint="cs"/>
                <w:sz w:val="20"/>
                <w:szCs w:val="26"/>
                <w:rtl/>
                <w:lang w:eastAsia="zh-CN"/>
              </w:rPr>
              <w:t>إدارة</w:t>
            </w:r>
            <w:r w:rsidRPr="00CA6958">
              <w:rPr>
                <w:sz w:val="20"/>
                <w:szCs w:val="26"/>
                <w:rtl/>
                <w:lang w:eastAsia="zh-CN"/>
              </w:rPr>
              <w:t xml:space="preserve"> </w:t>
            </w:r>
            <w:r w:rsidRPr="00CA6958">
              <w:rPr>
                <w:rFonts w:hint="cs"/>
                <w:sz w:val="20"/>
                <w:szCs w:val="26"/>
                <w:rtl/>
                <w:lang w:eastAsia="zh-CN"/>
              </w:rPr>
              <w:t>المعلومات،</w:t>
            </w:r>
            <w:r w:rsidRPr="00CA6958">
              <w:rPr>
                <w:sz w:val="20"/>
                <w:szCs w:val="26"/>
                <w:rtl/>
                <w:lang w:eastAsia="zh-CN"/>
              </w:rPr>
              <w:t xml:space="preserve"> </w:t>
            </w:r>
            <w:r w:rsidRPr="00CA6958">
              <w:rPr>
                <w:rFonts w:hint="cs"/>
                <w:sz w:val="20"/>
                <w:szCs w:val="26"/>
                <w:rtl/>
                <w:lang w:eastAsia="zh-CN"/>
              </w:rPr>
              <w:t>وأن</w:t>
            </w:r>
            <w:r w:rsidRPr="00CA6958">
              <w:rPr>
                <w:sz w:val="20"/>
                <w:szCs w:val="26"/>
                <w:rtl/>
                <w:lang w:eastAsia="zh-CN"/>
              </w:rPr>
              <w:t xml:space="preserve"> </w:t>
            </w:r>
            <w:r w:rsidRPr="00CA6958">
              <w:rPr>
                <w:rFonts w:hint="cs"/>
                <w:sz w:val="20"/>
                <w:szCs w:val="26"/>
                <w:rtl/>
                <w:lang w:eastAsia="zh-CN"/>
              </w:rPr>
              <w:t>يقدم</w:t>
            </w:r>
            <w:r w:rsidRPr="00CA6958">
              <w:rPr>
                <w:sz w:val="20"/>
                <w:szCs w:val="26"/>
                <w:rtl/>
                <w:lang w:eastAsia="zh-CN"/>
              </w:rPr>
              <w:t xml:space="preserve"> </w:t>
            </w:r>
            <w:r w:rsidRPr="00CA6958">
              <w:rPr>
                <w:rFonts w:hint="cs"/>
                <w:sz w:val="20"/>
                <w:szCs w:val="26"/>
                <w:rtl/>
                <w:lang w:eastAsia="zh-CN"/>
              </w:rPr>
              <w:t>تقريراً</w:t>
            </w:r>
            <w:r w:rsidRPr="00CA6958">
              <w:rPr>
                <w:sz w:val="20"/>
                <w:szCs w:val="26"/>
                <w:rtl/>
                <w:lang w:eastAsia="zh-CN"/>
              </w:rPr>
              <w:t xml:space="preserve"> </w:t>
            </w:r>
            <w:r w:rsidRPr="00CA6958">
              <w:rPr>
                <w:rFonts w:hint="cs"/>
                <w:sz w:val="20"/>
                <w:szCs w:val="26"/>
                <w:rtl/>
                <w:lang w:eastAsia="zh-CN"/>
              </w:rPr>
              <w:t>سنوياً</w:t>
            </w:r>
            <w:r w:rsidRPr="00CA6958">
              <w:rPr>
                <w:sz w:val="20"/>
                <w:szCs w:val="26"/>
                <w:rtl/>
                <w:lang w:eastAsia="zh-CN"/>
              </w:rPr>
              <w:t xml:space="preserve"> </w:t>
            </w:r>
            <w:r w:rsidRPr="00CA6958">
              <w:rPr>
                <w:rFonts w:hint="cs"/>
                <w:sz w:val="20"/>
                <w:szCs w:val="26"/>
                <w:rtl/>
                <w:lang w:eastAsia="zh-CN"/>
              </w:rPr>
              <w:t>إلى</w:t>
            </w:r>
            <w:r w:rsidRPr="00CA6958">
              <w:rPr>
                <w:sz w:val="20"/>
                <w:szCs w:val="26"/>
                <w:rtl/>
                <w:lang w:eastAsia="zh-CN"/>
              </w:rPr>
              <w:t xml:space="preserve"> </w:t>
            </w:r>
            <w:r w:rsidRPr="00CA6958">
              <w:rPr>
                <w:rFonts w:hint="cs"/>
                <w:sz w:val="20"/>
                <w:szCs w:val="26"/>
                <w:rtl/>
                <w:lang w:eastAsia="zh-CN"/>
              </w:rPr>
              <w:t>المجلس</w:t>
            </w:r>
            <w:r w:rsidRPr="00CA6958">
              <w:rPr>
                <w:sz w:val="20"/>
                <w:szCs w:val="26"/>
                <w:rtl/>
                <w:lang w:eastAsia="zh-CN"/>
              </w:rPr>
              <w:t xml:space="preserve"> </w:t>
            </w:r>
            <w:r w:rsidRPr="00CA6958">
              <w:rPr>
                <w:rFonts w:hint="cs"/>
                <w:sz w:val="20"/>
                <w:szCs w:val="26"/>
                <w:rtl/>
                <w:lang w:eastAsia="zh-CN"/>
              </w:rPr>
              <w:t>عن</w:t>
            </w:r>
            <w:r w:rsidRPr="00CA6958">
              <w:rPr>
                <w:sz w:val="20"/>
                <w:szCs w:val="26"/>
                <w:rtl/>
                <w:lang w:eastAsia="zh-CN"/>
              </w:rPr>
              <w:t xml:space="preserve"> </w:t>
            </w:r>
            <w:r w:rsidRPr="00CA6958">
              <w:rPr>
                <w:rFonts w:hint="cs"/>
                <w:sz w:val="20"/>
                <w:szCs w:val="26"/>
                <w:rtl/>
                <w:lang w:eastAsia="zh-CN"/>
              </w:rPr>
              <w:t>تنفيذها</w:t>
            </w:r>
            <w:r w:rsidRPr="00CA6958">
              <w:rPr>
                <w:sz w:val="20"/>
                <w:szCs w:val="26"/>
                <w:rtl/>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D2E5B" w:rsidP="009D2588">
            <w:pPr>
              <w:spacing w:before="60" w:after="60" w:line="260" w:lineRule="exact"/>
              <w:jc w:val="center"/>
              <w:rPr>
                <w:sz w:val="20"/>
                <w:szCs w:val="26"/>
                <w:lang w:eastAsia="zh-CN"/>
              </w:rPr>
            </w:pPr>
            <w:bookmarkStart w:id="6" w:name="lt_pId143"/>
            <w:r w:rsidRPr="00CA6958">
              <w:rPr>
                <w:rFonts w:asciiTheme="minorHAnsi" w:hAnsiTheme="minorHAnsi" w:hint="cs"/>
                <w:color w:val="000000"/>
                <w:sz w:val="20"/>
                <w:szCs w:val="26"/>
                <w:rtl/>
                <w:lang w:eastAsia="zh-CN" w:bidi="ar-EG"/>
              </w:rPr>
              <w:t>دائرة خدمات المعلومات</w:t>
            </w:r>
            <w:r w:rsidR="009D2588">
              <w:rPr>
                <w:rFonts w:asciiTheme="minorHAnsi" w:hAnsiTheme="minorHAnsi" w:hint="cs"/>
                <w:color w:val="000000"/>
                <w:sz w:val="20"/>
                <w:szCs w:val="26"/>
                <w:rtl/>
                <w:lang w:eastAsia="zh-CN" w:bidi="ar-EG"/>
              </w:rPr>
              <w:t xml:space="preserve"> </w:t>
            </w:r>
            <w:r w:rsidRPr="00CA6958">
              <w:rPr>
                <w:rFonts w:asciiTheme="minorHAnsi" w:hAnsiTheme="minorHAnsi"/>
                <w:color w:val="000000"/>
                <w:sz w:val="20"/>
                <w:szCs w:val="26"/>
                <w:lang w:eastAsia="zh-CN"/>
              </w:rPr>
              <w:t>(</w:t>
            </w:r>
            <w:r w:rsidR="00A55E1E" w:rsidRPr="00CA6958">
              <w:rPr>
                <w:rFonts w:asciiTheme="minorHAnsi" w:hAnsiTheme="minorHAnsi"/>
                <w:color w:val="000000"/>
                <w:sz w:val="20"/>
                <w:szCs w:val="26"/>
                <w:lang w:eastAsia="zh-CN"/>
              </w:rPr>
              <w:t>ISD</w:t>
            </w:r>
            <w:bookmarkEnd w:id="6"/>
            <w:r w:rsidRPr="00CA6958">
              <w:rPr>
                <w:rFonts w:asciiTheme="minorHAnsi" w:hAnsiTheme="minorHAnsi"/>
                <w:color w:val="000000"/>
                <w:sz w:val="20"/>
                <w:szCs w:val="26"/>
                <w:lang w:eastAsia="zh-CN"/>
              </w:rPr>
              <w:t>)</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05072B">
            <w:pPr>
              <w:spacing w:before="60" w:after="60" w:line="260" w:lineRule="exact"/>
              <w:jc w:val="left"/>
              <w:rPr>
                <w:sz w:val="20"/>
                <w:szCs w:val="26"/>
                <w:lang w:eastAsia="zh-CN"/>
              </w:rPr>
            </w:pPr>
            <w:r w:rsidRPr="00CA6958">
              <w:rPr>
                <w:rFonts w:hint="cs"/>
                <w:sz w:val="20"/>
                <w:szCs w:val="26"/>
                <w:rtl/>
                <w:lang w:eastAsia="zh-CN"/>
              </w:rPr>
              <w:t>مع أن استراتيجية تكنولوجيا المعلومات وإدارة المعلومات أداة داخلية تستخدم أساساً في الإدارة التنفيذية، سيعرض الأمين العام على المجلس استراتيجية محدثة تشمل بُعد إدارة المعلومات لكي ينظر فيها على النحو</w:t>
            </w:r>
            <w:r w:rsidR="0005072B" w:rsidRPr="00CA6958">
              <w:rPr>
                <w:rFonts w:hint="eastAsia"/>
                <w:sz w:val="20"/>
                <w:szCs w:val="26"/>
                <w:rtl/>
                <w:lang w:eastAsia="zh-CN"/>
              </w:rPr>
              <w:t> </w:t>
            </w:r>
            <w:r w:rsidRPr="00CA6958">
              <w:rPr>
                <w:rFonts w:hint="cs"/>
                <w:sz w:val="20"/>
                <w:szCs w:val="26"/>
                <w:rtl/>
                <w:lang w:eastAsia="zh-CN"/>
              </w:rPr>
              <w:t>المناسب.</w:t>
            </w:r>
          </w:p>
        </w:tc>
        <w:tc>
          <w:tcPr>
            <w:tcW w:w="1275"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المجلس </w:t>
            </w:r>
            <w:r w:rsidRPr="00CA6958">
              <w:rPr>
                <w:sz w:val="20"/>
                <w:szCs w:val="26"/>
                <w:lang w:eastAsia="zh-CN"/>
              </w:rPr>
              <w:t>2017</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05072B">
            <w:pPr>
              <w:spacing w:before="60" w:after="60" w:line="260" w:lineRule="exact"/>
              <w:jc w:val="left"/>
              <w:rPr>
                <w:sz w:val="20"/>
                <w:szCs w:val="26"/>
                <w:rtl/>
                <w:lang w:eastAsia="zh-CN" w:bidi="ar-EG"/>
              </w:rPr>
            </w:pPr>
            <w:r w:rsidRPr="00CA6958">
              <w:rPr>
                <w:rFonts w:hint="cs"/>
                <w:sz w:val="20"/>
                <w:szCs w:val="26"/>
                <w:rtl/>
                <w:lang w:eastAsia="zh-CN" w:bidi="ar"/>
              </w:rPr>
              <w:t>تُعرض</w:t>
            </w:r>
            <w:r w:rsidRPr="00CA6958">
              <w:rPr>
                <w:rFonts w:hint="cs"/>
                <w:sz w:val="20"/>
                <w:szCs w:val="26"/>
                <w:rtl/>
                <w:lang w:eastAsia="zh-CN"/>
              </w:rPr>
              <w:t xml:space="preserve"> استراتيجية تكنولوجيا المعلومات وإدارة المعلومات</w:t>
            </w:r>
            <w:r w:rsidRPr="00CA6958">
              <w:rPr>
                <w:rFonts w:hint="cs"/>
                <w:sz w:val="20"/>
                <w:szCs w:val="26"/>
                <w:rtl/>
                <w:lang w:eastAsia="zh-CN" w:bidi="ar"/>
              </w:rPr>
              <w:t xml:space="preserve"> على</w:t>
            </w:r>
            <w:r w:rsidRPr="00CA6958">
              <w:rPr>
                <w:rFonts w:hint="cs"/>
                <w:sz w:val="20"/>
                <w:szCs w:val="26"/>
                <w:rtl/>
                <w:lang w:eastAsia="zh-CN" w:bidi="ar-EG"/>
              </w:rPr>
              <w:t xml:space="preserve"> المجلس في دورته لعام</w:t>
            </w:r>
            <w:r w:rsidR="0005072B" w:rsidRPr="00CA6958">
              <w:rPr>
                <w:rFonts w:hint="eastAsia"/>
                <w:sz w:val="20"/>
                <w:szCs w:val="26"/>
                <w:rtl/>
                <w:lang w:eastAsia="zh-CN" w:bidi="ar-EG"/>
              </w:rPr>
              <w:t> </w:t>
            </w:r>
            <w:r w:rsidR="0005072B" w:rsidRPr="00CA6958">
              <w:rPr>
                <w:sz w:val="20"/>
                <w:szCs w:val="26"/>
                <w:lang w:eastAsia="zh-CN" w:bidi="ar-EG"/>
              </w:rPr>
              <w:t>2017</w:t>
            </w:r>
            <w:r w:rsidRPr="00CA6958">
              <w:rPr>
                <w:rFonts w:hint="cs"/>
                <w:sz w:val="20"/>
                <w:szCs w:val="26"/>
                <w:rtl/>
                <w:lang w:eastAsia="zh-CN" w:bidi="ar"/>
              </w:rPr>
              <w:t xml:space="preserve"> </w:t>
            </w:r>
            <w:r w:rsidRPr="00CA6958">
              <w:rPr>
                <w:rFonts w:hint="cs"/>
                <w:sz w:val="20"/>
                <w:szCs w:val="26"/>
                <w:rtl/>
                <w:lang w:eastAsia="zh-CN"/>
              </w:rPr>
              <w:t>(الوثيقة </w:t>
            </w:r>
            <w:hyperlink r:id="rId34" w:history="1">
              <w:r w:rsidRPr="00CA6958">
                <w:rPr>
                  <w:rStyle w:val="Hyperlink"/>
                  <w:sz w:val="20"/>
                  <w:szCs w:val="26"/>
                  <w:lang w:eastAsia="zh-CN"/>
                </w:rPr>
                <w:t>C17/20</w:t>
              </w:r>
            </w:hyperlink>
            <w:r w:rsidRPr="00CA6958">
              <w:rPr>
                <w:rFonts w:hint="cs"/>
                <w:sz w:val="20"/>
                <w:szCs w:val="26"/>
                <w:rtl/>
                <w:lang w:eastAsia="zh-CN" w:bidi="ar-EG"/>
              </w:rPr>
              <w:t>).</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نُفذت</w:t>
            </w:r>
          </w:p>
        </w:tc>
      </w:tr>
      <w:tr w:rsidR="00A55E1E" w:rsidRPr="00CA6958" w:rsidTr="00B6102A">
        <w:trPr>
          <w:cantSplit/>
        </w:trPr>
        <w:tc>
          <w:tcPr>
            <w:tcW w:w="3827"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b/>
                <w:bCs/>
                <w:sz w:val="20"/>
                <w:szCs w:val="26"/>
                <w:rtl/>
                <w:lang w:eastAsia="zh-CN"/>
              </w:rPr>
              <w:t xml:space="preserve">التوصية </w:t>
            </w:r>
            <w:r w:rsidRPr="00CA6958">
              <w:rPr>
                <w:b/>
                <w:bCs/>
                <w:sz w:val="20"/>
                <w:szCs w:val="26"/>
                <w:lang w:eastAsia="zh-CN"/>
              </w:rPr>
              <w:t>12</w:t>
            </w:r>
            <w:r w:rsidRPr="00CA6958">
              <w:rPr>
                <w:rFonts w:hint="cs"/>
                <w:b/>
                <w:bCs/>
                <w:sz w:val="20"/>
                <w:szCs w:val="26"/>
                <w:rtl/>
                <w:lang w:eastAsia="zh-CN"/>
              </w:rPr>
              <w:t>:</w:t>
            </w:r>
            <w:r w:rsidRPr="00CA6958">
              <w:rPr>
                <w:rFonts w:hint="cs"/>
                <w:sz w:val="20"/>
                <w:szCs w:val="26"/>
                <w:rtl/>
                <w:lang w:eastAsia="zh-CN"/>
              </w:rPr>
              <w:t xml:space="preserve"> ينبغي ل</w:t>
            </w:r>
            <w:r w:rsidRPr="00CA6958">
              <w:rPr>
                <w:sz w:val="20"/>
                <w:szCs w:val="26"/>
                <w:rtl/>
                <w:lang w:eastAsia="zh-CN"/>
              </w:rPr>
              <w:t>مؤتمر المندوبين المفوضين</w:t>
            </w:r>
            <w:r w:rsidRPr="00CA6958">
              <w:rPr>
                <w:rFonts w:hint="cs"/>
                <w:sz w:val="20"/>
                <w:szCs w:val="26"/>
                <w:rtl/>
                <w:lang w:eastAsia="zh-CN"/>
              </w:rPr>
              <w:t xml:space="preserve"> لعام </w:t>
            </w:r>
            <w:r w:rsidRPr="00CA6958">
              <w:rPr>
                <w:sz w:val="20"/>
                <w:szCs w:val="26"/>
                <w:lang w:eastAsia="zh-CN"/>
              </w:rPr>
              <w:t>2018</w:t>
            </w:r>
            <w:r w:rsidRPr="00CA6958">
              <w:rPr>
                <w:sz w:val="20"/>
                <w:szCs w:val="26"/>
                <w:rtl/>
                <w:lang w:eastAsia="zh-CN"/>
              </w:rPr>
              <w:t xml:space="preserve"> </w:t>
            </w:r>
            <w:r w:rsidRPr="00CA6958">
              <w:rPr>
                <w:rFonts w:hint="cs"/>
                <w:sz w:val="20"/>
                <w:szCs w:val="26"/>
                <w:rtl/>
                <w:lang w:eastAsia="zh-CN"/>
              </w:rPr>
              <w:t>التأكد من تعميم</w:t>
            </w:r>
            <w:r w:rsidRPr="00CA6958">
              <w:rPr>
                <w:sz w:val="20"/>
                <w:szCs w:val="26"/>
                <w:rtl/>
                <w:lang w:eastAsia="zh-CN"/>
              </w:rPr>
              <w:t xml:space="preserve"> دور الحضور الإقليمي في</w:t>
            </w:r>
            <w:r w:rsidRPr="00CA6958">
              <w:rPr>
                <w:rFonts w:hint="cs"/>
                <w:sz w:val="20"/>
                <w:szCs w:val="26"/>
                <w:rtl/>
                <w:lang w:eastAsia="zh-CN"/>
              </w:rPr>
              <w:t> </w:t>
            </w:r>
            <w:r w:rsidRPr="00CA6958">
              <w:rPr>
                <w:sz w:val="20"/>
                <w:szCs w:val="26"/>
                <w:rtl/>
                <w:lang w:eastAsia="zh-CN"/>
              </w:rPr>
              <w:t>تحقيق</w:t>
            </w:r>
            <w:r w:rsidRPr="00CA6958">
              <w:rPr>
                <w:rFonts w:hint="cs"/>
                <w:sz w:val="20"/>
                <w:szCs w:val="26"/>
                <w:rtl/>
                <w:lang w:eastAsia="zh-CN"/>
              </w:rPr>
              <w:t xml:space="preserve"> هدف</w:t>
            </w:r>
            <w:r w:rsidRPr="00CA6958">
              <w:rPr>
                <w:sz w:val="20"/>
                <w:szCs w:val="26"/>
                <w:rtl/>
                <w:lang w:eastAsia="zh-CN"/>
              </w:rPr>
              <w:t xml:space="preserve"> "الاتحاد</w:t>
            </w:r>
            <w:r w:rsidRPr="00CA6958">
              <w:rPr>
                <w:rFonts w:hint="cs"/>
                <w:sz w:val="20"/>
                <w:szCs w:val="26"/>
                <w:rtl/>
                <w:lang w:eastAsia="zh-CN"/>
              </w:rPr>
              <w:t xml:space="preserve"> يد</w:t>
            </w:r>
            <w:r w:rsidRPr="00CA6958">
              <w:rPr>
                <w:rFonts w:hint="eastAsia"/>
                <w:sz w:val="20"/>
                <w:szCs w:val="26"/>
                <w:rtl/>
                <w:lang w:eastAsia="zh-CN"/>
              </w:rPr>
              <w:t> </w:t>
            </w:r>
            <w:r w:rsidRPr="00CA6958">
              <w:rPr>
                <w:rFonts w:hint="cs"/>
                <w:sz w:val="20"/>
                <w:szCs w:val="26"/>
                <w:rtl/>
                <w:lang w:eastAsia="zh-CN"/>
              </w:rPr>
              <w:t>واحدة</w:t>
            </w:r>
            <w:r w:rsidRPr="00CA6958">
              <w:rPr>
                <w:sz w:val="20"/>
                <w:szCs w:val="26"/>
                <w:rtl/>
                <w:lang w:eastAsia="zh-CN"/>
              </w:rPr>
              <w:t>" في</w:t>
            </w:r>
            <w:r w:rsidRPr="00CA6958">
              <w:rPr>
                <w:rFonts w:hint="cs"/>
                <w:sz w:val="20"/>
                <w:szCs w:val="26"/>
                <w:rtl/>
                <w:lang w:eastAsia="zh-CN"/>
              </w:rPr>
              <w:t> </w:t>
            </w:r>
            <w:r w:rsidRPr="00CA6958">
              <w:rPr>
                <w:sz w:val="20"/>
                <w:szCs w:val="26"/>
                <w:rtl/>
                <w:lang w:eastAsia="zh-CN"/>
              </w:rPr>
              <w:t xml:space="preserve">الخطة الاستراتيجية للاتحاد، وينبغي للمجلس أن </w:t>
            </w:r>
            <w:r w:rsidRPr="00CA6958">
              <w:rPr>
                <w:rFonts w:hint="cs"/>
                <w:sz w:val="20"/>
                <w:szCs w:val="26"/>
                <w:rtl/>
                <w:lang w:eastAsia="zh-CN"/>
              </w:rPr>
              <w:t>يتأكد من تغلغل</w:t>
            </w:r>
            <w:r w:rsidRPr="00CA6958">
              <w:rPr>
                <w:sz w:val="20"/>
                <w:szCs w:val="26"/>
                <w:rtl/>
                <w:lang w:eastAsia="zh-CN"/>
              </w:rPr>
              <w:t xml:space="preserve"> هذا الدور </w:t>
            </w:r>
            <w:r w:rsidRPr="00CA6958">
              <w:rPr>
                <w:rFonts w:hint="cs"/>
                <w:sz w:val="20"/>
                <w:szCs w:val="26"/>
                <w:rtl/>
                <w:lang w:eastAsia="zh-CN"/>
              </w:rPr>
              <w:t>على النحو ال</w:t>
            </w:r>
            <w:r w:rsidRPr="00CA6958">
              <w:rPr>
                <w:sz w:val="20"/>
                <w:szCs w:val="26"/>
                <w:rtl/>
                <w:lang w:eastAsia="zh-CN"/>
              </w:rPr>
              <w:t xml:space="preserve">مناسب </w:t>
            </w:r>
            <w:r w:rsidRPr="00CA6958">
              <w:rPr>
                <w:rFonts w:hint="cs"/>
                <w:sz w:val="20"/>
                <w:szCs w:val="26"/>
                <w:rtl/>
                <w:lang w:eastAsia="zh-CN"/>
              </w:rPr>
              <w:t>في </w:t>
            </w:r>
            <w:r w:rsidRPr="00CA6958">
              <w:rPr>
                <w:sz w:val="20"/>
                <w:szCs w:val="26"/>
                <w:rtl/>
                <w:lang w:eastAsia="zh-CN"/>
              </w:rPr>
              <w:t>الخطط التشغيلية لكل</w:t>
            </w:r>
            <w:r w:rsidRPr="00CA6958">
              <w:rPr>
                <w:rFonts w:hint="cs"/>
                <w:sz w:val="20"/>
                <w:szCs w:val="26"/>
                <w:rtl/>
                <w:lang w:eastAsia="zh-CN"/>
              </w:rPr>
              <w:t> </w:t>
            </w:r>
            <w:r w:rsidRPr="00CA6958">
              <w:rPr>
                <w:sz w:val="20"/>
                <w:szCs w:val="26"/>
                <w:rtl/>
                <w:lang w:eastAsia="zh-CN"/>
              </w:rPr>
              <w:t>قطاع</w:t>
            </w:r>
            <w:r w:rsidRPr="00CA6958">
              <w:rPr>
                <w:sz w:val="20"/>
                <w:szCs w:val="26"/>
                <w:lang w:eastAsia="zh-CN"/>
              </w:rPr>
              <w:t>.</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6D6855" w:rsidP="00E068D3">
            <w:pPr>
              <w:spacing w:before="60" w:after="60" w:line="260" w:lineRule="exact"/>
              <w:jc w:val="center"/>
              <w:rPr>
                <w:sz w:val="26"/>
                <w:szCs w:val="26"/>
                <w:lang w:eastAsia="zh-CN"/>
              </w:rPr>
            </w:pPr>
            <w:r w:rsidRPr="00CA6958">
              <w:rPr>
                <w:rFonts w:hint="cs"/>
                <w:sz w:val="26"/>
                <w:szCs w:val="26"/>
                <w:rtl/>
                <w:lang w:eastAsia="zh-CN"/>
              </w:rPr>
              <w:t>المجلس</w:t>
            </w:r>
          </w:p>
        </w:tc>
        <w:tc>
          <w:tcPr>
            <w:tcW w:w="3828"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left"/>
              <w:rPr>
                <w:sz w:val="20"/>
                <w:szCs w:val="26"/>
                <w:lang w:eastAsia="zh-CN"/>
              </w:rPr>
            </w:pPr>
            <w:r w:rsidRPr="00CA6958">
              <w:rPr>
                <w:rFonts w:hint="cs"/>
                <w:sz w:val="20"/>
                <w:szCs w:val="26"/>
                <w:rtl/>
                <w:lang w:eastAsia="zh-CN"/>
              </w:rPr>
              <w:t>هذه التوصية موجهة إلى الدول الأعضاء في الاتحاد.</w:t>
            </w:r>
          </w:p>
        </w:tc>
        <w:tc>
          <w:tcPr>
            <w:tcW w:w="1275" w:type="dxa"/>
            <w:tcBorders>
              <w:top w:val="single" w:sz="4" w:space="0" w:color="auto"/>
              <w:left w:val="nil"/>
              <w:bottom w:val="single" w:sz="4" w:space="0" w:color="auto"/>
              <w:right w:val="single" w:sz="4" w:space="0" w:color="auto"/>
            </w:tcBorders>
            <w:shd w:val="clear" w:color="auto" w:fill="auto"/>
            <w:noWrap/>
          </w:tcPr>
          <w:p w:rsidR="00A55E1E" w:rsidRPr="00CA6958" w:rsidRDefault="00A55E1E" w:rsidP="00E068D3">
            <w:pPr>
              <w:spacing w:before="60" w:after="60" w:line="260" w:lineRule="exact"/>
              <w:jc w:val="center"/>
              <w:rPr>
                <w:sz w:val="20"/>
                <w:szCs w:val="26"/>
                <w:rtl/>
                <w:lang w:eastAsia="zh-CN" w:bidi="ar-EG"/>
              </w:rPr>
            </w:pPr>
            <w:r w:rsidRPr="00CA6958">
              <w:rPr>
                <w:rFonts w:hint="cs"/>
                <w:sz w:val="20"/>
                <w:szCs w:val="26"/>
                <w:rtl/>
                <w:lang w:eastAsia="zh-CN"/>
              </w:rPr>
              <w:t>مؤتمر المندوبين المفوضين لعام </w:t>
            </w:r>
            <w:r w:rsidRPr="00CA6958">
              <w:rPr>
                <w:sz w:val="20"/>
                <w:szCs w:val="26"/>
                <w:lang w:eastAsia="zh-CN"/>
              </w:rPr>
              <w:t>2018</w:t>
            </w:r>
          </w:p>
        </w:tc>
        <w:tc>
          <w:tcPr>
            <w:tcW w:w="4395" w:type="dxa"/>
            <w:tcBorders>
              <w:top w:val="single" w:sz="4" w:space="0" w:color="auto"/>
              <w:left w:val="nil"/>
              <w:bottom w:val="single" w:sz="4" w:space="0" w:color="auto"/>
              <w:right w:val="single" w:sz="4" w:space="0" w:color="auto"/>
            </w:tcBorders>
            <w:shd w:val="clear" w:color="auto" w:fill="auto"/>
          </w:tcPr>
          <w:p w:rsidR="00A55E1E" w:rsidRPr="00CA6958" w:rsidRDefault="00A55E1E" w:rsidP="0005072B">
            <w:pPr>
              <w:spacing w:before="60" w:after="60" w:line="260" w:lineRule="exact"/>
              <w:jc w:val="left"/>
              <w:rPr>
                <w:sz w:val="20"/>
                <w:szCs w:val="26"/>
                <w:lang w:eastAsia="zh-CN"/>
              </w:rPr>
            </w:pPr>
            <w:r w:rsidRPr="00CA6958">
              <w:rPr>
                <w:rFonts w:hint="cs"/>
                <w:sz w:val="20"/>
                <w:szCs w:val="26"/>
                <w:rtl/>
                <w:lang w:eastAsia="zh-CN" w:bidi="ar"/>
              </w:rPr>
              <w:t>سينظر المجلس ومؤتمر المندوبين المفوضين لعام</w:t>
            </w:r>
            <w:r w:rsidR="0005072B" w:rsidRPr="00CA6958">
              <w:rPr>
                <w:rFonts w:hint="eastAsia"/>
                <w:sz w:val="20"/>
                <w:szCs w:val="26"/>
                <w:rtl/>
                <w:lang w:eastAsia="zh-CN" w:bidi="ar"/>
              </w:rPr>
              <w:t> </w:t>
            </w:r>
            <w:r w:rsidR="0005072B" w:rsidRPr="00CA6958">
              <w:rPr>
                <w:sz w:val="20"/>
                <w:szCs w:val="26"/>
                <w:lang w:eastAsia="zh-CN" w:bidi="ar"/>
              </w:rPr>
              <w:t>2018</w:t>
            </w:r>
            <w:r w:rsidRPr="00CA6958">
              <w:rPr>
                <w:rFonts w:hint="cs"/>
                <w:sz w:val="20"/>
                <w:szCs w:val="26"/>
                <w:rtl/>
                <w:lang w:eastAsia="zh-CN" w:bidi="ar"/>
              </w:rPr>
              <w:t xml:space="preserve"> في هذه التوصية.</w:t>
            </w:r>
          </w:p>
        </w:tc>
        <w:tc>
          <w:tcPr>
            <w:tcW w:w="1134" w:type="dxa"/>
            <w:tcBorders>
              <w:top w:val="single" w:sz="4" w:space="0" w:color="auto"/>
              <w:left w:val="nil"/>
              <w:bottom w:val="single" w:sz="4" w:space="0" w:color="auto"/>
              <w:right w:val="single" w:sz="4" w:space="0" w:color="auto"/>
            </w:tcBorders>
            <w:shd w:val="clear" w:color="auto" w:fill="auto"/>
          </w:tcPr>
          <w:p w:rsidR="00A55E1E" w:rsidRPr="00CA6958" w:rsidRDefault="00A55E1E" w:rsidP="00E068D3">
            <w:pPr>
              <w:spacing w:before="60" w:after="60" w:line="260" w:lineRule="exact"/>
              <w:jc w:val="center"/>
              <w:rPr>
                <w:sz w:val="20"/>
                <w:szCs w:val="26"/>
              </w:rPr>
            </w:pPr>
            <w:r w:rsidRPr="00CA6958">
              <w:rPr>
                <w:rFonts w:hint="cs"/>
                <w:b/>
                <w:bCs/>
                <w:sz w:val="20"/>
                <w:szCs w:val="26"/>
                <w:rtl/>
                <w:lang w:eastAsia="zh-CN"/>
              </w:rPr>
              <w:t>قيد النظر</w:t>
            </w:r>
          </w:p>
        </w:tc>
      </w:tr>
    </w:tbl>
    <w:p w:rsidR="004D6345" w:rsidRDefault="004D6345" w:rsidP="008567DC">
      <w:pPr>
        <w:pStyle w:val="AnnexNo"/>
        <w:spacing w:before="240"/>
        <w:jc w:val="left"/>
        <w:rPr>
          <w:sz w:val="22"/>
          <w:szCs w:val="30"/>
          <w:rtl/>
          <w:lang w:val="en-US"/>
        </w:rPr>
      </w:pPr>
      <w:r>
        <w:rPr>
          <w:sz w:val="22"/>
          <w:szCs w:val="30"/>
          <w:rtl/>
          <w:lang w:val="en-US"/>
        </w:rPr>
        <w:br w:type="page"/>
      </w:r>
    </w:p>
    <w:p w:rsidR="00A55E1E" w:rsidRDefault="00A55E1E" w:rsidP="00355108">
      <w:pPr>
        <w:pStyle w:val="AnnexNo"/>
        <w:spacing w:before="240"/>
        <w:jc w:val="left"/>
        <w:rPr>
          <w:rtl/>
        </w:rPr>
      </w:pPr>
      <w:r w:rsidRPr="008567DC">
        <w:rPr>
          <w:rFonts w:hint="cs"/>
          <w:b/>
          <w:bCs/>
          <w:rtl/>
        </w:rPr>
        <w:lastRenderedPageBreak/>
        <w:t>الملحق </w:t>
      </w:r>
      <w:r w:rsidRPr="008567DC">
        <w:rPr>
          <w:b/>
          <w:bCs/>
        </w:rPr>
        <w:t>2</w:t>
      </w:r>
      <w:r w:rsidR="00355108">
        <w:rPr>
          <w:rFonts w:hint="cs"/>
          <w:b/>
          <w:bCs/>
          <w:rtl/>
        </w:rPr>
        <w:t xml:space="preserve"> </w:t>
      </w:r>
      <w:proofErr w:type="gramStart"/>
      <w:r w:rsidR="00355108">
        <w:rPr>
          <w:rFonts w:hint="cs"/>
          <w:b/>
          <w:bCs/>
          <w:rtl/>
        </w:rPr>
        <w:t>-</w:t>
      </w:r>
      <w:r w:rsidRPr="008567DC">
        <w:rPr>
          <w:rFonts w:hint="cs"/>
          <w:b/>
          <w:bCs/>
          <w:rtl/>
        </w:rPr>
        <w:t xml:space="preserve"> حالة</w:t>
      </w:r>
      <w:proofErr w:type="gramEnd"/>
      <w:r w:rsidRPr="008567DC">
        <w:rPr>
          <w:rFonts w:hint="cs"/>
          <w:b/>
          <w:bCs/>
          <w:rtl/>
        </w:rPr>
        <w:t xml:space="preserve"> وخطة تنفيذ التوصيات غير الرسمية من وحدة التفتيش المشتركة</w:t>
      </w:r>
    </w:p>
    <w:tbl>
      <w:tblPr>
        <w:bidiVisual/>
        <w:tblW w:w="15593" w:type="dxa"/>
        <w:tblInd w:w="35" w:type="dxa"/>
        <w:tblLook w:val="04A0" w:firstRow="1" w:lastRow="0" w:firstColumn="1" w:lastColumn="0" w:noHBand="0" w:noVBand="1"/>
      </w:tblPr>
      <w:tblGrid>
        <w:gridCol w:w="709"/>
        <w:gridCol w:w="4819"/>
        <w:gridCol w:w="1276"/>
        <w:gridCol w:w="5528"/>
        <w:gridCol w:w="1418"/>
        <w:gridCol w:w="1843"/>
      </w:tblGrid>
      <w:tr w:rsidR="006C23AD" w:rsidRPr="00CA6958" w:rsidTr="009D2588">
        <w:trPr>
          <w:tblHeader/>
        </w:trPr>
        <w:tc>
          <w:tcPr>
            <w:tcW w:w="709" w:type="dxa"/>
            <w:tcBorders>
              <w:top w:val="single" w:sz="4" w:space="0" w:color="5B9BD5"/>
              <w:left w:val="single" w:sz="4" w:space="0" w:color="5B9BD5"/>
              <w:bottom w:val="single" w:sz="4" w:space="0" w:color="auto"/>
              <w:right w:val="nil"/>
            </w:tcBorders>
            <w:shd w:val="clear" w:color="5B9BD5" w:fill="5B9BD5"/>
            <w:vAlign w:val="center"/>
            <w:hideMark/>
          </w:tcPr>
          <w:p w:rsidR="00A55E1E" w:rsidRPr="00CA6958" w:rsidRDefault="00D97494" w:rsidP="00D97494">
            <w:pPr>
              <w:spacing w:before="60" w:after="60" w:line="260" w:lineRule="exact"/>
              <w:jc w:val="center"/>
              <w:rPr>
                <w:rFonts w:asciiTheme="minorHAnsi" w:hAnsiTheme="minorHAnsi"/>
                <w:b/>
                <w:bCs/>
                <w:color w:val="FFFFFF"/>
                <w:sz w:val="20"/>
                <w:szCs w:val="26"/>
                <w:lang w:eastAsia="zh-CN"/>
              </w:rPr>
            </w:pPr>
            <w:r w:rsidRPr="00CA6958">
              <w:rPr>
                <w:rFonts w:asciiTheme="minorHAnsi" w:hAnsiTheme="minorHAnsi" w:hint="cs"/>
                <w:b/>
                <w:bCs/>
                <w:color w:val="FFFFFF"/>
                <w:sz w:val="20"/>
                <w:szCs w:val="26"/>
                <w:rtl/>
                <w:lang w:eastAsia="zh-CN"/>
              </w:rPr>
              <w:t>الفقرة</w:t>
            </w:r>
          </w:p>
        </w:tc>
        <w:tc>
          <w:tcPr>
            <w:tcW w:w="4819" w:type="dxa"/>
            <w:tcBorders>
              <w:top w:val="single" w:sz="4" w:space="0" w:color="5B9BD5"/>
              <w:left w:val="nil"/>
              <w:bottom w:val="single" w:sz="4" w:space="0" w:color="auto"/>
              <w:right w:val="nil"/>
            </w:tcBorders>
            <w:shd w:val="clear" w:color="5B9BD5" w:fill="5B9BD5"/>
            <w:vAlign w:val="center"/>
          </w:tcPr>
          <w:p w:rsidR="00A55E1E" w:rsidRPr="00CA6958" w:rsidRDefault="00A55E1E" w:rsidP="00D97494">
            <w:pPr>
              <w:spacing w:before="60" w:after="60" w:line="260" w:lineRule="exact"/>
              <w:jc w:val="center"/>
              <w:rPr>
                <w:rFonts w:asciiTheme="minorHAnsi" w:hAnsiTheme="minorHAnsi"/>
                <w:b/>
                <w:bCs/>
                <w:color w:val="FFFFFF"/>
                <w:sz w:val="20"/>
                <w:szCs w:val="26"/>
                <w:lang w:eastAsia="zh-CN"/>
              </w:rPr>
            </w:pPr>
            <w:r w:rsidRPr="00CA6958">
              <w:rPr>
                <w:rFonts w:asciiTheme="minorHAnsi" w:hAnsiTheme="minorHAnsi" w:hint="cs"/>
                <w:b/>
                <w:bCs/>
                <w:color w:val="FFFFFF"/>
                <w:sz w:val="20"/>
                <w:szCs w:val="26"/>
                <w:rtl/>
                <w:lang w:eastAsia="zh-CN"/>
              </w:rPr>
              <w:t>التوصية</w:t>
            </w:r>
          </w:p>
        </w:tc>
        <w:tc>
          <w:tcPr>
            <w:tcW w:w="1276" w:type="dxa"/>
            <w:tcBorders>
              <w:top w:val="single" w:sz="4" w:space="0" w:color="5B9BD5"/>
              <w:left w:val="nil"/>
              <w:bottom w:val="single" w:sz="4" w:space="0" w:color="auto"/>
              <w:right w:val="nil"/>
            </w:tcBorders>
            <w:shd w:val="clear" w:color="5B9BD5" w:fill="5B9BD5"/>
            <w:vAlign w:val="center"/>
          </w:tcPr>
          <w:p w:rsidR="00A55E1E" w:rsidRPr="00CA6958" w:rsidRDefault="00A55E1E" w:rsidP="00D97494">
            <w:pPr>
              <w:spacing w:before="60" w:after="60" w:line="260" w:lineRule="exact"/>
              <w:jc w:val="center"/>
              <w:rPr>
                <w:rFonts w:asciiTheme="minorHAnsi" w:hAnsiTheme="minorHAnsi"/>
                <w:b/>
                <w:bCs/>
                <w:color w:val="FFFFFF"/>
                <w:sz w:val="20"/>
                <w:szCs w:val="26"/>
                <w:lang w:eastAsia="zh-CN"/>
              </w:rPr>
            </w:pPr>
            <w:r w:rsidRPr="00CA6958">
              <w:rPr>
                <w:rFonts w:hint="cs"/>
                <w:b/>
                <w:bCs/>
                <w:color w:val="FFFFFF"/>
                <w:sz w:val="20"/>
                <w:szCs w:val="26"/>
                <w:rtl/>
                <w:lang w:eastAsia="zh-CN"/>
              </w:rPr>
              <w:t>الجهة صاحبة الشأن</w:t>
            </w:r>
          </w:p>
        </w:tc>
        <w:tc>
          <w:tcPr>
            <w:tcW w:w="5528" w:type="dxa"/>
            <w:tcBorders>
              <w:top w:val="single" w:sz="4" w:space="0" w:color="5B9BD5"/>
              <w:left w:val="nil"/>
              <w:bottom w:val="single" w:sz="4" w:space="0" w:color="auto"/>
              <w:right w:val="nil"/>
            </w:tcBorders>
            <w:shd w:val="clear" w:color="5B9BD5" w:fill="5B9BD5"/>
            <w:vAlign w:val="center"/>
          </w:tcPr>
          <w:p w:rsidR="00A55E1E" w:rsidRPr="00CA6958" w:rsidRDefault="00A55E1E" w:rsidP="00D97494">
            <w:pPr>
              <w:spacing w:before="60" w:after="60" w:line="260" w:lineRule="exact"/>
              <w:jc w:val="center"/>
              <w:rPr>
                <w:rFonts w:asciiTheme="minorHAnsi" w:hAnsiTheme="minorHAnsi"/>
                <w:b/>
                <w:bCs/>
                <w:color w:val="FFFFFF"/>
                <w:sz w:val="20"/>
                <w:szCs w:val="26"/>
                <w:lang w:eastAsia="zh-CN"/>
              </w:rPr>
            </w:pPr>
            <w:r w:rsidRPr="00CA6958">
              <w:rPr>
                <w:rFonts w:asciiTheme="minorHAnsi" w:hAnsiTheme="minorHAnsi" w:hint="cs"/>
                <w:b/>
                <w:bCs/>
                <w:color w:val="FFFFFF"/>
                <w:sz w:val="20"/>
                <w:szCs w:val="26"/>
                <w:rtl/>
                <w:lang w:eastAsia="zh-CN"/>
              </w:rPr>
              <w:t>التقدم الراهن</w:t>
            </w:r>
          </w:p>
        </w:tc>
        <w:tc>
          <w:tcPr>
            <w:tcW w:w="1418" w:type="dxa"/>
            <w:tcBorders>
              <w:top w:val="single" w:sz="4" w:space="0" w:color="5B9BD5"/>
              <w:left w:val="nil"/>
              <w:bottom w:val="single" w:sz="4" w:space="0" w:color="auto"/>
              <w:right w:val="nil"/>
            </w:tcBorders>
            <w:shd w:val="clear" w:color="5B9BD5" w:fill="5B9BD5"/>
            <w:vAlign w:val="center"/>
          </w:tcPr>
          <w:p w:rsidR="00A55E1E" w:rsidRPr="00CA6958" w:rsidRDefault="00A55E1E" w:rsidP="00D97494">
            <w:pPr>
              <w:spacing w:before="60" w:after="60" w:line="260" w:lineRule="exact"/>
              <w:jc w:val="center"/>
              <w:rPr>
                <w:rFonts w:asciiTheme="minorHAnsi" w:hAnsiTheme="minorHAnsi"/>
                <w:b/>
                <w:bCs/>
                <w:color w:val="FFFFFF"/>
                <w:sz w:val="20"/>
                <w:szCs w:val="26"/>
                <w:lang w:eastAsia="zh-CN"/>
              </w:rPr>
            </w:pPr>
            <w:r w:rsidRPr="00CA6958">
              <w:rPr>
                <w:rFonts w:asciiTheme="minorHAnsi" w:hAnsiTheme="minorHAnsi" w:hint="cs"/>
                <w:b/>
                <w:bCs/>
                <w:color w:val="FFFFFF"/>
                <w:sz w:val="20"/>
                <w:szCs w:val="26"/>
                <w:rtl/>
                <w:lang w:eastAsia="zh-CN"/>
              </w:rPr>
              <w:t>الحالة</w:t>
            </w:r>
          </w:p>
        </w:tc>
        <w:tc>
          <w:tcPr>
            <w:tcW w:w="1843" w:type="dxa"/>
            <w:tcBorders>
              <w:top w:val="single" w:sz="4" w:space="0" w:color="5B9BD5"/>
              <w:left w:val="nil"/>
              <w:bottom w:val="single" w:sz="4" w:space="0" w:color="auto"/>
              <w:right w:val="nil"/>
            </w:tcBorders>
            <w:shd w:val="clear" w:color="5B9BD5" w:fill="5B9BD5"/>
            <w:vAlign w:val="center"/>
          </w:tcPr>
          <w:p w:rsidR="00A55E1E" w:rsidRPr="00CA6958" w:rsidRDefault="00A55E1E" w:rsidP="00D97494">
            <w:pPr>
              <w:spacing w:before="60" w:after="60" w:line="260" w:lineRule="exact"/>
              <w:jc w:val="center"/>
              <w:rPr>
                <w:rFonts w:asciiTheme="minorHAnsi" w:hAnsiTheme="minorHAnsi"/>
                <w:b/>
                <w:bCs/>
                <w:color w:val="FFFFFF"/>
                <w:sz w:val="20"/>
                <w:szCs w:val="26"/>
                <w:lang w:eastAsia="zh-CN"/>
              </w:rPr>
            </w:pPr>
            <w:r w:rsidRPr="00CA6958">
              <w:rPr>
                <w:rFonts w:asciiTheme="minorHAnsi" w:hAnsiTheme="minorHAnsi" w:hint="cs"/>
                <w:b/>
                <w:bCs/>
                <w:color w:val="FFFFFF"/>
                <w:sz w:val="20"/>
                <w:szCs w:val="26"/>
                <w:rtl/>
                <w:lang w:eastAsia="zh-CN"/>
              </w:rPr>
              <w:t>الموعد المقدر للتنفيذ</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23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rFonts w:asciiTheme="minorHAnsi" w:hAnsiTheme="minorHAnsi"/>
                <w:color w:val="000000"/>
                <w:sz w:val="20"/>
                <w:szCs w:val="26"/>
                <w:lang w:eastAsia="zh-CN" w:bidi="ar-EG"/>
              </w:rPr>
            </w:pPr>
            <w:r w:rsidRPr="00CA6958">
              <w:rPr>
                <w:rFonts w:asciiTheme="minorHAnsi" w:hAnsiTheme="minorHAnsi" w:hint="cs"/>
                <w:color w:val="000000"/>
                <w:sz w:val="20"/>
                <w:szCs w:val="26"/>
                <w:rtl/>
                <w:lang w:eastAsia="zh-CN" w:bidi="ar"/>
              </w:rPr>
              <w:t xml:space="preserve">يدعو المفتشون إلى اتخاذ مزيد من التدابير لضمان تطبيق الصكوك الأساسية سواءً بسواء على جميع الأعضاء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B764A">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ستحال إلى المجلس.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قيد النظر</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ينظر فيه 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24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5B7EA0">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يشدد المفتشون على أهمية التنسيق الحاسمة بالنسبة للاتحاد. ولا</w:t>
            </w:r>
            <w:r w:rsidR="005B7EA0"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بد من تعزيزه ومراقبته على الدوام من جانب الدول الأعضاء والإدارة، وهو يتطلب آليات قوية للتنفيذ والمتابعة</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4376FA">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يقدَّم التقرير بشأن القرار </w:t>
            </w:r>
            <w:r w:rsidRPr="00CA6958">
              <w:rPr>
                <w:rFonts w:asciiTheme="minorHAnsi" w:hAnsiTheme="minorHAnsi"/>
                <w:color w:val="000000"/>
                <w:sz w:val="20"/>
                <w:szCs w:val="26"/>
                <w:lang w:eastAsia="zh-CN" w:bidi="ar-EG"/>
              </w:rPr>
              <w:t>191</w:t>
            </w:r>
            <w:r w:rsidRPr="00CA6958">
              <w:rPr>
                <w:rFonts w:asciiTheme="minorHAnsi" w:hAnsiTheme="minorHAnsi" w:hint="cs"/>
                <w:color w:val="000000"/>
                <w:sz w:val="20"/>
                <w:szCs w:val="26"/>
                <w:rtl/>
                <w:lang w:eastAsia="zh-CN" w:bidi="ar-EG"/>
              </w:rPr>
              <w:t xml:space="preserve"> (استراتيجية تنسيق الجهود بين قطاعات الاتحاد الثلاثة) </w:t>
            </w:r>
            <w:r w:rsidRPr="00CA6958">
              <w:rPr>
                <w:rFonts w:asciiTheme="minorHAnsi" w:hAnsiTheme="minorHAnsi" w:hint="cs"/>
                <w:color w:val="000000"/>
                <w:sz w:val="20"/>
                <w:szCs w:val="26"/>
                <w:rtl/>
                <w:lang w:eastAsia="zh-CN" w:bidi="ar"/>
              </w:rPr>
              <w:t>سنوياً إلى المجلس، وقد أنشئ</w:t>
            </w:r>
            <w:r w:rsidRPr="00CA6958">
              <w:rPr>
                <w:rFonts w:hint="cs"/>
                <w:sz w:val="20"/>
                <w:szCs w:val="26"/>
                <w:rtl/>
                <w:lang w:eastAsia="zh-CN"/>
              </w:rPr>
              <w:t xml:space="preserve"> فريق المهام المعني بالتنسيق بين القطاعات</w:t>
            </w:r>
            <w:r w:rsidRPr="00CA6958">
              <w:rPr>
                <w:rFonts w:hint="eastAsia"/>
                <w:sz w:val="20"/>
                <w:szCs w:val="26"/>
                <w:rtl/>
                <w:lang w:eastAsia="zh-CN"/>
              </w:rPr>
              <w:t> </w:t>
            </w:r>
            <w:r w:rsidRPr="00CA6958">
              <w:rPr>
                <w:sz w:val="20"/>
                <w:szCs w:val="26"/>
                <w:lang w:eastAsia="zh-CN"/>
              </w:rPr>
              <w:t>(ISC</w:t>
            </w:r>
            <w:r w:rsidRPr="00CA6958">
              <w:rPr>
                <w:sz w:val="20"/>
                <w:szCs w:val="26"/>
                <w:lang w:eastAsia="zh-CN"/>
              </w:rPr>
              <w:noBreakHyphen/>
              <w:t>TF)</w:t>
            </w:r>
            <w:r w:rsidRPr="00CA6958">
              <w:rPr>
                <w:rFonts w:asciiTheme="minorHAnsi" w:hAnsiTheme="minorHAnsi" w:hint="cs"/>
                <w:color w:val="000000"/>
                <w:sz w:val="20"/>
                <w:szCs w:val="26"/>
                <w:rtl/>
                <w:lang w:eastAsia="zh-CN" w:bidi="ar"/>
              </w:rPr>
              <w:t xml:space="preserve"> بموجب الأمر الإداري رقم </w:t>
            </w:r>
            <w:r w:rsidR="004376FA" w:rsidRPr="00CA6958">
              <w:rPr>
                <w:rFonts w:asciiTheme="minorHAnsi" w:hAnsiTheme="minorHAnsi"/>
                <w:color w:val="000000"/>
                <w:sz w:val="20"/>
                <w:szCs w:val="26"/>
                <w:lang w:eastAsia="zh-CN" w:bidi="ar"/>
              </w:rPr>
              <w:t>16/13</w:t>
            </w:r>
            <w:r w:rsidRPr="00CA6958">
              <w:rPr>
                <w:rFonts w:asciiTheme="minorHAnsi" w:hAnsiTheme="minorHAnsi" w:hint="cs"/>
                <w:color w:val="000000"/>
                <w:sz w:val="20"/>
                <w:szCs w:val="26"/>
                <w:rtl/>
                <w:lang w:eastAsia="zh-CN" w:bidi="ar"/>
              </w:rPr>
              <w:t>، مما يسهل التنسيق والتعاون بين المكاتب الثلاثة والأمانة العامة.</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28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يدعو المفتشون مختلف هيئات إدارة الاتحاد إلى الشروع في استعراض وتقييم دقيقين لعدد ومدة أحداث الاتحاد وإجراءاته ووثائقه، بهدف تحديد المجالات التي يمكن فيها تصور الترشيد، ووضع توصيات بشأن اتخاذ تدابير فعالة من حيث التكلفة يمكن أن تؤدي إلى وفورات محتملة ذات شأن</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B764A">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rFonts w:asciiTheme="minorHAnsi" w:hAnsiTheme="minorHAnsi"/>
                <w:color w:val="000000"/>
                <w:sz w:val="20"/>
                <w:szCs w:val="26"/>
                <w:rtl/>
                <w:lang w:eastAsia="zh-CN" w:bidi="ar"/>
              </w:rPr>
            </w:pPr>
            <w:r w:rsidRPr="00CA6958">
              <w:rPr>
                <w:rFonts w:asciiTheme="minorHAnsi" w:hAnsiTheme="minorHAnsi" w:hint="cs"/>
                <w:color w:val="000000"/>
                <w:sz w:val="20"/>
                <w:szCs w:val="26"/>
                <w:rtl/>
                <w:lang w:eastAsia="zh-CN" w:bidi="ar"/>
              </w:rPr>
              <w:t>ستحال إلى المجلس.</w:t>
            </w:r>
          </w:p>
          <w:p w:rsidR="00A55E1E" w:rsidRPr="00CA6958" w:rsidRDefault="00A55E1E" w:rsidP="00811299">
            <w:pPr>
              <w:spacing w:before="60" w:after="60" w:line="260" w:lineRule="exact"/>
              <w:jc w:val="left"/>
              <w:rPr>
                <w:i/>
                <w:iCs/>
                <w:sz w:val="20"/>
                <w:szCs w:val="26"/>
              </w:rPr>
            </w:pPr>
            <w:r w:rsidRPr="00CA6958">
              <w:rPr>
                <w:rFonts w:hint="cs"/>
                <w:i/>
                <w:iCs/>
                <w:sz w:val="20"/>
                <w:szCs w:val="26"/>
                <w:rtl/>
                <w:lang w:bidi="ar"/>
              </w:rPr>
              <w:t>(عند الإعداد للأحداث، تعتزم الأمانة أن تستعرض بعناية مدة كل حدث وأن تقيِّمها، وأن تنظر في إمكانية اتخاذ تدابير فعالة من حيث التكلفة. وتعتزم الأمانة تسليط الضوء على هذه التدابير في التقرير المقدم إلى المجلس بشأن الإعداد للأحداث.)</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ينظر فيه 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30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يشجع المفتشون الدول الأعضاء على الاعتراف بأهمية تقييم ما إذا كان التكوين الحالي للاتحاد لا يزال "مناسباً للغرض منه" من أجل تنفيذ ولاياته بنجاح على المدى البعيد من منظور شامل وفعال من حيث التكلفة.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B764A">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6C23AD" w:rsidRDefault="00A55E1E" w:rsidP="006C23AD">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ستحال إلى المجلس.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قيد النظر</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ينظر فيه 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34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24250">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يشكل التمثيل الجغرافي المتكافئ والمتوازن بين الجنسين مبدأ أساسياً في</w:t>
            </w:r>
            <w:r w:rsidR="00324250">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 xml:space="preserve">مؤسسات منظومة الأمم المتحدة. ويقترح المفتشون إيلاء مزيد من الاهتمام بهذه الجوانب عند إجراء الانتخابات في مؤتمر المندوبين المفوضين، على النحو المتوخى في المادة </w:t>
            </w:r>
            <w:r w:rsidR="00BF7E0A" w:rsidRPr="00CA6958">
              <w:rPr>
                <w:rFonts w:asciiTheme="minorHAnsi" w:hAnsiTheme="minorHAnsi"/>
                <w:color w:val="000000"/>
                <w:sz w:val="20"/>
                <w:szCs w:val="26"/>
                <w:lang w:eastAsia="zh-CN" w:bidi="ar"/>
              </w:rPr>
              <w:t>9</w:t>
            </w:r>
            <w:r w:rsidRPr="00CA6958">
              <w:rPr>
                <w:rFonts w:asciiTheme="minorHAnsi" w:hAnsiTheme="minorHAnsi" w:hint="cs"/>
                <w:color w:val="000000"/>
                <w:sz w:val="20"/>
                <w:szCs w:val="26"/>
                <w:rtl/>
                <w:lang w:eastAsia="zh-CN" w:bidi="ar"/>
              </w:rPr>
              <w:t xml:space="preserve"> من الدستور</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B764A">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BF7E0A">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الإجراءات الواجب اتخاذها استعداداً لمؤتمر المندوبين المفوضين لعام </w:t>
            </w:r>
            <w:r w:rsidR="00BF7E0A" w:rsidRPr="00CA6958">
              <w:rPr>
                <w:rFonts w:asciiTheme="minorHAnsi" w:hAnsiTheme="minorHAnsi"/>
                <w:color w:val="000000"/>
                <w:sz w:val="20"/>
                <w:szCs w:val="26"/>
                <w:lang w:eastAsia="zh-CN" w:bidi="ar"/>
              </w:rPr>
              <w:t>2018</w:t>
            </w:r>
            <w:r w:rsidRPr="00CA6958">
              <w:rPr>
                <w:rFonts w:asciiTheme="minorHAnsi" w:hAnsiTheme="minorHAnsi" w:hint="cs"/>
                <w:color w:val="000000"/>
                <w:sz w:val="20"/>
                <w:szCs w:val="26"/>
                <w:rtl/>
                <w:lang w:eastAsia="zh-CN" w:bidi="ar"/>
              </w:rPr>
              <w:br/>
            </w:r>
            <w:r w:rsidRPr="00CA6958">
              <w:rPr>
                <w:rFonts w:asciiTheme="minorHAnsi" w:hAnsiTheme="minorHAnsi" w:hint="cs"/>
                <w:i/>
                <w:iCs/>
                <w:color w:val="000000"/>
                <w:sz w:val="20"/>
                <w:szCs w:val="26"/>
                <w:rtl/>
                <w:lang w:eastAsia="zh-CN" w:bidi="ar"/>
              </w:rPr>
              <w:t xml:space="preserve">(تعتزم الأمانة زيادة الاهتمام بتكافؤ التمثيل الجغرافي والمساواة بين الجنسين في سياق إعداد مؤتمر المندوبين المفوضين لعام </w:t>
            </w:r>
            <w:r w:rsidR="00BF7E0A" w:rsidRPr="00CA6958">
              <w:rPr>
                <w:rFonts w:asciiTheme="minorHAnsi" w:hAnsiTheme="minorHAnsi"/>
                <w:i/>
                <w:iCs/>
                <w:color w:val="000000"/>
                <w:sz w:val="20"/>
                <w:szCs w:val="26"/>
                <w:lang w:eastAsia="zh-CN" w:bidi="ar"/>
              </w:rPr>
              <w:t>2018</w:t>
            </w:r>
            <w:r w:rsidRPr="00CA6958">
              <w:rPr>
                <w:rFonts w:asciiTheme="minorHAnsi" w:hAnsiTheme="minorHAnsi" w:hint="cs"/>
                <w:i/>
                <w:iCs/>
                <w:color w:val="000000"/>
                <w:sz w:val="20"/>
                <w:szCs w:val="26"/>
                <w:rtl/>
                <w:lang w:eastAsia="zh-CN" w:bidi="ar"/>
              </w:rPr>
              <w:t>)</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ينظر فيه 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39</w:t>
            </w:r>
          </w:p>
        </w:tc>
        <w:tc>
          <w:tcPr>
            <w:tcW w:w="4819" w:type="dxa"/>
            <w:tcBorders>
              <w:top w:val="single" w:sz="4" w:space="0" w:color="auto"/>
              <w:left w:val="single" w:sz="4" w:space="0" w:color="auto"/>
              <w:bottom w:val="single" w:sz="4" w:space="0" w:color="auto"/>
              <w:right w:val="single" w:sz="4" w:space="0" w:color="auto"/>
            </w:tcBorders>
            <w:shd w:val="clear" w:color="000000" w:fill="FFFFFF"/>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لجنة التنسيق ينبغي أن تكون محفلاً رفيع المستوى ترتسم فيه معالم رؤية واضحة وتموضع استراتيجي للاتحاد بكامله وتُعَد فيه ثقافة إدارية داخلية قوية ويحافَظ عليها</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A55E1E" w:rsidRPr="00CA6958" w:rsidRDefault="00A55E1E" w:rsidP="00BB764A">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A32C5B">
            <w:pPr>
              <w:spacing w:before="60" w:after="60" w:line="260" w:lineRule="exact"/>
              <w:jc w:val="left"/>
              <w:rPr>
                <w:sz w:val="20"/>
                <w:szCs w:val="26"/>
              </w:rPr>
            </w:pPr>
            <w:r w:rsidRPr="00CA6958">
              <w:rPr>
                <w:rFonts w:asciiTheme="minorHAnsi" w:hAnsiTheme="minorHAnsi" w:hint="cs"/>
                <w:color w:val="000000"/>
                <w:sz w:val="20"/>
                <w:szCs w:val="26"/>
                <w:rtl/>
                <w:lang w:eastAsia="zh-CN" w:bidi="ar"/>
              </w:rPr>
              <w:t>طُلب إلى دائرة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التخطيط</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الاستراتيجي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وشؤون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 xml:space="preserve">الأعضاء </w:t>
            </w:r>
            <w:r w:rsidR="00A32C5B" w:rsidRPr="00CA6958">
              <w:rPr>
                <w:rFonts w:asciiTheme="minorHAnsi" w:hAnsiTheme="minorHAnsi"/>
                <w:color w:val="000000"/>
                <w:sz w:val="20"/>
                <w:szCs w:val="26"/>
                <w:lang w:eastAsia="zh-CN" w:bidi="ar"/>
              </w:rPr>
              <w:t>(</w:t>
            </w:r>
            <w:r w:rsidRPr="00CA6958">
              <w:rPr>
                <w:rFonts w:asciiTheme="minorHAnsi" w:hAnsiTheme="minorHAnsi"/>
                <w:color w:val="000000"/>
                <w:sz w:val="20"/>
                <w:szCs w:val="26"/>
                <w:lang w:val="en-GB" w:eastAsia="zh-CN" w:bidi="ar-EG"/>
              </w:rPr>
              <w:t>SPM</w:t>
            </w:r>
            <w:r w:rsidR="00A32C5B"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 xml:space="preserve"> عرض القضايا الاستراتيجية على لجنة التنسيق للمناقشة بعد التشاور مع المكاتب.</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يحدده 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076ED4">
            <w:pPr>
              <w:keepNext/>
              <w:keepLines/>
              <w:widowControl w:val="0"/>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lastRenderedPageBreak/>
              <w:t>60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076ED4">
            <w:pPr>
              <w:keepNext/>
              <w:keepLines/>
              <w:widowControl w:val="0"/>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يرى المفتشون أهمية تفصيل مهام </w:t>
            </w:r>
            <w:r w:rsidRPr="00CA6958">
              <w:rPr>
                <w:rFonts w:hint="cs"/>
                <w:sz w:val="20"/>
                <w:szCs w:val="26"/>
                <w:rtl/>
                <w:lang w:eastAsia="zh-CN"/>
              </w:rPr>
              <w:t>فريق المهام المعني بالتنسيق بين القطاعات</w:t>
            </w:r>
            <w:r w:rsidRPr="00CA6958">
              <w:rPr>
                <w:rFonts w:hint="eastAsia"/>
                <w:sz w:val="20"/>
                <w:szCs w:val="26"/>
                <w:rtl/>
                <w:lang w:eastAsia="zh-CN"/>
              </w:rPr>
              <w:t> </w:t>
            </w:r>
            <w:r w:rsidRPr="00CA6958">
              <w:rPr>
                <w:sz w:val="20"/>
                <w:szCs w:val="26"/>
                <w:lang w:eastAsia="zh-CN"/>
              </w:rPr>
              <w:t>(ISC</w:t>
            </w:r>
            <w:r w:rsidRPr="00CA6958">
              <w:rPr>
                <w:sz w:val="20"/>
                <w:szCs w:val="26"/>
                <w:lang w:eastAsia="zh-CN"/>
              </w:rPr>
              <w:noBreakHyphen/>
              <w:t>TF)</w:t>
            </w:r>
            <w:r w:rsidRPr="00CA6958">
              <w:rPr>
                <w:rFonts w:asciiTheme="minorHAnsi" w:hAnsiTheme="minorHAnsi" w:hint="cs"/>
                <w:color w:val="000000"/>
                <w:sz w:val="20"/>
                <w:szCs w:val="26"/>
                <w:rtl/>
                <w:lang w:eastAsia="zh-CN" w:bidi="ar"/>
              </w:rPr>
              <w:t xml:space="preserve"> من أجل التفريق بينه وبين الهيئات القائمة المكلفة بمسؤوليات التنسيق. ومن شأن ذلك أن يساعد على مواصلة تعزيز تأثيره وتمكينه من توسيع نطاق أنشطته لتشمل مجالات أخرى، في سياق استراتيجية التنسيق والتعاون المؤسسية التي يتعين تطويرها</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076ED4">
            <w:pPr>
              <w:keepNext/>
              <w:keepLines/>
              <w:widowControl w:val="0"/>
              <w:spacing w:before="60" w:after="60" w:line="260" w:lineRule="exact"/>
              <w:jc w:val="center"/>
              <w:rPr>
                <w:sz w:val="20"/>
                <w:szCs w:val="26"/>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076ED4">
            <w:pPr>
              <w:keepNext/>
              <w:keepLines/>
              <w:widowControl w:val="0"/>
              <w:spacing w:before="60" w:after="60" w:line="260" w:lineRule="exact"/>
              <w:jc w:val="left"/>
              <w:rPr>
                <w:sz w:val="20"/>
                <w:szCs w:val="26"/>
              </w:rPr>
            </w:pPr>
            <w:r w:rsidRPr="00CA6958">
              <w:rPr>
                <w:rFonts w:asciiTheme="minorHAnsi" w:hAnsiTheme="minorHAnsi" w:hint="cs"/>
                <w:color w:val="000000"/>
                <w:sz w:val="20"/>
                <w:szCs w:val="26"/>
                <w:rtl/>
                <w:lang w:eastAsia="zh-CN" w:bidi="ar"/>
              </w:rPr>
              <w:t>استكملت لجنة التنسيق اختصاصات</w:t>
            </w:r>
            <w:r w:rsidRPr="00CA6958">
              <w:rPr>
                <w:rFonts w:asciiTheme="minorHAnsi" w:hAnsiTheme="minorHAnsi" w:hint="cs"/>
                <w:color w:val="000000"/>
                <w:sz w:val="20"/>
                <w:szCs w:val="26"/>
                <w:rtl/>
                <w:lang w:eastAsia="zh-CN"/>
              </w:rPr>
              <w:t xml:space="preserve"> </w:t>
            </w:r>
            <w:r w:rsidRPr="00CA6958">
              <w:rPr>
                <w:rFonts w:asciiTheme="minorHAnsi" w:hAnsiTheme="minorHAnsi" w:hint="cs"/>
                <w:color w:val="000000"/>
                <w:sz w:val="20"/>
                <w:szCs w:val="26"/>
                <w:rtl/>
                <w:lang w:eastAsia="zh-CN" w:bidi="ar"/>
              </w:rPr>
              <w:t>فريق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المهام</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المعني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بالتنسيق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بين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القطاعات، واستعرضتها ووافقت عليها، واعتُمدت هذه الاختصاصات بموجب الأمر الإداري رقم</w:t>
            </w:r>
            <w:r w:rsidR="00843A5F" w:rsidRPr="00CA6958">
              <w:rPr>
                <w:rFonts w:asciiTheme="minorHAnsi" w:hAnsiTheme="minorHAnsi" w:hint="cs"/>
                <w:color w:val="000000"/>
                <w:sz w:val="20"/>
                <w:szCs w:val="26"/>
                <w:rtl/>
                <w:lang w:eastAsia="zh-CN" w:bidi="ar-EG"/>
              </w:rPr>
              <w:t xml:space="preserve"> </w:t>
            </w:r>
            <w:r w:rsidR="00843A5F" w:rsidRPr="00CA6958">
              <w:rPr>
                <w:rFonts w:asciiTheme="minorHAnsi" w:hAnsiTheme="minorHAnsi"/>
                <w:color w:val="000000"/>
                <w:sz w:val="20"/>
                <w:szCs w:val="26"/>
                <w:lang w:eastAsia="zh-CN" w:bidi="ar-EG"/>
              </w:rPr>
              <w:t>16/13</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076ED4">
            <w:pPr>
              <w:keepNext/>
              <w:keepLines/>
              <w:widowControl w:val="0"/>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076ED4">
            <w:pPr>
              <w:keepNext/>
              <w:keepLines/>
              <w:widowControl w:val="0"/>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68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كل مكون من مكونات الاتحاد ينبغي أن يعيد تقييم آليات التواصل الداخلي لديه لضمان عدم حصر الاطلاع على القرارات والمعلومات المناسبة في أصحاب المصلحة فحسب، بل إبلاغها أيضاً إلى المستوى الإداري المتوسط والمستويات التشغيلية بطريقة متسقة لضمان المواءمة والتنسيق عبر الاتحاد</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FE6FEA">
            <w:pPr>
              <w:spacing w:before="60" w:after="60" w:line="260" w:lineRule="exact"/>
              <w:jc w:val="center"/>
              <w:rPr>
                <w:sz w:val="20"/>
                <w:szCs w:val="26"/>
              </w:rPr>
            </w:pPr>
            <w:r w:rsidRPr="00CA6958">
              <w:rPr>
                <w:rFonts w:asciiTheme="minorHAnsi" w:hAnsiTheme="minorHAnsi"/>
                <w:color w:val="000000"/>
                <w:sz w:val="20"/>
                <w:szCs w:val="26"/>
                <w:rtl/>
                <w:lang w:val="en-GB" w:eastAsia="zh-CN"/>
              </w:rPr>
              <w:t>فريق تنسيق الإدارة</w:t>
            </w:r>
            <w:r w:rsidRPr="00CA6958">
              <w:rPr>
                <w:rFonts w:asciiTheme="minorHAnsi" w:hAnsiTheme="minorHAnsi" w:hint="cs"/>
                <w:color w:val="000000"/>
                <w:sz w:val="20"/>
                <w:szCs w:val="26"/>
                <w:rtl/>
                <w:lang w:val="en-GB" w:eastAsia="zh-CN"/>
              </w:rPr>
              <w:t xml:space="preserve"> </w:t>
            </w:r>
            <w:r w:rsidR="00FE6FEA" w:rsidRPr="00CA6958">
              <w:rPr>
                <w:rFonts w:asciiTheme="minorHAnsi" w:hAnsiTheme="minorHAnsi"/>
                <w:color w:val="000000"/>
                <w:sz w:val="20"/>
                <w:szCs w:val="26"/>
                <w:lang w:val="en-GB" w:eastAsia="zh-CN"/>
              </w:rPr>
              <w:t>(</w:t>
            </w:r>
            <w:r w:rsidRPr="00CA6958">
              <w:rPr>
                <w:rFonts w:asciiTheme="minorHAnsi" w:hAnsiTheme="minorHAnsi"/>
                <w:color w:val="000000"/>
                <w:sz w:val="20"/>
                <w:szCs w:val="26"/>
                <w:lang w:eastAsia="zh-CN"/>
              </w:rPr>
              <w:t>MCG</w:t>
            </w:r>
            <w:r w:rsidR="00FE6FEA" w:rsidRPr="00CA6958">
              <w:rPr>
                <w:rFonts w:asciiTheme="minorHAnsi" w:hAnsiTheme="minorHAnsi"/>
                <w:color w:val="000000"/>
                <w:sz w:val="20"/>
                <w:szCs w:val="26"/>
                <w:lang w:val="en-GB"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ستُعمم مناقشات فريق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تنسيق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الإدارة والقرارات التي يتخذها على جميع مستويات الإدارة.</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69</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ينبغي لإدارة الاتحاد أن تجري استطلاعات لآراء للموظفين على فترات منتظمة وأن تستخدم النتائج كأداة للتواصل الداخلي والإدارة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B764A">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 الموارد البشرية</w:t>
            </w:r>
            <w:r w:rsidRPr="00CA6958">
              <w:rPr>
                <w:rFonts w:asciiTheme="minorHAnsi" w:hAnsiTheme="minorHAnsi"/>
                <w:color w:val="000000"/>
                <w:sz w:val="20"/>
                <w:szCs w:val="26"/>
                <w:lang w:eastAsia="zh-CN"/>
              </w:rPr>
              <w:t xml:space="preserve"> (HRMD)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العملية جارية: استُطلعت آراء الموظفين بشأن خطة التأمين الصحي. وهناك استطلاع ثان قيد الإعداد.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73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552DB8">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يدعو المفتشون إلى مواصلة تحسين هذه المؤشرات التي من شأنها أن</w:t>
            </w:r>
            <w:r w:rsidR="00552DB8"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تمكن الدول الأعضاء وإدارة الاتحاد من تعزيز قدرات المراقبة، وأن تساعد في توضيح مختلف جوانب الحالة المالية للاتحاد</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552DB8">
            <w:pPr>
              <w:spacing w:before="60" w:after="60" w:line="260" w:lineRule="exact"/>
              <w:jc w:val="center"/>
              <w:rPr>
                <w:sz w:val="20"/>
                <w:szCs w:val="26"/>
              </w:rPr>
            </w:pPr>
            <w:r w:rsidRPr="00CA6958">
              <w:rPr>
                <w:rFonts w:hint="cs"/>
                <w:sz w:val="20"/>
                <w:szCs w:val="26"/>
                <w:rtl/>
                <w:lang w:eastAsia="zh-CN" w:bidi="ar"/>
              </w:rPr>
              <w:t>دائرة</w:t>
            </w:r>
            <w:r w:rsidRPr="00CA6958">
              <w:rPr>
                <w:sz w:val="20"/>
                <w:szCs w:val="26"/>
                <w:rtl/>
                <w:lang w:eastAsia="zh-CN" w:bidi="ar"/>
              </w:rPr>
              <w:t xml:space="preserve"> </w:t>
            </w:r>
            <w:r w:rsidRPr="00CA6958">
              <w:rPr>
                <w:rFonts w:hint="cs"/>
                <w:sz w:val="20"/>
                <w:szCs w:val="26"/>
                <w:rtl/>
                <w:lang w:eastAsia="zh-CN" w:bidi="ar"/>
              </w:rPr>
              <w:t>إدارة</w:t>
            </w:r>
            <w:r w:rsidRPr="00CA6958">
              <w:rPr>
                <w:sz w:val="20"/>
                <w:szCs w:val="26"/>
                <w:rtl/>
                <w:lang w:eastAsia="zh-CN" w:bidi="ar"/>
              </w:rPr>
              <w:t xml:space="preserve"> </w:t>
            </w:r>
            <w:r w:rsidRPr="00CA6958">
              <w:rPr>
                <w:rFonts w:hint="cs"/>
                <w:sz w:val="20"/>
                <w:szCs w:val="26"/>
                <w:rtl/>
                <w:lang w:eastAsia="zh-CN" w:bidi="ar"/>
              </w:rPr>
              <w:t>الموارد</w:t>
            </w:r>
            <w:r w:rsidRPr="00CA6958">
              <w:rPr>
                <w:sz w:val="20"/>
                <w:szCs w:val="26"/>
                <w:rtl/>
                <w:lang w:eastAsia="zh-CN" w:bidi="ar"/>
              </w:rPr>
              <w:t xml:space="preserve"> </w:t>
            </w:r>
            <w:r w:rsidRPr="00CA6958">
              <w:rPr>
                <w:rFonts w:hint="cs"/>
                <w:sz w:val="20"/>
                <w:szCs w:val="26"/>
                <w:rtl/>
                <w:lang w:eastAsia="zh-CN" w:bidi="ar"/>
              </w:rPr>
              <w:t>المالية</w:t>
            </w:r>
            <w:r w:rsidRPr="00CA6958">
              <w:rPr>
                <w:sz w:val="20"/>
                <w:szCs w:val="26"/>
                <w:rtl/>
                <w:lang w:eastAsia="zh-CN" w:bidi="ar"/>
              </w:rPr>
              <w:t xml:space="preserve"> </w:t>
            </w:r>
            <w:r w:rsidR="00552DB8" w:rsidRPr="00CA6958">
              <w:rPr>
                <w:sz w:val="20"/>
                <w:szCs w:val="26"/>
                <w:lang w:eastAsia="zh-CN" w:bidi="ar"/>
              </w:rPr>
              <w:t>(</w:t>
            </w:r>
            <w:r w:rsidRPr="00CA6958">
              <w:rPr>
                <w:sz w:val="20"/>
                <w:szCs w:val="26"/>
                <w:lang w:eastAsia="zh-CN"/>
              </w:rPr>
              <w:t>FRMD</w:t>
            </w:r>
            <w:r w:rsidR="00552DB8" w:rsidRPr="00CA6958">
              <w:rPr>
                <w:sz w:val="20"/>
                <w:szCs w:val="26"/>
                <w:lang w:eastAsia="zh-CN" w:bidi="ar"/>
              </w:rPr>
              <w:t>)</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2E7001">
            <w:pPr>
              <w:spacing w:before="60" w:after="60" w:line="260" w:lineRule="exact"/>
              <w:jc w:val="left"/>
              <w:rPr>
                <w:spacing w:val="-4"/>
                <w:sz w:val="20"/>
                <w:szCs w:val="26"/>
              </w:rPr>
            </w:pPr>
            <w:r w:rsidRPr="00CA6958">
              <w:rPr>
                <w:rFonts w:asciiTheme="minorHAnsi" w:hAnsiTheme="minorHAnsi" w:hint="cs"/>
                <w:color w:val="000000"/>
                <w:spacing w:val="-4"/>
                <w:sz w:val="20"/>
                <w:szCs w:val="26"/>
                <w:rtl/>
                <w:lang w:eastAsia="zh-CN" w:bidi="ar"/>
              </w:rPr>
              <w:t xml:space="preserve">ترد المؤشرات الرئيسية في تقرير الإدارة المالية منذ عام </w:t>
            </w:r>
            <w:r w:rsidR="002E7001" w:rsidRPr="00CA6958">
              <w:rPr>
                <w:rFonts w:asciiTheme="minorHAnsi" w:hAnsiTheme="minorHAnsi"/>
                <w:color w:val="000000"/>
                <w:spacing w:val="-4"/>
                <w:sz w:val="20"/>
                <w:szCs w:val="26"/>
                <w:lang w:eastAsia="zh-CN" w:bidi="ar"/>
              </w:rPr>
              <w:t>2015</w:t>
            </w:r>
            <w:r w:rsidRPr="00CA6958">
              <w:rPr>
                <w:rFonts w:asciiTheme="minorHAnsi" w:hAnsiTheme="minorHAnsi" w:hint="cs"/>
                <w:color w:val="000000"/>
                <w:spacing w:val="-4"/>
                <w:sz w:val="20"/>
                <w:szCs w:val="26"/>
                <w:rtl/>
                <w:lang w:eastAsia="zh-CN" w:bidi="ar"/>
              </w:rPr>
              <w:t>. وسيجري في</w:t>
            </w:r>
            <w:r w:rsidR="002E7001" w:rsidRPr="00CA6958">
              <w:rPr>
                <w:rFonts w:asciiTheme="minorHAnsi" w:hAnsiTheme="minorHAnsi" w:hint="eastAsia"/>
                <w:color w:val="000000"/>
                <w:spacing w:val="-4"/>
                <w:sz w:val="20"/>
                <w:szCs w:val="26"/>
                <w:rtl/>
                <w:lang w:eastAsia="zh-CN" w:bidi="ar"/>
              </w:rPr>
              <w:t> </w:t>
            </w:r>
            <w:r w:rsidRPr="00CA6958">
              <w:rPr>
                <w:rFonts w:asciiTheme="minorHAnsi" w:hAnsiTheme="minorHAnsi" w:hint="cs"/>
                <w:color w:val="000000"/>
                <w:spacing w:val="-4"/>
                <w:sz w:val="20"/>
                <w:szCs w:val="26"/>
                <w:rtl/>
                <w:lang w:eastAsia="zh-CN" w:bidi="ar"/>
              </w:rPr>
              <w:t>كل عام استعراض المؤشرات الرئيسية وتحديثها وإدراجها في تقرير الإدارة المالية.</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92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2E7001">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ينبغي تعزيز طرائق الإبلاغ هذه لتقديم بيانات كمية مفصلة وموثوقة في الوقت المناسب، فضلاً عن معلومات محددة عن الإجراءات المتخذة فيما يتعلق بالمساهمات. ومن شأن الإبلاغ على هذا النحو أن يكون أكثر شفافية ومنسجماً مع المادة </w:t>
            </w:r>
            <w:r w:rsidR="002E7001" w:rsidRPr="00CA6958">
              <w:rPr>
                <w:rFonts w:asciiTheme="minorHAnsi" w:hAnsiTheme="minorHAnsi"/>
                <w:color w:val="000000"/>
                <w:sz w:val="20"/>
                <w:szCs w:val="26"/>
                <w:lang w:eastAsia="zh-CN" w:bidi="ar"/>
              </w:rPr>
              <w:t>34</w:t>
            </w:r>
            <w:r w:rsidRPr="00CA6958">
              <w:rPr>
                <w:rFonts w:asciiTheme="minorHAnsi" w:hAnsiTheme="minorHAnsi" w:hint="cs"/>
                <w:color w:val="000000"/>
                <w:sz w:val="20"/>
                <w:szCs w:val="26"/>
                <w:rtl/>
                <w:lang w:eastAsia="zh-CN" w:bidi="ar"/>
              </w:rPr>
              <w:t xml:space="preserve"> من الاتفاقية ويمكن أن يسهم في اجتذاب تمويل إضافي</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2E7001">
            <w:pPr>
              <w:spacing w:before="60" w:after="60" w:line="260" w:lineRule="exact"/>
              <w:jc w:val="center"/>
              <w:rPr>
                <w:sz w:val="20"/>
                <w:szCs w:val="26"/>
              </w:rPr>
            </w:pPr>
            <w:r w:rsidRPr="00CA6958">
              <w:rPr>
                <w:rFonts w:hint="cs"/>
                <w:sz w:val="20"/>
                <w:szCs w:val="26"/>
                <w:rtl/>
                <w:lang w:eastAsia="zh-CN" w:bidi="ar"/>
              </w:rPr>
              <w:t>دائرة</w:t>
            </w:r>
            <w:r w:rsidRPr="00CA6958">
              <w:rPr>
                <w:sz w:val="20"/>
                <w:szCs w:val="26"/>
                <w:rtl/>
                <w:lang w:eastAsia="zh-CN" w:bidi="ar"/>
              </w:rPr>
              <w:t xml:space="preserve"> </w:t>
            </w:r>
            <w:r w:rsidRPr="00CA6958">
              <w:rPr>
                <w:rFonts w:hint="cs"/>
                <w:sz w:val="20"/>
                <w:szCs w:val="26"/>
                <w:rtl/>
                <w:lang w:eastAsia="zh-CN" w:bidi="ar"/>
              </w:rPr>
              <w:t>إدارة</w:t>
            </w:r>
            <w:r w:rsidRPr="00CA6958">
              <w:rPr>
                <w:sz w:val="20"/>
                <w:szCs w:val="26"/>
                <w:rtl/>
                <w:lang w:eastAsia="zh-CN" w:bidi="ar"/>
              </w:rPr>
              <w:t xml:space="preserve"> </w:t>
            </w:r>
            <w:r w:rsidRPr="00CA6958">
              <w:rPr>
                <w:rFonts w:hint="cs"/>
                <w:sz w:val="20"/>
                <w:szCs w:val="26"/>
                <w:rtl/>
                <w:lang w:eastAsia="zh-CN" w:bidi="ar"/>
              </w:rPr>
              <w:t>الموارد</w:t>
            </w:r>
            <w:r w:rsidRPr="00CA6958">
              <w:rPr>
                <w:sz w:val="20"/>
                <w:szCs w:val="26"/>
                <w:rtl/>
                <w:lang w:eastAsia="zh-CN" w:bidi="ar"/>
              </w:rPr>
              <w:t xml:space="preserve"> </w:t>
            </w:r>
            <w:r w:rsidRPr="00CA6958">
              <w:rPr>
                <w:rFonts w:hint="cs"/>
                <w:sz w:val="20"/>
                <w:szCs w:val="26"/>
                <w:rtl/>
                <w:lang w:eastAsia="zh-CN" w:bidi="ar"/>
              </w:rPr>
              <w:t>المالية</w:t>
            </w:r>
            <w:r w:rsidRPr="00CA6958">
              <w:rPr>
                <w:sz w:val="20"/>
                <w:szCs w:val="26"/>
                <w:rtl/>
                <w:lang w:eastAsia="zh-CN" w:bidi="ar"/>
              </w:rPr>
              <w:t xml:space="preserve"> </w:t>
            </w:r>
            <w:r w:rsidR="002E7001" w:rsidRPr="00CA6958">
              <w:rPr>
                <w:sz w:val="20"/>
                <w:szCs w:val="26"/>
                <w:lang w:eastAsia="zh-CN" w:bidi="ar"/>
              </w:rPr>
              <w:t>(</w:t>
            </w:r>
            <w:r w:rsidRPr="00CA6958">
              <w:rPr>
                <w:sz w:val="20"/>
                <w:szCs w:val="26"/>
                <w:lang w:eastAsia="zh-CN"/>
              </w:rPr>
              <w:t>FRMD</w:t>
            </w:r>
            <w:r w:rsidR="002E7001" w:rsidRPr="00CA6958">
              <w:rPr>
                <w:sz w:val="20"/>
                <w:szCs w:val="26"/>
                <w:lang w:eastAsia="zh-CN" w:bidi="ar"/>
              </w:rPr>
              <w:t>)</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تبين ملحقات تقرير الإدارة المالية المقدمة إلى المجلس معلومات مالية مفصلة جداً عن كل مساهمة من المساهمات خارج الميزانية. وبالإضافة إلى ذلك، قدم مكتب تنمية الاتصالات أيضاً وثيقة معلومات عن حالة جميع الاتفاقات الموقعة والمبالغ التي جُمعت وأهداف الاتفاقات.</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94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الجهود الحالية ستستفيد من وضع استراتيجية مؤسسية لتعبئة الموارد تحدد أهداف جمع الأموال للاتحاد ومكوناته، على النحو المبين في تقرير صدر مؤخراً عن وحدة التفتيش المشتركة.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552DB8">
            <w:pPr>
              <w:spacing w:before="60" w:after="60" w:line="260" w:lineRule="exact"/>
              <w:jc w:val="center"/>
              <w:rPr>
                <w:sz w:val="20"/>
                <w:szCs w:val="26"/>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905A7A">
            <w:pPr>
              <w:spacing w:before="60" w:after="60" w:line="260" w:lineRule="exact"/>
              <w:jc w:val="left"/>
              <w:rPr>
                <w:sz w:val="20"/>
                <w:szCs w:val="26"/>
                <w:rtl/>
                <w:lang w:bidi="ar-EG"/>
              </w:rPr>
            </w:pPr>
            <w:r w:rsidRPr="00CA6958">
              <w:rPr>
                <w:rFonts w:asciiTheme="minorHAnsi" w:hAnsiTheme="minorHAnsi" w:hint="cs"/>
                <w:color w:val="000000"/>
                <w:sz w:val="20"/>
                <w:szCs w:val="26"/>
                <w:rtl/>
                <w:lang w:eastAsia="zh-CN" w:bidi="ar"/>
              </w:rPr>
              <w:t xml:space="preserve">ترد المبادئ المتعلقة بتعبئة الموارد في الملحق الأول </w:t>
            </w:r>
            <w:r w:rsidRPr="00CA6958">
              <w:rPr>
                <w:rFonts w:asciiTheme="minorHAnsi" w:hAnsiTheme="minorHAnsi" w:hint="cs"/>
                <w:color w:val="000000"/>
                <w:sz w:val="20"/>
                <w:szCs w:val="26"/>
                <w:rtl/>
                <w:lang w:eastAsia="zh-CN" w:bidi="ar-EG"/>
              </w:rPr>
              <w:t>"ب</w:t>
            </w:r>
            <w:r w:rsidRPr="00CA6958">
              <w:rPr>
                <w:rFonts w:asciiTheme="minorHAnsi" w:hAnsiTheme="minorHAnsi" w:hint="cs"/>
                <w:color w:val="000000"/>
                <w:sz w:val="20"/>
                <w:szCs w:val="26"/>
                <w:rtl/>
                <w:lang w:eastAsia="zh-CN"/>
              </w:rPr>
              <w:t>خطة</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لتحسين</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استقرار</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القاعدة</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المالية</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للاتحاد وإمكانية</w:t>
            </w:r>
            <w:r w:rsidRPr="00CA6958">
              <w:rPr>
                <w:rFonts w:asciiTheme="minorHAnsi" w:hAnsiTheme="minorHAnsi"/>
                <w:color w:val="000000"/>
                <w:sz w:val="20"/>
                <w:szCs w:val="26"/>
                <w:rtl/>
                <w:lang w:eastAsia="zh-CN"/>
              </w:rPr>
              <w:t xml:space="preserve"> </w:t>
            </w:r>
            <w:r w:rsidRPr="00CA6958">
              <w:rPr>
                <w:rFonts w:asciiTheme="minorHAnsi" w:hAnsiTheme="minorHAnsi" w:hint="cs"/>
                <w:color w:val="000000"/>
                <w:sz w:val="20"/>
                <w:szCs w:val="26"/>
                <w:rtl/>
                <w:lang w:eastAsia="zh-CN"/>
              </w:rPr>
              <w:t>التنبؤ بها" (الوثيقة </w:t>
            </w:r>
            <w:hyperlink r:id="rId35" w:history="1">
              <w:r w:rsidRPr="00CA6958">
                <w:rPr>
                  <w:rStyle w:val="Hyperlink"/>
                  <w:rFonts w:asciiTheme="minorHAnsi" w:hAnsiTheme="minorHAnsi"/>
                  <w:sz w:val="20"/>
                  <w:szCs w:val="26"/>
                  <w:lang w:eastAsia="zh-CN"/>
                </w:rPr>
                <w:t>C17/67</w:t>
              </w:r>
            </w:hyperlink>
            <w:r w:rsidRPr="00CA6958">
              <w:rPr>
                <w:rFonts w:asciiTheme="minorHAnsi" w:hAnsiTheme="minorHAnsi" w:hint="cs"/>
                <w:color w:val="000000"/>
                <w:sz w:val="20"/>
                <w:szCs w:val="26"/>
                <w:rtl/>
                <w:lang w:eastAsia="zh-CN" w:bidi="ar-EG"/>
              </w:rPr>
              <w:t xml:space="preserve">). وستُعرض </w:t>
            </w:r>
            <w:r w:rsidRPr="00CA6958">
              <w:rPr>
                <w:rFonts w:asciiTheme="minorHAnsi" w:hAnsiTheme="minorHAnsi" w:hint="cs"/>
                <w:color w:val="000000"/>
                <w:sz w:val="20"/>
                <w:szCs w:val="26"/>
                <w:rtl/>
                <w:lang w:eastAsia="zh-CN" w:bidi="ar"/>
              </w:rPr>
              <w:t xml:space="preserve">الاستراتيجية العامة على المجلس في دورته لعام </w:t>
            </w:r>
            <w:r w:rsidR="00905A7A" w:rsidRPr="00CA6958">
              <w:rPr>
                <w:rFonts w:asciiTheme="minorHAnsi" w:hAnsiTheme="minorHAnsi"/>
                <w:color w:val="000000"/>
                <w:sz w:val="20"/>
                <w:szCs w:val="26"/>
                <w:lang w:eastAsia="zh-CN" w:bidi="ar"/>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891880">
            <w:pPr>
              <w:keepNext/>
              <w:keepLines/>
              <w:widowControl w:val="0"/>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lastRenderedPageBreak/>
              <w:t>103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9C2DC6">
            <w:pPr>
              <w:keepNext/>
              <w:keepLines/>
              <w:widowControl w:val="0"/>
              <w:spacing w:before="60" w:after="60" w:line="260" w:lineRule="exact"/>
              <w:jc w:val="left"/>
              <w:rPr>
                <w:sz w:val="20"/>
                <w:szCs w:val="26"/>
              </w:rPr>
            </w:pPr>
            <w:r w:rsidRPr="00CA6958">
              <w:rPr>
                <w:rFonts w:asciiTheme="minorHAnsi" w:hAnsiTheme="minorHAnsi" w:hint="cs"/>
                <w:color w:val="000000"/>
                <w:sz w:val="20"/>
                <w:szCs w:val="26"/>
                <w:rtl/>
                <w:lang w:eastAsia="zh-CN" w:bidi="ar"/>
              </w:rPr>
              <w:t>يشجع المفتشون الدول الأعضاء على المشاركة بنشاط في أعمال فريق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العمل</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التابع</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للمجلس</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والمعني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بوضع</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الخطتين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الاستراتيجية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والمالية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للاتحاد</w:t>
            </w:r>
            <w:r w:rsidRPr="00CA6958">
              <w:rPr>
                <w:rFonts w:asciiTheme="minorHAnsi" w:hAnsiTheme="minorHAnsi"/>
                <w:color w:val="000000"/>
                <w:sz w:val="20"/>
                <w:szCs w:val="26"/>
                <w:rtl/>
                <w:lang w:eastAsia="zh-CN" w:bidi="ar"/>
              </w:rPr>
              <w:t xml:space="preserve"> </w:t>
            </w:r>
            <w:r w:rsidR="009C2DC6" w:rsidRPr="00CA6958">
              <w:rPr>
                <w:rFonts w:asciiTheme="minorHAnsi" w:hAnsiTheme="minorHAnsi"/>
                <w:color w:val="000000"/>
                <w:sz w:val="20"/>
                <w:szCs w:val="26"/>
                <w:lang w:eastAsia="zh-CN" w:bidi="ar"/>
              </w:rPr>
              <w:t>(</w:t>
            </w:r>
            <w:r w:rsidRPr="00CA6958">
              <w:rPr>
                <w:rFonts w:asciiTheme="minorHAnsi" w:hAnsiTheme="minorHAnsi"/>
                <w:color w:val="000000"/>
                <w:sz w:val="20"/>
                <w:szCs w:val="26"/>
                <w:lang w:eastAsia="zh-CN" w:bidi="ar-EG"/>
              </w:rPr>
              <w:t>CWG-SPFP</w:t>
            </w:r>
            <w:r w:rsidR="009C2DC6"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 xml:space="preserve"> نظراً لأن إعداد الخطة الاستراتيجية يتيح فرصة لتقديم رؤية وتوجيه لعمل كل مكون من مكونات الاتحاد من منظور استراتيجي</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91880">
            <w:pPr>
              <w:keepNext/>
              <w:keepLines/>
              <w:widowControl w:val="0"/>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6C23AD">
            <w:pPr>
              <w:keepNext/>
              <w:keepLines/>
              <w:widowControl w:val="0"/>
              <w:spacing w:before="60" w:after="60" w:line="260" w:lineRule="exact"/>
              <w:jc w:val="left"/>
              <w:rPr>
                <w:sz w:val="20"/>
                <w:szCs w:val="26"/>
              </w:rPr>
            </w:pPr>
            <w:r w:rsidRPr="00CA6958">
              <w:rPr>
                <w:rFonts w:asciiTheme="minorHAnsi" w:hAnsiTheme="minorHAnsi" w:hint="cs"/>
                <w:color w:val="000000"/>
                <w:sz w:val="20"/>
                <w:szCs w:val="26"/>
                <w:rtl/>
                <w:lang w:eastAsia="zh-CN" w:bidi="ar"/>
              </w:rPr>
              <w:t>سيشكَّل فريق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العمل</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التابع</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للمجلس</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والمعني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بوضع</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الخطتين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الاستراتيجية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والمالية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 xml:space="preserve">للاتحاد، بطبيعة الحال، خلال انعقاد المجلس في دورته لعام </w:t>
            </w:r>
            <w:r w:rsidR="009C2DC6"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وتعتزم الأمانة اقتراح الاضطلاع بعملية مماثلة للخطة الاستراتيجية الحالية، وتشجيع المشاركة/المساهمات الواسعة النطاق (المشاورات المفتوحة، والاستعانة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pacing w:val="-4"/>
                <w:sz w:val="20"/>
                <w:szCs w:val="26"/>
                <w:rtl/>
                <w:lang w:eastAsia="zh-CN" w:bidi="ar"/>
              </w:rPr>
              <w:t>بمجموعة</w:t>
            </w:r>
            <w:r w:rsidRPr="00CA6958">
              <w:rPr>
                <w:rFonts w:asciiTheme="minorHAnsi" w:hAnsiTheme="minorHAnsi"/>
                <w:color w:val="000000"/>
                <w:spacing w:val="-4"/>
                <w:sz w:val="20"/>
                <w:szCs w:val="26"/>
                <w:rtl/>
                <w:lang w:eastAsia="zh-CN" w:bidi="ar"/>
              </w:rPr>
              <w:t xml:space="preserve"> </w:t>
            </w:r>
            <w:r w:rsidRPr="00CA6958">
              <w:rPr>
                <w:rFonts w:asciiTheme="minorHAnsi" w:hAnsiTheme="minorHAnsi" w:hint="cs"/>
                <w:color w:val="000000"/>
                <w:spacing w:val="-4"/>
                <w:sz w:val="20"/>
                <w:szCs w:val="26"/>
                <w:rtl/>
                <w:lang w:eastAsia="zh-CN" w:bidi="ar"/>
              </w:rPr>
              <w:t>كبيرة</w:t>
            </w:r>
            <w:r w:rsidRPr="00CA6958">
              <w:rPr>
                <w:rFonts w:asciiTheme="minorHAnsi" w:hAnsiTheme="minorHAnsi"/>
                <w:color w:val="000000"/>
                <w:spacing w:val="-4"/>
                <w:sz w:val="20"/>
                <w:szCs w:val="26"/>
                <w:rtl/>
                <w:lang w:eastAsia="zh-CN" w:bidi="ar"/>
              </w:rPr>
              <w:t xml:space="preserve"> </w:t>
            </w:r>
            <w:r w:rsidRPr="00CA6958">
              <w:rPr>
                <w:rFonts w:asciiTheme="minorHAnsi" w:hAnsiTheme="minorHAnsi" w:hint="cs"/>
                <w:color w:val="000000"/>
                <w:spacing w:val="-4"/>
                <w:sz w:val="20"/>
                <w:szCs w:val="26"/>
                <w:rtl/>
                <w:lang w:eastAsia="zh-CN" w:bidi="ar"/>
              </w:rPr>
              <w:t>من</w:t>
            </w:r>
            <w:r w:rsidRPr="00CA6958">
              <w:rPr>
                <w:rFonts w:asciiTheme="minorHAnsi" w:hAnsiTheme="minorHAnsi"/>
                <w:color w:val="000000"/>
                <w:spacing w:val="-4"/>
                <w:sz w:val="20"/>
                <w:szCs w:val="26"/>
                <w:rtl/>
                <w:lang w:eastAsia="zh-CN" w:bidi="ar"/>
              </w:rPr>
              <w:t xml:space="preserve"> </w:t>
            </w:r>
            <w:r w:rsidRPr="00CA6958">
              <w:rPr>
                <w:rFonts w:asciiTheme="minorHAnsi" w:hAnsiTheme="minorHAnsi" w:hint="cs"/>
                <w:color w:val="000000"/>
                <w:spacing w:val="-4"/>
                <w:sz w:val="20"/>
                <w:szCs w:val="26"/>
                <w:rtl/>
                <w:lang w:eastAsia="zh-CN" w:bidi="ar"/>
              </w:rPr>
              <w:t>مصادر</w:t>
            </w:r>
            <w:r w:rsidRPr="00CA6958">
              <w:rPr>
                <w:rFonts w:asciiTheme="minorHAnsi" w:hAnsiTheme="minorHAnsi"/>
                <w:color w:val="000000"/>
                <w:spacing w:val="-4"/>
                <w:sz w:val="20"/>
                <w:szCs w:val="26"/>
                <w:rtl/>
                <w:lang w:eastAsia="zh-CN" w:bidi="ar"/>
              </w:rPr>
              <w:t xml:space="preserve"> </w:t>
            </w:r>
            <w:r w:rsidRPr="00CA6958">
              <w:rPr>
                <w:rFonts w:asciiTheme="minorHAnsi" w:hAnsiTheme="minorHAnsi" w:hint="cs"/>
                <w:color w:val="000000"/>
                <w:spacing w:val="-4"/>
                <w:sz w:val="20"/>
                <w:szCs w:val="26"/>
                <w:rtl/>
                <w:lang w:eastAsia="zh-CN" w:bidi="ar"/>
              </w:rPr>
              <w:t>خارجية، وما إلى ذلك)، ولا</w:t>
            </w:r>
            <w:r w:rsidR="009C2DC6" w:rsidRPr="00CA6958">
              <w:rPr>
                <w:rFonts w:asciiTheme="minorHAnsi" w:hAnsiTheme="minorHAnsi" w:hint="eastAsia"/>
                <w:color w:val="000000"/>
                <w:spacing w:val="-4"/>
                <w:sz w:val="20"/>
                <w:szCs w:val="26"/>
                <w:rtl/>
                <w:lang w:eastAsia="zh-CN" w:bidi="ar"/>
              </w:rPr>
              <w:t> </w:t>
            </w:r>
            <w:r w:rsidRPr="00CA6958">
              <w:rPr>
                <w:rFonts w:asciiTheme="minorHAnsi" w:hAnsiTheme="minorHAnsi" w:hint="cs"/>
                <w:color w:val="000000"/>
                <w:spacing w:val="-4"/>
                <w:sz w:val="20"/>
                <w:szCs w:val="26"/>
                <w:rtl/>
                <w:lang w:eastAsia="zh-CN" w:bidi="ar"/>
              </w:rPr>
              <w:t>سيما تشجيع مشاركة الدول الأعضاء في</w:t>
            </w:r>
            <w:r w:rsidR="006C23AD">
              <w:rPr>
                <w:rFonts w:asciiTheme="minorHAnsi" w:hAnsiTheme="minorHAnsi" w:hint="eastAsia"/>
                <w:color w:val="000000"/>
                <w:spacing w:val="-4"/>
                <w:sz w:val="20"/>
                <w:szCs w:val="26"/>
                <w:rtl/>
                <w:lang w:eastAsia="zh-CN" w:bidi="ar"/>
              </w:rPr>
              <w:t> </w:t>
            </w:r>
            <w:r w:rsidRPr="00CA6958">
              <w:rPr>
                <w:rFonts w:asciiTheme="minorHAnsi" w:hAnsiTheme="minorHAnsi" w:hint="cs"/>
                <w:color w:val="000000"/>
                <w:spacing w:val="-4"/>
                <w:sz w:val="20"/>
                <w:szCs w:val="26"/>
                <w:rtl/>
                <w:lang w:eastAsia="zh-CN" w:bidi="ar"/>
              </w:rPr>
              <w:t xml:space="preserve">اجتماعات الفريق المقرر عقدها في عامي </w:t>
            </w:r>
            <w:r w:rsidR="009C2DC6" w:rsidRPr="00CA6958">
              <w:rPr>
                <w:rFonts w:asciiTheme="minorHAnsi" w:hAnsiTheme="minorHAnsi"/>
                <w:color w:val="000000"/>
                <w:spacing w:val="-4"/>
                <w:sz w:val="20"/>
                <w:szCs w:val="26"/>
                <w:lang w:eastAsia="zh-CN" w:bidi="ar"/>
              </w:rPr>
              <w:t>2017</w:t>
            </w:r>
            <w:r w:rsidR="009C2DC6" w:rsidRPr="00CA6958">
              <w:rPr>
                <w:rFonts w:asciiTheme="minorHAnsi" w:hAnsiTheme="minorHAnsi" w:hint="cs"/>
                <w:color w:val="000000"/>
                <w:spacing w:val="-4"/>
                <w:sz w:val="20"/>
                <w:szCs w:val="26"/>
                <w:rtl/>
                <w:lang w:eastAsia="zh-CN" w:bidi="ar"/>
              </w:rPr>
              <w:t xml:space="preserve"> و</w:t>
            </w:r>
            <w:r w:rsidR="009C2DC6" w:rsidRPr="00CA6958">
              <w:rPr>
                <w:rFonts w:asciiTheme="minorHAnsi" w:hAnsiTheme="minorHAnsi"/>
                <w:color w:val="000000"/>
                <w:spacing w:val="-4"/>
                <w:sz w:val="20"/>
                <w:szCs w:val="26"/>
                <w:lang w:eastAsia="zh-CN" w:bidi="ar"/>
              </w:rPr>
              <w:t>2018</w:t>
            </w:r>
            <w:r w:rsidRPr="00CA6958">
              <w:rPr>
                <w:rFonts w:asciiTheme="minorHAnsi" w:hAnsiTheme="minorHAnsi" w:hint="cs"/>
                <w:color w:val="000000"/>
                <w:spacing w:val="-4"/>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keepNext/>
              <w:keepLines/>
              <w:widowControl w:val="0"/>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keepNext/>
              <w:keepLines/>
              <w:widowControl w:val="0"/>
              <w:spacing w:before="60" w:after="60" w:line="260" w:lineRule="exact"/>
              <w:jc w:val="left"/>
              <w:rPr>
                <w:sz w:val="20"/>
                <w:szCs w:val="26"/>
                <w:rtl/>
              </w:rPr>
            </w:pPr>
            <w:r w:rsidRPr="00CA6958">
              <w:rPr>
                <w:rFonts w:asciiTheme="minorHAnsi" w:hAnsiTheme="minorHAnsi" w:hint="cs"/>
                <w:color w:val="000000"/>
                <w:sz w:val="20"/>
                <w:szCs w:val="26"/>
                <w:rtl/>
                <w:lang w:eastAsia="zh-CN" w:bidi="ar-EG"/>
              </w:rPr>
              <w:t>ينظر فيه 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108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pacing w:val="-4"/>
                <w:sz w:val="20"/>
                <w:szCs w:val="26"/>
              </w:rPr>
            </w:pPr>
            <w:r w:rsidRPr="00CA6958">
              <w:rPr>
                <w:rFonts w:asciiTheme="minorHAnsi" w:hAnsiTheme="minorHAnsi" w:hint="cs"/>
                <w:color w:val="000000"/>
                <w:spacing w:val="-4"/>
                <w:sz w:val="20"/>
                <w:szCs w:val="26"/>
                <w:rtl/>
                <w:lang w:eastAsia="zh-CN" w:bidi="ar"/>
              </w:rPr>
              <w:t>تحتاج إدارة الاتحاد إلى إجراء تحليل نقدي لمؤشرات الأداء الرئيسية وإعادة تقييم ما إذا كانت تقيس بدقة نتائج أعمال المنظمة ومكوناتها</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552DB8">
            <w:pPr>
              <w:spacing w:before="60" w:after="60" w:line="260" w:lineRule="exact"/>
              <w:jc w:val="center"/>
              <w:rPr>
                <w:sz w:val="20"/>
                <w:szCs w:val="26"/>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سيعاد تقييم مؤشرات الأداء الرئيسية من خلال عملية التخطيط التشغيلي، فضلاً عن عملية وضع الخطة الاستراتيجية الجديدة للاتحاد.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076ED4">
            <w:pPr>
              <w:spacing w:before="60" w:after="60" w:line="260" w:lineRule="exact"/>
              <w:jc w:val="left"/>
              <w:rPr>
                <w:sz w:val="20"/>
                <w:szCs w:val="26"/>
              </w:rPr>
            </w:pPr>
            <w:r w:rsidRPr="00CA6958">
              <w:rPr>
                <w:rFonts w:asciiTheme="minorHAnsi" w:hAnsiTheme="minorHAnsi" w:hint="cs"/>
                <w:color w:val="000000"/>
                <w:sz w:val="20"/>
                <w:szCs w:val="26"/>
                <w:rtl/>
                <w:lang w:eastAsia="zh-CN" w:bidi="ar-EG"/>
              </w:rPr>
              <w:t>مؤتمر المندوبين المفوضين</w:t>
            </w:r>
            <w:r w:rsidR="00076ED4" w:rsidRPr="00CA6958">
              <w:rPr>
                <w:rFonts w:asciiTheme="minorHAnsi" w:hAnsiTheme="minorHAnsi" w:hint="cs"/>
                <w:color w:val="000000"/>
                <w:sz w:val="20"/>
                <w:szCs w:val="26"/>
                <w:rtl/>
                <w:lang w:eastAsia="zh-CN" w:bidi="ar-EG"/>
              </w:rPr>
              <w:t xml:space="preserve"> لعام</w:t>
            </w:r>
            <w:r w:rsidR="00076ED4" w:rsidRPr="00CA6958">
              <w:rPr>
                <w:rFonts w:asciiTheme="minorHAnsi" w:hAnsiTheme="minorHAnsi" w:hint="eastAsia"/>
                <w:color w:val="000000"/>
                <w:sz w:val="20"/>
                <w:szCs w:val="26"/>
                <w:rtl/>
                <w:lang w:eastAsia="zh-CN" w:bidi="ar-EG"/>
              </w:rPr>
              <w:t> </w:t>
            </w:r>
            <w:r w:rsidR="00076ED4"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109</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يشدد المفتشون على ضرورة أن تتابع الدول الأعضاء عن كثب عملية الإبلاغ عن كل مكون من مكونات الاتحاد، عن طريق القيام باستعراض دقيق لتنفيذ الخطة الاستراتيجية في المجلس.</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552DB8">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2C1D2D">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الوثيقة </w:t>
            </w:r>
            <w:r w:rsidR="002C1D2D" w:rsidRPr="00CA6958">
              <w:rPr>
                <w:rFonts w:asciiTheme="minorHAnsi" w:hAnsiTheme="minorHAnsi"/>
                <w:color w:val="000000"/>
                <w:sz w:val="20"/>
                <w:szCs w:val="26"/>
                <w:lang w:eastAsia="zh-CN" w:bidi="ar"/>
              </w:rPr>
              <w:t>35</w:t>
            </w:r>
            <w:r w:rsidRPr="00CA6958">
              <w:rPr>
                <w:rFonts w:asciiTheme="minorHAnsi" w:hAnsiTheme="minorHAnsi" w:hint="cs"/>
                <w:color w:val="000000"/>
                <w:sz w:val="20"/>
                <w:szCs w:val="26"/>
                <w:rtl/>
                <w:lang w:eastAsia="zh-CN" w:bidi="ar"/>
              </w:rPr>
              <w:t xml:space="preserve"> (التقرير المرحلي السنوي للاتحاد) والنسخة منها المنشورة على شبكة الإنترنت تتضمنان الإبلاغ عن جميع مكونات الاتحاد. ويستعرض المجلس التقرير. </w:t>
            </w:r>
            <w:r w:rsidRPr="00CA6958">
              <w:rPr>
                <w:rFonts w:asciiTheme="minorHAnsi" w:hAnsiTheme="minorHAnsi" w:hint="cs"/>
                <w:color w:val="000000"/>
                <w:sz w:val="20"/>
                <w:szCs w:val="26"/>
                <w:rtl/>
                <w:lang w:eastAsia="zh-CN"/>
              </w:rPr>
              <w:t>(الوثيقة </w:t>
            </w:r>
            <w:hyperlink r:id="rId36" w:history="1">
              <w:r w:rsidRPr="00CA6958">
                <w:rPr>
                  <w:rStyle w:val="Hyperlink"/>
                  <w:rFonts w:asciiTheme="minorHAnsi" w:hAnsiTheme="minorHAnsi"/>
                  <w:sz w:val="20"/>
                  <w:szCs w:val="26"/>
                  <w:lang w:eastAsia="zh-CN"/>
                </w:rPr>
                <w:t>C17/35</w:t>
              </w:r>
            </w:hyperlink>
            <w:r w:rsidRPr="00CA6958">
              <w:rPr>
                <w:rFonts w:asciiTheme="minorHAnsi" w:hAnsiTheme="minorHAnsi" w:hint="cs"/>
                <w:color w:val="000000"/>
                <w:sz w:val="20"/>
                <w:szCs w:val="26"/>
                <w:rtl/>
                <w:lang w:eastAsia="zh-CN" w:bidi="ar-EG"/>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116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2C1D2D">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يشدد المفتشون على ضرورة أن تمارس الهيئات الإدارية دورها في</w:t>
            </w:r>
            <w:r w:rsidR="002C1D2D"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الإشراف على عملية فعالة لإدارة المخاطر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552DB8">
            <w:pPr>
              <w:spacing w:before="60" w:after="60" w:line="260" w:lineRule="exact"/>
              <w:jc w:val="center"/>
              <w:rPr>
                <w:rFonts w:asciiTheme="minorHAnsi" w:hAnsiTheme="minorHAnsi"/>
                <w:color w:val="000000"/>
                <w:sz w:val="20"/>
                <w:szCs w:val="26"/>
                <w:lang w:eastAsia="zh-CN"/>
              </w:rPr>
            </w:pPr>
            <w:r w:rsidRPr="00CA6958">
              <w:rPr>
                <w:rFonts w:asciiTheme="minorHAnsi" w:hAnsiTheme="minorHAnsi" w:hint="cs"/>
                <w:color w:val="000000"/>
                <w:sz w:val="20"/>
                <w:szCs w:val="26"/>
                <w:rtl/>
                <w:lang w:eastAsia="zh-CN"/>
              </w:rPr>
              <w:t>المجلس/</w:t>
            </w: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D437EE">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 xml:space="preserve">ترد إدارة المخاطر كجزء من ولاية فريق العمل التابع للمجلس المعني بالموارد المالية والبشرية </w:t>
            </w:r>
            <w:r w:rsidR="005A4D78"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lang w:eastAsia="zh-CN" w:bidi="ar-EG"/>
              </w:rPr>
              <w:t>CWG-FHR</w:t>
            </w:r>
            <w:r w:rsidR="005A4D78"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 xml:space="preserve">، في حين أن للجنة الاستشارية المستقلة للإدارة دوراً استشارياً في هذه العملية. ويستعرض المجلس سجلات المخاطر من خلال الخطط التشغيلية، فيما تُعرض على المجلس سياسة إدارة المخاطر وبيان شهية الإقدام على المخاطر في الاتحاد (انظر التوصية </w:t>
            </w:r>
            <w:r w:rsidR="00D437EE" w:rsidRPr="00CA6958">
              <w:rPr>
                <w:rFonts w:asciiTheme="minorHAnsi" w:hAnsiTheme="minorHAnsi"/>
                <w:color w:val="000000"/>
                <w:sz w:val="20"/>
                <w:szCs w:val="26"/>
                <w:lang w:eastAsia="zh-CN" w:bidi="ar"/>
              </w:rPr>
              <w:t>6</w:t>
            </w:r>
            <w:r w:rsidRPr="00CA6958">
              <w:rPr>
                <w:rFonts w:asciiTheme="minorHAnsi" w:hAnsiTheme="minorHAnsi" w:hint="cs"/>
                <w:color w:val="000000"/>
                <w:sz w:val="20"/>
                <w:szCs w:val="26"/>
                <w:rtl/>
                <w:lang w:eastAsia="zh-CN" w:bidi="ar"/>
              </w:rPr>
              <w:t xml:space="preserve"> أعلاه).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118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غير أن المفتشين وجدوا أن التقارير وصفية للغاية؛ وهم يشجعون إدارة الاتحاد على مواصلة تعزيز التحليل النوعي الذي سيعرض على الدول الأعضاء.</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11299">
            <w:pPr>
              <w:spacing w:before="60" w:after="60" w:line="260" w:lineRule="exact"/>
              <w:jc w:val="left"/>
              <w:rPr>
                <w:sz w:val="20"/>
                <w:szCs w:val="26"/>
                <w:rtl/>
                <w:lang w:bidi="ar-EG"/>
              </w:rPr>
            </w:pPr>
            <w:r w:rsidRPr="00CA6958">
              <w:rPr>
                <w:rFonts w:asciiTheme="minorHAnsi" w:hAnsiTheme="minorHAnsi" w:hint="cs"/>
                <w:color w:val="000000"/>
                <w:sz w:val="20"/>
                <w:szCs w:val="26"/>
                <w:rtl/>
                <w:lang w:eastAsia="zh-CN" w:bidi="ar-EG"/>
              </w:rPr>
              <w:t xml:space="preserve">عولجت بواسطة </w:t>
            </w:r>
            <w:r w:rsidRPr="00CA6958">
              <w:rPr>
                <w:rFonts w:asciiTheme="minorHAnsi" w:hAnsiTheme="minorHAnsi" w:hint="cs"/>
                <w:color w:val="000000"/>
                <w:sz w:val="20"/>
                <w:szCs w:val="26"/>
                <w:rtl/>
                <w:lang w:eastAsia="zh-CN"/>
              </w:rPr>
              <w:t xml:space="preserve">تقرير مرحلي بشأن تنفيذ الخطة الاستراتيجية للموارد البشرية والقرار </w:t>
            </w:r>
            <w:r w:rsidRPr="00CA6958">
              <w:rPr>
                <w:rFonts w:asciiTheme="minorHAnsi" w:hAnsiTheme="minorHAnsi"/>
                <w:color w:val="000000"/>
                <w:sz w:val="20"/>
                <w:szCs w:val="26"/>
                <w:lang w:eastAsia="zh-CN" w:bidi="ar-EG"/>
              </w:rPr>
              <w:t>48</w:t>
            </w:r>
            <w:r w:rsidRPr="00CA6958">
              <w:rPr>
                <w:rFonts w:asciiTheme="minorHAnsi" w:hAnsiTheme="minorHAnsi" w:hint="cs"/>
                <w:color w:val="000000"/>
                <w:sz w:val="20"/>
                <w:szCs w:val="26"/>
                <w:rtl/>
                <w:lang w:eastAsia="zh-CN"/>
              </w:rPr>
              <w:t xml:space="preserve"> (المراجَع في بوسان، </w:t>
            </w:r>
            <w:r w:rsidRPr="00CA6958">
              <w:rPr>
                <w:rFonts w:asciiTheme="minorHAnsi" w:hAnsiTheme="minorHAnsi"/>
                <w:color w:val="000000"/>
                <w:sz w:val="20"/>
                <w:szCs w:val="26"/>
                <w:lang w:eastAsia="zh-CN" w:bidi="ar-EG"/>
              </w:rPr>
              <w:t>2014</w:t>
            </w:r>
            <w:r w:rsidRPr="00CA6958">
              <w:rPr>
                <w:rFonts w:asciiTheme="minorHAnsi" w:hAnsiTheme="minorHAnsi" w:hint="cs"/>
                <w:color w:val="000000"/>
                <w:sz w:val="20"/>
                <w:szCs w:val="26"/>
                <w:rtl/>
                <w:lang w:eastAsia="zh-CN"/>
              </w:rPr>
              <w:t>) (الوثيقة </w:t>
            </w:r>
            <w:hyperlink r:id="rId37" w:history="1">
              <w:r w:rsidRPr="00CA6958">
                <w:rPr>
                  <w:rStyle w:val="Hyperlink"/>
                  <w:rFonts w:asciiTheme="minorHAnsi" w:hAnsiTheme="minorHAnsi"/>
                  <w:sz w:val="20"/>
                  <w:szCs w:val="26"/>
                  <w:lang w:eastAsia="zh-CN"/>
                </w:rPr>
                <w:t>C17/53</w:t>
              </w:r>
            </w:hyperlink>
            <w:r w:rsidRPr="00CA6958">
              <w:rPr>
                <w:rFonts w:asciiTheme="minorHAnsi" w:hAnsiTheme="minorHAnsi" w:hint="cs"/>
                <w:color w:val="000000"/>
                <w:sz w:val="20"/>
                <w:szCs w:val="26"/>
                <w:rtl/>
                <w:lang w:eastAsia="zh-CN" w:bidi="ar-EG"/>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138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D437EE">
            <w:pPr>
              <w:spacing w:before="60" w:after="60" w:line="260" w:lineRule="exact"/>
              <w:jc w:val="left"/>
              <w:rPr>
                <w:sz w:val="20"/>
                <w:szCs w:val="26"/>
              </w:rPr>
            </w:pPr>
            <w:r w:rsidRPr="00CA6958">
              <w:rPr>
                <w:rFonts w:asciiTheme="minorHAnsi" w:hAnsiTheme="minorHAnsi" w:hint="cs"/>
                <w:color w:val="000000"/>
                <w:sz w:val="20"/>
                <w:szCs w:val="26"/>
                <w:rtl/>
                <w:lang w:eastAsia="zh-CN" w:bidi="ar"/>
              </w:rPr>
              <w:t>يوصي المفتشون بإجراء تقييم متعمق لتنفيذ الخطة الحالية، بغية استخدام النتائج والاستنتاجات ذات الصلة كمساهمة هامة في</w:t>
            </w:r>
            <w:r w:rsidR="00D437EE"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إعداد الخطة الاستراتيجية التالية للموارد البشرية.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EG"/>
              </w:rPr>
              <w:t xml:space="preserve">في طور التنفيذ. </w:t>
            </w:r>
            <w:r w:rsidRPr="00CA6958">
              <w:rPr>
                <w:rFonts w:asciiTheme="minorHAnsi" w:hAnsiTheme="minorHAnsi" w:hint="cs"/>
                <w:color w:val="000000"/>
                <w:sz w:val="20"/>
                <w:szCs w:val="26"/>
                <w:rtl/>
                <w:lang w:eastAsia="zh-CN" w:bidi="ar"/>
              </w:rPr>
              <w:t>أُعد نموذج الخطة الجديدة.</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145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يدعو المفتشون إدارة الاتحاد إلى وضع الصيغة النهائية للمبادئ التي تحدد نظام التقييم وتنفيذها، بالاستناد إلى المبادرات الداخلية القائمة مثل تجديد إطار الكفاءة في الاتحاد وتعميم الإدارة القائمة على النتائج</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D437EE">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أُطلق مشروع تنفيذ النظام الجديد في يناير </w:t>
            </w:r>
            <w:r w:rsidR="00D437EE"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149</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إدارة الاتحاد ينبغي أن تضع مجموعة من المعايير تحدد على نحو أفضل المبررات المنطقية لعمليات التوظيف الداخلية مقابل عمليات التوظيف الخارجية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val="en-GB"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يجري النظر في كامل عملية التوظيف في الاتحاد.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166D69" w:rsidRDefault="00A55E1E" w:rsidP="00355108">
            <w:pPr>
              <w:spacing w:before="60" w:after="60" w:line="260" w:lineRule="exact"/>
              <w:jc w:val="left"/>
              <w:rPr>
                <w:spacing w:val="-6"/>
                <w:sz w:val="20"/>
                <w:szCs w:val="26"/>
              </w:rPr>
            </w:pPr>
            <w:r w:rsidRPr="00166D69">
              <w:rPr>
                <w:rFonts w:asciiTheme="minorHAnsi" w:hAnsiTheme="minorHAnsi" w:hint="cs"/>
                <w:color w:val="000000"/>
                <w:spacing w:val="-6"/>
                <w:sz w:val="20"/>
                <w:szCs w:val="26"/>
                <w:rtl/>
                <w:lang w:eastAsia="zh-CN" w:bidi="ar-EG"/>
              </w:rPr>
              <w:t>الربع الأول من عام</w:t>
            </w:r>
            <w:r w:rsidR="00024070" w:rsidRPr="00166D69">
              <w:rPr>
                <w:rFonts w:asciiTheme="minorHAnsi" w:hAnsiTheme="minorHAnsi" w:hint="eastAsia"/>
                <w:color w:val="000000"/>
                <w:spacing w:val="-6"/>
                <w:sz w:val="20"/>
                <w:szCs w:val="26"/>
                <w:rtl/>
                <w:lang w:eastAsia="zh-CN" w:bidi="ar-EG"/>
              </w:rPr>
              <w:t> </w:t>
            </w:r>
            <w:r w:rsidR="00024070" w:rsidRPr="00166D69">
              <w:rPr>
                <w:rFonts w:asciiTheme="minorHAnsi" w:hAnsiTheme="minorHAnsi"/>
                <w:color w:val="000000"/>
                <w:spacing w:val="-6"/>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lastRenderedPageBreak/>
              <w:t>151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186465">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ينبغي للأمين العام أن يضع ويعمم سياسة للتعلم والتطور على نطاق المنظمة وأن يعرضها على دورة المجلس لعام </w:t>
            </w:r>
            <w:r w:rsidR="00186465"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xml:space="preserve"> للموافقة</w:t>
            </w:r>
            <w:r w:rsidR="00186465"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عليها</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EG"/>
              </w:rPr>
              <w:t xml:space="preserve">يجري تناول التقدم الراهن من خلال </w:t>
            </w:r>
            <w:r w:rsidRPr="00CA6958">
              <w:rPr>
                <w:rFonts w:asciiTheme="minorHAnsi" w:hAnsiTheme="minorHAnsi" w:hint="cs"/>
                <w:color w:val="000000"/>
                <w:sz w:val="20"/>
                <w:szCs w:val="26"/>
                <w:rtl/>
                <w:lang w:eastAsia="zh-CN"/>
              </w:rPr>
              <w:t xml:space="preserve">تقرير مرحلي بشأن تنفيذ الخطة الاستراتيجية للموارد البشرية والقرار </w:t>
            </w:r>
            <w:r w:rsidRPr="00CA6958">
              <w:rPr>
                <w:rFonts w:asciiTheme="minorHAnsi" w:hAnsiTheme="minorHAnsi"/>
                <w:color w:val="000000"/>
                <w:sz w:val="20"/>
                <w:szCs w:val="26"/>
                <w:lang w:eastAsia="zh-CN" w:bidi="ar-EG"/>
              </w:rPr>
              <w:t>48</w:t>
            </w:r>
            <w:r w:rsidRPr="00CA6958">
              <w:rPr>
                <w:rFonts w:asciiTheme="minorHAnsi" w:hAnsiTheme="minorHAnsi" w:hint="cs"/>
                <w:color w:val="000000"/>
                <w:sz w:val="20"/>
                <w:szCs w:val="26"/>
                <w:rtl/>
                <w:lang w:eastAsia="zh-CN"/>
              </w:rPr>
              <w:t xml:space="preserve"> (المراجَع في بوسان، </w:t>
            </w:r>
            <w:r w:rsidRPr="00CA6958">
              <w:rPr>
                <w:rFonts w:asciiTheme="minorHAnsi" w:hAnsiTheme="minorHAnsi"/>
                <w:color w:val="000000"/>
                <w:sz w:val="20"/>
                <w:szCs w:val="26"/>
                <w:lang w:eastAsia="zh-CN" w:bidi="ar-EG"/>
              </w:rPr>
              <w:t>2014</w:t>
            </w:r>
            <w:r w:rsidRPr="00CA6958">
              <w:rPr>
                <w:rFonts w:asciiTheme="minorHAnsi" w:hAnsiTheme="minorHAnsi" w:hint="cs"/>
                <w:color w:val="000000"/>
                <w:sz w:val="20"/>
                <w:szCs w:val="26"/>
                <w:rtl/>
                <w:lang w:eastAsia="zh-CN"/>
              </w:rPr>
              <w:t>) (الوثيقة </w:t>
            </w:r>
            <w:hyperlink r:id="rId38" w:history="1">
              <w:r w:rsidRPr="00CA6958">
                <w:rPr>
                  <w:rStyle w:val="Hyperlink"/>
                  <w:rFonts w:asciiTheme="minorHAnsi" w:hAnsiTheme="minorHAnsi"/>
                  <w:sz w:val="20"/>
                  <w:szCs w:val="26"/>
                  <w:lang w:eastAsia="zh-CN"/>
                </w:rPr>
                <w:t>C17/53</w:t>
              </w:r>
            </w:hyperlink>
            <w:r w:rsidRPr="00CA6958">
              <w:rPr>
                <w:rFonts w:asciiTheme="minorHAnsi" w:hAnsiTheme="minorHAnsi" w:hint="cs"/>
                <w:color w:val="000000"/>
                <w:sz w:val="20"/>
                <w:szCs w:val="26"/>
                <w:rtl/>
                <w:lang w:eastAsia="zh-CN" w:bidi="ar-EG"/>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152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يوصي المفتشون بوضع برنامج للتدريب الإلزامي لجميع الموظفين على أساس الاحتياجات المؤسسية، وبالتالي إيجاد أساس مشترك للمهارات والكفاءات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قيد النظر ضمن تنفيذ إطار الكفاءة الجديد وإطلاق النظام الجديد لتقييم الأداء. ولكن تنبغي مراعاة القيود القائمة في الميزانية كعامل تقييد.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157</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4D5BF3">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يحث المفتشون إدارة الاتحاد على التعجيل بتسوية وضع وظيفة الأخلاقيات، ويرحبون بتوقيع مذكرة تفاهم مع المنظمة العالمية للأرصاد الجوية لاعتماد موظف أخلاقيات مشترك بين كلتا</w:t>
            </w:r>
            <w:r w:rsidR="004D5BF3"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المنظمتين</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4D5BF3">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باشر مهامه في </w:t>
            </w:r>
            <w:r w:rsidR="004D5BF3" w:rsidRPr="00CA6958">
              <w:rPr>
                <w:rFonts w:asciiTheme="minorHAnsi" w:hAnsiTheme="minorHAnsi"/>
                <w:color w:val="000000"/>
                <w:sz w:val="20"/>
                <w:szCs w:val="26"/>
                <w:lang w:eastAsia="zh-CN" w:bidi="ar"/>
              </w:rPr>
              <w:t>1</w:t>
            </w:r>
            <w:r w:rsidRPr="00CA6958">
              <w:rPr>
                <w:rFonts w:asciiTheme="minorHAnsi" w:hAnsiTheme="minorHAnsi" w:hint="cs"/>
                <w:color w:val="000000"/>
                <w:sz w:val="20"/>
                <w:szCs w:val="26"/>
                <w:rtl/>
                <w:lang w:eastAsia="zh-CN" w:bidi="ar"/>
              </w:rPr>
              <w:t xml:space="preserve"> نوفمبر </w:t>
            </w:r>
            <w:r w:rsidR="004D5BF3" w:rsidRPr="00CA6958">
              <w:rPr>
                <w:rFonts w:asciiTheme="minorHAnsi" w:hAnsiTheme="minorHAnsi"/>
                <w:color w:val="000000"/>
                <w:sz w:val="20"/>
                <w:szCs w:val="26"/>
                <w:lang w:eastAsia="zh-CN" w:bidi="ar"/>
              </w:rPr>
              <w:t>2016</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161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يعتقد المفتشون أن الاتحاد سيستفيد من وظيفة وساطة معززة وأكثر وضوحاً تحبذ اللجوء أولاً إلى تسوية غير رسمية بدلاً من آليات التقاضي الرسمية لتسوية المنازعات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val="en-GB" w:eastAsia="zh-CN"/>
              </w:rPr>
              <w:t>دائرة إدارة</w:t>
            </w:r>
            <w:r w:rsidR="006C23AD">
              <w:rPr>
                <w:rFonts w:asciiTheme="minorHAnsi" w:hAnsiTheme="minorHAnsi"/>
                <w:color w:val="000000"/>
                <w:sz w:val="20"/>
                <w:szCs w:val="26"/>
                <w:rtl/>
                <w:lang w:val="en-GB" w:eastAsia="zh-CN"/>
              </w:rPr>
              <w:br/>
            </w:r>
            <w:r w:rsidRPr="00CA6958">
              <w:rPr>
                <w:rFonts w:asciiTheme="minorHAnsi" w:hAnsiTheme="minorHAnsi"/>
                <w:color w:val="000000"/>
                <w:sz w:val="20"/>
                <w:szCs w:val="26"/>
                <w:rtl/>
                <w:lang w:val="en-GB" w:eastAsia="zh-CN"/>
              </w:rPr>
              <w:t>الموارد البشرية</w:t>
            </w:r>
            <w:r w:rsidR="006C23AD">
              <w:rPr>
                <w:rFonts w:asciiTheme="minorHAnsi" w:hAnsiTheme="minorHAnsi" w:hint="cs"/>
                <w:color w:val="000000"/>
                <w:sz w:val="20"/>
                <w:szCs w:val="26"/>
                <w:rtl/>
                <w:lang w:eastAsia="zh-CN"/>
              </w:rPr>
              <w:t xml:space="preserve"> </w:t>
            </w:r>
            <w:r w:rsidRPr="00CA6958">
              <w:rPr>
                <w:rFonts w:asciiTheme="minorHAnsi" w:hAnsiTheme="minorHAnsi"/>
                <w:color w:val="000000"/>
                <w:sz w:val="20"/>
                <w:szCs w:val="26"/>
                <w:lang w:eastAsia="zh-CN"/>
              </w:rPr>
              <w:t>(HRMD)</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11299">
            <w:pPr>
              <w:spacing w:before="60" w:after="60" w:line="260" w:lineRule="exact"/>
              <w:jc w:val="left"/>
              <w:rPr>
                <w:sz w:val="20"/>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165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بالنظر إلى أن هذه المشاريع ذات طابع استراتيجي، يقترح المفتشون إدراج هذه الخبرة في إطار لجنة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تكنولوجيا</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المعلومات</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والاتصالات من خلال أفرقة عمل مخصصة (على النحو المتوخى في اختصاصاتها) من أجل تعزيز التماسك في إدارة تكنولوجيا المعلومات والاتصالات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color w:val="000000"/>
                <w:sz w:val="20"/>
                <w:szCs w:val="26"/>
                <w:shd w:val="clear" w:color="auto" w:fill="FFFFFF"/>
                <w:rtl/>
              </w:rPr>
              <w:t>دائرة خدمات المعلومات</w:t>
            </w:r>
            <w:r w:rsidR="006C23AD">
              <w:rPr>
                <w:rFonts w:hint="cs"/>
                <w:color w:val="000000"/>
                <w:sz w:val="20"/>
                <w:szCs w:val="26"/>
                <w:shd w:val="clear" w:color="auto" w:fill="FFFFFF"/>
                <w:rtl/>
              </w:rPr>
              <w:t xml:space="preserve"> </w:t>
            </w:r>
            <w:r w:rsidRPr="00CA6958">
              <w:rPr>
                <w:color w:val="000000"/>
                <w:sz w:val="20"/>
                <w:szCs w:val="26"/>
                <w:shd w:val="clear" w:color="auto" w:fill="FFFFFF"/>
              </w:rPr>
              <w:t>(ISD)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بالنسبة للمشاريع الكبرى، أنشئ مكتب مخصص لإدارة المشاريع ذو لجنة توجيهية. وتُعرض على لجنة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تكنولوجيا</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المعلومات</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والاتصالات تقارير منتظمة عن التقدم المحرز والأداء خلال عملية التنفيذ.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165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045AA">
            <w:pPr>
              <w:spacing w:before="60" w:after="60" w:line="260" w:lineRule="exact"/>
              <w:jc w:val="left"/>
              <w:rPr>
                <w:spacing w:val="-4"/>
                <w:sz w:val="20"/>
                <w:szCs w:val="26"/>
              </w:rPr>
            </w:pPr>
            <w:r w:rsidRPr="00CA6958">
              <w:rPr>
                <w:rFonts w:asciiTheme="minorHAnsi" w:hAnsiTheme="minorHAnsi" w:hint="cs"/>
                <w:color w:val="000000"/>
                <w:spacing w:val="-4"/>
                <w:sz w:val="20"/>
                <w:szCs w:val="26"/>
                <w:rtl/>
                <w:lang w:eastAsia="zh-CN" w:bidi="ar"/>
              </w:rPr>
              <w:t>يدعو المفتشون أيضاً إدارة الاتحاد إلى تقديم تقارير تفصيلية إلى الدول الأعضاء بشأن الإدارة العامة للمشروع، مع مراعاة أن هذه</w:t>
            </w:r>
            <w:r w:rsidR="003045AA" w:rsidRPr="00CA6958">
              <w:rPr>
                <w:rFonts w:asciiTheme="minorHAnsi" w:hAnsiTheme="minorHAnsi" w:hint="eastAsia"/>
                <w:color w:val="000000"/>
                <w:spacing w:val="-4"/>
                <w:sz w:val="20"/>
                <w:szCs w:val="26"/>
                <w:rtl/>
                <w:lang w:eastAsia="zh-CN" w:bidi="ar"/>
              </w:rPr>
              <w:t> </w:t>
            </w:r>
            <w:r w:rsidRPr="00CA6958">
              <w:rPr>
                <w:rFonts w:asciiTheme="minorHAnsi" w:hAnsiTheme="minorHAnsi" w:hint="cs"/>
                <w:color w:val="000000"/>
                <w:spacing w:val="-4"/>
                <w:sz w:val="20"/>
                <w:szCs w:val="26"/>
                <w:rtl/>
                <w:lang w:eastAsia="zh-CN" w:bidi="ar"/>
              </w:rPr>
              <w:t>المشاريع المؤسسية تتطلب استثمارات كبيرة على مدى عدة سنوات.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color w:val="000000"/>
                <w:sz w:val="20"/>
                <w:szCs w:val="26"/>
                <w:shd w:val="clear" w:color="auto" w:fill="FFFFFF"/>
                <w:rtl/>
              </w:rPr>
              <w:t>دائرة خدمات المعلومات</w:t>
            </w:r>
            <w:r w:rsidR="006C23AD">
              <w:rPr>
                <w:rFonts w:hint="cs"/>
                <w:color w:val="000000"/>
                <w:sz w:val="20"/>
                <w:szCs w:val="26"/>
                <w:shd w:val="clear" w:color="auto" w:fill="FFFFFF"/>
                <w:rtl/>
              </w:rPr>
              <w:t xml:space="preserve"> </w:t>
            </w:r>
            <w:r w:rsidRPr="00CA6958">
              <w:rPr>
                <w:color w:val="000000"/>
                <w:sz w:val="20"/>
                <w:szCs w:val="26"/>
                <w:shd w:val="clear" w:color="auto" w:fill="FFFFFF"/>
              </w:rPr>
              <w:t>(ISD)</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03D2C">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يجري ذلك بالفعل بالنسبة للمجلس في دورته لعام </w:t>
            </w:r>
            <w:r w:rsidR="00803D2C"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وتُعرض تقارير عن عدة مشاريع (خدمة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تبادل</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معلومات</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الاتصالات</w:t>
            </w:r>
            <w:r w:rsidRPr="00CA6958">
              <w:rPr>
                <w:rFonts w:asciiTheme="minorHAnsi" w:hAnsiTheme="minorHAnsi"/>
                <w:color w:val="000000"/>
                <w:sz w:val="20"/>
                <w:szCs w:val="26"/>
                <w:rtl/>
                <w:lang w:eastAsia="zh-CN" w:bidi="ar"/>
              </w:rPr>
              <w:t xml:space="preserve"> </w:t>
            </w:r>
            <w:r w:rsidR="00803D2C" w:rsidRPr="00CA6958">
              <w:rPr>
                <w:rFonts w:asciiTheme="minorHAnsi" w:hAnsiTheme="minorHAnsi"/>
                <w:color w:val="000000"/>
                <w:sz w:val="20"/>
                <w:szCs w:val="26"/>
                <w:lang w:eastAsia="zh-CN" w:bidi="ar"/>
              </w:rPr>
              <w:t>(</w:t>
            </w:r>
            <w:r w:rsidRPr="00CA6958">
              <w:rPr>
                <w:rFonts w:asciiTheme="minorHAnsi" w:hAnsiTheme="minorHAnsi"/>
                <w:color w:val="000000"/>
                <w:sz w:val="20"/>
                <w:szCs w:val="26"/>
                <w:lang w:eastAsia="zh-CN" w:bidi="ar-EG"/>
              </w:rPr>
              <w:t>TIES</w:t>
            </w:r>
            <w:r w:rsidR="00803D2C"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مشروع تحديث الأمن، نظام</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إدارة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المرونة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في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المنظمة</w:t>
            </w:r>
            <w:r w:rsidRPr="00CA6958">
              <w:rPr>
                <w:rFonts w:asciiTheme="minorHAnsi" w:hAnsiTheme="minorHAnsi"/>
                <w:color w:val="000000"/>
                <w:sz w:val="20"/>
                <w:szCs w:val="26"/>
                <w:rtl/>
                <w:lang w:eastAsia="zh-CN" w:bidi="ar"/>
              </w:rPr>
              <w:t xml:space="preserve"> </w:t>
            </w:r>
            <w:r w:rsidR="00803D2C" w:rsidRPr="00CA6958">
              <w:rPr>
                <w:rFonts w:asciiTheme="minorHAnsi" w:hAnsiTheme="minorHAnsi"/>
                <w:color w:val="000000"/>
                <w:sz w:val="20"/>
                <w:szCs w:val="26"/>
                <w:lang w:eastAsia="zh-CN" w:bidi="ar"/>
              </w:rPr>
              <w:t>(</w:t>
            </w:r>
            <w:r w:rsidRPr="00CA6958">
              <w:rPr>
                <w:rFonts w:asciiTheme="minorHAnsi" w:hAnsiTheme="minorHAnsi"/>
                <w:color w:val="000000"/>
                <w:sz w:val="20"/>
                <w:szCs w:val="26"/>
                <w:lang w:eastAsia="zh-CN" w:bidi="ar-EG"/>
              </w:rPr>
              <w:t>ORMS</w:t>
            </w:r>
            <w:r w:rsidR="00803D2C" w:rsidRPr="00CA6958">
              <w:rPr>
                <w:rFonts w:asciiTheme="minorHAnsi" w:hAnsiTheme="minorHAnsi"/>
                <w:color w:val="000000"/>
                <w:sz w:val="20"/>
                <w:szCs w:val="26"/>
                <w:lang w:eastAsia="zh-CN" w:bidi="ar-EG"/>
              </w:rPr>
              <w:t>)</w:t>
            </w:r>
            <w:r w:rsidRPr="00CA6958">
              <w:rPr>
                <w:rFonts w:asciiTheme="minorHAnsi" w:hAnsiTheme="minorHAnsi" w:hint="cs"/>
                <w:color w:val="000000"/>
                <w:sz w:val="20"/>
                <w:szCs w:val="26"/>
                <w:rtl/>
                <w:lang w:eastAsia="zh-CN" w:bidi="ar"/>
              </w:rPr>
              <w:t>، التحسينات الأمنية). وفي العام القادم يمكن أن تتضمن تلك التقارير الوثيقة المتعلقة بأنشطة الاتحاد بدلاً من الوثائق المنفصلة</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176</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633545">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يشجع المفتشون إدارة الاتحاد على استعراض ميثاق المراجعة الداخلية واللوائح المالية والقواعد المالية المقابلة المتصلة بالمراجعة الداخلية على أساس أكثر انتظاماً، أي كل ثلاث إلى خمس</w:t>
            </w:r>
            <w:r w:rsidR="00633545"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سنوات على الأقل؛ وعلاوة على ذلك، فهم يعتقدون أن الميثاق ينبغي أن</w:t>
            </w:r>
            <w:r w:rsidR="00633545"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يعرض على المجلس كي يوافق عليه</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6C23AD">
            <w:pPr>
              <w:spacing w:before="60" w:after="60" w:line="260" w:lineRule="exact"/>
              <w:jc w:val="center"/>
              <w:rPr>
                <w:sz w:val="20"/>
                <w:szCs w:val="26"/>
              </w:rPr>
            </w:pPr>
            <w:r w:rsidRPr="00CA6958">
              <w:rPr>
                <w:rFonts w:asciiTheme="minorHAnsi" w:hAnsiTheme="minorHAnsi"/>
                <w:color w:val="000000"/>
                <w:sz w:val="20"/>
                <w:szCs w:val="26"/>
                <w:rtl/>
                <w:lang w:eastAsia="zh-CN"/>
              </w:rPr>
              <w:t>وحدة المراجعة الداخلية</w:t>
            </w:r>
            <w:bookmarkStart w:id="7" w:name="lt_pId342"/>
            <w:r w:rsidR="006C23AD">
              <w:rPr>
                <w:rFonts w:asciiTheme="minorHAnsi" w:hAnsiTheme="minorHAnsi" w:hint="cs"/>
                <w:color w:val="000000"/>
                <w:sz w:val="20"/>
                <w:szCs w:val="26"/>
                <w:rtl/>
                <w:lang w:eastAsia="zh-CN"/>
              </w:rPr>
              <w:t xml:space="preserve"> </w:t>
            </w:r>
            <w:r w:rsidR="00633545" w:rsidRPr="00CA6958">
              <w:rPr>
                <w:rFonts w:asciiTheme="minorHAnsi" w:hAnsiTheme="minorHAnsi"/>
                <w:color w:val="000000"/>
                <w:sz w:val="20"/>
                <w:szCs w:val="26"/>
                <w:lang w:eastAsia="zh-CN"/>
              </w:rPr>
              <w:t>(</w:t>
            </w:r>
            <w:r w:rsidRPr="00CA6958">
              <w:rPr>
                <w:rFonts w:asciiTheme="minorHAnsi" w:hAnsiTheme="minorHAnsi"/>
                <w:color w:val="000000"/>
                <w:sz w:val="20"/>
                <w:szCs w:val="26"/>
                <w:lang w:val="en-GB" w:eastAsia="zh-CN"/>
              </w:rPr>
              <w:t>IAU</w:t>
            </w:r>
            <w:bookmarkEnd w:id="7"/>
            <w:r w:rsidR="00633545"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633545">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تعتزم الأمانة استعراض ميثاق المراجعة الداخلية كل خمس سنوات من أجل الامتثال لمعايير المراجعة الداخلية. وفي استعراض سابق، قُدم ميثاق المراجعة الداخلية إلى اللجنة الاستشارية المستقلة للإدارة كي تنظر فيه ثم وافق عليه الأمين العام فيما بعد. وتعتبر هذه الآلية منسجمة مع معيار المراجعة الداخلية </w:t>
            </w:r>
            <w:r w:rsidR="00633545" w:rsidRPr="00CA6958">
              <w:rPr>
                <w:rFonts w:asciiTheme="minorHAnsi" w:hAnsiTheme="minorHAnsi"/>
                <w:color w:val="000000"/>
                <w:sz w:val="20"/>
                <w:szCs w:val="26"/>
                <w:lang w:eastAsia="zh-CN" w:bidi="ar"/>
              </w:rPr>
              <w:t>1000</w:t>
            </w:r>
            <w:r w:rsidRPr="00CA6958">
              <w:rPr>
                <w:rFonts w:asciiTheme="minorHAnsi" w:hAnsiTheme="minorHAnsi" w:hint="cs"/>
                <w:color w:val="000000"/>
                <w:sz w:val="20"/>
                <w:szCs w:val="26"/>
                <w:rtl/>
                <w:lang w:eastAsia="zh-CN" w:bidi="ar"/>
              </w:rPr>
              <w:t xml:space="preserve"> ومع اختصاصات اللجنة الاستشارية المستقلة للإدارة (بوصفها هيئة فرعية تابعة لمجلس الاتحاد).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color w:val="000000"/>
                <w:sz w:val="20"/>
                <w:szCs w:val="26"/>
                <w:lang w:eastAsia="zh-CN" w:bidi="ar-EG"/>
              </w:rPr>
              <w:t>30</w:t>
            </w:r>
            <w:r w:rsidRPr="00CA6958">
              <w:rPr>
                <w:rFonts w:asciiTheme="minorHAnsi" w:hAnsiTheme="minorHAnsi" w:hint="cs"/>
                <w:color w:val="000000"/>
                <w:sz w:val="20"/>
                <w:szCs w:val="26"/>
                <w:rtl/>
                <w:lang w:eastAsia="zh-CN" w:bidi="ar-EG"/>
              </w:rPr>
              <w:t xml:space="preserve"> يونيو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177</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يشجع المفتشون إدارة الاتحاد على إجراء هذا التقييم المستقل على أساس منتظم</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73A7E">
            <w:pPr>
              <w:spacing w:before="60" w:after="60" w:line="260" w:lineRule="exact"/>
              <w:jc w:val="center"/>
              <w:rPr>
                <w:sz w:val="20"/>
                <w:szCs w:val="26"/>
              </w:rPr>
            </w:pPr>
            <w:r w:rsidRPr="00CA6958">
              <w:rPr>
                <w:rFonts w:asciiTheme="minorHAnsi" w:hAnsiTheme="minorHAnsi"/>
                <w:color w:val="000000"/>
                <w:sz w:val="20"/>
                <w:szCs w:val="26"/>
                <w:rtl/>
                <w:lang w:eastAsia="zh-CN"/>
              </w:rPr>
              <w:t>وحدة المراجعة الداخلية</w:t>
            </w:r>
            <w:r w:rsidRPr="00CA6958">
              <w:rPr>
                <w:rFonts w:asciiTheme="minorHAnsi" w:hAnsiTheme="minorHAnsi" w:hint="cs"/>
                <w:color w:val="000000"/>
                <w:sz w:val="20"/>
                <w:szCs w:val="26"/>
                <w:rtl/>
                <w:lang w:eastAsia="zh-CN"/>
              </w:rPr>
              <w:t xml:space="preserve"> </w:t>
            </w:r>
            <w:r w:rsidR="00873A7E" w:rsidRPr="00CA6958">
              <w:rPr>
                <w:rFonts w:asciiTheme="minorHAnsi" w:hAnsiTheme="minorHAnsi"/>
                <w:color w:val="000000"/>
                <w:sz w:val="20"/>
                <w:szCs w:val="26"/>
                <w:lang w:eastAsia="zh-CN"/>
              </w:rPr>
              <w:t>(</w:t>
            </w:r>
            <w:r w:rsidRPr="00CA6958">
              <w:rPr>
                <w:rFonts w:asciiTheme="minorHAnsi" w:hAnsiTheme="minorHAnsi"/>
                <w:color w:val="000000"/>
                <w:sz w:val="20"/>
                <w:szCs w:val="26"/>
                <w:lang w:val="en-GB" w:eastAsia="zh-CN"/>
              </w:rPr>
              <w:t>IAU</w:t>
            </w:r>
            <w:r w:rsidR="00873A7E"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73A7E">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تعتزم الأمانة إجراء تقييم مستقل كل خمس سنوات من أجل الامتثال لمعيار المراجعة الداخلية رقم </w:t>
            </w:r>
            <w:r w:rsidR="00873A7E" w:rsidRPr="00CA6958">
              <w:rPr>
                <w:rFonts w:asciiTheme="minorHAnsi" w:hAnsiTheme="minorHAnsi"/>
                <w:color w:val="000000"/>
                <w:sz w:val="20"/>
                <w:szCs w:val="26"/>
                <w:lang w:eastAsia="zh-CN" w:bidi="ar"/>
              </w:rPr>
              <w:t>1300</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color w:val="000000"/>
                <w:sz w:val="20"/>
                <w:szCs w:val="26"/>
                <w:lang w:eastAsia="zh-CN" w:bidi="ar-EG"/>
              </w:rPr>
              <w:t>31</w:t>
            </w:r>
            <w:r w:rsidRPr="00CA6958">
              <w:rPr>
                <w:rFonts w:asciiTheme="minorHAnsi" w:hAnsiTheme="minorHAnsi" w:hint="cs"/>
                <w:color w:val="000000"/>
                <w:sz w:val="20"/>
                <w:szCs w:val="26"/>
                <w:rtl/>
                <w:lang w:eastAsia="zh-CN" w:bidi="ar-EG"/>
              </w:rPr>
              <w:t xml:space="preserve"> ديسمبر </w:t>
            </w:r>
            <w:r w:rsidRPr="00CA6958">
              <w:rPr>
                <w:rFonts w:asciiTheme="minorHAnsi" w:hAnsiTheme="minorHAnsi"/>
                <w:color w:val="000000"/>
                <w:sz w:val="20"/>
                <w:szCs w:val="26"/>
                <w:lang w:eastAsia="zh-CN" w:bidi="ar-EG"/>
              </w:rPr>
              <w:t>2019</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keepNext/>
              <w:keepLines/>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lastRenderedPageBreak/>
              <w:t>178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الأمين العام ينبغي أن يعزز القدرة الإجمالية لوحدة المراجعة الداخلية بغية تمكينها من زيادة تغطيتها للمخاطر الحرجة والكبيرة التي يواجهها الاتحاد، على نحو ما أوصت به اللجنة الاستشارية المستقلة للإدارة والمراجع الخارجي للحسابات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25B18">
            <w:pPr>
              <w:spacing w:before="60" w:after="60" w:line="260" w:lineRule="exact"/>
              <w:jc w:val="center"/>
              <w:rPr>
                <w:sz w:val="20"/>
                <w:szCs w:val="26"/>
              </w:rPr>
            </w:pPr>
            <w:r w:rsidRPr="00CA6958">
              <w:rPr>
                <w:rFonts w:asciiTheme="minorHAnsi" w:hAnsiTheme="minorHAnsi"/>
                <w:color w:val="000000"/>
                <w:sz w:val="20"/>
                <w:szCs w:val="26"/>
                <w:rtl/>
                <w:lang w:eastAsia="zh-CN"/>
              </w:rPr>
              <w:t>وحدة المراجعة الداخلية</w:t>
            </w:r>
            <w:r w:rsidRPr="00CA6958">
              <w:rPr>
                <w:rFonts w:asciiTheme="minorHAnsi" w:hAnsiTheme="minorHAnsi" w:hint="cs"/>
                <w:color w:val="000000"/>
                <w:sz w:val="20"/>
                <w:szCs w:val="26"/>
                <w:rtl/>
                <w:lang w:eastAsia="zh-CN"/>
              </w:rPr>
              <w:t xml:space="preserve"> </w:t>
            </w:r>
            <w:r w:rsidR="00825B18" w:rsidRPr="00CA6958">
              <w:rPr>
                <w:rFonts w:asciiTheme="minorHAnsi" w:hAnsiTheme="minorHAnsi"/>
                <w:color w:val="000000"/>
                <w:sz w:val="20"/>
                <w:szCs w:val="26"/>
                <w:lang w:eastAsia="zh-CN"/>
              </w:rPr>
              <w:t>(</w:t>
            </w:r>
            <w:r w:rsidRPr="00CA6958">
              <w:rPr>
                <w:rFonts w:asciiTheme="minorHAnsi" w:hAnsiTheme="minorHAnsi"/>
                <w:color w:val="000000"/>
                <w:sz w:val="20"/>
                <w:szCs w:val="26"/>
                <w:lang w:val="en-GB" w:eastAsia="zh-CN"/>
              </w:rPr>
              <w:t>IAU</w:t>
            </w:r>
            <w:r w:rsidR="00825B18"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25B18">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 xml:space="preserve">يحرص الأمين العام، في حدود قيود الميزانية بالاتحاد، على إبقاء وحدة المراجعة الداخلية في مستوى قوي وفعال للاضطلاع بولايتها. وقيَّم الأمين العام وحدة المراجعة الداخلية في الاتحاد قياساً بجداول الملحق الخامس من تقرير وحدة التفتيش المشتركة </w:t>
            </w:r>
            <w:r w:rsidR="00825B18" w:rsidRPr="00CA6958">
              <w:rPr>
                <w:rFonts w:asciiTheme="minorHAnsi" w:hAnsiTheme="minorHAnsi"/>
                <w:color w:val="000000"/>
                <w:sz w:val="20"/>
                <w:szCs w:val="26"/>
                <w:lang w:val="en-GB" w:eastAsia="zh-CN" w:bidi="ar-EG"/>
              </w:rPr>
              <w:t>2016/8</w:t>
            </w:r>
            <w:r w:rsidRPr="00CA6958">
              <w:rPr>
                <w:rFonts w:asciiTheme="minorHAnsi" w:hAnsiTheme="minorHAnsi" w:hint="cs"/>
                <w:color w:val="000000"/>
                <w:sz w:val="20"/>
                <w:szCs w:val="26"/>
                <w:rtl/>
                <w:lang w:eastAsia="zh-CN"/>
              </w:rPr>
              <w:t xml:space="preserve"> المعنون</w:t>
            </w:r>
            <w:r w:rsidR="00076ED4" w:rsidRPr="00CA6958">
              <w:rPr>
                <w:rFonts w:asciiTheme="minorHAnsi" w:hAnsiTheme="minorHAnsi" w:hint="cs"/>
                <w:color w:val="000000"/>
                <w:sz w:val="20"/>
                <w:szCs w:val="26"/>
                <w:rtl/>
                <w:lang w:eastAsia="zh-CN"/>
              </w:rPr>
              <w:t xml:space="preserve"> </w:t>
            </w:r>
            <w:r w:rsidRPr="00CA6958">
              <w:rPr>
                <w:rFonts w:asciiTheme="minorHAnsi" w:hAnsiTheme="minorHAnsi" w:hint="cs"/>
                <w:color w:val="000000"/>
                <w:sz w:val="20"/>
                <w:szCs w:val="26"/>
                <w:rtl/>
                <w:lang w:eastAsia="zh-CN" w:bidi="ar"/>
              </w:rPr>
              <w:t xml:space="preserve">"حالة وظيفة المراجعة الداخلية في منظومة الأمم المتحدة" ووجد أن الاتحاد يرقى إلى المستوى المطلوب (مقارنة بمنظمات أخرى). وتناقش </w:t>
            </w:r>
            <w:r w:rsidRPr="00CA6958">
              <w:rPr>
                <w:sz w:val="20"/>
                <w:szCs w:val="26"/>
                <w:rtl/>
                <w:lang w:eastAsia="zh-CN"/>
              </w:rPr>
              <w:t>اللجنة الاستشارية المستقلة للإدارة</w:t>
            </w:r>
            <w:r w:rsidR="00825B18" w:rsidRPr="00CA6958">
              <w:rPr>
                <w:rFonts w:hint="eastAsia"/>
                <w:sz w:val="20"/>
                <w:szCs w:val="26"/>
                <w:rtl/>
                <w:lang w:eastAsia="zh-CN"/>
              </w:rPr>
              <w:t> </w:t>
            </w:r>
            <w:r w:rsidR="00825B18" w:rsidRPr="00CA6958">
              <w:rPr>
                <w:sz w:val="20"/>
                <w:szCs w:val="26"/>
                <w:lang w:eastAsia="zh-CN"/>
              </w:rPr>
              <w:t>(</w:t>
            </w:r>
            <w:r w:rsidRPr="00CA6958">
              <w:rPr>
                <w:sz w:val="20"/>
                <w:szCs w:val="26"/>
                <w:lang w:eastAsia="zh-CN"/>
              </w:rPr>
              <w:t>IMAC</w:t>
            </w:r>
            <w:r w:rsidR="00825B18" w:rsidRPr="00CA6958">
              <w:rPr>
                <w:sz w:val="20"/>
                <w:szCs w:val="26"/>
                <w:lang w:eastAsia="zh-CN"/>
              </w:rPr>
              <w:t>)</w:t>
            </w:r>
            <w:r w:rsidR="00825B18" w:rsidRPr="00CA6958">
              <w:rPr>
                <w:rFonts w:hint="cs"/>
                <w:sz w:val="20"/>
                <w:szCs w:val="26"/>
                <w:rtl/>
                <w:lang w:eastAsia="zh-CN" w:bidi="ar-EG"/>
              </w:rPr>
              <w:t xml:space="preserve"> </w:t>
            </w:r>
            <w:r w:rsidRPr="00CA6958">
              <w:rPr>
                <w:rFonts w:asciiTheme="minorHAnsi" w:hAnsiTheme="minorHAnsi" w:hint="cs"/>
                <w:color w:val="000000"/>
                <w:sz w:val="20"/>
                <w:szCs w:val="26"/>
                <w:rtl/>
                <w:lang w:eastAsia="zh-CN" w:bidi="ar"/>
              </w:rPr>
              <w:t>أيضاً موارد المراجعة الداخلية في كل اجتماع من اجتماعاتها وتقدم توصيات إلى الأمين العام عند الاقتضاء.</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166D69" w:rsidRDefault="00A55E1E" w:rsidP="00355108">
            <w:pPr>
              <w:spacing w:before="60" w:after="60" w:line="260" w:lineRule="exact"/>
              <w:jc w:val="left"/>
              <w:rPr>
                <w:spacing w:val="-6"/>
                <w:sz w:val="20"/>
                <w:szCs w:val="26"/>
              </w:rPr>
            </w:pPr>
            <w:r w:rsidRPr="00166D69">
              <w:rPr>
                <w:rFonts w:asciiTheme="minorHAnsi" w:hAnsiTheme="minorHAnsi" w:hint="cs"/>
                <w:color w:val="000000"/>
                <w:spacing w:val="-6"/>
                <w:sz w:val="20"/>
                <w:szCs w:val="26"/>
                <w:rtl/>
                <w:lang w:eastAsia="zh-CN" w:bidi="ar-EG"/>
              </w:rPr>
              <w:t>الربع الأول من عام</w:t>
            </w:r>
            <w:r w:rsidR="00825B18" w:rsidRPr="00166D69">
              <w:rPr>
                <w:rFonts w:asciiTheme="minorHAnsi" w:hAnsiTheme="minorHAnsi" w:hint="eastAsia"/>
                <w:color w:val="000000"/>
                <w:spacing w:val="-6"/>
                <w:sz w:val="20"/>
                <w:szCs w:val="26"/>
                <w:rtl/>
                <w:lang w:eastAsia="zh-CN" w:bidi="ar-EG"/>
              </w:rPr>
              <w:t> </w:t>
            </w:r>
            <w:r w:rsidR="00825B18" w:rsidRPr="00166D69">
              <w:rPr>
                <w:rFonts w:asciiTheme="minorHAnsi" w:hAnsiTheme="minorHAnsi"/>
                <w:color w:val="000000"/>
                <w:spacing w:val="-6"/>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179</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B41018">
            <w:pPr>
              <w:spacing w:before="60" w:after="60" w:line="260" w:lineRule="exact"/>
              <w:jc w:val="left"/>
              <w:rPr>
                <w:sz w:val="20"/>
                <w:szCs w:val="26"/>
              </w:rPr>
            </w:pPr>
            <w:r w:rsidRPr="00CA6958">
              <w:rPr>
                <w:rFonts w:asciiTheme="minorHAnsi" w:hAnsiTheme="minorHAnsi" w:hint="cs"/>
                <w:color w:val="000000"/>
                <w:sz w:val="20"/>
                <w:szCs w:val="26"/>
                <w:rtl/>
                <w:lang w:eastAsia="zh-CN" w:bidi="ar"/>
              </w:rPr>
              <w:t>المفتشون على وعي بالآثار المالية، ولكنهم يعتقدون أن إضفاء الطابع المؤسسي على وظيفة التقييم يمثل سبيلاً للإسهام في</w:t>
            </w:r>
            <w:r w:rsidR="00B41018"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وضع التوجيه الاستراتيجي والتعلم وتبادل المعارف في جميع مكونات الاتحاد، شريطة أن يكون مجهزاً بخبرات مهنية وقدرات كافية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B41018">
            <w:pPr>
              <w:spacing w:before="60" w:after="60" w:line="260" w:lineRule="exact"/>
              <w:jc w:val="center"/>
              <w:rPr>
                <w:sz w:val="20"/>
                <w:szCs w:val="26"/>
              </w:rPr>
            </w:pPr>
            <w:r w:rsidRPr="00CA6958">
              <w:rPr>
                <w:rFonts w:asciiTheme="minorHAnsi" w:hAnsiTheme="minorHAnsi"/>
                <w:color w:val="000000"/>
                <w:sz w:val="20"/>
                <w:szCs w:val="26"/>
                <w:rtl/>
                <w:lang w:eastAsia="zh-CN"/>
              </w:rPr>
              <w:t>فريق تنسيق الإدارة</w:t>
            </w:r>
            <w:r w:rsidRPr="00CA6958">
              <w:rPr>
                <w:rFonts w:asciiTheme="minorHAnsi" w:hAnsiTheme="minorHAnsi" w:hint="cs"/>
                <w:color w:val="000000"/>
                <w:sz w:val="20"/>
                <w:szCs w:val="26"/>
                <w:rtl/>
                <w:lang w:eastAsia="zh-CN"/>
              </w:rPr>
              <w:t xml:space="preserve"> </w:t>
            </w:r>
            <w:r w:rsidR="00B41018" w:rsidRPr="00CA6958">
              <w:rPr>
                <w:rFonts w:asciiTheme="minorHAnsi" w:hAnsiTheme="minorHAnsi"/>
                <w:color w:val="000000"/>
                <w:sz w:val="20"/>
                <w:szCs w:val="26"/>
                <w:lang w:eastAsia="zh-CN"/>
              </w:rPr>
              <w:t>(</w:t>
            </w:r>
            <w:r w:rsidRPr="00CA6958">
              <w:rPr>
                <w:rFonts w:asciiTheme="minorHAnsi" w:hAnsiTheme="minorHAnsi"/>
                <w:color w:val="000000"/>
                <w:sz w:val="20"/>
                <w:szCs w:val="26"/>
                <w:lang w:eastAsia="zh-CN"/>
              </w:rPr>
              <w:t>MCG</w:t>
            </w:r>
            <w:r w:rsidR="00B41018"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912646">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أجريت دراسة في الربع الرابع من عام </w:t>
            </w:r>
            <w:r w:rsidR="00B41018" w:rsidRPr="00CA6958">
              <w:rPr>
                <w:rFonts w:asciiTheme="minorHAnsi" w:hAnsiTheme="minorHAnsi"/>
                <w:color w:val="000000"/>
                <w:sz w:val="20"/>
                <w:szCs w:val="26"/>
                <w:lang w:eastAsia="zh-CN" w:bidi="ar"/>
              </w:rPr>
              <w:t>2016</w:t>
            </w:r>
            <w:r w:rsidRPr="00CA6958">
              <w:rPr>
                <w:rFonts w:asciiTheme="minorHAnsi" w:hAnsiTheme="minorHAnsi" w:hint="cs"/>
                <w:color w:val="000000"/>
                <w:sz w:val="20"/>
                <w:szCs w:val="26"/>
                <w:rtl/>
                <w:lang w:eastAsia="zh-CN" w:bidi="ar"/>
              </w:rPr>
              <w:t xml:space="preserve"> والربع الأول من عام </w:t>
            </w:r>
            <w:r w:rsidR="00B41018"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xml:space="preserve"> من أجل </w:t>
            </w:r>
            <w:r w:rsidR="00B41018" w:rsidRPr="00CA6958">
              <w:rPr>
                <w:rFonts w:asciiTheme="minorHAnsi" w:hAnsiTheme="minorHAnsi"/>
                <w:color w:val="000000"/>
                <w:sz w:val="20"/>
                <w:szCs w:val="26"/>
                <w:rtl/>
                <w:lang w:eastAsia="zh-CN" w:bidi="ar"/>
              </w:rPr>
              <w:t>’</w:t>
            </w:r>
            <w:proofErr w:type="gramStart"/>
            <w:r w:rsidR="00B41018" w:rsidRPr="00CA6958">
              <w:rPr>
                <w:rFonts w:asciiTheme="minorHAnsi" w:hAnsiTheme="minorHAnsi"/>
                <w:color w:val="000000"/>
                <w:sz w:val="20"/>
                <w:szCs w:val="26"/>
                <w:lang w:eastAsia="zh-CN" w:bidi="ar"/>
              </w:rPr>
              <w:t>1</w:t>
            </w:r>
            <w:r w:rsidR="00B41018" w:rsidRPr="00CA6958">
              <w:rPr>
                <w:rFonts w:asciiTheme="minorHAnsi" w:hAnsiTheme="minorHAnsi" w:hint="cs"/>
                <w:color w:val="000000"/>
                <w:sz w:val="20"/>
                <w:szCs w:val="26"/>
                <w:rtl/>
                <w:lang w:eastAsia="zh-CN" w:bidi="ar"/>
              </w:rPr>
              <w:t>‘</w:t>
            </w:r>
            <w:r w:rsidRPr="00CA6958">
              <w:rPr>
                <w:rFonts w:asciiTheme="minorHAnsi" w:hAnsiTheme="minorHAnsi" w:hint="cs"/>
                <w:color w:val="000000"/>
                <w:sz w:val="20"/>
                <w:szCs w:val="26"/>
                <w:rtl/>
                <w:lang w:eastAsia="zh-CN" w:bidi="ar"/>
              </w:rPr>
              <w:t xml:space="preserve"> وضع</w:t>
            </w:r>
            <w:proofErr w:type="gramEnd"/>
            <w:r w:rsidRPr="00CA6958">
              <w:rPr>
                <w:rFonts w:asciiTheme="minorHAnsi" w:hAnsiTheme="minorHAnsi" w:hint="cs"/>
                <w:color w:val="000000"/>
                <w:sz w:val="20"/>
                <w:szCs w:val="26"/>
                <w:rtl/>
                <w:lang w:eastAsia="zh-CN" w:bidi="ar"/>
              </w:rPr>
              <w:t xml:space="preserve"> سياسة وخطة عمل التقييم، </w:t>
            </w:r>
            <w:r w:rsidR="00B41018" w:rsidRPr="00CA6958">
              <w:rPr>
                <w:rFonts w:asciiTheme="minorHAnsi" w:hAnsiTheme="minorHAnsi" w:hint="cs"/>
                <w:color w:val="000000"/>
                <w:sz w:val="20"/>
                <w:szCs w:val="26"/>
                <w:rtl/>
                <w:lang w:eastAsia="zh-CN" w:bidi="ar"/>
              </w:rPr>
              <w:t>’</w:t>
            </w:r>
            <w:r w:rsidR="00B41018" w:rsidRPr="00CA6958">
              <w:rPr>
                <w:rFonts w:asciiTheme="minorHAnsi" w:hAnsiTheme="minorHAnsi"/>
                <w:color w:val="000000"/>
                <w:sz w:val="20"/>
                <w:szCs w:val="26"/>
                <w:lang w:eastAsia="zh-CN" w:bidi="ar"/>
              </w:rPr>
              <w:t>2</w:t>
            </w:r>
            <w:r w:rsidR="00B41018" w:rsidRPr="00CA6958">
              <w:rPr>
                <w:rFonts w:asciiTheme="minorHAnsi" w:hAnsiTheme="minorHAnsi" w:hint="cs"/>
                <w:color w:val="000000"/>
                <w:sz w:val="20"/>
                <w:szCs w:val="26"/>
                <w:rtl/>
                <w:lang w:eastAsia="zh-CN" w:bidi="ar"/>
              </w:rPr>
              <w:t>‘</w:t>
            </w:r>
            <w:r w:rsidRPr="00CA6958">
              <w:rPr>
                <w:rFonts w:asciiTheme="minorHAnsi" w:hAnsiTheme="minorHAnsi" w:hint="cs"/>
                <w:color w:val="000000"/>
                <w:sz w:val="20"/>
                <w:szCs w:val="26"/>
                <w:rtl/>
                <w:lang w:eastAsia="zh-CN" w:bidi="ar"/>
              </w:rPr>
              <w:t xml:space="preserve"> تقدير المتطلبات من حيث القدرات، </w:t>
            </w:r>
            <w:r w:rsidR="00B41018" w:rsidRPr="00CA6958">
              <w:rPr>
                <w:rFonts w:asciiTheme="minorHAnsi" w:hAnsiTheme="minorHAnsi" w:hint="cs"/>
                <w:color w:val="000000"/>
                <w:sz w:val="20"/>
                <w:szCs w:val="26"/>
                <w:rtl/>
                <w:lang w:eastAsia="zh-CN" w:bidi="ar"/>
              </w:rPr>
              <w:t>’</w:t>
            </w:r>
            <w:r w:rsidR="00B41018" w:rsidRPr="00CA6958">
              <w:rPr>
                <w:rFonts w:asciiTheme="minorHAnsi" w:hAnsiTheme="minorHAnsi"/>
                <w:color w:val="000000"/>
                <w:sz w:val="20"/>
                <w:szCs w:val="26"/>
                <w:lang w:eastAsia="zh-CN" w:bidi="ar"/>
              </w:rPr>
              <w:t>3</w:t>
            </w:r>
            <w:r w:rsidR="00B41018" w:rsidRPr="00CA6958">
              <w:rPr>
                <w:rFonts w:asciiTheme="minorHAnsi" w:hAnsiTheme="minorHAnsi" w:hint="cs"/>
                <w:color w:val="000000"/>
                <w:sz w:val="20"/>
                <w:szCs w:val="26"/>
                <w:rtl/>
                <w:lang w:eastAsia="zh-CN" w:bidi="ar"/>
              </w:rPr>
              <w:t>‘</w:t>
            </w:r>
            <w:r w:rsidRPr="00CA6958">
              <w:rPr>
                <w:rFonts w:asciiTheme="minorHAnsi" w:hAnsiTheme="minorHAnsi" w:hint="cs"/>
                <w:color w:val="000000"/>
                <w:sz w:val="20"/>
                <w:szCs w:val="26"/>
                <w:rtl/>
                <w:lang w:eastAsia="zh-CN" w:bidi="ar"/>
              </w:rPr>
              <w:t xml:space="preserve"> اقتراح خطوات إضافية لإنشاء وظيفة التقييم، استنادا</w:t>
            </w:r>
            <w:r w:rsidR="00076ED4" w:rsidRPr="00CA6958">
              <w:rPr>
                <w:rFonts w:asciiTheme="minorHAnsi" w:hAnsiTheme="minorHAnsi" w:hint="cs"/>
                <w:color w:val="000000"/>
                <w:sz w:val="20"/>
                <w:szCs w:val="26"/>
                <w:rtl/>
                <w:lang w:eastAsia="zh-CN" w:bidi="ar"/>
              </w:rPr>
              <w:t>ً</w:t>
            </w:r>
            <w:r w:rsidRPr="00CA6958">
              <w:rPr>
                <w:rFonts w:asciiTheme="minorHAnsi" w:hAnsiTheme="minorHAnsi" w:hint="cs"/>
                <w:color w:val="000000"/>
                <w:sz w:val="20"/>
                <w:szCs w:val="26"/>
                <w:rtl/>
                <w:lang w:eastAsia="zh-CN" w:bidi="ar"/>
              </w:rPr>
              <w:t xml:space="preserve"> إلى </w:t>
            </w:r>
            <w:r w:rsidR="00912646" w:rsidRPr="00CA6958">
              <w:rPr>
                <w:rFonts w:asciiTheme="minorHAnsi" w:hAnsiTheme="minorHAnsi" w:hint="cs"/>
                <w:color w:val="000000"/>
                <w:sz w:val="20"/>
                <w:szCs w:val="26"/>
                <w:rtl/>
                <w:lang w:eastAsia="zh-CN" w:bidi="ar"/>
              </w:rPr>
              <w:t>أفضل الممارسات</w:t>
            </w:r>
            <w:r w:rsidRPr="00CA6958">
              <w:rPr>
                <w:rFonts w:asciiTheme="minorHAnsi" w:hAnsiTheme="minorHAnsi" w:hint="cs"/>
                <w:color w:val="000000"/>
                <w:sz w:val="20"/>
                <w:szCs w:val="26"/>
                <w:rtl/>
                <w:lang w:eastAsia="zh-CN" w:bidi="ar"/>
              </w:rPr>
              <w:t xml:space="preserve"> في وظائف التقييم لدى منظمات الأمم المتحدة الأخرى وقواعد ومعايير فريق الأمم المتحدة المعني بالتقييم</w:t>
            </w:r>
            <w:r w:rsidR="00780F96" w:rsidRPr="00CA6958">
              <w:rPr>
                <w:rFonts w:asciiTheme="minorHAnsi" w:hAnsiTheme="minorHAnsi" w:hint="cs"/>
                <w:color w:val="000000"/>
                <w:sz w:val="20"/>
                <w:szCs w:val="26"/>
                <w:rtl/>
                <w:lang w:eastAsia="zh-CN" w:bidi="ar"/>
              </w:rPr>
              <w:t xml:space="preserve"> </w:t>
            </w:r>
            <w:r w:rsidR="00780F96" w:rsidRPr="00CA6958">
              <w:rPr>
                <w:rFonts w:asciiTheme="minorHAnsi" w:hAnsiTheme="minorHAnsi"/>
                <w:color w:val="000000"/>
                <w:sz w:val="20"/>
                <w:szCs w:val="26"/>
                <w:lang w:eastAsia="zh-CN" w:bidi="ar"/>
              </w:rPr>
              <w:t>(UNEG)</w:t>
            </w:r>
            <w:r w:rsidRPr="00CA6958">
              <w:rPr>
                <w:rFonts w:asciiTheme="minorHAnsi" w:hAnsiTheme="minorHAnsi" w:hint="cs"/>
                <w:color w:val="000000"/>
                <w:sz w:val="20"/>
                <w:szCs w:val="26"/>
                <w:rtl/>
                <w:lang w:eastAsia="zh-CN" w:bidi="ar"/>
              </w:rPr>
              <w:t>. وفي الربع الثاني من عام</w:t>
            </w:r>
            <w:r w:rsidR="00B41018" w:rsidRPr="00CA6958">
              <w:rPr>
                <w:rFonts w:asciiTheme="minorHAnsi" w:hAnsiTheme="minorHAnsi" w:hint="eastAsia"/>
                <w:color w:val="000000"/>
                <w:sz w:val="20"/>
                <w:szCs w:val="26"/>
                <w:rtl/>
                <w:lang w:eastAsia="zh-CN" w:bidi="ar"/>
              </w:rPr>
              <w:t> </w:t>
            </w:r>
            <w:r w:rsidR="00B41018"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xml:space="preserve">، ستقدم هذه الدراسة إلى </w:t>
            </w:r>
            <w:r w:rsidRPr="00CA6958">
              <w:rPr>
                <w:rFonts w:asciiTheme="minorHAnsi" w:hAnsiTheme="minorHAnsi"/>
                <w:color w:val="000000"/>
                <w:sz w:val="20"/>
                <w:szCs w:val="26"/>
                <w:rtl/>
                <w:lang w:eastAsia="zh-CN"/>
              </w:rPr>
              <w:t>فريق تنسيق الإدارة</w:t>
            </w:r>
            <w:r w:rsidRPr="00CA6958">
              <w:rPr>
                <w:rFonts w:asciiTheme="minorHAnsi" w:hAnsiTheme="minorHAnsi" w:hint="cs"/>
                <w:color w:val="000000"/>
                <w:sz w:val="20"/>
                <w:szCs w:val="26"/>
                <w:rtl/>
                <w:lang w:eastAsia="zh-CN"/>
              </w:rPr>
              <w:t xml:space="preserve"> </w:t>
            </w:r>
            <w:r w:rsidRPr="00CA6958">
              <w:rPr>
                <w:rFonts w:asciiTheme="minorHAnsi" w:hAnsiTheme="minorHAnsi" w:hint="cs"/>
                <w:color w:val="000000"/>
                <w:sz w:val="20"/>
                <w:szCs w:val="26"/>
                <w:rtl/>
                <w:lang w:eastAsia="zh-CN" w:bidi="ar"/>
              </w:rPr>
              <w:t>كي ينظر فيها.</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166D69" w:rsidRDefault="00A55E1E" w:rsidP="00355108">
            <w:pPr>
              <w:spacing w:before="60" w:after="60" w:line="260" w:lineRule="exact"/>
              <w:jc w:val="left"/>
              <w:rPr>
                <w:spacing w:val="-6"/>
                <w:sz w:val="20"/>
                <w:szCs w:val="26"/>
              </w:rPr>
            </w:pPr>
            <w:r w:rsidRPr="00166D69">
              <w:rPr>
                <w:rFonts w:asciiTheme="minorHAnsi" w:hAnsiTheme="minorHAnsi" w:hint="cs"/>
                <w:color w:val="000000"/>
                <w:spacing w:val="-6"/>
                <w:sz w:val="20"/>
                <w:szCs w:val="26"/>
                <w:rtl/>
                <w:lang w:eastAsia="zh-CN" w:bidi="ar-EG"/>
              </w:rPr>
              <w:t>الربع الثاني من عام</w:t>
            </w:r>
            <w:r w:rsidR="00A85287" w:rsidRPr="00166D69">
              <w:rPr>
                <w:rFonts w:asciiTheme="minorHAnsi" w:hAnsiTheme="minorHAnsi" w:hint="eastAsia"/>
                <w:color w:val="000000"/>
                <w:spacing w:val="-6"/>
                <w:sz w:val="20"/>
                <w:szCs w:val="26"/>
                <w:rtl/>
                <w:lang w:eastAsia="zh-CN" w:bidi="ar-EG"/>
              </w:rPr>
              <w:t> </w:t>
            </w:r>
            <w:r w:rsidR="00A85287" w:rsidRPr="00166D69">
              <w:rPr>
                <w:rFonts w:asciiTheme="minorHAnsi" w:hAnsiTheme="minorHAnsi"/>
                <w:color w:val="000000"/>
                <w:spacing w:val="-6"/>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8826F0">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180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يرى المفتشون أن إدارة الاتحاد ينبغي أن تضع إطار التحقيق الخاص بها (السياسة والإجراءات) وأن تنظر في الخيارات المناسبة لضمان إجراء التحقيقات على يد محققين مهنيين.</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826F0">
            <w:pPr>
              <w:spacing w:before="60" w:after="60" w:line="260" w:lineRule="exact"/>
              <w:jc w:val="center"/>
              <w:rPr>
                <w:sz w:val="20"/>
                <w:szCs w:val="26"/>
              </w:rPr>
            </w:pPr>
            <w:r w:rsidRPr="00CA6958">
              <w:rPr>
                <w:rFonts w:asciiTheme="minorHAnsi" w:hAnsiTheme="minorHAnsi"/>
                <w:color w:val="000000"/>
                <w:sz w:val="20"/>
                <w:szCs w:val="26"/>
                <w:rtl/>
                <w:lang w:eastAsia="zh-CN"/>
              </w:rPr>
              <w:t>فريق تنسيق الإدارة</w:t>
            </w:r>
            <w:r w:rsidRPr="00CA6958">
              <w:rPr>
                <w:rFonts w:asciiTheme="minorHAnsi" w:hAnsiTheme="minorHAnsi" w:hint="cs"/>
                <w:color w:val="000000"/>
                <w:sz w:val="20"/>
                <w:szCs w:val="26"/>
                <w:rtl/>
                <w:lang w:eastAsia="zh-CN"/>
              </w:rPr>
              <w:t xml:space="preserve"> </w:t>
            </w:r>
            <w:r w:rsidR="00C64362" w:rsidRPr="00CA6958">
              <w:rPr>
                <w:rFonts w:asciiTheme="minorHAnsi" w:hAnsiTheme="minorHAnsi"/>
                <w:color w:val="000000"/>
                <w:sz w:val="20"/>
                <w:szCs w:val="26"/>
                <w:lang w:eastAsia="zh-CN"/>
              </w:rPr>
              <w:t>(</w:t>
            </w:r>
            <w:r w:rsidRPr="00CA6958">
              <w:rPr>
                <w:rFonts w:asciiTheme="minorHAnsi" w:hAnsiTheme="minorHAnsi"/>
                <w:color w:val="000000"/>
                <w:sz w:val="20"/>
                <w:szCs w:val="26"/>
                <w:lang w:eastAsia="zh-CN"/>
              </w:rPr>
              <w:t>MCG</w:t>
            </w:r>
            <w:r w:rsidR="00C64362"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يوضح تقرير إحدى التوصيات بشأن تقييم مخاطر الاحتيال المؤسسي (الذي أجري في الربعين الثالث والرابع) ضرورة قيام الاتحاد "باعتماد المبادئ التوجيهية للتحقيق المعترف بها وتطبيقها على نحو متسق". وتتماشى هذه</w:t>
            </w:r>
            <w:r w:rsidR="00C64362"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التوصية مع توصيات وحدة التفتيش المشتركة التي سبق إصدارها في</w:t>
            </w:r>
            <w:r w:rsidR="00C64362"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 xml:space="preserve">التقارير المؤرخة </w:t>
            </w:r>
            <w:r w:rsidRPr="00CA6958">
              <w:rPr>
                <w:rFonts w:asciiTheme="minorHAnsi" w:hAnsiTheme="minorHAnsi"/>
                <w:color w:val="000000"/>
                <w:sz w:val="20"/>
                <w:szCs w:val="26"/>
                <w:lang w:val="en-GB" w:eastAsia="zh-CN" w:bidi="ar-EG"/>
              </w:rPr>
              <w:t>2011-7</w:t>
            </w:r>
            <w:r w:rsidRPr="00CA6958">
              <w:rPr>
                <w:rFonts w:asciiTheme="minorHAnsi" w:hAnsiTheme="minorHAnsi" w:hint="cs"/>
                <w:color w:val="000000"/>
                <w:sz w:val="20"/>
                <w:szCs w:val="26"/>
                <w:rtl/>
                <w:lang w:eastAsia="zh-CN" w:bidi="ar"/>
              </w:rPr>
              <w:t xml:space="preserve"> و</w:t>
            </w:r>
            <w:r w:rsidRPr="00CA6958">
              <w:rPr>
                <w:rFonts w:asciiTheme="minorHAnsi" w:hAnsiTheme="minorHAnsi"/>
                <w:color w:val="000000"/>
                <w:sz w:val="20"/>
                <w:szCs w:val="26"/>
                <w:lang w:val="en-GB" w:eastAsia="zh-CN" w:bidi="ar-EG"/>
              </w:rPr>
              <w:t>2016-1</w:t>
            </w:r>
            <w:r w:rsidRPr="00CA6958">
              <w:rPr>
                <w:rFonts w:asciiTheme="minorHAnsi" w:hAnsiTheme="minorHAnsi" w:hint="cs"/>
                <w:color w:val="000000"/>
                <w:sz w:val="20"/>
                <w:szCs w:val="26"/>
                <w:rtl/>
                <w:lang w:eastAsia="zh-CN" w:bidi="ar"/>
              </w:rPr>
              <w:t xml:space="preserve"> و</w:t>
            </w:r>
            <w:r w:rsidRPr="00CA6958">
              <w:rPr>
                <w:rFonts w:asciiTheme="minorHAnsi" w:hAnsiTheme="minorHAnsi"/>
                <w:color w:val="000000"/>
                <w:sz w:val="20"/>
                <w:szCs w:val="26"/>
                <w:lang w:val="en-GB" w:eastAsia="zh-CN" w:bidi="ar-EG"/>
              </w:rPr>
              <w:t>2016-4</w:t>
            </w:r>
            <w:r w:rsidRPr="00CA6958">
              <w:rPr>
                <w:rFonts w:asciiTheme="minorHAnsi" w:hAnsiTheme="minorHAnsi" w:hint="cs"/>
                <w:color w:val="000000"/>
                <w:sz w:val="20"/>
                <w:szCs w:val="26"/>
                <w:rtl/>
                <w:lang w:eastAsia="zh-CN" w:bidi="ar"/>
              </w:rPr>
              <w:t>. وإلحاقاً بالتعليقات التي وردت بعد التشاور مع الأمين العام ودائرة إدارة الموارد المالية ودائرة إدارة الموارد البشرية ومكتب الأخلاقيات</w:t>
            </w:r>
            <w:r w:rsidR="00FF0044" w:rsidRPr="00CA6958">
              <w:rPr>
                <w:rFonts w:asciiTheme="minorHAnsi" w:hAnsiTheme="minorHAnsi" w:hint="cs"/>
                <w:color w:val="000000"/>
                <w:sz w:val="20"/>
                <w:szCs w:val="26"/>
                <w:rtl/>
                <w:lang w:eastAsia="zh-CN" w:bidi="ar-EG"/>
              </w:rPr>
              <w:t xml:space="preserve"> </w:t>
            </w:r>
            <w:r w:rsidR="00FF0044" w:rsidRPr="00CA6958">
              <w:rPr>
                <w:rFonts w:asciiTheme="minorHAnsi" w:hAnsiTheme="minorHAnsi"/>
                <w:color w:val="000000"/>
                <w:sz w:val="20"/>
                <w:szCs w:val="26"/>
                <w:lang w:eastAsia="zh-CN" w:bidi="ar-EG"/>
              </w:rPr>
              <w:t>(EO)</w:t>
            </w:r>
            <w:r w:rsidRPr="00CA6958">
              <w:rPr>
                <w:rFonts w:asciiTheme="minorHAnsi" w:hAnsiTheme="minorHAnsi" w:hint="cs"/>
                <w:color w:val="000000"/>
                <w:sz w:val="20"/>
                <w:szCs w:val="26"/>
                <w:rtl/>
                <w:lang w:eastAsia="zh-CN" w:bidi="ar"/>
              </w:rPr>
              <w:t xml:space="preserve"> ووحدة الشؤون القانونية </w:t>
            </w:r>
            <w:r w:rsidRPr="00CA6958">
              <w:rPr>
                <w:rFonts w:asciiTheme="minorHAnsi" w:hAnsiTheme="minorHAnsi"/>
                <w:color w:val="000000"/>
                <w:sz w:val="20"/>
                <w:szCs w:val="26"/>
                <w:lang w:val="en-GB" w:eastAsia="zh-CN" w:bidi="ar-EG"/>
              </w:rPr>
              <w:t>(LAU)</w:t>
            </w:r>
            <w:r w:rsidRPr="00CA6958">
              <w:rPr>
                <w:rFonts w:asciiTheme="minorHAnsi" w:hAnsiTheme="minorHAnsi" w:hint="cs"/>
                <w:color w:val="000000"/>
                <w:sz w:val="20"/>
                <w:szCs w:val="26"/>
                <w:rtl/>
                <w:lang w:eastAsia="zh-CN" w:bidi="ar"/>
              </w:rPr>
              <w:t>، قدمت نسخة مراجعة من التقرير إلى الأمين العام في الربع الأول من عام</w:t>
            </w:r>
            <w:r w:rsidR="0046061E" w:rsidRPr="00CA6958">
              <w:rPr>
                <w:rFonts w:asciiTheme="minorHAnsi" w:hAnsiTheme="minorHAnsi" w:hint="eastAsia"/>
                <w:color w:val="000000"/>
                <w:sz w:val="20"/>
                <w:szCs w:val="26"/>
                <w:rtl/>
                <w:lang w:eastAsia="zh-CN" w:bidi="ar"/>
              </w:rPr>
              <w:t> </w:t>
            </w:r>
            <w:r w:rsidR="0046061E"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 ويجري الآن تحديد منسقي التوصيات المختلفة ليصار إلى تنفيذها، بما في</w:t>
            </w:r>
            <w:r w:rsidR="0046061E"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ذلك التوصية المتعلقة بإطار التحقيق.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b/>
                <w:bCs/>
                <w:sz w:val="20"/>
                <w:szCs w:val="26"/>
              </w:rPr>
            </w:pPr>
            <w:r w:rsidRPr="00CA6958">
              <w:rPr>
                <w:rFonts w:asciiTheme="minorHAnsi" w:hAnsiTheme="minorHAnsi" w:hint="cs"/>
                <w:b/>
                <w:bCs/>
                <w:color w:val="000000"/>
                <w:sz w:val="20"/>
                <w:szCs w:val="26"/>
                <w:rtl/>
                <w:lang w:eastAsia="zh-CN" w:bidi="ar-EG"/>
              </w:rPr>
              <w:t>في طور التنفيذ</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8826F0">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المجلس </w:t>
            </w:r>
            <w:r w:rsidRPr="00CA6958">
              <w:rPr>
                <w:rFonts w:asciiTheme="minorHAnsi" w:hAnsiTheme="minorHAnsi"/>
                <w:color w:val="000000"/>
                <w:sz w:val="20"/>
                <w:szCs w:val="26"/>
                <w:lang w:eastAsia="zh-CN" w:bidi="ar-EG"/>
              </w:rPr>
              <w:t>2018</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keepNext/>
              <w:keepLines/>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lastRenderedPageBreak/>
              <w:t>188</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992B22">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ينبغي أن تُتبع هذه التطورات الإيجابية بإضفاء الطابع المؤسسي على آلية رسمية لضمان نظر الهيئات الإدارية على نحو سليم في</w:t>
            </w:r>
            <w:r w:rsidR="00992B22"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تقارير وحدة التفتيش المشتركة وتوصياتها، إلى جانب التعليقات التي تعدها إدارة الاتحاد بشأن التوصيات الموجهة إلى الهيئات الإدارية والتوصيات الموجهة إلى الأمين العام. ومن شأن ذلك أن يجعل الاتحاد متماشياً مع أحكام النظام الأساسي لوحدة التفتيش المشتركة والعديد من قرارات الجمعية العامة للأمم المتحدة</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0044" w:rsidRPr="00CA6958" w:rsidRDefault="00A55E1E" w:rsidP="008826F0">
            <w:pPr>
              <w:spacing w:before="60" w:after="60" w:line="260" w:lineRule="exact"/>
              <w:jc w:val="center"/>
              <w:rPr>
                <w:sz w:val="20"/>
                <w:szCs w:val="26"/>
                <w:lang w:bidi="ar-EG"/>
              </w:rPr>
            </w:pPr>
            <w:r w:rsidRPr="00CA6958">
              <w:rPr>
                <w:rFonts w:asciiTheme="minorHAnsi" w:hAnsiTheme="minorHAnsi"/>
                <w:color w:val="000000"/>
                <w:sz w:val="20"/>
                <w:szCs w:val="26"/>
                <w:rtl/>
                <w:lang w:val="en-GB" w:eastAsia="zh-CN"/>
              </w:rPr>
              <w:t>نائب الأمين العام</w:t>
            </w:r>
            <w:r w:rsidR="008826F0">
              <w:rPr>
                <w:rFonts w:asciiTheme="minorHAnsi" w:hAnsiTheme="minorHAnsi" w:hint="cs"/>
                <w:color w:val="000000"/>
                <w:sz w:val="20"/>
                <w:szCs w:val="26"/>
                <w:rtl/>
                <w:lang w:val="en-GB" w:eastAsia="zh-CN"/>
              </w:rPr>
              <w:t xml:space="preserve"> </w:t>
            </w:r>
            <w:r w:rsidR="00FF0044" w:rsidRPr="00CA6958">
              <w:rPr>
                <w:rFonts w:asciiTheme="minorHAnsi" w:hAnsiTheme="minorHAnsi"/>
                <w:color w:val="000000"/>
                <w:sz w:val="20"/>
                <w:szCs w:val="26"/>
                <w:lang w:eastAsia="zh-CN" w:bidi="ar-EG"/>
              </w:rPr>
              <w:t>(DSG)</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992B22">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pacing w:val="-6"/>
                <w:sz w:val="20"/>
                <w:szCs w:val="26"/>
                <w:rtl/>
                <w:lang w:eastAsia="zh-CN" w:bidi="ar"/>
              </w:rPr>
              <w:t>عرض فريق العمل التابع للمجلس المعني بالموارد المالية والبشرية</w:t>
            </w:r>
            <w:r w:rsidR="00992B22" w:rsidRPr="00CA6958">
              <w:rPr>
                <w:rFonts w:asciiTheme="minorHAnsi" w:hAnsiTheme="minorHAnsi" w:hint="eastAsia"/>
                <w:color w:val="000000"/>
                <w:spacing w:val="-6"/>
                <w:sz w:val="20"/>
                <w:szCs w:val="26"/>
                <w:rtl/>
                <w:lang w:eastAsia="zh-CN" w:bidi="ar"/>
              </w:rPr>
              <w:t> </w:t>
            </w:r>
            <w:r w:rsidR="00992B22" w:rsidRPr="00CA6958">
              <w:rPr>
                <w:rFonts w:asciiTheme="minorHAnsi" w:hAnsiTheme="minorHAnsi"/>
                <w:color w:val="000000"/>
                <w:spacing w:val="-6"/>
                <w:sz w:val="20"/>
                <w:szCs w:val="26"/>
                <w:lang w:eastAsia="zh-CN" w:bidi="ar"/>
              </w:rPr>
              <w:t>(</w:t>
            </w:r>
            <w:r w:rsidRPr="00CA6958">
              <w:rPr>
                <w:rFonts w:asciiTheme="minorHAnsi" w:hAnsiTheme="minorHAnsi" w:hint="cs"/>
                <w:color w:val="000000"/>
                <w:spacing w:val="-6"/>
                <w:sz w:val="20"/>
                <w:szCs w:val="26"/>
                <w:lang w:eastAsia="zh-CN" w:bidi="ar-EG"/>
              </w:rPr>
              <w:t>CWG</w:t>
            </w:r>
            <w:r w:rsidR="00992B22" w:rsidRPr="00CA6958">
              <w:rPr>
                <w:rFonts w:asciiTheme="minorHAnsi" w:hAnsiTheme="minorHAnsi"/>
                <w:color w:val="000000"/>
                <w:spacing w:val="-6"/>
                <w:sz w:val="20"/>
                <w:szCs w:val="26"/>
                <w:lang w:eastAsia="zh-CN" w:bidi="ar-EG"/>
              </w:rPr>
              <w:noBreakHyphen/>
            </w:r>
            <w:r w:rsidRPr="00CA6958">
              <w:rPr>
                <w:rFonts w:asciiTheme="minorHAnsi" w:hAnsiTheme="minorHAnsi" w:hint="cs"/>
                <w:color w:val="000000"/>
                <w:spacing w:val="-6"/>
                <w:sz w:val="20"/>
                <w:szCs w:val="26"/>
                <w:lang w:eastAsia="zh-CN" w:bidi="ar-EG"/>
              </w:rPr>
              <w:t>FHR</w:t>
            </w:r>
            <w:r w:rsidR="00992B22"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 المسؤول عن معالجة المسائل ذات الصلة بوحدة التفتيش المشتركة، مقترحاً يدعو لأن تنظر الهيئات الإدارية على نحو سليم في</w:t>
            </w:r>
            <w:r w:rsidR="00992B22"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تقارير وحدة التفتيش المشتركة وتوصياتها. وينسق فريق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المهام</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المعني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بالتنسيق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بين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القطاعات</w:t>
            </w:r>
            <w:r w:rsidRPr="00CA6958">
              <w:rPr>
                <w:rFonts w:asciiTheme="minorHAnsi" w:hAnsiTheme="minorHAnsi"/>
                <w:color w:val="000000"/>
                <w:sz w:val="20"/>
                <w:szCs w:val="26"/>
                <w:rtl/>
                <w:lang w:eastAsia="zh-CN" w:bidi="ar"/>
              </w:rPr>
              <w:t xml:space="preserve"> </w:t>
            </w:r>
            <w:r w:rsidR="00992B22" w:rsidRPr="00CA6958">
              <w:rPr>
                <w:rFonts w:asciiTheme="minorHAnsi" w:hAnsiTheme="minorHAnsi"/>
                <w:color w:val="000000"/>
                <w:sz w:val="20"/>
                <w:szCs w:val="26"/>
                <w:lang w:eastAsia="zh-CN" w:bidi="ar"/>
              </w:rPr>
              <w:t>(</w:t>
            </w:r>
            <w:r w:rsidRPr="00CA6958">
              <w:rPr>
                <w:rFonts w:asciiTheme="minorHAnsi" w:hAnsiTheme="minorHAnsi"/>
                <w:color w:val="000000"/>
                <w:sz w:val="20"/>
                <w:szCs w:val="26"/>
                <w:lang w:eastAsia="zh-CN" w:bidi="ar-EG"/>
              </w:rPr>
              <w:t>ISC-TF</w:t>
            </w:r>
            <w:r w:rsidR="00992B22" w:rsidRPr="00CA6958">
              <w:rPr>
                <w:rFonts w:asciiTheme="minorHAnsi" w:hAnsiTheme="minorHAnsi"/>
                <w:color w:val="000000"/>
                <w:sz w:val="20"/>
                <w:szCs w:val="26"/>
                <w:lang w:eastAsia="zh-CN" w:bidi="ar"/>
              </w:rPr>
              <w:t>)</w:t>
            </w:r>
            <w:r w:rsidRPr="00CA6958">
              <w:rPr>
                <w:rFonts w:asciiTheme="minorHAnsi" w:hAnsiTheme="minorHAnsi" w:hint="cs"/>
                <w:color w:val="000000"/>
                <w:sz w:val="20"/>
                <w:szCs w:val="26"/>
                <w:rtl/>
                <w:lang w:eastAsia="zh-CN" w:bidi="ar"/>
              </w:rPr>
              <w:t xml:space="preserve"> الآلية الداخلية التي تستعرض جميع تقارير وحدة التفتيش المشتركة الجديدة وتعد توصيات بشأن كيفية معالجتها، وهو يقدم الردود إلى </w:t>
            </w:r>
            <w:r w:rsidRPr="00CA6958">
              <w:rPr>
                <w:rFonts w:asciiTheme="minorHAnsi" w:hAnsiTheme="minorHAnsi"/>
                <w:color w:val="000000"/>
                <w:sz w:val="20"/>
                <w:szCs w:val="26"/>
                <w:rtl/>
                <w:lang w:eastAsia="zh-CN"/>
              </w:rPr>
              <w:t>فريق تنسيق الإدارة</w:t>
            </w:r>
            <w:r w:rsidRPr="00CA6958">
              <w:rPr>
                <w:rFonts w:asciiTheme="minorHAnsi" w:hAnsiTheme="minorHAnsi" w:hint="cs"/>
                <w:color w:val="000000"/>
                <w:sz w:val="20"/>
                <w:szCs w:val="26"/>
                <w:rtl/>
                <w:lang w:eastAsia="zh-CN"/>
              </w:rPr>
              <w:t xml:space="preserve"> </w:t>
            </w:r>
            <w:r w:rsidRPr="00CA6958">
              <w:rPr>
                <w:rFonts w:asciiTheme="minorHAnsi" w:hAnsiTheme="minorHAnsi" w:hint="cs"/>
                <w:color w:val="000000"/>
                <w:sz w:val="20"/>
                <w:szCs w:val="26"/>
                <w:rtl/>
                <w:lang w:eastAsia="zh-CN" w:bidi="ar"/>
              </w:rPr>
              <w:t>لإقرارها ثم إلى الهيئات الإدارية بالاتحاد.</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BB764A">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191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11299">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يرى المفتشون أن التقارير السنوية التي تقدمها وحدة المراجعة الداخلية ينبغي أن تصبح أغنى في تحاليلها بشأن ما تتوصل إليه من نتائج واستنتاجات. ومن التحسينات الممكنة الأخرى إجراء تحليل موحد للمواضيع التي تشملها التوصيات الصادرة عن مختلف هيئات الرقابة التي يمكن أن توجه الانتباه إلى القضايا النظامية وتضمن تنفيذ هذه التوصيات بطريقة شاملة تكون بمثابة أداة إدارية دينامية</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DE21CC">
            <w:pPr>
              <w:spacing w:before="60" w:after="60" w:line="260" w:lineRule="exact"/>
              <w:jc w:val="center"/>
              <w:rPr>
                <w:sz w:val="20"/>
                <w:szCs w:val="26"/>
              </w:rPr>
            </w:pPr>
            <w:r w:rsidRPr="00CA6958">
              <w:rPr>
                <w:rFonts w:asciiTheme="minorHAnsi" w:hAnsiTheme="minorHAnsi"/>
                <w:color w:val="000000"/>
                <w:sz w:val="20"/>
                <w:szCs w:val="26"/>
                <w:rtl/>
                <w:lang w:eastAsia="zh-CN"/>
              </w:rPr>
              <w:t>وحدة المراجعة الداخلية</w:t>
            </w:r>
            <w:r w:rsidRPr="00CA6958">
              <w:rPr>
                <w:rFonts w:asciiTheme="minorHAnsi" w:hAnsiTheme="minorHAnsi" w:hint="cs"/>
                <w:color w:val="000000"/>
                <w:sz w:val="20"/>
                <w:szCs w:val="26"/>
                <w:rtl/>
                <w:lang w:eastAsia="zh-CN"/>
              </w:rPr>
              <w:t xml:space="preserve"> </w:t>
            </w:r>
            <w:r w:rsidR="00DE21CC" w:rsidRPr="00CA6958">
              <w:rPr>
                <w:rFonts w:asciiTheme="minorHAnsi" w:hAnsiTheme="minorHAnsi"/>
                <w:color w:val="000000"/>
                <w:sz w:val="20"/>
                <w:szCs w:val="26"/>
                <w:lang w:eastAsia="zh-CN"/>
              </w:rPr>
              <w:t>(</w:t>
            </w:r>
            <w:r w:rsidRPr="00CA6958">
              <w:rPr>
                <w:rFonts w:asciiTheme="minorHAnsi" w:hAnsiTheme="minorHAnsi"/>
                <w:color w:val="000000"/>
                <w:sz w:val="20"/>
                <w:szCs w:val="26"/>
                <w:lang w:val="en-GB" w:eastAsia="zh-CN"/>
              </w:rPr>
              <w:t>IAU</w:t>
            </w:r>
            <w:r w:rsidR="00DE21CC" w:rsidRPr="00CA6958">
              <w:rPr>
                <w:rFonts w:asciiTheme="minorHAnsi" w:hAnsiTheme="minorHAnsi"/>
                <w:color w:val="000000"/>
                <w:sz w:val="20"/>
                <w:szCs w:val="26"/>
                <w:lang w:eastAsia="zh-CN"/>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DE21CC">
            <w:pPr>
              <w:spacing w:before="60" w:after="60" w:line="260" w:lineRule="exact"/>
              <w:jc w:val="left"/>
              <w:rPr>
                <w:sz w:val="20"/>
                <w:szCs w:val="26"/>
              </w:rPr>
            </w:pPr>
            <w:r w:rsidRPr="00CA6958">
              <w:rPr>
                <w:rFonts w:asciiTheme="minorHAnsi" w:hAnsiTheme="minorHAnsi" w:hint="cs"/>
                <w:color w:val="000000"/>
                <w:sz w:val="20"/>
                <w:szCs w:val="26"/>
                <w:rtl/>
                <w:lang w:eastAsia="zh-CN" w:bidi="ar"/>
              </w:rPr>
              <w:t xml:space="preserve">لقد تم ذلك بالنسبة للتقرير المقدم إلى المجلس في عام </w:t>
            </w:r>
            <w:r w:rsidR="00DE21CC" w:rsidRPr="00CA6958">
              <w:rPr>
                <w:rFonts w:asciiTheme="minorHAnsi" w:hAnsiTheme="minorHAnsi"/>
                <w:color w:val="000000"/>
                <w:sz w:val="20"/>
                <w:szCs w:val="26"/>
                <w:lang w:eastAsia="zh-CN" w:bidi="ar"/>
              </w:rPr>
              <w:t>2016</w:t>
            </w:r>
            <w:r w:rsidRPr="00CA6958">
              <w:rPr>
                <w:rFonts w:asciiTheme="minorHAnsi" w:hAnsiTheme="minorHAnsi" w:hint="cs"/>
                <w:color w:val="000000"/>
                <w:sz w:val="20"/>
                <w:szCs w:val="26"/>
                <w:rtl/>
                <w:lang w:eastAsia="zh-CN" w:bidi="ar"/>
              </w:rPr>
              <w:t>، وتسنى ذلك استناداً إلى تقارير المراجعة في السنوات السابقة. ولعل بعض النتائج لا</w:t>
            </w:r>
            <w:r w:rsidR="00DE21CC" w:rsidRPr="00CA6958">
              <w:rPr>
                <w:rFonts w:asciiTheme="minorHAnsi" w:hAnsiTheme="minorHAnsi" w:hint="eastAsia"/>
                <w:color w:val="000000"/>
                <w:sz w:val="20"/>
                <w:szCs w:val="26"/>
                <w:rtl/>
                <w:lang w:eastAsia="zh-CN" w:bidi="ar"/>
              </w:rPr>
              <w:t> </w:t>
            </w:r>
            <w:r w:rsidRPr="00CA6958">
              <w:rPr>
                <w:rFonts w:asciiTheme="minorHAnsi" w:hAnsiTheme="minorHAnsi" w:hint="cs"/>
                <w:color w:val="000000"/>
                <w:sz w:val="20"/>
                <w:szCs w:val="26"/>
                <w:rtl/>
                <w:lang w:eastAsia="zh-CN" w:bidi="ar"/>
              </w:rPr>
              <w:t xml:space="preserve">تتكرر بما يكفي لتتخذ صفة تمثيلية. ويُنظر في الأمر تارة أخرى في التقرير المقدم إلى المجلس في دورته لعام </w:t>
            </w:r>
            <w:r w:rsidR="00DE21CC" w:rsidRPr="00CA6958">
              <w:rPr>
                <w:rFonts w:asciiTheme="minorHAnsi" w:hAnsiTheme="minorHAnsi"/>
                <w:color w:val="000000"/>
                <w:sz w:val="20"/>
                <w:szCs w:val="26"/>
                <w:lang w:eastAsia="zh-CN" w:bidi="ar"/>
              </w:rPr>
              <w:t>2017</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355108">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355108">
            <w:pPr>
              <w:spacing w:before="60" w:after="60" w:line="260" w:lineRule="exact"/>
              <w:jc w:val="left"/>
              <w:rPr>
                <w:sz w:val="20"/>
                <w:szCs w:val="26"/>
                <w:rtl/>
              </w:rPr>
            </w:pPr>
            <w:r w:rsidRPr="00CA6958">
              <w:rPr>
                <w:rFonts w:asciiTheme="minorHAnsi" w:hAnsiTheme="minorHAnsi" w:hint="cs"/>
                <w:color w:val="000000"/>
                <w:sz w:val="20"/>
                <w:szCs w:val="26"/>
                <w:rtl/>
                <w:lang w:eastAsia="zh-CN" w:bidi="ar-EG"/>
              </w:rPr>
              <w:t xml:space="preserve">المجلس </w:t>
            </w:r>
            <w:r w:rsidRPr="00CA6958">
              <w:rPr>
                <w:rFonts w:asciiTheme="minorHAnsi" w:hAnsiTheme="minorHAnsi"/>
                <w:color w:val="000000"/>
                <w:sz w:val="20"/>
                <w:szCs w:val="26"/>
                <w:lang w:eastAsia="zh-CN" w:bidi="ar-EG"/>
              </w:rPr>
              <w:t>2017</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8826F0">
            <w:pPr>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195</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 xml:space="preserve">يرى المفتشون أن التوصية الواردة في تقرير وحدة التفتيش المشتركة لعام </w:t>
            </w:r>
            <w:r w:rsidR="00DE21CC" w:rsidRPr="00CA6958">
              <w:rPr>
                <w:rFonts w:asciiTheme="minorHAnsi" w:hAnsiTheme="minorHAnsi"/>
                <w:color w:val="000000"/>
                <w:sz w:val="20"/>
                <w:szCs w:val="26"/>
                <w:lang w:eastAsia="zh-CN" w:bidi="ar"/>
              </w:rPr>
              <w:t>2009</w:t>
            </w:r>
            <w:r w:rsidRPr="00CA6958">
              <w:rPr>
                <w:rFonts w:asciiTheme="minorHAnsi" w:hAnsiTheme="minorHAnsi" w:hint="cs"/>
                <w:color w:val="000000"/>
                <w:sz w:val="20"/>
                <w:szCs w:val="26"/>
                <w:rtl/>
                <w:lang w:eastAsia="zh-CN" w:bidi="ar"/>
              </w:rPr>
              <w:t xml:space="preserve"> إلى المجلس "بأن</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يوافق</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على</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ولاية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مدعمة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ومصوغة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بوضوح</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للحضور</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الإقليمي</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للاتحاد</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مع</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وجود</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أهداف</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محددة</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للمكاتب</w:t>
            </w:r>
            <w:r w:rsidRPr="00CA6958">
              <w:rPr>
                <w:rFonts w:asciiTheme="minorHAnsi" w:hAnsiTheme="minorHAnsi"/>
                <w:color w:val="000000"/>
                <w:sz w:val="20"/>
                <w:szCs w:val="26"/>
                <w:rtl/>
                <w:lang w:eastAsia="zh-CN" w:bidi="ar"/>
              </w:rPr>
              <w:t xml:space="preserve"> </w:t>
            </w:r>
            <w:r w:rsidRPr="00CA6958">
              <w:rPr>
                <w:rFonts w:asciiTheme="minorHAnsi" w:hAnsiTheme="minorHAnsi" w:hint="cs"/>
                <w:color w:val="000000"/>
                <w:sz w:val="20"/>
                <w:szCs w:val="26"/>
                <w:rtl/>
                <w:lang w:eastAsia="zh-CN" w:bidi="ar"/>
              </w:rPr>
              <w:t>الإقليمية" لا تزال توصية ذات صلة. وينبغي لإدارة الاتحاد أن تضفي الطابع الرسمي على اختصاصات محددة لكل مكتب إقليمي ومكتب محلي لتوضيح أدواره ووظائفه، مع مراعاة خصوصيات مناطق هذه المكاتب والمبادرات الإقليمية وأولويات وشروط العمليات</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826F0">
            <w:pPr>
              <w:spacing w:before="60" w:after="60" w:line="260" w:lineRule="exact"/>
              <w:jc w:val="center"/>
              <w:rPr>
                <w:sz w:val="20"/>
                <w:szCs w:val="26"/>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sz w:val="20"/>
                <w:szCs w:val="26"/>
              </w:rPr>
            </w:pPr>
            <w:r w:rsidRPr="00CA6958">
              <w:rPr>
                <w:rFonts w:asciiTheme="minorHAnsi" w:hAnsiTheme="minorHAnsi" w:hint="cs"/>
                <w:color w:val="000000"/>
                <w:sz w:val="20"/>
                <w:szCs w:val="26"/>
                <w:rtl/>
                <w:lang w:eastAsia="zh-CN" w:bidi="ar"/>
              </w:rPr>
              <w:t>يشكل الحضور الإقليمي جزءاً من آلية التنفيذ، على غرار جميع الدوائر الأخرى في المقر الرئيسي، ضمن الإطار الجديد للإدارة القائمة على النتائج. وسيجري تحديد الأهداف على صعيد عالمي.</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8826F0">
            <w:pPr>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r w:rsidR="006C23AD" w:rsidRPr="00CA6958" w:rsidTr="009D2588">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A55E1E" w:rsidRPr="00CA6958" w:rsidRDefault="00A55E1E" w:rsidP="008826F0">
            <w:pPr>
              <w:keepNext/>
              <w:keepLines/>
              <w:spacing w:before="60" w:after="60" w:line="260" w:lineRule="exact"/>
              <w:jc w:val="center"/>
              <w:rPr>
                <w:rFonts w:asciiTheme="minorHAnsi" w:hAnsiTheme="minorHAnsi"/>
                <w:b/>
                <w:bCs/>
                <w:color w:val="000000"/>
                <w:sz w:val="20"/>
                <w:szCs w:val="26"/>
                <w:lang w:eastAsia="zh-CN"/>
              </w:rPr>
            </w:pPr>
            <w:r w:rsidRPr="00CA6958">
              <w:rPr>
                <w:rFonts w:asciiTheme="minorHAnsi" w:hAnsiTheme="minorHAnsi"/>
                <w:b/>
                <w:bCs/>
                <w:color w:val="000000"/>
                <w:sz w:val="20"/>
                <w:szCs w:val="26"/>
                <w:lang w:eastAsia="zh-CN"/>
              </w:rPr>
              <w:t>197</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keepNext/>
              <w:keepLines/>
              <w:spacing w:before="60" w:after="60" w:line="260" w:lineRule="exact"/>
              <w:jc w:val="left"/>
              <w:rPr>
                <w:sz w:val="20"/>
                <w:szCs w:val="26"/>
              </w:rPr>
            </w:pPr>
            <w:r w:rsidRPr="00CA6958">
              <w:rPr>
                <w:rFonts w:asciiTheme="minorHAnsi" w:hAnsiTheme="minorHAnsi" w:hint="cs"/>
                <w:color w:val="000000"/>
                <w:sz w:val="20"/>
                <w:szCs w:val="26"/>
                <w:rtl/>
                <w:lang w:eastAsia="zh-CN" w:bidi="ar"/>
              </w:rPr>
              <w:t>ويرى المفتشون أن إدارة الاتحاد ينبغي أن تقدم إلى أصحاب المصلحة مزيداً من التحليل للإنجازات والتحديات التي تواجهها المكاتب المعنية من أجل تحديد الدروس المستفادة والممارسات السليمة القائمة التي ينبغي تعميمها على امتداد الحضور الإقليمي. ومن شأن ذلك أن يساعد على إظهار الدور الذي يؤديه الحضور الإقليمي على نحو أفضل وأن يساعد على توعية أعضاء الاتحاد وزيادة الدعم المقدم منهم.</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55E1E" w:rsidRPr="00CA6958" w:rsidRDefault="00A55E1E" w:rsidP="008826F0">
            <w:pPr>
              <w:keepNext/>
              <w:keepLines/>
              <w:spacing w:before="60" w:after="60" w:line="260" w:lineRule="exact"/>
              <w:jc w:val="center"/>
              <w:rPr>
                <w:sz w:val="20"/>
                <w:szCs w:val="26"/>
              </w:rPr>
            </w:pPr>
            <w:r w:rsidRPr="00CA6958">
              <w:rPr>
                <w:rFonts w:asciiTheme="minorHAnsi" w:hAnsiTheme="minorHAnsi" w:hint="eastAsia"/>
                <w:color w:val="000000"/>
                <w:sz w:val="20"/>
                <w:szCs w:val="26"/>
                <w:rtl/>
                <w:lang w:eastAsia="zh-CN"/>
              </w:rPr>
              <w:t>لجنة</w:t>
            </w:r>
            <w:r w:rsidRPr="00CA6958">
              <w:rPr>
                <w:rFonts w:asciiTheme="minorHAnsi" w:hAnsiTheme="minorHAnsi"/>
                <w:color w:val="000000"/>
                <w:sz w:val="20"/>
                <w:szCs w:val="26"/>
                <w:rtl/>
                <w:lang w:eastAsia="zh-CN"/>
              </w:rPr>
              <w:t xml:space="preserve"> </w:t>
            </w:r>
            <w:r w:rsidRPr="00CA6958">
              <w:rPr>
                <w:rFonts w:asciiTheme="minorHAnsi" w:hAnsiTheme="minorHAnsi" w:hint="eastAsia"/>
                <w:color w:val="000000"/>
                <w:sz w:val="20"/>
                <w:szCs w:val="26"/>
                <w:rtl/>
                <w:lang w:eastAsia="zh-CN"/>
              </w:rPr>
              <w:t>التنسيق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keepNext/>
              <w:keepLines/>
              <w:spacing w:before="60" w:after="60" w:line="260" w:lineRule="exact"/>
              <w:jc w:val="left"/>
              <w:rPr>
                <w:rFonts w:asciiTheme="minorHAnsi" w:hAnsiTheme="minorHAnsi"/>
                <w:color w:val="000000"/>
                <w:sz w:val="20"/>
                <w:szCs w:val="26"/>
                <w:lang w:eastAsia="zh-CN" w:bidi="ar"/>
              </w:rPr>
            </w:pPr>
            <w:r w:rsidRPr="00CA6958">
              <w:rPr>
                <w:rFonts w:asciiTheme="minorHAnsi" w:hAnsiTheme="minorHAnsi" w:hint="cs"/>
                <w:color w:val="000000"/>
                <w:sz w:val="20"/>
                <w:szCs w:val="26"/>
                <w:rtl/>
                <w:lang w:eastAsia="zh-CN" w:bidi="ar"/>
              </w:rPr>
              <w:t xml:space="preserve">تقدم التقارير بانتظام إلى المجلس بشأن القرار </w:t>
            </w:r>
            <w:r w:rsidR="00DE21CC" w:rsidRPr="00CA6958">
              <w:rPr>
                <w:rFonts w:asciiTheme="minorHAnsi" w:hAnsiTheme="minorHAnsi"/>
                <w:color w:val="000000"/>
                <w:sz w:val="20"/>
                <w:szCs w:val="26"/>
                <w:lang w:eastAsia="zh-CN" w:bidi="ar"/>
              </w:rPr>
              <w:t>25</w:t>
            </w:r>
            <w:r w:rsidRPr="00CA6958">
              <w:rPr>
                <w:rFonts w:asciiTheme="minorHAnsi" w:hAnsiTheme="minorHAnsi" w:hint="cs"/>
                <w:color w:val="000000"/>
                <w:sz w:val="20"/>
                <w:szCs w:val="26"/>
                <w:rtl/>
                <w:lang w:eastAsia="zh-CN"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55E1E" w:rsidRPr="00CA6958" w:rsidRDefault="00A55E1E" w:rsidP="008826F0">
            <w:pPr>
              <w:keepNext/>
              <w:keepLines/>
              <w:spacing w:before="60" w:after="60" w:line="260" w:lineRule="exact"/>
              <w:jc w:val="left"/>
              <w:rPr>
                <w:b/>
                <w:bCs/>
                <w:sz w:val="20"/>
                <w:szCs w:val="26"/>
              </w:rPr>
            </w:pPr>
            <w:r w:rsidRPr="00CA6958">
              <w:rPr>
                <w:rFonts w:hint="cs"/>
                <w:b/>
                <w:bCs/>
                <w:sz w:val="20"/>
                <w:szCs w:val="26"/>
                <w:rtl/>
                <w:lang w:eastAsia="zh-CN"/>
              </w:rPr>
              <w:t>نُفذت</w:t>
            </w:r>
          </w:p>
        </w:tc>
        <w:tc>
          <w:tcPr>
            <w:tcW w:w="1843" w:type="dxa"/>
            <w:tcBorders>
              <w:top w:val="single" w:sz="4" w:space="0" w:color="auto"/>
              <w:left w:val="single" w:sz="4" w:space="0" w:color="auto"/>
              <w:bottom w:val="single" w:sz="4" w:space="0" w:color="auto"/>
              <w:right w:val="single" w:sz="4" w:space="0" w:color="auto"/>
            </w:tcBorders>
          </w:tcPr>
          <w:p w:rsidR="00A55E1E" w:rsidRPr="00CA6958" w:rsidRDefault="00A55E1E" w:rsidP="008826F0">
            <w:pPr>
              <w:keepNext/>
              <w:keepLines/>
              <w:spacing w:before="60" w:after="60" w:line="260" w:lineRule="exact"/>
              <w:jc w:val="left"/>
              <w:rPr>
                <w:sz w:val="20"/>
                <w:szCs w:val="26"/>
              </w:rPr>
            </w:pPr>
            <w:r w:rsidRPr="00CA6958">
              <w:rPr>
                <w:rFonts w:asciiTheme="minorHAnsi" w:hAnsiTheme="minorHAnsi" w:hint="cs"/>
                <w:color w:val="000000"/>
                <w:sz w:val="20"/>
                <w:szCs w:val="26"/>
                <w:rtl/>
                <w:lang w:eastAsia="zh-CN" w:bidi="ar-EG"/>
              </w:rPr>
              <w:t>غير مطبَّق</w:t>
            </w:r>
          </w:p>
        </w:tc>
      </w:tr>
    </w:tbl>
    <w:p w:rsidR="000E4FF0" w:rsidRDefault="00A55E1E" w:rsidP="00A55E1E">
      <w:pPr>
        <w:spacing w:before="600"/>
        <w:jc w:val="center"/>
        <w:rPr>
          <w:rtl/>
          <w:lang w:bidi="ar-EG"/>
        </w:rPr>
      </w:pPr>
      <w:r>
        <w:rPr>
          <w:rFonts w:hint="cs"/>
          <w:rtl/>
          <w:lang w:bidi="ar-EG"/>
        </w:rPr>
        <w:t>___________</w:t>
      </w:r>
    </w:p>
    <w:sectPr w:rsidR="000E4FF0" w:rsidSect="001C5118">
      <w:footerReference w:type="default" r:id="rId39"/>
      <w:headerReference w:type="first" r:id="rId40"/>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83" w:rsidRDefault="00134B83" w:rsidP="00E07379">
      <w:pPr>
        <w:spacing w:before="0" w:line="240" w:lineRule="auto"/>
      </w:pPr>
      <w:r>
        <w:separator/>
      </w:r>
    </w:p>
  </w:endnote>
  <w:endnote w:type="continuationSeparator" w:id="0">
    <w:p w:rsidR="00134B83" w:rsidRDefault="00134B8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83" w:rsidRPr="00C94BE7" w:rsidRDefault="00134B83" w:rsidP="00666D0A">
    <w:pPr>
      <w:pStyle w:val="Footer"/>
      <w:tabs>
        <w:tab w:val="clear" w:pos="5812"/>
        <w:tab w:val="clear" w:pos="9639"/>
        <w:tab w:val="center" w:pos="5103"/>
        <w:tab w:val="right" w:pos="14288"/>
      </w:tabs>
      <w:rPr>
        <w:color w:val="D9D9D9" w:themeColor="background1" w:themeShade="D9"/>
        <w:lang w:val="fr-CH"/>
      </w:rPr>
    </w:pPr>
    <w:r w:rsidRPr="00C94BE7">
      <w:rPr>
        <w:color w:val="D9D9D9" w:themeColor="background1" w:themeShade="D9"/>
      </w:rPr>
      <w:fldChar w:fldCharType="begin"/>
    </w:r>
    <w:r w:rsidRPr="00C94BE7">
      <w:rPr>
        <w:color w:val="D9D9D9" w:themeColor="background1" w:themeShade="D9"/>
        <w:lang w:val="fr-CH"/>
      </w:rPr>
      <w:instrText xml:space="preserve"> FILENAME \p \* MERGEFORMAT </w:instrText>
    </w:r>
    <w:r w:rsidRPr="00C94BE7">
      <w:rPr>
        <w:color w:val="D9D9D9" w:themeColor="background1" w:themeShade="D9"/>
      </w:rPr>
      <w:fldChar w:fldCharType="separate"/>
    </w:r>
    <w:r w:rsidR="00EB4039" w:rsidRPr="00C94BE7">
      <w:rPr>
        <w:noProof/>
        <w:color w:val="D9D9D9" w:themeColor="background1" w:themeShade="D9"/>
        <w:lang w:val="fr-CH"/>
      </w:rPr>
      <w:t>P:\ARA\SG\CONSEIL\C17\000\049A.docx</w:t>
    </w:r>
    <w:r w:rsidRPr="00C94BE7">
      <w:rPr>
        <w:noProof/>
        <w:color w:val="D9D9D9" w:themeColor="background1" w:themeShade="D9"/>
      </w:rPr>
      <w:fldChar w:fldCharType="end"/>
    </w:r>
    <w:r w:rsidR="00214548" w:rsidRPr="00C94BE7">
      <w:rPr>
        <w:color w:val="D9D9D9" w:themeColor="background1" w:themeShade="D9"/>
        <w:lang w:val="fr-CH"/>
      </w:rPr>
      <w:t>   </w:t>
    </w:r>
    <w:r w:rsidRPr="00C94BE7">
      <w:rPr>
        <w:color w:val="D9D9D9" w:themeColor="background1" w:themeShade="D9"/>
        <w:lang w:val="fr-CH"/>
      </w:rPr>
      <w:t>(409499)</w:t>
    </w:r>
    <w:r w:rsidRPr="00C94BE7">
      <w:rPr>
        <w:color w:val="D9D9D9" w:themeColor="background1" w:themeShade="D9"/>
        <w:lang w:val="fr-CH"/>
      </w:rPr>
      <w:tab/>
    </w:r>
    <w:r w:rsidRPr="00C94BE7">
      <w:rPr>
        <w:color w:val="D9D9D9" w:themeColor="background1" w:themeShade="D9"/>
      </w:rPr>
      <w:fldChar w:fldCharType="begin"/>
    </w:r>
    <w:r w:rsidRPr="00C94BE7">
      <w:rPr>
        <w:color w:val="D9D9D9" w:themeColor="background1" w:themeShade="D9"/>
      </w:rPr>
      <w:instrText xml:space="preserve"> savedate \@ dd.MM.yy </w:instrText>
    </w:r>
    <w:r w:rsidRPr="00C94BE7">
      <w:rPr>
        <w:color w:val="D9D9D9" w:themeColor="background1" w:themeShade="D9"/>
      </w:rPr>
      <w:fldChar w:fldCharType="separate"/>
    </w:r>
    <w:r w:rsidR="00C94BE7" w:rsidRPr="00C94BE7">
      <w:rPr>
        <w:noProof/>
        <w:color w:val="D9D9D9" w:themeColor="background1" w:themeShade="D9"/>
      </w:rPr>
      <w:t>28.04.17</w:t>
    </w:r>
    <w:r w:rsidRPr="00C94BE7">
      <w:rPr>
        <w:color w:val="D9D9D9" w:themeColor="background1" w:themeShade="D9"/>
      </w:rPr>
      <w:fldChar w:fldCharType="end"/>
    </w:r>
    <w:r w:rsidRPr="00C94BE7">
      <w:rPr>
        <w:color w:val="D9D9D9" w:themeColor="background1" w:themeShade="D9"/>
        <w:lang w:val="fr-CH"/>
      </w:rPr>
      <w:tab/>
    </w:r>
    <w:r w:rsidRPr="00C94BE7">
      <w:rPr>
        <w:color w:val="D9D9D9" w:themeColor="background1" w:themeShade="D9"/>
      </w:rPr>
      <w:fldChar w:fldCharType="begin"/>
    </w:r>
    <w:r w:rsidRPr="00C94BE7">
      <w:rPr>
        <w:color w:val="D9D9D9" w:themeColor="background1" w:themeShade="D9"/>
      </w:rPr>
      <w:instrText xml:space="preserve"> printdate \@ dd.MM.yy </w:instrText>
    </w:r>
    <w:r w:rsidRPr="00C94BE7">
      <w:rPr>
        <w:color w:val="D9D9D9" w:themeColor="background1" w:themeShade="D9"/>
      </w:rPr>
      <w:fldChar w:fldCharType="separate"/>
    </w:r>
    <w:r w:rsidR="00EB4039" w:rsidRPr="00C94BE7">
      <w:rPr>
        <w:noProof/>
        <w:color w:val="D9D9D9" w:themeColor="background1" w:themeShade="D9"/>
      </w:rPr>
      <w:t>27.04.17</w:t>
    </w:r>
    <w:r w:rsidRPr="00C94BE7">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83" w:rsidRPr="006C3242" w:rsidRDefault="00134B83"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134B83" w:rsidRPr="00C66157" w:rsidRDefault="00134B83" w:rsidP="00666D0A">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EB4039">
      <w:rPr>
        <w:rFonts w:cs="Calibri"/>
        <w:noProof/>
        <w:vanish/>
        <w:lang w:val="fr-FR"/>
      </w:rPr>
      <w:t>P:\ARA\SG\CONSEIL\C17\000\049A.docx</w:t>
    </w:r>
    <w:r w:rsidRPr="00C66157">
      <w:rPr>
        <w:rFonts w:cs="Calibri"/>
        <w:vanish/>
      </w:rPr>
      <w:fldChar w:fldCharType="end"/>
    </w:r>
    <w:r w:rsidR="00214548">
      <w:rPr>
        <w:rFonts w:cs="Calibri"/>
        <w:vanish/>
        <w:lang w:val="fr-CH"/>
      </w:rPr>
      <w:t>   </w:t>
    </w:r>
    <w:r w:rsidRPr="00C66157">
      <w:rPr>
        <w:rFonts w:cs="Calibri"/>
        <w:vanish/>
        <w:lang w:val="fr-FR"/>
      </w:rPr>
      <w:t>(</w:t>
    </w:r>
    <w:r>
      <w:rPr>
        <w:rFonts w:cs="Calibri"/>
        <w:vanish/>
        <w:lang w:val="fr-FR"/>
      </w:rPr>
      <w:t>409499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C94BE7">
      <w:rPr>
        <w:rFonts w:cs="Calibri"/>
        <w:noProof/>
        <w:vanish/>
        <w:lang w:val="fr-FR"/>
      </w:rPr>
      <w:t>28.04.17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EB4039">
      <w:rPr>
        <w:rFonts w:cs="Calibri"/>
        <w:noProof/>
        <w:vanish/>
        <w:lang w:val="fr-FR"/>
      </w:rPr>
      <w:t>27.04.17</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39" w:rsidRPr="00C94BE7" w:rsidRDefault="00EB4039" w:rsidP="00E7673D">
    <w:pPr>
      <w:pStyle w:val="Footer"/>
      <w:tabs>
        <w:tab w:val="clear" w:pos="5812"/>
        <w:tab w:val="clear" w:pos="9639"/>
        <w:tab w:val="center" w:pos="7938"/>
        <w:tab w:val="right" w:pos="15706"/>
      </w:tabs>
      <w:rPr>
        <w:color w:val="D9D9D9" w:themeColor="background1" w:themeShade="D9"/>
        <w:lang w:val="fr-CH"/>
      </w:rPr>
    </w:pPr>
    <w:r w:rsidRPr="00C94BE7">
      <w:rPr>
        <w:color w:val="D9D9D9" w:themeColor="background1" w:themeShade="D9"/>
      </w:rPr>
      <w:fldChar w:fldCharType="begin"/>
    </w:r>
    <w:r w:rsidRPr="00C94BE7">
      <w:rPr>
        <w:color w:val="D9D9D9" w:themeColor="background1" w:themeShade="D9"/>
        <w:lang w:val="fr-CH"/>
      </w:rPr>
      <w:instrText xml:space="preserve"> FILENAME \p \* MERGEFORMAT </w:instrText>
    </w:r>
    <w:r w:rsidRPr="00C94BE7">
      <w:rPr>
        <w:color w:val="D9D9D9" w:themeColor="background1" w:themeShade="D9"/>
      </w:rPr>
      <w:fldChar w:fldCharType="separate"/>
    </w:r>
    <w:r w:rsidRPr="00C94BE7">
      <w:rPr>
        <w:noProof/>
        <w:color w:val="D9D9D9" w:themeColor="background1" w:themeShade="D9"/>
        <w:lang w:val="fr-CH"/>
      </w:rPr>
      <w:t>P:\ARA\SG\CONSEIL\C17\000\049A.docx</w:t>
    </w:r>
    <w:r w:rsidRPr="00C94BE7">
      <w:rPr>
        <w:noProof/>
        <w:color w:val="D9D9D9" w:themeColor="background1" w:themeShade="D9"/>
      </w:rPr>
      <w:fldChar w:fldCharType="end"/>
    </w:r>
    <w:r w:rsidR="00E7673D" w:rsidRPr="00C94BE7">
      <w:rPr>
        <w:color w:val="D9D9D9" w:themeColor="background1" w:themeShade="D9"/>
        <w:lang w:val="fr-CH"/>
      </w:rPr>
      <w:t>   </w:t>
    </w:r>
    <w:r w:rsidRPr="00C94BE7">
      <w:rPr>
        <w:color w:val="D9D9D9" w:themeColor="background1" w:themeShade="D9"/>
        <w:lang w:val="fr-CH"/>
      </w:rPr>
      <w:t>(409499)</w:t>
    </w:r>
    <w:r w:rsidRPr="00C94BE7">
      <w:rPr>
        <w:color w:val="D9D9D9" w:themeColor="background1" w:themeShade="D9"/>
        <w:lang w:val="fr-CH"/>
      </w:rPr>
      <w:tab/>
    </w:r>
    <w:r w:rsidRPr="00C94BE7">
      <w:rPr>
        <w:color w:val="D9D9D9" w:themeColor="background1" w:themeShade="D9"/>
      </w:rPr>
      <w:fldChar w:fldCharType="begin"/>
    </w:r>
    <w:r w:rsidRPr="00C94BE7">
      <w:rPr>
        <w:color w:val="D9D9D9" w:themeColor="background1" w:themeShade="D9"/>
      </w:rPr>
      <w:instrText xml:space="preserve"> savedate \@ dd.MM.yy </w:instrText>
    </w:r>
    <w:r w:rsidRPr="00C94BE7">
      <w:rPr>
        <w:color w:val="D9D9D9" w:themeColor="background1" w:themeShade="D9"/>
      </w:rPr>
      <w:fldChar w:fldCharType="separate"/>
    </w:r>
    <w:r w:rsidR="00C94BE7" w:rsidRPr="00C94BE7">
      <w:rPr>
        <w:noProof/>
        <w:color w:val="D9D9D9" w:themeColor="background1" w:themeShade="D9"/>
      </w:rPr>
      <w:t>28.04.17</w:t>
    </w:r>
    <w:r w:rsidRPr="00C94BE7">
      <w:rPr>
        <w:color w:val="D9D9D9" w:themeColor="background1" w:themeShade="D9"/>
      </w:rPr>
      <w:fldChar w:fldCharType="end"/>
    </w:r>
    <w:r w:rsidRPr="00C94BE7">
      <w:rPr>
        <w:color w:val="D9D9D9" w:themeColor="background1" w:themeShade="D9"/>
        <w:lang w:val="fr-CH"/>
      </w:rPr>
      <w:tab/>
    </w:r>
    <w:r w:rsidRPr="00C94BE7">
      <w:rPr>
        <w:color w:val="D9D9D9" w:themeColor="background1" w:themeShade="D9"/>
      </w:rPr>
      <w:fldChar w:fldCharType="begin"/>
    </w:r>
    <w:r w:rsidRPr="00C94BE7">
      <w:rPr>
        <w:color w:val="D9D9D9" w:themeColor="background1" w:themeShade="D9"/>
      </w:rPr>
      <w:instrText xml:space="preserve"> printdate \@ dd.MM.yy </w:instrText>
    </w:r>
    <w:r w:rsidRPr="00C94BE7">
      <w:rPr>
        <w:color w:val="D9D9D9" w:themeColor="background1" w:themeShade="D9"/>
      </w:rPr>
      <w:fldChar w:fldCharType="separate"/>
    </w:r>
    <w:r w:rsidRPr="00C94BE7">
      <w:rPr>
        <w:noProof/>
        <w:color w:val="D9D9D9" w:themeColor="background1" w:themeShade="D9"/>
      </w:rPr>
      <w:t>27.04.17</w:t>
    </w:r>
    <w:r w:rsidRPr="00C94BE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83" w:rsidRDefault="00134B83" w:rsidP="00E07379">
      <w:pPr>
        <w:spacing w:before="0" w:line="240" w:lineRule="auto"/>
      </w:pPr>
      <w:r>
        <w:separator/>
      </w:r>
    </w:p>
  </w:footnote>
  <w:footnote w:type="continuationSeparator" w:id="0">
    <w:p w:rsidR="00134B83" w:rsidRDefault="00134B8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83" w:rsidRPr="000E4FF0" w:rsidRDefault="00C94BE7" w:rsidP="00214548">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473487077"/>
        <w:docPartObj>
          <w:docPartGallery w:val="Page Numbers (Top of Page)"/>
          <w:docPartUnique/>
        </w:docPartObj>
      </w:sdtPr>
      <w:sdtEndPr>
        <w:rPr>
          <w:rFonts w:cs="Calibri"/>
          <w:noProof/>
          <w:sz w:val="20"/>
          <w:szCs w:val="20"/>
        </w:rPr>
      </w:sdtEndPr>
      <w:sdtContent>
        <w:r w:rsidR="00134B83" w:rsidRPr="000E4FF0">
          <w:rPr>
            <w:rFonts w:eastAsiaTheme="minorEastAsia" w:cs="Calibri"/>
            <w:sz w:val="20"/>
            <w:szCs w:val="20"/>
            <w:lang w:eastAsia="zh-CN"/>
          </w:rPr>
          <w:fldChar w:fldCharType="begin"/>
        </w:r>
        <w:r w:rsidR="00134B83" w:rsidRPr="000E4FF0">
          <w:rPr>
            <w:rFonts w:eastAsiaTheme="minorEastAsia" w:cs="Calibri"/>
            <w:sz w:val="20"/>
            <w:szCs w:val="20"/>
            <w:lang w:eastAsia="zh-CN"/>
          </w:rPr>
          <w:instrText xml:space="preserve"> PAGE   \* MERGEFORMAT </w:instrText>
        </w:r>
        <w:r w:rsidR="00134B83"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134B83" w:rsidRPr="000E4FF0">
          <w:rPr>
            <w:rFonts w:eastAsiaTheme="minorEastAsia" w:cs="Calibri"/>
            <w:noProof/>
            <w:sz w:val="20"/>
            <w:szCs w:val="20"/>
            <w:lang w:eastAsia="zh-CN"/>
          </w:rPr>
          <w:fldChar w:fldCharType="end"/>
        </w:r>
        <w:r w:rsidR="00134B83" w:rsidRPr="000E4FF0">
          <w:rPr>
            <w:rFonts w:eastAsiaTheme="minorEastAsia" w:cs="Calibri"/>
            <w:noProof/>
            <w:sz w:val="20"/>
            <w:szCs w:val="20"/>
            <w:lang w:eastAsia="zh-CN"/>
          </w:rPr>
          <w:br/>
          <w:t>C1</w:t>
        </w:r>
        <w:r w:rsidR="00134B83">
          <w:rPr>
            <w:rFonts w:eastAsiaTheme="minorEastAsia" w:cs="Calibri"/>
            <w:noProof/>
            <w:sz w:val="20"/>
            <w:szCs w:val="20"/>
            <w:lang w:eastAsia="zh-CN"/>
          </w:rPr>
          <w:t>7</w:t>
        </w:r>
        <w:r w:rsidR="00134B83" w:rsidRPr="000E4FF0">
          <w:rPr>
            <w:rFonts w:eastAsiaTheme="minorEastAsia" w:cs="Calibri"/>
            <w:noProof/>
            <w:sz w:val="20"/>
            <w:szCs w:val="20"/>
            <w:lang w:eastAsia="zh-CN"/>
          </w:rPr>
          <w:t>/</w:t>
        </w:r>
        <w:r w:rsidR="00134B83">
          <w:rPr>
            <w:rFonts w:eastAsiaTheme="minorEastAsia" w:cs="Calibri"/>
            <w:noProof/>
            <w:sz w:val="20"/>
            <w:szCs w:val="20"/>
            <w:lang w:eastAsia="zh-CN"/>
          </w:rPr>
          <w:t>49</w:t>
        </w:r>
        <w:r w:rsidR="00134B83"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B83" w:rsidRDefault="00134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83B9B"/>
    <w:multiLevelType w:val="hybridMultilevel"/>
    <w:tmpl w:val="DB086BC6"/>
    <w:lvl w:ilvl="0" w:tplc="1D6ADD86">
      <w:start w:val="1"/>
      <w:numFmt w:val="bullet"/>
      <w:lvlText w:val="-"/>
      <w:lvlJc w:val="left"/>
      <w:pPr>
        <w:ind w:left="720" w:hanging="360"/>
      </w:pPr>
      <w:rPr>
        <w:rFonts w:ascii="Calibri" w:eastAsia="Times New Roman" w:hAnsi="Calibri" w:cs="Times New Roman" w:hint="default"/>
      </w:rPr>
    </w:lvl>
    <w:lvl w:ilvl="1" w:tplc="2054831A" w:tentative="1">
      <w:start w:val="1"/>
      <w:numFmt w:val="bullet"/>
      <w:lvlText w:val="o"/>
      <w:lvlJc w:val="left"/>
      <w:pPr>
        <w:ind w:left="1440" w:hanging="360"/>
      </w:pPr>
      <w:rPr>
        <w:rFonts w:ascii="Courier New" w:hAnsi="Courier New" w:cs="Courier New" w:hint="default"/>
      </w:rPr>
    </w:lvl>
    <w:lvl w:ilvl="2" w:tplc="DECCCA7C" w:tentative="1">
      <w:start w:val="1"/>
      <w:numFmt w:val="bullet"/>
      <w:lvlText w:val=""/>
      <w:lvlJc w:val="left"/>
      <w:pPr>
        <w:ind w:left="2160" w:hanging="360"/>
      </w:pPr>
      <w:rPr>
        <w:rFonts w:ascii="Wingdings" w:hAnsi="Wingdings" w:hint="default"/>
      </w:rPr>
    </w:lvl>
    <w:lvl w:ilvl="3" w:tplc="836C3166" w:tentative="1">
      <w:start w:val="1"/>
      <w:numFmt w:val="bullet"/>
      <w:lvlText w:val=""/>
      <w:lvlJc w:val="left"/>
      <w:pPr>
        <w:ind w:left="2880" w:hanging="360"/>
      </w:pPr>
      <w:rPr>
        <w:rFonts w:ascii="Symbol" w:hAnsi="Symbol" w:hint="default"/>
      </w:rPr>
    </w:lvl>
    <w:lvl w:ilvl="4" w:tplc="72BCFF02" w:tentative="1">
      <w:start w:val="1"/>
      <w:numFmt w:val="bullet"/>
      <w:lvlText w:val="o"/>
      <w:lvlJc w:val="left"/>
      <w:pPr>
        <w:ind w:left="3600" w:hanging="360"/>
      </w:pPr>
      <w:rPr>
        <w:rFonts w:ascii="Courier New" w:hAnsi="Courier New" w:cs="Courier New" w:hint="default"/>
      </w:rPr>
    </w:lvl>
    <w:lvl w:ilvl="5" w:tplc="99A0F5F4" w:tentative="1">
      <w:start w:val="1"/>
      <w:numFmt w:val="bullet"/>
      <w:lvlText w:val=""/>
      <w:lvlJc w:val="left"/>
      <w:pPr>
        <w:ind w:left="4320" w:hanging="360"/>
      </w:pPr>
      <w:rPr>
        <w:rFonts w:ascii="Wingdings" w:hAnsi="Wingdings" w:hint="default"/>
      </w:rPr>
    </w:lvl>
    <w:lvl w:ilvl="6" w:tplc="3FC03592" w:tentative="1">
      <w:start w:val="1"/>
      <w:numFmt w:val="bullet"/>
      <w:lvlText w:val=""/>
      <w:lvlJc w:val="left"/>
      <w:pPr>
        <w:ind w:left="5040" w:hanging="360"/>
      </w:pPr>
      <w:rPr>
        <w:rFonts w:ascii="Symbol" w:hAnsi="Symbol" w:hint="default"/>
      </w:rPr>
    </w:lvl>
    <w:lvl w:ilvl="7" w:tplc="8042F33E" w:tentative="1">
      <w:start w:val="1"/>
      <w:numFmt w:val="bullet"/>
      <w:lvlText w:val="o"/>
      <w:lvlJc w:val="left"/>
      <w:pPr>
        <w:ind w:left="5760" w:hanging="360"/>
      </w:pPr>
      <w:rPr>
        <w:rFonts w:ascii="Courier New" w:hAnsi="Courier New" w:cs="Courier New" w:hint="default"/>
      </w:rPr>
    </w:lvl>
    <w:lvl w:ilvl="8" w:tplc="2738E644"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A6"/>
    <w:rsid w:val="000124CC"/>
    <w:rsid w:val="00024070"/>
    <w:rsid w:val="00041F8B"/>
    <w:rsid w:val="00046444"/>
    <w:rsid w:val="0005072B"/>
    <w:rsid w:val="0006023B"/>
    <w:rsid w:val="00061B97"/>
    <w:rsid w:val="00062E3C"/>
    <w:rsid w:val="00076ED4"/>
    <w:rsid w:val="0008638B"/>
    <w:rsid w:val="00090574"/>
    <w:rsid w:val="00092FC2"/>
    <w:rsid w:val="000A1677"/>
    <w:rsid w:val="000A2A11"/>
    <w:rsid w:val="000B407F"/>
    <w:rsid w:val="000C13C2"/>
    <w:rsid w:val="000D1678"/>
    <w:rsid w:val="000D4C64"/>
    <w:rsid w:val="000E4FF0"/>
    <w:rsid w:val="000F0B1C"/>
    <w:rsid w:val="000F1D42"/>
    <w:rsid w:val="000F4D07"/>
    <w:rsid w:val="00100F21"/>
    <w:rsid w:val="00102A03"/>
    <w:rsid w:val="001040A3"/>
    <w:rsid w:val="00124F50"/>
    <w:rsid w:val="00134B83"/>
    <w:rsid w:val="001355FC"/>
    <w:rsid w:val="00166D69"/>
    <w:rsid w:val="0017190A"/>
    <w:rsid w:val="00173915"/>
    <w:rsid w:val="00186465"/>
    <w:rsid w:val="001B0BE8"/>
    <w:rsid w:val="001B6E1B"/>
    <w:rsid w:val="001C5118"/>
    <w:rsid w:val="00214548"/>
    <w:rsid w:val="00222A48"/>
    <w:rsid w:val="0022345D"/>
    <w:rsid w:val="00225854"/>
    <w:rsid w:val="0023283D"/>
    <w:rsid w:val="0025160B"/>
    <w:rsid w:val="00252E0C"/>
    <w:rsid w:val="00271114"/>
    <w:rsid w:val="00276881"/>
    <w:rsid w:val="002916BE"/>
    <w:rsid w:val="002978F4"/>
    <w:rsid w:val="002A278C"/>
    <w:rsid w:val="002B028D"/>
    <w:rsid w:val="002B435E"/>
    <w:rsid w:val="002C1D2D"/>
    <w:rsid w:val="002C4DAE"/>
    <w:rsid w:val="002D4179"/>
    <w:rsid w:val="002D6669"/>
    <w:rsid w:val="002E6541"/>
    <w:rsid w:val="002E7001"/>
    <w:rsid w:val="002F5560"/>
    <w:rsid w:val="003045AA"/>
    <w:rsid w:val="0030486B"/>
    <w:rsid w:val="003231B9"/>
    <w:rsid w:val="00324250"/>
    <w:rsid w:val="003275AC"/>
    <w:rsid w:val="00333D29"/>
    <w:rsid w:val="003409F4"/>
    <w:rsid w:val="00355108"/>
    <w:rsid w:val="00357185"/>
    <w:rsid w:val="003C106D"/>
    <w:rsid w:val="003C475F"/>
    <w:rsid w:val="003E4132"/>
    <w:rsid w:val="003E4F0B"/>
    <w:rsid w:val="003F678F"/>
    <w:rsid w:val="00423C4D"/>
    <w:rsid w:val="0042686F"/>
    <w:rsid w:val="004367CE"/>
    <w:rsid w:val="004376FA"/>
    <w:rsid w:val="00441994"/>
    <w:rsid w:val="00443869"/>
    <w:rsid w:val="0044428C"/>
    <w:rsid w:val="0046061E"/>
    <w:rsid w:val="0046380A"/>
    <w:rsid w:val="004712C6"/>
    <w:rsid w:val="00491004"/>
    <w:rsid w:val="00497703"/>
    <w:rsid w:val="004D5BF3"/>
    <w:rsid w:val="004D6345"/>
    <w:rsid w:val="004E3897"/>
    <w:rsid w:val="004F0F06"/>
    <w:rsid w:val="004F25FF"/>
    <w:rsid w:val="004F5FB2"/>
    <w:rsid w:val="00501E0E"/>
    <w:rsid w:val="0051457E"/>
    <w:rsid w:val="005204D7"/>
    <w:rsid w:val="00530420"/>
    <w:rsid w:val="00552BC5"/>
    <w:rsid w:val="00552DB8"/>
    <w:rsid w:val="0055516A"/>
    <w:rsid w:val="0056374C"/>
    <w:rsid w:val="0056614F"/>
    <w:rsid w:val="0057656F"/>
    <w:rsid w:val="00576731"/>
    <w:rsid w:val="005863DB"/>
    <w:rsid w:val="0059285F"/>
    <w:rsid w:val="005A24B1"/>
    <w:rsid w:val="005A4D78"/>
    <w:rsid w:val="005B0B3F"/>
    <w:rsid w:val="005B7B8A"/>
    <w:rsid w:val="005B7EA0"/>
    <w:rsid w:val="005D6476"/>
    <w:rsid w:val="005D6C0D"/>
    <w:rsid w:val="005E5283"/>
    <w:rsid w:val="005E58F5"/>
    <w:rsid w:val="005F1482"/>
    <w:rsid w:val="00606660"/>
    <w:rsid w:val="0061307C"/>
    <w:rsid w:val="006157A3"/>
    <w:rsid w:val="00620E60"/>
    <w:rsid w:val="0063315A"/>
    <w:rsid w:val="00633545"/>
    <w:rsid w:val="006505A1"/>
    <w:rsid w:val="0065591D"/>
    <w:rsid w:val="00662C5A"/>
    <w:rsid w:val="00666D0A"/>
    <w:rsid w:val="00670AF5"/>
    <w:rsid w:val="00677E12"/>
    <w:rsid w:val="006C1556"/>
    <w:rsid w:val="006C23AD"/>
    <w:rsid w:val="006D4D47"/>
    <w:rsid w:val="006D6855"/>
    <w:rsid w:val="006F21A5"/>
    <w:rsid w:val="006F267F"/>
    <w:rsid w:val="006F63F7"/>
    <w:rsid w:val="006F6F03"/>
    <w:rsid w:val="0070569C"/>
    <w:rsid w:val="00706D7A"/>
    <w:rsid w:val="007264A6"/>
    <w:rsid w:val="00726AEC"/>
    <w:rsid w:val="007420D2"/>
    <w:rsid w:val="0074787A"/>
    <w:rsid w:val="007530CA"/>
    <w:rsid w:val="00780F96"/>
    <w:rsid w:val="00787A2C"/>
    <w:rsid w:val="0079553D"/>
    <w:rsid w:val="007A01C9"/>
    <w:rsid w:val="007A2FB3"/>
    <w:rsid w:val="007B01CC"/>
    <w:rsid w:val="007C16EE"/>
    <w:rsid w:val="007D4F32"/>
    <w:rsid w:val="007E7584"/>
    <w:rsid w:val="007E7C6C"/>
    <w:rsid w:val="007F6238"/>
    <w:rsid w:val="007F646C"/>
    <w:rsid w:val="00801FCD"/>
    <w:rsid w:val="00803D2C"/>
    <w:rsid w:val="00803D7E"/>
    <w:rsid w:val="00803F08"/>
    <w:rsid w:val="00811299"/>
    <w:rsid w:val="008235CD"/>
    <w:rsid w:val="00823A07"/>
    <w:rsid w:val="00825B18"/>
    <w:rsid w:val="00835FEC"/>
    <w:rsid w:val="00843A5F"/>
    <w:rsid w:val="008513CB"/>
    <w:rsid w:val="008567DC"/>
    <w:rsid w:val="00863068"/>
    <w:rsid w:val="00873A7E"/>
    <w:rsid w:val="00874D9C"/>
    <w:rsid w:val="008826F0"/>
    <w:rsid w:val="00891880"/>
    <w:rsid w:val="008A1810"/>
    <w:rsid w:val="008B5B5D"/>
    <w:rsid w:val="0090532F"/>
    <w:rsid w:val="00905A7A"/>
    <w:rsid w:val="00912646"/>
    <w:rsid w:val="00917694"/>
    <w:rsid w:val="009263CD"/>
    <w:rsid w:val="00930E6D"/>
    <w:rsid w:val="0094625E"/>
    <w:rsid w:val="00955F63"/>
    <w:rsid w:val="00972CA2"/>
    <w:rsid w:val="00982B28"/>
    <w:rsid w:val="00984EA5"/>
    <w:rsid w:val="00992593"/>
    <w:rsid w:val="00992B22"/>
    <w:rsid w:val="009C17E1"/>
    <w:rsid w:val="009C2DC6"/>
    <w:rsid w:val="009C35ED"/>
    <w:rsid w:val="009D0F81"/>
    <w:rsid w:val="009D2588"/>
    <w:rsid w:val="009F1C12"/>
    <w:rsid w:val="00A124CB"/>
    <w:rsid w:val="00A2167A"/>
    <w:rsid w:val="00A25A43"/>
    <w:rsid w:val="00A3295B"/>
    <w:rsid w:val="00A32C5B"/>
    <w:rsid w:val="00A42AE5"/>
    <w:rsid w:val="00A52B61"/>
    <w:rsid w:val="00A55E1E"/>
    <w:rsid w:val="00A64820"/>
    <w:rsid w:val="00A71DD6"/>
    <w:rsid w:val="00A723C7"/>
    <w:rsid w:val="00A75DB0"/>
    <w:rsid w:val="00A80E11"/>
    <w:rsid w:val="00A85287"/>
    <w:rsid w:val="00A96237"/>
    <w:rsid w:val="00A97F94"/>
    <w:rsid w:val="00AB1309"/>
    <w:rsid w:val="00AC2C52"/>
    <w:rsid w:val="00AD1503"/>
    <w:rsid w:val="00AD2E5B"/>
    <w:rsid w:val="00AE7244"/>
    <w:rsid w:val="00AF3FEE"/>
    <w:rsid w:val="00B008D8"/>
    <w:rsid w:val="00B02F46"/>
    <w:rsid w:val="00B115A9"/>
    <w:rsid w:val="00B2000C"/>
    <w:rsid w:val="00B20ADE"/>
    <w:rsid w:val="00B23C4B"/>
    <w:rsid w:val="00B23F5D"/>
    <w:rsid w:val="00B30161"/>
    <w:rsid w:val="00B346E1"/>
    <w:rsid w:val="00B41018"/>
    <w:rsid w:val="00B6102A"/>
    <w:rsid w:val="00B66B9A"/>
    <w:rsid w:val="00B82089"/>
    <w:rsid w:val="00B85ED8"/>
    <w:rsid w:val="00B970AE"/>
    <w:rsid w:val="00BA1427"/>
    <w:rsid w:val="00BB283A"/>
    <w:rsid w:val="00BB764A"/>
    <w:rsid w:val="00BD0C50"/>
    <w:rsid w:val="00BD5A7F"/>
    <w:rsid w:val="00BE423E"/>
    <w:rsid w:val="00BE49D0"/>
    <w:rsid w:val="00BF2C38"/>
    <w:rsid w:val="00BF7E0A"/>
    <w:rsid w:val="00C165CF"/>
    <w:rsid w:val="00C22ACF"/>
    <w:rsid w:val="00C23331"/>
    <w:rsid w:val="00C2584B"/>
    <w:rsid w:val="00C265DA"/>
    <w:rsid w:val="00C304F8"/>
    <w:rsid w:val="00C442F2"/>
    <w:rsid w:val="00C64362"/>
    <w:rsid w:val="00C674FE"/>
    <w:rsid w:val="00C7297D"/>
    <w:rsid w:val="00C75633"/>
    <w:rsid w:val="00C75D7A"/>
    <w:rsid w:val="00C8242E"/>
    <w:rsid w:val="00C82615"/>
    <w:rsid w:val="00C867DB"/>
    <w:rsid w:val="00C94BE7"/>
    <w:rsid w:val="00CA2A38"/>
    <w:rsid w:val="00CA50FF"/>
    <w:rsid w:val="00CA6958"/>
    <w:rsid w:val="00CA6C14"/>
    <w:rsid w:val="00CC3CD2"/>
    <w:rsid w:val="00CC43BE"/>
    <w:rsid w:val="00CC50BF"/>
    <w:rsid w:val="00CD123C"/>
    <w:rsid w:val="00CD1AA0"/>
    <w:rsid w:val="00CD2085"/>
    <w:rsid w:val="00CE2EE1"/>
    <w:rsid w:val="00CE66AC"/>
    <w:rsid w:val="00CF3FFD"/>
    <w:rsid w:val="00CF5ED3"/>
    <w:rsid w:val="00D02AD0"/>
    <w:rsid w:val="00D0494C"/>
    <w:rsid w:val="00D14BEB"/>
    <w:rsid w:val="00D21C89"/>
    <w:rsid w:val="00D246D8"/>
    <w:rsid w:val="00D37357"/>
    <w:rsid w:val="00D437EE"/>
    <w:rsid w:val="00D45542"/>
    <w:rsid w:val="00D54E30"/>
    <w:rsid w:val="00D77D0F"/>
    <w:rsid w:val="00D949AF"/>
    <w:rsid w:val="00D97494"/>
    <w:rsid w:val="00DA1CF0"/>
    <w:rsid w:val="00DB2271"/>
    <w:rsid w:val="00DB5659"/>
    <w:rsid w:val="00DC24B4"/>
    <w:rsid w:val="00DD33C9"/>
    <w:rsid w:val="00DD7A05"/>
    <w:rsid w:val="00DE21CC"/>
    <w:rsid w:val="00DF16DC"/>
    <w:rsid w:val="00DF5361"/>
    <w:rsid w:val="00DF778B"/>
    <w:rsid w:val="00E009A1"/>
    <w:rsid w:val="00E00D15"/>
    <w:rsid w:val="00E068D3"/>
    <w:rsid w:val="00E071BE"/>
    <w:rsid w:val="00E07379"/>
    <w:rsid w:val="00E14494"/>
    <w:rsid w:val="00E17033"/>
    <w:rsid w:val="00E22744"/>
    <w:rsid w:val="00E32189"/>
    <w:rsid w:val="00E45211"/>
    <w:rsid w:val="00E52DE3"/>
    <w:rsid w:val="00E66F81"/>
    <w:rsid w:val="00E7380C"/>
    <w:rsid w:val="00E74BE7"/>
    <w:rsid w:val="00E7673D"/>
    <w:rsid w:val="00E81A2E"/>
    <w:rsid w:val="00E86CC9"/>
    <w:rsid w:val="00E96624"/>
    <w:rsid w:val="00EB19D3"/>
    <w:rsid w:val="00EB4039"/>
    <w:rsid w:val="00EF5471"/>
    <w:rsid w:val="00EF5EE2"/>
    <w:rsid w:val="00F12653"/>
    <w:rsid w:val="00F126F1"/>
    <w:rsid w:val="00F2106A"/>
    <w:rsid w:val="00F31C1F"/>
    <w:rsid w:val="00F32CB2"/>
    <w:rsid w:val="00F36D8B"/>
    <w:rsid w:val="00F401D0"/>
    <w:rsid w:val="00F45F2B"/>
    <w:rsid w:val="00F57AE4"/>
    <w:rsid w:val="00F668B9"/>
    <w:rsid w:val="00F67150"/>
    <w:rsid w:val="00F84366"/>
    <w:rsid w:val="00F85089"/>
    <w:rsid w:val="00F85564"/>
    <w:rsid w:val="00F86CFA"/>
    <w:rsid w:val="00F93AF6"/>
    <w:rsid w:val="00FC0992"/>
    <w:rsid w:val="00FC54B9"/>
    <w:rsid w:val="00FD2867"/>
    <w:rsid w:val="00FD58BD"/>
    <w:rsid w:val="00FE6FEA"/>
    <w:rsid w:val="00FF0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3877B5D-26EF-4F69-9201-A6B56735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E1E"/>
    <w:pPr>
      <w:tabs>
        <w:tab w:val="clear" w:pos="1134"/>
      </w:tabs>
      <w:bidi w:val="0"/>
      <w:spacing w:before="0" w:after="160" w:line="259" w:lineRule="auto"/>
      <w:ind w:left="720"/>
      <w:contextualSpacing/>
      <w:jc w:val="left"/>
    </w:pPr>
    <w:rPr>
      <w:rFonts w:asciiTheme="minorHAnsi" w:eastAsiaTheme="minorHAnsi" w:hAnsiTheme="minorHAnsi" w:cstheme="minorBidi"/>
      <w:szCs w:val="22"/>
    </w:rPr>
  </w:style>
  <w:style w:type="character" w:customStyle="1" w:styleId="apple-converted-space">
    <w:name w:val="apple-converted-space"/>
    <w:basedOn w:val="DefaultParagraphFont"/>
    <w:rsid w:val="00A5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049/en" TargetMode="External"/><Relationship Id="rId18" Type="http://schemas.openxmlformats.org/officeDocument/2006/relationships/header" Target="header1.xml"/><Relationship Id="rId26" Type="http://schemas.openxmlformats.org/officeDocument/2006/relationships/hyperlink" Target="https://www.itu.int/md/S17-CL-C-0073/en"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md/S17-CL-C-0045/en" TargetMode="External"/><Relationship Id="rId34" Type="http://schemas.openxmlformats.org/officeDocument/2006/relationships/hyperlink" Target="https://www.itu.int/md/S17-CL-C-0020/en"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6-CL-C-0067/en" TargetMode="External"/><Relationship Id="rId17" Type="http://schemas.openxmlformats.org/officeDocument/2006/relationships/image" Target="media/image3.png"/><Relationship Id="rId25" Type="http://schemas.openxmlformats.org/officeDocument/2006/relationships/hyperlink" Target="https://www.itu.int/md/S17-CL-C-0067/en" TargetMode="External"/><Relationship Id="rId33" Type="http://schemas.openxmlformats.org/officeDocument/2006/relationships/hyperlink" Target="https://www.itu.int/md/S17-CL-INF-0014/en" TargetMode="External"/><Relationship Id="rId38" Type="http://schemas.openxmlformats.org/officeDocument/2006/relationships/hyperlink" Target="https://www.itu.int/md/S17-CL-C-0053/e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www.itu.int/md/S17-CL-C-005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jiu.org/en/reports-notes/JIU%20Products/JIU_REP_2016_1_English.pdf" TargetMode="External"/><Relationship Id="rId24" Type="http://schemas.openxmlformats.org/officeDocument/2006/relationships/hyperlink" Target="https://www.itu.int/md/S17-CL-C-0064/en" TargetMode="External"/><Relationship Id="rId32" Type="http://schemas.openxmlformats.org/officeDocument/2006/relationships/hyperlink" Target="https://www.itu.int/md/S17-CL-C-0054/en" TargetMode="External"/><Relationship Id="rId37" Type="http://schemas.openxmlformats.org/officeDocument/2006/relationships/hyperlink" Target="https://www.itu.int/md/S17-CL-C-0053/en"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md/S16-CL-C-0049/en" TargetMode="External"/><Relationship Id="rId23" Type="http://schemas.openxmlformats.org/officeDocument/2006/relationships/hyperlink" Target="https://www.itu.int/md/S17-CL-C-0038/en" TargetMode="External"/><Relationship Id="rId28" Type="http://schemas.openxmlformats.org/officeDocument/2006/relationships/hyperlink" Target="https://www.itu.int/md/S17-CL-C-0053/en" TargetMode="External"/><Relationship Id="rId36" Type="http://schemas.openxmlformats.org/officeDocument/2006/relationships/hyperlink" Target="https://www.itu.int/md/S17-CL-C-0035/en"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yperlink" Target="https://www.itu.int/md/S17-CL-C-005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6-CL-C-0049/EN" TargetMode="External"/><Relationship Id="rId22" Type="http://schemas.openxmlformats.org/officeDocument/2006/relationships/hyperlink" Target="https://www.itu.int/md/S17-CL-C-0010/en" TargetMode="External"/><Relationship Id="rId27" Type="http://schemas.openxmlformats.org/officeDocument/2006/relationships/hyperlink" Target="https://www.itu.int/md/S17-CL-C-0074/en" TargetMode="External"/><Relationship Id="rId30" Type="http://schemas.openxmlformats.org/officeDocument/2006/relationships/hyperlink" Target="https://www.itu.int/md/S17-CL-C-0053/en" TargetMode="External"/><Relationship Id="rId35" Type="http://schemas.openxmlformats.org/officeDocument/2006/relationships/hyperlink" Target="https://www.itu.int/md/S17-CL-C-006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996b2e75-67fd-4955-a3b0-5ab9934cb50b"/>
    <ds:schemaRef ds:uri="de10a323-94a9-4e93-88b4-ea964576960d"/>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4DCA7-2039-45C6-A480-A897CFA7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4604</Words>
  <Characters>26244</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2017</dc:subject>
  <dc:creator>Gergis, Mina</dc:creator>
  <cp:keywords>C2017, C17</cp:keywords>
  <dc:description/>
  <cp:lastModifiedBy>Brouard, Ricarda</cp:lastModifiedBy>
  <cp:revision>2</cp:revision>
  <cp:lastPrinted>2017-04-27T12:01:00Z</cp:lastPrinted>
  <dcterms:created xsi:type="dcterms:W3CDTF">2017-04-28T16:28:00Z</dcterms:created>
  <dcterms:modified xsi:type="dcterms:W3CDTF">2017-04-28T16:28:00Z</dcterms:modified>
  <cp:category>Conference document</cp:category>
</cp:coreProperties>
</file>