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1633D">
        <w:trPr>
          <w:cantSplit/>
        </w:trPr>
        <w:tc>
          <w:tcPr>
            <w:tcW w:w="6911" w:type="dxa"/>
          </w:tcPr>
          <w:p w:rsidR="00BC7BC0" w:rsidRPr="0031633D" w:rsidRDefault="000569B4" w:rsidP="009B7FB9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31633D">
              <w:rPr>
                <w:b/>
                <w:smallCaps/>
                <w:sz w:val="28"/>
                <w:szCs w:val="28"/>
                <w:lang w:val="ru-RU"/>
              </w:rPr>
              <w:t>С</w:t>
            </w:r>
            <w:r w:rsidR="009B7FB9">
              <w:rPr>
                <w:b/>
                <w:smallCaps/>
                <w:sz w:val="28"/>
                <w:szCs w:val="28"/>
                <w:lang w:val="ru-RU"/>
              </w:rPr>
              <w:t>овет</w:t>
            </w:r>
            <w:r w:rsidRPr="0031633D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3F099E" w:rsidRPr="0031633D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31633D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31633D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1633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1633D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31633D">
              <w:rPr>
                <w:b/>
                <w:bCs/>
                <w:lang w:val="ru-RU"/>
              </w:rPr>
              <w:t>1</w:t>
            </w:r>
            <w:r w:rsidR="00925F7D" w:rsidRPr="0031633D">
              <w:rPr>
                <w:b/>
                <w:bCs/>
                <w:lang w:val="ru-RU"/>
              </w:rPr>
              <w:t>5–</w:t>
            </w:r>
            <w:r w:rsidR="008B62B4" w:rsidRPr="0031633D">
              <w:rPr>
                <w:b/>
                <w:bCs/>
                <w:lang w:val="ru-RU"/>
              </w:rPr>
              <w:t>25</w:t>
            </w:r>
            <w:r w:rsidR="00CD2009" w:rsidRPr="0031633D">
              <w:rPr>
                <w:b/>
                <w:bCs/>
                <w:lang w:val="ru-RU"/>
              </w:rPr>
              <w:t xml:space="preserve"> мая </w:t>
            </w:r>
            <w:r w:rsidR="00225368" w:rsidRPr="0031633D">
              <w:rPr>
                <w:b/>
                <w:bCs/>
                <w:lang w:val="ru-RU"/>
              </w:rPr>
              <w:t>201</w:t>
            </w:r>
            <w:r w:rsidR="008B62B4" w:rsidRPr="0031633D">
              <w:rPr>
                <w:b/>
                <w:bCs/>
                <w:lang w:val="ru-RU"/>
              </w:rPr>
              <w:t>7</w:t>
            </w:r>
            <w:r w:rsidR="00225368" w:rsidRPr="0031633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1633D" w:rsidRDefault="009B7FB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EF0F122" wp14:editId="7C5FA6E6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1633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1633D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1633D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1633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1633D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1633D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1633D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1633D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1633D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1633D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25F7D" w:rsidRPr="0031633D">
              <w:rPr>
                <w:b/>
                <w:bCs/>
                <w:caps/>
                <w:color w:val="000000"/>
                <w:szCs w:val="22"/>
                <w:lang w:val="ru-RU"/>
              </w:rPr>
              <w:t>ADM 5</w:t>
            </w:r>
          </w:p>
        </w:tc>
        <w:tc>
          <w:tcPr>
            <w:tcW w:w="3120" w:type="dxa"/>
          </w:tcPr>
          <w:p w:rsidR="00BC7BC0" w:rsidRPr="0031633D" w:rsidRDefault="00BC7BC0" w:rsidP="00925F7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1633D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1633D">
              <w:rPr>
                <w:b/>
                <w:bCs/>
                <w:szCs w:val="22"/>
                <w:lang w:val="ru-RU"/>
              </w:rPr>
              <w:t>1</w:t>
            </w:r>
            <w:r w:rsidR="008B62B4" w:rsidRPr="0031633D">
              <w:rPr>
                <w:b/>
                <w:bCs/>
                <w:szCs w:val="22"/>
                <w:lang w:val="ru-RU"/>
              </w:rPr>
              <w:t>7</w:t>
            </w:r>
            <w:r w:rsidRPr="0031633D">
              <w:rPr>
                <w:b/>
                <w:bCs/>
                <w:szCs w:val="22"/>
                <w:lang w:val="ru-RU"/>
              </w:rPr>
              <w:t>/</w:t>
            </w:r>
            <w:r w:rsidR="00925F7D" w:rsidRPr="0031633D">
              <w:rPr>
                <w:b/>
                <w:bCs/>
                <w:szCs w:val="22"/>
                <w:lang w:val="ru-RU"/>
              </w:rPr>
              <w:t>48</w:t>
            </w:r>
            <w:r w:rsidRPr="0031633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1633D">
        <w:trPr>
          <w:cantSplit/>
          <w:trHeight w:val="23"/>
        </w:trPr>
        <w:tc>
          <w:tcPr>
            <w:tcW w:w="6911" w:type="dxa"/>
            <w:vMerge/>
          </w:tcPr>
          <w:p w:rsidR="00BC7BC0" w:rsidRPr="0031633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1633D" w:rsidRDefault="00925F7D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1633D">
              <w:rPr>
                <w:b/>
                <w:bCs/>
                <w:szCs w:val="22"/>
                <w:lang w:val="ru-RU"/>
              </w:rPr>
              <w:t>31 марта</w:t>
            </w:r>
            <w:r w:rsidR="00BC7BC0" w:rsidRPr="0031633D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31633D">
              <w:rPr>
                <w:b/>
                <w:bCs/>
                <w:szCs w:val="22"/>
                <w:lang w:val="ru-RU"/>
              </w:rPr>
              <w:t>1</w:t>
            </w:r>
            <w:r w:rsidR="008B62B4" w:rsidRPr="0031633D">
              <w:rPr>
                <w:b/>
                <w:bCs/>
                <w:szCs w:val="22"/>
                <w:lang w:val="ru-RU"/>
              </w:rPr>
              <w:t>7</w:t>
            </w:r>
            <w:r w:rsidR="00BC7BC0" w:rsidRPr="0031633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1633D">
        <w:trPr>
          <w:cantSplit/>
          <w:trHeight w:val="23"/>
        </w:trPr>
        <w:tc>
          <w:tcPr>
            <w:tcW w:w="6911" w:type="dxa"/>
            <w:vMerge/>
          </w:tcPr>
          <w:p w:rsidR="00BC7BC0" w:rsidRPr="0031633D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1633D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1633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1633D">
        <w:trPr>
          <w:cantSplit/>
        </w:trPr>
        <w:tc>
          <w:tcPr>
            <w:tcW w:w="10031" w:type="dxa"/>
            <w:gridSpan w:val="2"/>
          </w:tcPr>
          <w:p w:rsidR="00BC7BC0" w:rsidRPr="0031633D" w:rsidRDefault="00925F7D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31633D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F93B1E">
        <w:trPr>
          <w:cantSplit/>
        </w:trPr>
        <w:tc>
          <w:tcPr>
            <w:tcW w:w="10031" w:type="dxa"/>
            <w:gridSpan w:val="2"/>
          </w:tcPr>
          <w:p w:rsidR="00BC7BC0" w:rsidRPr="0031633D" w:rsidRDefault="00925F7D" w:rsidP="009B7FB9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31633D">
              <w:rPr>
                <w:lang w:val="ru-RU"/>
              </w:rPr>
              <w:t>МЕМОРАНДУМЫ О ВЗАИМОПОНИМАНИИ, ИМЕЮЩИЕ ФИНАНСОВЫЕ</w:t>
            </w:r>
            <w:r w:rsidR="009B7FB9">
              <w:rPr>
                <w:lang w:val="ru-RU"/>
              </w:rPr>
              <w:br/>
            </w:r>
            <w:r w:rsidRPr="0031633D">
              <w:rPr>
                <w:lang w:val="ru-RU"/>
              </w:rPr>
              <w:t>ИЛИ СТРАТЕГИЧЕСКИЕ ПОСЛЕДСТВИЯ</w:t>
            </w:r>
          </w:p>
        </w:tc>
      </w:tr>
      <w:tr w:rsidR="0059600A" w:rsidRPr="00F93B1E">
        <w:trPr>
          <w:cantSplit/>
        </w:trPr>
        <w:tc>
          <w:tcPr>
            <w:tcW w:w="10031" w:type="dxa"/>
            <w:gridSpan w:val="2"/>
          </w:tcPr>
          <w:p w:rsidR="0059600A" w:rsidRPr="0031633D" w:rsidRDefault="0059600A" w:rsidP="00A71773">
            <w:pPr>
              <w:pStyle w:val="Title1"/>
              <w:rPr>
                <w:lang w:val="ru-RU"/>
              </w:rPr>
            </w:pPr>
          </w:p>
        </w:tc>
      </w:tr>
      <w:tr w:rsidR="0059600A" w:rsidRPr="00F93B1E">
        <w:trPr>
          <w:cantSplit/>
        </w:trPr>
        <w:tc>
          <w:tcPr>
            <w:tcW w:w="10031" w:type="dxa"/>
            <w:gridSpan w:val="2"/>
          </w:tcPr>
          <w:p w:rsidR="0059600A" w:rsidRPr="0031633D" w:rsidRDefault="0059600A" w:rsidP="00A71773">
            <w:pPr>
              <w:pStyle w:val="Title1"/>
              <w:rPr>
                <w:lang w:val="ru-RU"/>
              </w:rPr>
            </w:pPr>
          </w:p>
        </w:tc>
      </w:tr>
      <w:bookmarkEnd w:id="3"/>
    </w:tbl>
    <w:p w:rsidR="002D2F57" w:rsidRPr="0031633D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93B1E" w:rsidTr="00925F7D">
        <w:trPr>
          <w:trHeight w:val="257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F7D" w:rsidRPr="0031633D" w:rsidRDefault="00925F7D" w:rsidP="00925F7D">
            <w:pPr>
              <w:pStyle w:val="Headingb"/>
              <w:rPr>
                <w:szCs w:val="22"/>
                <w:lang w:val="ru-RU"/>
              </w:rPr>
            </w:pPr>
            <w:r w:rsidRPr="0031633D">
              <w:rPr>
                <w:szCs w:val="22"/>
                <w:lang w:val="ru-RU"/>
              </w:rPr>
              <w:t>Резюме</w:t>
            </w:r>
          </w:p>
          <w:p w:rsidR="00925F7D" w:rsidRPr="0031633D" w:rsidRDefault="00925F7D" w:rsidP="009B7FB9">
            <w:pPr>
              <w:jc w:val="both"/>
              <w:rPr>
                <w:szCs w:val="22"/>
                <w:lang w:val="ru-RU"/>
              </w:rPr>
            </w:pPr>
            <w:r w:rsidRPr="0031633D">
              <w:rPr>
                <w:rFonts w:eastAsia="MS Mincho"/>
                <w:lang w:val="ru-RU"/>
              </w:rPr>
              <w:t>Настоящий документ содержит перечень подписанных МСЭ за период, прошедший после последней сессии Совета, меморандумов о взаимопонимании, имеющих финансовые и/или стратегические последствия для Союза. Каждый МоВ, приведенный в перечне, воспроизводится в приложении к настоящему документу.</w:t>
            </w:r>
          </w:p>
          <w:p w:rsidR="00925F7D" w:rsidRPr="0031633D" w:rsidRDefault="00925F7D" w:rsidP="00925F7D">
            <w:pPr>
              <w:pStyle w:val="Headingb"/>
              <w:rPr>
                <w:szCs w:val="22"/>
                <w:lang w:val="ru-RU"/>
              </w:rPr>
            </w:pPr>
            <w:r w:rsidRPr="0031633D">
              <w:rPr>
                <w:szCs w:val="22"/>
                <w:lang w:val="ru-RU"/>
              </w:rPr>
              <w:t>Необходимые действия</w:t>
            </w:r>
          </w:p>
          <w:p w:rsidR="002D2F57" w:rsidRPr="0031633D" w:rsidRDefault="00925F7D" w:rsidP="009B7FB9">
            <w:pPr>
              <w:jc w:val="both"/>
              <w:rPr>
                <w:i/>
                <w:iCs/>
                <w:lang w:val="ru-RU"/>
              </w:rPr>
            </w:pPr>
            <w:r w:rsidRPr="0031633D">
              <w:rPr>
                <w:rFonts w:eastAsia="MS Mincho"/>
                <w:lang w:val="ru-RU"/>
              </w:rPr>
              <w:t xml:space="preserve">Настоящий документ представляется Совету </w:t>
            </w:r>
            <w:r w:rsidRPr="0031633D">
              <w:rPr>
                <w:rFonts w:eastAsia="MS Mincho"/>
                <w:b/>
                <w:lang w:val="ru-RU"/>
              </w:rPr>
              <w:t>для сведения</w:t>
            </w:r>
            <w:r w:rsidRPr="0031633D">
              <w:rPr>
                <w:szCs w:val="22"/>
                <w:lang w:val="ru-RU"/>
              </w:rPr>
              <w:t>.</w:t>
            </w:r>
          </w:p>
        </w:tc>
      </w:tr>
    </w:tbl>
    <w:p w:rsidR="00925F7D" w:rsidRPr="0031633D" w:rsidRDefault="00925F7D" w:rsidP="00925F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eastAsia="MS Mincho"/>
          <w:szCs w:val="18"/>
          <w:lang w:val="ru-RU"/>
        </w:rPr>
      </w:pPr>
      <w:r w:rsidRPr="0031633D">
        <w:rPr>
          <w:rFonts w:eastAsia="MS Mincho"/>
          <w:szCs w:val="18"/>
          <w:lang w:val="ru-RU"/>
        </w:rPr>
        <w:tab/>
        <w:t xml:space="preserve">Хоулинь </w:t>
      </w:r>
      <w:r w:rsidR="00FC4B41" w:rsidRPr="0031633D">
        <w:rPr>
          <w:rFonts w:eastAsia="MS Mincho"/>
          <w:szCs w:val="18"/>
          <w:lang w:val="ru-RU"/>
        </w:rPr>
        <w:t>ЧЖАО</w:t>
      </w:r>
      <w:r w:rsidRPr="0031633D">
        <w:rPr>
          <w:rFonts w:eastAsia="MS Mincho"/>
          <w:szCs w:val="18"/>
          <w:lang w:val="ru-RU"/>
        </w:rPr>
        <w:br/>
      </w:r>
      <w:r w:rsidRPr="0031633D">
        <w:rPr>
          <w:rFonts w:eastAsia="MS Mincho"/>
          <w:szCs w:val="18"/>
          <w:lang w:val="ru-RU"/>
        </w:rPr>
        <w:tab/>
        <w:t>Генеральный секретарь</w:t>
      </w:r>
    </w:p>
    <w:p w:rsidR="00C75A20" w:rsidRPr="0031633D" w:rsidRDefault="002D2F57" w:rsidP="003F235E">
      <w:pPr>
        <w:rPr>
          <w:lang w:val="ru-RU"/>
        </w:rPr>
      </w:pPr>
      <w:r w:rsidRPr="0031633D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4203"/>
        <w:gridCol w:w="1461"/>
        <w:gridCol w:w="1380"/>
      </w:tblGrid>
      <w:tr w:rsidR="00C75A20" w:rsidRPr="0031633D" w:rsidTr="0049477E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20" w:rsidRPr="0031633D" w:rsidRDefault="00C75A20" w:rsidP="00C75A2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b/>
                <w:bCs/>
                <w:sz w:val="20"/>
                <w:lang w:val="ru-RU"/>
              </w:rPr>
              <w:lastRenderedPageBreak/>
              <w:t>Партнер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20" w:rsidRPr="0031633D" w:rsidRDefault="00C75A20" w:rsidP="00C75A20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31633D">
              <w:rPr>
                <w:b/>
                <w:bCs/>
                <w:sz w:val="20"/>
                <w:lang w:val="ru-RU"/>
              </w:rPr>
              <w:t>Предмет соглашения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A20" w:rsidRPr="0031633D" w:rsidRDefault="00C75A20" w:rsidP="00C75A20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31633D">
              <w:rPr>
                <w:b/>
                <w:bCs/>
                <w:sz w:val="20"/>
                <w:lang w:val="ru-RU"/>
              </w:rPr>
              <w:t>Дата</w:t>
            </w:r>
            <w:r w:rsidRPr="0031633D">
              <w:rPr>
                <w:b/>
                <w:bCs/>
                <w:sz w:val="20"/>
                <w:lang w:val="ru-RU"/>
              </w:rPr>
              <w:br/>
              <w:t>подписания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A20" w:rsidRPr="0031633D" w:rsidRDefault="00C75A20" w:rsidP="00C75A20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31633D">
              <w:rPr>
                <w:b/>
                <w:bCs/>
                <w:sz w:val="20"/>
                <w:lang w:val="ru-RU"/>
              </w:rPr>
              <w:t>Координатор</w:t>
            </w:r>
            <w:r w:rsidRPr="0031633D">
              <w:rPr>
                <w:b/>
                <w:bCs/>
                <w:sz w:val="20"/>
                <w:lang w:val="ru-RU"/>
              </w:rPr>
              <w:br/>
              <w:t>МСЭ</w:t>
            </w:r>
          </w:p>
        </w:tc>
      </w:tr>
      <w:tr w:rsidR="00C75A20" w:rsidRPr="0031633D" w:rsidTr="0049477E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0" w:rsidRPr="0031633D" w:rsidRDefault="0049477E" w:rsidP="00C75A20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Федеральное сетевое агентство по электричеству, газу, телекоммуникациям, почте и железным дорогам, Германия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0" w:rsidRPr="0031633D" w:rsidRDefault="0049477E" w:rsidP="0049477E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Соглашение о сотрудничестве в области международного контроля излучений, связанного с космическими станциями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0" w:rsidRPr="0031633D" w:rsidRDefault="00C75A20" w:rsidP="00C75A2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03.08.16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20" w:rsidRPr="0031633D" w:rsidRDefault="0049477E" w:rsidP="00C75A2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БР</w:t>
            </w:r>
          </w:p>
        </w:tc>
      </w:tr>
      <w:tr w:rsidR="0049477E" w:rsidRPr="0031633D" w:rsidTr="0049477E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C75A20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Агентство по управлению использованием радиочастот, Вьетнам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F93B1E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Соглашение о сотрудничестве в области международного контроля излучений, связанного с космическими станциями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C75A2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11.11.16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49477E">
            <w:pPr>
              <w:jc w:val="center"/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БР</w:t>
            </w:r>
          </w:p>
        </w:tc>
      </w:tr>
      <w:tr w:rsidR="0049477E" w:rsidRPr="0031633D" w:rsidTr="0049477E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9B7FB9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Министерство связи и</w:t>
            </w:r>
            <w:r w:rsidR="009B7FB9">
              <w:rPr>
                <w:rFonts w:asciiTheme="minorHAnsi" w:hAnsiTheme="minorHAnsi"/>
                <w:sz w:val="20"/>
                <w:lang w:val="ru-RU"/>
              </w:rPr>
              <w:t> </w:t>
            </w:r>
            <w:r w:rsidRPr="0031633D">
              <w:rPr>
                <w:rFonts w:asciiTheme="minorHAnsi" w:hAnsiTheme="minorHAnsi"/>
                <w:sz w:val="20"/>
                <w:lang w:val="ru-RU"/>
              </w:rPr>
              <w:t>информатизации, Беларусь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F93B1E">
            <w:pPr>
              <w:pStyle w:val="Header"/>
              <w:tabs>
                <w:tab w:val="left" w:pos="720"/>
              </w:tabs>
              <w:spacing w:before="60" w:after="60"/>
              <w:jc w:val="left"/>
              <w:rPr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Соглашение о сотрудничестве в области международного контроля излучений, связанного с космическими станциями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C75A20">
            <w:pPr>
              <w:pStyle w:val="Header"/>
              <w:tabs>
                <w:tab w:val="left" w:pos="720"/>
              </w:tabs>
              <w:spacing w:before="60" w:after="60"/>
              <w:rPr>
                <w:rFonts w:asciiTheme="minorHAnsi" w:hAnsiTheme="minorHAnsi"/>
                <w:sz w:val="20"/>
                <w:lang w:val="ru-RU"/>
              </w:rPr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16.11.16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7E" w:rsidRPr="0031633D" w:rsidRDefault="0049477E" w:rsidP="0049477E">
            <w:pPr>
              <w:jc w:val="center"/>
            </w:pPr>
            <w:r w:rsidRPr="0031633D">
              <w:rPr>
                <w:rFonts w:asciiTheme="minorHAnsi" w:hAnsiTheme="minorHAnsi"/>
                <w:sz w:val="20"/>
                <w:lang w:val="ru-RU"/>
              </w:rPr>
              <w:t>БР</w:t>
            </w:r>
          </w:p>
        </w:tc>
      </w:tr>
    </w:tbl>
    <w:p w:rsidR="00C75A20" w:rsidRPr="0031633D" w:rsidRDefault="00C75A20" w:rsidP="00C75A20">
      <w:pPr>
        <w:overflowPunct/>
        <w:autoSpaceDE/>
        <w:autoSpaceDN/>
        <w:adjustRightInd/>
        <w:spacing w:before="0"/>
        <w:textAlignment w:val="auto"/>
        <w:rPr>
          <w:szCs w:val="24"/>
          <w:lang w:val="ru-RU"/>
        </w:rPr>
      </w:pPr>
    </w:p>
    <w:p w:rsidR="00C75A20" w:rsidRPr="0031633D" w:rsidRDefault="00C75A20" w:rsidP="00C75A20">
      <w:pPr>
        <w:tabs>
          <w:tab w:val="center" w:pos="6663"/>
        </w:tabs>
        <w:snapToGrid w:val="0"/>
        <w:spacing w:before="2880"/>
        <w:jc w:val="both"/>
        <w:rPr>
          <w:szCs w:val="24"/>
          <w:lang w:val="ru-RU"/>
        </w:rPr>
      </w:pPr>
      <w:r w:rsidRPr="0031633D">
        <w:rPr>
          <w:b/>
          <w:bCs/>
          <w:szCs w:val="24"/>
          <w:lang w:val="ru-RU"/>
        </w:rPr>
        <w:t>Приложения</w:t>
      </w:r>
      <w:r w:rsidRPr="0031633D">
        <w:rPr>
          <w:szCs w:val="24"/>
          <w:lang w:val="ru-RU"/>
        </w:rPr>
        <w:t>: 3</w:t>
      </w:r>
    </w:p>
    <w:p w:rsidR="0031633D" w:rsidRDefault="003163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31633D" w:rsidSect="00671816">
          <w:headerReference w:type="default" r:id="rId8"/>
          <w:footerReference w:type="first" r:id="rId9"/>
          <w:pgSz w:w="11907" w:h="16834"/>
          <w:pgMar w:top="1418" w:right="1134" w:bottom="1134" w:left="1134" w:header="720" w:footer="720" w:gutter="0"/>
          <w:paperSrc w:first="15" w:other="15"/>
          <w:cols w:space="720"/>
          <w:titlePg/>
        </w:sectPr>
      </w:pPr>
    </w:p>
    <w:p w:rsidR="00CA1F83" w:rsidRPr="0031633D" w:rsidRDefault="00CA1F83" w:rsidP="0049477E">
      <w:pPr>
        <w:pStyle w:val="AnnexNo"/>
        <w:spacing w:before="0" w:after="0"/>
        <w:rPr>
          <w:lang w:val="ru-RU"/>
        </w:rPr>
      </w:pPr>
      <w:r w:rsidRPr="0031633D">
        <w:rPr>
          <w:lang w:val="ru-RU"/>
        </w:rPr>
        <w:lastRenderedPageBreak/>
        <w:t>СОГЛАШЕНИЕ О СОТРУДНИЧЕСТВЕ</w:t>
      </w:r>
    </w:p>
    <w:p w:rsidR="00CA1F83" w:rsidRPr="0031633D" w:rsidRDefault="00CA1F83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между</w:t>
      </w:r>
    </w:p>
    <w:p w:rsidR="00CA1F83" w:rsidRPr="0031633D" w:rsidRDefault="00CA1F83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Международным союзом электросвязи</w:t>
      </w:r>
    </w:p>
    <w:p w:rsidR="00CA1F83" w:rsidRPr="0031633D" w:rsidRDefault="00CA1F83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и</w:t>
      </w:r>
    </w:p>
    <w:p w:rsidR="00CA1F83" w:rsidRPr="0031633D" w:rsidRDefault="0049477E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 xml:space="preserve">Федеральным сетевым агентством по электричеству, газу, телекоммуникациям, </w:t>
      </w:r>
      <w:r w:rsidR="009B7FB9">
        <w:rPr>
          <w:b/>
          <w:bCs/>
          <w:lang w:val="ru-RU"/>
        </w:rPr>
        <w:br/>
      </w:r>
      <w:r w:rsidRPr="0031633D">
        <w:rPr>
          <w:b/>
          <w:bCs/>
          <w:lang w:val="ru-RU"/>
        </w:rPr>
        <w:t xml:space="preserve">почте и железным дорогам (Bundesnetzagentur) </w:t>
      </w:r>
    </w:p>
    <w:p w:rsidR="00CA1F83" w:rsidRPr="0031633D" w:rsidRDefault="00CA1F83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об</w:t>
      </w:r>
    </w:p>
    <w:p w:rsidR="00CA1F83" w:rsidRPr="0031633D" w:rsidRDefault="00CA1F83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 xml:space="preserve">оказании Международному союзу электросвязи (МСЭ) помощи в проведении измерений, связанных со случаями вредных помех, в отношении которых та или иная администрация обращается за помощью к МСЭ, и в выполнении измерений для проверки соответствия технических характеристик эксплуатируемых космических станций характеристикам, </w:t>
      </w:r>
      <w:r w:rsidRPr="0031633D">
        <w:rPr>
          <w:b/>
          <w:bCs/>
          <w:lang w:val="ru-RU"/>
        </w:rPr>
        <w:br/>
        <w:t xml:space="preserve">занесенным в Международный справочный регистр частот (МСРЧ), </w:t>
      </w:r>
      <w:r w:rsidR="009B7FB9">
        <w:rPr>
          <w:b/>
          <w:bCs/>
          <w:lang w:val="ru-RU"/>
        </w:rPr>
        <w:br/>
      </w:r>
      <w:r w:rsidRPr="0031633D">
        <w:rPr>
          <w:b/>
          <w:bCs/>
          <w:lang w:val="ru-RU"/>
        </w:rPr>
        <w:t>или там, где это уместно, их соответствия какому-либо плану</w:t>
      </w:r>
    </w:p>
    <w:p w:rsidR="00CA1F83" w:rsidRPr="0031633D" w:rsidRDefault="00CA1F83" w:rsidP="009B7FB9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>Международный союз электросвязи (далее именуемый</w:t>
      </w:r>
      <w:r w:rsidR="009B7FB9">
        <w:rPr>
          <w:lang w:val="ru-RU"/>
        </w:rPr>
        <w:t xml:space="preserve"> </w:t>
      </w:r>
      <w:r w:rsidR="002D49E7">
        <w:rPr>
          <w:lang w:val="ru-RU"/>
        </w:rPr>
        <w:t>"</w:t>
      </w:r>
      <w:r w:rsidRPr="0031633D">
        <w:rPr>
          <w:lang w:val="ru-RU"/>
        </w:rPr>
        <w:t>МСЭ</w:t>
      </w:r>
      <w:r w:rsidR="002D49E7">
        <w:rPr>
          <w:lang w:val="ru-RU"/>
        </w:rPr>
        <w:t>"</w:t>
      </w:r>
      <w:r w:rsidRPr="0031633D">
        <w:rPr>
          <w:lang w:val="ru-RU"/>
        </w:rPr>
        <w:t xml:space="preserve">), имеющий штаб-квартиру по адресу: </w:t>
      </w:r>
      <w:r w:rsidR="008D4D27" w:rsidRPr="0031633D">
        <w:rPr>
          <w:rStyle w:val="BodyTextChar"/>
          <w:color w:val="000000"/>
          <w:szCs w:val="22"/>
          <w:lang w:val="ru-RU"/>
        </w:rPr>
        <w:t>площадь Наций, Женева, Швейцария,</w:t>
      </w:r>
      <w:r w:rsidRPr="0031633D">
        <w:rPr>
          <w:lang w:val="ru-RU"/>
        </w:rPr>
        <w:t xml:space="preserve"> представленный Директором Бюро радиосвязи; и</w:t>
      </w:r>
    </w:p>
    <w:p w:rsidR="00CA1F83" w:rsidRPr="0031633D" w:rsidRDefault="0049477E" w:rsidP="009B7FB9">
      <w:pPr>
        <w:tabs>
          <w:tab w:val="left" w:pos="7410"/>
        </w:tabs>
        <w:jc w:val="both"/>
        <w:rPr>
          <w:lang w:val="ru-RU"/>
        </w:rPr>
      </w:pPr>
      <w:r w:rsidRPr="0031633D">
        <w:rPr>
          <w:lang w:val="ru-RU"/>
        </w:rPr>
        <w:t>Федеральное сетевое агентство по электричеству, газу, телекоммуникациям, почте и железным дорогам</w:t>
      </w:r>
      <w:r w:rsidRPr="0031633D">
        <w:rPr>
          <w:rFonts w:asciiTheme="minorHAnsi" w:hAnsiTheme="minorHAnsi"/>
          <w:sz w:val="20"/>
          <w:lang w:val="ru-RU"/>
        </w:rPr>
        <w:t xml:space="preserve"> (</w:t>
      </w:r>
      <w:r w:rsidR="00CA1F83" w:rsidRPr="0031633D">
        <w:rPr>
          <w:lang w:val="en-US"/>
        </w:rPr>
        <w:t>Bundesnetzagentur</w:t>
      </w:r>
      <w:r w:rsidRPr="0031633D">
        <w:rPr>
          <w:lang w:val="ru-RU"/>
        </w:rPr>
        <w:t>)</w:t>
      </w:r>
      <w:r w:rsidR="00CA1F83" w:rsidRPr="0031633D">
        <w:rPr>
          <w:lang w:val="ru-RU"/>
        </w:rPr>
        <w:t xml:space="preserve">, </w:t>
      </w:r>
      <w:r w:rsidR="008D4D27" w:rsidRPr="0031633D">
        <w:rPr>
          <w:lang w:val="ru-RU"/>
        </w:rPr>
        <w:t xml:space="preserve">Тюльпенфельд </w:t>
      </w:r>
      <w:r w:rsidR="00CA1F83" w:rsidRPr="0031633D">
        <w:rPr>
          <w:lang w:val="ru-RU"/>
        </w:rPr>
        <w:t xml:space="preserve">4, 53113 </w:t>
      </w:r>
      <w:r w:rsidR="008D4D27" w:rsidRPr="0031633D">
        <w:rPr>
          <w:lang w:val="ru-RU"/>
        </w:rPr>
        <w:t>Бонн</w:t>
      </w:r>
      <w:r w:rsidR="00CA1F83" w:rsidRPr="0031633D">
        <w:rPr>
          <w:lang w:val="ru-RU"/>
        </w:rPr>
        <w:t xml:space="preserve">, </w:t>
      </w:r>
      <w:r w:rsidR="008D4D27" w:rsidRPr="0031633D">
        <w:rPr>
          <w:lang w:val="ru-RU"/>
        </w:rPr>
        <w:t>Германия</w:t>
      </w:r>
      <w:r w:rsidR="00CA1F83" w:rsidRPr="0031633D">
        <w:rPr>
          <w:lang w:val="ru-RU"/>
        </w:rPr>
        <w:t xml:space="preserve">, представленное </w:t>
      </w:r>
      <w:r w:rsidRPr="0031633D">
        <w:rPr>
          <w:lang w:val="ru-RU"/>
        </w:rPr>
        <w:t>его Президентом</w:t>
      </w:r>
      <w:r w:rsidR="00CC6C25" w:rsidRPr="0031633D">
        <w:rPr>
          <w:lang w:val="ru-RU"/>
        </w:rPr>
        <w:t>,</w:t>
      </w:r>
    </w:p>
    <w:p w:rsidR="00CA1F83" w:rsidRPr="0031633D" w:rsidRDefault="00CC6C25" w:rsidP="009B7FB9">
      <w:pPr>
        <w:jc w:val="both"/>
        <w:rPr>
          <w:lang w:val="ru-RU"/>
        </w:rPr>
      </w:pPr>
      <w:r w:rsidRPr="0031633D">
        <w:rPr>
          <w:lang w:val="ru-RU"/>
        </w:rPr>
        <w:t xml:space="preserve">далее </w:t>
      </w:r>
      <w:r w:rsidR="00CA1F83" w:rsidRPr="0031633D">
        <w:rPr>
          <w:lang w:val="ru-RU"/>
        </w:rPr>
        <w:t xml:space="preserve">совместно </w:t>
      </w:r>
      <w:r w:rsidR="009B7FB9" w:rsidRPr="0031633D">
        <w:rPr>
          <w:lang w:val="ru-RU"/>
        </w:rPr>
        <w:t>именуемые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"Стороны</w:t>
      </w:r>
      <w:r w:rsidR="002D49E7">
        <w:rPr>
          <w:lang w:val="ru-RU"/>
        </w:rPr>
        <w:t>"</w:t>
      </w:r>
      <w:r w:rsidR="00CA1F83" w:rsidRPr="0031633D">
        <w:rPr>
          <w:lang w:val="ru-RU"/>
        </w:rPr>
        <w:t>,</w:t>
      </w:r>
    </w:p>
    <w:p w:rsidR="00CA1F83" w:rsidRPr="0031633D" w:rsidRDefault="00CA1F83" w:rsidP="009B7FB9">
      <w:pPr>
        <w:jc w:val="both"/>
        <w:rPr>
          <w:lang w:val="ru-RU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>, что в Уставе МСЭ (п</w:t>
      </w:r>
      <w:r w:rsidR="002D49E7">
        <w:rPr>
          <w:iCs/>
          <w:lang w:val="ru-RU"/>
        </w:rPr>
        <w:t>ункт</w:t>
      </w:r>
      <w:r w:rsidRPr="0031633D">
        <w:rPr>
          <w:lang w:val="ru-RU"/>
        </w:rPr>
        <w:t> 12) установлено, в частности, что МСЭ</w:t>
      </w:r>
      <w:r w:rsidR="002D49E7">
        <w:rPr>
          <w:lang w:val="ru-RU"/>
        </w:rPr>
        <w:t xml:space="preserve"> </w:t>
      </w:r>
      <w:r w:rsidR="00F93B1E">
        <w:rPr>
          <w:lang w:val="ru-RU"/>
        </w:rPr>
        <w:t>"</w:t>
      </w:r>
      <w:r w:rsidRPr="0031633D">
        <w:rPr>
          <w:lang w:val="ru-RU"/>
        </w:rPr>
        <w:t>координирует усилия, направленные на устранение вредных помех между радиостанциями различных стран</w:t>
      </w:r>
      <w:r w:rsidR="002D49E7">
        <w:rPr>
          <w:lang w:val="ru-RU"/>
        </w:rPr>
        <w:t>"</w:t>
      </w:r>
      <w:r w:rsidRPr="0031633D">
        <w:rPr>
          <w:lang w:val="ru-RU"/>
        </w:rPr>
        <w:t>;</w:t>
      </w:r>
    </w:p>
    <w:p w:rsidR="00CA1F83" w:rsidRPr="0031633D" w:rsidRDefault="00CA1F83" w:rsidP="009B7FB9">
      <w:pPr>
        <w:jc w:val="both"/>
        <w:rPr>
          <w:lang w:val="ru-RU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задачи Регламента радиосвязи МСЭ (</w:t>
      </w:r>
      <w:r w:rsidR="002D49E7">
        <w:rPr>
          <w:lang w:val="ru-RU"/>
        </w:rPr>
        <w:t>пункты</w:t>
      </w:r>
      <w:r w:rsidRPr="0031633D">
        <w:rPr>
          <w:lang w:val="ru-RU"/>
        </w:rPr>
        <w:t xml:space="preserve"> 0.7 и 0.8) заключаются, в том числе, в том, </w:t>
      </w:r>
      <w:r w:rsidR="009B7FB9" w:rsidRPr="0031633D">
        <w:rPr>
          <w:lang w:val="ru-RU"/>
        </w:rPr>
        <w:t>чтобы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"обеспечивать</w:t>
      </w:r>
      <w:r w:rsidRPr="0031633D">
        <w:rPr>
          <w:lang w:val="ru-RU"/>
        </w:rPr>
        <w:t xml:space="preserve"> наличие и защиту от вредных помех частот, предназначенных для случаев бедствия и обеспечения безопасности</w:t>
      </w:r>
      <w:r w:rsidR="002D49E7">
        <w:rPr>
          <w:lang w:val="ru-RU"/>
        </w:rPr>
        <w:t>"</w:t>
      </w:r>
      <w:r w:rsidRPr="0031633D">
        <w:rPr>
          <w:lang w:val="ru-RU"/>
        </w:rPr>
        <w:t xml:space="preserve"> </w:t>
      </w:r>
      <w:r w:rsidR="009B7FB9" w:rsidRPr="0031633D">
        <w:rPr>
          <w:lang w:val="ru-RU"/>
        </w:rPr>
        <w:t>и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"оказывать</w:t>
      </w:r>
      <w:r w:rsidRPr="0031633D">
        <w:rPr>
          <w:lang w:val="ru-RU"/>
        </w:rPr>
        <w:t xml:space="preserve"> помощь в предотвращении и разрешении случаев вредных помех между радиослужбами различных администраций</w:t>
      </w:r>
      <w:r w:rsidR="002D49E7">
        <w:rPr>
          <w:lang w:val="ru-RU"/>
        </w:rPr>
        <w:t>"</w:t>
      </w:r>
      <w:r w:rsidRPr="0031633D">
        <w:rPr>
          <w:lang w:val="ru-RU"/>
        </w:rPr>
        <w:t>;</w:t>
      </w:r>
    </w:p>
    <w:p w:rsidR="00CA1F83" w:rsidRPr="0031633D" w:rsidRDefault="00CA1F83" w:rsidP="009B7FB9">
      <w:pPr>
        <w:jc w:val="both"/>
        <w:rPr>
          <w:lang w:val="ru-RU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в Регламенте радиосвязи МСЭ (п</w:t>
      </w:r>
      <w:r w:rsidR="002D49E7">
        <w:rPr>
          <w:lang w:val="ru-RU"/>
        </w:rPr>
        <w:t>ункт</w:t>
      </w:r>
      <w:r w:rsidRPr="0031633D">
        <w:rPr>
          <w:lang w:val="ru-RU"/>
        </w:rPr>
        <w:t> 15.28) установлено, в частности, что администрации должны немедленно принять меры в случаях, когда их внимание обращается на вредные помехи на частотах бедствия и безопасности, а также на частотах, используемых для обеспечения безопасности и регулярности полетов;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Регламент радиосвязи МСЭ (</w:t>
      </w:r>
      <w:r w:rsidR="002D49E7">
        <w:rPr>
          <w:lang w:val="ru-RU"/>
        </w:rPr>
        <w:t>пункт</w:t>
      </w:r>
      <w:r w:rsidRPr="0031633D">
        <w:rPr>
          <w:rFonts w:eastAsia="SimSun"/>
          <w:lang w:val="ru-RU" w:eastAsia="zh-CN"/>
        </w:rPr>
        <w:t xml:space="preserve"> 0.3) базируется на принципе, согласно которому </w:t>
      </w:r>
      <w:r w:rsidRPr="0031633D">
        <w:rPr>
          <w:lang w:val="ru-RU"/>
        </w:rPr>
        <w:t>радиочастоты и любые связанные с ними орбиты, в том числе геостационарная орбита, являются ограниченными естественными ресурсами, которые надлежит использовать рационально, эффективно и экономно</w:t>
      </w:r>
      <w:r w:rsidRPr="0031633D">
        <w:rPr>
          <w:rFonts w:eastAsia="SimSun"/>
          <w:lang w:val="ru-RU" w:eastAsia="zh-CN"/>
        </w:rPr>
        <w:t>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="009B7FB9" w:rsidRPr="0031633D">
        <w:rPr>
          <w:lang w:val="ru-RU"/>
        </w:rPr>
        <w:t>что</w:t>
      </w:r>
      <w:r w:rsidR="009B7FB9">
        <w:rPr>
          <w:lang w:val="ru-RU"/>
        </w:rPr>
        <w:t xml:space="preserve"> </w:t>
      </w:r>
      <w:r w:rsidR="009B7FB9" w:rsidRPr="0031633D">
        <w:rPr>
          <w:rFonts w:eastAsia="SimSun"/>
          <w:lang w:val="ru-RU" w:eastAsia="ru-RU"/>
        </w:rPr>
        <w:t>"в</w:t>
      </w:r>
      <w:r w:rsidRPr="0031633D">
        <w:rPr>
          <w:rFonts w:eastAsia="SimSun"/>
          <w:lang w:val="ru-RU" w:eastAsia="ru-RU"/>
        </w:rPr>
        <w:t xml:space="preserve"> целях эффективного и экономичного использования радиочастотного спектра и быстрого устранения вредных помех администрации согласились продолжать развивать средства контроля излучений и сотрудничать, по мере возможности, в дальнейшем усовершенствовании международной системы контроля излучений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 xml:space="preserve"> (п</w:t>
      </w:r>
      <w:r w:rsidR="002D49E7">
        <w:rPr>
          <w:rFonts w:eastAsia="SimSun"/>
          <w:lang w:val="ru-RU" w:eastAsia="zh-CN"/>
        </w:rPr>
        <w:t>ункт</w:t>
      </w:r>
      <w:r w:rsidRPr="0031633D">
        <w:rPr>
          <w:rFonts w:eastAsia="SimSun"/>
          <w:lang w:val="ru-RU" w:eastAsia="zh-CN"/>
        </w:rPr>
        <w:t> 16.1 Регламента радиосвязи МСЭ);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="009B7FB9" w:rsidRPr="0031633D">
        <w:rPr>
          <w:lang w:val="ru-RU"/>
        </w:rPr>
        <w:t>что</w:t>
      </w:r>
      <w:r w:rsidR="009B7FB9">
        <w:rPr>
          <w:lang w:val="ru-RU"/>
        </w:rPr>
        <w:t xml:space="preserve"> </w:t>
      </w:r>
      <w:r w:rsidR="009B7FB9" w:rsidRPr="0031633D">
        <w:rPr>
          <w:rFonts w:eastAsia="SimSun"/>
          <w:lang w:val="ru-RU" w:eastAsia="zh-CN"/>
        </w:rPr>
        <w:t>"</w:t>
      </w:r>
      <w:r w:rsidR="009B7FB9" w:rsidRPr="0031633D">
        <w:rPr>
          <w:lang w:val="ru-RU"/>
        </w:rPr>
        <w:t>международные</w:t>
      </w:r>
      <w:r w:rsidRPr="0031633D">
        <w:rPr>
          <w:lang w:val="ru-RU"/>
        </w:rPr>
        <w:t xml:space="preserve">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</w:t>
      </w:r>
      <w:r w:rsidRPr="0031633D">
        <w:rPr>
          <w:rFonts w:eastAsia="SimSun"/>
          <w:lang w:val="ru-RU" w:eastAsia="zh-CN"/>
        </w:rPr>
        <w:t>…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</w:t>
      </w:r>
      <w:r w:rsidR="009B7FB9">
        <w:rPr>
          <w:rFonts w:eastAsia="SimSun"/>
          <w:lang w:val="ru-RU" w:eastAsia="zh-CN"/>
        </w:rPr>
        <w:t> </w:t>
      </w:r>
      <w:r w:rsidRPr="0031633D">
        <w:rPr>
          <w:rFonts w:eastAsia="SimSun"/>
          <w:lang w:val="ru-RU" w:eastAsia="zh-CN"/>
        </w:rPr>
        <w:t>8.1 Регламента радиосвязи МСЭ);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>,</w:t>
      </w:r>
      <w:r w:rsidRPr="0031633D">
        <w:rPr>
          <w:i/>
          <w:lang w:val="ru-RU"/>
        </w:rPr>
        <w:t xml:space="preserve"> </w:t>
      </w:r>
      <w:r w:rsidRPr="0031633D">
        <w:rPr>
          <w:lang w:val="ru-RU"/>
        </w:rPr>
        <w:t>что Бюро радиосвязи</w:t>
      </w:r>
      <w:r w:rsidR="00F93B1E">
        <w:rPr>
          <w:lang w:val="ru-RU"/>
        </w:rPr>
        <w:t xml:space="preserve"> 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>…</w:t>
      </w:r>
      <w:r w:rsidRPr="0031633D">
        <w:rPr>
          <w:rFonts w:eastAsia="SimSun"/>
          <w:lang w:val="ru-RU" w:eastAsia="ru-RU"/>
        </w:rPr>
        <w:t>должно быть единственным органом, ответственным за ведение Справочного регистра</w:t>
      </w:r>
      <w:r w:rsidRPr="0031633D">
        <w:rPr>
          <w:rFonts w:eastAsia="SimSun"/>
          <w:lang w:val="ru-RU" w:eastAsia="zh-CN"/>
        </w:rPr>
        <w:t>…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</w:t>
      </w:r>
      <w:r w:rsidR="009B7FB9">
        <w:rPr>
          <w:rFonts w:eastAsia="SimSun"/>
          <w:lang w:val="ru-RU" w:eastAsia="zh-CN"/>
        </w:rPr>
        <w:t> </w:t>
      </w:r>
      <w:r w:rsidRPr="0031633D">
        <w:rPr>
          <w:rFonts w:eastAsia="SimSun"/>
          <w:lang w:val="ru-RU" w:eastAsia="zh-CN"/>
        </w:rPr>
        <w:t>13.4 Регламента радиосвязи МСЭ);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lastRenderedPageBreak/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</w:t>
      </w:r>
      <w:r w:rsidR="002D49E7">
        <w:rPr>
          <w:lang w:val="ru-RU"/>
        </w:rPr>
        <w:t>"</w:t>
      </w:r>
      <w:r w:rsidRPr="0031633D">
        <w:rPr>
          <w:lang w:val="ru-RU"/>
        </w:rPr>
        <w:t>Администрации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</w:t>
      </w:r>
      <w:r w:rsidR="002D49E7">
        <w:rPr>
          <w:lang w:val="ru-RU"/>
        </w:rPr>
        <w:t>"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</w:t>
      </w:r>
      <w:r w:rsidR="009B7FB9">
        <w:rPr>
          <w:rFonts w:eastAsia="SimSun"/>
          <w:lang w:val="ru-RU" w:eastAsia="zh-CN"/>
        </w:rPr>
        <w:t> </w:t>
      </w:r>
      <w:r w:rsidRPr="0031633D">
        <w:rPr>
          <w:rFonts w:eastAsia="SimSun"/>
          <w:lang w:val="ru-RU" w:eastAsia="zh-CN"/>
        </w:rPr>
        <w:t>16.5 Регламента радиосвязи МСЭ);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>,</w:t>
      </w:r>
      <w:r w:rsidRPr="0031633D">
        <w:rPr>
          <w:i/>
          <w:lang w:val="ru-RU"/>
        </w:rPr>
        <w:t xml:space="preserve"> </w:t>
      </w:r>
      <w:r w:rsidRPr="0031633D">
        <w:rPr>
          <w:lang w:val="ru-RU"/>
        </w:rPr>
        <w:t>что в Регламенте радиосвязи МСЭ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</w:t>
      </w:r>
      <w:r w:rsidR="009B7FB9">
        <w:rPr>
          <w:rFonts w:eastAsia="SimSun"/>
          <w:lang w:val="ru-RU" w:eastAsia="zh-CN"/>
        </w:rPr>
        <w:t> </w:t>
      </w:r>
      <w:r w:rsidRPr="0031633D">
        <w:rPr>
          <w:rFonts w:eastAsia="SimSun"/>
          <w:lang w:val="ru-RU" w:eastAsia="zh-CN"/>
        </w:rPr>
        <w:t xml:space="preserve">17.2) содержатся положения, касающиеся </w:t>
      </w:r>
      <w:r w:rsidRPr="0031633D">
        <w:rPr>
          <w:rFonts w:eastAsia="SimSun"/>
          <w:lang w:val="ru-RU" w:eastAsia="ru-RU"/>
        </w:rPr>
        <w:t xml:space="preserve">запрещения и </w:t>
      </w:r>
      <w:r w:rsidR="009B7FB9" w:rsidRPr="0031633D">
        <w:rPr>
          <w:rFonts w:eastAsia="SimSun"/>
          <w:lang w:val="ru-RU" w:eastAsia="ru-RU"/>
        </w:rPr>
        <w:t>предотвращения</w:t>
      </w:r>
      <w:r w:rsidR="009B7FB9">
        <w:rPr>
          <w:rFonts w:eastAsia="SimSun"/>
          <w:lang w:val="ru-RU" w:eastAsia="zh-CN"/>
        </w:rPr>
        <w:t xml:space="preserve"> </w:t>
      </w:r>
      <w:r w:rsidR="009B7FB9" w:rsidRPr="0031633D">
        <w:rPr>
          <w:lang w:val="ru-RU"/>
        </w:rPr>
        <w:t>"перехвата</w:t>
      </w:r>
      <w:r w:rsidRPr="0031633D">
        <w:rPr>
          <w:lang w:val="ru-RU"/>
        </w:rPr>
        <w:t xml:space="preserve"> без разрешения радиосообщений, не предназначенных для общего использования населением</w:t>
      </w:r>
      <w:r w:rsidR="002D49E7">
        <w:rPr>
          <w:lang w:val="ru-RU"/>
        </w:rPr>
        <w:t>"</w:t>
      </w:r>
      <w:r w:rsidRPr="0031633D">
        <w:rPr>
          <w:rFonts w:eastAsia="SimSun"/>
          <w:lang w:val="ru-RU" w:eastAsia="zh-CN"/>
        </w:rPr>
        <w:t>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в Регламенте радиосвязи МСЭ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</w:t>
      </w:r>
      <w:r w:rsidR="009B7FB9">
        <w:rPr>
          <w:rFonts w:eastAsia="SimSun"/>
          <w:lang w:val="ru-RU" w:eastAsia="zh-CN"/>
        </w:rPr>
        <w:t> </w:t>
      </w:r>
      <w:r w:rsidRPr="0031633D">
        <w:rPr>
          <w:rFonts w:eastAsia="SimSun"/>
          <w:lang w:val="ru-RU" w:eastAsia="zh-CN"/>
        </w:rPr>
        <w:t xml:space="preserve">17.3) содержатся положения, касающиеся </w:t>
      </w:r>
      <w:r w:rsidRPr="0031633D">
        <w:rPr>
          <w:rFonts w:eastAsia="SimSun"/>
          <w:lang w:val="ru-RU" w:eastAsia="ru-RU"/>
        </w:rPr>
        <w:t xml:space="preserve">запрещения и предотвращения разглашения и раскрытия </w:t>
      </w:r>
      <w:r w:rsidR="009B7FB9" w:rsidRPr="0031633D">
        <w:rPr>
          <w:rFonts w:eastAsia="SimSun"/>
          <w:lang w:val="ru-RU" w:eastAsia="ru-RU"/>
        </w:rPr>
        <w:t>содержания</w:t>
      </w:r>
      <w:r w:rsidR="009B7FB9">
        <w:rPr>
          <w:rFonts w:eastAsia="SimSun"/>
          <w:lang w:val="ru-RU" w:eastAsia="ru-RU"/>
        </w:rPr>
        <w:t xml:space="preserve"> </w:t>
      </w:r>
      <w:r w:rsidR="009B7FB9" w:rsidRPr="0031633D">
        <w:rPr>
          <w:lang w:val="ru-RU"/>
        </w:rPr>
        <w:t>"опубликования</w:t>
      </w:r>
      <w:r w:rsidRPr="0031633D">
        <w:rPr>
          <w:lang w:val="ru-RU"/>
        </w:rPr>
        <w:t xml:space="preserve"> или какого</w:t>
      </w:r>
      <w:r w:rsidRPr="0031633D">
        <w:rPr>
          <w:lang w:val="ru-RU"/>
        </w:rPr>
        <w:noBreakHyphen/>
        <w:t>либо использования… полученных посредством перехвата радиосообщений, упомянутого в п</w:t>
      </w:r>
      <w:r w:rsidR="002D49E7">
        <w:rPr>
          <w:lang w:val="ru-RU"/>
        </w:rPr>
        <w:t>ункте</w:t>
      </w:r>
      <w:r w:rsidRPr="0031633D">
        <w:rPr>
          <w:lang w:val="ru-RU"/>
        </w:rPr>
        <w:t> 17.2</w:t>
      </w:r>
      <w:r w:rsidR="002D49E7">
        <w:rPr>
          <w:lang w:val="ru-RU"/>
        </w:rPr>
        <w:t>"</w:t>
      </w:r>
      <w:r w:rsidRPr="0031633D">
        <w:rPr>
          <w:lang w:val="ru-RU"/>
        </w:rPr>
        <w:t xml:space="preserve"> </w:t>
      </w:r>
      <w:r w:rsidRPr="0031633D">
        <w:rPr>
          <w:rFonts w:eastAsia="SimSun"/>
          <w:lang w:val="ru-RU" w:eastAsia="zh-CN"/>
        </w:rPr>
        <w:t>Регламента радиосвязи МСЭ;</w:t>
      </w:r>
    </w:p>
    <w:p w:rsidR="00CA1F83" w:rsidRPr="0031633D" w:rsidRDefault="00CA1F83" w:rsidP="009B7FB9">
      <w:pPr>
        <w:jc w:val="both"/>
        <w:rPr>
          <w:rFonts w:eastAsia="SimSun"/>
          <w:lang w:val="ru-RU" w:eastAsia="zh-CN"/>
        </w:rPr>
      </w:pPr>
      <w:r w:rsidRPr="0031633D">
        <w:rPr>
          <w:rFonts w:eastAsia="SimSun"/>
          <w:i/>
          <w:lang w:val="ru-RU" w:eastAsia="zh-CN"/>
        </w:rPr>
        <w:t xml:space="preserve">Отмечая </w:t>
      </w:r>
      <w:r w:rsidRPr="0031633D">
        <w:rPr>
          <w:rFonts w:eastAsia="SimSun"/>
          <w:iCs/>
          <w:lang w:val="ru-RU" w:eastAsia="zh-CN"/>
        </w:rPr>
        <w:t>желание и способность заинтересованных администраций помогать МСЭ посредством станций контроля, расположенных в пределах их юрисдикций, в обеспечении соблюдения вышеперечисленных положений</w:t>
      </w:r>
      <w:r w:rsidRPr="0031633D">
        <w:rPr>
          <w:rFonts w:eastAsia="SimSun"/>
          <w:lang w:val="ru-RU" w:eastAsia="zh-CN"/>
        </w:rPr>
        <w:t>;</w:t>
      </w:r>
    </w:p>
    <w:p w:rsidR="00CA1F83" w:rsidRPr="0031633D" w:rsidRDefault="00CA1F83" w:rsidP="009B7FB9">
      <w:pPr>
        <w:jc w:val="both"/>
        <w:rPr>
          <w:i/>
          <w:lang w:val="ru-RU"/>
        </w:rPr>
      </w:pPr>
      <w:r w:rsidRPr="0031633D">
        <w:rPr>
          <w:i/>
          <w:lang w:val="ru-RU"/>
        </w:rPr>
        <w:t>Пришли к согласию по следующим вопросам</w:t>
      </w:r>
      <w:r w:rsidRPr="0031633D">
        <w:rPr>
          <w:iCs/>
          <w:lang w:val="ru-RU"/>
        </w:rPr>
        <w:t>:</w:t>
      </w:r>
    </w:p>
    <w:p w:rsidR="00CA1F83" w:rsidRPr="0031633D" w:rsidRDefault="00CA1F83" w:rsidP="0049477E">
      <w:pPr>
        <w:pStyle w:val="Heading1"/>
        <w:rPr>
          <w:lang w:val="ru-RU"/>
        </w:rPr>
      </w:pPr>
      <w:r w:rsidRPr="0031633D">
        <w:rPr>
          <w:lang w:val="ru-RU"/>
        </w:rPr>
        <w:t>1</w:t>
      </w:r>
      <w:r w:rsidRPr="0031633D">
        <w:rPr>
          <w:lang w:val="ru-RU"/>
        </w:rPr>
        <w:tab/>
        <w:t>Цель и сфера охвата</w:t>
      </w:r>
    </w:p>
    <w:p w:rsidR="00CA1F83" w:rsidRPr="0031633D" w:rsidRDefault="00CA1F83" w:rsidP="009B7FB9">
      <w:pPr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1.1</w:t>
      </w:r>
      <w:r w:rsidRPr="0031633D">
        <w:rPr>
          <w:rFonts w:eastAsiaTheme="minorEastAsia"/>
          <w:lang w:val="ru-RU" w:eastAsia="zh-CN"/>
        </w:rPr>
        <w:tab/>
        <w:t>Цель настоящего Соглашения о сотрудничестве заключается в создании основы для оказания МС</w:t>
      </w:r>
      <w:r w:rsidR="00BA61BC" w:rsidRPr="0031633D">
        <w:rPr>
          <w:rFonts w:eastAsiaTheme="minorEastAsia"/>
          <w:lang w:val="ru-RU" w:eastAsia="zh-CN"/>
        </w:rPr>
        <w:t>Э помощи Федеративной Республикой</w:t>
      </w:r>
      <w:r w:rsidRPr="0031633D">
        <w:rPr>
          <w:rFonts w:eastAsiaTheme="minorEastAsia"/>
          <w:lang w:val="ru-RU" w:eastAsia="zh-CN"/>
        </w:rPr>
        <w:t xml:space="preserve"> Германия по</w:t>
      </w:r>
      <w:r w:rsidR="00BA61BC" w:rsidRPr="0031633D">
        <w:rPr>
          <w:rFonts w:eastAsiaTheme="minorEastAsia"/>
          <w:lang w:val="ru-RU" w:eastAsia="zh-CN"/>
        </w:rPr>
        <w:t>средством ее</w:t>
      </w:r>
      <w:r w:rsidRPr="0031633D">
        <w:rPr>
          <w:rFonts w:eastAsiaTheme="minorEastAsia"/>
          <w:lang w:val="ru-RU" w:eastAsia="zh-CN"/>
        </w:rPr>
        <w:t xml:space="preserve"> станции </w:t>
      </w:r>
      <w:r w:rsidR="0059600A">
        <w:rPr>
          <w:rFonts w:eastAsiaTheme="minorEastAsia"/>
          <w:lang w:val="ru-RU" w:eastAsia="zh-CN"/>
        </w:rPr>
        <w:t>радио</w:t>
      </w:r>
      <w:r w:rsidRPr="0031633D">
        <w:rPr>
          <w:rFonts w:eastAsiaTheme="minorEastAsia"/>
          <w:lang w:val="ru-RU" w:eastAsia="zh-CN"/>
        </w:rPr>
        <w:t xml:space="preserve">контроля космических служб </w:t>
      </w:r>
      <w:r w:rsidR="006D6E18" w:rsidRPr="0031633D">
        <w:rPr>
          <w:rFonts w:eastAsiaTheme="minorEastAsia"/>
          <w:lang w:val="ru-RU" w:eastAsia="zh-CN"/>
        </w:rPr>
        <w:t>Леехайм</w:t>
      </w:r>
      <w:r w:rsidRPr="009B7FB9">
        <w:rPr>
          <w:rFonts w:eastAsiaTheme="minorEastAsia"/>
          <w:szCs w:val="22"/>
          <w:vertAlign w:val="superscript"/>
          <w:lang w:val="ru-RU" w:eastAsia="zh-CN"/>
        </w:rPr>
        <w:footnoteReference w:id="1"/>
      </w:r>
      <w:r w:rsidRPr="0031633D">
        <w:rPr>
          <w:rFonts w:eastAsiaTheme="minorEastAsia"/>
          <w:lang w:val="ru-RU" w:eastAsia="zh-CN"/>
        </w:rPr>
        <w:t xml:space="preserve">. </w:t>
      </w:r>
    </w:p>
    <w:p w:rsidR="00CA1F83" w:rsidRPr="0031633D" w:rsidRDefault="00CA1F83" w:rsidP="009B7FB9">
      <w:pPr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1.2</w:t>
      </w:r>
      <w:r w:rsidRPr="0031633D">
        <w:rPr>
          <w:rFonts w:eastAsiaTheme="minorEastAsia"/>
          <w:lang w:val="ru-RU" w:eastAsia="zh-CN"/>
        </w:rPr>
        <w:tab/>
        <w:t>Настоящее Соглашение о сотрудничестве включает: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ascii="Times New Roman" w:eastAsiaTheme="minorEastAsia" w:hAnsi="Times New Roman"/>
          <w:lang w:val="ru-RU" w:eastAsia="zh-CN"/>
        </w:rPr>
        <w:t>•</w:t>
      </w:r>
      <w:r w:rsidR="00CC6C25" w:rsidRPr="0031633D">
        <w:rPr>
          <w:rFonts w:eastAsiaTheme="minorEastAsia"/>
          <w:lang w:val="ru-RU" w:eastAsia="zh-CN"/>
        </w:rPr>
        <w:tab/>
        <w:t xml:space="preserve">Протокол </w:t>
      </w:r>
      <w:r w:rsidRPr="0031633D">
        <w:rPr>
          <w:rFonts w:eastAsiaTheme="minorEastAsia"/>
          <w:lang w:val="ru-RU" w:eastAsia="zh-CN"/>
        </w:rPr>
        <w:t xml:space="preserve">о помощи в разрешении случаев вредных помех, позволяющей оперативно разрешать вопросы вредных помех в соответствии со Статьей 15 и </w:t>
      </w:r>
      <w:r w:rsidR="002D49E7">
        <w:rPr>
          <w:rFonts w:eastAsiaTheme="minorEastAsia"/>
          <w:lang w:val="ru-RU" w:eastAsia="zh-CN"/>
        </w:rPr>
        <w:t>пунктом</w:t>
      </w:r>
      <w:r w:rsidRPr="0031633D">
        <w:rPr>
          <w:rFonts w:eastAsiaTheme="minorEastAsia"/>
          <w:lang w:val="ru-RU" w:eastAsia="zh-CN"/>
        </w:rPr>
        <w:t> 13.2 Регламента радиосвязи МСЭ, в зависимости от случая. Этот протокол содержится в Приложении 1 к настоящему Соглашению о сотрудничестве.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ascii="Times New Roman" w:eastAsiaTheme="minorEastAsia" w:hAnsi="Times New Roman"/>
          <w:lang w:val="ru-RU" w:eastAsia="zh-CN"/>
        </w:rPr>
        <w:t>•</w:t>
      </w:r>
      <w:r w:rsidRPr="0031633D">
        <w:rPr>
          <w:rFonts w:eastAsiaTheme="minorEastAsia"/>
          <w:lang w:val="ru-RU" w:eastAsia="zh-CN"/>
        </w:rPr>
        <w:tab/>
        <w:t xml:space="preserve">Протокол относительно запроса со стороны МСЭ о предоставлении данных контроля излучений в случаях сообщений о помехах, возникающих в результате проблем координации (Статья 11, </w:t>
      </w:r>
      <w:r w:rsidR="002D49E7">
        <w:rPr>
          <w:rFonts w:eastAsiaTheme="minorEastAsia"/>
          <w:lang w:val="ru-RU" w:eastAsia="zh-CN"/>
        </w:rPr>
        <w:t>пункт</w:t>
      </w:r>
      <w:r w:rsidR="009B7FB9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11.41 Регламента радиосвязи МСЭ). Этот протокол содержится в Приложении 2 к настоящему Соглашению о сотрудничестве.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ascii="Times New Roman" w:eastAsiaTheme="minorEastAsia" w:hAnsi="Times New Roman"/>
          <w:lang w:val="ru-RU" w:eastAsia="zh-CN"/>
        </w:rPr>
        <w:t>•</w:t>
      </w:r>
      <w:r w:rsidRPr="0031633D">
        <w:rPr>
          <w:rFonts w:eastAsiaTheme="minorEastAsia"/>
          <w:lang w:val="ru-RU" w:eastAsia="zh-CN"/>
        </w:rPr>
        <w:tab/>
        <w:t>По запросу МСЭ предоставление данных контроля, которые касаются спектра, используемого спутниками на геостационарной орбите (ГСО), для обеспечения соответствия фактического использования информации, занесенной МСЭ в М</w:t>
      </w:r>
      <w:r w:rsidR="00CC6C25" w:rsidRPr="0031633D">
        <w:rPr>
          <w:rFonts w:eastAsiaTheme="minorEastAsia"/>
          <w:lang w:val="ru-RU" w:eastAsia="zh-CN"/>
        </w:rPr>
        <w:t>СРЧ</w:t>
      </w:r>
      <w:r w:rsidRPr="0031633D">
        <w:rPr>
          <w:rFonts w:eastAsiaTheme="minorEastAsia"/>
          <w:lang w:val="ru-RU" w:eastAsia="zh-CN"/>
        </w:rPr>
        <w:t xml:space="preserve"> или в планы, в</w:t>
      </w:r>
      <w:r w:rsidR="009B7FB9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зависимости от случая, при уделении особого внимания вводу в действие и продолжению эксплуатации частотных присвоений ГСО спутникам.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ascii="Times New Roman" w:eastAsiaTheme="minorEastAsia" w:hAnsi="Times New Roman"/>
          <w:lang w:val="ru-RU" w:eastAsia="zh-CN"/>
        </w:rPr>
        <w:t>•</w:t>
      </w:r>
      <w:r w:rsidRPr="0031633D">
        <w:rPr>
          <w:rFonts w:eastAsiaTheme="minorEastAsia"/>
          <w:lang w:val="ru-RU" w:eastAsia="zh-CN"/>
        </w:rPr>
        <w:tab/>
      </w:r>
      <w:r w:rsidR="00CC6C25" w:rsidRPr="0031633D">
        <w:rPr>
          <w:rFonts w:eastAsiaTheme="minorEastAsia"/>
          <w:lang w:val="ru-RU" w:eastAsia="zh-CN"/>
        </w:rPr>
        <w:t xml:space="preserve">Перечень </w:t>
      </w:r>
      <w:r w:rsidRPr="0031633D">
        <w:rPr>
          <w:rFonts w:eastAsiaTheme="minorEastAsia"/>
          <w:lang w:val="ru-RU" w:eastAsia="zh-CN"/>
        </w:rPr>
        <w:t>элементов, подлежащих сбору для сопоставления фактической занятости ГСО с зарегистрированной МСЭ информацией. Этот перечень содержится в Приложении 2 к настоящему Соглашению о сотрудничестве.</w:t>
      </w:r>
    </w:p>
    <w:p w:rsidR="00CA1F83" w:rsidRPr="0031633D" w:rsidRDefault="00CA1F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lang w:val="ru-RU"/>
        </w:rPr>
      </w:pPr>
      <w:r w:rsidRPr="0031633D">
        <w:rPr>
          <w:lang w:val="ru-RU"/>
        </w:rPr>
        <w:br w:type="page"/>
      </w:r>
    </w:p>
    <w:p w:rsidR="00CA1F83" w:rsidRPr="0031633D" w:rsidRDefault="00CA1F83" w:rsidP="0049477E">
      <w:pPr>
        <w:pStyle w:val="Heading1"/>
        <w:rPr>
          <w:lang w:val="ru-RU"/>
        </w:rPr>
      </w:pPr>
      <w:r w:rsidRPr="0031633D">
        <w:rPr>
          <w:lang w:val="ru-RU"/>
        </w:rPr>
        <w:lastRenderedPageBreak/>
        <w:t>2</w:t>
      </w:r>
      <w:r w:rsidRPr="0031633D">
        <w:rPr>
          <w:lang w:val="ru-RU"/>
        </w:rPr>
        <w:tab/>
        <w:t>Определения</w:t>
      </w:r>
    </w:p>
    <w:p w:rsidR="00CA1F83" w:rsidRPr="0031633D" w:rsidRDefault="00CA1F83" w:rsidP="0049477E">
      <w:pPr>
        <w:rPr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7368"/>
      </w:tblGrid>
      <w:tr w:rsidR="00CA1F83" w:rsidRPr="00F93B1E" w:rsidTr="0049477E">
        <w:trPr>
          <w:jc w:val="center"/>
        </w:trPr>
        <w:tc>
          <w:tcPr>
            <w:tcW w:w="2164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МСЭ</w:t>
            </w:r>
          </w:p>
        </w:tc>
        <w:tc>
          <w:tcPr>
            <w:tcW w:w="7368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 xml:space="preserve">Международный союз электросвязи, представляемый, после подписания Соглашения о сотрудничестве, Директором Бюро радиосвязи </w:t>
            </w:r>
          </w:p>
        </w:tc>
      </w:tr>
      <w:tr w:rsidR="00CA1F83" w:rsidRPr="00F93B1E" w:rsidTr="0049477E">
        <w:trPr>
          <w:jc w:val="center"/>
        </w:trPr>
        <w:tc>
          <w:tcPr>
            <w:tcW w:w="2164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Администрация</w:t>
            </w:r>
          </w:p>
        </w:tc>
        <w:tc>
          <w:tcPr>
            <w:tcW w:w="7368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Правительственный департамент или служба, ответственная за технические средства станций контроля излучений</w:t>
            </w:r>
          </w:p>
        </w:tc>
      </w:tr>
      <w:tr w:rsidR="00CA1F83" w:rsidRPr="00F93B1E" w:rsidTr="0049477E">
        <w:trPr>
          <w:jc w:val="center"/>
        </w:trPr>
        <w:tc>
          <w:tcPr>
            <w:tcW w:w="2164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Станция</w:t>
            </w:r>
          </w:p>
        </w:tc>
        <w:tc>
          <w:tcPr>
            <w:tcW w:w="7368" w:type="dxa"/>
          </w:tcPr>
          <w:p w:rsidR="00CA1F83" w:rsidRPr="0031633D" w:rsidRDefault="00CA1F83" w:rsidP="006D6E18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 xml:space="preserve">Земная станция контроля, расположенная в </w:t>
            </w:r>
            <w:r w:rsidR="006D6E18" w:rsidRPr="0031633D">
              <w:rPr>
                <w:lang w:val="ru-RU"/>
              </w:rPr>
              <w:t>Леехайме</w:t>
            </w:r>
          </w:p>
        </w:tc>
      </w:tr>
      <w:tr w:rsidR="00CA1F83" w:rsidRPr="00F93B1E" w:rsidTr="0049477E">
        <w:trPr>
          <w:jc w:val="center"/>
        </w:trPr>
        <w:tc>
          <w:tcPr>
            <w:tcW w:w="2164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Оператор</w:t>
            </w:r>
          </w:p>
        </w:tc>
        <w:tc>
          <w:tcPr>
            <w:tcW w:w="7368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Организация, ответственная за контрольные измерения</w:t>
            </w:r>
          </w:p>
        </w:tc>
      </w:tr>
      <w:tr w:rsidR="00CA1F83" w:rsidRPr="00F93B1E" w:rsidTr="0049477E">
        <w:trPr>
          <w:jc w:val="center"/>
        </w:trPr>
        <w:tc>
          <w:tcPr>
            <w:tcW w:w="2164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Справочный номер</w:t>
            </w:r>
          </w:p>
        </w:tc>
        <w:tc>
          <w:tcPr>
            <w:tcW w:w="7368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Уникальный номер задачи, предоставляемый станцией, которая выполняет задачу по запросу МСЭ</w:t>
            </w:r>
          </w:p>
        </w:tc>
      </w:tr>
    </w:tbl>
    <w:p w:rsidR="00CA1F83" w:rsidRPr="0031633D" w:rsidRDefault="00CA1F83" w:rsidP="0049477E">
      <w:pPr>
        <w:pStyle w:val="Heading1"/>
        <w:rPr>
          <w:lang w:val="ru-RU"/>
        </w:rPr>
      </w:pPr>
      <w:r w:rsidRPr="0031633D">
        <w:rPr>
          <w:lang w:val="ru-RU"/>
        </w:rPr>
        <w:t>3</w:t>
      </w:r>
      <w:r w:rsidRPr="0031633D">
        <w:rPr>
          <w:lang w:val="ru-RU"/>
        </w:rPr>
        <w:tab/>
        <w:t>Процедуры</w:t>
      </w:r>
    </w:p>
    <w:p w:rsidR="00CA1F83" w:rsidRPr="0031633D" w:rsidRDefault="00CA1F83" w:rsidP="0049477E">
      <w:pPr>
        <w:pStyle w:val="Heading2"/>
        <w:rPr>
          <w:lang w:val="ru-RU"/>
        </w:rPr>
      </w:pPr>
      <w:r w:rsidRPr="0031633D">
        <w:rPr>
          <w:lang w:val="ru-RU"/>
        </w:rPr>
        <w:t>3.1</w:t>
      </w:r>
      <w:r w:rsidRPr="0031633D">
        <w:rPr>
          <w:lang w:val="ru-RU"/>
        </w:rPr>
        <w:tab/>
        <w:t>Размещение заказов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3.1.1</w:t>
      </w:r>
      <w:r w:rsidRPr="0031633D">
        <w:rPr>
          <w:rFonts w:eastAsiaTheme="minorEastAsia"/>
          <w:lang w:val="ru-RU" w:eastAsia="zh-CN"/>
        </w:rPr>
        <w:tab/>
        <w:t>МСЭ может размещать заказы по электронной почте станции в соответствии с задачами, описанн</w:t>
      </w:r>
      <w:r w:rsidR="00AD3D6C">
        <w:rPr>
          <w:rFonts w:eastAsiaTheme="minorEastAsia"/>
          <w:lang w:val="ru-RU" w:eastAsia="zh-CN"/>
        </w:rPr>
        <w:t>ой</w:t>
      </w:r>
      <w:r w:rsidRPr="0031633D">
        <w:rPr>
          <w:rFonts w:eastAsiaTheme="minorEastAsia"/>
          <w:lang w:val="ru-RU" w:eastAsia="zh-CN"/>
        </w:rPr>
        <w:t xml:space="preserve"> в п</w:t>
      </w:r>
      <w:r w:rsidR="002D49E7">
        <w:rPr>
          <w:rFonts w:eastAsiaTheme="minorEastAsia"/>
          <w:lang w:val="ru-RU" w:eastAsia="zh-CN"/>
        </w:rPr>
        <w:t>ункте</w:t>
      </w:r>
      <w:r w:rsidRPr="0031633D">
        <w:rPr>
          <w:rFonts w:eastAsiaTheme="minorEastAsia"/>
          <w:lang w:val="ru-RU" w:eastAsia="zh-CN"/>
        </w:rPr>
        <w:t> 1.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3.1.2</w:t>
      </w:r>
      <w:r w:rsidRPr="0031633D">
        <w:rPr>
          <w:rFonts w:eastAsiaTheme="minorEastAsia"/>
          <w:lang w:val="ru-RU" w:eastAsia="zh-CN"/>
        </w:rPr>
        <w:tab/>
      </w:r>
      <w:r w:rsidR="00374D34">
        <w:rPr>
          <w:rFonts w:eastAsiaTheme="minorEastAsia"/>
          <w:lang w:val="ru-RU" w:eastAsia="zh-CN"/>
        </w:rPr>
        <w:t>С</w:t>
      </w:r>
      <w:r w:rsidRPr="0031633D">
        <w:rPr>
          <w:rFonts w:eastAsiaTheme="minorEastAsia"/>
          <w:lang w:val="ru-RU" w:eastAsia="zh-CN"/>
        </w:rPr>
        <w:t xml:space="preserve">танция контроля космических служб </w:t>
      </w:r>
      <w:r w:rsidR="00CC6C25" w:rsidRPr="0031633D">
        <w:rPr>
          <w:rFonts w:eastAsiaTheme="minorEastAsia"/>
          <w:lang w:val="ru-RU" w:eastAsia="zh-CN"/>
        </w:rPr>
        <w:t>не</w:t>
      </w:r>
      <w:r w:rsidR="00E550E2">
        <w:rPr>
          <w:rFonts w:eastAsiaTheme="minorEastAsia"/>
          <w:lang w:val="ru-RU" w:eastAsia="zh-CN"/>
        </w:rPr>
        <w:t>за</w:t>
      </w:r>
      <w:r w:rsidR="00CC6C25" w:rsidRPr="0031633D">
        <w:rPr>
          <w:rFonts w:eastAsiaTheme="minorEastAsia"/>
          <w:lang w:val="ru-RU" w:eastAsia="zh-CN"/>
        </w:rPr>
        <w:t>медл</w:t>
      </w:r>
      <w:r w:rsidR="00E550E2">
        <w:rPr>
          <w:rFonts w:eastAsiaTheme="minorEastAsia"/>
          <w:lang w:val="ru-RU" w:eastAsia="zh-CN"/>
        </w:rPr>
        <w:t>ит</w:t>
      </w:r>
      <w:r w:rsidR="00CC6C25" w:rsidRPr="0031633D">
        <w:rPr>
          <w:rFonts w:eastAsiaTheme="minorEastAsia"/>
          <w:lang w:val="ru-RU" w:eastAsia="zh-CN"/>
        </w:rPr>
        <w:t>е</w:t>
      </w:r>
      <w:r w:rsidR="00E550E2">
        <w:rPr>
          <w:rFonts w:eastAsiaTheme="minorEastAsia"/>
          <w:lang w:val="ru-RU" w:eastAsia="zh-CN"/>
        </w:rPr>
        <w:t>ль</w:t>
      </w:r>
      <w:r w:rsidR="00CC6C25" w:rsidRPr="0031633D">
        <w:rPr>
          <w:rFonts w:eastAsiaTheme="minorEastAsia"/>
          <w:lang w:val="ru-RU" w:eastAsia="zh-CN"/>
        </w:rPr>
        <w:t>но</w:t>
      </w:r>
      <w:r w:rsidRPr="0031633D">
        <w:rPr>
          <w:rFonts w:eastAsiaTheme="minorEastAsia"/>
          <w:lang w:val="ru-RU" w:eastAsia="zh-CN"/>
        </w:rPr>
        <w:t xml:space="preserve"> подтверждает МСЭ по электронной почте получение заказа с указанием справочного номера станции и ожидаемой даты начала и ожидаемой продолжительности выполнения задачи </w:t>
      </w:r>
      <w:r w:rsidR="0049477E" w:rsidRPr="0031633D">
        <w:rPr>
          <w:rFonts w:eastAsiaTheme="minorEastAsia"/>
          <w:lang w:val="ru-RU" w:eastAsia="zh-CN"/>
        </w:rPr>
        <w:t>в пределах имеющейся пропускной способности</w:t>
      </w:r>
      <w:r w:rsidRPr="0031633D">
        <w:rPr>
          <w:rFonts w:eastAsiaTheme="minorEastAsia"/>
          <w:lang w:val="ru-RU" w:eastAsia="zh-CN"/>
        </w:rPr>
        <w:t>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3.1.3</w:t>
      </w:r>
      <w:r w:rsidRPr="0031633D">
        <w:rPr>
          <w:rFonts w:eastAsiaTheme="minorEastAsia"/>
          <w:lang w:val="ru-RU" w:eastAsia="zh-CN"/>
        </w:rPr>
        <w:tab/>
        <w:t>По запросу МСЭ станция предоставляет смету.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3.1.4</w:t>
      </w:r>
      <w:r w:rsidRPr="0031633D">
        <w:rPr>
          <w:rFonts w:eastAsiaTheme="minorEastAsia"/>
          <w:lang w:val="ru-RU" w:eastAsia="zh-CN"/>
        </w:rPr>
        <w:tab/>
      </w:r>
      <w:r w:rsidR="0049477E" w:rsidRPr="0031633D">
        <w:rPr>
          <w:rFonts w:eastAsiaTheme="minorEastAsia"/>
          <w:lang w:val="ru-RU" w:eastAsia="zh-CN"/>
        </w:rPr>
        <w:t xml:space="preserve">Станция отвечает МСЭ </w:t>
      </w:r>
      <w:r w:rsidR="00E550E2" w:rsidRPr="0031633D">
        <w:rPr>
          <w:rFonts w:eastAsiaTheme="minorEastAsia"/>
          <w:lang w:val="ru-RU" w:eastAsia="zh-CN"/>
        </w:rPr>
        <w:t>не</w:t>
      </w:r>
      <w:r w:rsidR="00E550E2">
        <w:rPr>
          <w:rFonts w:eastAsiaTheme="minorEastAsia"/>
          <w:lang w:val="ru-RU" w:eastAsia="zh-CN"/>
        </w:rPr>
        <w:t>за</w:t>
      </w:r>
      <w:r w:rsidR="00E550E2" w:rsidRPr="0031633D">
        <w:rPr>
          <w:rFonts w:eastAsiaTheme="minorEastAsia"/>
          <w:lang w:val="ru-RU" w:eastAsia="zh-CN"/>
        </w:rPr>
        <w:t>медл</w:t>
      </w:r>
      <w:r w:rsidR="00E550E2">
        <w:rPr>
          <w:rFonts w:eastAsiaTheme="minorEastAsia"/>
          <w:lang w:val="ru-RU" w:eastAsia="zh-CN"/>
        </w:rPr>
        <w:t>ит</w:t>
      </w:r>
      <w:r w:rsidR="00E550E2" w:rsidRPr="0031633D">
        <w:rPr>
          <w:rFonts w:eastAsiaTheme="minorEastAsia"/>
          <w:lang w:val="ru-RU" w:eastAsia="zh-CN"/>
        </w:rPr>
        <w:t>е</w:t>
      </w:r>
      <w:r w:rsidR="00E550E2">
        <w:rPr>
          <w:rFonts w:eastAsiaTheme="minorEastAsia"/>
          <w:lang w:val="ru-RU" w:eastAsia="zh-CN"/>
        </w:rPr>
        <w:t>ль</w:t>
      </w:r>
      <w:r w:rsidR="00E550E2" w:rsidRPr="0031633D">
        <w:rPr>
          <w:rFonts w:eastAsiaTheme="minorEastAsia"/>
          <w:lang w:val="ru-RU" w:eastAsia="zh-CN"/>
        </w:rPr>
        <w:t xml:space="preserve">но </w:t>
      </w:r>
      <w:r w:rsidR="0049477E" w:rsidRPr="0031633D">
        <w:rPr>
          <w:rFonts w:eastAsiaTheme="minorEastAsia"/>
          <w:lang w:val="ru-RU" w:eastAsia="zh-CN"/>
        </w:rPr>
        <w:t xml:space="preserve">в случае отсутствия </w:t>
      </w:r>
      <w:r w:rsidR="00347E46" w:rsidRPr="0031633D">
        <w:rPr>
          <w:rFonts w:eastAsiaTheme="minorEastAsia"/>
          <w:lang w:val="ru-RU" w:eastAsia="zh-CN"/>
        </w:rPr>
        <w:t>свободной мощности</w:t>
      </w:r>
      <w:r w:rsidR="0049477E" w:rsidRPr="0031633D">
        <w:rPr>
          <w:rFonts w:eastAsiaTheme="minorEastAsia"/>
          <w:lang w:val="ru-RU" w:eastAsia="zh-CN"/>
        </w:rPr>
        <w:t>.</w:t>
      </w:r>
    </w:p>
    <w:p w:rsidR="00CA1F83" w:rsidRPr="0031633D" w:rsidRDefault="00CA1F83" w:rsidP="0049477E">
      <w:pPr>
        <w:pStyle w:val="Heading2"/>
        <w:rPr>
          <w:lang w:val="ru-RU"/>
        </w:rPr>
      </w:pPr>
      <w:r w:rsidRPr="0031633D">
        <w:rPr>
          <w:lang w:val="ru-RU"/>
        </w:rPr>
        <w:t>3.2</w:t>
      </w:r>
      <w:r w:rsidRPr="0031633D">
        <w:rPr>
          <w:lang w:val="ru-RU"/>
        </w:rPr>
        <w:tab/>
        <w:t>Выполнение заказов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3.2.1</w:t>
      </w:r>
      <w:r w:rsidRPr="0031633D">
        <w:rPr>
          <w:rFonts w:eastAsiaTheme="minorEastAsia"/>
          <w:lang w:val="ru-RU" w:eastAsia="zh-CN"/>
        </w:rPr>
        <w:tab/>
        <w:t>К выполнению заказов применяются следующие требования в отношении очередности: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3.2.1.1</w:t>
      </w:r>
      <w:r w:rsidRPr="0031633D">
        <w:rPr>
          <w:rFonts w:eastAsiaTheme="minorEastAsia"/>
          <w:lang w:val="ru-RU" w:eastAsia="zh-CN"/>
        </w:rPr>
        <w:tab/>
        <w:t>Запросы МСЭ о выполнении измерений имеют категории очередности 1 или 2 и в каждой категории очередности обрабатываются в порядке получения.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3.2.1.2</w:t>
      </w:r>
      <w:r w:rsidRPr="0031633D">
        <w:rPr>
          <w:rFonts w:eastAsiaTheme="minorEastAsia"/>
          <w:lang w:val="ru-RU" w:eastAsia="zh-CN"/>
        </w:rPr>
        <w:tab/>
        <w:t>Запросы, относящиеся к случаям вредных помех, в том числе случаям, связанным со</w:t>
      </w:r>
      <w:r w:rsidR="009B7FB9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 xml:space="preserve">службами передачи сообщений о </w:t>
      </w:r>
      <w:r w:rsidRPr="0031633D">
        <w:rPr>
          <w:lang w:val="ru-RU"/>
        </w:rPr>
        <w:t>бедствиях и для обеспечения безопасности человеческой жизни, а также частотами, используемыми для обеспечения безопасности и</w:t>
      </w:r>
      <w:r w:rsidR="009B7FB9">
        <w:rPr>
          <w:lang w:val="ru-RU"/>
        </w:rPr>
        <w:t> </w:t>
      </w:r>
      <w:r w:rsidRPr="0031633D">
        <w:rPr>
          <w:lang w:val="ru-RU"/>
        </w:rPr>
        <w:t>регулярности полетов</w:t>
      </w:r>
      <w:r w:rsidRPr="0031633D">
        <w:rPr>
          <w:rFonts w:eastAsiaTheme="minorEastAsia"/>
          <w:lang w:val="ru-RU" w:eastAsia="zh-CN"/>
        </w:rPr>
        <w:t xml:space="preserve"> в воздушной службе, относятся к категории 1.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3.2.1.3</w:t>
      </w:r>
      <w:r w:rsidRPr="0031633D">
        <w:rPr>
          <w:rFonts w:eastAsiaTheme="minorEastAsia"/>
          <w:lang w:val="ru-RU" w:eastAsia="zh-CN"/>
        </w:rPr>
        <w:tab/>
        <w:t>Все другие запросы относятся к категории 2.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3.2.1.4</w:t>
      </w:r>
      <w:r w:rsidRPr="0031633D">
        <w:rPr>
          <w:rFonts w:eastAsiaTheme="minorEastAsia"/>
          <w:lang w:val="ru-RU" w:eastAsia="zh-CN"/>
        </w:rPr>
        <w:tab/>
        <w:t>Оператор составляет заключительный отчет и направляет его напрямую МСЭ.</w:t>
      </w:r>
    </w:p>
    <w:p w:rsidR="00CA1F83" w:rsidRPr="0031633D" w:rsidRDefault="00CA1F83" w:rsidP="0049477E">
      <w:pPr>
        <w:pStyle w:val="Heading2"/>
        <w:rPr>
          <w:lang w:val="ru-RU"/>
        </w:rPr>
      </w:pPr>
      <w:r w:rsidRPr="0031633D">
        <w:rPr>
          <w:lang w:val="ru-RU"/>
        </w:rPr>
        <w:t>3.3</w:t>
      </w:r>
      <w:r w:rsidRPr="0031633D">
        <w:rPr>
          <w:lang w:val="ru-RU"/>
        </w:rPr>
        <w:tab/>
      </w:r>
      <w:r w:rsidR="0049477E" w:rsidRPr="0031633D">
        <w:rPr>
          <w:lang w:val="ru-RU"/>
        </w:rPr>
        <w:t>Выставление счетов на оплату</w:t>
      </w:r>
    </w:p>
    <w:p w:rsidR="00CA1F83" w:rsidRPr="0031633D" w:rsidRDefault="0049477E" w:rsidP="009B7FB9">
      <w:pPr>
        <w:jc w:val="both"/>
        <w:rPr>
          <w:lang w:val="ru-RU"/>
        </w:rPr>
      </w:pPr>
      <w:r w:rsidRPr="0031633D">
        <w:rPr>
          <w:lang w:val="ru-RU"/>
        </w:rPr>
        <w:t>После выполнения заказа оператор выставляет МСЭ счет</w:t>
      </w:r>
      <w:r w:rsidR="00671816" w:rsidRPr="0031633D">
        <w:rPr>
          <w:lang w:val="ru-RU"/>
        </w:rPr>
        <w:t>-фактуру на оплату</w:t>
      </w:r>
      <w:r w:rsidRPr="0031633D">
        <w:rPr>
          <w:lang w:val="ru-RU"/>
        </w:rPr>
        <w:t>.</w:t>
      </w:r>
      <w:r w:rsidR="00CA1F83" w:rsidRPr="0031633D">
        <w:rPr>
          <w:lang w:val="ru-RU"/>
        </w:rPr>
        <w:t xml:space="preserve"> </w:t>
      </w:r>
      <w:r w:rsidRPr="0031633D">
        <w:rPr>
          <w:lang w:val="ru-RU"/>
        </w:rPr>
        <w:t>Величина оплаты рассчитывается на основе стоимости труда и оборудования в соответствии с Приложением 3.</w:t>
      </w:r>
      <w:r w:rsidR="00CA1F83" w:rsidRPr="0031633D">
        <w:rPr>
          <w:lang w:val="ru-RU"/>
        </w:rPr>
        <w:t xml:space="preserve"> </w:t>
      </w:r>
    </w:p>
    <w:p w:rsidR="00CA1F83" w:rsidRPr="0031633D" w:rsidRDefault="00CA1F83" w:rsidP="0049477E">
      <w:pPr>
        <w:pStyle w:val="Heading2"/>
        <w:rPr>
          <w:lang w:val="ru-RU"/>
        </w:rPr>
      </w:pPr>
      <w:r w:rsidRPr="0031633D">
        <w:rPr>
          <w:lang w:val="ru-RU"/>
        </w:rPr>
        <w:t>3.4</w:t>
      </w:r>
      <w:r w:rsidRPr="0031633D">
        <w:rPr>
          <w:lang w:val="ru-RU"/>
        </w:rPr>
        <w:tab/>
      </w:r>
      <w:r w:rsidR="0049477E" w:rsidRPr="0031633D">
        <w:rPr>
          <w:lang w:val="ru-RU"/>
        </w:rPr>
        <w:t>Оплата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3.4.1</w:t>
      </w:r>
      <w:r w:rsidRPr="0031633D">
        <w:rPr>
          <w:rFonts w:eastAsiaTheme="minorEastAsia"/>
          <w:lang w:val="ru-RU" w:eastAsia="zh-CN"/>
        </w:rPr>
        <w:tab/>
      </w:r>
      <w:r w:rsidR="0049477E" w:rsidRPr="0031633D">
        <w:rPr>
          <w:rFonts w:eastAsiaTheme="minorEastAsia"/>
          <w:lang w:val="ru-RU" w:eastAsia="zh-CN"/>
        </w:rPr>
        <w:t>При отсутствии возражений (например, из-за ошибочных измерений) против счета, упомянутого в разделе 3.3, МСЭ производит оплату в минимально возможные сроки и</w:t>
      </w:r>
      <w:r w:rsidR="009B7FB9">
        <w:rPr>
          <w:rFonts w:eastAsiaTheme="minorEastAsia"/>
          <w:lang w:val="ru-RU" w:eastAsia="zh-CN"/>
        </w:rPr>
        <w:t> </w:t>
      </w:r>
      <w:r w:rsidR="0049477E" w:rsidRPr="0031633D">
        <w:rPr>
          <w:rFonts w:eastAsiaTheme="minorEastAsia"/>
          <w:lang w:val="ru-RU" w:eastAsia="zh-CN"/>
        </w:rPr>
        <w:t xml:space="preserve">максимум в течение 45 дней </w:t>
      </w:r>
      <w:r w:rsidR="00671816" w:rsidRPr="0031633D">
        <w:rPr>
          <w:rFonts w:eastAsiaTheme="minorEastAsia"/>
          <w:lang w:val="ru-RU" w:eastAsia="zh-CN"/>
        </w:rPr>
        <w:t xml:space="preserve">с момента получения счета-фактуры переводом </w:t>
      </w:r>
      <w:r w:rsidR="0049477E" w:rsidRPr="0031633D">
        <w:rPr>
          <w:rFonts w:eastAsiaTheme="minorEastAsia"/>
          <w:lang w:val="ru-RU" w:eastAsia="zh-CN"/>
        </w:rPr>
        <w:t>на</w:t>
      </w:r>
      <w:r w:rsidR="009B7FB9">
        <w:rPr>
          <w:rFonts w:eastAsiaTheme="minorEastAsia"/>
          <w:lang w:val="ru-RU" w:eastAsia="zh-CN"/>
        </w:rPr>
        <w:t> </w:t>
      </w:r>
      <w:r w:rsidR="0049477E" w:rsidRPr="0031633D">
        <w:rPr>
          <w:rFonts w:eastAsiaTheme="minorEastAsia"/>
          <w:lang w:val="ru-RU" w:eastAsia="zh-CN"/>
        </w:rPr>
        <w:t xml:space="preserve">банковский </w:t>
      </w:r>
      <w:r w:rsidR="00B7639C" w:rsidRPr="0031633D">
        <w:rPr>
          <w:rFonts w:eastAsiaTheme="minorEastAsia"/>
          <w:lang w:val="ru-RU" w:eastAsia="zh-CN"/>
        </w:rPr>
        <w:t>счет, указанный в счете</w:t>
      </w:r>
      <w:r w:rsidR="00671816" w:rsidRPr="0031633D">
        <w:rPr>
          <w:rFonts w:eastAsiaTheme="minorEastAsia"/>
          <w:lang w:val="ru-RU" w:eastAsia="zh-CN"/>
        </w:rPr>
        <w:t>-фактуре</w:t>
      </w:r>
      <w:r w:rsidR="00B7639C" w:rsidRPr="0031633D">
        <w:rPr>
          <w:rFonts w:eastAsiaTheme="minorEastAsia"/>
          <w:lang w:val="ru-RU" w:eastAsia="zh-CN"/>
        </w:rPr>
        <w:t>.</w:t>
      </w:r>
    </w:p>
    <w:p w:rsidR="00CA1F83" w:rsidRPr="0031633D" w:rsidRDefault="00CA1F83" w:rsidP="00B7639C">
      <w:pPr>
        <w:pStyle w:val="enumlev1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3.4.2</w:t>
      </w:r>
      <w:r w:rsidRPr="0031633D">
        <w:rPr>
          <w:rFonts w:eastAsiaTheme="minorEastAsia"/>
          <w:lang w:val="ru-RU" w:eastAsia="zh-CN"/>
        </w:rPr>
        <w:tab/>
      </w:r>
      <w:r w:rsidR="00671816" w:rsidRPr="0031633D">
        <w:rPr>
          <w:rFonts w:eastAsiaTheme="minorEastAsia"/>
          <w:lang w:val="ru-RU" w:eastAsia="zh-CN"/>
        </w:rPr>
        <w:t xml:space="preserve">Все </w:t>
      </w:r>
      <w:r w:rsidR="00B7639C" w:rsidRPr="0031633D">
        <w:rPr>
          <w:rFonts w:eastAsiaTheme="minorEastAsia"/>
          <w:lang w:val="ru-RU" w:eastAsia="zh-CN"/>
        </w:rPr>
        <w:t>банковские сборы за переводы за рубеж</w:t>
      </w:r>
      <w:r w:rsidR="00671816" w:rsidRPr="0031633D">
        <w:rPr>
          <w:rFonts w:eastAsiaTheme="minorEastAsia"/>
          <w:lang w:val="ru-RU" w:eastAsia="zh-CN"/>
        </w:rPr>
        <w:t xml:space="preserve"> оплачивает МСЭ</w:t>
      </w:r>
      <w:r w:rsidR="00B7639C" w:rsidRPr="0031633D">
        <w:rPr>
          <w:rFonts w:eastAsiaTheme="minorEastAsia"/>
          <w:lang w:val="ru-RU" w:eastAsia="zh-CN"/>
        </w:rPr>
        <w:t>.</w:t>
      </w:r>
    </w:p>
    <w:p w:rsidR="00CA1F83" w:rsidRPr="0031633D" w:rsidRDefault="00CA1F83" w:rsidP="0049477E">
      <w:pPr>
        <w:pStyle w:val="Heading2"/>
        <w:rPr>
          <w:lang w:val="ru-RU"/>
        </w:rPr>
      </w:pPr>
      <w:r w:rsidRPr="0031633D">
        <w:rPr>
          <w:lang w:val="ru-RU"/>
        </w:rPr>
        <w:lastRenderedPageBreak/>
        <w:t>3.5</w:t>
      </w:r>
      <w:r w:rsidRPr="0031633D">
        <w:rPr>
          <w:lang w:val="ru-RU"/>
        </w:rPr>
        <w:tab/>
        <w:t>Контакты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3.5.1</w:t>
      </w:r>
      <w:r w:rsidRPr="0031633D">
        <w:rPr>
          <w:rFonts w:eastAsiaTheme="minorEastAsia"/>
          <w:lang w:val="ru-RU" w:eastAsia="zh-CN"/>
        </w:rPr>
        <w:tab/>
        <w:t>Каждая Сторона назначает координатора для координации всех действий, признанных необходимыми для должного выполнения настоящего Соглашения о сотрудничестве.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3.5.2</w:t>
      </w:r>
      <w:r w:rsidRPr="0031633D">
        <w:rPr>
          <w:rFonts w:eastAsiaTheme="minorEastAsia"/>
          <w:lang w:val="ru-RU" w:eastAsia="zh-CN"/>
        </w:rPr>
        <w:tab/>
        <w:t>Первоначальные контакты с администрацией и оператором технических средств контроля устанавливает МСЭ.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3.5.3</w:t>
      </w:r>
      <w:r w:rsidRPr="0031633D">
        <w:rPr>
          <w:rFonts w:eastAsiaTheme="minorEastAsia"/>
          <w:lang w:val="ru-RU" w:eastAsia="zh-CN"/>
        </w:rPr>
        <w:tab/>
        <w:t>Относительно запросов о помощи в случаях вредных помех, после установления первоначальных контактов в соответствии с п</w:t>
      </w:r>
      <w:r w:rsidR="002D49E7">
        <w:rPr>
          <w:rFonts w:eastAsiaTheme="minorEastAsia"/>
          <w:lang w:val="ru-RU" w:eastAsia="zh-CN"/>
        </w:rPr>
        <w:t>унктом</w:t>
      </w:r>
      <w:r w:rsidRPr="0031633D">
        <w:rPr>
          <w:rFonts w:eastAsiaTheme="minorEastAsia"/>
          <w:lang w:val="ru-RU" w:eastAsia="zh-CN"/>
        </w:rPr>
        <w:t xml:space="preserve"> 3.3.2, </w:t>
      </w:r>
      <w:r w:rsidR="00671816" w:rsidRPr="0031633D">
        <w:rPr>
          <w:rFonts w:eastAsiaTheme="minorEastAsia"/>
          <w:lang w:val="ru-RU" w:eastAsia="zh-CN"/>
        </w:rPr>
        <w:t xml:space="preserve">см. </w:t>
      </w:r>
      <w:r w:rsidRPr="0031633D">
        <w:rPr>
          <w:rFonts w:eastAsiaTheme="minorEastAsia"/>
          <w:lang w:val="ru-RU" w:eastAsia="zh-CN"/>
        </w:rPr>
        <w:t>выше, может происходит прямой обмен информацией между станцией и оператором спутниковой связи, службам которого причиняются вредные помехи.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3.5.4</w:t>
      </w:r>
      <w:r w:rsidRPr="0031633D">
        <w:rPr>
          <w:rFonts w:eastAsiaTheme="minorEastAsia"/>
          <w:lang w:val="ru-RU" w:eastAsia="zh-CN"/>
        </w:rPr>
        <w:tab/>
      </w:r>
      <w:r w:rsidR="00B7639C" w:rsidRPr="0031633D">
        <w:rPr>
          <w:rFonts w:eastAsiaTheme="minorEastAsia"/>
          <w:lang w:val="ru-RU" w:eastAsia="zh-CN"/>
        </w:rPr>
        <w:t>Список контактов приведен в Приложении 4.</w:t>
      </w:r>
    </w:p>
    <w:p w:rsidR="00CA1F83" w:rsidRPr="0031633D" w:rsidRDefault="00CA1F83" w:rsidP="0049477E">
      <w:pPr>
        <w:pStyle w:val="Heading1"/>
        <w:rPr>
          <w:lang w:val="ru-RU"/>
        </w:rPr>
      </w:pPr>
      <w:r w:rsidRPr="0031633D">
        <w:rPr>
          <w:lang w:val="ru-RU"/>
        </w:rPr>
        <w:t>4</w:t>
      </w:r>
      <w:r w:rsidRPr="0031633D">
        <w:rPr>
          <w:lang w:val="ru-RU"/>
        </w:rPr>
        <w:tab/>
        <w:t>Заключительные положения</w:t>
      </w:r>
    </w:p>
    <w:p w:rsidR="00CA1F83" w:rsidRPr="0031633D" w:rsidRDefault="00CA1F83" w:rsidP="0049477E">
      <w:pPr>
        <w:pStyle w:val="Heading2"/>
        <w:rPr>
          <w:lang w:val="ru-RU"/>
        </w:rPr>
      </w:pPr>
      <w:r w:rsidRPr="0031633D">
        <w:rPr>
          <w:lang w:val="ru-RU"/>
        </w:rPr>
        <w:t>4.1</w:t>
      </w:r>
      <w:r w:rsidRPr="0031633D">
        <w:rPr>
          <w:lang w:val="ru-RU"/>
        </w:rPr>
        <w:tab/>
        <w:t>Урегулирование споров</w:t>
      </w:r>
    </w:p>
    <w:p w:rsidR="00CA1F83" w:rsidRPr="0031633D" w:rsidRDefault="00CA1F83" w:rsidP="009B7FB9">
      <w:pPr>
        <w:jc w:val="both"/>
        <w:rPr>
          <w:lang w:val="ru-RU"/>
        </w:rPr>
      </w:pPr>
      <w:r w:rsidRPr="0031633D">
        <w:rPr>
          <w:lang w:val="ru-RU"/>
        </w:rPr>
        <w:t>Любой спор, возникающий в связи с настоящим Соглашением о сотрудничестве и его приложениями или относящийся к нему, решается по взаимному согласию путем прямых переговоров между Сторонами или иным способом, согласованным Сторонами в письменном виде.</w:t>
      </w:r>
    </w:p>
    <w:p w:rsidR="00CA1F83" w:rsidRPr="0031633D" w:rsidRDefault="00CA1F83" w:rsidP="0049477E">
      <w:pPr>
        <w:pStyle w:val="Heading2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4.2</w:t>
      </w:r>
      <w:r w:rsidRPr="0031633D">
        <w:rPr>
          <w:rFonts w:eastAsiaTheme="minorEastAsia"/>
          <w:lang w:val="ru-RU" w:eastAsia="zh-CN"/>
        </w:rPr>
        <w:tab/>
        <w:t>Длительность, завершение и изменение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b/>
          <w:bCs/>
          <w:lang w:val="ru-RU" w:eastAsia="zh-CN"/>
        </w:rPr>
      </w:pPr>
      <w:r w:rsidRPr="0031633D">
        <w:rPr>
          <w:rFonts w:eastAsiaTheme="minorEastAsia"/>
          <w:lang w:val="ru-RU" w:eastAsia="zh-CN"/>
        </w:rPr>
        <w:t>4.2.1</w:t>
      </w:r>
      <w:r w:rsidRPr="0031633D">
        <w:rPr>
          <w:rFonts w:eastAsiaTheme="minorEastAsia"/>
          <w:lang w:val="ru-RU" w:eastAsia="zh-CN"/>
        </w:rPr>
        <w:tab/>
        <w:t>Настоящее Соглашение о сотрудничестве действует и остается в силе неопределенный период времени. Тем не менее</w:t>
      </w:r>
      <w:r w:rsidR="00671816" w:rsidRPr="0031633D">
        <w:rPr>
          <w:rFonts w:eastAsiaTheme="minorEastAsia"/>
          <w:lang w:val="ru-RU" w:eastAsia="zh-CN"/>
        </w:rPr>
        <w:t>,</w:t>
      </w:r>
      <w:r w:rsidRPr="0031633D">
        <w:rPr>
          <w:rFonts w:eastAsiaTheme="minorEastAsia"/>
          <w:lang w:val="ru-RU" w:eastAsia="zh-CN"/>
        </w:rPr>
        <w:t xml:space="preserve"> его действие может быть прекращено по инициативе любой из Сторон путем уведомления другой Стороны в письменном виде за шесть месяцев.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b/>
          <w:bCs/>
          <w:lang w:val="ru-RU" w:eastAsia="zh-CN"/>
        </w:rPr>
      </w:pPr>
      <w:r w:rsidRPr="0031633D">
        <w:rPr>
          <w:rFonts w:eastAsiaTheme="minorEastAsia"/>
          <w:lang w:val="ru-RU" w:eastAsia="zh-CN"/>
        </w:rPr>
        <w:t>4.2.2</w:t>
      </w:r>
      <w:r w:rsidRPr="0031633D">
        <w:rPr>
          <w:rFonts w:eastAsiaTheme="minorEastAsia"/>
          <w:lang w:val="ru-RU" w:eastAsia="zh-CN"/>
        </w:rPr>
        <w:tab/>
        <w:t>В случае прекращения действия Стороны принимают необходимые меры, чтобы обеспечить непричинение вреда выполняемым задачам в рамках настоящего Соглашения о</w:t>
      </w:r>
      <w:r w:rsidR="009B7FB9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сотрудничестве.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b/>
          <w:bCs/>
          <w:lang w:val="ru-RU" w:eastAsia="zh-CN"/>
        </w:rPr>
      </w:pPr>
      <w:r w:rsidRPr="0031633D">
        <w:rPr>
          <w:rFonts w:eastAsiaTheme="minorEastAsia"/>
          <w:lang w:val="ru-RU" w:eastAsia="zh-CN"/>
        </w:rPr>
        <w:t>4.2.3</w:t>
      </w:r>
      <w:r w:rsidRPr="0031633D">
        <w:rPr>
          <w:rFonts w:eastAsiaTheme="minorEastAsia"/>
          <w:lang w:val="ru-RU" w:eastAsia="zh-CN"/>
        </w:rPr>
        <w:tab/>
        <w:t>Настоящее Соглашение о сотрудничестве может быть изменено только взаимным соглашением в письменном виде, подписанным Сторонами. Любое такое изменение становится неотъемлемой частью настоящего Соглашения о сотрудничестве. Каждая Сторона полностью и благожелательно рассматривает любое предложение об изменении, представленное другой Стороной.</w:t>
      </w:r>
    </w:p>
    <w:p w:rsidR="00CA1F83" w:rsidRPr="0031633D" w:rsidRDefault="00CA1F83" w:rsidP="0049477E">
      <w:pPr>
        <w:pStyle w:val="Heading1"/>
        <w:rPr>
          <w:lang w:val="ru-RU"/>
        </w:rPr>
      </w:pPr>
      <w:r w:rsidRPr="0031633D">
        <w:rPr>
          <w:lang w:val="ru-RU"/>
        </w:rPr>
        <w:t>5</w:t>
      </w:r>
      <w:r w:rsidRPr="0031633D">
        <w:rPr>
          <w:lang w:val="ru-RU"/>
        </w:rPr>
        <w:tab/>
        <w:t>Вступление в силу</w:t>
      </w:r>
    </w:p>
    <w:p w:rsidR="00CA1F83" w:rsidRPr="0031633D" w:rsidRDefault="00CA1F83" w:rsidP="009B7FB9">
      <w:pPr>
        <w:jc w:val="both"/>
        <w:rPr>
          <w:lang w:val="ru-RU"/>
        </w:rPr>
      </w:pPr>
      <w:r w:rsidRPr="0031633D">
        <w:rPr>
          <w:rFonts w:eastAsiaTheme="minorEastAsia"/>
          <w:lang w:val="ru-RU" w:eastAsia="zh-CN"/>
        </w:rPr>
        <w:t>Настоящее Соглашение о сотрудничестве вступает в силу в день его подписания обеими Сторонами</w:t>
      </w:r>
      <w:r w:rsidRPr="0031633D">
        <w:rPr>
          <w:lang w:val="ru-RU"/>
        </w:rPr>
        <w:t>.</w:t>
      </w:r>
    </w:p>
    <w:p w:rsidR="00CA1F83" w:rsidRPr="0031633D" w:rsidRDefault="00CA1F83" w:rsidP="0049477E">
      <w:pPr>
        <w:pStyle w:val="Heading1"/>
        <w:rPr>
          <w:lang w:val="ru-RU"/>
        </w:rPr>
      </w:pPr>
      <w:r w:rsidRPr="0031633D">
        <w:rPr>
          <w:lang w:val="ru-RU"/>
        </w:rPr>
        <w:t>6</w:t>
      </w:r>
      <w:r w:rsidRPr="0031633D">
        <w:rPr>
          <w:lang w:val="ru-RU"/>
        </w:rPr>
        <w:tab/>
        <w:t>Привилегии, иммунитеты и льготы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6.1</w:t>
      </w:r>
      <w:r w:rsidRPr="0031633D">
        <w:rPr>
          <w:rFonts w:eastAsiaTheme="minorEastAsia"/>
          <w:lang w:val="ru-RU" w:eastAsia="zh-CN"/>
        </w:rPr>
        <w:tab/>
        <w:t>МСЭ является межправительственной организацией и специализированным учреждением Организации Объединенных Наций и в таком качестве пользуется привилегиями, иммунитетами и льготами, являющимися следствием этого статуса, что признано применимыми международными соглашениями и соответствующими национальными законами.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6.2</w:t>
      </w:r>
      <w:r w:rsidRPr="0031633D">
        <w:rPr>
          <w:rFonts w:eastAsiaTheme="minorEastAsia"/>
          <w:lang w:val="ru-RU" w:eastAsia="zh-CN"/>
        </w:rPr>
        <w:tab/>
        <w:t>Ничто в настоящем Соглашении о сотрудничестве и ничто, являющееся его следствием, не</w:t>
      </w:r>
      <w:r w:rsidR="009B7FB9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считается отказом, выраженным или подразумеваемым, от каких-либо привилегий, иммунитетов или льгот МСЭ.</w:t>
      </w:r>
    </w:p>
    <w:p w:rsidR="00CA1F83" w:rsidRPr="00F93B1E" w:rsidRDefault="00CA1F83" w:rsidP="0049477E">
      <w:pPr>
        <w:pStyle w:val="Heading1"/>
        <w:rPr>
          <w:b w:val="0"/>
          <w:lang w:val="ru-RU"/>
        </w:rPr>
      </w:pPr>
      <w:r w:rsidRPr="00F93B1E">
        <w:rPr>
          <w:lang w:val="ru-RU"/>
        </w:rPr>
        <w:lastRenderedPageBreak/>
        <w:t>7</w:t>
      </w:r>
      <w:r w:rsidRPr="00F93B1E">
        <w:rPr>
          <w:b w:val="0"/>
          <w:lang w:val="ru-RU"/>
        </w:rPr>
        <w:tab/>
      </w:r>
      <w:r w:rsidR="00DA64AC" w:rsidRPr="00F93B1E">
        <w:rPr>
          <w:rStyle w:val="3"/>
          <w:b/>
          <w:szCs w:val="22"/>
          <w:lang w:val="ru-RU"/>
        </w:rPr>
        <w:t>Полнота Соглашения</w:t>
      </w:r>
      <w:r w:rsidRPr="00F93B1E">
        <w:rPr>
          <w:lang w:val="ru-RU"/>
        </w:rPr>
        <w:t>: Приложения</w:t>
      </w:r>
    </w:p>
    <w:p w:rsidR="00CA1F83" w:rsidRPr="0031633D" w:rsidRDefault="00CA1F83" w:rsidP="009B7FB9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7.1</w:t>
      </w:r>
      <w:r w:rsidRPr="0031633D">
        <w:rPr>
          <w:rFonts w:eastAsiaTheme="minorEastAsia"/>
          <w:lang w:val="ru-RU" w:eastAsia="zh-CN"/>
        </w:rPr>
        <w:tab/>
      </w:r>
      <w:r w:rsidRPr="0031633D">
        <w:rPr>
          <w:rFonts w:asciiTheme="minorHAnsi" w:eastAsiaTheme="minorEastAsia" w:hAnsiTheme="minorHAnsi" w:cstheme="minorBidi"/>
          <w:lang w:val="ru-RU" w:eastAsia="zh-CN"/>
        </w:rPr>
        <w:t>Настоящее Соглашение о сотрудничестве</w:t>
      </w:r>
      <w:r w:rsidRPr="0031633D">
        <w:rPr>
          <w:rFonts w:eastAsiaTheme="minorEastAsia"/>
          <w:lang w:val="ru-RU" w:eastAsia="zh-CN"/>
        </w:rPr>
        <w:t>, вместе с любыми и всеми его приложениями, представляет собой единственное соглашение между Сторонами в отношении его предмета и заменяет собой все предыдущие соглашения, сообщения, переговоры или иные договоренности, письменные или устные, между Сторонами по данному предмету.</w:t>
      </w:r>
    </w:p>
    <w:p w:rsidR="00CA1F83" w:rsidRPr="0031633D" w:rsidRDefault="00CA1F83" w:rsidP="009B7FB9">
      <w:pPr>
        <w:pStyle w:val="enumlev1"/>
        <w:jc w:val="both"/>
        <w:rPr>
          <w:b/>
          <w:lang w:val="ru-RU"/>
        </w:rPr>
      </w:pPr>
      <w:r w:rsidRPr="0031633D">
        <w:rPr>
          <w:lang w:val="ru-RU"/>
        </w:rPr>
        <w:t>7.2</w:t>
      </w:r>
      <w:r w:rsidRPr="0031633D">
        <w:rPr>
          <w:lang w:val="ru-RU"/>
        </w:rPr>
        <w:tab/>
        <w:t>Любые и все приложения к настоящему Соглашению о сотрудничестве являются его неотъемлемой частью. В случае противоречия или расхождения между настоящим Соглашением о сотрудничестве, с одной стороны, и любыми из его приложений – с другой стороны, преобладающую силу имеют условия настоящего Соглашения о сотрудничестве.</w:t>
      </w:r>
    </w:p>
    <w:p w:rsidR="00CA1F83" w:rsidRPr="0031633D" w:rsidRDefault="00CA1F83" w:rsidP="009B7FB9">
      <w:pPr>
        <w:jc w:val="both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 xml:space="preserve">В УДОСТОВЕРЕНИЕ ЧЕГО Директор Бюро радиосвязи МСЭ и </w:t>
      </w:r>
      <w:r w:rsidR="00B7639C" w:rsidRPr="0031633D">
        <w:rPr>
          <w:rFonts w:eastAsiaTheme="minorHAnsi"/>
          <w:lang w:val="ru-RU"/>
        </w:rPr>
        <w:t>Президент Федерального сетевого агентства по электричеству, газу, телекоммуникациям, почте и железным дорогам (Bundesnetzagentur)</w:t>
      </w:r>
      <w:r w:rsidRPr="0031633D">
        <w:rPr>
          <w:rFonts w:eastAsiaTheme="minorHAnsi"/>
          <w:lang w:val="ru-RU"/>
        </w:rPr>
        <w:t xml:space="preserve">, должным образом на это уполномоченные, подписали </w:t>
      </w:r>
      <w:r w:rsidRPr="0031633D">
        <w:rPr>
          <w:rFonts w:eastAsiaTheme="minorEastAsia"/>
          <w:lang w:val="ru-RU" w:eastAsia="zh-CN"/>
        </w:rPr>
        <w:t>настоящее Соглашение о</w:t>
      </w:r>
      <w:r w:rsidR="009B7FB9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сотрудничестве в двух экземплярах на английском языке</w:t>
      </w:r>
      <w:r w:rsidRPr="0031633D">
        <w:rPr>
          <w:rFonts w:eastAsiaTheme="minorHAnsi"/>
          <w:lang w:val="ru-RU"/>
        </w:rPr>
        <w:t>. Если н</w:t>
      </w:r>
      <w:r w:rsidRPr="0031633D">
        <w:rPr>
          <w:rFonts w:eastAsiaTheme="minorEastAsia"/>
          <w:lang w:val="ru-RU" w:eastAsia="zh-CN"/>
        </w:rPr>
        <w:t>астоящее Соглашение о</w:t>
      </w:r>
      <w:r w:rsidR="009B7FB9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сотрудничестве подписано в разные даты, оно вступает в силу с более поздней даты подписания</w:t>
      </w:r>
      <w:r w:rsidRPr="0031633D">
        <w:rPr>
          <w:rFonts w:eastAsiaTheme="minorHAnsi"/>
          <w:lang w:val="ru-RU"/>
        </w:rPr>
        <w:t>.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overflowPunct/>
        <w:autoSpaceDE/>
        <w:autoSpaceDN/>
        <w:adjustRightInd/>
        <w:spacing w:before="108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От Международного</w:t>
      </w:r>
      <w:r w:rsidRPr="0031633D">
        <w:rPr>
          <w:rFonts w:eastAsiaTheme="minorHAnsi"/>
          <w:lang w:val="ru-RU"/>
        </w:rPr>
        <w:tab/>
        <w:t>От Bundesnetzagentur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overflowPunct/>
        <w:autoSpaceDE/>
        <w:autoSpaceDN/>
        <w:adjustRightInd/>
        <w:spacing w:before="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 xml:space="preserve">союза электросвязи 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overflowPunct/>
        <w:autoSpaceDE/>
        <w:autoSpaceDN/>
        <w:adjustRightInd/>
        <w:spacing w:before="108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_________________________</w:t>
      </w:r>
      <w:r w:rsidRPr="0031633D">
        <w:rPr>
          <w:rFonts w:eastAsiaTheme="minorHAnsi"/>
          <w:lang w:val="ru-RU"/>
        </w:rPr>
        <w:tab/>
        <w:t>_________________________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6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Франсуа Ранси</w:t>
      </w:r>
      <w:r w:rsidRPr="0031633D">
        <w:rPr>
          <w:rFonts w:eastAsiaTheme="minorHAnsi"/>
          <w:lang w:val="ru-RU"/>
        </w:rPr>
        <w:tab/>
      </w:r>
      <w:r w:rsidR="00B7639C" w:rsidRPr="0031633D">
        <w:rPr>
          <w:rFonts w:eastAsiaTheme="minorHAnsi"/>
          <w:lang w:val="ru-RU"/>
        </w:rPr>
        <w:t>Йохен Хоманн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Директор</w:t>
      </w:r>
      <w:r w:rsidRPr="0031633D">
        <w:rPr>
          <w:rFonts w:eastAsiaTheme="minorHAnsi"/>
          <w:lang w:val="ru-RU"/>
        </w:rPr>
        <w:tab/>
      </w:r>
      <w:r w:rsidR="00B7639C" w:rsidRPr="0031633D">
        <w:rPr>
          <w:rFonts w:eastAsiaTheme="minorHAnsi"/>
          <w:lang w:val="ru-RU"/>
        </w:rPr>
        <w:t>Президент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Бюро радиосвязи</w:t>
      </w:r>
      <w:r w:rsidRPr="0031633D">
        <w:rPr>
          <w:rFonts w:eastAsiaTheme="minorHAnsi"/>
          <w:lang w:val="ru-RU"/>
        </w:rPr>
        <w:tab/>
        <w:t>Bundesnetzagentur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overflowPunct/>
        <w:autoSpaceDE/>
        <w:autoSpaceDN/>
        <w:adjustRightInd/>
        <w:spacing w:before="72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______________________</w:t>
      </w:r>
      <w:r w:rsidRPr="0031633D">
        <w:rPr>
          <w:rFonts w:eastAsiaTheme="minorHAnsi"/>
          <w:lang w:val="ru-RU"/>
        </w:rPr>
        <w:tab/>
        <w:t>__________________________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overflowPunct/>
        <w:autoSpaceDE/>
        <w:autoSpaceDN/>
        <w:adjustRightInd/>
        <w:spacing w:before="6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Дата</w:t>
      </w:r>
      <w:r w:rsidRPr="0031633D">
        <w:rPr>
          <w:rFonts w:eastAsiaTheme="minorHAnsi"/>
          <w:lang w:val="ru-RU"/>
        </w:rPr>
        <w:tab/>
        <w:t>Дата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overflowPunct/>
        <w:autoSpaceDE/>
        <w:autoSpaceDN/>
        <w:adjustRightInd/>
        <w:spacing w:before="72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_____________________</w:t>
      </w:r>
      <w:r w:rsidRPr="0031633D">
        <w:rPr>
          <w:rFonts w:eastAsiaTheme="minorHAnsi"/>
          <w:lang w:val="ru-RU"/>
        </w:rPr>
        <w:tab/>
        <w:t>__________________________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overflowPunct/>
        <w:autoSpaceDE/>
        <w:autoSpaceDN/>
        <w:adjustRightInd/>
        <w:spacing w:before="60"/>
        <w:textAlignment w:val="auto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Место</w:t>
      </w:r>
      <w:r w:rsidRPr="0031633D">
        <w:rPr>
          <w:rFonts w:eastAsiaTheme="minorHAnsi"/>
          <w:lang w:val="ru-RU"/>
        </w:rPr>
        <w:tab/>
        <w:t>Место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ajorEastAsia"/>
          <w:b/>
          <w:bCs/>
          <w:lang w:val="ru-RU"/>
        </w:rPr>
      </w:pPr>
      <w:r w:rsidRPr="0031633D">
        <w:rPr>
          <w:rFonts w:eastAsiaTheme="majorEastAsia"/>
          <w:b/>
          <w:bCs/>
          <w:lang w:val="ru-RU"/>
        </w:rPr>
        <w:br w:type="page"/>
      </w:r>
    </w:p>
    <w:p w:rsidR="00CA1F83" w:rsidRPr="0031633D" w:rsidRDefault="00CA1F83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 1</w:t>
      </w:r>
    </w:p>
    <w:p w:rsidR="00CA1F83" w:rsidRPr="0031633D" w:rsidRDefault="00CA1F83" w:rsidP="0049477E">
      <w:pPr>
        <w:pStyle w:val="Annextitle"/>
        <w:rPr>
          <w:lang w:val="ru-RU"/>
        </w:rPr>
      </w:pPr>
      <w:r w:rsidRPr="0031633D">
        <w:rPr>
          <w:lang w:val="ru-RU"/>
        </w:rPr>
        <w:t xml:space="preserve">Протокол для сообщения о случаях вредных помех </w:t>
      </w:r>
      <w:r w:rsidRPr="0031633D">
        <w:rPr>
          <w:lang w:val="ru-RU"/>
        </w:rPr>
        <w:br/>
        <w:t>и принятия мер в связи с ними (категория 1)</w:t>
      </w:r>
    </w:p>
    <w:p w:rsidR="00CA1F83" w:rsidRPr="0031633D" w:rsidRDefault="00CA1F83" w:rsidP="009B7FB9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 xml:space="preserve">В отношении </w:t>
      </w:r>
      <w:r w:rsidRPr="0031633D">
        <w:rPr>
          <w:bCs/>
          <w:lang w:val="ru-RU"/>
        </w:rPr>
        <w:t>сообщения о случаях вредных помех и принятия мер в связи с ними</w:t>
      </w:r>
      <w:r w:rsidRPr="0031633D">
        <w:rPr>
          <w:lang w:val="ru-RU"/>
        </w:rPr>
        <w:t xml:space="preserve"> все подробности будут представлены с использованием информации и процедур, изложенных в Отчете МСЭ</w:t>
      </w:r>
      <w:r w:rsidRPr="0031633D">
        <w:rPr>
          <w:lang w:val="ru-RU"/>
        </w:rPr>
        <w:noBreakHyphen/>
        <w:t>R SM.2181</w:t>
      </w:r>
      <w:r w:rsidRPr="009B7FB9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customMarkFollows="1" w:id="2"/>
        <w:t>*</w:t>
      </w:r>
      <w:r w:rsidRPr="0031633D">
        <w:rPr>
          <w:lang w:val="ru-RU"/>
        </w:rPr>
        <w:t xml:space="preserve"> об использовании Приложения 10 к Регламенту радиосвязи, включая информацию для определения географического местоположения.</w:t>
      </w:r>
    </w:p>
    <w:p w:rsidR="00CA1F83" w:rsidRPr="0031633D" w:rsidRDefault="00CA1F83" w:rsidP="004947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1633D">
        <w:rPr>
          <w:lang w:val="ru-RU"/>
        </w:rPr>
        <w:br w:type="page"/>
      </w:r>
    </w:p>
    <w:p w:rsidR="00CA1F83" w:rsidRPr="0031633D" w:rsidRDefault="00CA1F83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 2</w:t>
      </w:r>
    </w:p>
    <w:p w:rsidR="00CA1F83" w:rsidRPr="0031633D" w:rsidRDefault="00CA1F83" w:rsidP="0049477E">
      <w:pPr>
        <w:pStyle w:val="Annextitle"/>
        <w:rPr>
          <w:lang w:val="ru-RU"/>
        </w:rPr>
      </w:pPr>
      <w:r w:rsidRPr="0031633D">
        <w:rPr>
          <w:lang w:val="ru-RU"/>
        </w:rPr>
        <w:t xml:space="preserve">Протокол относительно соответствия Международному справочному </w:t>
      </w:r>
      <w:r w:rsidRPr="0031633D">
        <w:rPr>
          <w:lang w:val="ru-RU"/>
        </w:rPr>
        <w:br/>
        <w:t>регистру частот (МСРЧ) и случаев помех,</w:t>
      </w:r>
      <w:r w:rsidR="009B7FB9">
        <w:rPr>
          <w:lang w:val="ru-RU"/>
        </w:rPr>
        <w:br/>
      </w:r>
      <w:r w:rsidRPr="0031633D">
        <w:rPr>
          <w:lang w:val="ru-RU"/>
        </w:rPr>
        <w:t>возникающих в результате проблем координации</w:t>
      </w:r>
      <w:r w:rsidR="009B7FB9">
        <w:rPr>
          <w:lang w:val="ru-RU"/>
        </w:rPr>
        <w:br/>
      </w:r>
      <w:r w:rsidRPr="0031633D">
        <w:rPr>
          <w:lang w:val="ru-RU"/>
        </w:rPr>
        <w:t>(категория 2)</w:t>
      </w:r>
    </w:p>
    <w:p w:rsidR="00CA1F83" w:rsidRPr="0031633D" w:rsidRDefault="00CA1F83" w:rsidP="009B7FB9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>Для проверки, по запросу МСЭ, соответствия данных, содержащихся в МСРЧ, может использоваться следующий примерный комплекс данных, частично или полностью, в зависимости от случая.</w:t>
      </w:r>
    </w:p>
    <w:p w:rsidR="00CA1F83" w:rsidRPr="0031633D" w:rsidRDefault="00CA1F83" w:rsidP="0049477E">
      <w:pPr>
        <w:pStyle w:val="Tabletitle"/>
        <w:spacing w:before="480"/>
        <w:rPr>
          <w:lang w:val="ru-RU"/>
        </w:rPr>
      </w:pPr>
      <w:r w:rsidRPr="0031633D">
        <w:rPr>
          <w:lang w:val="ru-RU"/>
        </w:rPr>
        <w:t>Запрос о проведении контроля в отношении спутника на ГСО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CA1F83" w:rsidRPr="0031633D" w:rsidTr="0049477E">
        <w:tc>
          <w:tcPr>
            <w:tcW w:w="9639" w:type="dxa"/>
            <w:gridSpan w:val="2"/>
          </w:tcPr>
          <w:p w:rsidR="00CA1F83" w:rsidRPr="0031633D" w:rsidRDefault="00CA1F83" w:rsidP="0049477E">
            <w:pPr>
              <w:pStyle w:val="Tablehead"/>
              <w:rPr>
                <w:lang w:val="ru-RU"/>
              </w:rPr>
            </w:pPr>
            <w:r w:rsidRPr="0031633D">
              <w:rPr>
                <w:lang w:val="ru-RU"/>
              </w:rPr>
              <w:t>Информация о спутнике</w:t>
            </w:r>
          </w:p>
        </w:tc>
      </w:tr>
      <w:tr w:rsidR="00CA1F83" w:rsidRPr="0031633D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1</w:t>
            </w:r>
            <w:r w:rsidRPr="0031633D">
              <w:rPr>
                <w:rFonts w:eastAsiaTheme="minorEastAsia"/>
                <w:lang w:val="ru-RU" w:eastAsia="zh-CN"/>
              </w:rPr>
              <w:tab/>
              <w:t>Название спутника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31633D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2</w:t>
            </w:r>
            <w:r w:rsidRPr="0031633D">
              <w:rPr>
                <w:rFonts w:eastAsiaTheme="minorEastAsia"/>
                <w:lang w:val="ru-RU" w:eastAsia="zh-CN"/>
              </w:rPr>
              <w:tab/>
              <w:t>Название спутника в МСЭ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F93B1E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3</w:t>
            </w:r>
            <w:r w:rsidRPr="0031633D">
              <w:rPr>
                <w:rFonts w:eastAsiaTheme="minorEastAsia"/>
                <w:lang w:val="ru-RU" w:eastAsia="zh-CN"/>
              </w:rPr>
              <w:tab/>
              <w:t xml:space="preserve">ID заявки спутника в МСЭ (ntc_id) 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31633D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4</w:t>
            </w:r>
            <w:r w:rsidRPr="0031633D">
              <w:rPr>
                <w:rFonts w:eastAsiaTheme="minorEastAsia"/>
                <w:lang w:val="ru-RU" w:eastAsia="zh-CN"/>
              </w:rPr>
              <w:tab/>
              <w:t>Коммерческое наименование (если имеется)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31633D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5</w:t>
            </w:r>
            <w:r w:rsidRPr="0031633D">
              <w:rPr>
                <w:rFonts w:eastAsiaTheme="minorEastAsia"/>
                <w:lang w:val="ru-RU" w:eastAsia="zh-CN"/>
              </w:rPr>
              <w:tab/>
              <w:t>Заявляющая администрация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31633D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6</w:t>
            </w:r>
            <w:r w:rsidRPr="0031633D">
              <w:rPr>
                <w:rFonts w:eastAsiaTheme="minorEastAsia"/>
                <w:lang w:val="ru-RU" w:eastAsia="zh-CN"/>
              </w:rPr>
              <w:tab/>
              <w:t>Номинальное орбитальное местоположение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31633D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7</w:t>
            </w:r>
            <w:r w:rsidRPr="0031633D">
              <w:rPr>
                <w:rFonts w:eastAsiaTheme="minorEastAsia"/>
                <w:lang w:val="ru-RU" w:eastAsia="zh-CN"/>
              </w:rPr>
              <w:tab/>
              <w:t>Сведения о зоне обслуживания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534E23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8</w:t>
            </w:r>
            <w:r w:rsidRPr="0031633D">
              <w:rPr>
                <w:rFonts w:eastAsiaTheme="minorEastAsia"/>
                <w:lang w:val="ru-RU" w:eastAsia="zh-CN"/>
              </w:rPr>
              <w:tab/>
              <w:t>Присвоения, занесенные в МСРЧ по...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534E23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9</w:t>
            </w:r>
            <w:r w:rsidRPr="0031633D">
              <w:rPr>
                <w:rFonts w:eastAsiaTheme="minorEastAsia"/>
                <w:lang w:val="ru-RU" w:eastAsia="zh-CN"/>
              </w:rPr>
              <w:tab/>
              <w:t>Зона обслуживания на линии вниз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</w:p>
        </w:tc>
      </w:tr>
      <w:tr w:rsidR="00CA1F83" w:rsidRPr="00F93B1E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10</w:t>
            </w:r>
            <w:r w:rsidRPr="0031633D">
              <w:rPr>
                <w:rFonts w:eastAsiaTheme="minorEastAsia"/>
                <w:lang w:val="ru-RU" w:eastAsia="zh-CN"/>
              </w:rPr>
              <w:tab/>
              <w:t>Дополнительная информация о спутнике</w:t>
            </w:r>
          </w:p>
        </w:tc>
        <w:tc>
          <w:tcPr>
            <w:tcW w:w="4677" w:type="dxa"/>
          </w:tcPr>
          <w:p w:rsidR="00CA1F83" w:rsidRPr="0031633D" w:rsidRDefault="00CA1F83" w:rsidP="009B7FB9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Спутник может не находиться точно в</w:t>
            </w:r>
            <w:r w:rsidR="009B7FB9">
              <w:rPr>
                <w:lang w:val="ru-RU"/>
              </w:rPr>
              <w:t> </w:t>
            </w:r>
            <w:r w:rsidRPr="0031633D">
              <w:rPr>
                <w:lang w:val="ru-RU"/>
              </w:rPr>
              <w:t xml:space="preserve">номинальном орбитальном местоположении. Он может работать в окне допустимого отклонения по долготе </w:t>
            </w:r>
            <w:r w:rsidRPr="0031633D">
              <w:rPr>
                <w:rFonts w:ascii="Times New Roman" w:hAnsi="Times New Roman"/>
                <w:lang w:val="ru-RU"/>
              </w:rPr>
              <w:t>±</w:t>
            </w:r>
            <w:r w:rsidRPr="0031633D">
              <w:rPr>
                <w:lang w:val="ru-RU"/>
              </w:rPr>
              <w:t>0,1</w:t>
            </w:r>
            <w:r w:rsidRPr="0031633D">
              <w:rPr>
                <w:lang w:val="ru-RU"/>
              </w:rPr>
              <w:sym w:font="Symbol" w:char="F0B0"/>
            </w:r>
            <w:r w:rsidRPr="0031633D">
              <w:rPr>
                <w:lang w:val="ru-RU"/>
              </w:rPr>
              <w:t xml:space="preserve">. Кроме того, администрация может работать в пределах </w:t>
            </w:r>
            <w:r w:rsidRPr="0031633D">
              <w:rPr>
                <w:rFonts w:ascii="Times New Roman" w:hAnsi="Times New Roman"/>
                <w:lang w:val="ru-RU"/>
              </w:rPr>
              <w:t>±</w:t>
            </w:r>
            <w:r w:rsidRPr="0031633D">
              <w:rPr>
                <w:lang w:val="ru-RU"/>
              </w:rPr>
              <w:t>0,5</w:t>
            </w:r>
            <w:r w:rsidRPr="0031633D">
              <w:rPr>
                <w:lang w:val="ru-RU"/>
              </w:rPr>
              <w:sym w:font="Symbol" w:char="F0B0"/>
            </w:r>
            <w:r w:rsidRPr="0031633D">
              <w:rPr>
                <w:lang w:val="ru-RU"/>
              </w:rPr>
              <w:t xml:space="preserve"> от номинального орбитального местоположения ввиду временных эксплуатационных требований согласно п</w:t>
            </w:r>
            <w:r w:rsidR="002D49E7">
              <w:rPr>
                <w:lang w:val="ru-RU"/>
              </w:rPr>
              <w:t>ункту</w:t>
            </w:r>
            <w:r w:rsidRPr="0031633D">
              <w:rPr>
                <w:lang w:val="ru-RU"/>
              </w:rPr>
              <w:t> 22.10 РР.</w:t>
            </w:r>
          </w:p>
        </w:tc>
      </w:tr>
    </w:tbl>
    <w:p w:rsidR="00CA1F83" w:rsidRPr="0031633D" w:rsidRDefault="00CA1F83" w:rsidP="0049477E">
      <w:pPr>
        <w:rPr>
          <w:lang w:val="ru-RU"/>
        </w:rPr>
      </w:pPr>
    </w:p>
    <w:p w:rsidR="00CA1F83" w:rsidRPr="0031633D" w:rsidRDefault="00CA1F83" w:rsidP="0049477E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CA1F83" w:rsidRPr="00F93B1E" w:rsidTr="0049477E">
        <w:tc>
          <w:tcPr>
            <w:tcW w:w="9639" w:type="dxa"/>
            <w:gridSpan w:val="2"/>
          </w:tcPr>
          <w:p w:rsidR="00CA1F83" w:rsidRPr="0031633D" w:rsidRDefault="00CA1F83" w:rsidP="0049477E">
            <w:pPr>
              <w:pStyle w:val="Tablehead"/>
              <w:rPr>
                <w:lang w:val="ru-RU"/>
              </w:rPr>
            </w:pPr>
            <w:r w:rsidRPr="0031633D">
              <w:rPr>
                <w:lang w:val="ru-RU"/>
              </w:rPr>
              <w:t>Требуемая деятельность по осуществлению контроля</w:t>
            </w:r>
          </w:p>
        </w:tc>
      </w:tr>
      <w:tr w:rsidR="00CA1F83" w:rsidRPr="00F93B1E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1</w:t>
            </w:r>
            <w:r w:rsidRPr="0031633D">
              <w:rPr>
                <w:rFonts w:eastAsiaTheme="minorEastAsia"/>
                <w:lang w:val="ru-RU" w:eastAsia="zh-CN"/>
              </w:rPr>
              <w:tab/>
              <w:t>Подлежащие контролю полосы частот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[Диапазоны C, Ku и Ka]</w:t>
            </w:r>
          </w:p>
        </w:tc>
      </w:tr>
      <w:tr w:rsidR="00CA1F83" w:rsidRPr="0031633D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2</w:t>
            </w:r>
            <w:r w:rsidRPr="0031633D">
              <w:rPr>
                <w:rFonts w:eastAsiaTheme="minorEastAsia"/>
                <w:lang w:val="ru-RU" w:eastAsia="zh-CN"/>
              </w:rPr>
              <w:tab/>
              <w:t>Представляющие интерес аспекты</w:t>
            </w:r>
          </w:p>
        </w:tc>
        <w:tc>
          <w:tcPr>
            <w:tcW w:w="4677" w:type="dxa"/>
          </w:tcPr>
          <w:p w:rsidR="00CA1F83" w:rsidRPr="0031633D" w:rsidRDefault="00CA1F83" w:rsidP="0049477E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[Излучения спутника любой поляризации]</w:t>
            </w:r>
          </w:p>
        </w:tc>
      </w:tr>
      <w:tr w:rsidR="00CA1F83" w:rsidRPr="00534E23" w:rsidTr="0049477E">
        <w:tc>
          <w:tcPr>
            <w:tcW w:w="4962" w:type="dxa"/>
          </w:tcPr>
          <w:p w:rsidR="00CA1F83" w:rsidRPr="0031633D" w:rsidRDefault="00CA1F83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3</w:t>
            </w:r>
            <w:r w:rsidRPr="0031633D">
              <w:rPr>
                <w:rFonts w:eastAsiaTheme="minorEastAsia"/>
                <w:lang w:val="ru-RU" w:eastAsia="zh-CN"/>
              </w:rPr>
              <w:tab/>
              <w:t>Требуемое время осуществления контроля</w:t>
            </w:r>
          </w:p>
        </w:tc>
        <w:tc>
          <w:tcPr>
            <w:tcW w:w="4677" w:type="dxa"/>
          </w:tcPr>
          <w:p w:rsidR="00CA1F83" w:rsidRPr="0031633D" w:rsidRDefault="00CA1F83" w:rsidP="009B7FB9">
            <w:pPr>
              <w:pStyle w:val="Tabletext"/>
              <w:rPr>
                <w:lang w:val="ru-RU"/>
              </w:rPr>
            </w:pPr>
            <w:r w:rsidRPr="0031633D">
              <w:rPr>
                <w:lang w:val="ru-RU"/>
              </w:rPr>
              <w:t>[После обнаружения и идентификации спутника контроль должен осуществляться для оценки занятости вышеуказанных полос. Можно повторить это действие на следующий день. Если не найдено ни одного активного ретранслятора, даже если спутник активен, просьба связаться с БР для</w:t>
            </w:r>
            <w:r w:rsidR="009B7FB9">
              <w:rPr>
                <w:lang w:val="ru-RU"/>
              </w:rPr>
              <w:t> </w:t>
            </w:r>
            <w:r w:rsidRPr="0031633D">
              <w:rPr>
                <w:lang w:val="ru-RU"/>
              </w:rPr>
              <w:t>получения дальнейших указаний.]</w:t>
            </w:r>
          </w:p>
        </w:tc>
      </w:tr>
    </w:tbl>
    <w:p w:rsidR="00CA1F83" w:rsidRPr="0031633D" w:rsidRDefault="00CA1F83" w:rsidP="0049477E">
      <w:pPr>
        <w:rPr>
          <w:lang w:val="ru-RU"/>
        </w:rPr>
      </w:pPr>
    </w:p>
    <w:p w:rsidR="00CA1F83" w:rsidRPr="0031633D" w:rsidRDefault="00CA1F83" w:rsidP="0049477E">
      <w:pPr>
        <w:pStyle w:val="Tabletitle"/>
        <w:spacing w:before="720"/>
        <w:rPr>
          <w:lang w:val="ru-RU"/>
        </w:rPr>
      </w:pPr>
      <w:r w:rsidRPr="0031633D">
        <w:rPr>
          <w:lang w:val="ru-RU"/>
        </w:rPr>
        <w:lastRenderedPageBreak/>
        <w:t>Результаты следует представлять в следующем формате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2079"/>
        <w:gridCol w:w="2079"/>
        <w:gridCol w:w="2079"/>
      </w:tblGrid>
      <w:tr w:rsidR="00CA1F83" w:rsidRPr="0031633D" w:rsidTr="0049477E">
        <w:tc>
          <w:tcPr>
            <w:tcW w:w="1701" w:type="dxa"/>
            <w:vAlign w:val="center"/>
          </w:tcPr>
          <w:p w:rsidR="00CA1F83" w:rsidRPr="0031633D" w:rsidRDefault="00CA1F83" w:rsidP="0049477E">
            <w:pPr>
              <w:pStyle w:val="Tablehead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Дата</w:t>
            </w:r>
          </w:p>
        </w:tc>
        <w:tc>
          <w:tcPr>
            <w:tcW w:w="1701" w:type="dxa"/>
            <w:vAlign w:val="center"/>
          </w:tcPr>
          <w:p w:rsidR="00CA1F83" w:rsidRPr="0031633D" w:rsidRDefault="00CA1F83" w:rsidP="0049477E">
            <w:pPr>
              <w:pStyle w:val="Tablehead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 xml:space="preserve">Время </w:t>
            </w:r>
            <w:r w:rsidRPr="0031633D">
              <w:rPr>
                <w:rFonts w:eastAsiaTheme="minorEastAsia"/>
                <w:lang w:val="ru-RU" w:eastAsia="zh-CN"/>
              </w:rPr>
              <w:br/>
              <w:t>контроля</w:t>
            </w:r>
          </w:p>
        </w:tc>
        <w:tc>
          <w:tcPr>
            <w:tcW w:w="2079" w:type="dxa"/>
            <w:vAlign w:val="center"/>
          </w:tcPr>
          <w:p w:rsidR="00CA1F83" w:rsidRPr="0031633D" w:rsidRDefault="00CA1F83" w:rsidP="0049477E">
            <w:pPr>
              <w:pStyle w:val="Tablehead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Наблюдаемое орбитальное местоположение</w:t>
            </w:r>
          </w:p>
        </w:tc>
        <w:tc>
          <w:tcPr>
            <w:tcW w:w="2079" w:type="dxa"/>
            <w:vAlign w:val="center"/>
          </w:tcPr>
          <w:p w:rsidR="00CA1F83" w:rsidRPr="0031633D" w:rsidRDefault="00CA1F83" w:rsidP="0049477E">
            <w:pPr>
              <w:pStyle w:val="Tablehead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Полоса частот/</w:t>
            </w:r>
            <w:r w:rsidRPr="0031633D">
              <w:rPr>
                <w:rFonts w:eastAsiaTheme="minorEastAsia"/>
                <w:lang w:val="ru-RU" w:eastAsia="zh-CN"/>
              </w:rPr>
              <w:br/>
              <w:t>присвоения</w:t>
            </w:r>
          </w:p>
        </w:tc>
        <w:tc>
          <w:tcPr>
            <w:tcW w:w="2079" w:type="dxa"/>
            <w:vAlign w:val="center"/>
          </w:tcPr>
          <w:p w:rsidR="00CA1F83" w:rsidRPr="0031633D" w:rsidRDefault="00CA1F83" w:rsidP="0049477E">
            <w:pPr>
              <w:pStyle w:val="Tablehead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Поляризация Г/В/</w:t>
            </w:r>
            <w:r w:rsidRPr="0031633D">
              <w:rPr>
                <w:rFonts w:eastAsiaTheme="minorEastAsia"/>
                <w:lang w:val="ru-RU" w:eastAsia="zh-CN"/>
              </w:rPr>
              <w:br/>
              <w:t>круговая</w:t>
            </w:r>
          </w:p>
        </w:tc>
      </w:tr>
      <w:tr w:rsidR="00CA1F83" w:rsidRPr="0031633D" w:rsidTr="0049477E"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</w:tr>
      <w:tr w:rsidR="00CA1F83" w:rsidRPr="0031633D" w:rsidTr="0049477E"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</w:tr>
      <w:tr w:rsidR="00CA1F83" w:rsidRPr="0031633D" w:rsidTr="0049477E"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</w:tr>
      <w:tr w:rsidR="00CA1F83" w:rsidRPr="0031633D" w:rsidTr="0049477E"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</w:p>
        </w:tc>
      </w:tr>
      <w:tr w:rsidR="00CA1F83" w:rsidRPr="0031633D" w:rsidTr="0049477E">
        <w:tc>
          <w:tcPr>
            <w:tcW w:w="1701" w:type="dxa"/>
          </w:tcPr>
          <w:p w:rsidR="00CA1F83" w:rsidRPr="0031633D" w:rsidRDefault="00CA1F83" w:rsidP="009B7FB9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и</w:t>
            </w:r>
            <w:r w:rsidR="009B7FB9">
              <w:rPr>
                <w:rFonts w:eastAsiaTheme="minorEastAsia"/>
                <w:lang w:val="ru-RU" w:eastAsia="zh-CN"/>
              </w:rPr>
              <w:t> </w:t>
            </w:r>
            <w:r w:rsidRPr="0031633D">
              <w:rPr>
                <w:rFonts w:eastAsiaTheme="minorEastAsia"/>
                <w:lang w:val="ru-RU" w:eastAsia="zh-CN"/>
              </w:rPr>
              <w:t>т. д.</w:t>
            </w:r>
          </w:p>
        </w:tc>
        <w:tc>
          <w:tcPr>
            <w:tcW w:w="1701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и</w:t>
            </w:r>
            <w:r w:rsidR="009B7FB9">
              <w:rPr>
                <w:rFonts w:eastAsiaTheme="minorEastAsia"/>
                <w:lang w:val="ru-RU" w:eastAsia="zh-CN"/>
              </w:rPr>
              <w:t> </w:t>
            </w:r>
            <w:r w:rsidRPr="0031633D">
              <w:rPr>
                <w:rFonts w:eastAsiaTheme="minorEastAsia"/>
                <w:lang w:val="ru-RU" w:eastAsia="zh-CN"/>
              </w:rPr>
              <w:t>т. д.</w:t>
            </w: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и</w:t>
            </w:r>
            <w:r w:rsidR="009B7FB9">
              <w:rPr>
                <w:rFonts w:eastAsiaTheme="minorEastAsia"/>
                <w:lang w:val="ru-RU" w:eastAsia="zh-CN"/>
              </w:rPr>
              <w:t> </w:t>
            </w:r>
            <w:r w:rsidRPr="0031633D">
              <w:rPr>
                <w:rFonts w:eastAsiaTheme="minorEastAsia"/>
                <w:lang w:val="ru-RU" w:eastAsia="zh-CN"/>
              </w:rPr>
              <w:t>т. д.</w:t>
            </w: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и</w:t>
            </w:r>
            <w:r w:rsidR="009B7FB9">
              <w:rPr>
                <w:rFonts w:eastAsiaTheme="minorEastAsia"/>
                <w:lang w:val="ru-RU" w:eastAsia="zh-CN"/>
              </w:rPr>
              <w:t> </w:t>
            </w:r>
            <w:r w:rsidRPr="0031633D">
              <w:rPr>
                <w:rFonts w:eastAsiaTheme="minorEastAsia"/>
                <w:lang w:val="ru-RU" w:eastAsia="zh-CN"/>
              </w:rPr>
              <w:t>т. д.</w:t>
            </w:r>
          </w:p>
        </w:tc>
        <w:tc>
          <w:tcPr>
            <w:tcW w:w="2079" w:type="dxa"/>
          </w:tcPr>
          <w:p w:rsidR="00CA1F83" w:rsidRPr="0031633D" w:rsidRDefault="00CA1F83" w:rsidP="0049477E">
            <w:pPr>
              <w:pStyle w:val="Tabletext"/>
              <w:jc w:val="center"/>
              <w:rPr>
                <w:rFonts w:eastAsiaTheme="minorEastAsia"/>
                <w:lang w:val="ru-RU" w:eastAsia="zh-CN"/>
              </w:rPr>
            </w:pPr>
            <w:r w:rsidRPr="0031633D">
              <w:rPr>
                <w:rFonts w:eastAsiaTheme="minorEastAsia"/>
                <w:lang w:val="ru-RU" w:eastAsia="zh-CN"/>
              </w:rPr>
              <w:t>и</w:t>
            </w:r>
            <w:r w:rsidR="009B7FB9">
              <w:rPr>
                <w:rFonts w:eastAsiaTheme="minorEastAsia"/>
                <w:lang w:val="ru-RU" w:eastAsia="zh-CN"/>
              </w:rPr>
              <w:t> </w:t>
            </w:r>
            <w:r w:rsidRPr="0031633D">
              <w:rPr>
                <w:rFonts w:eastAsiaTheme="minorEastAsia"/>
                <w:lang w:val="ru-RU" w:eastAsia="zh-CN"/>
              </w:rPr>
              <w:t>т. д.</w:t>
            </w:r>
          </w:p>
        </w:tc>
      </w:tr>
    </w:tbl>
    <w:p w:rsidR="00CA1F83" w:rsidRPr="0031633D" w:rsidRDefault="00CA1F83" w:rsidP="0049477E">
      <w:pPr>
        <w:spacing w:before="720"/>
        <w:jc w:val="center"/>
        <w:rPr>
          <w:lang w:val="ru-RU"/>
        </w:rPr>
      </w:pPr>
    </w:p>
    <w:p w:rsidR="00CA1F83" w:rsidRPr="0031633D" w:rsidRDefault="00CA1F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ru-RU"/>
        </w:rPr>
      </w:pPr>
      <w:r w:rsidRPr="0031633D">
        <w:rPr>
          <w:lang w:val="ru-RU"/>
        </w:rPr>
        <w:br w:type="page"/>
      </w:r>
    </w:p>
    <w:p w:rsidR="00CA1F83" w:rsidRPr="0031633D" w:rsidRDefault="001A3781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</w:t>
      </w:r>
      <w:r w:rsidR="00CA1F83" w:rsidRPr="0031633D">
        <w:rPr>
          <w:lang w:val="ru-RU"/>
        </w:rPr>
        <w:t xml:space="preserve"> 3</w:t>
      </w:r>
    </w:p>
    <w:p w:rsidR="00CA1F83" w:rsidRPr="0031633D" w:rsidRDefault="001A3781" w:rsidP="001A3781">
      <w:pPr>
        <w:pStyle w:val="Annextitle"/>
        <w:rPr>
          <w:lang w:val="ru-RU"/>
        </w:rPr>
      </w:pPr>
      <w:r w:rsidRPr="0031633D">
        <w:rPr>
          <w:lang w:val="ru-RU"/>
        </w:rPr>
        <w:t>Почасовые ставки оплаты труда и оборудования</w:t>
      </w:r>
    </w:p>
    <w:p w:rsidR="00CA1F83" w:rsidRPr="0031633D" w:rsidRDefault="001A3781" w:rsidP="00B07166">
      <w:pPr>
        <w:pStyle w:val="Normalaftertitle"/>
        <w:jc w:val="both"/>
        <w:rPr>
          <w:rFonts w:eastAsia="SimSun"/>
          <w:lang w:val="ru-RU" w:eastAsia="zh-CN"/>
        </w:rPr>
      </w:pPr>
      <w:r w:rsidRPr="0031633D">
        <w:rPr>
          <w:rFonts w:eastAsia="SimSun"/>
          <w:lang w:val="ru-RU" w:eastAsia="zh-CN"/>
        </w:rPr>
        <w:t>Для измерений и счетов</w:t>
      </w:r>
      <w:r w:rsidR="00671816" w:rsidRPr="0031633D">
        <w:rPr>
          <w:rFonts w:eastAsia="SimSun"/>
          <w:lang w:val="ru-RU" w:eastAsia="zh-CN"/>
        </w:rPr>
        <w:t>-фактур</w:t>
      </w:r>
      <w:r w:rsidRPr="0031633D">
        <w:rPr>
          <w:rFonts w:eastAsia="SimSun"/>
          <w:lang w:val="ru-RU" w:eastAsia="zh-CN"/>
        </w:rPr>
        <w:t xml:space="preserve"> на оплату в соответствии с разделом 3 Соглашения о сотрудничестве применяются следующие ставки:</w:t>
      </w:r>
    </w:p>
    <w:p w:rsidR="00CA1F83" w:rsidRPr="0031633D" w:rsidRDefault="00CA1F83" w:rsidP="006718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402"/>
        </w:tabs>
        <w:rPr>
          <w:rFonts w:eastAsia="SimSun" w:cs="Arial"/>
          <w:lang w:val="ru-RU" w:eastAsia="zh-CN"/>
        </w:rPr>
      </w:pPr>
      <w:r w:rsidRPr="0031633D">
        <w:rPr>
          <w:rFonts w:eastAsia="SimSun" w:cs="Arial"/>
          <w:lang w:val="ru-RU" w:eastAsia="zh-CN"/>
        </w:rPr>
        <w:t>(</w:t>
      </w:r>
      <w:r w:rsidRPr="0031633D">
        <w:rPr>
          <w:rFonts w:eastAsia="SimSun" w:cs="Arial"/>
          <w:lang w:val="en-US" w:eastAsia="zh-CN"/>
        </w:rPr>
        <w:t>a</w:t>
      </w:r>
      <w:r w:rsidRPr="0031633D">
        <w:rPr>
          <w:rFonts w:eastAsia="SimSun" w:cs="Arial"/>
          <w:lang w:val="ru-RU" w:eastAsia="zh-CN"/>
        </w:rPr>
        <w:t>)</w:t>
      </w:r>
      <w:r w:rsidRPr="0031633D">
        <w:rPr>
          <w:rFonts w:eastAsia="SimSun" w:cs="Arial"/>
          <w:lang w:val="ru-RU" w:eastAsia="zh-CN"/>
        </w:rPr>
        <w:tab/>
      </w:r>
      <w:r w:rsidR="001A3781" w:rsidRPr="0031633D">
        <w:rPr>
          <w:rFonts w:eastAsia="SimSun" w:cs="Arial"/>
          <w:lang w:val="ru-RU" w:eastAsia="zh-CN"/>
        </w:rPr>
        <w:t>Оплаты труда</w:t>
      </w:r>
      <w:r w:rsidRPr="0031633D">
        <w:rPr>
          <w:rFonts w:eastAsia="SimSun" w:cs="Arial"/>
          <w:lang w:val="ru-RU" w:eastAsia="zh-CN"/>
        </w:rPr>
        <w:t>:</w:t>
      </w:r>
      <w:r w:rsidRPr="0031633D">
        <w:rPr>
          <w:rFonts w:eastAsia="SimSun" w:cs="Arial"/>
          <w:lang w:val="ru-RU" w:eastAsia="zh-CN"/>
        </w:rPr>
        <w:tab/>
        <w:t xml:space="preserve">105 </w:t>
      </w:r>
      <w:r w:rsidR="001A3781" w:rsidRPr="0031633D">
        <w:rPr>
          <w:rFonts w:eastAsia="SimSun" w:cs="Arial"/>
          <w:lang w:val="ru-RU" w:eastAsia="zh-CN"/>
        </w:rPr>
        <w:t>евро</w:t>
      </w:r>
      <w:r w:rsidRPr="0031633D">
        <w:rPr>
          <w:rFonts w:eastAsia="SimSun" w:cs="Arial"/>
          <w:lang w:val="ru-RU" w:eastAsia="zh-CN"/>
        </w:rPr>
        <w:t xml:space="preserve"> (</w:t>
      </w:r>
      <w:r w:rsidR="001A3781" w:rsidRPr="0031633D">
        <w:rPr>
          <w:rFonts w:eastAsia="SimSun" w:cs="Arial"/>
          <w:lang w:val="ru-RU" w:eastAsia="zh-CN"/>
        </w:rPr>
        <w:t>в час</w:t>
      </w:r>
      <w:r w:rsidRPr="0031633D">
        <w:rPr>
          <w:rFonts w:eastAsia="SimSun" w:cs="Arial"/>
          <w:lang w:val="ru-RU" w:eastAsia="zh-CN"/>
        </w:rPr>
        <w:t>)</w:t>
      </w:r>
    </w:p>
    <w:p w:rsidR="00CA1F83" w:rsidRPr="0031633D" w:rsidRDefault="00CA1F83" w:rsidP="0067181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402"/>
        </w:tabs>
        <w:rPr>
          <w:rFonts w:eastAsia="SimSun" w:cs="Arial"/>
          <w:lang w:val="ru-RU" w:eastAsia="zh-CN"/>
        </w:rPr>
      </w:pPr>
      <w:r w:rsidRPr="0031633D">
        <w:rPr>
          <w:rFonts w:eastAsia="SimSun" w:cs="Arial"/>
          <w:lang w:val="ru-RU" w:eastAsia="zh-CN"/>
        </w:rPr>
        <w:t>(</w:t>
      </w:r>
      <w:r w:rsidRPr="0031633D">
        <w:rPr>
          <w:rFonts w:eastAsia="SimSun" w:cs="Arial"/>
          <w:lang w:val="en-US" w:eastAsia="zh-CN"/>
        </w:rPr>
        <w:t>b</w:t>
      </w:r>
      <w:r w:rsidRPr="0031633D">
        <w:rPr>
          <w:rFonts w:eastAsia="SimSun" w:cs="Arial"/>
          <w:lang w:val="ru-RU" w:eastAsia="zh-CN"/>
        </w:rPr>
        <w:t>)</w:t>
      </w:r>
      <w:r w:rsidRPr="0031633D">
        <w:rPr>
          <w:rFonts w:eastAsia="SimSun" w:cs="Arial"/>
          <w:lang w:val="ru-RU" w:eastAsia="zh-CN"/>
        </w:rPr>
        <w:tab/>
      </w:r>
      <w:r w:rsidR="001A3781" w:rsidRPr="0031633D">
        <w:rPr>
          <w:rFonts w:eastAsia="SimSun" w:cs="Arial"/>
          <w:lang w:val="ru-RU" w:eastAsia="zh-CN"/>
        </w:rPr>
        <w:t>Оплаты оборудования</w:t>
      </w:r>
      <w:r w:rsidRPr="0031633D">
        <w:rPr>
          <w:rFonts w:eastAsia="SimSun" w:cs="Arial"/>
          <w:lang w:val="ru-RU" w:eastAsia="zh-CN"/>
        </w:rPr>
        <w:t>:</w:t>
      </w:r>
      <w:r w:rsidRPr="0031633D">
        <w:rPr>
          <w:rFonts w:eastAsia="SimSun" w:cs="Arial"/>
          <w:lang w:val="ru-RU" w:eastAsia="zh-CN"/>
        </w:rPr>
        <w:tab/>
        <w:t xml:space="preserve">200 </w:t>
      </w:r>
      <w:r w:rsidR="00671816" w:rsidRPr="0031633D">
        <w:rPr>
          <w:rFonts w:eastAsia="SimSun" w:cs="Arial"/>
          <w:lang w:val="ru-RU" w:eastAsia="zh-CN"/>
        </w:rPr>
        <w:t xml:space="preserve">евро </w:t>
      </w:r>
      <w:r w:rsidRPr="0031633D">
        <w:rPr>
          <w:rFonts w:eastAsia="SimSun" w:cs="Arial"/>
          <w:lang w:val="ru-RU" w:eastAsia="zh-CN"/>
        </w:rPr>
        <w:t>(</w:t>
      </w:r>
      <w:r w:rsidR="001A3781" w:rsidRPr="0031633D">
        <w:rPr>
          <w:rFonts w:eastAsia="SimSun" w:cs="Arial"/>
          <w:lang w:val="ru-RU" w:eastAsia="zh-CN"/>
        </w:rPr>
        <w:t>в час</w:t>
      </w:r>
      <w:r w:rsidRPr="0031633D">
        <w:rPr>
          <w:rFonts w:eastAsia="SimSun" w:cs="Arial"/>
          <w:lang w:val="ru-RU" w:eastAsia="zh-CN"/>
        </w:rPr>
        <w:t>)</w:t>
      </w:r>
    </w:p>
    <w:p w:rsidR="003E67F2" w:rsidRPr="0031633D" w:rsidRDefault="003E67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SimSun" w:cs="Arial"/>
          <w:lang w:val="ru-RU" w:eastAsia="zh-CN"/>
        </w:rPr>
      </w:pPr>
    </w:p>
    <w:p w:rsidR="00CA1F83" w:rsidRPr="0031633D" w:rsidRDefault="001A3781" w:rsidP="001A37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SimSun" w:cs="Arial"/>
          <w:lang w:val="ru-RU" w:eastAsia="zh-CN"/>
        </w:rPr>
      </w:pPr>
      <w:r w:rsidRPr="0031633D">
        <w:rPr>
          <w:rFonts w:eastAsia="SimSun" w:cs="Arial"/>
          <w:lang w:val="ru-RU" w:eastAsia="zh-CN"/>
        </w:rPr>
        <w:t xml:space="preserve">НДС </w:t>
      </w:r>
      <w:r w:rsidR="00CE59C5" w:rsidRPr="0031633D">
        <w:rPr>
          <w:rFonts w:eastAsia="SimSun" w:cs="Arial"/>
          <w:lang w:val="ru-RU" w:eastAsia="zh-CN"/>
        </w:rPr>
        <w:t>с</w:t>
      </w:r>
      <w:r w:rsidRPr="0031633D">
        <w:rPr>
          <w:rFonts w:eastAsia="SimSun" w:cs="Arial"/>
          <w:lang w:val="ru-RU" w:eastAsia="zh-CN"/>
        </w:rPr>
        <w:t xml:space="preserve"> </w:t>
      </w:r>
      <w:r w:rsidR="00CE59C5" w:rsidRPr="0031633D">
        <w:rPr>
          <w:rFonts w:eastAsia="SimSun" w:cs="Arial"/>
          <w:lang w:val="ru-RU" w:eastAsia="zh-CN"/>
        </w:rPr>
        <w:t>указанных</w:t>
      </w:r>
      <w:r w:rsidRPr="0031633D">
        <w:rPr>
          <w:rFonts w:eastAsia="SimSun" w:cs="Arial"/>
          <w:lang w:val="ru-RU" w:eastAsia="zh-CN"/>
        </w:rPr>
        <w:t xml:space="preserve"> </w:t>
      </w:r>
      <w:r w:rsidR="00CE59C5" w:rsidRPr="0031633D">
        <w:rPr>
          <w:rFonts w:eastAsia="SimSun" w:cs="Arial"/>
          <w:lang w:val="ru-RU" w:eastAsia="zh-CN"/>
        </w:rPr>
        <w:t xml:space="preserve">доходов </w:t>
      </w:r>
      <w:r w:rsidRPr="0031633D">
        <w:rPr>
          <w:rFonts w:eastAsia="SimSun" w:cs="Arial"/>
          <w:lang w:val="ru-RU" w:eastAsia="zh-CN"/>
        </w:rPr>
        <w:t>не взимается.</w:t>
      </w:r>
      <w:r w:rsidR="0031633D" w:rsidRPr="0031633D">
        <w:rPr>
          <w:rFonts w:eastAsia="SimSun" w:cs="Arial"/>
          <w:lang w:val="ru-RU" w:eastAsia="zh-CN"/>
        </w:rPr>
        <w:t xml:space="preserve"> </w:t>
      </w:r>
      <w:r w:rsidR="00CA1F83" w:rsidRPr="0031633D">
        <w:rPr>
          <w:rFonts w:eastAsia="SimSun" w:cs="Arial"/>
          <w:lang w:val="ru-RU" w:eastAsia="zh-CN"/>
        </w:rPr>
        <w:br w:type="page"/>
      </w:r>
    </w:p>
    <w:p w:rsidR="00CA1F83" w:rsidRPr="0031633D" w:rsidRDefault="00BA61BC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 4</w:t>
      </w:r>
    </w:p>
    <w:p w:rsidR="00CA1F83" w:rsidRPr="0059600A" w:rsidRDefault="00BA61BC" w:rsidP="00BA61BC">
      <w:pPr>
        <w:pStyle w:val="Annextitle"/>
        <w:rPr>
          <w:lang w:val="ru-RU"/>
        </w:rPr>
      </w:pPr>
      <w:r w:rsidRPr="0031633D">
        <w:rPr>
          <w:lang w:val="ru-RU"/>
        </w:rPr>
        <w:t>Список</w:t>
      </w:r>
      <w:r w:rsidRPr="0059600A">
        <w:rPr>
          <w:lang w:val="ru-RU"/>
        </w:rPr>
        <w:t xml:space="preserve"> </w:t>
      </w:r>
      <w:r w:rsidRPr="0031633D">
        <w:rPr>
          <w:lang w:val="ru-RU"/>
        </w:rPr>
        <w:t>контактов</w:t>
      </w:r>
    </w:p>
    <w:p w:rsidR="00CA1F83" w:rsidRPr="0059600A" w:rsidRDefault="00CA1F83" w:rsidP="00BA61BC">
      <w:pPr>
        <w:pStyle w:val="Heading1"/>
        <w:rPr>
          <w:rFonts w:eastAsia="SimSun"/>
          <w:lang w:val="ru-RU" w:eastAsia="zh-CN"/>
        </w:rPr>
      </w:pPr>
      <w:r w:rsidRPr="0059600A">
        <w:rPr>
          <w:rFonts w:eastAsia="SimSun"/>
          <w:lang w:val="ru-RU" w:eastAsia="zh-CN"/>
        </w:rPr>
        <w:t>1</w:t>
      </w:r>
      <w:r w:rsidRPr="0059600A">
        <w:rPr>
          <w:rFonts w:eastAsia="SimSun"/>
          <w:lang w:val="ru-RU" w:eastAsia="zh-CN"/>
        </w:rPr>
        <w:tab/>
      </w:r>
      <w:r w:rsidR="00BA61BC" w:rsidRPr="0031633D">
        <w:rPr>
          <w:rFonts w:eastAsia="SimSun"/>
          <w:lang w:val="ru-RU" w:eastAsia="zh-CN"/>
        </w:rPr>
        <w:t>Координационный</w:t>
      </w:r>
      <w:r w:rsidR="00BA61BC" w:rsidRPr="0059600A">
        <w:rPr>
          <w:rFonts w:eastAsia="SimSun"/>
          <w:lang w:val="ru-RU" w:eastAsia="zh-CN"/>
        </w:rPr>
        <w:t xml:space="preserve"> </w:t>
      </w:r>
      <w:r w:rsidR="00BA61BC" w:rsidRPr="0031633D">
        <w:rPr>
          <w:rFonts w:eastAsia="SimSun"/>
          <w:lang w:val="ru-RU" w:eastAsia="zh-CN"/>
        </w:rPr>
        <w:t>центр</w:t>
      </w:r>
      <w:r w:rsidR="00BA61BC" w:rsidRPr="0059600A">
        <w:rPr>
          <w:rFonts w:eastAsia="SimSun"/>
          <w:lang w:val="ru-RU" w:eastAsia="zh-CN"/>
        </w:rPr>
        <w:t xml:space="preserve"> </w:t>
      </w:r>
      <w:r w:rsidR="00BA61BC" w:rsidRPr="0031633D">
        <w:rPr>
          <w:rFonts w:eastAsia="SimSun"/>
          <w:lang w:val="ru-RU" w:eastAsia="zh-CN"/>
        </w:rPr>
        <w:t>МСЭ</w:t>
      </w:r>
    </w:p>
    <w:tbl>
      <w:tblPr>
        <w:tblStyle w:val="Tabellenraster1"/>
        <w:tblW w:w="9639" w:type="dxa"/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3861"/>
      </w:tblGrid>
      <w:tr w:rsidR="00CA1F83" w:rsidRPr="0031633D" w:rsidTr="00BA61BC">
        <w:trPr>
          <w:trHeight w:val="1696"/>
        </w:trPr>
        <w:tc>
          <w:tcPr>
            <w:tcW w:w="4503" w:type="dxa"/>
          </w:tcPr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МСЭ</w:t>
            </w:r>
          </w:p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Бюро радиосвязи</w:t>
            </w:r>
            <w:r w:rsidR="00CA1F83" w:rsidRPr="0031633D">
              <w:rPr>
                <w:rFonts w:eastAsia="SimSun" w:cs="Arial"/>
                <w:lang w:val="ru-RU" w:eastAsia="zh-CN"/>
              </w:rPr>
              <w:t xml:space="preserve"> </w:t>
            </w:r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en-US" w:eastAsia="zh-CN"/>
              </w:rPr>
              <w:t>CH</w:t>
            </w:r>
            <w:r w:rsidRPr="0031633D">
              <w:rPr>
                <w:rFonts w:eastAsia="SimSun" w:cs="Arial"/>
                <w:lang w:val="ru-RU" w:eastAsia="zh-CN"/>
              </w:rPr>
              <w:t xml:space="preserve">-1211 </w:t>
            </w:r>
            <w:r w:rsidR="00644B69" w:rsidRPr="0031633D">
              <w:rPr>
                <w:rFonts w:eastAsia="SimSun" w:cs="Arial"/>
                <w:lang w:val="ru-RU" w:eastAsia="zh-CN"/>
              </w:rPr>
              <w:t>Женева</w:t>
            </w:r>
            <w:r w:rsidRPr="0031633D">
              <w:rPr>
                <w:rFonts w:eastAsia="SimSun" w:cs="Arial"/>
                <w:lang w:val="ru-RU" w:eastAsia="zh-CN"/>
              </w:rPr>
              <w:t xml:space="preserve"> 20</w:t>
            </w:r>
          </w:p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Швейцария</w:t>
            </w:r>
          </w:p>
        </w:tc>
        <w:tc>
          <w:tcPr>
            <w:tcW w:w="1275" w:type="dxa"/>
          </w:tcPr>
          <w:p w:rsidR="00CA1F83" w:rsidRPr="0031633D" w:rsidRDefault="00BA61BC" w:rsidP="00BA61BC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Эл. почта:</w:t>
            </w:r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</w:p>
          <w:p w:rsidR="00CA1F83" w:rsidRPr="0031633D" w:rsidRDefault="00BA61BC" w:rsidP="0031633D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Телефон:</w:t>
            </w:r>
          </w:p>
        </w:tc>
        <w:tc>
          <w:tcPr>
            <w:tcW w:w="3861" w:type="dxa"/>
          </w:tcPr>
          <w:p w:rsidR="00CA1F83" w:rsidRPr="0031633D" w:rsidRDefault="00D40884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hyperlink r:id="rId10" w:history="1">
              <w:r w:rsidR="00CA1F83" w:rsidRPr="0031633D">
                <w:rPr>
                  <w:lang w:val="ru-RU"/>
                </w:rPr>
                <w:t>Space.monitoring@itu.int</w:t>
              </w:r>
            </w:hyperlink>
            <w:r w:rsidR="00CA1F83" w:rsidRPr="0031633D">
              <w:rPr>
                <w:rFonts w:eastAsia="SimSun" w:cs="Arial"/>
                <w:lang w:val="ru-RU" w:eastAsia="zh-CN"/>
              </w:rPr>
              <w:br/>
            </w:r>
            <w:hyperlink r:id="rId11" w:history="1">
              <w:r w:rsidR="00CA1F83" w:rsidRPr="0031633D">
                <w:rPr>
                  <w:lang w:val="ru-RU"/>
                </w:rPr>
                <w:t>brmail@itu.int</w:t>
              </w:r>
            </w:hyperlink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br/>
              <w:t>+41 22 730 5536</w:t>
            </w:r>
          </w:p>
        </w:tc>
      </w:tr>
    </w:tbl>
    <w:p w:rsidR="00CA1F83" w:rsidRPr="0031633D" w:rsidRDefault="00CA1F83" w:rsidP="00BA61BC">
      <w:pPr>
        <w:pStyle w:val="Heading1"/>
        <w:rPr>
          <w:rFonts w:eastAsia="SimSun"/>
          <w:lang w:eastAsia="zh-CN"/>
        </w:rPr>
      </w:pPr>
      <w:r w:rsidRPr="0031633D">
        <w:rPr>
          <w:rFonts w:eastAsia="SimSun"/>
          <w:lang w:eastAsia="zh-CN"/>
        </w:rPr>
        <w:t>2</w:t>
      </w:r>
      <w:r w:rsidRPr="0031633D">
        <w:rPr>
          <w:rFonts w:eastAsia="SimSun"/>
          <w:lang w:eastAsia="zh-CN"/>
        </w:rPr>
        <w:tab/>
      </w:r>
      <w:r w:rsidR="00BA61BC" w:rsidRPr="0031633D">
        <w:rPr>
          <w:rFonts w:eastAsia="SimSun"/>
          <w:lang w:val="ru-RU" w:eastAsia="zh-CN"/>
        </w:rPr>
        <w:t>Координационный</w:t>
      </w:r>
      <w:r w:rsidR="00BA61BC" w:rsidRPr="0031633D">
        <w:rPr>
          <w:rFonts w:eastAsia="SimSun"/>
          <w:lang w:eastAsia="zh-CN"/>
        </w:rPr>
        <w:t xml:space="preserve"> </w:t>
      </w:r>
      <w:r w:rsidR="00BA61BC" w:rsidRPr="0031633D">
        <w:rPr>
          <w:rFonts w:eastAsia="SimSun"/>
          <w:lang w:val="ru-RU" w:eastAsia="zh-CN"/>
        </w:rPr>
        <w:t>центр</w:t>
      </w:r>
      <w:r w:rsidR="00BA61BC" w:rsidRPr="0031633D">
        <w:rPr>
          <w:rFonts w:eastAsia="SimSun"/>
          <w:lang w:eastAsia="zh-CN"/>
        </w:rPr>
        <w:t xml:space="preserve"> Bundesnetzagentur</w:t>
      </w:r>
    </w:p>
    <w:tbl>
      <w:tblPr>
        <w:tblStyle w:val="Tabellenraster1"/>
        <w:tblW w:w="9639" w:type="dxa"/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3861"/>
      </w:tblGrid>
      <w:tr w:rsidR="00CA1F83" w:rsidRPr="0031633D" w:rsidTr="00BA61BC">
        <w:trPr>
          <w:trHeight w:val="1696"/>
        </w:trPr>
        <w:tc>
          <w:tcPr>
            <w:tcW w:w="4503" w:type="dxa"/>
          </w:tcPr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Федеральное сетевое агентство по</w:t>
            </w:r>
            <w:r w:rsidR="00B07166">
              <w:rPr>
                <w:rFonts w:eastAsia="SimSun" w:cs="Arial"/>
                <w:lang w:val="ru-RU" w:eastAsia="zh-CN"/>
              </w:rPr>
              <w:t> </w:t>
            </w:r>
            <w:r w:rsidRPr="0031633D">
              <w:rPr>
                <w:rFonts w:eastAsia="SimSun" w:cs="Arial"/>
                <w:lang w:val="ru-RU" w:eastAsia="zh-CN"/>
              </w:rPr>
              <w:t>электричеству, газу, телекоммуникациям, почте и железным дорогам (Bundesnetzagentur)</w:t>
            </w:r>
          </w:p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Отдел</w:t>
            </w:r>
            <w:r w:rsidR="00CA1F83" w:rsidRPr="0031633D">
              <w:rPr>
                <w:rFonts w:eastAsia="SimSun" w:cs="Arial"/>
                <w:lang w:val="ru-RU" w:eastAsia="zh-CN"/>
              </w:rPr>
              <w:t xml:space="preserve"> 511 </w:t>
            </w:r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 xml:space="preserve">55122 </w:t>
            </w:r>
            <w:r w:rsidR="00644B69" w:rsidRPr="0031633D">
              <w:rPr>
                <w:rFonts w:eastAsia="SimSun" w:cs="Arial"/>
                <w:lang w:val="ru-RU" w:eastAsia="zh-CN"/>
              </w:rPr>
              <w:t>Майнц</w:t>
            </w:r>
            <w:r w:rsidRPr="0031633D">
              <w:rPr>
                <w:rFonts w:eastAsia="SimSun" w:cs="Arial"/>
                <w:lang w:val="ru-RU" w:eastAsia="zh-CN"/>
              </w:rPr>
              <w:t xml:space="preserve"> </w:t>
            </w:r>
          </w:p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Германия</w:t>
            </w:r>
          </w:p>
        </w:tc>
        <w:tc>
          <w:tcPr>
            <w:tcW w:w="1275" w:type="dxa"/>
          </w:tcPr>
          <w:p w:rsidR="00CA1F83" w:rsidRPr="0031633D" w:rsidRDefault="00BA61BC" w:rsidP="00BA61BC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Эл. почта:</w:t>
            </w:r>
          </w:p>
          <w:p w:rsidR="00CA1F83" w:rsidRPr="0031633D" w:rsidRDefault="00BA61BC" w:rsidP="0031633D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Телефон:</w:t>
            </w:r>
          </w:p>
        </w:tc>
        <w:tc>
          <w:tcPr>
            <w:tcW w:w="3861" w:type="dxa"/>
          </w:tcPr>
          <w:p w:rsidR="00CA1F83" w:rsidRPr="0031633D" w:rsidRDefault="00D40884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hyperlink r:id="rId12" w:history="1">
              <w:r w:rsidR="00CC6C25" w:rsidRPr="0031633D">
                <w:rPr>
                  <w:rStyle w:val="Hyperlink"/>
                  <w:rFonts w:cs="Arial"/>
                  <w:lang w:val="ru-RU" w:eastAsia="zh-CN"/>
                </w:rPr>
                <w:t>511.Postfach@BNetzA.DE</w:t>
              </w:r>
            </w:hyperlink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+49 6131 18 5126</w:t>
            </w:r>
          </w:p>
        </w:tc>
      </w:tr>
    </w:tbl>
    <w:p w:rsidR="00CA1F83" w:rsidRPr="0031633D" w:rsidRDefault="00CA1F83" w:rsidP="00BA61BC">
      <w:pPr>
        <w:pStyle w:val="Heading1"/>
        <w:rPr>
          <w:rFonts w:eastAsia="SimSun"/>
          <w:lang w:val="ru-RU" w:eastAsia="zh-CN"/>
        </w:rPr>
      </w:pPr>
      <w:r w:rsidRPr="0031633D">
        <w:rPr>
          <w:rFonts w:eastAsia="SimSun"/>
          <w:lang w:val="ru-RU" w:eastAsia="zh-CN"/>
        </w:rPr>
        <w:t>3</w:t>
      </w:r>
      <w:r w:rsidRPr="0031633D">
        <w:rPr>
          <w:rFonts w:eastAsia="SimSun"/>
          <w:lang w:val="ru-RU" w:eastAsia="zh-CN"/>
        </w:rPr>
        <w:tab/>
      </w:r>
      <w:r w:rsidR="00BA61BC" w:rsidRPr="0031633D">
        <w:rPr>
          <w:rFonts w:eastAsia="SimSun"/>
          <w:lang w:val="ru-RU" w:eastAsia="zh-CN"/>
        </w:rPr>
        <w:t>Станция</w:t>
      </w:r>
    </w:p>
    <w:tbl>
      <w:tblPr>
        <w:tblStyle w:val="Tabellenraster1"/>
        <w:tblW w:w="9639" w:type="dxa"/>
        <w:tblLayout w:type="fixed"/>
        <w:tblLook w:val="0000" w:firstRow="0" w:lastRow="0" w:firstColumn="0" w:lastColumn="0" w:noHBand="0" w:noVBand="0"/>
      </w:tblPr>
      <w:tblGrid>
        <w:gridCol w:w="4503"/>
        <w:gridCol w:w="1275"/>
        <w:gridCol w:w="3861"/>
      </w:tblGrid>
      <w:tr w:rsidR="00CA1F83" w:rsidRPr="0031633D" w:rsidTr="00BA61BC">
        <w:trPr>
          <w:trHeight w:val="1696"/>
        </w:trPr>
        <w:tc>
          <w:tcPr>
            <w:tcW w:w="4503" w:type="dxa"/>
          </w:tcPr>
          <w:p w:rsidR="00CA1F83" w:rsidRPr="0031633D" w:rsidRDefault="00DA64AC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Федеральное сетевое агентство по</w:t>
            </w:r>
            <w:r w:rsidR="00B07166">
              <w:rPr>
                <w:rFonts w:eastAsia="SimSun" w:cs="Arial"/>
                <w:lang w:val="ru-RU" w:eastAsia="zh-CN"/>
              </w:rPr>
              <w:t> </w:t>
            </w:r>
            <w:r w:rsidRPr="0031633D">
              <w:rPr>
                <w:rFonts w:eastAsia="SimSun" w:cs="Arial"/>
                <w:lang w:val="ru-RU" w:eastAsia="zh-CN"/>
              </w:rPr>
              <w:t>электричеству, газу, телекоммуникациям, почте и железным дорогам (Bundesnetzagentur)</w:t>
            </w:r>
          </w:p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Спутниковая измерительная станция</w:t>
            </w:r>
            <w:r w:rsidR="00CA1F83" w:rsidRPr="0031633D">
              <w:rPr>
                <w:rFonts w:eastAsia="SimSun" w:cs="Arial"/>
                <w:lang w:val="ru-RU" w:eastAsia="zh-CN"/>
              </w:rPr>
              <w:t xml:space="preserve"> </w:t>
            </w:r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 xml:space="preserve">64560 </w:t>
            </w:r>
            <w:r w:rsidR="00644B69" w:rsidRPr="0031633D">
              <w:rPr>
                <w:rFonts w:eastAsia="SimSun" w:cs="Arial"/>
                <w:lang w:val="ru-RU" w:eastAsia="zh-CN"/>
              </w:rPr>
              <w:t>Ридштадт-Леехайм</w:t>
            </w:r>
          </w:p>
          <w:p w:rsidR="00CA1F83" w:rsidRPr="0031633D" w:rsidRDefault="00644B69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Германия</w:t>
            </w:r>
          </w:p>
        </w:tc>
        <w:tc>
          <w:tcPr>
            <w:tcW w:w="1275" w:type="dxa"/>
          </w:tcPr>
          <w:p w:rsidR="00CA1F83" w:rsidRPr="0031633D" w:rsidRDefault="00BA61BC" w:rsidP="00BA61BC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Эл. почта:</w:t>
            </w:r>
          </w:p>
          <w:p w:rsidR="00CA1F83" w:rsidRPr="0031633D" w:rsidRDefault="00BA61BC" w:rsidP="0031633D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>Телефон:</w:t>
            </w:r>
          </w:p>
        </w:tc>
        <w:tc>
          <w:tcPr>
            <w:tcW w:w="3861" w:type="dxa"/>
          </w:tcPr>
          <w:p w:rsidR="00CA1F83" w:rsidRPr="0031633D" w:rsidRDefault="00D40884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hyperlink r:id="rId13" w:history="1">
              <w:r w:rsidR="00CC6C25" w:rsidRPr="0031633D">
                <w:rPr>
                  <w:rStyle w:val="Hyperlink"/>
                  <w:rFonts w:cs="Arial"/>
                  <w:lang w:val="ru-RU" w:eastAsia="zh-CN"/>
                </w:rPr>
                <w:t>space.monitoring@BNetzA.DE</w:t>
              </w:r>
            </w:hyperlink>
            <w:r w:rsidR="00CA1F83" w:rsidRPr="0031633D">
              <w:rPr>
                <w:rFonts w:eastAsia="SimSun" w:cs="Arial"/>
                <w:lang w:val="ru-RU" w:eastAsia="zh-CN"/>
              </w:rPr>
              <w:t xml:space="preserve"> </w:t>
            </w:r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  <w:r w:rsidRPr="0031633D">
              <w:rPr>
                <w:rFonts w:eastAsia="SimSun" w:cs="Arial"/>
                <w:lang w:val="ru-RU" w:eastAsia="zh-CN"/>
              </w:rPr>
              <w:t xml:space="preserve">+49 6158 940-0 </w:t>
            </w:r>
          </w:p>
          <w:p w:rsidR="00CA1F83" w:rsidRPr="0031633D" w:rsidRDefault="00CA1F83" w:rsidP="0049477E">
            <w:pPr>
              <w:spacing w:after="120"/>
              <w:rPr>
                <w:rFonts w:eastAsia="SimSun" w:cs="Arial"/>
                <w:lang w:val="ru-RU" w:eastAsia="zh-CN"/>
              </w:rPr>
            </w:pPr>
          </w:p>
        </w:tc>
      </w:tr>
    </w:tbl>
    <w:p w:rsidR="003E67F2" w:rsidRPr="0031633D" w:rsidRDefault="003E67F2" w:rsidP="0049477E">
      <w:pPr>
        <w:spacing w:before="720"/>
        <w:jc w:val="center"/>
        <w:rPr>
          <w:lang w:val="ru-RU"/>
        </w:rPr>
        <w:sectPr w:rsidR="003E67F2" w:rsidRPr="0031633D" w:rsidSect="00671816">
          <w:headerReference w:type="default" r:id="rId14"/>
          <w:headerReference w:type="first" r:id="rId15"/>
          <w:footerReference w:type="first" r:id="rId16"/>
          <w:pgSz w:w="11907" w:h="16834"/>
          <w:pgMar w:top="1418" w:right="1134" w:bottom="1134" w:left="1134" w:header="720" w:footer="720" w:gutter="0"/>
          <w:paperSrc w:first="15" w:other="15"/>
          <w:cols w:space="720"/>
          <w:titlePg/>
        </w:sectPr>
      </w:pPr>
    </w:p>
    <w:p w:rsidR="003E67F2" w:rsidRPr="0031633D" w:rsidRDefault="003E67F2" w:rsidP="0049477E">
      <w:pPr>
        <w:pStyle w:val="AnnexNo"/>
        <w:spacing w:before="0" w:after="0"/>
        <w:rPr>
          <w:lang w:val="ru-RU"/>
        </w:rPr>
      </w:pPr>
      <w:r w:rsidRPr="0031633D">
        <w:rPr>
          <w:lang w:val="ru-RU"/>
        </w:rPr>
        <w:lastRenderedPageBreak/>
        <w:t>ПРОЕКТ СОГЛАШЕНИЯ О СОТРУДНИЧЕСТВЕ</w:t>
      </w:r>
    </w:p>
    <w:p w:rsidR="003E67F2" w:rsidRPr="0031633D" w:rsidRDefault="003E67F2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между</w:t>
      </w:r>
    </w:p>
    <w:p w:rsidR="003E67F2" w:rsidRPr="0031633D" w:rsidRDefault="003E67F2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Международным союзом электросвязи</w:t>
      </w:r>
    </w:p>
    <w:p w:rsidR="003E67F2" w:rsidRPr="0031633D" w:rsidRDefault="003E67F2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и</w:t>
      </w:r>
    </w:p>
    <w:p w:rsidR="003E67F2" w:rsidRPr="0031633D" w:rsidRDefault="00BA61BC" w:rsidP="00BA61BC">
      <w:pPr>
        <w:jc w:val="center"/>
        <w:rPr>
          <w:b/>
          <w:bCs/>
          <w:lang w:val="ru-RU"/>
        </w:rPr>
      </w:pPr>
      <w:r w:rsidRPr="0031633D">
        <w:rPr>
          <w:b/>
          <w:szCs w:val="22"/>
          <w:lang w:val="ru-RU"/>
        </w:rPr>
        <w:t>Агентством по управлению использованием радиочастот</w:t>
      </w:r>
    </w:p>
    <w:p w:rsidR="003E67F2" w:rsidRPr="0031633D" w:rsidRDefault="003E67F2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>об</w:t>
      </w:r>
    </w:p>
    <w:p w:rsidR="003E67F2" w:rsidRPr="0031633D" w:rsidRDefault="003E67F2" w:rsidP="0049477E">
      <w:pPr>
        <w:jc w:val="center"/>
        <w:rPr>
          <w:b/>
          <w:bCs/>
          <w:lang w:val="ru-RU"/>
        </w:rPr>
      </w:pPr>
      <w:r w:rsidRPr="0031633D">
        <w:rPr>
          <w:b/>
          <w:bCs/>
          <w:lang w:val="ru-RU"/>
        </w:rPr>
        <w:t xml:space="preserve">оказании Международному союзу электросвязи (МСЭ) помощи в проведении измерений, связанных со случаями вредных помех, в отношении которых та или иная администрация обращается за помощью к МСЭ, и в выполнении измерений для проверки соответствия технических характеристик эксплуатируемых космических станций характеристикам, </w:t>
      </w:r>
      <w:r w:rsidRPr="0031633D">
        <w:rPr>
          <w:b/>
          <w:bCs/>
          <w:lang w:val="ru-RU"/>
        </w:rPr>
        <w:br/>
        <w:t xml:space="preserve">занесенным в Международный справочный регистр частот (МСРЧ), </w:t>
      </w:r>
      <w:r w:rsidR="00B07166">
        <w:rPr>
          <w:b/>
          <w:bCs/>
          <w:lang w:val="ru-RU"/>
        </w:rPr>
        <w:br/>
      </w:r>
      <w:r w:rsidRPr="0031633D">
        <w:rPr>
          <w:b/>
          <w:bCs/>
          <w:lang w:val="ru-RU"/>
        </w:rPr>
        <w:t>или там, где это уместно, их соответствия какому-либо плану</w:t>
      </w:r>
    </w:p>
    <w:p w:rsidR="003E67F2" w:rsidRPr="0031633D" w:rsidRDefault="003E67F2" w:rsidP="00B07166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>Международный союз электросвязи (далее именуемый</w:t>
      </w:r>
      <w:r w:rsidR="009B7FB9">
        <w:rPr>
          <w:lang w:val="ru-RU"/>
        </w:rPr>
        <w:t xml:space="preserve"> </w:t>
      </w:r>
      <w:r w:rsidR="002D49E7">
        <w:rPr>
          <w:lang w:val="ru-RU"/>
        </w:rPr>
        <w:t>"</w:t>
      </w:r>
      <w:r w:rsidRPr="0031633D">
        <w:rPr>
          <w:lang w:val="ru-RU"/>
        </w:rPr>
        <w:t>МСЭ</w:t>
      </w:r>
      <w:r w:rsidR="002D49E7">
        <w:rPr>
          <w:lang w:val="ru-RU"/>
        </w:rPr>
        <w:t>"</w:t>
      </w:r>
      <w:r w:rsidRPr="0031633D">
        <w:rPr>
          <w:lang w:val="ru-RU"/>
        </w:rPr>
        <w:t xml:space="preserve">), имеющий штаб-квартиру по адресу: </w:t>
      </w:r>
      <w:r w:rsidR="00644B69" w:rsidRPr="0031633D">
        <w:rPr>
          <w:rStyle w:val="BodyTextChar"/>
          <w:color w:val="000000"/>
          <w:szCs w:val="22"/>
          <w:lang w:val="ru-RU"/>
        </w:rPr>
        <w:t>площадь Наций, Женева, Швейцария</w:t>
      </w:r>
      <w:r w:rsidRPr="0031633D">
        <w:rPr>
          <w:lang w:val="ru-RU"/>
        </w:rPr>
        <w:t>, представленный Директором Бюро радиосвязи; и</w:t>
      </w:r>
    </w:p>
    <w:p w:rsidR="003E67F2" w:rsidRPr="0031633D" w:rsidRDefault="00CE59C5" w:rsidP="00B07166">
      <w:pPr>
        <w:jc w:val="both"/>
        <w:rPr>
          <w:rFonts w:eastAsiaTheme="minorEastAsia" w:cs="Calibri"/>
          <w:szCs w:val="24"/>
          <w:lang w:val="ru-RU" w:eastAsia="zh-CN"/>
        </w:rPr>
      </w:pPr>
      <w:r w:rsidRPr="0031633D">
        <w:rPr>
          <w:szCs w:val="22"/>
          <w:lang w:val="ru-RU"/>
        </w:rPr>
        <w:t>Агентство</w:t>
      </w:r>
      <w:r w:rsidR="00BA61BC" w:rsidRPr="0031633D">
        <w:rPr>
          <w:szCs w:val="22"/>
          <w:lang w:val="ru-RU"/>
        </w:rPr>
        <w:t xml:space="preserve"> по управлению использованием радиочастот (ARFM) Министерства информации и связи Вьетнама, имеющее штаб-квартиру по адресу: 115 </w:t>
      </w:r>
      <w:r w:rsidR="00644B69" w:rsidRPr="0031633D">
        <w:rPr>
          <w:szCs w:val="22"/>
          <w:lang w:val="ru-RU"/>
        </w:rPr>
        <w:t>ул. Чанзуихынг</w:t>
      </w:r>
      <w:r w:rsidR="002D49E7">
        <w:rPr>
          <w:szCs w:val="22"/>
          <w:lang w:val="ru-RU"/>
        </w:rPr>
        <w:t xml:space="preserve"> </w:t>
      </w:r>
      <w:r w:rsidR="00BA61BC" w:rsidRPr="0031633D">
        <w:rPr>
          <w:szCs w:val="22"/>
          <w:lang w:val="ru-RU"/>
        </w:rPr>
        <w:t xml:space="preserve">– </w:t>
      </w:r>
      <w:r w:rsidR="00644B69" w:rsidRPr="0031633D">
        <w:rPr>
          <w:szCs w:val="22"/>
          <w:lang w:val="ru-RU"/>
        </w:rPr>
        <w:t>Ханой</w:t>
      </w:r>
      <w:r w:rsidR="00BA61BC" w:rsidRPr="0031633D">
        <w:rPr>
          <w:szCs w:val="22"/>
          <w:lang w:val="ru-RU"/>
        </w:rPr>
        <w:t xml:space="preserve"> – </w:t>
      </w:r>
      <w:r w:rsidR="00644B69" w:rsidRPr="0031633D">
        <w:rPr>
          <w:szCs w:val="22"/>
          <w:lang w:val="ru-RU"/>
        </w:rPr>
        <w:t>Вьетнам</w:t>
      </w:r>
      <w:r w:rsidR="00BA61BC" w:rsidRPr="0031633D">
        <w:rPr>
          <w:szCs w:val="22"/>
          <w:lang w:val="ru-RU"/>
        </w:rPr>
        <w:t>, в лице его Генерального директора,</w:t>
      </w:r>
    </w:p>
    <w:p w:rsidR="003E67F2" w:rsidRPr="0031633D" w:rsidRDefault="003E67F2" w:rsidP="00B07166">
      <w:pPr>
        <w:jc w:val="both"/>
        <w:rPr>
          <w:lang w:val="ru-RU"/>
        </w:rPr>
      </w:pPr>
      <w:r w:rsidRPr="0031633D">
        <w:rPr>
          <w:lang w:val="ru-RU"/>
        </w:rPr>
        <w:t xml:space="preserve">Далее совместно </w:t>
      </w:r>
      <w:r w:rsidR="009B7FB9" w:rsidRPr="0031633D">
        <w:rPr>
          <w:lang w:val="ru-RU"/>
        </w:rPr>
        <w:t>именуемые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"Стороны</w:t>
      </w:r>
      <w:r w:rsidR="002D49E7">
        <w:rPr>
          <w:lang w:val="ru-RU"/>
        </w:rPr>
        <w:t>"</w:t>
      </w:r>
      <w:r w:rsidRPr="0031633D">
        <w:rPr>
          <w:lang w:val="ru-RU"/>
        </w:rPr>
        <w:t>,</w:t>
      </w:r>
    </w:p>
    <w:p w:rsidR="003E67F2" w:rsidRPr="0031633D" w:rsidRDefault="003E67F2" w:rsidP="00B07166">
      <w:pPr>
        <w:jc w:val="both"/>
        <w:rPr>
          <w:lang w:val="ru-RU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>, что в Уставе МСЭ (</w:t>
      </w:r>
      <w:r w:rsidR="002D49E7">
        <w:rPr>
          <w:iCs/>
          <w:lang w:val="ru-RU"/>
        </w:rPr>
        <w:t>пункт</w:t>
      </w:r>
      <w:r w:rsidR="009B7FB9">
        <w:rPr>
          <w:iCs/>
          <w:lang w:val="ru-RU"/>
        </w:rPr>
        <w:t> </w:t>
      </w:r>
      <w:r w:rsidRPr="0031633D">
        <w:rPr>
          <w:lang w:val="ru-RU"/>
        </w:rPr>
        <w:t>12) установлено, в частности, что МСЭ</w:t>
      </w:r>
      <w:r w:rsidR="009B7FB9">
        <w:rPr>
          <w:lang w:val="ru-RU"/>
        </w:rPr>
        <w:t xml:space="preserve"> </w:t>
      </w:r>
      <w:r w:rsidR="002D49E7">
        <w:rPr>
          <w:lang w:val="ru-RU"/>
        </w:rPr>
        <w:t>"</w:t>
      </w:r>
      <w:r w:rsidRPr="0031633D">
        <w:rPr>
          <w:lang w:val="ru-RU"/>
        </w:rPr>
        <w:t>координирует усилия, направленные на устранение вредных помех между радиостанциями различных стран</w:t>
      </w:r>
      <w:r w:rsidR="002D49E7">
        <w:rPr>
          <w:lang w:val="ru-RU"/>
        </w:rPr>
        <w:t>"</w:t>
      </w:r>
      <w:r w:rsidRPr="0031633D">
        <w:rPr>
          <w:lang w:val="ru-RU"/>
        </w:rPr>
        <w:t>;</w:t>
      </w:r>
    </w:p>
    <w:p w:rsidR="003E67F2" w:rsidRPr="0031633D" w:rsidRDefault="003E67F2" w:rsidP="00B07166">
      <w:pPr>
        <w:jc w:val="both"/>
        <w:rPr>
          <w:lang w:val="ru-RU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задачи Регламента радиосвязи МСЭ (</w:t>
      </w:r>
      <w:r w:rsidR="002D49E7">
        <w:rPr>
          <w:lang w:val="ru-RU"/>
        </w:rPr>
        <w:t>пункты</w:t>
      </w:r>
      <w:r w:rsidRPr="0031633D">
        <w:rPr>
          <w:lang w:val="ru-RU"/>
        </w:rPr>
        <w:t xml:space="preserve"> 0.7 и 0.8) заключаются, в том числе, в том, </w:t>
      </w:r>
      <w:r w:rsidR="009B7FB9" w:rsidRPr="0031633D">
        <w:rPr>
          <w:lang w:val="ru-RU"/>
        </w:rPr>
        <w:t>чтобы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"обеспечивать</w:t>
      </w:r>
      <w:r w:rsidRPr="0031633D">
        <w:rPr>
          <w:lang w:val="ru-RU"/>
        </w:rPr>
        <w:t xml:space="preserve"> наличие и защиту от вредных помех частот, предназначенных для случаев бедствия и обеспечения безопасности</w:t>
      </w:r>
      <w:r w:rsidR="002D49E7">
        <w:rPr>
          <w:lang w:val="ru-RU"/>
        </w:rPr>
        <w:t>"</w:t>
      </w:r>
      <w:r w:rsidRPr="0031633D">
        <w:rPr>
          <w:lang w:val="ru-RU"/>
        </w:rPr>
        <w:t xml:space="preserve"> </w:t>
      </w:r>
      <w:r w:rsidR="009B7FB9" w:rsidRPr="0031633D">
        <w:rPr>
          <w:lang w:val="ru-RU"/>
        </w:rPr>
        <w:t>и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"оказывать</w:t>
      </w:r>
      <w:r w:rsidRPr="0031633D">
        <w:rPr>
          <w:lang w:val="ru-RU"/>
        </w:rPr>
        <w:t xml:space="preserve"> помощь в предотвращении и разрешении случаев вредных помех между радиослужбами различных администраций</w:t>
      </w:r>
      <w:r w:rsidR="002D49E7">
        <w:rPr>
          <w:lang w:val="ru-RU"/>
        </w:rPr>
        <w:t>"</w:t>
      </w:r>
      <w:r w:rsidRPr="0031633D">
        <w:rPr>
          <w:lang w:val="ru-RU"/>
        </w:rPr>
        <w:t>;</w:t>
      </w:r>
    </w:p>
    <w:p w:rsidR="003E67F2" w:rsidRPr="0031633D" w:rsidRDefault="003E67F2" w:rsidP="00B07166">
      <w:pPr>
        <w:jc w:val="both"/>
        <w:rPr>
          <w:lang w:val="ru-RU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в Регламенте радиосвязи МСЭ (</w:t>
      </w:r>
      <w:r w:rsidR="002D49E7">
        <w:rPr>
          <w:lang w:val="ru-RU"/>
        </w:rPr>
        <w:t>пункт</w:t>
      </w:r>
      <w:r w:rsidR="009B7FB9">
        <w:rPr>
          <w:lang w:val="ru-RU"/>
        </w:rPr>
        <w:t> </w:t>
      </w:r>
      <w:r w:rsidRPr="0031633D">
        <w:rPr>
          <w:lang w:val="ru-RU"/>
        </w:rPr>
        <w:t>15.28) установлено, в частности, что администрации должны немедленно принять меры в случаях, когда их внимание обращается на вредные помехи на частотах бедствия и безопасности, а также на частотах, используемых для обеспечения безопасности и регулярности полетов;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Регламент радиосвязи МСЭ (</w:t>
      </w:r>
      <w:r w:rsidR="002D49E7">
        <w:rPr>
          <w:lang w:val="ru-RU"/>
        </w:rPr>
        <w:t>пункт</w:t>
      </w:r>
      <w:r w:rsidR="009B7FB9">
        <w:rPr>
          <w:lang w:val="ru-RU"/>
        </w:rPr>
        <w:t> </w:t>
      </w:r>
      <w:r w:rsidRPr="0031633D">
        <w:rPr>
          <w:rFonts w:eastAsia="SimSun"/>
          <w:lang w:val="ru-RU" w:eastAsia="zh-CN"/>
        </w:rPr>
        <w:t xml:space="preserve">0.3) базируется на принципе, согласно которому </w:t>
      </w:r>
      <w:r w:rsidRPr="0031633D">
        <w:rPr>
          <w:lang w:val="ru-RU"/>
        </w:rPr>
        <w:t>радиочастоты и любые связанные с ними орбиты, в том числе геостационарная орбита, являются ограниченными естественными ресурсами, которые надлежит использовать рационально, эффективно и экономно</w:t>
      </w:r>
      <w:r w:rsidRPr="0031633D">
        <w:rPr>
          <w:rFonts w:eastAsia="SimSun"/>
          <w:lang w:val="ru-RU" w:eastAsia="zh-CN"/>
        </w:rPr>
        <w:t>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="009B7FB9" w:rsidRPr="0031633D">
        <w:rPr>
          <w:lang w:val="ru-RU"/>
        </w:rPr>
        <w:t>что</w:t>
      </w:r>
      <w:r w:rsidR="009B7FB9">
        <w:rPr>
          <w:lang w:val="ru-RU"/>
        </w:rPr>
        <w:t xml:space="preserve"> </w:t>
      </w:r>
      <w:r w:rsidR="009B7FB9" w:rsidRPr="0031633D">
        <w:rPr>
          <w:rFonts w:eastAsia="SimSun"/>
          <w:lang w:val="ru-RU" w:eastAsia="ru-RU"/>
        </w:rPr>
        <w:t>"в</w:t>
      </w:r>
      <w:r w:rsidRPr="0031633D">
        <w:rPr>
          <w:rFonts w:eastAsia="SimSun"/>
          <w:lang w:val="ru-RU" w:eastAsia="ru-RU"/>
        </w:rPr>
        <w:t xml:space="preserve"> целях эффективного и экономичного использования радиочастотного спектра и быстрого устранения вредных помех администрации согласились продолжать развивать средства контроля излучений и сотрудничать, по мере возможности, в дальнейшем усовершенствовании международной системы контроля излучений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 </w:t>
      </w:r>
      <w:r w:rsidRPr="0031633D">
        <w:rPr>
          <w:rFonts w:eastAsia="SimSun"/>
          <w:lang w:val="ru-RU" w:eastAsia="zh-CN"/>
        </w:rPr>
        <w:t>16.1 Регламента радиосвязи МСЭ);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="009B7FB9" w:rsidRPr="0031633D">
        <w:rPr>
          <w:lang w:val="ru-RU"/>
        </w:rPr>
        <w:t>что</w:t>
      </w:r>
      <w:r w:rsidR="009B7FB9">
        <w:rPr>
          <w:lang w:val="ru-RU"/>
        </w:rPr>
        <w:t xml:space="preserve"> </w:t>
      </w:r>
      <w:r w:rsidR="009B7FB9" w:rsidRPr="0031633D">
        <w:rPr>
          <w:rFonts w:eastAsia="SimSun"/>
          <w:lang w:val="ru-RU" w:eastAsia="zh-CN"/>
        </w:rPr>
        <w:t>"</w:t>
      </w:r>
      <w:r w:rsidR="009B7FB9" w:rsidRPr="0031633D">
        <w:rPr>
          <w:lang w:val="ru-RU"/>
        </w:rPr>
        <w:t>международные</w:t>
      </w:r>
      <w:r w:rsidRPr="0031633D">
        <w:rPr>
          <w:lang w:val="ru-RU"/>
        </w:rPr>
        <w:t xml:space="preserve">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</w:t>
      </w:r>
      <w:r w:rsidRPr="0031633D">
        <w:rPr>
          <w:rFonts w:eastAsia="SimSun"/>
          <w:lang w:val="ru-RU" w:eastAsia="zh-CN"/>
        </w:rPr>
        <w:t>…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 xml:space="preserve">пункт </w:t>
      </w:r>
      <w:r w:rsidRPr="0031633D">
        <w:rPr>
          <w:rFonts w:eastAsia="SimSun"/>
          <w:lang w:val="ru-RU" w:eastAsia="zh-CN"/>
        </w:rPr>
        <w:t>8.1 Регламента радиосвязи МСЭ);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>,</w:t>
      </w:r>
      <w:r w:rsidRPr="0031633D">
        <w:rPr>
          <w:i/>
          <w:lang w:val="ru-RU"/>
        </w:rPr>
        <w:t xml:space="preserve"> </w:t>
      </w:r>
      <w:r w:rsidRPr="0031633D">
        <w:rPr>
          <w:lang w:val="ru-RU"/>
        </w:rPr>
        <w:t>что Бюро радиосвязи</w:t>
      </w:r>
      <w:r w:rsidR="00F93B1E">
        <w:rPr>
          <w:lang w:val="ru-RU"/>
        </w:rPr>
        <w:t xml:space="preserve"> 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>…</w:t>
      </w:r>
      <w:r w:rsidRPr="0031633D">
        <w:rPr>
          <w:rFonts w:eastAsia="SimSun"/>
          <w:lang w:val="ru-RU" w:eastAsia="ru-RU"/>
        </w:rPr>
        <w:t>должно быть единственным органом, ответственным за ведение Справочного регистра</w:t>
      </w:r>
      <w:r w:rsidRPr="0031633D">
        <w:rPr>
          <w:rFonts w:eastAsia="SimSun"/>
          <w:lang w:val="ru-RU" w:eastAsia="zh-CN"/>
        </w:rPr>
        <w:t>…</w:t>
      </w:r>
      <w:r w:rsidR="002D49E7">
        <w:rPr>
          <w:rFonts w:eastAsia="SimSun"/>
          <w:lang w:val="ru-RU" w:eastAsia="zh-CN"/>
        </w:rPr>
        <w:t>"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</w:t>
      </w:r>
      <w:r w:rsidR="009B7FB9">
        <w:rPr>
          <w:rFonts w:eastAsia="SimSun"/>
          <w:lang w:val="ru-RU" w:eastAsia="zh-CN"/>
        </w:rPr>
        <w:t> </w:t>
      </w:r>
      <w:r w:rsidRPr="0031633D">
        <w:rPr>
          <w:rFonts w:eastAsia="SimSun"/>
          <w:lang w:val="ru-RU" w:eastAsia="zh-CN"/>
        </w:rPr>
        <w:t>13.4 Регламента радиосвязи МСЭ);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lastRenderedPageBreak/>
        <w:t>Напоминая</w:t>
      </w:r>
      <w:r w:rsidRPr="0031633D">
        <w:rPr>
          <w:iCs/>
          <w:lang w:val="ru-RU"/>
        </w:rPr>
        <w:t xml:space="preserve">, </w:t>
      </w:r>
      <w:r w:rsidR="009B7FB9" w:rsidRPr="0031633D">
        <w:rPr>
          <w:lang w:val="ru-RU"/>
        </w:rPr>
        <w:t>что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"Администрации</w:t>
      </w:r>
      <w:r w:rsidRPr="0031633D">
        <w:rPr>
          <w:lang w:val="ru-RU"/>
        </w:rPr>
        <w:t xml:space="preserve">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</w:t>
      </w:r>
      <w:r w:rsidR="002D49E7">
        <w:rPr>
          <w:lang w:val="ru-RU"/>
        </w:rPr>
        <w:t>"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 xml:space="preserve">пункт </w:t>
      </w:r>
      <w:r w:rsidRPr="0031633D">
        <w:rPr>
          <w:rFonts w:eastAsia="SimSun"/>
          <w:lang w:val="ru-RU" w:eastAsia="zh-CN"/>
        </w:rPr>
        <w:t>16.5 Регламента радиосвязи МСЭ);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>,</w:t>
      </w:r>
      <w:r w:rsidRPr="0031633D">
        <w:rPr>
          <w:i/>
          <w:lang w:val="ru-RU"/>
        </w:rPr>
        <w:t xml:space="preserve"> </w:t>
      </w:r>
      <w:r w:rsidRPr="0031633D">
        <w:rPr>
          <w:lang w:val="ru-RU"/>
        </w:rPr>
        <w:t>что в Регламенте радиосвязи МСЭ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 </w:t>
      </w:r>
      <w:r w:rsidRPr="0031633D">
        <w:rPr>
          <w:rFonts w:eastAsia="SimSun"/>
          <w:lang w:val="ru-RU" w:eastAsia="zh-CN"/>
        </w:rPr>
        <w:t xml:space="preserve">17.2) содержатся положения, касающиеся </w:t>
      </w:r>
      <w:r w:rsidRPr="0031633D">
        <w:rPr>
          <w:rFonts w:eastAsia="SimSun"/>
          <w:lang w:val="ru-RU" w:eastAsia="ru-RU"/>
        </w:rPr>
        <w:t xml:space="preserve">запрещения и </w:t>
      </w:r>
      <w:r w:rsidR="009B7FB9" w:rsidRPr="0031633D">
        <w:rPr>
          <w:rFonts w:eastAsia="SimSun"/>
          <w:lang w:val="ru-RU" w:eastAsia="ru-RU"/>
        </w:rPr>
        <w:t>предотвращения</w:t>
      </w:r>
      <w:r w:rsidR="009B7FB9">
        <w:rPr>
          <w:rFonts w:eastAsia="SimSun"/>
          <w:lang w:val="ru-RU" w:eastAsia="zh-CN"/>
        </w:rPr>
        <w:t xml:space="preserve"> </w:t>
      </w:r>
      <w:r w:rsidR="009B7FB9" w:rsidRPr="0031633D">
        <w:rPr>
          <w:lang w:val="ru-RU"/>
        </w:rPr>
        <w:t>"перехвата</w:t>
      </w:r>
      <w:r w:rsidRPr="0031633D">
        <w:rPr>
          <w:lang w:val="ru-RU"/>
        </w:rPr>
        <w:t xml:space="preserve"> без разрешения радиосообщений, не предназначенных для общего использования населением</w:t>
      </w:r>
      <w:r w:rsidR="002D49E7">
        <w:rPr>
          <w:lang w:val="ru-RU"/>
        </w:rPr>
        <w:t>"</w:t>
      </w:r>
      <w:r w:rsidRPr="0031633D">
        <w:rPr>
          <w:rFonts w:eastAsia="SimSun"/>
          <w:lang w:val="ru-RU" w:eastAsia="zh-CN"/>
        </w:rPr>
        <w:t>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в Регламенте радиосвязи МСЭ</w:t>
      </w:r>
      <w:r w:rsidRPr="0031633D">
        <w:rPr>
          <w:rFonts w:eastAsia="SimSun"/>
          <w:lang w:val="ru-RU" w:eastAsia="zh-CN"/>
        </w:rPr>
        <w:t xml:space="preserve"> (</w:t>
      </w:r>
      <w:r w:rsidR="002D49E7">
        <w:rPr>
          <w:rFonts w:eastAsia="SimSun"/>
          <w:lang w:val="ru-RU" w:eastAsia="zh-CN"/>
        </w:rPr>
        <w:t>пункт </w:t>
      </w:r>
      <w:r w:rsidRPr="0031633D">
        <w:rPr>
          <w:rFonts w:eastAsia="SimSun"/>
          <w:lang w:val="ru-RU" w:eastAsia="zh-CN"/>
        </w:rPr>
        <w:t xml:space="preserve">17.3) содержатся положения, касающиеся </w:t>
      </w:r>
      <w:r w:rsidRPr="0031633D">
        <w:rPr>
          <w:rFonts w:eastAsia="SimSun"/>
          <w:lang w:val="ru-RU" w:eastAsia="ru-RU"/>
        </w:rPr>
        <w:t xml:space="preserve">запрещения и предотвращения разглашения и раскрытия </w:t>
      </w:r>
      <w:r w:rsidR="009B7FB9" w:rsidRPr="0031633D">
        <w:rPr>
          <w:rFonts w:eastAsia="SimSun"/>
          <w:lang w:val="ru-RU" w:eastAsia="ru-RU"/>
        </w:rPr>
        <w:t>содержания</w:t>
      </w:r>
      <w:r w:rsidR="009B7FB9">
        <w:rPr>
          <w:rFonts w:eastAsia="SimSun"/>
          <w:lang w:val="ru-RU" w:eastAsia="ru-RU"/>
        </w:rPr>
        <w:t xml:space="preserve"> </w:t>
      </w:r>
      <w:r w:rsidR="009B7FB9" w:rsidRPr="0031633D">
        <w:rPr>
          <w:lang w:val="ru-RU"/>
        </w:rPr>
        <w:t>"опубликования</w:t>
      </w:r>
      <w:r w:rsidRPr="0031633D">
        <w:rPr>
          <w:lang w:val="ru-RU"/>
        </w:rPr>
        <w:t xml:space="preserve"> или</w:t>
      </w:r>
      <w:r w:rsidR="00B07166">
        <w:rPr>
          <w:lang w:val="ru-RU"/>
        </w:rPr>
        <w:t> </w:t>
      </w:r>
      <w:r w:rsidRPr="0031633D">
        <w:rPr>
          <w:lang w:val="ru-RU"/>
        </w:rPr>
        <w:t>какого</w:t>
      </w:r>
      <w:r w:rsidRPr="0031633D">
        <w:rPr>
          <w:lang w:val="ru-RU"/>
        </w:rPr>
        <w:noBreakHyphen/>
        <w:t>либо использования… полученных посредством перехвата радиосообщений, упомянутого в</w:t>
      </w:r>
      <w:r w:rsidR="00B07166">
        <w:rPr>
          <w:lang w:val="ru-RU"/>
        </w:rPr>
        <w:t> </w:t>
      </w:r>
      <w:r w:rsidRPr="0031633D">
        <w:rPr>
          <w:lang w:val="ru-RU"/>
        </w:rPr>
        <w:t>п</w:t>
      </w:r>
      <w:r w:rsidR="002D49E7">
        <w:rPr>
          <w:lang w:val="ru-RU"/>
        </w:rPr>
        <w:t>ункте</w:t>
      </w:r>
      <w:r w:rsidRPr="0031633D">
        <w:rPr>
          <w:lang w:val="ru-RU"/>
        </w:rPr>
        <w:t> 17.2</w:t>
      </w:r>
      <w:r w:rsidR="002D49E7">
        <w:rPr>
          <w:lang w:val="ru-RU"/>
        </w:rPr>
        <w:t>"</w:t>
      </w:r>
      <w:r w:rsidRPr="0031633D">
        <w:rPr>
          <w:lang w:val="ru-RU"/>
        </w:rPr>
        <w:t xml:space="preserve"> </w:t>
      </w:r>
      <w:r w:rsidRPr="0031633D">
        <w:rPr>
          <w:rFonts w:eastAsia="SimSun"/>
          <w:lang w:val="ru-RU" w:eastAsia="zh-CN"/>
        </w:rPr>
        <w:t>Регламента радиосвязи МСЭ;</w:t>
      </w:r>
    </w:p>
    <w:p w:rsidR="003E67F2" w:rsidRPr="0031633D" w:rsidRDefault="003E67F2" w:rsidP="00B07166">
      <w:pPr>
        <w:jc w:val="both"/>
        <w:rPr>
          <w:rFonts w:eastAsia="SimSun"/>
          <w:lang w:val="ru-RU" w:eastAsia="zh-CN"/>
        </w:rPr>
      </w:pPr>
      <w:r w:rsidRPr="0031633D">
        <w:rPr>
          <w:rFonts w:eastAsia="SimSun"/>
          <w:i/>
          <w:lang w:val="ru-RU" w:eastAsia="zh-CN"/>
        </w:rPr>
        <w:t xml:space="preserve">Отмечая </w:t>
      </w:r>
      <w:r w:rsidRPr="0031633D">
        <w:rPr>
          <w:rFonts w:eastAsia="SimSun"/>
          <w:iCs/>
          <w:lang w:val="ru-RU" w:eastAsia="zh-CN"/>
        </w:rPr>
        <w:t>желание и способность заинтересованных администраций помогать МСЭ посредством станций контроля, расположенных в пределах их юрисдикций, в обеспечении соблюдения вышеперечисленных положений</w:t>
      </w:r>
      <w:r w:rsidRPr="0031633D">
        <w:rPr>
          <w:rFonts w:eastAsia="SimSun"/>
          <w:lang w:val="ru-RU" w:eastAsia="zh-CN"/>
        </w:rPr>
        <w:t>;</w:t>
      </w:r>
    </w:p>
    <w:p w:rsidR="003E67F2" w:rsidRPr="0031633D" w:rsidRDefault="003E67F2" w:rsidP="00B07166">
      <w:pPr>
        <w:jc w:val="both"/>
        <w:rPr>
          <w:i/>
          <w:lang w:val="ru-RU"/>
        </w:rPr>
      </w:pPr>
      <w:r w:rsidRPr="0031633D">
        <w:rPr>
          <w:i/>
          <w:lang w:val="ru-RU"/>
        </w:rPr>
        <w:t>Пришли к согласию по следующим вопросам</w:t>
      </w:r>
      <w:r w:rsidRPr="0031633D">
        <w:rPr>
          <w:iCs/>
          <w:lang w:val="ru-RU"/>
        </w:rPr>
        <w:t>:</w:t>
      </w:r>
    </w:p>
    <w:p w:rsidR="003E67F2" w:rsidRPr="0031633D" w:rsidRDefault="003E67F2" w:rsidP="0049477E">
      <w:pPr>
        <w:pStyle w:val="Heading1"/>
        <w:rPr>
          <w:lang w:val="ru-RU"/>
        </w:rPr>
      </w:pPr>
      <w:r w:rsidRPr="0031633D">
        <w:rPr>
          <w:lang w:val="ru-RU"/>
        </w:rPr>
        <w:t>1</w:t>
      </w:r>
      <w:r w:rsidRPr="0031633D">
        <w:rPr>
          <w:lang w:val="ru-RU"/>
        </w:rPr>
        <w:tab/>
        <w:t>Определения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7368"/>
      </w:tblGrid>
      <w:tr w:rsidR="003E67F2" w:rsidRPr="00F93B1E" w:rsidTr="0049477E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МСЭ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 xml:space="preserve">Международный союз электросвязи, представляемый, после подписания Соглашения о сотрудничестве, Директором Бюро радиосвязи </w:t>
            </w:r>
          </w:p>
        </w:tc>
      </w:tr>
      <w:tr w:rsidR="003E67F2" w:rsidRPr="00F93B1E" w:rsidTr="0049477E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Администрация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Правительственный департамент или служба, ответственная за технические средства станций контроля излучений</w:t>
            </w:r>
          </w:p>
        </w:tc>
      </w:tr>
      <w:tr w:rsidR="003E67F2" w:rsidRPr="00F93B1E" w:rsidTr="0049477E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Станция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7152C0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Земная станция контроля, расположенная в</w:t>
            </w:r>
            <w:r w:rsidR="007152C0">
              <w:rPr>
                <w:szCs w:val="20"/>
                <w:lang w:val="ru-RU"/>
              </w:rPr>
              <w:t xml:space="preserve"> г.</w:t>
            </w:r>
            <w:r w:rsidRPr="0031633D">
              <w:rPr>
                <w:szCs w:val="20"/>
                <w:lang w:val="ru-RU"/>
              </w:rPr>
              <w:t xml:space="preserve"> </w:t>
            </w:r>
            <w:r w:rsidR="00BA61BC" w:rsidRPr="0031633D">
              <w:rPr>
                <w:szCs w:val="20"/>
                <w:lang w:val="ru-RU"/>
              </w:rPr>
              <w:t>Вьетчи</w:t>
            </w:r>
            <w:r w:rsidRPr="0031633D">
              <w:rPr>
                <w:szCs w:val="20"/>
                <w:lang w:val="ru-RU"/>
              </w:rPr>
              <w:t>, Вьетнам</w:t>
            </w:r>
          </w:p>
        </w:tc>
      </w:tr>
      <w:tr w:rsidR="003E67F2" w:rsidRPr="00F93B1E" w:rsidTr="0049477E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Оператор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Организация, ответственная за контрольные измерения</w:t>
            </w:r>
          </w:p>
        </w:tc>
      </w:tr>
      <w:tr w:rsidR="003E67F2" w:rsidRPr="00F93B1E" w:rsidTr="0049477E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Справочный номер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Уникальный номер задачи, предоставляемый станцией, которая выполняет задачу по запросу МСЭ</w:t>
            </w:r>
          </w:p>
        </w:tc>
      </w:tr>
    </w:tbl>
    <w:p w:rsidR="003E67F2" w:rsidRPr="0031633D" w:rsidRDefault="003E67F2" w:rsidP="0049477E">
      <w:pPr>
        <w:pStyle w:val="Heading1"/>
        <w:rPr>
          <w:sz w:val="22"/>
          <w:lang w:val="ru-RU"/>
        </w:rPr>
      </w:pPr>
      <w:r w:rsidRPr="0031633D">
        <w:rPr>
          <w:lang w:val="ru-RU"/>
        </w:rPr>
        <w:t>2</w:t>
      </w:r>
      <w:r w:rsidRPr="0031633D">
        <w:rPr>
          <w:lang w:val="ru-RU"/>
        </w:rPr>
        <w:tab/>
        <w:t>Цель</w:t>
      </w:r>
    </w:p>
    <w:p w:rsidR="003E67F2" w:rsidRPr="0031633D" w:rsidRDefault="003E67F2" w:rsidP="00B07166">
      <w:pPr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 xml:space="preserve">Цель настоящего Соглашения о сотрудничестве заключается в создании основы для оказания </w:t>
      </w:r>
      <w:r w:rsidR="00CE59C5" w:rsidRPr="0031633D">
        <w:rPr>
          <w:szCs w:val="22"/>
          <w:lang w:val="ru-RU"/>
        </w:rPr>
        <w:t>AR</w:t>
      </w:r>
      <w:r w:rsidR="00CE59C5" w:rsidRPr="0031633D">
        <w:rPr>
          <w:szCs w:val="22"/>
          <w:lang w:val="en-US"/>
        </w:rPr>
        <w:t>F</w:t>
      </w:r>
      <w:r w:rsidR="00CE59C5" w:rsidRPr="0031633D">
        <w:rPr>
          <w:szCs w:val="22"/>
          <w:lang w:val="ru-RU"/>
        </w:rPr>
        <w:t>M</w:t>
      </w:r>
      <w:r w:rsidR="006D6E18" w:rsidRPr="0031633D">
        <w:rPr>
          <w:rFonts w:eastAsiaTheme="minorEastAsia"/>
          <w:lang w:val="ru-RU" w:eastAsia="zh-CN"/>
        </w:rPr>
        <w:t xml:space="preserve"> </w:t>
      </w:r>
      <w:r w:rsidRPr="0031633D">
        <w:rPr>
          <w:rFonts w:eastAsiaTheme="minorEastAsia"/>
          <w:lang w:val="ru-RU" w:eastAsia="zh-CN"/>
        </w:rPr>
        <w:t xml:space="preserve">помощи </w:t>
      </w:r>
      <w:r w:rsidR="00A72C87" w:rsidRPr="0031633D">
        <w:rPr>
          <w:rFonts w:eastAsiaTheme="minorEastAsia"/>
          <w:lang w:val="ru-RU" w:eastAsia="zh-CN"/>
        </w:rPr>
        <w:t xml:space="preserve">МСЭ </w:t>
      </w:r>
      <w:r w:rsidRPr="0031633D">
        <w:rPr>
          <w:rFonts w:eastAsiaTheme="minorEastAsia"/>
          <w:lang w:val="ru-RU" w:eastAsia="zh-CN"/>
        </w:rPr>
        <w:t xml:space="preserve">посредством его земной станции контроля космических служб </w:t>
      </w:r>
      <w:r w:rsidR="00BA61BC" w:rsidRPr="0031633D">
        <w:rPr>
          <w:lang w:val="ru-RU"/>
        </w:rPr>
        <w:t>Вьетчи</w:t>
      </w:r>
      <w:r w:rsidR="00CE59C5" w:rsidRPr="0031633D">
        <w:rPr>
          <w:lang w:val="ru-RU"/>
        </w:rPr>
        <w:t>, включая, в</w:t>
      </w:r>
      <w:r w:rsidR="00B07166">
        <w:rPr>
          <w:lang w:val="ru-RU"/>
        </w:rPr>
        <w:t> </w:t>
      </w:r>
      <w:r w:rsidR="00CE59C5" w:rsidRPr="0031633D">
        <w:rPr>
          <w:lang w:val="ru-RU"/>
        </w:rPr>
        <w:t>частности:</w:t>
      </w:r>
      <w:r w:rsidRPr="0031633D">
        <w:rPr>
          <w:rFonts w:eastAsiaTheme="minorEastAsia"/>
          <w:lang w:val="ru-RU" w:eastAsia="zh-CN"/>
        </w:rPr>
        <w:t xml:space="preserve"> </w:t>
      </w:r>
    </w:p>
    <w:p w:rsidR="003E67F2" w:rsidRPr="0031633D" w:rsidRDefault="003E67F2" w:rsidP="00B07166">
      <w:pPr>
        <w:pStyle w:val="enumlev1"/>
        <w:jc w:val="both"/>
        <w:rPr>
          <w:szCs w:val="22"/>
          <w:lang w:val="ru-RU"/>
        </w:rPr>
      </w:pPr>
      <w:bookmarkStart w:id="4" w:name="lt_pId038"/>
      <w:r w:rsidRPr="0031633D">
        <w:rPr>
          <w:szCs w:val="22"/>
          <w:lang w:val="ru-RU"/>
        </w:rPr>
        <w:t>−</w:t>
      </w:r>
      <w:r w:rsidRPr="0031633D">
        <w:rPr>
          <w:szCs w:val="22"/>
          <w:lang w:val="ru-RU"/>
        </w:rPr>
        <w:tab/>
      </w:r>
      <w:bookmarkEnd w:id="4"/>
      <w:r w:rsidR="006D6E18" w:rsidRPr="0031633D">
        <w:rPr>
          <w:szCs w:val="22"/>
          <w:lang w:val="ru-RU"/>
        </w:rPr>
        <w:t>выполнение</w:t>
      </w:r>
      <w:r w:rsidR="00BA61BC" w:rsidRPr="0031633D">
        <w:rPr>
          <w:szCs w:val="22"/>
          <w:lang w:val="ru-RU"/>
        </w:rPr>
        <w:t xml:space="preserve"> измерений для </w:t>
      </w:r>
      <w:r w:rsidR="006D6E18" w:rsidRPr="0031633D">
        <w:rPr>
          <w:szCs w:val="22"/>
          <w:lang w:val="ru-RU"/>
        </w:rPr>
        <w:t xml:space="preserve">урегулирования </w:t>
      </w:r>
      <w:r w:rsidR="00BA61BC" w:rsidRPr="0031633D">
        <w:rPr>
          <w:szCs w:val="22"/>
          <w:lang w:val="ru-RU"/>
        </w:rPr>
        <w:t>случаев вредных помех, в отношении которых администрация запрашивает помощь МСЭ;</w:t>
      </w:r>
    </w:p>
    <w:p w:rsidR="003E67F2" w:rsidRPr="0031633D" w:rsidRDefault="003E67F2" w:rsidP="00B07166">
      <w:pPr>
        <w:pStyle w:val="enumlev1"/>
        <w:jc w:val="both"/>
        <w:rPr>
          <w:szCs w:val="22"/>
          <w:lang w:val="ru-RU"/>
        </w:rPr>
      </w:pPr>
      <w:r w:rsidRPr="0031633D">
        <w:rPr>
          <w:szCs w:val="22"/>
          <w:lang w:val="ru-RU"/>
        </w:rPr>
        <w:t>−</w:t>
      </w:r>
      <w:r w:rsidRPr="0031633D">
        <w:rPr>
          <w:szCs w:val="22"/>
          <w:lang w:val="ru-RU"/>
        </w:rPr>
        <w:tab/>
      </w:r>
      <w:bookmarkStart w:id="5" w:name="lt_pId040"/>
      <w:r w:rsidRPr="0031633D">
        <w:rPr>
          <w:lang w:val="ru-RU"/>
        </w:rPr>
        <w:t>выполнение измерений для проверки соответствия технических характеристик эксплуатируемых космических станций</w:t>
      </w:r>
      <w:r w:rsidR="006D6E18" w:rsidRPr="0031633D">
        <w:rPr>
          <w:lang w:val="ru-RU"/>
        </w:rPr>
        <w:t>, работающих на геостационарной орбите</w:t>
      </w:r>
      <w:r w:rsidR="00A72C87" w:rsidRPr="0031633D">
        <w:rPr>
          <w:lang w:val="ru-RU"/>
        </w:rPr>
        <w:t xml:space="preserve"> (ГСО)</w:t>
      </w:r>
      <w:r w:rsidR="006D6E18" w:rsidRPr="0031633D">
        <w:rPr>
          <w:lang w:val="ru-RU"/>
        </w:rPr>
        <w:t>,</w:t>
      </w:r>
      <w:r w:rsidRPr="0031633D">
        <w:rPr>
          <w:lang w:val="ru-RU"/>
        </w:rPr>
        <w:t xml:space="preserve"> характеристикам, занесенным в Международный справочный регистр частот (МСРЧ), или их соответствия</w:t>
      </w:r>
      <w:r w:rsidR="006D6E18" w:rsidRPr="0031633D">
        <w:rPr>
          <w:lang w:val="ru-RU"/>
        </w:rPr>
        <w:t xml:space="preserve"> международному или региональному плану частотных выделений или присвоений</w:t>
      </w:r>
      <w:r w:rsidRPr="0031633D">
        <w:rPr>
          <w:lang w:val="ru-RU"/>
        </w:rPr>
        <w:t>.</w:t>
      </w:r>
      <w:r w:rsidR="002D49E7">
        <w:rPr>
          <w:lang w:val="ru-RU"/>
        </w:rPr>
        <w:t xml:space="preserve"> </w:t>
      </w:r>
      <w:bookmarkEnd w:id="5"/>
    </w:p>
    <w:p w:rsidR="003E67F2" w:rsidRPr="0031633D" w:rsidRDefault="003E67F2" w:rsidP="0049477E">
      <w:pPr>
        <w:pStyle w:val="Heading1"/>
        <w:rPr>
          <w:lang w:val="ru-RU"/>
        </w:rPr>
      </w:pPr>
      <w:r w:rsidRPr="0031633D">
        <w:rPr>
          <w:lang w:val="ru-RU"/>
        </w:rPr>
        <w:t>3</w:t>
      </w:r>
      <w:r w:rsidRPr="0031633D">
        <w:rPr>
          <w:lang w:val="ru-RU"/>
        </w:rPr>
        <w:tab/>
      </w:r>
      <w:r w:rsidR="006D6E18" w:rsidRPr="0031633D">
        <w:rPr>
          <w:lang w:val="ru-RU"/>
        </w:rPr>
        <w:t xml:space="preserve">Сфера </w:t>
      </w:r>
      <w:r w:rsidRPr="0031633D">
        <w:rPr>
          <w:lang w:val="ru-RU"/>
        </w:rPr>
        <w:t>охвата</w:t>
      </w:r>
      <w:r w:rsidR="006D6E18" w:rsidRPr="0031633D">
        <w:rPr>
          <w:lang w:val="ru-RU"/>
        </w:rPr>
        <w:t xml:space="preserve"> сотрудничества</w:t>
      </w:r>
    </w:p>
    <w:p w:rsidR="003E67F2" w:rsidRPr="0031633D" w:rsidRDefault="006D6E18" w:rsidP="00B07166">
      <w:pPr>
        <w:jc w:val="both"/>
        <w:rPr>
          <w:szCs w:val="22"/>
          <w:lang w:val="ru-RU"/>
        </w:rPr>
      </w:pPr>
      <w:r w:rsidRPr="0031633D">
        <w:rPr>
          <w:szCs w:val="22"/>
          <w:lang w:val="ru-RU"/>
        </w:rPr>
        <w:t>Стороны соглашаются приложить разумные усилия для добросовестного сотрудничества в указанных ниже мероприятиях:</w:t>
      </w:r>
    </w:p>
    <w:p w:rsidR="003E67F2" w:rsidRPr="0031633D" w:rsidRDefault="003E67F2" w:rsidP="006D6E18">
      <w:pPr>
        <w:pStyle w:val="enumlev1"/>
        <w:rPr>
          <w:szCs w:val="22"/>
          <w:lang w:val="ru-RU"/>
        </w:rPr>
      </w:pPr>
      <w:r w:rsidRPr="0031633D">
        <w:rPr>
          <w:szCs w:val="22"/>
          <w:lang w:val="ru-RU"/>
        </w:rPr>
        <w:t>3.1</w:t>
      </w:r>
      <w:r w:rsidRPr="0031633D">
        <w:rPr>
          <w:szCs w:val="22"/>
          <w:lang w:val="ru-RU"/>
        </w:rPr>
        <w:tab/>
      </w:r>
      <w:r w:rsidR="00A72C87" w:rsidRPr="0031633D">
        <w:rPr>
          <w:szCs w:val="22"/>
          <w:lang w:val="ru-RU"/>
        </w:rPr>
        <w:t>A</w:t>
      </w:r>
      <w:r w:rsidR="006D6E18" w:rsidRPr="0031633D">
        <w:rPr>
          <w:szCs w:val="22"/>
          <w:lang w:val="ru-RU"/>
        </w:rPr>
        <w:t>R</w:t>
      </w:r>
      <w:r w:rsidR="00A72C87" w:rsidRPr="0031633D">
        <w:rPr>
          <w:szCs w:val="22"/>
          <w:lang w:val="en-US"/>
        </w:rPr>
        <w:t>F</w:t>
      </w:r>
      <w:r w:rsidR="006D6E18" w:rsidRPr="0031633D">
        <w:rPr>
          <w:szCs w:val="22"/>
          <w:lang w:val="ru-RU"/>
        </w:rPr>
        <w:t>M:</w:t>
      </w:r>
    </w:p>
    <w:p w:rsidR="003E67F2" w:rsidRPr="0031633D" w:rsidRDefault="006D6E18" w:rsidP="00B07166">
      <w:pPr>
        <w:pStyle w:val="enumlev2"/>
        <w:jc w:val="both"/>
        <w:rPr>
          <w:szCs w:val="22"/>
          <w:lang w:val="ru-RU"/>
        </w:rPr>
      </w:pPr>
      <w:r w:rsidRPr="0031633D">
        <w:rPr>
          <w:szCs w:val="22"/>
          <w:lang w:val="ru-RU"/>
        </w:rPr>
        <w:t>а)</w:t>
      </w:r>
      <w:r w:rsidR="003E67F2" w:rsidRPr="0031633D">
        <w:rPr>
          <w:szCs w:val="22"/>
          <w:lang w:val="ru-RU"/>
        </w:rPr>
        <w:tab/>
      </w:r>
      <w:r w:rsidRPr="0031633D">
        <w:rPr>
          <w:szCs w:val="22"/>
          <w:lang w:val="ru-RU"/>
        </w:rPr>
        <w:t>помогает МСЭ в урегулировании случаев вредных помех</w:t>
      </w:r>
      <w:r w:rsidR="00A72C87" w:rsidRPr="0031633D">
        <w:rPr>
          <w:szCs w:val="22"/>
          <w:lang w:val="ru-RU"/>
        </w:rPr>
        <w:t xml:space="preserve"> с целью скорейшего</w:t>
      </w:r>
      <w:r w:rsidRPr="0031633D">
        <w:rPr>
          <w:szCs w:val="22"/>
          <w:lang w:val="ru-RU"/>
        </w:rPr>
        <w:t xml:space="preserve"> </w:t>
      </w:r>
      <w:r w:rsidR="00A72C87" w:rsidRPr="0031633D">
        <w:rPr>
          <w:szCs w:val="22"/>
          <w:lang w:val="ru-RU"/>
        </w:rPr>
        <w:t xml:space="preserve">исключения таких </w:t>
      </w:r>
      <w:r w:rsidRPr="0031633D">
        <w:rPr>
          <w:szCs w:val="22"/>
          <w:lang w:val="ru-RU"/>
        </w:rPr>
        <w:t>помех.</w:t>
      </w:r>
      <w:r w:rsidR="003E67F2" w:rsidRPr="0031633D">
        <w:rPr>
          <w:szCs w:val="22"/>
          <w:lang w:val="ru-RU"/>
        </w:rPr>
        <w:t xml:space="preserve"> </w:t>
      </w:r>
      <w:r w:rsidR="00A72C87" w:rsidRPr="0031633D">
        <w:rPr>
          <w:szCs w:val="22"/>
          <w:lang w:val="ru-RU"/>
        </w:rPr>
        <w:t>Соответствующий протокол содержится в Приложении 1 к</w:t>
      </w:r>
      <w:r w:rsidR="00B07166">
        <w:rPr>
          <w:szCs w:val="22"/>
          <w:lang w:val="ru-RU"/>
        </w:rPr>
        <w:t> </w:t>
      </w:r>
      <w:r w:rsidR="00A72C87" w:rsidRPr="0031633D">
        <w:rPr>
          <w:szCs w:val="22"/>
          <w:lang w:val="ru-RU"/>
        </w:rPr>
        <w:t>настоящему Соглашению о сотрудничестве;</w:t>
      </w:r>
    </w:p>
    <w:p w:rsidR="003E67F2" w:rsidRPr="0031633D" w:rsidRDefault="003E67F2" w:rsidP="00B07166">
      <w:pPr>
        <w:pStyle w:val="enumlev2"/>
        <w:jc w:val="both"/>
        <w:rPr>
          <w:szCs w:val="22"/>
          <w:lang w:val="ru-RU"/>
        </w:rPr>
      </w:pPr>
      <w:bookmarkStart w:id="6" w:name="lt_pId049"/>
      <w:r w:rsidRPr="0031633D">
        <w:rPr>
          <w:szCs w:val="22"/>
          <w:lang w:val="en-US"/>
        </w:rPr>
        <w:lastRenderedPageBreak/>
        <w:t>b</w:t>
      </w:r>
      <w:r w:rsidRPr="0031633D">
        <w:rPr>
          <w:szCs w:val="22"/>
          <w:lang w:val="ru-RU"/>
        </w:rPr>
        <w:t>)</w:t>
      </w:r>
      <w:bookmarkEnd w:id="6"/>
      <w:r w:rsidRPr="0031633D">
        <w:rPr>
          <w:szCs w:val="22"/>
          <w:lang w:val="ru-RU"/>
        </w:rPr>
        <w:tab/>
      </w:r>
      <w:r w:rsidR="00A72C87" w:rsidRPr="0031633D">
        <w:rPr>
          <w:szCs w:val="22"/>
          <w:lang w:val="ru-RU"/>
        </w:rPr>
        <w:t xml:space="preserve">предоставляет данные контроля по запросу МСЭ в случае сообщения о помехах, возникающих из-за проблем </w:t>
      </w:r>
      <w:r w:rsidR="00671816" w:rsidRPr="0031633D">
        <w:rPr>
          <w:szCs w:val="22"/>
          <w:lang w:val="ru-RU"/>
        </w:rPr>
        <w:t>координации</w:t>
      </w:r>
      <w:r w:rsidR="00A72C87" w:rsidRPr="0031633D">
        <w:rPr>
          <w:szCs w:val="22"/>
          <w:lang w:val="ru-RU"/>
        </w:rPr>
        <w:t>.</w:t>
      </w:r>
      <w:r w:rsidRPr="0031633D">
        <w:rPr>
          <w:szCs w:val="22"/>
          <w:lang w:val="ru-RU"/>
        </w:rPr>
        <w:t xml:space="preserve"> </w:t>
      </w:r>
      <w:r w:rsidR="00A72C87" w:rsidRPr="0031633D">
        <w:rPr>
          <w:szCs w:val="22"/>
          <w:lang w:val="ru-RU"/>
        </w:rPr>
        <w:t>Соответствующий протокол содержится в</w:t>
      </w:r>
      <w:r w:rsidR="00B07166">
        <w:rPr>
          <w:szCs w:val="22"/>
          <w:lang w:val="ru-RU"/>
        </w:rPr>
        <w:t> </w:t>
      </w:r>
      <w:r w:rsidR="00A72C87" w:rsidRPr="0031633D">
        <w:rPr>
          <w:szCs w:val="22"/>
          <w:lang w:val="ru-RU"/>
        </w:rPr>
        <w:t>Приложении 2 к настоящему Соглашению о сотрудничестве;</w:t>
      </w:r>
    </w:p>
    <w:p w:rsidR="003E67F2" w:rsidRPr="0031633D" w:rsidRDefault="003E67F2" w:rsidP="00B07166">
      <w:pPr>
        <w:pStyle w:val="enumlev2"/>
        <w:jc w:val="both"/>
        <w:rPr>
          <w:szCs w:val="22"/>
          <w:lang w:val="ru-RU"/>
        </w:rPr>
      </w:pPr>
      <w:bookmarkStart w:id="7" w:name="lt_pId052"/>
      <w:r w:rsidRPr="0031633D">
        <w:rPr>
          <w:szCs w:val="22"/>
          <w:lang w:val="ru-RU"/>
        </w:rPr>
        <w:t>c)</w:t>
      </w:r>
      <w:bookmarkEnd w:id="7"/>
      <w:r w:rsidRPr="0031633D">
        <w:rPr>
          <w:szCs w:val="22"/>
          <w:lang w:val="ru-RU"/>
        </w:rPr>
        <w:tab/>
      </w:r>
      <w:r w:rsidRPr="0031633D">
        <w:rPr>
          <w:rFonts w:eastAsiaTheme="minorEastAsia"/>
          <w:lang w:val="ru-RU" w:eastAsia="zh-CN"/>
        </w:rPr>
        <w:t>по запросу МСЭ предоставление данных контроля, которые касаются спектра, используемого спутниками на геостационарной орбите, для обеспечения соответствия фактического использования информации, занесенной МСЭ в МСРЧ, или в планы, в</w:t>
      </w:r>
      <w:r w:rsidR="00B07166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зависимости от случая, при уделении особого внимания вводу в действие и продолжению эксплуатации частотных присвоений ГСО спутникам.</w:t>
      </w:r>
      <w:r w:rsidRPr="0031633D">
        <w:rPr>
          <w:szCs w:val="22"/>
          <w:lang w:val="ru-RU"/>
        </w:rPr>
        <w:t xml:space="preserve"> </w:t>
      </w:r>
      <w:r w:rsidR="00A72C87" w:rsidRPr="0031633D">
        <w:rPr>
          <w:szCs w:val="22"/>
          <w:lang w:val="ru-RU"/>
        </w:rPr>
        <w:t>Перечень элементов, подлежащих сбору для целей сравнения фактической загрузки ГСО с информацией, зарегистрированной МСЭ, содержится в Приложении 2 к настоящему Соглашению о</w:t>
      </w:r>
      <w:r w:rsidR="00B07166">
        <w:rPr>
          <w:szCs w:val="22"/>
          <w:lang w:val="ru-RU"/>
        </w:rPr>
        <w:t> </w:t>
      </w:r>
      <w:r w:rsidR="00A72C87" w:rsidRPr="0031633D">
        <w:rPr>
          <w:szCs w:val="22"/>
          <w:lang w:val="ru-RU"/>
        </w:rPr>
        <w:t>сотрудничестве.</w:t>
      </w:r>
      <w:r w:rsidRPr="0031633D">
        <w:rPr>
          <w:szCs w:val="22"/>
          <w:lang w:val="ru-RU"/>
        </w:rPr>
        <w:t xml:space="preserve"> </w:t>
      </w:r>
    </w:p>
    <w:p w:rsidR="003E67F2" w:rsidRPr="0031633D" w:rsidRDefault="003E67F2" w:rsidP="00A72C87">
      <w:pPr>
        <w:pStyle w:val="enumlev1"/>
        <w:rPr>
          <w:szCs w:val="22"/>
          <w:lang w:val="ru-RU"/>
        </w:rPr>
      </w:pPr>
      <w:r w:rsidRPr="0031633D">
        <w:rPr>
          <w:szCs w:val="22"/>
          <w:lang w:val="ru-RU"/>
        </w:rPr>
        <w:t>3.2</w:t>
      </w:r>
      <w:r w:rsidRPr="0031633D">
        <w:rPr>
          <w:szCs w:val="22"/>
          <w:lang w:val="ru-RU"/>
        </w:rPr>
        <w:tab/>
      </w:r>
      <w:r w:rsidR="00A72C87" w:rsidRPr="0031633D">
        <w:rPr>
          <w:szCs w:val="22"/>
          <w:lang w:val="ru-RU"/>
        </w:rPr>
        <w:t>МСЭ:</w:t>
      </w:r>
    </w:p>
    <w:p w:rsidR="003E67F2" w:rsidRPr="0031633D" w:rsidRDefault="00A72C87" w:rsidP="00B07166">
      <w:pPr>
        <w:jc w:val="both"/>
        <w:rPr>
          <w:b/>
          <w:szCs w:val="22"/>
          <w:lang w:val="ru-RU"/>
        </w:rPr>
      </w:pPr>
      <w:r w:rsidRPr="0031633D">
        <w:rPr>
          <w:szCs w:val="22"/>
          <w:lang w:val="ru-RU"/>
        </w:rPr>
        <w:t xml:space="preserve">Запрашивает помощь </w:t>
      </w:r>
      <w:r w:rsidR="001100F5">
        <w:rPr>
          <w:szCs w:val="22"/>
          <w:lang w:val="ru-RU"/>
        </w:rPr>
        <w:t>в</w:t>
      </w:r>
      <w:r w:rsidRPr="0031633D">
        <w:rPr>
          <w:szCs w:val="22"/>
          <w:lang w:val="ru-RU"/>
        </w:rPr>
        <w:t xml:space="preserve"> урегулировани</w:t>
      </w:r>
      <w:r w:rsidR="001100F5">
        <w:rPr>
          <w:szCs w:val="22"/>
          <w:lang w:val="ru-RU"/>
        </w:rPr>
        <w:t>и</w:t>
      </w:r>
      <w:r w:rsidRPr="0031633D">
        <w:rPr>
          <w:szCs w:val="22"/>
          <w:lang w:val="ru-RU"/>
        </w:rPr>
        <w:t xml:space="preserve"> случаев вредных помех и предоставлению данных контроля, касающихся помех, возникающих в связи с проблемами </w:t>
      </w:r>
      <w:r w:rsidR="00671816" w:rsidRPr="0031633D">
        <w:rPr>
          <w:szCs w:val="22"/>
          <w:lang w:val="ru-RU"/>
        </w:rPr>
        <w:t>координации</w:t>
      </w:r>
      <w:r w:rsidRPr="0031633D">
        <w:rPr>
          <w:szCs w:val="22"/>
          <w:lang w:val="ru-RU"/>
        </w:rPr>
        <w:t xml:space="preserve"> и относящихся к соответствию спектра, фактически используемого спутниками ГСО, информации, за</w:t>
      </w:r>
      <w:r w:rsidR="007644B4">
        <w:rPr>
          <w:szCs w:val="22"/>
          <w:lang w:val="ru-RU"/>
        </w:rPr>
        <w:t>рег</w:t>
      </w:r>
      <w:r w:rsidRPr="0031633D">
        <w:rPr>
          <w:szCs w:val="22"/>
          <w:lang w:val="ru-RU"/>
        </w:rPr>
        <w:t>ис</w:t>
      </w:r>
      <w:r w:rsidR="007644B4">
        <w:rPr>
          <w:szCs w:val="22"/>
          <w:lang w:val="ru-RU"/>
        </w:rPr>
        <w:t>триров</w:t>
      </w:r>
      <w:r w:rsidRPr="0031633D">
        <w:rPr>
          <w:szCs w:val="22"/>
          <w:lang w:val="ru-RU"/>
        </w:rPr>
        <w:t>анной в МСРЧ.</w:t>
      </w:r>
      <w:r w:rsidR="003E67F2" w:rsidRPr="0031633D">
        <w:rPr>
          <w:szCs w:val="22"/>
          <w:lang w:val="ru-RU"/>
        </w:rPr>
        <w:t xml:space="preserve"> </w:t>
      </w:r>
      <w:r w:rsidRPr="0031633D">
        <w:rPr>
          <w:szCs w:val="22"/>
          <w:lang w:val="ru-RU"/>
        </w:rPr>
        <w:t>Запросы подаются в соответствии с процедурами и положениями действующего Регламента радиосвязи.</w:t>
      </w:r>
    </w:p>
    <w:p w:rsidR="003E67F2" w:rsidRPr="0031633D" w:rsidRDefault="003E67F2" w:rsidP="0049477E">
      <w:pPr>
        <w:pStyle w:val="Heading1"/>
        <w:rPr>
          <w:sz w:val="22"/>
          <w:lang w:val="ru-RU"/>
        </w:rPr>
      </w:pPr>
      <w:r w:rsidRPr="0031633D">
        <w:rPr>
          <w:lang w:val="ru-RU"/>
        </w:rPr>
        <w:t>4</w:t>
      </w:r>
      <w:r w:rsidRPr="0031633D">
        <w:rPr>
          <w:lang w:val="ru-RU"/>
        </w:rPr>
        <w:tab/>
        <w:t>Процедуры</w:t>
      </w:r>
    </w:p>
    <w:p w:rsidR="003E67F2" w:rsidRPr="0031633D" w:rsidRDefault="003E67F2" w:rsidP="0049477E">
      <w:pPr>
        <w:pStyle w:val="Heading2"/>
        <w:rPr>
          <w:lang w:val="ru-RU"/>
        </w:rPr>
      </w:pPr>
      <w:r w:rsidRPr="0031633D">
        <w:rPr>
          <w:lang w:val="ru-RU"/>
        </w:rPr>
        <w:t>4.1</w:t>
      </w:r>
      <w:r w:rsidRPr="0031633D">
        <w:rPr>
          <w:lang w:val="ru-RU"/>
        </w:rPr>
        <w:tab/>
        <w:t>Размещение заказов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4.1.1</w:t>
      </w:r>
      <w:r w:rsidRPr="0031633D">
        <w:rPr>
          <w:rFonts w:eastAsiaTheme="minorEastAsia"/>
          <w:lang w:val="ru-RU" w:eastAsia="zh-CN"/>
        </w:rPr>
        <w:tab/>
        <w:t xml:space="preserve">МСЭ может размещать заказы по электронной почте станции контроля космических служб в соответствии с задачами, описанными в </w:t>
      </w:r>
      <w:r w:rsidR="002A440C">
        <w:rPr>
          <w:rFonts w:eastAsiaTheme="minorEastAsia"/>
          <w:lang w:val="ru-RU" w:eastAsia="zh-CN"/>
        </w:rPr>
        <w:t>разделах 2 и 3</w:t>
      </w:r>
      <w:r w:rsidRPr="0031633D">
        <w:rPr>
          <w:rFonts w:eastAsiaTheme="minorEastAsia"/>
          <w:lang w:val="ru-RU" w:eastAsia="zh-CN"/>
        </w:rPr>
        <w:t>, направляя копию заинтересованной администрации.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4.1.2</w:t>
      </w:r>
      <w:r w:rsidRPr="0031633D">
        <w:rPr>
          <w:rFonts w:eastAsiaTheme="minorEastAsia"/>
          <w:lang w:val="ru-RU" w:eastAsia="zh-CN"/>
        </w:rPr>
        <w:tab/>
      </w:r>
      <w:r w:rsidR="00541071">
        <w:rPr>
          <w:rFonts w:eastAsiaTheme="minorEastAsia"/>
          <w:lang w:val="ru-RU" w:eastAsia="zh-CN"/>
        </w:rPr>
        <w:t>С</w:t>
      </w:r>
      <w:r w:rsidRPr="0031633D">
        <w:rPr>
          <w:rFonts w:eastAsiaTheme="minorEastAsia"/>
          <w:lang w:val="ru-RU" w:eastAsia="zh-CN"/>
        </w:rPr>
        <w:t xml:space="preserve">танция </w:t>
      </w:r>
      <w:r w:rsidR="00CC6C25" w:rsidRPr="0031633D">
        <w:rPr>
          <w:rFonts w:eastAsiaTheme="minorEastAsia"/>
          <w:lang w:val="ru-RU" w:eastAsia="zh-CN"/>
        </w:rPr>
        <w:t>не</w:t>
      </w:r>
      <w:r w:rsidR="00541071">
        <w:rPr>
          <w:rFonts w:eastAsiaTheme="minorEastAsia"/>
          <w:lang w:val="ru-RU" w:eastAsia="zh-CN"/>
        </w:rPr>
        <w:t>за</w:t>
      </w:r>
      <w:r w:rsidR="00CC6C25" w:rsidRPr="0031633D">
        <w:rPr>
          <w:rFonts w:eastAsiaTheme="minorEastAsia"/>
          <w:lang w:val="ru-RU" w:eastAsia="zh-CN"/>
        </w:rPr>
        <w:t>медл</w:t>
      </w:r>
      <w:r w:rsidR="00541071">
        <w:rPr>
          <w:rFonts w:eastAsiaTheme="minorEastAsia"/>
          <w:lang w:val="ru-RU" w:eastAsia="zh-CN"/>
        </w:rPr>
        <w:t>ит</w:t>
      </w:r>
      <w:r w:rsidR="00CC6C25" w:rsidRPr="0031633D">
        <w:rPr>
          <w:rFonts w:eastAsiaTheme="minorEastAsia"/>
          <w:lang w:val="ru-RU" w:eastAsia="zh-CN"/>
        </w:rPr>
        <w:t>е</w:t>
      </w:r>
      <w:r w:rsidR="00541071">
        <w:rPr>
          <w:rFonts w:eastAsiaTheme="minorEastAsia"/>
          <w:lang w:val="ru-RU" w:eastAsia="zh-CN"/>
        </w:rPr>
        <w:t>ль</w:t>
      </w:r>
      <w:r w:rsidR="00CC6C25" w:rsidRPr="0031633D">
        <w:rPr>
          <w:rFonts w:eastAsiaTheme="minorEastAsia"/>
          <w:lang w:val="ru-RU" w:eastAsia="zh-CN"/>
        </w:rPr>
        <w:t>но</w:t>
      </w:r>
      <w:r w:rsidRPr="0031633D">
        <w:rPr>
          <w:rFonts w:eastAsiaTheme="minorEastAsia"/>
          <w:lang w:val="ru-RU" w:eastAsia="zh-CN"/>
        </w:rPr>
        <w:t xml:space="preserve"> подтверждает МСЭ по электронной почте получение заказа с указанием справочного номера станции (станций) и ожидаемой даты начала и ожидаемой продолжительности выполнения задачи</w:t>
      </w:r>
      <w:r w:rsidR="002B6DE5">
        <w:rPr>
          <w:rFonts w:eastAsiaTheme="minorEastAsia"/>
          <w:lang w:val="ru-RU" w:eastAsia="zh-CN"/>
        </w:rPr>
        <w:t xml:space="preserve"> в пределах имеющейся пропускной способности</w:t>
      </w:r>
      <w:r w:rsidRPr="0031633D">
        <w:rPr>
          <w:rFonts w:eastAsiaTheme="minorEastAsia"/>
          <w:lang w:val="ru-RU" w:eastAsia="zh-CN"/>
        </w:rPr>
        <w:t>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4.1.3</w:t>
      </w:r>
      <w:r w:rsidRPr="0031633D">
        <w:rPr>
          <w:rFonts w:eastAsiaTheme="minorEastAsia"/>
          <w:lang w:val="ru-RU" w:eastAsia="zh-CN"/>
        </w:rPr>
        <w:tab/>
        <w:t>По запросу МСЭ станция предоставляет смету.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szCs w:val="22"/>
          <w:lang w:val="ru-RU"/>
        </w:rPr>
      </w:pPr>
      <w:r w:rsidRPr="0031633D">
        <w:rPr>
          <w:rFonts w:eastAsiaTheme="minorEastAsia"/>
          <w:szCs w:val="22"/>
          <w:lang w:val="ru-RU"/>
        </w:rPr>
        <w:t>4.1.4</w:t>
      </w:r>
      <w:r w:rsidRPr="0031633D">
        <w:rPr>
          <w:rFonts w:eastAsiaTheme="minorEastAsia"/>
          <w:szCs w:val="22"/>
          <w:lang w:val="ru-RU"/>
        </w:rPr>
        <w:tab/>
      </w:r>
      <w:r w:rsidR="00347E46" w:rsidRPr="0031633D">
        <w:rPr>
          <w:rFonts w:eastAsiaTheme="minorEastAsia"/>
          <w:szCs w:val="22"/>
          <w:lang w:val="ru-RU"/>
        </w:rPr>
        <w:t xml:space="preserve">Станция </w:t>
      </w:r>
      <w:r w:rsidR="00F66F72" w:rsidRPr="0031633D">
        <w:rPr>
          <w:rFonts w:eastAsiaTheme="minorEastAsia"/>
          <w:lang w:val="ru-RU" w:eastAsia="zh-CN"/>
        </w:rPr>
        <w:t>не</w:t>
      </w:r>
      <w:r w:rsidR="00F66F72">
        <w:rPr>
          <w:rFonts w:eastAsiaTheme="minorEastAsia"/>
          <w:lang w:val="ru-RU" w:eastAsia="zh-CN"/>
        </w:rPr>
        <w:t>за</w:t>
      </w:r>
      <w:r w:rsidR="00F66F72" w:rsidRPr="0031633D">
        <w:rPr>
          <w:rFonts w:eastAsiaTheme="minorEastAsia"/>
          <w:lang w:val="ru-RU" w:eastAsia="zh-CN"/>
        </w:rPr>
        <w:t>медл</w:t>
      </w:r>
      <w:r w:rsidR="00F66F72">
        <w:rPr>
          <w:rFonts w:eastAsiaTheme="minorEastAsia"/>
          <w:lang w:val="ru-RU" w:eastAsia="zh-CN"/>
        </w:rPr>
        <w:t>ит</w:t>
      </w:r>
      <w:r w:rsidR="00F66F72" w:rsidRPr="0031633D">
        <w:rPr>
          <w:rFonts w:eastAsiaTheme="minorEastAsia"/>
          <w:lang w:val="ru-RU" w:eastAsia="zh-CN"/>
        </w:rPr>
        <w:t>е</w:t>
      </w:r>
      <w:r w:rsidR="00F66F72">
        <w:rPr>
          <w:rFonts w:eastAsiaTheme="minorEastAsia"/>
          <w:lang w:val="ru-RU" w:eastAsia="zh-CN"/>
        </w:rPr>
        <w:t>ль</w:t>
      </w:r>
      <w:r w:rsidR="00F66F72" w:rsidRPr="0031633D">
        <w:rPr>
          <w:rFonts w:eastAsiaTheme="minorEastAsia"/>
          <w:lang w:val="ru-RU" w:eastAsia="zh-CN"/>
        </w:rPr>
        <w:t xml:space="preserve">но </w:t>
      </w:r>
      <w:r w:rsidR="00347E46" w:rsidRPr="0031633D">
        <w:rPr>
          <w:rFonts w:eastAsiaTheme="minorEastAsia"/>
          <w:szCs w:val="22"/>
          <w:lang w:val="ru-RU"/>
        </w:rPr>
        <w:t>отвечает МСЭ в случае отсутствия свободной мощности.</w:t>
      </w:r>
    </w:p>
    <w:p w:rsidR="003E67F2" w:rsidRPr="0031633D" w:rsidRDefault="003E67F2" w:rsidP="0049477E">
      <w:pPr>
        <w:pStyle w:val="Heading2"/>
        <w:rPr>
          <w:lang w:val="ru-RU"/>
        </w:rPr>
      </w:pPr>
      <w:r w:rsidRPr="0031633D">
        <w:rPr>
          <w:lang w:val="ru-RU"/>
        </w:rPr>
        <w:t>4.2</w:t>
      </w:r>
      <w:r w:rsidRPr="0031633D">
        <w:rPr>
          <w:lang w:val="ru-RU"/>
        </w:rPr>
        <w:tab/>
        <w:t>Выполнение заказов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4.2.1</w:t>
      </w:r>
      <w:r w:rsidRPr="0031633D">
        <w:rPr>
          <w:rFonts w:eastAsiaTheme="minorEastAsia"/>
          <w:lang w:val="ru-RU" w:eastAsia="zh-CN"/>
        </w:rPr>
        <w:tab/>
        <w:t>К выполнению заказов применяются следующие требования в отношении очередности: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4.2.1.1</w:t>
      </w:r>
      <w:r w:rsidRPr="0031633D">
        <w:rPr>
          <w:rFonts w:eastAsiaTheme="minorEastAsia"/>
          <w:lang w:val="ru-RU" w:eastAsia="zh-CN"/>
        </w:rPr>
        <w:tab/>
        <w:t>Запросы МСЭ о выполнении измерений имеют категории очередности 1 или 2 и в каждой категории очередности обрабатываются в порядке получения.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4.2.1.2</w:t>
      </w:r>
      <w:r w:rsidRPr="0031633D">
        <w:rPr>
          <w:rFonts w:eastAsiaTheme="minorEastAsia"/>
          <w:lang w:val="ru-RU" w:eastAsia="zh-CN"/>
        </w:rPr>
        <w:tab/>
        <w:t>Запросы, относящиеся к случаям вредных помех, в том числе случаям, связанным со</w:t>
      </w:r>
      <w:r w:rsidR="00B07166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 xml:space="preserve">службами передачи сообщений о </w:t>
      </w:r>
      <w:r w:rsidRPr="0031633D">
        <w:rPr>
          <w:lang w:val="ru-RU"/>
        </w:rPr>
        <w:t>бедствиях и для обеспечения безопасности человеческой жизни, а также частотами, используемыми для обеспечения безопасности и</w:t>
      </w:r>
      <w:r w:rsidR="00B07166">
        <w:rPr>
          <w:lang w:val="ru-RU"/>
        </w:rPr>
        <w:t> </w:t>
      </w:r>
      <w:r w:rsidRPr="0031633D">
        <w:rPr>
          <w:lang w:val="ru-RU"/>
        </w:rPr>
        <w:t>регулярности полетов</w:t>
      </w:r>
      <w:r w:rsidRPr="0031633D">
        <w:rPr>
          <w:rFonts w:eastAsiaTheme="minorEastAsia"/>
          <w:lang w:val="ru-RU" w:eastAsia="zh-CN"/>
        </w:rPr>
        <w:t xml:space="preserve"> в воздушной службе, относятся к категории 1.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4.2.1.3</w:t>
      </w:r>
      <w:r w:rsidRPr="0031633D">
        <w:rPr>
          <w:rFonts w:eastAsiaTheme="minorEastAsia"/>
          <w:lang w:val="ru-RU" w:eastAsia="zh-CN"/>
        </w:rPr>
        <w:tab/>
        <w:t>Все другие запросы относятся к категории 2.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4.2.1.4</w:t>
      </w:r>
      <w:r w:rsidRPr="0031633D">
        <w:rPr>
          <w:rFonts w:eastAsiaTheme="minorEastAsia"/>
          <w:lang w:val="ru-RU" w:eastAsia="zh-CN"/>
        </w:rPr>
        <w:tab/>
        <w:t>Оператор составляет заключительный отчет и направляет его напрямую МСЭ.</w:t>
      </w:r>
    </w:p>
    <w:p w:rsidR="003E67F2" w:rsidRPr="0031633D" w:rsidRDefault="003E67F2" w:rsidP="0049477E">
      <w:pPr>
        <w:pStyle w:val="Heading2"/>
        <w:rPr>
          <w:lang w:val="ru-RU"/>
        </w:rPr>
      </w:pPr>
      <w:r w:rsidRPr="0031633D">
        <w:rPr>
          <w:lang w:val="ru-RU"/>
        </w:rPr>
        <w:t>4.3</w:t>
      </w:r>
      <w:r w:rsidRPr="0031633D">
        <w:rPr>
          <w:lang w:val="ru-RU"/>
        </w:rPr>
        <w:tab/>
        <w:t>Контакты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4.3.1</w:t>
      </w:r>
      <w:r w:rsidRPr="0031633D">
        <w:rPr>
          <w:rFonts w:eastAsiaTheme="minorEastAsia"/>
          <w:lang w:val="ru-RU" w:eastAsia="zh-CN"/>
        </w:rPr>
        <w:tab/>
        <w:t>Каждая Сторона назначает координатора для координации всех действий, признанных необходимыми для должного выполнения настоящего Соглашения о сотрудничестве.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4.3.2</w:t>
      </w:r>
      <w:r w:rsidRPr="0031633D">
        <w:rPr>
          <w:rFonts w:eastAsiaTheme="minorEastAsia"/>
          <w:lang w:val="ru-RU" w:eastAsia="zh-CN"/>
        </w:rPr>
        <w:tab/>
        <w:t>Первоначальные контакты с администрацией и оператором технических средств контроля устанавливает МСЭ.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lastRenderedPageBreak/>
        <w:t>4.3.3</w:t>
      </w:r>
      <w:r w:rsidRPr="0031633D">
        <w:rPr>
          <w:rFonts w:eastAsiaTheme="minorEastAsia"/>
          <w:lang w:val="ru-RU" w:eastAsia="zh-CN"/>
        </w:rPr>
        <w:tab/>
        <w:t>Относительно запросов о помощи в случаях вредных помех, после установления первоначальных контактов в соответствии с п</w:t>
      </w:r>
      <w:r w:rsidR="002D49E7">
        <w:rPr>
          <w:rFonts w:eastAsiaTheme="minorEastAsia"/>
          <w:lang w:val="ru-RU" w:eastAsia="zh-CN"/>
        </w:rPr>
        <w:t>унктом</w:t>
      </w:r>
      <w:r w:rsidRPr="0031633D">
        <w:rPr>
          <w:rFonts w:eastAsiaTheme="minorEastAsia"/>
          <w:lang w:val="ru-RU" w:eastAsia="zh-CN"/>
        </w:rPr>
        <w:t xml:space="preserve"> 3.3.2, </w:t>
      </w:r>
      <w:r w:rsidR="008D4D27" w:rsidRPr="0031633D">
        <w:rPr>
          <w:rFonts w:eastAsiaTheme="minorEastAsia"/>
          <w:lang w:val="ru-RU" w:eastAsia="zh-CN"/>
        </w:rPr>
        <w:t xml:space="preserve">см. </w:t>
      </w:r>
      <w:r w:rsidRPr="0031633D">
        <w:rPr>
          <w:rFonts w:eastAsiaTheme="minorEastAsia"/>
          <w:lang w:val="ru-RU" w:eastAsia="zh-CN"/>
        </w:rPr>
        <w:t>выше, и при условии предварительного санкционирования администрацией, ответственной за технические средства станции контроля, может происходит прямой обмен информацией между станцией и оператором спутниковой связи, службам которого причиняются вредные помехи.</w:t>
      </w:r>
    </w:p>
    <w:p w:rsidR="003E67F2" w:rsidRPr="0031633D" w:rsidRDefault="003E67F2" w:rsidP="0049477E">
      <w:pPr>
        <w:pStyle w:val="Heading1"/>
        <w:rPr>
          <w:lang w:val="ru-RU"/>
        </w:rPr>
      </w:pPr>
      <w:r w:rsidRPr="0031633D">
        <w:rPr>
          <w:lang w:val="ru-RU"/>
        </w:rPr>
        <w:t>5</w:t>
      </w:r>
      <w:r w:rsidRPr="0031633D">
        <w:rPr>
          <w:lang w:val="ru-RU"/>
        </w:rPr>
        <w:tab/>
        <w:t>Заключительные положения</w:t>
      </w:r>
    </w:p>
    <w:p w:rsidR="003E67F2" w:rsidRPr="0031633D" w:rsidRDefault="003E67F2" w:rsidP="0049477E">
      <w:pPr>
        <w:pStyle w:val="Heading2"/>
        <w:rPr>
          <w:lang w:val="ru-RU"/>
        </w:rPr>
      </w:pPr>
      <w:r w:rsidRPr="0031633D">
        <w:rPr>
          <w:lang w:val="ru-RU"/>
        </w:rPr>
        <w:t>5.1</w:t>
      </w:r>
      <w:r w:rsidRPr="0031633D">
        <w:rPr>
          <w:lang w:val="ru-RU"/>
        </w:rPr>
        <w:tab/>
        <w:t>Урегулирование споров</w:t>
      </w:r>
    </w:p>
    <w:p w:rsidR="003E67F2" w:rsidRPr="0031633D" w:rsidRDefault="003E67F2" w:rsidP="00B07166">
      <w:pPr>
        <w:jc w:val="both"/>
        <w:rPr>
          <w:lang w:val="ru-RU"/>
        </w:rPr>
      </w:pPr>
      <w:r w:rsidRPr="0031633D">
        <w:rPr>
          <w:lang w:val="ru-RU"/>
        </w:rPr>
        <w:t>Любой спор, возникающий в связи с настоящим Соглашением о сотрудничестве и его приложениями или относящийся к нему, решается по взаимному согласию путем прямых переговоров между Сторонами или иным способом, согласованным Сторонами в письменном виде.</w:t>
      </w:r>
    </w:p>
    <w:p w:rsidR="003E67F2" w:rsidRPr="0031633D" w:rsidRDefault="003E67F2" w:rsidP="0049477E">
      <w:pPr>
        <w:pStyle w:val="Heading2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5.2</w:t>
      </w:r>
      <w:r w:rsidRPr="0031633D">
        <w:rPr>
          <w:rFonts w:eastAsiaTheme="minorEastAsia"/>
          <w:lang w:val="ru-RU" w:eastAsia="zh-CN"/>
        </w:rPr>
        <w:tab/>
        <w:t>Длительность, завершение и изменение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b/>
          <w:bCs/>
          <w:lang w:val="ru-RU" w:eastAsia="zh-CN"/>
        </w:rPr>
      </w:pPr>
      <w:r w:rsidRPr="0031633D">
        <w:rPr>
          <w:rFonts w:eastAsiaTheme="minorEastAsia"/>
          <w:lang w:val="ru-RU" w:eastAsia="zh-CN"/>
        </w:rPr>
        <w:t>5.2.1</w:t>
      </w:r>
      <w:r w:rsidRPr="0031633D">
        <w:rPr>
          <w:rFonts w:eastAsiaTheme="minorEastAsia"/>
          <w:lang w:val="ru-RU" w:eastAsia="zh-CN"/>
        </w:rPr>
        <w:tab/>
        <w:t>Настоящее Соглашение о сотрудничестве действует и остается в силе неопределенный период времени. Тем не менее его действие может быть прекращено по инициативе любой из Сторон путем уведомления другой Стороны в письменном виде за шесть месяцев.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b/>
          <w:bCs/>
          <w:lang w:val="ru-RU" w:eastAsia="zh-CN"/>
        </w:rPr>
      </w:pPr>
      <w:r w:rsidRPr="0031633D">
        <w:rPr>
          <w:rFonts w:eastAsiaTheme="minorEastAsia"/>
          <w:lang w:val="ru-RU" w:eastAsia="zh-CN"/>
        </w:rPr>
        <w:t>5.2.2</w:t>
      </w:r>
      <w:r w:rsidRPr="0031633D">
        <w:rPr>
          <w:rFonts w:eastAsiaTheme="minorEastAsia"/>
          <w:lang w:val="ru-RU" w:eastAsia="zh-CN"/>
        </w:rPr>
        <w:tab/>
        <w:t>В случае прекращения действия Стороны принимают необходимые меры, чтобы обеспечить непричинение вреда выполняемым задачам в рамках настоящего Соглашения о сотрудничестве.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b/>
          <w:bCs/>
          <w:lang w:val="ru-RU" w:eastAsia="zh-CN"/>
        </w:rPr>
      </w:pPr>
      <w:r w:rsidRPr="0031633D">
        <w:rPr>
          <w:rFonts w:eastAsiaTheme="minorEastAsia"/>
          <w:lang w:val="ru-RU" w:eastAsia="zh-CN"/>
        </w:rPr>
        <w:t>5.2.3</w:t>
      </w:r>
      <w:r w:rsidRPr="0031633D">
        <w:rPr>
          <w:rFonts w:eastAsiaTheme="minorEastAsia"/>
          <w:lang w:val="ru-RU" w:eastAsia="zh-CN"/>
        </w:rPr>
        <w:tab/>
        <w:t>Настоящее Соглашение о сотрудничестве может быть изменено только взаимным соглашением в письменном виде, подписанным Сторонами. Любое такое изменение становится неотъемлемой частью настоящего Соглашения о сотрудничестве. Каждая Сторона полностью и благожелательно рассматривает любое предложение об изменении, представленное другой Стороной.</w:t>
      </w:r>
    </w:p>
    <w:p w:rsidR="003E67F2" w:rsidRPr="0031633D" w:rsidRDefault="003E67F2" w:rsidP="0049477E">
      <w:pPr>
        <w:pStyle w:val="Heading1"/>
        <w:rPr>
          <w:lang w:val="ru-RU"/>
        </w:rPr>
      </w:pPr>
      <w:r w:rsidRPr="0031633D">
        <w:rPr>
          <w:lang w:val="ru-RU"/>
        </w:rPr>
        <w:t>6</w:t>
      </w:r>
      <w:r w:rsidRPr="0031633D">
        <w:rPr>
          <w:lang w:val="ru-RU"/>
        </w:rPr>
        <w:tab/>
        <w:t>Вступление в силу</w:t>
      </w:r>
    </w:p>
    <w:p w:rsidR="003E67F2" w:rsidRPr="0031633D" w:rsidRDefault="003E67F2" w:rsidP="0049477E">
      <w:pPr>
        <w:rPr>
          <w:lang w:val="ru-RU"/>
        </w:rPr>
      </w:pPr>
      <w:r w:rsidRPr="0031633D">
        <w:rPr>
          <w:rFonts w:eastAsiaTheme="minorEastAsia"/>
          <w:lang w:val="ru-RU" w:eastAsia="zh-CN"/>
        </w:rPr>
        <w:t>Настоящее Соглашение о сотрудничестве вступает в силу в день его подписания обеими Сторонами</w:t>
      </w:r>
      <w:r w:rsidRPr="0031633D">
        <w:rPr>
          <w:lang w:val="ru-RU"/>
        </w:rPr>
        <w:t>.</w:t>
      </w:r>
    </w:p>
    <w:p w:rsidR="003E67F2" w:rsidRPr="0031633D" w:rsidRDefault="003E67F2" w:rsidP="0049477E">
      <w:pPr>
        <w:pStyle w:val="Heading1"/>
        <w:rPr>
          <w:lang w:val="ru-RU"/>
        </w:rPr>
      </w:pPr>
      <w:r w:rsidRPr="0031633D">
        <w:rPr>
          <w:lang w:val="ru-RU"/>
        </w:rPr>
        <w:t>7</w:t>
      </w:r>
      <w:r w:rsidRPr="0031633D">
        <w:rPr>
          <w:lang w:val="ru-RU"/>
        </w:rPr>
        <w:tab/>
        <w:t>Привилегии, иммунитеты и льготы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7.1</w:t>
      </w:r>
      <w:r w:rsidRPr="0031633D">
        <w:rPr>
          <w:rFonts w:eastAsiaTheme="minorEastAsia"/>
          <w:lang w:val="ru-RU" w:eastAsia="zh-CN"/>
        </w:rPr>
        <w:tab/>
        <w:t>МСЭ является межправительственной организацией и специализированным учреждением Организации Объединенных Наций и в таком качестве пользуется привилегиями, иммунитетами и льготами, являющимися следствием этого статуса, что признано применимыми международными соглашениями и соответствующими национальными законами.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7.2</w:t>
      </w:r>
      <w:r w:rsidRPr="0031633D">
        <w:rPr>
          <w:rFonts w:eastAsiaTheme="minorEastAsia"/>
          <w:lang w:val="ru-RU" w:eastAsia="zh-CN"/>
        </w:rPr>
        <w:tab/>
        <w:t>Ничто в настоящем Соглашении о сотрудничестве и ничто, являющееся его следствием, не</w:t>
      </w:r>
      <w:r w:rsidR="00B07166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считается отказом, выраженным или подразумеваемым, от каких-либо привилегий, иммунитетов или льгот МСЭ.</w:t>
      </w:r>
    </w:p>
    <w:p w:rsidR="003E67F2" w:rsidRPr="0031633D" w:rsidRDefault="003E67F2" w:rsidP="0049477E">
      <w:pPr>
        <w:pStyle w:val="Heading1"/>
        <w:rPr>
          <w:lang w:val="ru-RU"/>
        </w:rPr>
      </w:pPr>
      <w:r w:rsidRPr="0031633D">
        <w:rPr>
          <w:lang w:val="ru-RU"/>
        </w:rPr>
        <w:t>8</w:t>
      </w:r>
      <w:r w:rsidRPr="0031633D">
        <w:rPr>
          <w:lang w:val="ru-RU"/>
        </w:rPr>
        <w:tab/>
      </w:r>
      <w:r w:rsidR="00DA64AC" w:rsidRPr="0031633D">
        <w:rPr>
          <w:lang w:val="ru-RU"/>
        </w:rPr>
        <w:t>Полнота Соглашения</w:t>
      </w:r>
      <w:r w:rsidRPr="0031633D">
        <w:rPr>
          <w:lang w:val="ru-RU"/>
        </w:rPr>
        <w:t>: Приложения</w:t>
      </w:r>
    </w:p>
    <w:p w:rsidR="003E67F2" w:rsidRPr="0031633D" w:rsidRDefault="003E67F2" w:rsidP="00B07166">
      <w:pPr>
        <w:pStyle w:val="enumlev1"/>
        <w:jc w:val="both"/>
        <w:rPr>
          <w:rFonts w:eastAsiaTheme="minorEastAsia"/>
          <w:lang w:val="ru-RU" w:eastAsia="zh-CN"/>
        </w:rPr>
      </w:pPr>
      <w:r w:rsidRPr="0031633D">
        <w:rPr>
          <w:rFonts w:eastAsiaTheme="minorEastAsia"/>
          <w:lang w:val="ru-RU" w:eastAsia="zh-CN"/>
        </w:rPr>
        <w:t>8.1</w:t>
      </w:r>
      <w:r w:rsidRPr="0031633D">
        <w:rPr>
          <w:rFonts w:eastAsiaTheme="minorEastAsia"/>
          <w:lang w:val="ru-RU" w:eastAsia="zh-CN"/>
        </w:rPr>
        <w:tab/>
      </w:r>
      <w:r w:rsidRPr="0031633D">
        <w:rPr>
          <w:rFonts w:asciiTheme="minorHAnsi" w:eastAsiaTheme="minorEastAsia" w:hAnsiTheme="minorHAnsi" w:cstheme="minorBidi"/>
          <w:lang w:val="ru-RU" w:eastAsia="zh-CN"/>
        </w:rPr>
        <w:t>Настоящее Соглашение о сотрудничестве</w:t>
      </w:r>
      <w:r w:rsidRPr="0031633D">
        <w:rPr>
          <w:rFonts w:eastAsiaTheme="minorEastAsia"/>
          <w:lang w:val="ru-RU" w:eastAsia="zh-CN"/>
        </w:rPr>
        <w:t>, вместе с любыми и всеми его приложениями, представляет собой единственное соглашение между Сторонами в отношении его предмета и заменяет собой все предыдущие соглашения, сообщения, переговоры или иные договоренности, письменные или устные, между Сторонами по данному предмету.</w:t>
      </w:r>
    </w:p>
    <w:p w:rsidR="003E67F2" w:rsidRPr="0031633D" w:rsidRDefault="003E67F2" w:rsidP="00B07166">
      <w:pPr>
        <w:pStyle w:val="enumlev1"/>
        <w:jc w:val="both"/>
        <w:rPr>
          <w:b/>
          <w:lang w:val="ru-RU"/>
        </w:rPr>
      </w:pPr>
      <w:r w:rsidRPr="0031633D">
        <w:rPr>
          <w:lang w:val="ru-RU"/>
        </w:rPr>
        <w:lastRenderedPageBreak/>
        <w:t>8.2</w:t>
      </w:r>
      <w:r w:rsidRPr="0031633D">
        <w:rPr>
          <w:lang w:val="ru-RU"/>
        </w:rPr>
        <w:tab/>
        <w:t>Любые и все приложения к настоящему Соглашению о сотрудничестве являются его неотъемлемой частью. В случае противоречия или расхождения между настоящим Соглашением о сотрудничестве, с одной стороны, и любыми из его приложений – с другой стороны, преобладающую силу имеют условия настоящего Соглашения о сотрудничестве.</w:t>
      </w:r>
    </w:p>
    <w:p w:rsidR="003E67F2" w:rsidRPr="0031633D" w:rsidRDefault="003E67F2" w:rsidP="00B07166">
      <w:pPr>
        <w:jc w:val="both"/>
        <w:rPr>
          <w:rFonts w:eastAsiaTheme="minorHAnsi"/>
          <w:lang w:val="ru-RU"/>
        </w:rPr>
      </w:pPr>
      <w:r w:rsidRPr="0031633D">
        <w:rPr>
          <w:rFonts w:eastAsiaTheme="minorHAnsi"/>
          <w:lang w:val="ru-RU"/>
        </w:rPr>
        <w:t>В УДОСТОВЕРЕНИЕ ЧЕГО Директор Бюро радиосвязи МСЭ и Генеральный директор</w:t>
      </w:r>
      <w:r w:rsidRPr="0031633D">
        <w:rPr>
          <w:rFonts w:eastAsiaTheme="minorHAnsi"/>
          <w:szCs w:val="22"/>
          <w:lang w:val="ru-RU"/>
        </w:rPr>
        <w:t xml:space="preserve"> </w:t>
      </w:r>
      <w:r w:rsidR="00347E46" w:rsidRPr="0031633D">
        <w:rPr>
          <w:szCs w:val="22"/>
          <w:lang w:val="ru-RU"/>
        </w:rPr>
        <w:t>Агентства по</w:t>
      </w:r>
      <w:r w:rsidR="00B07166">
        <w:rPr>
          <w:szCs w:val="22"/>
          <w:lang w:val="ru-RU"/>
        </w:rPr>
        <w:t> </w:t>
      </w:r>
      <w:r w:rsidR="00347E46" w:rsidRPr="0031633D">
        <w:rPr>
          <w:szCs w:val="22"/>
          <w:lang w:val="ru-RU"/>
        </w:rPr>
        <w:t>управлению использованием радиочастот (ARFM) Министерства информации и связи Вьетнама</w:t>
      </w:r>
      <w:r w:rsidRPr="0031633D">
        <w:rPr>
          <w:rFonts w:eastAsiaTheme="minorHAnsi"/>
          <w:lang w:val="ru-RU"/>
        </w:rPr>
        <w:t xml:space="preserve">, должным образом на это уполномоченные, подписали </w:t>
      </w:r>
      <w:r w:rsidRPr="0031633D">
        <w:rPr>
          <w:rFonts w:eastAsiaTheme="minorEastAsia"/>
          <w:lang w:val="ru-RU" w:eastAsia="zh-CN"/>
        </w:rPr>
        <w:t>настоящее Соглашение о сотрудничестве в</w:t>
      </w:r>
      <w:r w:rsidR="00B07166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двух экземплярах на английском языке</w:t>
      </w:r>
      <w:r w:rsidRPr="0031633D">
        <w:rPr>
          <w:rFonts w:eastAsiaTheme="minorHAnsi"/>
          <w:lang w:val="ru-RU"/>
        </w:rPr>
        <w:t>. Если н</w:t>
      </w:r>
      <w:r w:rsidRPr="0031633D">
        <w:rPr>
          <w:rFonts w:eastAsiaTheme="minorEastAsia"/>
          <w:lang w:val="ru-RU" w:eastAsia="zh-CN"/>
        </w:rPr>
        <w:t>астоящее Соглашение о сотрудничестве подписано в</w:t>
      </w:r>
      <w:r w:rsidR="00B07166">
        <w:rPr>
          <w:rFonts w:eastAsiaTheme="minorEastAsia"/>
          <w:lang w:val="ru-RU" w:eastAsia="zh-CN"/>
        </w:rPr>
        <w:t> </w:t>
      </w:r>
      <w:r w:rsidRPr="0031633D">
        <w:rPr>
          <w:rFonts w:eastAsiaTheme="minorEastAsia"/>
          <w:lang w:val="ru-RU" w:eastAsia="zh-CN"/>
        </w:rPr>
        <w:t>разные даты, оно вступает в силу с более поздней даты подписания</w:t>
      </w:r>
      <w:r w:rsidRPr="0031633D">
        <w:rPr>
          <w:rFonts w:eastAsiaTheme="minorHAnsi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E67F2" w:rsidRPr="00534E23" w:rsidTr="0049477E">
        <w:tc>
          <w:tcPr>
            <w:tcW w:w="4814" w:type="dxa"/>
          </w:tcPr>
          <w:p w:rsidR="003E67F2" w:rsidRPr="0031633D" w:rsidRDefault="003E67F2" w:rsidP="00494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>От Международного союза электросвязи</w:t>
            </w:r>
          </w:p>
        </w:tc>
        <w:tc>
          <w:tcPr>
            <w:tcW w:w="4815" w:type="dxa"/>
          </w:tcPr>
          <w:p w:rsidR="003E67F2" w:rsidRPr="0031633D" w:rsidRDefault="003E67F2" w:rsidP="00347E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 xml:space="preserve">От </w:t>
            </w:r>
            <w:r w:rsidR="00347E46" w:rsidRPr="0031633D">
              <w:rPr>
                <w:lang w:val="ru-RU"/>
              </w:rPr>
              <w:t>Агентством по управлению использованием радиочастот ВЬЕТНАМА</w:t>
            </w:r>
          </w:p>
        </w:tc>
      </w:tr>
      <w:tr w:rsidR="003E67F2" w:rsidRPr="00F93B1E" w:rsidTr="0049477E">
        <w:tc>
          <w:tcPr>
            <w:tcW w:w="4814" w:type="dxa"/>
          </w:tcPr>
          <w:p w:rsidR="003E67F2" w:rsidRPr="0031633D" w:rsidRDefault="003E67F2" w:rsidP="00494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>_________________________</w:t>
            </w:r>
            <w:r w:rsidRPr="0031633D">
              <w:rPr>
                <w:lang w:val="ru-RU"/>
              </w:rPr>
              <w:br/>
              <w:t>Франсуа Ранси</w:t>
            </w:r>
            <w:r w:rsidRPr="0031633D">
              <w:rPr>
                <w:lang w:val="ru-RU"/>
              </w:rPr>
              <w:br/>
              <w:t>Директор</w:t>
            </w:r>
            <w:r w:rsidRPr="0031633D">
              <w:rPr>
                <w:lang w:val="ru-RU"/>
              </w:rPr>
              <w:br/>
              <w:t>Бюро радиосвязи</w:t>
            </w:r>
          </w:p>
        </w:tc>
        <w:tc>
          <w:tcPr>
            <w:tcW w:w="4815" w:type="dxa"/>
          </w:tcPr>
          <w:p w:rsidR="003E67F2" w:rsidRPr="0031633D" w:rsidRDefault="003E67F2" w:rsidP="008D4D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>_________________________</w:t>
            </w:r>
            <w:r w:rsidRPr="0031633D">
              <w:rPr>
                <w:lang w:val="ru-RU"/>
              </w:rPr>
              <w:br/>
            </w:r>
            <w:r w:rsidR="00347E46" w:rsidRPr="0031633D">
              <w:rPr>
                <w:lang w:val="ru-RU"/>
              </w:rPr>
              <w:t xml:space="preserve">Доан </w:t>
            </w:r>
            <w:r w:rsidR="008D4D27" w:rsidRPr="0031633D">
              <w:rPr>
                <w:lang w:val="ru-RU"/>
              </w:rPr>
              <w:t>Кван</w:t>
            </w:r>
            <w:r w:rsidR="00347E46" w:rsidRPr="0031633D">
              <w:rPr>
                <w:lang w:val="ru-RU"/>
              </w:rPr>
              <w:t xml:space="preserve"> Хоан</w:t>
            </w:r>
            <w:r w:rsidRPr="0031633D">
              <w:rPr>
                <w:lang w:val="ru-RU"/>
              </w:rPr>
              <w:br/>
            </w:r>
            <w:bookmarkStart w:id="8" w:name="lt_pId138"/>
            <w:r w:rsidR="00347E46" w:rsidRPr="0031633D">
              <w:rPr>
                <w:lang w:val="ru-RU"/>
              </w:rPr>
              <w:t>Генеральный директор</w:t>
            </w:r>
            <w:bookmarkEnd w:id="8"/>
            <w:r w:rsidR="00347E46" w:rsidRPr="0031633D">
              <w:rPr>
                <w:lang w:val="ru-RU"/>
              </w:rPr>
              <w:t xml:space="preserve"> </w:t>
            </w:r>
            <w:r w:rsidRPr="0031633D">
              <w:rPr>
                <w:lang w:val="ru-RU"/>
              </w:rPr>
              <w:br/>
            </w:r>
            <w:bookmarkStart w:id="9" w:name="lt_pId139"/>
            <w:r w:rsidR="00347E46" w:rsidRPr="0031633D">
              <w:rPr>
                <w:lang w:val="ru-RU"/>
              </w:rPr>
              <w:t>Агентство по управлению использованием радиочастот</w:t>
            </w:r>
            <w:bookmarkEnd w:id="9"/>
          </w:p>
        </w:tc>
      </w:tr>
      <w:tr w:rsidR="003E67F2" w:rsidRPr="0031633D" w:rsidTr="0049477E">
        <w:tc>
          <w:tcPr>
            <w:tcW w:w="4814" w:type="dxa"/>
          </w:tcPr>
          <w:p w:rsidR="003E67F2" w:rsidRPr="0031633D" w:rsidRDefault="003E67F2" w:rsidP="00494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>_________________________</w:t>
            </w:r>
            <w:r w:rsidRPr="0031633D">
              <w:rPr>
                <w:lang w:val="ru-RU"/>
              </w:rPr>
              <w:br/>
              <w:t>Дата</w:t>
            </w:r>
          </w:p>
        </w:tc>
        <w:tc>
          <w:tcPr>
            <w:tcW w:w="4815" w:type="dxa"/>
          </w:tcPr>
          <w:p w:rsidR="003E67F2" w:rsidRPr="0031633D" w:rsidRDefault="003E67F2" w:rsidP="00494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>_________________________</w:t>
            </w:r>
            <w:r w:rsidRPr="0031633D">
              <w:rPr>
                <w:lang w:val="ru-RU"/>
              </w:rPr>
              <w:br/>
              <w:t>Дата</w:t>
            </w:r>
          </w:p>
        </w:tc>
      </w:tr>
      <w:tr w:rsidR="003E67F2" w:rsidRPr="0031633D" w:rsidTr="0049477E">
        <w:tc>
          <w:tcPr>
            <w:tcW w:w="4814" w:type="dxa"/>
          </w:tcPr>
          <w:p w:rsidR="003E67F2" w:rsidRPr="0031633D" w:rsidRDefault="003E67F2" w:rsidP="00494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>_________________________</w:t>
            </w:r>
            <w:r w:rsidRPr="0031633D">
              <w:rPr>
                <w:lang w:val="ru-RU"/>
              </w:rPr>
              <w:br/>
              <w:t>Место</w:t>
            </w:r>
          </w:p>
        </w:tc>
        <w:tc>
          <w:tcPr>
            <w:tcW w:w="4815" w:type="dxa"/>
          </w:tcPr>
          <w:p w:rsidR="003E67F2" w:rsidRPr="0031633D" w:rsidRDefault="003E67F2" w:rsidP="00494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0"/>
              </w:tabs>
              <w:overflowPunct/>
              <w:autoSpaceDE/>
              <w:adjustRightInd/>
              <w:spacing w:before="720"/>
              <w:rPr>
                <w:lang w:val="ru-RU"/>
              </w:rPr>
            </w:pPr>
            <w:r w:rsidRPr="0031633D">
              <w:rPr>
                <w:lang w:val="ru-RU"/>
              </w:rPr>
              <w:t>_________________________</w:t>
            </w:r>
            <w:r w:rsidRPr="0031633D">
              <w:rPr>
                <w:lang w:val="ru-RU"/>
              </w:rPr>
              <w:br/>
              <w:t>Место</w:t>
            </w:r>
          </w:p>
        </w:tc>
      </w:tr>
    </w:tbl>
    <w:p w:rsidR="003E67F2" w:rsidRPr="0031633D" w:rsidRDefault="003E67F2" w:rsidP="0049477E">
      <w:pPr>
        <w:tabs>
          <w:tab w:val="left" w:pos="720"/>
        </w:tabs>
        <w:overflowPunct/>
        <w:autoSpaceDE/>
        <w:adjustRightInd/>
        <w:spacing w:before="0"/>
        <w:rPr>
          <w:rFonts w:eastAsiaTheme="majorEastAsia"/>
          <w:b/>
          <w:bCs/>
          <w:lang w:val="ru-RU"/>
        </w:rPr>
      </w:pPr>
      <w:r w:rsidRPr="0031633D">
        <w:rPr>
          <w:rFonts w:eastAsiaTheme="majorEastAsia"/>
          <w:b/>
          <w:bCs/>
          <w:lang w:val="ru-RU"/>
        </w:rPr>
        <w:br w:type="page"/>
      </w:r>
    </w:p>
    <w:p w:rsidR="003E67F2" w:rsidRPr="0031633D" w:rsidRDefault="003E67F2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 1</w:t>
      </w:r>
    </w:p>
    <w:p w:rsidR="003E67F2" w:rsidRPr="0031633D" w:rsidRDefault="003E67F2" w:rsidP="0049477E">
      <w:pPr>
        <w:pStyle w:val="Annextitle"/>
        <w:rPr>
          <w:lang w:val="ru-RU"/>
        </w:rPr>
      </w:pPr>
      <w:r w:rsidRPr="0031633D">
        <w:rPr>
          <w:lang w:val="ru-RU"/>
        </w:rPr>
        <w:t xml:space="preserve">Протокол для сообщения о случаях вредных помех </w:t>
      </w:r>
      <w:r w:rsidRPr="0031633D">
        <w:rPr>
          <w:lang w:val="ru-RU"/>
        </w:rPr>
        <w:br/>
        <w:t>и принятия мер в связи с ними (категория 1)</w:t>
      </w:r>
    </w:p>
    <w:p w:rsidR="003E67F2" w:rsidRPr="0031633D" w:rsidRDefault="003E67F2" w:rsidP="00B07166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 xml:space="preserve">В отношении </w:t>
      </w:r>
      <w:r w:rsidRPr="0031633D">
        <w:rPr>
          <w:bCs/>
          <w:lang w:val="ru-RU"/>
        </w:rPr>
        <w:t>сообщения о случаях вредных помех и принятия мер в связи с ними</w:t>
      </w:r>
      <w:r w:rsidRPr="0031633D">
        <w:rPr>
          <w:lang w:val="ru-RU"/>
        </w:rPr>
        <w:t xml:space="preserve"> все подробности будут представлены с использованием информации и процедур, изложенных в Отчете МСЭ</w:t>
      </w:r>
      <w:r w:rsidRPr="0031633D">
        <w:rPr>
          <w:lang w:val="ru-RU"/>
        </w:rPr>
        <w:noBreakHyphen/>
        <w:t>R SM.2181</w:t>
      </w:r>
      <w:r w:rsidRPr="0031633D">
        <w:rPr>
          <w:rStyle w:val="FootnoteReference"/>
          <w:lang w:val="ru-RU"/>
        </w:rPr>
        <w:footnoteReference w:customMarkFollows="1" w:id="3"/>
        <w:t>*</w:t>
      </w:r>
      <w:r w:rsidRPr="0031633D">
        <w:rPr>
          <w:lang w:val="ru-RU"/>
        </w:rPr>
        <w:t xml:space="preserve"> об использовании Приложения 10 к Регламенту радиосвязи, включая информацию для определения географического местоположения.</w:t>
      </w:r>
    </w:p>
    <w:p w:rsidR="003E67F2" w:rsidRPr="0031633D" w:rsidRDefault="003E67F2" w:rsidP="0049477E">
      <w:pPr>
        <w:tabs>
          <w:tab w:val="left" w:pos="720"/>
        </w:tabs>
        <w:overflowPunct/>
        <w:autoSpaceDE/>
        <w:adjustRightInd/>
        <w:spacing w:before="0"/>
        <w:rPr>
          <w:lang w:val="ru-RU"/>
        </w:rPr>
      </w:pPr>
      <w:r w:rsidRPr="0031633D">
        <w:rPr>
          <w:lang w:val="ru-RU"/>
        </w:rPr>
        <w:br w:type="page"/>
      </w:r>
    </w:p>
    <w:p w:rsidR="003E67F2" w:rsidRPr="0031633D" w:rsidRDefault="003E67F2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 2</w:t>
      </w:r>
    </w:p>
    <w:p w:rsidR="003E67F2" w:rsidRPr="0031633D" w:rsidRDefault="003E67F2" w:rsidP="0049477E">
      <w:pPr>
        <w:pStyle w:val="Annextitle"/>
        <w:rPr>
          <w:lang w:val="ru-RU"/>
        </w:rPr>
      </w:pPr>
      <w:r w:rsidRPr="0031633D">
        <w:rPr>
          <w:lang w:val="ru-RU"/>
        </w:rPr>
        <w:t xml:space="preserve">Протокол относительно соответствия Международному справочному </w:t>
      </w:r>
      <w:r w:rsidRPr="0031633D">
        <w:rPr>
          <w:lang w:val="ru-RU"/>
        </w:rPr>
        <w:br/>
        <w:t xml:space="preserve">регистру частот (МСРЧ) и случаев помех, </w:t>
      </w:r>
      <w:r w:rsidR="00B07166">
        <w:rPr>
          <w:lang w:val="ru-RU"/>
        </w:rPr>
        <w:br/>
      </w:r>
      <w:r w:rsidRPr="0031633D">
        <w:rPr>
          <w:lang w:val="ru-RU"/>
        </w:rPr>
        <w:t>возникающих в результате проблем координации</w:t>
      </w:r>
      <w:r w:rsidR="00B07166">
        <w:rPr>
          <w:lang w:val="ru-RU"/>
        </w:rPr>
        <w:br/>
      </w:r>
      <w:r w:rsidRPr="0031633D">
        <w:rPr>
          <w:lang w:val="ru-RU"/>
        </w:rPr>
        <w:t>(категория 2)</w:t>
      </w:r>
    </w:p>
    <w:p w:rsidR="003E67F2" w:rsidRPr="0031633D" w:rsidRDefault="003E67F2" w:rsidP="00B07166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>Для проверки, по запросу МСЭ, соответствия данных, содержащихся в МСРЧ, может использоваться следующий примерный комплекс данных, частично или полностью, в зависимости от случая.</w:t>
      </w:r>
    </w:p>
    <w:p w:rsidR="003E67F2" w:rsidRPr="0031633D" w:rsidRDefault="003E67F2" w:rsidP="0049477E">
      <w:pPr>
        <w:pStyle w:val="Tabletitle"/>
        <w:spacing w:before="480"/>
        <w:rPr>
          <w:lang w:val="ru-RU"/>
        </w:rPr>
      </w:pPr>
      <w:r w:rsidRPr="0031633D">
        <w:rPr>
          <w:lang w:val="ru-RU"/>
        </w:rPr>
        <w:t>Запрос о проведении контроля в отношении спутника на ГСО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3E67F2" w:rsidRPr="0031633D" w:rsidTr="0049477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head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Информация о спутнике</w:t>
            </w: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1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Название спутника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2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Название спутника в МСЭ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F93B1E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3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 xml:space="preserve">ID заявки спутника в МСЭ (ntc_id)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4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Коммерческое наименование (если имеется)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5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Заявляющая администрация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6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Номинальное орбитальное местоположение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7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Сведения о зоне обслуживания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534E23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8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Присвоения, занесенные в МСРЧ по...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534E23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9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Зона обслуживания на линии вниз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</w:p>
        </w:tc>
      </w:tr>
      <w:tr w:rsidR="003E67F2" w:rsidRPr="00F93B1E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10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Дополнительная информация о спутнике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B07166">
            <w:pPr>
              <w:pStyle w:val="Tabletext"/>
              <w:rPr>
                <w:rFonts w:eastAsia="Times New Roman"/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Спутник может не находиться точно в</w:t>
            </w:r>
            <w:r w:rsidR="00B07166">
              <w:rPr>
                <w:szCs w:val="20"/>
                <w:lang w:val="ru-RU"/>
              </w:rPr>
              <w:t> </w:t>
            </w:r>
            <w:r w:rsidRPr="0031633D">
              <w:rPr>
                <w:szCs w:val="20"/>
                <w:lang w:val="ru-RU"/>
              </w:rPr>
              <w:t xml:space="preserve">номинальном орбитальном местоположении. Он может работать в окне допустимого отклонения по долготе </w:t>
            </w:r>
            <w:r w:rsidRPr="0031633D">
              <w:rPr>
                <w:rFonts w:ascii="Times New Roman" w:hAnsi="Times New Roman"/>
                <w:szCs w:val="20"/>
                <w:lang w:val="ru-RU"/>
              </w:rPr>
              <w:t>±</w:t>
            </w:r>
            <w:r w:rsidRPr="0031633D">
              <w:rPr>
                <w:szCs w:val="20"/>
                <w:lang w:val="ru-RU"/>
              </w:rPr>
              <w:t>0,1</w:t>
            </w:r>
            <w:r w:rsidRPr="0031633D">
              <w:rPr>
                <w:szCs w:val="20"/>
                <w:lang w:val="ru-RU"/>
              </w:rPr>
              <w:sym w:font="Symbol" w:char="F0B0"/>
            </w:r>
            <w:r w:rsidRPr="0031633D">
              <w:rPr>
                <w:szCs w:val="20"/>
                <w:lang w:val="ru-RU"/>
              </w:rPr>
              <w:t xml:space="preserve">. Кроме того, администрация может работать в пределах </w:t>
            </w:r>
            <w:r w:rsidRPr="0031633D">
              <w:rPr>
                <w:rFonts w:ascii="Times New Roman" w:hAnsi="Times New Roman"/>
                <w:szCs w:val="20"/>
                <w:lang w:val="ru-RU"/>
              </w:rPr>
              <w:t>±</w:t>
            </w:r>
            <w:r w:rsidRPr="0031633D">
              <w:rPr>
                <w:szCs w:val="20"/>
                <w:lang w:val="ru-RU"/>
              </w:rPr>
              <w:t>0,5</w:t>
            </w:r>
            <w:r w:rsidRPr="0031633D">
              <w:rPr>
                <w:szCs w:val="20"/>
                <w:lang w:val="ru-RU"/>
              </w:rPr>
              <w:sym w:font="Symbol" w:char="F0B0"/>
            </w:r>
            <w:r w:rsidRPr="0031633D">
              <w:rPr>
                <w:szCs w:val="20"/>
                <w:lang w:val="ru-RU"/>
              </w:rPr>
              <w:t xml:space="preserve"> от номинального орбитального местоположения ввиду временных эксплуатационных требований согласно п</w:t>
            </w:r>
            <w:r w:rsidR="002D49E7">
              <w:rPr>
                <w:szCs w:val="20"/>
                <w:lang w:val="ru-RU"/>
              </w:rPr>
              <w:t>ункту</w:t>
            </w:r>
            <w:r w:rsidRPr="0031633D">
              <w:rPr>
                <w:szCs w:val="20"/>
                <w:lang w:val="ru-RU"/>
              </w:rPr>
              <w:t> 22.10 РР.</w:t>
            </w:r>
          </w:p>
        </w:tc>
      </w:tr>
    </w:tbl>
    <w:p w:rsidR="003E67F2" w:rsidRPr="0031633D" w:rsidRDefault="003E67F2" w:rsidP="0049477E">
      <w:pPr>
        <w:rPr>
          <w:lang w:val="ru-RU"/>
        </w:rPr>
      </w:pPr>
    </w:p>
    <w:p w:rsidR="003E67F2" w:rsidRPr="0031633D" w:rsidRDefault="003E67F2" w:rsidP="0049477E">
      <w:pPr>
        <w:rPr>
          <w:lang w:val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3E67F2" w:rsidRPr="00F93B1E" w:rsidTr="0049477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head"/>
              <w:rPr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Требуемая деятельность по осуществлению контроля</w:t>
            </w: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1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Подлежащие контролю полосы частот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49477E">
            <w:pPr>
              <w:pStyle w:val="Tabletext"/>
              <w:rPr>
                <w:rFonts w:eastAsia="Times New Roman"/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Диапазоны C и Ku</w:t>
            </w:r>
          </w:p>
        </w:tc>
      </w:tr>
      <w:tr w:rsidR="003E67F2" w:rsidRPr="0031633D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2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Представляющие интерес аспекты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rPr>
                <w:rFonts w:eastAsia="Times New Roman"/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Излучения спутника любой поляризации</w:t>
            </w:r>
          </w:p>
        </w:tc>
      </w:tr>
      <w:tr w:rsidR="003E67F2" w:rsidRPr="00F93B1E" w:rsidTr="004947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>
            <w:pPr>
              <w:pStyle w:val="Tabletext"/>
              <w:tabs>
                <w:tab w:val="clear" w:pos="284"/>
              </w:tabs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3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ab/>
              <w:t>Требуемое время осуществления контроля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B07166">
            <w:pPr>
              <w:pStyle w:val="Tabletext"/>
              <w:rPr>
                <w:rFonts w:eastAsia="Times New Roman"/>
                <w:szCs w:val="20"/>
                <w:lang w:val="ru-RU"/>
              </w:rPr>
            </w:pPr>
            <w:r w:rsidRPr="0031633D">
              <w:rPr>
                <w:szCs w:val="20"/>
                <w:lang w:val="ru-RU"/>
              </w:rPr>
              <w:t>После обнаружения и идентификации спутника контроль должен осуществляться для оценки занятости вышеуказанных полос. Можно повторить это действие на следующий день. Если не найдено ни одного активного ретранслятора, даже если спутник активен, просьба связаться с БР для</w:t>
            </w:r>
            <w:r w:rsidR="00B07166">
              <w:rPr>
                <w:szCs w:val="20"/>
                <w:lang w:val="ru-RU"/>
              </w:rPr>
              <w:t> </w:t>
            </w:r>
            <w:r w:rsidRPr="0031633D">
              <w:rPr>
                <w:szCs w:val="20"/>
                <w:lang w:val="ru-RU"/>
              </w:rPr>
              <w:t>получения дальнейших указаний.</w:t>
            </w:r>
          </w:p>
        </w:tc>
      </w:tr>
    </w:tbl>
    <w:p w:rsidR="003E67F2" w:rsidRPr="0031633D" w:rsidRDefault="003E67F2" w:rsidP="0049477E">
      <w:pPr>
        <w:rPr>
          <w:lang w:val="ru-RU"/>
        </w:rPr>
      </w:pPr>
    </w:p>
    <w:p w:rsidR="003E67F2" w:rsidRPr="0031633D" w:rsidRDefault="003E67F2" w:rsidP="0049477E">
      <w:pPr>
        <w:pStyle w:val="Tabletitle"/>
        <w:spacing w:before="720"/>
        <w:rPr>
          <w:lang w:val="ru-RU"/>
        </w:rPr>
      </w:pPr>
      <w:r w:rsidRPr="0031633D">
        <w:rPr>
          <w:lang w:val="ru-RU"/>
        </w:rPr>
        <w:lastRenderedPageBreak/>
        <w:t>Результаты следует представлять в следующем формате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2079"/>
        <w:gridCol w:w="2079"/>
        <w:gridCol w:w="2079"/>
      </w:tblGrid>
      <w:tr w:rsidR="003E67F2" w:rsidRPr="0031633D" w:rsidTr="004947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F2" w:rsidRPr="0031633D" w:rsidRDefault="003E67F2">
            <w:pPr>
              <w:pStyle w:val="Tablehead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F2" w:rsidRPr="0031633D" w:rsidRDefault="003E67F2">
            <w:pPr>
              <w:pStyle w:val="Tablehead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 xml:space="preserve">Время 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br/>
              <w:t>контроля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F2" w:rsidRPr="0031633D" w:rsidRDefault="003E67F2">
            <w:pPr>
              <w:pStyle w:val="Tablehead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Наблюдаемое орбитальное местоположение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F2" w:rsidRPr="0031633D" w:rsidRDefault="003E67F2">
            <w:pPr>
              <w:pStyle w:val="Tablehead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Полоса частот/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br/>
              <w:t>присвоения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F2" w:rsidRPr="0031633D" w:rsidRDefault="003E67F2">
            <w:pPr>
              <w:pStyle w:val="Tablehead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Поляризация Г/В/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br/>
              <w:t>круговая</w:t>
            </w:r>
          </w:p>
        </w:tc>
      </w:tr>
      <w:tr w:rsidR="003E67F2" w:rsidRPr="0031633D" w:rsidTr="004947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</w:tr>
      <w:tr w:rsidR="003E67F2" w:rsidRPr="0031633D" w:rsidTr="004947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</w:tr>
      <w:tr w:rsidR="003E67F2" w:rsidRPr="0031633D" w:rsidTr="004947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</w:tr>
      <w:tr w:rsidR="003E67F2" w:rsidRPr="0031633D" w:rsidTr="004947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2" w:rsidRPr="0031633D" w:rsidRDefault="003E67F2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</w:p>
        </w:tc>
      </w:tr>
      <w:tr w:rsidR="003E67F2" w:rsidRPr="0031633D" w:rsidTr="004947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B07166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и</w:t>
            </w:r>
            <w:r w:rsidR="00B07166">
              <w:rPr>
                <w:rFonts w:eastAsiaTheme="minorEastAsia"/>
                <w:szCs w:val="20"/>
                <w:lang w:val="ru-RU" w:eastAsia="zh-CN"/>
              </w:rPr>
              <w:t> 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>т. 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B07166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и</w:t>
            </w:r>
            <w:r w:rsidR="00B07166">
              <w:rPr>
                <w:rFonts w:eastAsiaTheme="minorEastAsia"/>
                <w:szCs w:val="20"/>
                <w:lang w:val="ru-RU" w:eastAsia="zh-CN"/>
              </w:rPr>
              <w:t> 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>т. д.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B07166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и</w:t>
            </w:r>
            <w:r w:rsidR="00B07166">
              <w:rPr>
                <w:rFonts w:eastAsiaTheme="minorEastAsia"/>
                <w:szCs w:val="20"/>
                <w:lang w:val="ru-RU" w:eastAsia="zh-CN"/>
              </w:rPr>
              <w:t> 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>т. д.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B07166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и</w:t>
            </w:r>
            <w:r w:rsidR="00B07166">
              <w:rPr>
                <w:rFonts w:eastAsiaTheme="minorEastAsia"/>
                <w:szCs w:val="20"/>
                <w:lang w:val="ru-RU" w:eastAsia="zh-CN"/>
              </w:rPr>
              <w:t> 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>т. д.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2" w:rsidRPr="0031633D" w:rsidRDefault="003E67F2" w:rsidP="00B07166">
            <w:pPr>
              <w:pStyle w:val="Tabletext"/>
              <w:jc w:val="center"/>
              <w:rPr>
                <w:rFonts w:eastAsiaTheme="minorEastAsia"/>
                <w:szCs w:val="20"/>
                <w:lang w:val="ru-RU" w:eastAsia="zh-CN"/>
              </w:rPr>
            </w:pPr>
            <w:r w:rsidRPr="0031633D">
              <w:rPr>
                <w:rFonts w:eastAsiaTheme="minorEastAsia"/>
                <w:szCs w:val="20"/>
                <w:lang w:val="ru-RU" w:eastAsia="zh-CN"/>
              </w:rPr>
              <w:t>и</w:t>
            </w:r>
            <w:r w:rsidR="00B07166">
              <w:rPr>
                <w:rFonts w:eastAsiaTheme="minorEastAsia"/>
                <w:szCs w:val="20"/>
                <w:lang w:val="ru-RU" w:eastAsia="zh-CN"/>
              </w:rPr>
              <w:t> </w:t>
            </w:r>
            <w:r w:rsidRPr="0031633D">
              <w:rPr>
                <w:rFonts w:eastAsiaTheme="minorEastAsia"/>
                <w:szCs w:val="20"/>
                <w:lang w:val="ru-RU" w:eastAsia="zh-CN"/>
              </w:rPr>
              <w:t>т. д.</w:t>
            </w:r>
          </w:p>
        </w:tc>
      </w:tr>
    </w:tbl>
    <w:p w:rsidR="003E67F2" w:rsidRPr="0031633D" w:rsidRDefault="003E67F2" w:rsidP="0049477E">
      <w:pPr>
        <w:pStyle w:val="Reasons"/>
        <w:rPr>
          <w:lang w:val="ru-RU"/>
        </w:rPr>
        <w:sectPr w:rsidR="003E67F2" w:rsidRPr="0031633D" w:rsidSect="00CF629C"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9859FE" w:rsidRPr="0031633D" w:rsidRDefault="009859FE" w:rsidP="0049477E">
      <w:pPr>
        <w:spacing w:before="160" w:line="280" w:lineRule="exact"/>
        <w:jc w:val="center"/>
        <w:rPr>
          <w:rFonts w:cs="Calibri"/>
          <w:b/>
          <w:szCs w:val="22"/>
          <w:lang w:val="ru-RU"/>
        </w:rPr>
      </w:pPr>
      <w:bookmarkStart w:id="10" w:name="bookmark0"/>
      <w:r w:rsidRPr="0031633D">
        <w:rPr>
          <w:rFonts w:cs="Calibri"/>
          <w:b/>
          <w:lang w:val="ru-RU"/>
        </w:rPr>
        <w:lastRenderedPageBreak/>
        <w:t>СОГЛАШЕНИЕ</w:t>
      </w:r>
      <w:r w:rsidRPr="0031633D">
        <w:rPr>
          <w:rFonts w:cs="Calibri"/>
          <w:b/>
          <w:szCs w:val="22"/>
          <w:lang w:val="ru-RU"/>
        </w:rPr>
        <w:t xml:space="preserve"> О СОТРУДНИЧЕСТВЕ</w:t>
      </w:r>
      <w:bookmarkEnd w:id="10"/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  <w:r w:rsidRPr="0031633D">
        <w:rPr>
          <w:b/>
          <w:bCs/>
          <w:szCs w:val="22"/>
          <w:lang w:val="ru-RU"/>
        </w:rPr>
        <w:t>между</w:t>
      </w:r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  <w:r w:rsidRPr="0031633D">
        <w:rPr>
          <w:b/>
          <w:bCs/>
          <w:szCs w:val="22"/>
          <w:lang w:val="ru-RU"/>
        </w:rPr>
        <w:t>Министерством связи и информатизации Республики Беларусь</w:t>
      </w:r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  <w:r w:rsidRPr="0031633D">
        <w:rPr>
          <w:b/>
          <w:bCs/>
          <w:szCs w:val="22"/>
          <w:lang w:val="ru-RU"/>
        </w:rPr>
        <w:t>и</w:t>
      </w:r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  <w:r w:rsidRPr="0031633D">
        <w:rPr>
          <w:b/>
          <w:bCs/>
          <w:szCs w:val="22"/>
          <w:lang w:val="ru-RU"/>
        </w:rPr>
        <w:t>Международным союзом электросвязи</w:t>
      </w:r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  <w:r w:rsidRPr="0031633D">
        <w:rPr>
          <w:b/>
          <w:bCs/>
          <w:szCs w:val="22"/>
          <w:lang w:val="ru-RU"/>
        </w:rPr>
        <w:t>об</w:t>
      </w:r>
    </w:p>
    <w:p w:rsidR="009859FE" w:rsidRPr="0031633D" w:rsidRDefault="009859FE" w:rsidP="0049477E">
      <w:pPr>
        <w:jc w:val="center"/>
        <w:rPr>
          <w:b/>
          <w:bCs/>
          <w:szCs w:val="22"/>
          <w:lang w:val="ru-RU"/>
        </w:rPr>
      </w:pPr>
      <w:r w:rsidRPr="0031633D">
        <w:rPr>
          <w:b/>
          <w:bCs/>
          <w:szCs w:val="22"/>
          <w:lang w:val="ru-RU"/>
        </w:rPr>
        <w:t xml:space="preserve">оказании Международному союзу электросвязи помощи в проведении измерений, </w:t>
      </w:r>
      <w:r w:rsidR="00B07166">
        <w:rPr>
          <w:b/>
          <w:bCs/>
          <w:szCs w:val="22"/>
          <w:lang w:val="ru-RU"/>
        </w:rPr>
        <w:br/>
      </w:r>
      <w:r w:rsidRPr="0031633D">
        <w:rPr>
          <w:b/>
          <w:bCs/>
          <w:szCs w:val="22"/>
          <w:lang w:val="ru-RU"/>
        </w:rPr>
        <w:t xml:space="preserve">связанных со случаями вредных помех, в отношении которых администрация обращается </w:t>
      </w:r>
      <w:r w:rsidR="00B07166">
        <w:rPr>
          <w:b/>
          <w:bCs/>
          <w:szCs w:val="22"/>
          <w:lang w:val="ru-RU"/>
        </w:rPr>
        <w:br/>
      </w:r>
      <w:r w:rsidRPr="0031633D">
        <w:rPr>
          <w:b/>
          <w:bCs/>
          <w:szCs w:val="22"/>
          <w:lang w:val="ru-RU"/>
        </w:rPr>
        <w:t>за помощью к Международному союзу электросвязи</w:t>
      </w:r>
    </w:p>
    <w:p w:rsidR="009859FE" w:rsidRPr="0031633D" w:rsidRDefault="009859FE" w:rsidP="0049477E">
      <w:pPr>
        <w:rPr>
          <w:lang w:val="ru-RU"/>
        </w:rPr>
      </w:pPr>
    </w:p>
    <w:p w:rsidR="009859FE" w:rsidRPr="0031633D" w:rsidRDefault="009859FE" w:rsidP="0049477E">
      <w:pPr>
        <w:rPr>
          <w:lang w:val="ru-RU"/>
        </w:rPr>
      </w:pPr>
    </w:p>
    <w:p w:rsidR="009859FE" w:rsidRPr="0031633D" w:rsidRDefault="009859FE" w:rsidP="0049477E">
      <w:pPr>
        <w:rPr>
          <w:lang w:val="ru-RU"/>
        </w:rPr>
      </w:pPr>
      <w:r w:rsidRPr="0031633D">
        <w:rPr>
          <w:lang w:val="ru-RU"/>
        </w:rPr>
        <w:t>Министерство связи и информатизации Республики Беларусь в лице Министра,</w:t>
      </w:r>
    </w:p>
    <w:p w:rsidR="009859FE" w:rsidRPr="0031633D" w:rsidRDefault="009859FE" w:rsidP="0049477E">
      <w:pPr>
        <w:rPr>
          <w:lang w:val="ru-RU"/>
        </w:rPr>
      </w:pPr>
      <w:r w:rsidRPr="0031633D">
        <w:rPr>
          <w:lang w:val="ru-RU"/>
        </w:rPr>
        <w:t xml:space="preserve">и </w:t>
      </w:r>
    </w:p>
    <w:p w:rsidR="009859FE" w:rsidRPr="0031633D" w:rsidRDefault="009859FE" w:rsidP="00B07166">
      <w:pPr>
        <w:jc w:val="both"/>
        <w:rPr>
          <w:lang w:val="ru-RU"/>
        </w:rPr>
      </w:pPr>
      <w:r w:rsidRPr="0031633D">
        <w:rPr>
          <w:lang w:val="ru-RU"/>
        </w:rPr>
        <w:t xml:space="preserve">Международный союз электросвязи (далее </w:t>
      </w:r>
      <w:r w:rsidR="009B7FB9" w:rsidRPr="0031633D">
        <w:rPr>
          <w:lang w:val="ru-RU"/>
        </w:rPr>
        <w:t>именуемый</w:t>
      </w:r>
      <w:r w:rsidR="009B7FB9">
        <w:rPr>
          <w:lang w:val="ru-RU"/>
        </w:rPr>
        <w:t xml:space="preserve"> </w:t>
      </w:r>
      <w:r w:rsidR="009B7FB9" w:rsidRPr="0031633D">
        <w:rPr>
          <w:lang w:val="ru-RU"/>
        </w:rPr>
        <w:t>"МСЭ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>),</w:t>
      </w:r>
      <w:r w:rsidR="008D4D27" w:rsidRPr="0031633D">
        <w:rPr>
          <w:rStyle w:val="BodyTextChar"/>
          <w:color w:val="000000"/>
          <w:szCs w:val="22"/>
          <w:lang w:val="ru-RU"/>
        </w:rPr>
        <w:t xml:space="preserve"> </w:t>
      </w:r>
      <w:r w:rsidRPr="0031633D">
        <w:rPr>
          <w:lang w:val="ru-RU"/>
        </w:rPr>
        <w:t xml:space="preserve">имеющий штаб-квартиру по адресу: </w:t>
      </w:r>
      <w:r w:rsidRPr="0031633D">
        <w:rPr>
          <w:rStyle w:val="BodyTextChar"/>
          <w:color w:val="000000"/>
          <w:szCs w:val="22"/>
          <w:lang w:val="ru-RU"/>
        </w:rPr>
        <w:t>площадь Наций, Женева, Швейцария, в лице Генерального секретаря;</w:t>
      </w:r>
    </w:p>
    <w:p w:rsidR="009859FE" w:rsidRPr="0031633D" w:rsidRDefault="009859FE" w:rsidP="00B07166">
      <w:pPr>
        <w:jc w:val="both"/>
        <w:rPr>
          <w:szCs w:val="22"/>
          <w:lang w:val="ru-RU"/>
        </w:rPr>
      </w:pPr>
      <w:r w:rsidRPr="0031633D">
        <w:rPr>
          <w:szCs w:val="22"/>
          <w:lang w:val="ru-RU"/>
        </w:rPr>
        <w:t xml:space="preserve">Далее совместно </w:t>
      </w:r>
      <w:r w:rsidR="009B7FB9" w:rsidRPr="0031633D">
        <w:rPr>
          <w:szCs w:val="22"/>
          <w:lang w:val="ru-RU"/>
        </w:rPr>
        <w:t>именуемые</w:t>
      </w:r>
      <w:r w:rsidR="009B7FB9">
        <w:rPr>
          <w:szCs w:val="22"/>
          <w:lang w:val="ru-RU"/>
        </w:rPr>
        <w:t xml:space="preserve"> </w:t>
      </w:r>
      <w:r w:rsidR="009B7FB9" w:rsidRPr="0031633D">
        <w:rPr>
          <w:szCs w:val="22"/>
          <w:lang w:val="ru-RU"/>
        </w:rPr>
        <w:t>"Стороны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>,</w:t>
      </w:r>
    </w:p>
    <w:p w:rsidR="009859FE" w:rsidRPr="0031633D" w:rsidRDefault="009859FE" w:rsidP="00B07166">
      <w:pPr>
        <w:jc w:val="both"/>
        <w:rPr>
          <w:szCs w:val="22"/>
          <w:lang w:val="ru-RU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>, что в Уставе МСЭ (</w:t>
      </w:r>
      <w:r w:rsidR="002D49E7">
        <w:rPr>
          <w:iCs/>
          <w:szCs w:val="22"/>
          <w:lang w:val="ru-RU"/>
        </w:rPr>
        <w:t>пункт </w:t>
      </w:r>
      <w:r w:rsidRPr="0031633D">
        <w:rPr>
          <w:szCs w:val="22"/>
          <w:lang w:val="ru-RU"/>
        </w:rPr>
        <w:t xml:space="preserve">12) установлено, в частности, что </w:t>
      </w:r>
      <w:r w:rsidR="009B7FB9" w:rsidRPr="0031633D">
        <w:rPr>
          <w:szCs w:val="22"/>
          <w:lang w:val="ru-RU"/>
        </w:rPr>
        <w:t>МСЭ</w:t>
      </w:r>
      <w:r w:rsidR="009B7FB9">
        <w:rPr>
          <w:szCs w:val="22"/>
          <w:lang w:val="ru-RU"/>
        </w:rPr>
        <w:t xml:space="preserve"> </w:t>
      </w:r>
      <w:r w:rsidR="009B7FB9" w:rsidRPr="0031633D">
        <w:rPr>
          <w:szCs w:val="22"/>
          <w:lang w:val="ru-RU"/>
        </w:rPr>
        <w:t>"координирует</w:t>
      </w:r>
      <w:r w:rsidRPr="0031633D">
        <w:rPr>
          <w:szCs w:val="22"/>
          <w:lang w:val="ru-RU"/>
        </w:rPr>
        <w:t xml:space="preserve"> усилия, направленные на устранение вредных помех между радиостанциями различных стран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>;</w:t>
      </w:r>
    </w:p>
    <w:p w:rsidR="009859FE" w:rsidRPr="0031633D" w:rsidRDefault="009859FE" w:rsidP="00B07166">
      <w:pPr>
        <w:jc w:val="both"/>
        <w:rPr>
          <w:szCs w:val="22"/>
          <w:lang w:val="ru-RU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 xml:space="preserve">, </w:t>
      </w:r>
      <w:r w:rsidRPr="0031633D">
        <w:rPr>
          <w:szCs w:val="22"/>
          <w:lang w:val="ru-RU"/>
        </w:rPr>
        <w:t>что задачи Регламента радиосвязи МСЭ (</w:t>
      </w:r>
      <w:r w:rsidR="002D49E7">
        <w:rPr>
          <w:szCs w:val="22"/>
          <w:lang w:val="ru-RU"/>
        </w:rPr>
        <w:t>пункты</w:t>
      </w:r>
      <w:r w:rsidRPr="0031633D">
        <w:rPr>
          <w:szCs w:val="22"/>
          <w:lang w:val="ru-RU"/>
        </w:rPr>
        <w:t xml:space="preserve"> 0.7 и 0.8) заключаются, в том числе, в том, </w:t>
      </w:r>
      <w:r w:rsidR="009B7FB9" w:rsidRPr="0031633D">
        <w:rPr>
          <w:szCs w:val="22"/>
          <w:lang w:val="ru-RU"/>
        </w:rPr>
        <w:t>чтобы</w:t>
      </w:r>
      <w:r w:rsidR="009B7FB9">
        <w:rPr>
          <w:szCs w:val="22"/>
          <w:lang w:val="ru-RU"/>
        </w:rPr>
        <w:t xml:space="preserve"> </w:t>
      </w:r>
      <w:r w:rsidR="009B7FB9" w:rsidRPr="0031633D">
        <w:rPr>
          <w:szCs w:val="22"/>
          <w:lang w:val="ru-RU"/>
        </w:rPr>
        <w:t>"обеспечивать</w:t>
      </w:r>
      <w:r w:rsidRPr="0031633D">
        <w:rPr>
          <w:szCs w:val="22"/>
          <w:lang w:val="ru-RU"/>
        </w:rPr>
        <w:t xml:space="preserve"> наличие и защиту от вредных помех частот, предназначенных для случаев бедствия и обеспечения безопасности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 xml:space="preserve"> </w:t>
      </w:r>
      <w:r w:rsidR="009B7FB9" w:rsidRPr="0031633D">
        <w:rPr>
          <w:szCs w:val="22"/>
          <w:lang w:val="ru-RU"/>
        </w:rPr>
        <w:t>и</w:t>
      </w:r>
      <w:r w:rsidR="009B7FB9">
        <w:rPr>
          <w:szCs w:val="22"/>
          <w:lang w:val="ru-RU"/>
        </w:rPr>
        <w:t xml:space="preserve"> </w:t>
      </w:r>
      <w:r w:rsidR="009B7FB9" w:rsidRPr="0031633D">
        <w:rPr>
          <w:szCs w:val="22"/>
          <w:lang w:val="ru-RU"/>
        </w:rPr>
        <w:t>"оказывать</w:t>
      </w:r>
      <w:r w:rsidRPr="0031633D">
        <w:rPr>
          <w:szCs w:val="22"/>
          <w:lang w:val="ru-RU"/>
        </w:rPr>
        <w:t xml:space="preserve"> помощь в предотвращении и разрешении случаев вредных помех между радиослужбами различных администраций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>;</w:t>
      </w:r>
    </w:p>
    <w:p w:rsidR="009859FE" w:rsidRPr="0031633D" w:rsidRDefault="009859FE" w:rsidP="00B07166">
      <w:pPr>
        <w:jc w:val="both"/>
        <w:rPr>
          <w:szCs w:val="22"/>
          <w:lang w:val="ru-RU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 xml:space="preserve">, </w:t>
      </w:r>
      <w:r w:rsidRPr="0031633D">
        <w:rPr>
          <w:szCs w:val="22"/>
          <w:lang w:val="ru-RU"/>
        </w:rPr>
        <w:t>что в Регламенте радиосвязи МСЭ (</w:t>
      </w:r>
      <w:r w:rsidR="002D49E7">
        <w:rPr>
          <w:szCs w:val="22"/>
          <w:lang w:val="ru-RU"/>
        </w:rPr>
        <w:t>пункт </w:t>
      </w:r>
      <w:r w:rsidRPr="0031633D">
        <w:rPr>
          <w:szCs w:val="22"/>
          <w:lang w:val="ru-RU"/>
        </w:rPr>
        <w:t>15.28) установлено, в частности, что администрации должны немедленно принять меры в случаях, когда их внимание обращается на вредные помехи на частотах бедствия и безопасности, а также на частотах, используемых для обеспечения безопасности и регулярности полетов;</w:t>
      </w:r>
    </w:p>
    <w:p w:rsidR="009859FE" w:rsidRPr="0031633D" w:rsidRDefault="009859FE" w:rsidP="00B07166">
      <w:pPr>
        <w:jc w:val="both"/>
        <w:rPr>
          <w:szCs w:val="22"/>
          <w:lang w:val="ru-RU" w:eastAsia="zh-CN"/>
        </w:rPr>
      </w:pPr>
      <w:r w:rsidRPr="0031633D">
        <w:rPr>
          <w:i/>
          <w:lang w:val="ru-RU"/>
        </w:rPr>
        <w:t>Напоминая</w:t>
      </w:r>
      <w:r w:rsidRPr="0031633D">
        <w:rPr>
          <w:iCs/>
          <w:lang w:val="ru-RU"/>
        </w:rPr>
        <w:t xml:space="preserve">, </w:t>
      </w:r>
      <w:r w:rsidRPr="0031633D">
        <w:rPr>
          <w:lang w:val="ru-RU"/>
        </w:rPr>
        <w:t>что Регламент радиосвязи МСЭ (</w:t>
      </w:r>
      <w:r w:rsidR="002D49E7">
        <w:rPr>
          <w:lang w:val="ru-RU"/>
        </w:rPr>
        <w:t>пункт </w:t>
      </w:r>
      <w:r w:rsidRPr="0031633D">
        <w:rPr>
          <w:lang w:val="ru-RU" w:eastAsia="zh-CN"/>
        </w:rPr>
        <w:t xml:space="preserve">0.3) базируется на принципе, согласно которому </w:t>
      </w:r>
      <w:r w:rsidRPr="0031633D">
        <w:rPr>
          <w:szCs w:val="22"/>
          <w:lang w:val="ru-RU"/>
        </w:rPr>
        <w:t>радиочастоты и любые связанные с ними орбиты, в том числе геостационарная орбита, являются ограниченными естественными ресурсами, которые надлежит использовать рационально, эффективно и экономно</w:t>
      </w:r>
      <w:r w:rsidRPr="0031633D">
        <w:rPr>
          <w:szCs w:val="22"/>
          <w:lang w:val="ru-RU" w:eastAsia="zh-CN"/>
        </w:rPr>
        <w:t>;</w:t>
      </w:r>
    </w:p>
    <w:p w:rsidR="009859FE" w:rsidRPr="0031633D" w:rsidRDefault="009859FE" w:rsidP="00B07166">
      <w:pPr>
        <w:jc w:val="both"/>
        <w:rPr>
          <w:szCs w:val="22"/>
          <w:lang w:val="ru-RU" w:eastAsia="zh-CN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 xml:space="preserve">, </w:t>
      </w:r>
      <w:r w:rsidR="009B7FB9" w:rsidRPr="0031633D">
        <w:rPr>
          <w:szCs w:val="22"/>
          <w:lang w:val="ru-RU"/>
        </w:rPr>
        <w:t>что</w:t>
      </w:r>
      <w:r w:rsidR="009B7FB9">
        <w:rPr>
          <w:szCs w:val="22"/>
          <w:lang w:val="ru-RU"/>
        </w:rPr>
        <w:t xml:space="preserve"> </w:t>
      </w:r>
      <w:r w:rsidR="009B7FB9" w:rsidRPr="0031633D">
        <w:rPr>
          <w:szCs w:val="22"/>
          <w:lang w:val="ru-RU" w:eastAsia="ru-RU"/>
        </w:rPr>
        <w:t>"в</w:t>
      </w:r>
      <w:r w:rsidRPr="0031633D">
        <w:rPr>
          <w:szCs w:val="22"/>
          <w:lang w:val="ru-RU" w:eastAsia="ru-RU"/>
        </w:rPr>
        <w:t xml:space="preserve"> целях эффективного и экономичного использования радиочастотного спектра и быстрого устранения вредных помех администрации согласились продолжать развивать средства контроля излучений и сотрудничать, по мере возможности, в дальнейшем усовершенствовании международной системы контроля излучений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 xml:space="preserve"> </w:t>
      </w:r>
      <w:r w:rsidRPr="0031633D">
        <w:rPr>
          <w:szCs w:val="22"/>
          <w:lang w:val="ru-RU" w:eastAsia="zh-CN"/>
        </w:rPr>
        <w:t>(</w:t>
      </w:r>
      <w:r w:rsidR="002D49E7">
        <w:rPr>
          <w:szCs w:val="22"/>
          <w:lang w:val="ru-RU" w:eastAsia="zh-CN"/>
        </w:rPr>
        <w:t>пункт </w:t>
      </w:r>
      <w:r w:rsidRPr="0031633D">
        <w:rPr>
          <w:szCs w:val="22"/>
          <w:lang w:val="ru-RU" w:eastAsia="zh-CN"/>
        </w:rPr>
        <w:t>16.1 Регламента радиосвязи МСЭ);</w:t>
      </w:r>
    </w:p>
    <w:p w:rsidR="009859FE" w:rsidRPr="0031633D" w:rsidRDefault="009859FE" w:rsidP="00B07166">
      <w:pPr>
        <w:jc w:val="both"/>
        <w:rPr>
          <w:szCs w:val="22"/>
          <w:lang w:val="ru-RU" w:eastAsia="zh-CN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 xml:space="preserve">, </w:t>
      </w:r>
      <w:r w:rsidR="009B7FB9" w:rsidRPr="0031633D">
        <w:rPr>
          <w:szCs w:val="22"/>
          <w:lang w:val="ru-RU"/>
        </w:rPr>
        <w:t>что</w:t>
      </w:r>
      <w:r w:rsidR="009B7FB9">
        <w:rPr>
          <w:szCs w:val="22"/>
          <w:lang w:val="ru-RU"/>
        </w:rPr>
        <w:t xml:space="preserve"> </w:t>
      </w:r>
      <w:r w:rsidR="009B7FB9" w:rsidRPr="0031633D">
        <w:rPr>
          <w:szCs w:val="22"/>
          <w:lang w:val="ru-RU" w:eastAsia="zh-CN"/>
        </w:rPr>
        <w:t>"</w:t>
      </w:r>
      <w:r w:rsidR="009B7FB9" w:rsidRPr="0031633D">
        <w:rPr>
          <w:szCs w:val="22"/>
          <w:lang w:val="ru-RU"/>
        </w:rPr>
        <w:t>международные</w:t>
      </w:r>
      <w:r w:rsidRPr="0031633D">
        <w:rPr>
          <w:szCs w:val="22"/>
          <w:lang w:val="ru-RU"/>
        </w:rPr>
        <w:t xml:space="preserve">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</w:t>
      </w:r>
      <w:r w:rsidRPr="0031633D">
        <w:rPr>
          <w:rStyle w:val="BodyTextChar"/>
          <w:color w:val="000000"/>
          <w:szCs w:val="22"/>
          <w:lang w:val="ru-RU"/>
        </w:rPr>
        <w:t>...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szCs w:val="22"/>
          <w:lang w:val="ru-RU" w:eastAsia="zh-CN"/>
        </w:rPr>
        <w:t xml:space="preserve"> (</w:t>
      </w:r>
      <w:r w:rsidR="002D49E7">
        <w:rPr>
          <w:szCs w:val="22"/>
          <w:lang w:val="ru-RU" w:eastAsia="zh-CN"/>
        </w:rPr>
        <w:t>пункт </w:t>
      </w:r>
      <w:r w:rsidRPr="0031633D">
        <w:rPr>
          <w:szCs w:val="22"/>
          <w:lang w:val="ru-RU" w:eastAsia="zh-CN"/>
        </w:rPr>
        <w:t>8.1 Регламента радиосвязи МСЭ);</w:t>
      </w:r>
    </w:p>
    <w:p w:rsidR="009859FE" w:rsidRPr="0031633D" w:rsidRDefault="009859FE" w:rsidP="00B07166">
      <w:pPr>
        <w:jc w:val="both"/>
        <w:rPr>
          <w:szCs w:val="22"/>
          <w:lang w:val="ru-RU" w:eastAsia="zh-CN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 xml:space="preserve">, </w:t>
      </w:r>
      <w:r w:rsidRPr="0031633D">
        <w:rPr>
          <w:szCs w:val="22"/>
          <w:lang w:val="ru-RU"/>
        </w:rPr>
        <w:t>что Бюро радиосвязи</w:t>
      </w:r>
      <w:r w:rsidR="00F93B1E">
        <w:rPr>
          <w:szCs w:val="22"/>
          <w:lang w:val="ru-RU"/>
        </w:rPr>
        <w:t xml:space="preserve"> </w:t>
      </w:r>
      <w:r w:rsidR="00F93B1E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>...</w:t>
      </w:r>
      <w:r w:rsidRPr="0031633D">
        <w:rPr>
          <w:szCs w:val="22"/>
          <w:lang w:val="ru-RU" w:eastAsia="ru-RU"/>
        </w:rPr>
        <w:t>должно быть единственным органом, ответственным за ведение Справочного регистра</w:t>
      </w:r>
      <w:r w:rsidRPr="0031633D">
        <w:rPr>
          <w:rStyle w:val="BodyTextChar"/>
          <w:color w:val="000000"/>
          <w:szCs w:val="22"/>
          <w:lang w:val="ru-RU"/>
        </w:rPr>
        <w:t>...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szCs w:val="22"/>
          <w:lang w:val="ru-RU" w:eastAsia="zh-CN"/>
        </w:rPr>
        <w:t xml:space="preserve"> (</w:t>
      </w:r>
      <w:r w:rsidR="002D49E7">
        <w:rPr>
          <w:szCs w:val="22"/>
          <w:lang w:val="ru-RU" w:eastAsia="zh-CN"/>
        </w:rPr>
        <w:t>пункт </w:t>
      </w:r>
      <w:r w:rsidRPr="0031633D">
        <w:rPr>
          <w:szCs w:val="22"/>
          <w:lang w:val="ru-RU" w:eastAsia="zh-CN"/>
        </w:rPr>
        <w:t>13.4 Регламента радиосвязи МСЭ);</w:t>
      </w:r>
    </w:p>
    <w:p w:rsidR="009859FE" w:rsidRPr="0031633D" w:rsidRDefault="009859FE" w:rsidP="0049477E">
      <w:pPr>
        <w:jc w:val="both"/>
        <w:rPr>
          <w:szCs w:val="22"/>
          <w:lang w:val="ru-RU" w:eastAsia="zh-CN"/>
        </w:rPr>
      </w:pPr>
      <w:r w:rsidRPr="0031633D">
        <w:rPr>
          <w:i/>
          <w:szCs w:val="22"/>
          <w:lang w:val="ru-RU"/>
        </w:rPr>
        <w:lastRenderedPageBreak/>
        <w:t>Напоминая</w:t>
      </w:r>
      <w:r w:rsidRPr="0031633D">
        <w:rPr>
          <w:iCs/>
          <w:szCs w:val="22"/>
          <w:lang w:val="ru-RU"/>
        </w:rPr>
        <w:t xml:space="preserve">, </w:t>
      </w:r>
      <w:r w:rsidR="009B7FB9" w:rsidRPr="0031633D">
        <w:rPr>
          <w:szCs w:val="22"/>
          <w:lang w:val="ru-RU"/>
        </w:rPr>
        <w:t>что</w:t>
      </w:r>
      <w:r w:rsidR="009B7FB9">
        <w:rPr>
          <w:szCs w:val="22"/>
          <w:lang w:val="ru-RU"/>
        </w:rPr>
        <w:t xml:space="preserve"> </w:t>
      </w:r>
      <w:r w:rsidR="009B7FB9" w:rsidRPr="0031633D">
        <w:rPr>
          <w:szCs w:val="22"/>
          <w:lang w:val="ru-RU"/>
        </w:rPr>
        <w:t>"Администрации</w:t>
      </w:r>
      <w:r w:rsidRPr="0031633D">
        <w:rPr>
          <w:szCs w:val="22"/>
          <w:lang w:val="ru-RU"/>
        </w:rPr>
        <w:t xml:space="preserve">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 xml:space="preserve"> </w:t>
      </w:r>
      <w:r w:rsidRPr="0031633D">
        <w:rPr>
          <w:szCs w:val="22"/>
          <w:lang w:val="ru-RU" w:eastAsia="zh-CN"/>
        </w:rPr>
        <w:t>(</w:t>
      </w:r>
      <w:r w:rsidR="002D49E7">
        <w:rPr>
          <w:szCs w:val="22"/>
          <w:lang w:val="ru-RU" w:eastAsia="zh-CN"/>
        </w:rPr>
        <w:t>пункт </w:t>
      </w:r>
      <w:r w:rsidRPr="0031633D">
        <w:rPr>
          <w:szCs w:val="22"/>
          <w:lang w:val="ru-RU" w:eastAsia="zh-CN"/>
        </w:rPr>
        <w:t>16.5 Регламента радиосвязи МСЭ);</w:t>
      </w:r>
    </w:p>
    <w:p w:rsidR="009859FE" w:rsidRPr="0031633D" w:rsidRDefault="009859FE" w:rsidP="0049477E">
      <w:pPr>
        <w:jc w:val="both"/>
        <w:rPr>
          <w:szCs w:val="22"/>
          <w:lang w:val="ru-RU" w:eastAsia="zh-CN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 xml:space="preserve">, </w:t>
      </w:r>
      <w:r w:rsidRPr="0031633D">
        <w:rPr>
          <w:szCs w:val="22"/>
          <w:lang w:val="ru-RU"/>
        </w:rPr>
        <w:t>что в Регламенте радиосвязи МСЭ</w:t>
      </w:r>
      <w:r w:rsidRPr="0031633D">
        <w:rPr>
          <w:szCs w:val="22"/>
          <w:lang w:val="ru-RU" w:eastAsia="zh-CN"/>
        </w:rPr>
        <w:t xml:space="preserve"> (</w:t>
      </w:r>
      <w:r w:rsidR="002D49E7">
        <w:rPr>
          <w:szCs w:val="22"/>
          <w:lang w:val="ru-RU" w:eastAsia="zh-CN"/>
        </w:rPr>
        <w:t>пункт </w:t>
      </w:r>
      <w:r w:rsidRPr="0031633D">
        <w:rPr>
          <w:szCs w:val="22"/>
          <w:lang w:val="ru-RU" w:eastAsia="zh-CN"/>
        </w:rPr>
        <w:t xml:space="preserve">17.2) содержатся положения, касающиеся </w:t>
      </w:r>
      <w:r w:rsidRPr="0031633D">
        <w:rPr>
          <w:szCs w:val="22"/>
          <w:lang w:val="ru-RU" w:eastAsia="ru-RU"/>
        </w:rPr>
        <w:t xml:space="preserve">запрещения и </w:t>
      </w:r>
      <w:r w:rsidR="009B7FB9" w:rsidRPr="0031633D">
        <w:rPr>
          <w:szCs w:val="22"/>
          <w:lang w:val="ru-RU" w:eastAsia="ru-RU"/>
        </w:rPr>
        <w:t>предотвращения</w:t>
      </w:r>
      <w:r w:rsidR="009B7FB9">
        <w:rPr>
          <w:szCs w:val="22"/>
          <w:lang w:val="ru-RU" w:eastAsia="ru-RU"/>
        </w:rPr>
        <w:t xml:space="preserve"> </w:t>
      </w:r>
      <w:r w:rsidR="009B7FB9" w:rsidRPr="0031633D">
        <w:rPr>
          <w:szCs w:val="22"/>
          <w:lang w:val="ru-RU"/>
        </w:rPr>
        <w:t>"перехвата</w:t>
      </w:r>
      <w:r w:rsidRPr="0031633D">
        <w:rPr>
          <w:szCs w:val="22"/>
          <w:lang w:val="ru-RU"/>
        </w:rPr>
        <w:t xml:space="preserve"> без разрешения радиосообщений, не предназначенных для общего использования населением</w:t>
      </w:r>
      <w:r w:rsidR="002D49E7">
        <w:rPr>
          <w:rStyle w:val="BodyTextChar"/>
          <w:color w:val="000000"/>
          <w:szCs w:val="22"/>
          <w:lang w:val="ru-RU"/>
        </w:rPr>
        <w:t>"</w:t>
      </w:r>
      <w:r w:rsidRPr="0031633D">
        <w:rPr>
          <w:rStyle w:val="BodyTextChar"/>
          <w:color w:val="000000"/>
          <w:szCs w:val="22"/>
          <w:lang w:val="ru-RU"/>
        </w:rPr>
        <w:t>;</w:t>
      </w:r>
    </w:p>
    <w:p w:rsidR="009859FE" w:rsidRPr="0031633D" w:rsidRDefault="009859FE" w:rsidP="0049477E">
      <w:pPr>
        <w:jc w:val="both"/>
        <w:rPr>
          <w:szCs w:val="22"/>
          <w:lang w:val="ru-RU" w:eastAsia="zh-CN"/>
        </w:rPr>
      </w:pPr>
      <w:r w:rsidRPr="0031633D">
        <w:rPr>
          <w:i/>
          <w:szCs w:val="22"/>
          <w:lang w:val="ru-RU"/>
        </w:rPr>
        <w:t>Напоминая</w:t>
      </w:r>
      <w:r w:rsidRPr="0031633D">
        <w:rPr>
          <w:iCs/>
          <w:szCs w:val="22"/>
          <w:lang w:val="ru-RU"/>
        </w:rPr>
        <w:t xml:space="preserve">, </w:t>
      </w:r>
      <w:r w:rsidRPr="0031633D">
        <w:rPr>
          <w:szCs w:val="22"/>
          <w:lang w:val="ru-RU"/>
        </w:rPr>
        <w:t>что в Регламенте радиосвязи МСЭ</w:t>
      </w:r>
      <w:r w:rsidRPr="0031633D">
        <w:rPr>
          <w:szCs w:val="22"/>
          <w:lang w:val="ru-RU" w:eastAsia="zh-CN"/>
        </w:rPr>
        <w:t xml:space="preserve"> (</w:t>
      </w:r>
      <w:r w:rsidR="002D49E7">
        <w:rPr>
          <w:szCs w:val="22"/>
          <w:lang w:val="ru-RU" w:eastAsia="zh-CN"/>
        </w:rPr>
        <w:t>пункт </w:t>
      </w:r>
      <w:r w:rsidRPr="0031633D">
        <w:rPr>
          <w:szCs w:val="22"/>
          <w:lang w:val="ru-RU" w:eastAsia="zh-CN"/>
        </w:rPr>
        <w:t xml:space="preserve">17.3) содержатся положения, касающиеся </w:t>
      </w:r>
      <w:r w:rsidRPr="0031633D">
        <w:rPr>
          <w:szCs w:val="22"/>
          <w:lang w:val="ru-RU" w:eastAsia="ru-RU"/>
        </w:rPr>
        <w:t xml:space="preserve">запрещения и предотвращения разглашения и раскрытия </w:t>
      </w:r>
      <w:r w:rsidR="009B7FB9" w:rsidRPr="0031633D">
        <w:rPr>
          <w:szCs w:val="22"/>
          <w:lang w:val="ru-RU" w:eastAsia="ru-RU"/>
        </w:rPr>
        <w:t>содержания</w:t>
      </w:r>
      <w:r w:rsidR="009B7FB9">
        <w:rPr>
          <w:szCs w:val="22"/>
          <w:lang w:val="ru-RU" w:eastAsia="ru-RU"/>
        </w:rPr>
        <w:t xml:space="preserve"> </w:t>
      </w:r>
      <w:r w:rsidR="009B7FB9" w:rsidRPr="0031633D">
        <w:rPr>
          <w:szCs w:val="22"/>
          <w:lang w:val="ru-RU"/>
        </w:rPr>
        <w:t>"опубликования</w:t>
      </w:r>
      <w:r w:rsidRPr="0031633D">
        <w:rPr>
          <w:szCs w:val="22"/>
          <w:lang w:val="ru-RU"/>
        </w:rPr>
        <w:t xml:space="preserve"> или какого</w:t>
      </w:r>
      <w:r w:rsidRPr="0031633D">
        <w:rPr>
          <w:rStyle w:val="BodyTextChar"/>
          <w:color w:val="000000"/>
          <w:szCs w:val="22"/>
          <w:lang w:val="ru-RU"/>
        </w:rPr>
        <w:t>-</w:t>
      </w:r>
      <w:r w:rsidRPr="0031633D">
        <w:rPr>
          <w:szCs w:val="22"/>
          <w:lang w:val="ru-RU"/>
        </w:rPr>
        <w:t>либо использования</w:t>
      </w:r>
      <w:r w:rsidRPr="0031633D">
        <w:rPr>
          <w:rStyle w:val="BodyTextChar"/>
          <w:color w:val="000000"/>
          <w:szCs w:val="22"/>
          <w:lang w:val="ru-RU"/>
        </w:rPr>
        <w:t>...</w:t>
      </w:r>
      <w:r w:rsidRPr="0031633D">
        <w:rPr>
          <w:szCs w:val="22"/>
          <w:lang w:val="ru-RU"/>
        </w:rPr>
        <w:t xml:space="preserve"> полученных посредством перехвата радиосообщений, упомянутого в </w:t>
      </w:r>
      <w:r w:rsidR="00B07166">
        <w:rPr>
          <w:szCs w:val="22"/>
          <w:lang w:val="ru-RU"/>
        </w:rPr>
        <w:t> </w:t>
      </w:r>
      <w:r w:rsidR="002D49E7">
        <w:rPr>
          <w:szCs w:val="22"/>
          <w:lang w:val="ru-RU"/>
        </w:rPr>
        <w:t>пункте </w:t>
      </w:r>
      <w:r w:rsidRPr="0031633D">
        <w:rPr>
          <w:szCs w:val="22"/>
          <w:lang w:val="ru-RU"/>
        </w:rPr>
        <w:t>17.2</w:t>
      </w:r>
      <w:r w:rsidR="002D49E7">
        <w:rPr>
          <w:rStyle w:val="BodyTextChar"/>
          <w:color w:val="000000"/>
          <w:spacing w:val="-6"/>
          <w:szCs w:val="22"/>
          <w:lang w:val="ru-RU"/>
        </w:rPr>
        <w:t>"</w:t>
      </w:r>
      <w:r w:rsidRPr="0031633D">
        <w:rPr>
          <w:rStyle w:val="BodyTextChar"/>
          <w:color w:val="000000"/>
          <w:spacing w:val="-6"/>
          <w:szCs w:val="22"/>
          <w:lang w:val="ru-RU"/>
        </w:rPr>
        <w:t xml:space="preserve"> </w:t>
      </w:r>
      <w:r w:rsidRPr="0031633D">
        <w:rPr>
          <w:szCs w:val="22"/>
          <w:lang w:val="ru-RU" w:eastAsia="zh-CN"/>
        </w:rPr>
        <w:t>Регламента радиосвязи МСЭ;</w:t>
      </w:r>
    </w:p>
    <w:p w:rsidR="009859FE" w:rsidRPr="0031633D" w:rsidRDefault="009859FE" w:rsidP="0049477E">
      <w:pPr>
        <w:jc w:val="both"/>
        <w:rPr>
          <w:szCs w:val="22"/>
          <w:lang w:val="ru-RU" w:eastAsia="zh-CN"/>
        </w:rPr>
      </w:pPr>
      <w:r w:rsidRPr="0031633D">
        <w:rPr>
          <w:i/>
          <w:szCs w:val="22"/>
          <w:lang w:val="ru-RU" w:eastAsia="zh-CN"/>
        </w:rPr>
        <w:t xml:space="preserve">Отмечая </w:t>
      </w:r>
      <w:r w:rsidRPr="0031633D">
        <w:rPr>
          <w:iCs/>
          <w:szCs w:val="22"/>
          <w:lang w:val="ru-RU" w:eastAsia="zh-CN"/>
        </w:rPr>
        <w:t>желание и способность заинтересованных администраций помогать МСЭ посредством станций контроля, расположенных в пределах их юрисдикций, в обеспечении соблюдения вышеперечисленных положений</w:t>
      </w:r>
      <w:r w:rsidRPr="0031633D">
        <w:rPr>
          <w:szCs w:val="22"/>
          <w:lang w:val="ru-RU" w:eastAsia="zh-CN"/>
        </w:rPr>
        <w:t>;</w:t>
      </w:r>
    </w:p>
    <w:p w:rsidR="009859FE" w:rsidRPr="0031633D" w:rsidRDefault="009859FE" w:rsidP="0049477E">
      <w:pPr>
        <w:rPr>
          <w:i/>
          <w:szCs w:val="22"/>
          <w:lang w:val="ru-RU"/>
        </w:rPr>
      </w:pPr>
      <w:r w:rsidRPr="0031633D">
        <w:rPr>
          <w:i/>
          <w:szCs w:val="22"/>
          <w:lang w:val="ru-RU"/>
        </w:rPr>
        <w:t>Пришли к согласию по следующим вопросам</w:t>
      </w:r>
      <w:r w:rsidRPr="0031633D">
        <w:rPr>
          <w:iCs/>
          <w:szCs w:val="22"/>
          <w:lang w:val="ru-RU"/>
        </w:rPr>
        <w:t>:</w:t>
      </w:r>
    </w:p>
    <w:p w:rsidR="009859FE" w:rsidRPr="0031633D" w:rsidRDefault="009859FE" w:rsidP="0049477E">
      <w:pPr>
        <w:pStyle w:val="Heading1"/>
        <w:rPr>
          <w:lang w:val="ru-RU"/>
        </w:rPr>
      </w:pPr>
      <w:r w:rsidRPr="0031633D">
        <w:rPr>
          <w:lang w:val="ru-RU"/>
        </w:rPr>
        <w:t>1</w:t>
      </w:r>
      <w:r w:rsidRPr="0031633D">
        <w:rPr>
          <w:lang w:val="ru-RU"/>
        </w:rPr>
        <w:tab/>
      </w:r>
      <w:bookmarkStart w:id="11" w:name="bookmark1"/>
      <w:r w:rsidRPr="0031633D">
        <w:rPr>
          <w:lang w:val="ru-RU"/>
        </w:rPr>
        <w:t xml:space="preserve">Цель и сфера </w:t>
      </w:r>
      <w:bookmarkEnd w:id="11"/>
      <w:r w:rsidRPr="00F93B1E">
        <w:rPr>
          <w:rStyle w:val="3"/>
          <w:b/>
          <w:lang w:val="ru-RU"/>
        </w:rPr>
        <w:t>применения</w:t>
      </w:r>
    </w:p>
    <w:p w:rsidR="009859FE" w:rsidRPr="0031633D" w:rsidRDefault="009859FE" w:rsidP="0049477E">
      <w:pPr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1.1</w:t>
      </w:r>
      <w:r w:rsidRPr="0031633D">
        <w:rPr>
          <w:szCs w:val="22"/>
          <w:lang w:val="ru-RU" w:eastAsia="zh-CN"/>
        </w:rPr>
        <w:tab/>
        <w:t xml:space="preserve">Цель настоящего Соглашения о сотрудничестве заключается в создании основы для оказания МСЭ помощи </w:t>
      </w:r>
      <w:r w:rsidRPr="0031633D">
        <w:rPr>
          <w:rStyle w:val="BodyTextChar"/>
          <w:color w:val="000000"/>
          <w:spacing w:val="-4"/>
          <w:szCs w:val="22"/>
          <w:lang w:val="ru-RU"/>
        </w:rPr>
        <w:t xml:space="preserve">Республикой Беларусь </w:t>
      </w:r>
      <w:r w:rsidRPr="0031633D">
        <w:rPr>
          <w:szCs w:val="22"/>
          <w:lang w:val="ru-RU" w:eastAsia="zh-CN"/>
        </w:rPr>
        <w:t xml:space="preserve">посредством </w:t>
      </w:r>
      <w:r w:rsidRPr="0031633D">
        <w:rPr>
          <w:rStyle w:val="BodyTextChar"/>
          <w:color w:val="000000"/>
          <w:spacing w:val="-4"/>
          <w:szCs w:val="22"/>
          <w:lang w:val="ru-RU"/>
        </w:rPr>
        <w:t>ее</w:t>
      </w:r>
      <w:r w:rsidRPr="0031633D">
        <w:rPr>
          <w:szCs w:val="22"/>
          <w:lang w:val="ru-RU" w:eastAsia="zh-CN"/>
        </w:rPr>
        <w:t xml:space="preserve"> земной станции контроля космических служб </w:t>
      </w:r>
      <w:r w:rsidRPr="0031633D">
        <w:rPr>
          <w:rStyle w:val="BodyTextChar"/>
          <w:color w:val="000000"/>
          <w:spacing w:val="-4"/>
          <w:szCs w:val="22"/>
          <w:lang w:val="ru-RU"/>
        </w:rPr>
        <w:t>СТАНЬКОВО.</w:t>
      </w:r>
    </w:p>
    <w:p w:rsidR="009859FE" w:rsidRPr="0031633D" w:rsidRDefault="009859FE" w:rsidP="0049477E">
      <w:pPr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1.2</w:t>
      </w:r>
      <w:r w:rsidRPr="0031633D">
        <w:rPr>
          <w:szCs w:val="22"/>
          <w:lang w:val="ru-RU" w:eastAsia="zh-CN"/>
        </w:rPr>
        <w:tab/>
        <w:t>Настоящее Соглашение о сотрудничестве включает: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•</w:t>
      </w:r>
      <w:r w:rsidRPr="0031633D">
        <w:rPr>
          <w:szCs w:val="22"/>
          <w:lang w:val="ru-RU" w:eastAsia="zh-CN"/>
        </w:rPr>
        <w:tab/>
        <w:t>Протокол по помощи в разрешении случаев вредных помех, позволяющей оперативно разрешать вопросы вредных помех в соответствии со Статьей 15 и п</w:t>
      </w:r>
      <w:r w:rsidR="002D49E7">
        <w:rPr>
          <w:szCs w:val="22"/>
          <w:lang w:val="ru-RU" w:eastAsia="zh-CN"/>
        </w:rPr>
        <w:t>унктом</w:t>
      </w:r>
      <w:r w:rsidRPr="0031633D">
        <w:rPr>
          <w:szCs w:val="22"/>
          <w:lang w:val="ru-RU" w:eastAsia="zh-CN"/>
        </w:rPr>
        <w:t> 13.2 Регламента радиосвязи МСЭ, в зависимости от случая. Этот протокол содержится в Приложении 1 к настоящему Соглашению о сотрудничестве.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szCs w:val="22"/>
          <w:lang w:val="ru-RU" w:eastAsia="zh-CN"/>
        </w:rPr>
        <w:t>•</w:t>
      </w:r>
      <w:r w:rsidRPr="0031633D">
        <w:rPr>
          <w:szCs w:val="22"/>
          <w:lang w:val="ru-RU" w:eastAsia="zh-CN"/>
        </w:rPr>
        <w:tab/>
        <w:t xml:space="preserve">Протокол относительно запроса со стороны МСЭ о предоставлении данных контроля излучений в случаях сообщений о помехах, возникающих в результате проблем координации (Статья 11, </w:t>
      </w:r>
      <w:r w:rsidR="002D49E7">
        <w:rPr>
          <w:szCs w:val="22"/>
          <w:lang w:val="ru-RU" w:eastAsia="zh-CN"/>
        </w:rPr>
        <w:t>пункт </w:t>
      </w:r>
      <w:r w:rsidRPr="0031633D">
        <w:rPr>
          <w:szCs w:val="22"/>
          <w:lang w:val="ru-RU" w:eastAsia="zh-CN"/>
        </w:rPr>
        <w:t>11.41 Регламента радиосвязи МСЭ). Этот протокол содержится в Приложении 2 к настоящему Соглашению о сотрудничестве</w:t>
      </w:r>
      <w:r w:rsidRPr="0031633D">
        <w:rPr>
          <w:lang w:val="ru-RU" w:eastAsia="zh-CN"/>
        </w:rPr>
        <w:t>.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rFonts w:ascii="Times New Roman" w:hAnsi="Times New Roman"/>
          <w:lang w:val="ru-RU" w:eastAsia="zh-CN"/>
        </w:rPr>
        <w:t>•</w:t>
      </w:r>
      <w:r w:rsidRPr="0031633D">
        <w:rPr>
          <w:lang w:val="ru-RU" w:eastAsia="zh-CN"/>
        </w:rPr>
        <w:tab/>
        <w:t>По запросу МСЭ предоставление данных контроля, которые касаются спектра, используемого спутниками на геостационарной орбите (ГСО), для обеспечения соответствия фактического использования информации, занесенной МСЭ в МСРЧ, или в планы, в</w:t>
      </w:r>
      <w:r w:rsidR="00B07166">
        <w:rPr>
          <w:lang w:val="ru-RU" w:eastAsia="zh-CN"/>
        </w:rPr>
        <w:t> </w:t>
      </w:r>
      <w:r w:rsidRPr="0031633D">
        <w:rPr>
          <w:lang w:val="ru-RU" w:eastAsia="zh-CN"/>
        </w:rPr>
        <w:t>зависимости от случая, при уделении особого внимания вводу в действие и продолжению эксплуатации частотных присвоений ГСО спутникам.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rFonts w:ascii="Times New Roman" w:hAnsi="Times New Roman"/>
          <w:lang w:val="ru-RU" w:eastAsia="zh-CN"/>
        </w:rPr>
        <w:t>•</w:t>
      </w:r>
      <w:r w:rsidRPr="0031633D">
        <w:rPr>
          <w:lang w:val="ru-RU" w:eastAsia="zh-CN"/>
        </w:rPr>
        <w:tab/>
        <w:t>Список элементов, подлежащих сбору для сопоставления фактической занятости ГСО с зарегистрированной МСЭ информацией. Этот перечень содержится в Приложении 2 к настоящему Соглашению о сотрудничестве.</w:t>
      </w:r>
    </w:p>
    <w:p w:rsidR="009859FE" w:rsidRPr="0031633D" w:rsidRDefault="00985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  <w:lang w:val="ru-RU"/>
        </w:rPr>
      </w:pPr>
      <w:r w:rsidRPr="0031633D">
        <w:rPr>
          <w:lang w:val="ru-RU"/>
        </w:rPr>
        <w:br w:type="page"/>
      </w:r>
    </w:p>
    <w:p w:rsidR="009859FE" w:rsidRPr="0031633D" w:rsidRDefault="009859FE" w:rsidP="0049477E">
      <w:pPr>
        <w:pStyle w:val="Heading1"/>
        <w:rPr>
          <w:lang w:val="ru-RU"/>
        </w:rPr>
      </w:pPr>
      <w:r w:rsidRPr="0031633D">
        <w:rPr>
          <w:lang w:val="ru-RU"/>
        </w:rPr>
        <w:lastRenderedPageBreak/>
        <w:t>2</w:t>
      </w:r>
      <w:r w:rsidRPr="0031633D">
        <w:rPr>
          <w:lang w:val="ru-RU"/>
        </w:rPr>
        <w:tab/>
        <w:t>Определения</w:t>
      </w:r>
    </w:p>
    <w:p w:rsidR="009859FE" w:rsidRPr="0031633D" w:rsidRDefault="009859FE" w:rsidP="0049477E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7368"/>
      </w:tblGrid>
      <w:tr w:rsidR="009859FE" w:rsidRPr="00F93B1E" w:rsidTr="0049477E">
        <w:trPr>
          <w:jc w:val="center"/>
        </w:trPr>
        <w:tc>
          <w:tcPr>
            <w:tcW w:w="2164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МСЭ</w:t>
            </w:r>
          </w:p>
        </w:tc>
        <w:tc>
          <w:tcPr>
            <w:tcW w:w="7368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Международный союз электросвязи, представляемый, после подписания Соглашения о сотрудничестве, Директором Бюро радиосвязи</w:t>
            </w:r>
          </w:p>
        </w:tc>
      </w:tr>
      <w:tr w:rsidR="009859FE" w:rsidRPr="00F93B1E" w:rsidTr="0049477E">
        <w:trPr>
          <w:jc w:val="center"/>
        </w:trPr>
        <w:tc>
          <w:tcPr>
            <w:tcW w:w="2164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Администрация</w:t>
            </w:r>
          </w:p>
        </w:tc>
        <w:tc>
          <w:tcPr>
            <w:tcW w:w="7368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rStyle w:val="9pt"/>
                <w:rFonts w:cs="Calibri"/>
                <w:color w:val="000000"/>
                <w:sz w:val="22"/>
                <w:szCs w:val="22"/>
                <w:lang w:val="ru-RU"/>
              </w:rPr>
              <w:t>Министерство связи и информатизации Республики Беларусь, государственный орган, представляющий Республику Беларусь в МСЭ</w:t>
            </w:r>
          </w:p>
        </w:tc>
      </w:tr>
      <w:tr w:rsidR="009859FE" w:rsidRPr="00F93B1E" w:rsidTr="0049477E">
        <w:trPr>
          <w:jc w:val="center"/>
        </w:trPr>
        <w:tc>
          <w:tcPr>
            <w:tcW w:w="2164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Станция</w:t>
            </w:r>
          </w:p>
        </w:tc>
        <w:tc>
          <w:tcPr>
            <w:tcW w:w="7368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Земная станция контроля</w:t>
            </w:r>
            <w:r w:rsidRPr="0031633D">
              <w:rPr>
                <w:rStyle w:val="9pt"/>
                <w:rFonts w:cs="Calibri"/>
                <w:color w:val="000000"/>
                <w:sz w:val="22"/>
                <w:szCs w:val="22"/>
                <w:lang w:val="ru-RU"/>
              </w:rPr>
              <w:t xml:space="preserve"> излучений</w:t>
            </w:r>
            <w:r w:rsidRPr="0031633D">
              <w:rPr>
                <w:sz w:val="22"/>
                <w:szCs w:val="22"/>
                <w:lang w:val="ru-RU"/>
              </w:rPr>
              <w:t xml:space="preserve">, расположенная в </w:t>
            </w:r>
            <w:r w:rsidRPr="0031633D">
              <w:rPr>
                <w:rStyle w:val="9pt"/>
                <w:rFonts w:cs="Calibri"/>
                <w:color w:val="000000"/>
                <w:sz w:val="22"/>
                <w:szCs w:val="22"/>
                <w:lang w:val="ru-RU"/>
              </w:rPr>
              <w:t>Станьково Дзержинского района Минской области Республики Беларусь</w:t>
            </w:r>
          </w:p>
        </w:tc>
      </w:tr>
      <w:tr w:rsidR="009859FE" w:rsidRPr="00F93B1E" w:rsidTr="0049477E">
        <w:trPr>
          <w:jc w:val="center"/>
        </w:trPr>
        <w:tc>
          <w:tcPr>
            <w:tcW w:w="2164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Оператор</w:t>
            </w:r>
          </w:p>
        </w:tc>
        <w:tc>
          <w:tcPr>
            <w:tcW w:w="7368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rStyle w:val="9pt"/>
                <w:rFonts w:cs="Calibri"/>
                <w:color w:val="000000"/>
                <w:sz w:val="22"/>
                <w:szCs w:val="22"/>
                <w:lang w:val="ru-RU"/>
              </w:rPr>
              <w:t>Белинтерсат, организация</w:t>
            </w:r>
            <w:r w:rsidRPr="0031633D">
              <w:rPr>
                <w:sz w:val="22"/>
                <w:szCs w:val="22"/>
                <w:lang w:val="ru-RU"/>
              </w:rPr>
              <w:t xml:space="preserve">, ответственная за </w:t>
            </w:r>
            <w:r w:rsidRPr="0031633D">
              <w:rPr>
                <w:rStyle w:val="9pt"/>
                <w:rFonts w:cs="Calibri"/>
                <w:color w:val="000000"/>
                <w:sz w:val="22"/>
                <w:szCs w:val="22"/>
                <w:lang w:val="ru-RU"/>
              </w:rPr>
              <w:t>работу Станции</w:t>
            </w:r>
          </w:p>
        </w:tc>
      </w:tr>
      <w:tr w:rsidR="009859FE" w:rsidRPr="00F93B1E" w:rsidTr="0049477E">
        <w:trPr>
          <w:jc w:val="center"/>
        </w:trPr>
        <w:tc>
          <w:tcPr>
            <w:tcW w:w="2164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Справочный номер</w:t>
            </w:r>
          </w:p>
        </w:tc>
        <w:tc>
          <w:tcPr>
            <w:tcW w:w="7368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Уникальный номер задачи, предоставляемый станцией, которая выполняет задачу по запросу МСЭ</w:t>
            </w:r>
          </w:p>
        </w:tc>
      </w:tr>
    </w:tbl>
    <w:p w:rsidR="009859FE" w:rsidRPr="0031633D" w:rsidRDefault="009859FE" w:rsidP="0049477E">
      <w:pPr>
        <w:pStyle w:val="Heading1"/>
        <w:rPr>
          <w:lang w:val="ru-RU"/>
        </w:rPr>
      </w:pPr>
      <w:r w:rsidRPr="0031633D">
        <w:rPr>
          <w:lang w:val="ru-RU"/>
        </w:rPr>
        <w:t>3</w:t>
      </w:r>
      <w:r w:rsidRPr="0031633D">
        <w:rPr>
          <w:lang w:val="ru-RU"/>
        </w:rPr>
        <w:tab/>
        <w:t>Процедуры</w:t>
      </w:r>
    </w:p>
    <w:p w:rsidR="009859FE" w:rsidRPr="0031633D" w:rsidRDefault="009859FE" w:rsidP="0049477E">
      <w:pPr>
        <w:pStyle w:val="Heading2"/>
        <w:rPr>
          <w:szCs w:val="22"/>
          <w:lang w:val="ru-RU"/>
        </w:rPr>
      </w:pPr>
      <w:r w:rsidRPr="0031633D">
        <w:rPr>
          <w:lang w:val="ru-RU"/>
        </w:rPr>
        <w:t>3.1</w:t>
      </w:r>
      <w:r w:rsidRPr="0031633D">
        <w:rPr>
          <w:szCs w:val="22"/>
          <w:lang w:val="ru-RU"/>
        </w:rPr>
        <w:tab/>
        <w:t>Размещение заказов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3.1.1</w:t>
      </w:r>
      <w:r w:rsidRPr="0031633D">
        <w:rPr>
          <w:szCs w:val="22"/>
          <w:lang w:val="ru-RU" w:eastAsia="zh-CN"/>
        </w:rPr>
        <w:tab/>
        <w:t xml:space="preserve">МСЭ может размещать заказы </w:t>
      </w:r>
      <w:r w:rsidRPr="0031633D">
        <w:rPr>
          <w:rStyle w:val="BodyTextChar"/>
          <w:color w:val="000000"/>
          <w:szCs w:val="22"/>
          <w:lang w:val="ru-RU"/>
        </w:rPr>
        <w:t>для Оператора</w:t>
      </w:r>
      <w:r w:rsidRPr="0031633D">
        <w:rPr>
          <w:szCs w:val="22"/>
          <w:lang w:val="ru-RU" w:eastAsia="zh-CN"/>
        </w:rPr>
        <w:t xml:space="preserve"> по электронной почте в соответствии с задачами, описанными в п</w:t>
      </w:r>
      <w:r w:rsidR="002D49E7">
        <w:rPr>
          <w:szCs w:val="22"/>
          <w:lang w:val="ru-RU" w:eastAsia="zh-CN"/>
        </w:rPr>
        <w:t>ункте</w:t>
      </w:r>
      <w:r w:rsidRPr="0031633D">
        <w:rPr>
          <w:szCs w:val="22"/>
          <w:lang w:val="ru-RU" w:eastAsia="zh-CN"/>
        </w:rPr>
        <w:t xml:space="preserve"> 1, направляя копию </w:t>
      </w:r>
      <w:r w:rsidRPr="0031633D">
        <w:rPr>
          <w:rStyle w:val="BodyTextChar"/>
          <w:color w:val="000000"/>
          <w:szCs w:val="22"/>
          <w:lang w:val="ru-RU"/>
        </w:rPr>
        <w:t>заказа Администрации</w:t>
      </w:r>
      <w:r w:rsidRPr="0031633D">
        <w:rPr>
          <w:szCs w:val="22"/>
          <w:lang w:val="ru-RU" w:eastAsia="zh-CN"/>
        </w:rPr>
        <w:t>.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lang w:val="ru-RU" w:eastAsia="zh-CN"/>
        </w:rPr>
        <w:t>3.1.2</w:t>
      </w:r>
      <w:r w:rsidRPr="0031633D">
        <w:rPr>
          <w:lang w:val="ru-RU" w:eastAsia="zh-CN"/>
        </w:rPr>
        <w:tab/>
        <w:t>Оператор подтверждает МСЭ по электронной почте получение заказа с указанием справочного номера станции и ожидаемой даты начала и продолжительности выполнения задачи.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lang w:val="ru-RU" w:eastAsia="zh-CN"/>
        </w:rPr>
        <w:t>3.1.3</w:t>
      </w:r>
      <w:r w:rsidRPr="0031633D">
        <w:rPr>
          <w:lang w:val="ru-RU" w:eastAsia="zh-CN"/>
        </w:rPr>
        <w:tab/>
      </w:r>
      <w:r w:rsidRPr="0031633D">
        <w:rPr>
          <w:rStyle w:val="BodyTextChar"/>
          <w:color w:val="000000"/>
          <w:szCs w:val="22"/>
          <w:lang w:val="ru-RU"/>
        </w:rPr>
        <w:t xml:space="preserve">Оператор </w:t>
      </w:r>
      <w:r w:rsidRPr="0031633D">
        <w:rPr>
          <w:lang w:val="ru-RU" w:eastAsia="zh-CN"/>
        </w:rPr>
        <w:t>предоставляет смету по заказам, размещенным МСЭ.</w:t>
      </w:r>
    </w:p>
    <w:p w:rsidR="009859FE" w:rsidRPr="0031633D" w:rsidRDefault="009859FE" w:rsidP="0049477E">
      <w:pPr>
        <w:pStyle w:val="Heading2"/>
        <w:rPr>
          <w:lang w:val="ru-RU"/>
        </w:rPr>
      </w:pPr>
      <w:r w:rsidRPr="0031633D">
        <w:rPr>
          <w:lang w:val="ru-RU"/>
        </w:rPr>
        <w:t>3.2</w:t>
      </w:r>
      <w:r w:rsidRPr="0031633D">
        <w:rPr>
          <w:lang w:val="ru-RU"/>
        </w:rPr>
        <w:tab/>
        <w:t>Выполнение заказов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lang w:val="ru-RU" w:eastAsia="zh-CN"/>
        </w:rPr>
        <w:t>3.2.1</w:t>
      </w:r>
      <w:r w:rsidRPr="0031633D">
        <w:rPr>
          <w:lang w:val="ru-RU" w:eastAsia="zh-CN"/>
        </w:rPr>
        <w:tab/>
        <w:t>К выполнению заказов применяются следующие требования в отношении очередности: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lang w:val="ru-RU" w:eastAsia="zh-CN"/>
        </w:rPr>
        <w:t>3.2.1.1</w:t>
      </w:r>
      <w:r w:rsidRPr="0031633D">
        <w:rPr>
          <w:lang w:val="ru-RU" w:eastAsia="zh-CN"/>
        </w:rPr>
        <w:tab/>
        <w:t>Запросы МСЭ о выполнении измерений имеют категории очередности 1 или 2 и в каждой категории очередности обрабатываются в порядке получения.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lang w:val="ru-RU" w:eastAsia="zh-CN"/>
        </w:rPr>
        <w:t>3.2.1.2</w:t>
      </w:r>
      <w:r w:rsidRPr="0031633D">
        <w:rPr>
          <w:lang w:val="ru-RU" w:eastAsia="zh-CN"/>
        </w:rPr>
        <w:tab/>
        <w:t>Запросы, относящиеся к случаям вредных помех, в том числе случаям, связанным со</w:t>
      </w:r>
      <w:r w:rsidR="00B07166">
        <w:rPr>
          <w:lang w:val="ru-RU" w:eastAsia="zh-CN"/>
        </w:rPr>
        <w:t> </w:t>
      </w:r>
      <w:r w:rsidRPr="0031633D">
        <w:rPr>
          <w:lang w:val="ru-RU" w:eastAsia="zh-CN"/>
        </w:rPr>
        <w:t xml:space="preserve">службами передачи сообщений о </w:t>
      </w:r>
      <w:r w:rsidRPr="0031633D">
        <w:rPr>
          <w:lang w:val="ru-RU"/>
        </w:rPr>
        <w:t>бедствиях и для обеспечения безопасности человеческой жизни, а также частотами, используемыми для обеспечения безопасности и регулярности полетов</w:t>
      </w:r>
      <w:r w:rsidRPr="0031633D">
        <w:rPr>
          <w:lang w:val="ru-RU" w:eastAsia="zh-CN"/>
        </w:rPr>
        <w:t xml:space="preserve"> в воздушной службе, относятся к категории 1.</w:t>
      </w:r>
    </w:p>
    <w:p w:rsidR="009859FE" w:rsidRPr="0031633D" w:rsidRDefault="009859FE" w:rsidP="0049477E">
      <w:pPr>
        <w:pStyle w:val="enumlev1"/>
        <w:jc w:val="both"/>
        <w:rPr>
          <w:lang w:val="ru-RU" w:eastAsia="zh-CN"/>
        </w:rPr>
      </w:pPr>
      <w:r w:rsidRPr="0031633D">
        <w:rPr>
          <w:lang w:val="ru-RU" w:eastAsia="zh-CN"/>
        </w:rPr>
        <w:t>3.2.1.3</w:t>
      </w:r>
      <w:r w:rsidRPr="0031633D">
        <w:rPr>
          <w:lang w:val="ru-RU" w:eastAsia="zh-CN"/>
        </w:rPr>
        <w:tab/>
        <w:t>Все другие запросы относятся к категории 2.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lang w:val="ru-RU" w:eastAsia="zh-CN"/>
        </w:rPr>
        <w:t>3.</w:t>
      </w:r>
      <w:r w:rsidRPr="0031633D">
        <w:rPr>
          <w:szCs w:val="22"/>
          <w:lang w:val="ru-RU" w:eastAsia="zh-CN"/>
        </w:rPr>
        <w:t>2.1.4</w:t>
      </w:r>
      <w:r w:rsidRPr="0031633D">
        <w:rPr>
          <w:szCs w:val="22"/>
          <w:lang w:val="ru-RU" w:eastAsia="zh-CN"/>
        </w:rPr>
        <w:tab/>
        <w:t>Оператор составляет заключительный отчет и направляет его напрямую МСЭ.</w:t>
      </w:r>
    </w:p>
    <w:p w:rsidR="009859FE" w:rsidRPr="0031633D" w:rsidRDefault="009859FE" w:rsidP="0049477E">
      <w:pPr>
        <w:pStyle w:val="Heading2"/>
        <w:rPr>
          <w:szCs w:val="22"/>
          <w:lang w:val="ru-RU"/>
        </w:rPr>
      </w:pPr>
      <w:r w:rsidRPr="0031633D">
        <w:rPr>
          <w:szCs w:val="22"/>
          <w:lang w:val="ru-RU"/>
        </w:rPr>
        <w:t>3.3</w:t>
      </w:r>
      <w:r w:rsidRPr="0031633D">
        <w:rPr>
          <w:szCs w:val="22"/>
          <w:lang w:val="ru-RU"/>
        </w:rPr>
        <w:tab/>
        <w:t>Контакты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3.3.1</w:t>
      </w:r>
      <w:r w:rsidRPr="0031633D">
        <w:rPr>
          <w:szCs w:val="22"/>
          <w:lang w:val="ru-RU" w:eastAsia="zh-CN"/>
        </w:rPr>
        <w:tab/>
        <w:t>Каждая Сторона назначает координатора для координации всех действий, признанных необходимыми для должного выполнения настоящего Соглашения о сотрудничестве.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3.3.2</w:t>
      </w:r>
      <w:r w:rsidRPr="0031633D">
        <w:rPr>
          <w:szCs w:val="22"/>
          <w:lang w:val="ru-RU" w:eastAsia="zh-CN"/>
        </w:rPr>
        <w:tab/>
        <w:t xml:space="preserve">Первоначальные контакты с </w:t>
      </w:r>
      <w:r w:rsidRPr="0031633D">
        <w:rPr>
          <w:rStyle w:val="BodyTextChar"/>
          <w:color w:val="000000"/>
          <w:szCs w:val="22"/>
          <w:lang w:val="ru-RU"/>
        </w:rPr>
        <w:t>Администрацией</w:t>
      </w:r>
      <w:r w:rsidRPr="0031633D">
        <w:rPr>
          <w:szCs w:val="22"/>
          <w:lang w:val="ru-RU" w:eastAsia="zh-CN"/>
        </w:rPr>
        <w:t xml:space="preserve"> и </w:t>
      </w:r>
      <w:r w:rsidRPr="0031633D">
        <w:rPr>
          <w:rStyle w:val="BodyTextChar"/>
          <w:color w:val="000000"/>
          <w:szCs w:val="22"/>
          <w:lang w:val="ru-RU"/>
        </w:rPr>
        <w:t>Оператором</w:t>
      </w:r>
      <w:r w:rsidRPr="0031633D">
        <w:rPr>
          <w:szCs w:val="22"/>
          <w:lang w:val="ru-RU" w:eastAsia="zh-CN"/>
        </w:rPr>
        <w:t xml:space="preserve"> устанавливает МСЭ.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3.3.3</w:t>
      </w:r>
      <w:r w:rsidRPr="0031633D">
        <w:rPr>
          <w:szCs w:val="22"/>
          <w:lang w:val="ru-RU" w:eastAsia="zh-CN"/>
        </w:rPr>
        <w:tab/>
        <w:t>Относительно запросов о помощи в случаях вредных помех, после установления первоначальных контактов в соответствии с п</w:t>
      </w:r>
      <w:r w:rsidR="002D49E7">
        <w:rPr>
          <w:szCs w:val="22"/>
          <w:lang w:val="ru-RU" w:eastAsia="zh-CN"/>
        </w:rPr>
        <w:t>унктом</w:t>
      </w:r>
      <w:r w:rsidRPr="0031633D">
        <w:rPr>
          <w:szCs w:val="22"/>
          <w:lang w:val="ru-RU" w:eastAsia="zh-CN"/>
        </w:rPr>
        <w:t xml:space="preserve"> 3.3.2, и при условии предварительного санкционирования </w:t>
      </w:r>
      <w:r w:rsidRPr="0031633D">
        <w:rPr>
          <w:rStyle w:val="BodyTextChar"/>
          <w:color w:val="000000"/>
          <w:szCs w:val="22"/>
          <w:lang w:val="ru-RU"/>
        </w:rPr>
        <w:t>Администрацией</w:t>
      </w:r>
      <w:r w:rsidRPr="0031633D">
        <w:rPr>
          <w:szCs w:val="22"/>
          <w:lang w:val="ru-RU" w:eastAsia="zh-CN"/>
        </w:rPr>
        <w:t xml:space="preserve">, может в дальнейшем происходить прямой обмен информацией между </w:t>
      </w:r>
      <w:r w:rsidRPr="0031633D">
        <w:rPr>
          <w:rStyle w:val="BodyTextChar"/>
          <w:color w:val="000000"/>
          <w:szCs w:val="22"/>
          <w:lang w:val="ru-RU"/>
        </w:rPr>
        <w:t>Оператором</w:t>
      </w:r>
      <w:r w:rsidRPr="0031633D">
        <w:rPr>
          <w:szCs w:val="22"/>
          <w:lang w:val="ru-RU" w:eastAsia="zh-CN"/>
        </w:rPr>
        <w:t xml:space="preserve"> и оператором спутниковой связи, службам которого причиняются вредные помехи.</w:t>
      </w:r>
    </w:p>
    <w:p w:rsidR="009859FE" w:rsidRPr="0031633D" w:rsidRDefault="009859FE" w:rsidP="0049477E">
      <w:pPr>
        <w:pStyle w:val="Heading1"/>
        <w:rPr>
          <w:lang w:val="ru-RU"/>
        </w:rPr>
      </w:pPr>
      <w:r w:rsidRPr="0031633D">
        <w:rPr>
          <w:lang w:val="ru-RU"/>
        </w:rPr>
        <w:lastRenderedPageBreak/>
        <w:t>4</w:t>
      </w:r>
      <w:r w:rsidRPr="0031633D">
        <w:rPr>
          <w:lang w:val="ru-RU"/>
        </w:rPr>
        <w:tab/>
        <w:t>Заключительные положения</w:t>
      </w:r>
    </w:p>
    <w:p w:rsidR="009859FE" w:rsidRPr="0031633D" w:rsidRDefault="009859FE" w:rsidP="0049477E">
      <w:pPr>
        <w:pStyle w:val="Heading2"/>
        <w:rPr>
          <w:lang w:val="ru-RU"/>
        </w:rPr>
      </w:pPr>
      <w:r w:rsidRPr="0031633D">
        <w:rPr>
          <w:lang w:val="ru-RU"/>
        </w:rPr>
        <w:t>4.1</w:t>
      </w:r>
      <w:r w:rsidRPr="0031633D">
        <w:rPr>
          <w:lang w:val="ru-RU"/>
        </w:rPr>
        <w:tab/>
      </w:r>
      <w:bookmarkStart w:id="12" w:name="bookmark2"/>
      <w:r w:rsidRPr="0031633D">
        <w:rPr>
          <w:lang w:val="ru-RU"/>
        </w:rPr>
        <w:t>Урегулирование споров</w:t>
      </w:r>
      <w:bookmarkEnd w:id="12"/>
    </w:p>
    <w:p w:rsidR="009859FE" w:rsidRPr="0031633D" w:rsidRDefault="009859FE" w:rsidP="0049477E">
      <w:pPr>
        <w:jc w:val="both"/>
        <w:rPr>
          <w:lang w:val="ru-RU"/>
        </w:rPr>
      </w:pPr>
      <w:r w:rsidRPr="0031633D">
        <w:rPr>
          <w:lang w:val="ru-RU"/>
        </w:rPr>
        <w:t>Любой спор, возникающий в связи с настоящим Соглашением о сотрудничестве и его приложениями или относящийся к нему, решается по взаимному согласию путем прямых переговоров между Сторонами или иным способом, согласованным Сторонами в письменном виде.</w:t>
      </w:r>
    </w:p>
    <w:p w:rsidR="009859FE" w:rsidRPr="0031633D" w:rsidRDefault="009859FE" w:rsidP="0049477E">
      <w:pPr>
        <w:pStyle w:val="Heading2"/>
        <w:rPr>
          <w:szCs w:val="22"/>
          <w:lang w:val="ru-RU" w:eastAsia="zh-CN"/>
        </w:rPr>
      </w:pPr>
      <w:bookmarkStart w:id="13" w:name="bookmark3"/>
      <w:r w:rsidRPr="00F93B1E">
        <w:rPr>
          <w:rStyle w:val="3"/>
          <w:b/>
          <w:color w:val="000000"/>
          <w:szCs w:val="22"/>
          <w:lang w:val="ru-RU"/>
        </w:rPr>
        <w:t>4.2</w:t>
      </w:r>
      <w:r w:rsidRPr="00F93B1E">
        <w:rPr>
          <w:rStyle w:val="3"/>
          <w:b/>
          <w:color w:val="000000"/>
          <w:szCs w:val="22"/>
          <w:lang w:val="ru-RU"/>
        </w:rPr>
        <w:tab/>
        <w:t>Срок действия, прекращение</w:t>
      </w:r>
      <w:r w:rsidRPr="00F93B1E">
        <w:rPr>
          <w:szCs w:val="22"/>
          <w:lang w:val="ru-RU" w:eastAsia="zh-CN"/>
        </w:rPr>
        <w:t xml:space="preserve"> </w:t>
      </w:r>
      <w:r w:rsidRPr="0031633D">
        <w:rPr>
          <w:szCs w:val="22"/>
          <w:lang w:val="ru-RU" w:eastAsia="zh-CN"/>
        </w:rPr>
        <w:t>и изменение</w:t>
      </w:r>
      <w:bookmarkEnd w:id="13"/>
    </w:p>
    <w:p w:rsidR="009859FE" w:rsidRPr="0031633D" w:rsidRDefault="009859FE" w:rsidP="0049477E">
      <w:pPr>
        <w:pStyle w:val="enumlev1"/>
        <w:jc w:val="both"/>
        <w:rPr>
          <w:b/>
          <w:bCs/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4.2.1</w:t>
      </w:r>
      <w:r w:rsidRPr="0031633D">
        <w:rPr>
          <w:szCs w:val="22"/>
          <w:lang w:val="ru-RU" w:eastAsia="zh-CN"/>
        </w:rPr>
        <w:tab/>
        <w:t>Настоящее Соглашение о сотрудничестве действует и остается в силе неопределенный период времени. Тем не менее, его действие может быть прекращено по инициативе любой из Сторон путем уведомления другой Стороны в письменном виде за шесть месяцев.</w:t>
      </w:r>
    </w:p>
    <w:p w:rsidR="009859FE" w:rsidRPr="0031633D" w:rsidRDefault="009859FE" w:rsidP="0049477E">
      <w:pPr>
        <w:pStyle w:val="enumlev1"/>
        <w:jc w:val="both"/>
        <w:rPr>
          <w:b/>
          <w:bCs/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4.2.2</w:t>
      </w:r>
      <w:r w:rsidRPr="0031633D">
        <w:rPr>
          <w:szCs w:val="22"/>
          <w:lang w:val="ru-RU" w:eastAsia="zh-CN"/>
        </w:rPr>
        <w:tab/>
        <w:t xml:space="preserve">В случае прекращения действия Стороны принимают необходимые меры, чтобы обеспечить непричинение вреда </w:t>
      </w:r>
      <w:r w:rsidRPr="0031633D">
        <w:rPr>
          <w:rStyle w:val="BodyTextChar"/>
          <w:color w:val="000000"/>
          <w:szCs w:val="22"/>
          <w:lang w:val="ru-RU"/>
        </w:rPr>
        <w:t>находящимся в стадии выполнения</w:t>
      </w:r>
      <w:r w:rsidRPr="0031633D">
        <w:rPr>
          <w:szCs w:val="22"/>
          <w:lang w:val="ru-RU" w:eastAsia="zh-CN"/>
        </w:rPr>
        <w:t xml:space="preserve"> задачам в рамках настоящего Соглашения о сотрудничестве.</w:t>
      </w:r>
    </w:p>
    <w:p w:rsidR="009859FE" w:rsidRPr="0031633D" w:rsidRDefault="009859FE" w:rsidP="0049477E">
      <w:pPr>
        <w:pStyle w:val="enumlev1"/>
        <w:jc w:val="both"/>
        <w:rPr>
          <w:b/>
          <w:bCs/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4.2.3</w:t>
      </w:r>
      <w:r w:rsidRPr="0031633D">
        <w:rPr>
          <w:szCs w:val="22"/>
          <w:lang w:val="ru-RU" w:eastAsia="zh-CN"/>
        </w:rPr>
        <w:tab/>
        <w:t xml:space="preserve">Настоящее Соглашение о сотрудничестве может быть изменено только взаимным </w:t>
      </w:r>
      <w:r w:rsidRPr="0031633D">
        <w:rPr>
          <w:rStyle w:val="BodyTextChar"/>
          <w:color w:val="000000"/>
          <w:szCs w:val="22"/>
          <w:lang w:val="ru-RU"/>
        </w:rPr>
        <w:t>согласием Сторон</w:t>
      </w:r>
      <w:r w:rsidRPr="0031633D">
        <w:rPr>
          <w:szCs w:val="22"/>
          <w:lang w:val="ru-RU" w:eastAsia="zh-CN"/>
        </w:rPr>
        <w:t xml:space="preserve"> в письменном виде</w:t>
      </w:r>
      <w:r w:rsidRPr="0031633D">
        <w:rPr>
          <w:rStyle w:val="BodyTextChar"/>
          <w:color w:val="000000"/>
          <w:szCs w:val="22"/>
          <w:lang w:val="ru-RU"/>
        </w:rPr>
        <w:t xml:space="preserve">. </w:t>
      </w:r>
      <w:r w:rsidRPr="0031633D">
        <w:rPr>
          <w:szCs w:val="22"/>
          <w:lang w:val="ru-RU" w:eastAsia="zh-CN"/>
        </w:rPr>
        <w:t>Любое такое изменение становится неотъемлемой частью настоящего Соглашения о сотрудничестве. Каждая Сторона полностью и благожелательно рассматривает любое предложение об изменении, представленное другой Стороной.</w:t>
      </w:r>
    </w:p>
    <w:p w:rsidR="009859FE" w:rsidRPr="0031633D" w:rsidRDefault="009859FE" w:rsidP="0049477E">
      <w:pPr>
        <w:pStyle w:val="Heading1"/>
        <w:rPr>
          <w:szCs w:val="22"/>
          <w:lang w:val="ru-RU"/>
        </w:rPr>
      </w:pPr>
      <w:r w:rsidRPr="0031633D">
        <w:rPr>
          <w:szCs w:val="22"/>
          <w:lang w:val="ru-RU"/>
        </w:rPr>
        <w:t>5</w:t>
      </w:r>
      <w:r w:rsidRPr="0031633D">
        <w:rPr>
          <w:szCs w:val="22"/>
          <w:lang w:val="ru-RU"/>
        </w:rPr>
        <w:tab/>
        <w:t>Вступление в силу</w:t>
      </w:r>
    </w:p>
    <w:p w:rsidR="009859FE" w:rsidRPr="0031633D" w:rsidRDefault="009859FE" w:rsidP="0049477E">
      <w:pPr>
        <w:jc w:val="both"/>
        <w:rPr>
          <w:szCs w:val="22"/>
          <w:lang w:val="ru-RU"/>
        </w:rPr>
      </w:pPr>
      <w:r w:rsidRPr="0031633D">
        <w:rPr>
          <w:szCs w:val="22"/>
          <w:lang w:val="ru-RU" w:eastAsia="zh-CN"/>
        </w:rPr>
        <w:t>Настоящее Соглашение о сотрудничестве вступает в силу в день его подписания обеими Сторонами</w:t>
      </w:r>
      <w:r w:rsidRPr="0031633D">
        <w:rPr>
          <w:szCs w:val="22"/>
          <w:lang w:val="ru-RU"/>
        </w:rPr>
        <w:t>.</w:t>
      </w:r>
    </w:p>
    <w:p w:rsidR="009859FE" w:rsidRPr="0031633D" w:rsidRDefault="009859FE" w:rsidP="0049477E">
      <w:pPr>
        <w:pStyle w:val="Heading1"/>
        <w:rPr>
          <w:szCs w:val="22"/>
          <w:lang w:val="ru-RU"/>
        </w:rPr>
      </w:pPr>
      <w:r w:rsidRPr="0031633D">
        <w:rPr>
          <w:szCs w:val="22"/>
          <w:lang w:val="ru-RU"/>
        </w:rPr>
        <w:t>6</w:t>
      </w:r>
      <w:r w:rsidRPr="0031633D">
        <w:rPr>
          <w:szCs w:val="22"/>
          <w:lang w:val="ru-RU"/>
        </w:rPr>
        <w:tab/>
      </w:r>
      <w:bookmarkStart w:id="14" w:name="bookmark4"/>
      <w:r w:rsidRPr="0031633D">
        <w:rPr>
          <w:szCs w:val="22"/>
          <w:lang w:val="ru-RU"/>
        </w:rPr>
        <w:t>Привилегии, иммунитеты и льготы</w:t>
      </w:r>
      <w:bookmarkEnd w:id="14"/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6.1</w:t>
      </w:r>
      <w:r w:rsidRPr="0031633D">
        <w:rPr>
          <w:szCs w:val="22"/>
          <w:lang w:val="ru-RU" w:eastAsia="zh-CN"/>
        </w:rPr>
        <w:tab/>
        <w:t>МСЭ является межправительственной организацией и специализированным учреждением Организации Объединенных Наций и в таком качестве пользуется привилегиями, иммунитетами и льготами, являющимися следствием этого статуса, что признано применимыми международными соглашениями и соответствующими национальными законами.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6.2</w:t>
      </w:r>
      <w:r w:rsidRPr="0031633D">
        <w:rPr>
          <w:szCs w:val="22"/>
          <w:lang w:val="ru-RU" w:eastAsia="zh-CN"/>
        </w:rPr>
        <w:tab/>
        <w:t>Ничто в настоящем Соглашении о сотрудничестве и ничто, являющееся его следствием, не</w:t>
      </w:r>
      <w:r w:rsidR="00B07166">
        <w:rPr>
          <w:szCs w:val="22"/>
          <w:lang w:val="ru-RU" w:eastAsia="zh-CN"/>
        </w:rPr>
        <w:t> </w:t>
      </w:r>
      <w:r w:rsidRPr="0031633D">
        <w:rPr>
          <w:szCs w:val="22"/>
          <w:lang w:val="ru-RU" w:eastAsia="zh-CN"/>
        </w:rPr>
        <w:t>считается отказом, выраженным или подразумеваемым, от каких-либо привилегий, иммунитетов или льгот МСЭ.</w:t>
      </w:r>
    </w:p>
    <w:p w:rsidR="009859FE" w:rsidRPr="0031633D" w:rsidRDefault="009859FE" w:rsidP="0049477E">
      <w:pPr>
        <w:pStyle w:val="Heading1"/>
        <w:rPr>
          <w:b w:val="0"/>
          <w:szCs w:val="22"/>
          <w:lang w:val="ru-RU"/>
        </w:rPr>
      </w:pPr>
      <w:r w:rsidRPr="0031633D">
        <w:rPr>
          <w:rStyle w:val="3"/>
          <w:szCs w:val="22"/>
          <w:lang w:val="ru-RU"/>
        </w:rPr>
        <w:t>7</w:t>
      </w:r>
      <w:r w:rsidRPr="0031633D">
        <w:rPr>
          <w:rStyle w:val="3"/>
          <w:szCs w:val="22"/>
          <w:lang w:val="ru-RU"/>
        </w:rPr>
        <w:tab/>
      </w:r>
      <w:r w:rsidRPr="0031633D">
        <w:rPr>
          <w:rStyle w:val="3"/>
          <w:b/>
          <w:szCs w:val="22"/>
          <w:lang w:val="ru-RU"/>
        </w:rPr>
        <w:t>Полнота Соглашения</w:t>
      </w:r>
      <w:r w:rsidRPr="0031633D">
        <w:rPr>
          <w:b w:val="0"/>
          <w:szCs w:val="22"/>
          <w:lang w:val="ru-RU"/>
        </w:rPr>
        <w:t xml:space="preserve">: </w:t>
      </w:r>
      <w:r w:rsidRPr="0031633D">
        <w:rPr>
          <w:szCs w:val="22"/>
          <w:lang w:val="ru-RU"/>
        </w:rPr>
        <w:t>Приложения</w:t>
      </w:r>
    </w:p>
    <w:p w:rsidR="009859FE" w:rsidRPr="0031633D" w:rsidRDefault="009859FE" w:rsidP="0049477E">
      <w:pPr>
        <w:pStyle w:val="enumlev1"/>
        <w:jc w:val="both"/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t>7.1</w:t>
      </w:r>
      <w:r w:rsidRPr="0031633D">
        <w:rPr>
          <w:szCs w:val="22"/>
          <w:lang w:val="ru-RU" w:eastAsia="zh-CN"/>
        </w:rPr>
        <w:tab/>
      </w:r>
      <w:r w:rsidRPr="0031633D">
        <w:rPr>
          <w:rFonts w:cs="Arial"/>
          <w:szCs w:val="22"/>
          <w:lang w:val="ru-RU" w:eastAsia="zh-CN"/>
        </w:rPr>
        <w:t>Настоящее Соглашение о сотрудничестве</w:t>
      </w:r>
      <w:r w:rsidRPr="0031633D">
        <w:rPr>
          <w:szCs w:val="22"/>
          <w:lang w:val="ru-RU" w:eastAsia="zh-CN"/>
        </w:rPr>
        <w:t xml:space="preserve"> вместе с любыми и всеми его приложениями представляет собой </w:t>
      </w:r>
      <w:r w:rsidRPr="0031633D">
        <w:rPr>
          <w:rStyle w:val="BodyTextChar"/>
          <w:color w:val="000000"/>
          <w:szCs w:val="22"/>
          <w:lang w:val="ru-RU"/>
        </w:rPr>
        <w:t>единое</w:t>
      </w:r>
      <w:r w:rsidRPr="0031633D">
        <w:rPr>
          <w:szCs w:val="22"/>
          <w:lang w:val="ru-RU" w:eastAsia="zh-CN"/>
        </w:rPr>
        <w:t xml:space="preserve"> соглашение между Сторонами в отношении его предмета и заменяет собой все предыдущие соглашения, сообщения, переговоры или иные договоренности, письменные или устные, между Сторонами по данному предмету.</w:t>
      </w:r>
    </w:p>
    <w:p w:rsidR="009859FE" w:rsidRPr="0031633D" w:rsidRDefault="009859FE" w:rsidP="0049477E">
      <w:pPr>
        <w:pStyle w:val="enumlev1"/>
        <w:jc w:val="both"/>
        <w:rPr>
          <w:b/>
          <w:szCs w:val="22"/>
          <w:lang w:val="ru-RU"/>
        </w:rPr>
      </w:pPr>
      <w:r w:rsidRPr="0031633D">
        <w:rPr>
          <w:szCs w:val="22"/>
          <w:lang w:val="ru-RU"/>
        </w:rPr>
        <w:t>7.2</w:t>
      </w:r>
      <w:r w:rsidRPr="0031633D">
        <w:rPr>
          <w:szCs w:val="22"/>
          <w:lang w:val="ru-RU"/>
        </w:rPr>
        <w:tab/>
        <w:t>Любые и все приложения к настоящему Соглашению о сотрудничестве являются его неотъемлемой частью. В случае противоречия или расхождения между настоящим Соглашением о сотрудничестве, с одной стороны, и любыми из его приложений – с другой стороны, преобладающую силу имеют условия настоящего Соглашения о сотрудничестве.</w:t>
      </w:r>
    </w:p>
    <w:p w:rsidR="009859FE" w:rsidRPr="0031633D" w:rsidRDefault="009859FE" w:rsidP="0049477E">
      <w:pPr>
        <w:rPr>
          <w:szCs w:val="22"/>
          <w:lang w:val="ru-RU" w:eastAsia="zh-CN"/>
        </w:rPr>
      </w:pPr>
      <w:r w:rsidRPr="0031633D">
        <w:rPr>
          <w:szCs w:val="22"/>
          <w:lang w:val="ru-RU" w:eastAsia="zh-CN"/>
        </w:rPr>
        <w:br w:type="page"/>
      </w:r>
    </w:p>
    <w:p w:rsidR="009859FE" w:rsidRPr="0031633D" w:rsidRDefault="009859FE" w:rsidP="0049477E">
      <w:pPr>
        <w:jc w:val="both"/>
        <w:rPr>
          <w:szCs w:val="22"/>
          <w:lang w:val="ru-RU"/>
        </w:rPr>
      </w:pPr>
      <w:r w:rsidRPr="0031633D">
        <w:rPr>
          <w:szCs w:val="22"/>
          <w:lang w:val="ru-RU"/>
        </w:rPr>
        <w:lastRenderedPageBreak/>
        <w:t xml:space="preserve">В УДОСТОВЕРЕНИЕ ЧЕГО </w:t>
      </w:r>
      <w:r w:rsidRPr="0031633D">
        <w:rPr>
          <w:rStyle w:val="BodyTextChar"/>
          <w:color w:val="000000"/>
          <w:szCs w:val="22"/>
          <w:lang w:val="ru-RU"/>
        </w:rPr>
        <w:t>Министр связи и информатизации Республики Беларусь и Генеральный секретарь</w:t>
      </w:r>
      <w:r w:rsidRPr="0031633D">
        <w:rPr>
          <w:szCs w:val="22"/>
          <w:lang w:val="ru-RU"/>
        </w:rPr>
        <w:t xml:space="preserve"> МСЭ</w:t>
      </w:r>
      <w:r w:rsidRPr="0031633D">
        <w:rPr>
          <w:rStyle w:val="BodyTextChar"/>
          <w:color w:val="000000"/>
          <w:szCs w:val="22"/>
          <w:lang w:val="ru-RU"/>
        </w:rPr>
        <w:t xml:space="preserve">, </w:t>
      </w:r>
      <w:r w:rsidRPr="0031633D">
        <w:rPr>
          <w:szCs w:val="22"/>
          <w:lang w:val="ru-RU"/>
        </w:rPr>
        <w:t xml:space="preserve">должным образом на это уполномоченные, подписали </w:t>
      </w:r>
      <w:r w:rsidRPr="0031633D">
        <w:rPr>
          <w:szCs w:val="22"/>
          <w:lang w:val="ru-RU" w:eastAsia="zh-CN"/>
        </w:rPr>
        <w:t>настоящее Соглашение о</w:t>
      </w:r>
      <w:r w:rsidR="00B07166">
        <w:rPr>
          <w:szCs w:val="22"/>
          <w:lang w:val="ru-RU" w:eastAsia="zh-CN"/>
        </w:rPr>
        <w:t> </w:t>
      </w:r>
      <w:r w:rsidRPr="0031633D">
        <w:rPr>
          <w:szCs w:val="22"/>
          <w:lang w:val="ru-RU" w:eastAsia="zh-CN"/>
        </w:rPr>
        <w:t xml:space="preserve">сотрудничестве в четырех (4) оригинальных экземплярах, два (2) на английском </w:t>
      </w:r>
      <w:r w:rsidRPr="0031633D">
        <w:rPr>
          <w:rStyle w:val="BodyTextChar"/>
          <w:color w:val="000000"/>
          <w:szCs w:val="22"/>
          <w:lang w:val="ru-RU"/>
        </w:rPr>
        <w:t xml:space="preserve">и два (2) на русском языках, причем тексты на обоих языках являются аутентичными. </w:t>
      </w:r>
      <w:r w:rsidRPr="0031633D">
        <w:rPr>
          <w:szCs w:val="22"/>
          <w:lang w:val="ru-RU"/>
        </w:rPr>
        <w:t>Если н</w:t>
      </w:r>
      <w:r w:rsidRPr="0031633D">
        <w:rPr>
          <w:szCs w:val="22"/>
          <w:lang w:val="ru-RU" w:eastAsia="zh-CN"/>
        </w:rPr>
        <w:t>астоящее Соглашение о сотрудничестве подписано в разные даты, оно вступает в силу с более поздней даты подписания</w:t>
      </w:r>
      <w:r w:rsidRPr="0031633D">
        <w:rPr>
          <w:szCs w:val="22"/>
          <w:lang w:val="ru-RU"/>
        </w:rPr>
        <w:t>.</w:t>
      </w:r>
    </w:p>
    <w:p w:rsidR="009859FE" w:rsidRPr="0031633D" w:rsidRDefault="009859FE" w:rsidP="0049477E">
      <w:pPr>
        <w:jc w:val="both"/>
        <w:rPr>
          <w:rStyle w:val="BodyTextChar"/>
          <w:color w:val="000000"/>
          <w:szCs w:val="22"/>
          <w:lang w:val="ru-RU"/>
        </w:rPr>
      </w:pPr>
    </w:p>
    <w:p w:rsidR="009859FE" w:rsidRPr="0031633D" w:rsidRDefault="009859FE" w:rsidP="0049477E">
      <w:pPr>
        <w:jc w:val="both"/>
        <w:rPr>
          <w:rStyle w:val="BodyTextChar"/>
          <w:color w:val="000000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900"/>
        <w:gridCol w:w="4527"/>
      </w:tblGrid>
      <w:tr w:rsidR="009859FE" w:rsidRPr="0031633D" w:rsidTr="0049477E">
        <w:tc>
          <w:tcPr>
            <w:tcW w:w="4428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За Министерство связи и информатизации Республики Беларусь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</w:tc>
        <w:tc>
          <w:tcPr>
            <w:tcW w:w="900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</w:tc>
        <w:tc>
          <w:tcPr>
            <w:tcW w:w="4527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За Международный союз электросвязи</w:t>
            </w:r>
          </w:p>
        </w:tc>
      </w:tr>
      <w:tr w:rsidR="009859FE" w:rsidRPr="0031633D" w:rsidTr="0049477E">
        <w:tc>
          <w:tcPr>
            <w:tcW w:w="4428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lang w:val="ru-RU"/>
              </w:rPr>
              <w:t>________________________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Сергей Попков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Министр</w:t>
            </w:r>
          </w:p>
        </w:tc>
        <w:tc>
          <w:tcPr>
            <w:tcW w:w="900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</w:tc>
        <w:tc>
          <w:tcPr>
            <w:tcW w:w="4527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lang w:val="ru-RU"/>
              </w:rPr>
              <w:t>________________________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Хоулинь Чжао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Генеральный секретарь</w:t>
            </w:r>
          </w:p>
        </w:tc>
      </w:tr>
      <w:tr w:rsidR="009859FE" w:rsidRPr="0031633D" w:rsidTr="0049477E">
        <w:tc>
          <w:tcPr>
            <w:tcW w:w="4428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lang w:val="ru-RU"/>
              </w:rPr>
              <w:t>________________________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Дата</w:t>
            </w:r>
          </w:p>
        </w:tc>
        <w:tc>
          <w:tcPr>
            <w:tcW w:w="900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</w:tc>
        <w:tc>
          <w:tcPr>
            <w:tcW w:w="4527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lang w:val="ru-RU"/>
              </w:rPr>
              <w:t>________________________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Дата</w:t>
            </w:r>
          </w:p>
        </w:tc>
      </w:tr>
      <w:tr w:rsidR="009859FE" w:rsidRPr="0031633D" w:rsidTr="0049477E">
        <w:tc>
          <w:tcPr>
            <w:tcW w:w="4428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lang w:val="ru-RU"/>
              </w:rPr>
              <w:t>________________________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Место</w:t>
            </w:r>
          </w:p>
        </w:tc>
        <w:tc>
          <w:tcPr>
            <w:tcW w:w="900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</w:tc>
        <w:tc>
          <w:tcPr>
            <w:tcW w:w="4527" w:type="dxa"/>
          </w:tcPr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lang w:val="ru-RU"/>
              </w:rPr>
              <w:t>________________________</w:t>
            </w:r>
          </w:p>
          <w:p w:rsidR="009859FE" w:rsidRPr="0031633D" w:rsidRDefault="009859FE" w:rsidP="0049477E">
            <w:pPr>
              <w:jc w:val="both"/>
              <w:rPr>
                <w:rStyle w:val="BodyTextChar"/>
                <w:color w:val="000000"/>
                <w:szCs w:val="22"/>
                <w:lang w:val="ru-RU"/>
              </w:rPr>
            </w:pPr>
            <w:r w:rsidRPr="0031633D">
              <w:rPr>
                <w:rStyle w:val="BodyTextChar"/>
                <w:color w:val="000000"/>
                <w:szCs w:val="22"/>
                <w:lang w:val="ru-RU"/>
              </w:rPr>
              <w:t>Место</w:t>
            </w:r>
          </w:p>
        </w:tc>
      </w:tr>
    </w:tbl>
    <w:p w:rsidR="009859FE" w:rsidRPr="0031633D" w:rsidRDefault="009859FE" w:rsidP="0049477E">
      <w:pPr>
        <w:rPr>
          <w:lang w:val="ru-RU"/>
        </w:rPr>
      </w:pPr>
    </w:p>
    <w:p w:rsidR="009859FE" w:rsidRPr="0031633D" w:rsidRDefault="009859FE" w:rsidP="0049477E">
      <w:pPr>
        <w:rPr>
          <w:lang w:val="ru-RU"/>
        </w:rPr>
      </w:pPr>
      <w:r w:rsidRPr="0031633D">
        <w:rPr>
          <w:lang w:val="ru-RU"/>
        </w:rPr>
        <w:br w:type="page"/>
      </w:r>
    </w:p>
    <w:p w:rsidR="009859FE" w:rsidRPr="0031633D" w:rsidRDefault="009859FE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 1</w:t>
      </w:r>
    </w:p>
    <w:p w:rsidR="009859FE" w:rsidRPr="0031633D" w:rsidRDefault="009859FE" w:rsidP="0049477E">
      <w:pPr>
        <w:pStyle w:val="Annextitle"/>
        <w:rPr>
          <w:lang w:val="ru-RU"/>
        </w:rPr>
      </w:pPr>
      <w:bookmarkStart w:id="15" w:name="bookmark5"/>
      <w:r w:rsidRPr="0031633D">
        <w:rPr>
          <w:lang w:val="ru-RU"/>
        </w:rPr>
        <w:t xml:space="preserve">Протокол для сообщения о случаях вредных помех </w:t>
      </w:r>
      <w:r w:rsidRPr="0031633D">
        <w:rPr>
          <w:lang w:val="ru-RU"/>
        </w:rPr>
        <w:br/>
        <w:t>и принятия мер в связи с ними (категория 1)</w:t>
      </w:r>
      <w:bookmarkEnd w:id="15"/>
    </w:p>
    <w:p w:rsidR="009859FE" w:rsidRPr="0031633D" w:rsidRDefault="009859FE" w:rsidP="0049477E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 xml:space="preserve">В отношении </w:t>
      </w:r>
      <w:r w:rsidRPr="0031633D">
        <w:rPr>
          <w:bCs/>
          <w:lang w:val="ru-RU"/>
        </w:rPr>
        <w:t>сообщения о случаях вредных помех и принятия мер в связи с ними</w:t>
      </w:r>
      <w:r w:rsidRPr="0031633D">
        <w:rPr>
          <w:lang w:val="ru-RU"/>
        </w:rPr>
        <w:t xml:space="preserve"> все подробности будут </w:t>
      </w:r>
      <w:r w:rsidRPr="0031633D">
        <w:rPr>
          <w:szCs w:val="22"/>
          <w:lang w:val="ru-RU"/>
        </w:rPr>
        <w:t xml:space="preserve">представлены с использованием информации и процедур, изложенных в Отчете </w:t>
      </w:r>
      <w:r w:rsidRPr="0031633D">
        <w:rPr>
          <w:lang w:val="ru-RU"/>
        </w:rPr>
        <w:t>МСЭ</w:t>
      </w:r>
      <w:r w:rsidRPr="0031633D">
        <w:rPr>
          <w:lang w:val="ru-RU"/>
        </w:rPr>
        <w:noBreakHyphen/>
        <w:t>R </w:t>
      </w:r>
      <w:r w:rsidRPr="0031633D">
        <w:rPr>
          <w:szCs w:val="22"/>
          <w:lang w:val="ru-RU"/>
        </w:rPr>
        <w:t>SM.2181</w:t>
      </w:r>
      <w:r w:rsidRPr="00B07166">
        <w:rPr>
          <w:rStyle w:val="FootnoteReference"/>
          <w:position w:val="0"/>
          <w:sz w:val="22"/>
          <w:szCs w:val="22"/>
          <w:vertAlign w:val="superscript"/>
          <w:lang w:val="ru-RU"/>
        </w:rPr>
        <w:footnoteReference w:customMarkFollows="1" w:id="4"/>
        <w:t>*</w:t>
      </w:r>
      <w:r w:rsidRPr="0031633D">
        <w:rPr>
          <w:szCs w:val="22"/>
          <w:lang w:val="ru-RU"/>
        </w:rPr>
        <w:t>об использовании Приложения 10 к Регламенту радиосвязи, включая информацию для определения</w:t>
      </w:r>
      <w:r w:rsidRPr="0031633D">
        <w:rPr>
          <w:lang w:val="ru-RU"/>
        </w:rPr>
        <w:t xml:space="preserve"> географического местоположения.</w:t>
      </w:r>
    </w:p>
    <w:p w:rsidR="009859FE" w:rsidRPr="0031633D" w:rsidRDefault="009859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caps/>
          <w:sz w:val="26"/>
          <w:lang w:val="ru-RU"/>
        </w:rPr>
      </w:pPr>
      <w:r w:rsidRPr="0031633D">
        <w:rPr>
          <w:lang w:val="ru-RU"/>
        </w:rPr>
        <w:br w:type="page"/>
      </w:r>
    </w:p>
    <w:p w:rsidR="009859FE" w:rsidRPr="0031633D" w:rsidRDefault="009859FE" w:rsidP="0049477E">
      <w:pPr>
        <w:pStyle w:val="AnnexNo"/>
        <w:rPr>
          <w:lang w:val="ru-RU"/>
        </w:rPr>
      </w:pPr>
      <w:r w:rsidRPr="0031633D">
        <w:rPr>
          <w:lang w:val="ru-RU"/>
        </w:rPr>
        <w:lastRenderedPageBreak/>
        <w:t>Приложение 2</w:t>
      </w:r>
    </w:p>
    <w:p w:rsidR="009859FE" w:rsidRPr="0031633D" w:rsidRDefault="009859FE" w:rsidP="0049477E">
      <w:pPr>
        <w:pStyle w:val="Annextitle"/>
        <w:rPr>
          <w:lang w:val="ru-RU"/>
        </w:rPr>
      </w:pPr>
      <w:bookmarkStart w:id="16" w:name="bookmark6"/>
      <w:r w:rsidRPr="0031633D">
        <w:rPr>
          <w:lang w:val="ru-RU"/>
        </w:rPr>
        <w:t xml:space="preserve">Протокол относительно соответствия Международному справочному регистру частот и случаев помех, возникающих в результате проблем координации </w:t>
      </w:r>
      <w:r w:rsidRPr="0031633D">
        <w:rPr>
          <w:bCs/>
          <w:lang w:val="ru-RU"/>
        </w:rPr>
        <w:t xml:space="preserve">между двумя администрациями </w:t>
      </w:r>
      <w:r w:rsidRPr="0031633D">
        <w:rPr>
          <w:lang w:val="ru-RU"/>
        </w:rPr>
        <w:t>(категория 2</w:t>
      </w:r>
      <w:bookmarkEnd w:id="16"/>
      <w:r w:rsidRPr="0031633D">
        <w:rPr>
          <w:lang w:val="ru-RU"/>
        </w:rPr>
        <w:t>)</w:t>
      </w:r>
    </w:p>
    <w:p w:rsidR="009859FE" w:rsidRPr="0031633D" w:rsidRDefault="009859FE" w:rsidP="00B07166">
      <w:pPr>
        <w:pStyle w:val="Normalaftertitle"/>
        <w:jc w:val="both"/>
        <w:rPr>
          <w:lang w:val="ru-RU"/>
        </w:rPr>
      </w:pPr>
      <w:r w:rsidRPr="0031633D">
        <w:rPr>
          <w:lang w:val="ru-RU"/>
        </w:rPr>
        <w:t xml:space="preserve">Для проверки, по запросу МСЭ, </w:t>
      </w:r>
      <w:r w:rsidRPr="0031633D">
        <w:rPr>
          <w:rStyle w:val="BodyTextChar"/>
          <w:lang w:val="ru-RU"/>
        </w:rPr>
        <w:t>фактического использования полос радиочастот затронутыми спутниками по вопросам помех, возникающих</w:t>
      </w:r>
      <w:r w:rsidRPr="0031633D">
        <w:rPr>
          <w:lang w:val="ru-RU"/>
        </w:rPr>
        <w:t xml:space="preserve"> в </w:t>
      </w:r>
      <w:r w:rsidRPr="0031633D">
        <w:rPr>
          <w:rStyle w:val="BodyTextChar"/>
          <w:lang w:val="ru-RU"/>
        </w:rPr>
        <w:t>результате проблем координации</w:t>
      </w:r>
      <w:r w:rsidRPr="0031633D">
        <w:rPr>
          <w:lang w:val="ru-RU"/>
        </w:rPr>
        <w:t>.</w:t>
      </w:r>
    </w:p>
    <w:p w:rsidR="009859FE" w:rsidRPr="0045200C" w:rsidRDefault="009859FE" w:rsidP="0049477E">
      <w:pPr>
        <w:pStyle w:val="Tabletitle"/>
        <w:spacing w:before="480"/>
        <w:rPr>
          <w:b w:val="0"/>
          <w:szCs w:val="22"/>
          <w:lang w:val="ru-RU"/>
        </w:rPr>
      </w:pPr>
      <w:r w:rsidRPr="0031633D">
        <w:rPr>
          <w:szCs w:val="22"/>
          <w:lang w:val="ru-RU"/>
        </w:rPr>
        <w:t xml:space="preserve">Запрос о проведении контроля в отношении </w:t>
      </w:r>
      <w:r w:rsidRPr="0045200C">
        <w:rPr>
          <w:rStyle w:val="2"/>
          <w:b/>
          <w:color w:val="000000"/>
          <w:szCs w:val="22"/>
          <w:lang w:val="ru-RU"/>
        </w:rPr>
        <w:t>затронутых спутников</w:t>
      </w:r>
      <w:r w:rsidRPr="0045200C">
        <w:rPr>
          <w:b w:val="0"/>
          <w:szCs w:val="22"/>
          <w:lang w:val="ru-RU"/>
        </w:rPr>
        <w:t xml:space="preserve"> </w:t>
      </w:r>
      <w:r w:rsidRPr="0045200C">
        <w:rPr>
          <w:szCs w:val="22"/>
          <w:lang w:val="ru-RU"/>
        </w:rPr>
        <w:t>на ГСО</w:t>
      </w:r>
      <w:r w:rsidRPr="0045200C">
        <w:rPr>
          <w:rStyle w:val="2"/>
          <w:b/>
          <w:color w:val="000000"/>
          <w:szCs w:val="22"/>
          <w:lang w:val="ru-RU"/>
        </w:rPr>
        <w:t xml:space="preserve"> в процессе координации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9859FE" w:rsidRPr="0031633D" w:rsidTr="0049477E">
        <w:tc>
          <w:tcPr>
            <w:tcW w:w="9639" w:type="dxa"/>
            <w:gridSpan w:val="2"/>
          </w:tcPr>
          <w:p w:rsidR="009859FE" w:rsidRPr="0031633D" w:rsidRDefault="009859FE" w:rsidP="0049477E">
            <w:pPr>
              <w:pStyle w:val="Tablehead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Информация о спутнике</w:t>
            </w:r>
          </w:p>
        </w:tc>
      </w:tr>
      <w:tr w:rsidR="009859FE" w:rsidRPr="0031633D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1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Название спутника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31633D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2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Название спутника в МСЭ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F93B1E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3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 xml:space="preserve">ID заявки спутника в МСЭ (ntc_id) 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31633D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7" w:hanging="567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4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Коммерческое наименование (если имеется)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31633D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5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Заявляющая администрация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31633D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6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Номинальное орбитальное рас</w:t>
            </w:r>
            <w:r w:rsidRPr="0031633D">
              <w:rPr>
                <w:rStyle w:val="9pt"/>
                <w:rFonts w:cs="Calibri"/>
                <w:color w:val="000000"/>
                <w:sz w:val="22"/>
                <w:szCs w:val="22"/>
                <w:lang w:val="ru-RU"/>
              </w:rPr>
              <w:t>положение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31633D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7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Сведения о зоне обслуживания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534E23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8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Присвоения, занесенные в МСРЧ по...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534E23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9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Зона обслуживания на линии вниз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9859FE" w:rsidRPr="00F93B1E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10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Дополнительная информация о спутнике</w:t>
            </w:r>
          </w:p>
        </w:tc>
        <w:tc>
          <w:tcPr>
            <w:tcW w:w="4677" w:type="dxa"/>
          </w:tcPr>
          <w:p w:rsidR="009859FE" w:rsidRPr="0031633D" w:rsidRDefault="009859FE" w:rsidP="00B07166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Спутник может не находиться точно в</w:t>
            </w:r>
            <w:r w:rsidR="00B07166">
              <w:rPr>
                <w:sz w:val="22"/>
                <w:szCs w:val="22"/>
                <w:lang w:val="ru-RU"/>
              </w:rPr>
              <w:t> </w:t>
            </w:r>
            <w:r w:rsidRPr="0031633D">
              <w:rPr>
                <w:sz w:val="22"/>
                <w:szCs w:val="22"/>
                <w:lang w:val="ru-RU"/>
              </w:rPr>
              <w:t>номинальном орбитальном расположении. Он может работать в окне допустимого отклонения по долготе ±0,1</w:t>
            </w:r>
            <w:r w:rsidRPr="0031633D">
              <w:rPr>
                <w:sz w:val="22"/>
                <w:szCs w:val="22"/>
                <w:lang w:val="ru-RU"/>
              </w:rPr>
              <w:sym w:font="Symbol" w:char="F0B0"/>
            </w:r>
            <w:r w:rsidRPr="0031633D">
              <w:rPr>
                <w:sz w:val="22"/>
                <w:szCs w:val="22"/>
                <w:lang w:val="ru-RU"/>
              </w:rPr>
              <w:t>. Кроме того, администрация может работать в пределах ±0,5</w:t>
            </w:r>
            <w:r w:rsidRPr="0031633D">
              <w:rPr>
                <w:sz w:val="22"/>
                <w:szCs w:val="22"/>
                <w:lang w:val="ru-RU"/>
              </w:rPr>
              <w:sym w:font="Symbol" w:char="F0B0"/>
            </w:r>
            <w:r w:rsidRPr="0031633D">
              <w:rPr>
                <w:sz w:val="22"/>
                <w:szCs w:val="22"/>
                <w:lang w:val="ru-RU"/>
              </w:rPr>
              <w:t xml:space="preserve"> от номинального орбитального расположения ввиду временных эксплуатационных требований согласно </w:t>
            </w:r>
            <w:r w:rsidR="002D49E7">
              <w:rPr>
                <w:sz w:val="22"/>
                <w:szCs w:val="22"/>
                <w:lang w:val="ru-RU"/>
              </w:rPr>
              <w:t>пункту</w:t>
            </w:r>
            <w:r w:rsidRPr="0031633D">
              <w:rPr>
                <w:sz w:val="22"/>
                <w:szCs w:val="22"/>
                <w:lang w:val="ru-RU"/>
              </w:rPr>
              <w:t> 22.10 РР.</w:t>
            </w:r>
          </w:p>
        </w:tc>
      </w:tr>
    </w:tbl>
    <w:p w:rsidR="009859FE" w:rsidRPr="0031633D" w:rsidRDefault="009859FE" w:rsidP="0049477E">
      <w:pPr>
        <w:rPr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77"/>
      </w:tblGrid>
      <w:tr w:rsidR="009859FE" w:rsidRPr="00F93B1E" w:rsidTr="0049477E">
        <w:tc>
          <w:tcPr>
            <w:tcW w:w="9639" w:type="dxa"/>
            <w:gridSpan w:val="2"/>
          </w:tcPr>
          <w:p w:rsidR="009859FE" w:rsidRPr="0031633D" w:rsidRDefault="009859FE" w:rsidP="0049477E">
            <w:pPr>
              <w:pStyle w:val="Tablehead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Требуемая деятельность по осуществлению контроля</w:t>
            </w:r>
          </w:p>
        </w:tc>
      </w:tr>
      <w:tr w:rsidR="009859FE" w:rsidRPr="00F93B1E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1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Подлежащие контролю полосы частот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Диапазоны C, Ku и Ka</w:t>
            </w:r>
          </w:p>
        </w:tc>
      </w:tr>
      <w:tr w:rsidR="009859FE" w:rsidRPr="0031633D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2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Представляющие интерес аспекты</w:t>
            </w:r>
          </w:p>
        </w:tc>
        <w:tc>
          <w:tcPr>
            <w:tcW w:w="4677" w:type="dxa"/>
          </w:tcPr>
          <w:p w:rsidR="009859FE" w:rsidRPr="0031633D" w:rsidRDefault="009859FE" w:rsidP="0049477E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Излучения спутника любой поляризации</w:t>
            </w:r>
          </w:p>
        </w:tc>
      </w:tr>
      <w:tr w:rsidR="009859FE" w:rsidRPr="00F93B1E" w:rsidTr="0049477E">
        <w:tc>
          <w:tcPr>
            <w:tcW w:w="4962" w:type="dxa"/>
          </w:tcPr>
          <w:p w:rsidR="009859FE" w:rsidRPr="0031633D" w:rsidRDefault="009859FE" w:rsidP="0049477E">
            <w:pPr>
              <w:pStyle w:val="Tabletext"/>
              <w:tabs>
                <w:tab w:val="clear" w:pos="284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3</w:t>
            </w:r>
            <w:r w:rsidRPr="0031633D">
              <w:rPr>
                <w:sz w:val="22"/>
                <w:szCs w:val="22"/>
                <w:lang w:val="ru-RU" w:eastAsia="zh-CN"/>
              </w:rPr>
              <w:tab/>
              <w:t>Требуемое время осуществления контроля</w:t>
            </w:r>
          </w:p>
        </w:tc>
        <w:tc>
          <w:tcPr>
            <w:tcW w:w="4677" w:type="dxa"/>
          </w:tcPr>
          <w:p w:rsidR="009859FE" w:rsidRPr="0031633D" w:rsidRDefault="009859FE" w:rsidP="00B07166">
            <w:pPr>
              <w:pStyle w:val="Tabletext"/>
              <w:rPr>
                <w:sz w:val="22"/>
                <w:szCs w:val="22"/>
                <w:lang w:val="ru-RU"/>
              </w:rPr>
            </w:pPr>
            <w:r w:rsidRPr="0031633D">
              <w:rPr>
                <w:sz w:val="22"/>
                <w:szCs w:val="22"/>
                <w:lang w:val="ru-RU"/>
              </w:rPr>
              <w:t>После обнаружения и идентификации спутника контроль должен осуществляться для</w:t>
            </w:r>
            <w:r w:rsidR="00B07166">
              <w:rPr>
                <w:sz w:val="22"/>
                <w:szCs w:val="22"/>
                <w:lang w:val="ru-RU"/>
              </w:rPr>
              <w:t> </w:t>
            </w:r>
            <w:r w:rsidRPr="0031633D">
              <w:rPr>
                <w:sz w:val="22"/>
                <w:szCs w:val="22"/>
                <w:lang w:val="ru-RU"/>
              </w:rPr>
              <w:t>оценки занятости вышеуказанных полос. Можно повторить это действие на следующий день. Если не найдено ни одного активного ретранслятора, даже если спутник активен, просьба связаться с БР для получения дальнейших указаний</w:t>
            </w:r>
            <w:r w:rsidRPr="0031633D">
              <w:rPr>
                <w:rStyle w:val="9pt"/>
                <w:rFonts w:cs="Calibri"/>
                <w:color w:val="000000"/>
                <w:sz w:val="22"/>
                <w:szCs w:val="22"/>
                <w:lang w:val="ru-RU"/>
              </w:rPr>
              <w:t>.</w:t>
            </w:r>
          </w:p>
        </w:tc>
      </w:tr>
    </w:tbl>
    <w:p w:rsidR="009859FE" w:rsidRPr="0031633D" w:rsidRDefault="009859FE" w:rsidP="0049477E">
      <w:pPr>
        <w:pStyle w:val="Tabletitle"/>
        <w:spacing w:before="720"/>
        <w:rPr>
          <w:szCs w:val="22"/>
          <w:lang w:val="ru-RU"/>
        </w:rPr>
      </w:pPr>
      <w:r w:rsidRPr="0031633D">
        <w:rPr>
          <w:szCs w:val="22"/>
          <w:lang w:val="ru-RU"/>
        </w:rPr>
        <w:lastRenderedPageBreak/>
        <w:t>Результаты следует представлять в следующем формате</w:t>
      </w:r>
    </w:p>
    <w:p w:rsidR="009859FE" w:rsidRPr="0031633D" w:rsidRDefault="009859FE" w:rsidP="0049477E">
      <w:pPr>
        <w:rPr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1"/>
        <w:gridCol w:w="2079"/>
        <w:gridCol w:w="2079"/>
        <w:gridCol w:w="2079"/>
      </w:tblGrid>
      <w:tr w:rsidR="009859FE" w:rsidRPr="0031633D" w:rsidTr="0049477E">
        <w:tc>
          <w:tcPr>
            <w:tcW w:w="1701" w:type="dxa"/>
            <w:vAlign w:val="center"/>
          </w:tcPr>
          <w:p w:rsidR="009859FE" w:rsidRPr="0031633D" w:rsidRDefault="009859FE" w:rsidP="0049477E">
            <w:pPr>
              <w:pStyle w:val="Tablehead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Дата</w:t>
            </w:r>
          </w:p>
        </w:tc>
        <w:tc>
          <w:tcPr>
            <w:tcW w:w="1701" w:type="dxa"/>
            <w:vAlign w:val="center"/>
          </w:tcPr>
          <w:p w:rsidR="009859FE" w:rsidRPr="0031633D" w:rsidRDefault="009859FE" w:rsidP="0049477E">
            <w:pPr>
              <w:pStyle w:val="Tablehead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 xml:space="preserve">Время </w:t>
            </w:r>
            <w:r w:rsidRPr="0031633D">
              <w:rPr>
                <w:sz w:val="22"/>
                <w:szCs w:val="22"/>
                <w:lang w:val="ru-RU" w:eastAsia="zh-CN"/>
              </w:rPr>
              <w:br/>
              <w:t>контроля</w:t>
            </w:r>
          </w:p>
        </w:tc>
        <w:tc>
          <w:tcPr>
            <w:tcW w:w="2079" w:type="dxa"/>
            <w:vAlign w:val="center"/>
          </w:tcPr>
          <w:p w:rsidR="009859FE" w:rsidRPr="0031633D" w:rsidRDefault="009859FE" w:rsidP="0049477E">
            <w:pPr>
              <w:pStyle w:val="Tablehead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Наблюдаемое орбитальное местоположение</w:t>
            </w:r>
          </w:p>
        </w:tc>
        <w:tc>
          <w:tcPr>
            <w:tcW w:w="2079" w:type="dxa"/>
            <w:vAlign w:val="center"/>
          </w:tcPr>
          <w:p w:rsidR="009859FE" w:rsidRPr="0031633D" w:rsidRDefault="009859FE" w:rsidP="0049477E">
            <w:pPr>
              <w:pStyle w:val="Tablehead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Полоса частот/</w:t>
            </w:r>
            <w:r w:rsidRPr="0031633D">
              <w:rPr>
                <w:sz w:val="22"/>
                <w:szCs w:val="22"/>
                <w:lang w:val="ru-RU" w:eastAsia="zh-CN"/>
              </w:rPr>
              <w:br/>
              <w:t>присвоения</w:t>
            </w:r>
          </w:p>
        </w:tc>
        <w:tc>
          <w:tcPr>
            <w:tcW w:w="2079" w:type="dxa"/>
            <w:vAlign w:val="center"/>
          </w:tcPr>
          <w:p w:rsidR="009859FE" w:rsidRPr="0031633D" w:rsidRDefault="009859FE" w:rsidP="0049477E">
            <w:pPr>
              <w:pStyle w:val="Tablehead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Поляризация Г/В/</w:t>
            </w:r>
            <w:r w:rsidRPr="0031633D">
              <w:rPr>
                <w:sz w:val="22"/>
                <w:szCs w:val="22"/>
                <w:lang w:val="ru-RU" w:eastAsia="zh-CN"/>
              </w:rPr>
              <w:br/>
              <w:t>круговая</w:t>
            </w:r>
          </w:p>
        </w:tc>
      </w:tr>
      <w:tr w:rsidR="009859FE" w:rsidRPr="0031633D" w:rsidTr="0049477E"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</w:tr>
      <w:tr w:rsidR="009859FE" w:rsidRPr="0031633D" w:rsidTr="0049477E"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</w:tr>
      <w:tr w:rsidR="009859FE" w:rsidRPr="0031633D" w:rsidTr="0049477E"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</w:tr>
      <w:tr w:rsidR="009859FE" w:rsidRPr="0031633D" w:rsidTr="0049477E"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1701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  <w:tc>
          <w:tcPr>
            <w:tcW w:w="2079" w:type="dxa"/>
          </w:tcPr>
          <w:p w:rsidR="009859FE" w:rsidRPr="0031633D" w:rsidRDefault="009859FE" w:rsidP="0049477E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</w:p>
        </w:tc>
      </w:tr>
      <w:tr w:rsidR="009859FE" w:rsidRPr="0031633D" w:rsidTr="0049477E">
        <w:tc>
          <w:tcPr>
            <w:tcW w:w="1701" w:type="dxa"/>
          </w:tcPr>
          <w:p w:rsidR="009859FE" w:rsidRPr="0031633D" w:rsidRDefault="009859FE" w:rsidP="00B07166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и</w:t>
            </w:r>
            <w:r w:rsidR="00B07166">
              <w:rPr>
                <w:sz w:val="22"/>
                <w:szCs w:val="22"/>
                <w:lang w:val="ru-RU" w:eastAsia="zh-CN"/>
              </w:rPr>
              <w:t> </w:t>
            </w:r>
            <w:r w:rsidRPr="0031633D">
              <w:rPr>
                <w:sz w:val="22"/>
                <w:szCs w:val="22"/>
                <w:lang w:val="ru-RU" w:eastAsia="zh-CN"/>
              </w:rPr>
              <w:t>т. д.</w:t>
            </w:r>
          </w:p>
        </w:tc>
        <w:tc>
          <w:tcPr>
            <w:tcW w:w="1701" w:type="dxa"/>
          </w:tcPr>
          <w:p w:rsidR="009859FE" w:rsidRPr="0031633D" w:rsidRDefault="009859FE" w:rsidP="00B07166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и</w:t>
            </w:r>
            <w:r w:rsidR="00B07166">
              <w:rPr>
                <w:sz w:val="22"/>
                <w:szCs w:val="22"/>
                <w:lang w:val="ru-RU" w:eastAsia="zh-CN"/>
              </w:rPr>
              <w:t> </w:t>
            </w:r>
            <w:r w:rsidRPr="0031633D">
              <w:rPr>
                <w:sz w:val="22"/>
                <w:szCs w:val="22"/>
                <w:lang w:val="ru-RU" w:eastAsia="zh-CN"/>
              </w:rPr>
              <w:t>т. д.</w:t>
            </w:r>
          </w:p>
        </w:tc>
        <w:tc>
          <w:tcPr>
            <w:tcW w:w="2079" w:type="dxa"/>
          </w:tcPr>
          <w:p w:rsidR="009859FE" w:rsidRPr="0031633D" w:rsidRDefault="009859FE" w:rsidP="00B07166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и</w:t>
            </w:r>
            <w:r w:rsidR="00B07166">
              <w:rPr>
                <w:sz w:val="22"/>
                <w:szCs w:val="22"/>
                <w:lang w:val="ru-RU" w:eastAsia="zh-CN"/>
              </w:rPr>
              <w:t> </w:t>
            </w:r>
            <w:r w:rsidRPr="0031633D">
              <w:rPr>
                <w:sz w:val="22"/>
                <w:szCs w:val="22"/>
                <w:lang w:val="ru-RU" w:eastAsia="zh-CN"/>
              </w:rPr>
              <w:t>т. д.</w:t>
            </w:r>
          </w:p>
        </w:tc>
        <w:tc>
          <w:tcPr>
            <w:tcW w:w="2079" w:type="dxa"/>
          </w:tcPr>
          <w:p w:rsidR="009859FE" w:rsidRPr="0031633D" w:rsidRDefault="009859FE" w:rsidP="00B07166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и</w:t>
            </w:r>
            <w:r w:rsidR="00B07166">
              <w:rPr>
                <w:sz w:val="22"/>
                <w:szCs w:val="22"/>
                <w:lang w:val="ru-RU" w:eastAsia="zh-CN"/>
              </w:rPr>
              <w:t> </w:t>
            </w:r>
            <w:r w:rsidRPr="0031633D">
              <w:rPr>
                <w:sz w:val="22"/>
                <w:szCs w:val="22"/>
                <w:lang w:val="ru-RU" w:eastAsia="zh-CN"/>
              </w:rPr>
              <w:t>т. д.</w:t>
            </w:r>
          </w:p>
        </w:tc>
        <w:tc>
          <w:tcPr>
            <w:tcW w:w="2079" w:type="dxa"/>
          </w:tcPr>
          <w:p w:rsidR="009859FE" w:rsidRPr="0031633D" w:rsidRDefault="009859FE" w:rsidP="00B07166">
            <w:pPr>
              <w:pStyle w:val="Tabletext"/>
              <w:jc w:val="center"/>
              <w:rPr>
                <w:sz w:val="22"/>
                <w:szCs w:val="22"/>
                <w:lang w:val="ru-RU" w:eastAsia="zh-CN"/>
              </w:rPr>
            </w:pPr>
            <w:r w:rsidRPr="0031633D">
              <w:rPr>
                <w:sz w:val="22"/>
                <w:szCs w:val="22"/>
                <w:lang w:val="ru-RU" w:eastAsia="zh-CN"/>
              </w:rPr>
              <w:t>и</w:t>
            </w:r>
            <w:r w:rsidR="00B07166">
              <w:rPr>
                <w:sz w:val="22"/>
                <w:szCs w:val="22"/>
                <w:lang w:val="ru-RU" w:eastAsia="zh-CN"/>
              </w:rPr>
              <w:t> </w:t>
            </w:r>
            <w:r w:rsidRPr="0031633D">
              <w:rPr>
                <w:sz w:val="22"/>
                <w:szCs w:val="22"/>
                <w:lang w:val="ru-RU" w:eastAsia="zh-CN"/>
              </w:rPr>
              <w:t>т. д.</w:t>
            </w:r>
          </w:p>
        </w:tc>
      </w:tr>
    </w:tbl>
    <w:p w:rsidR="009859FE" w:rsidRPr="0031633D" w:rsidRDefault="009859FE" w:rsidP="0049477E">
      <w:pPr>
        <w:spacing w:before="0"/>
        <w:jc w:val="both"/>
        <w:rPr>
          <w:szCs w:val="22"/>
          <w:lang w:val="ru-RU"/>
        </w:rPr>
      </w:pPr>
    </w:p>
    <w:p w:rsidR="009859FE" w:rsidRPr="009859FE" w:rsidRDefault="009859FE" w:rsidP="0049477E">
      <w:pPr>
        <w:jc w:val="both"/>
        <w:rPr>
          <w:szCs w:val="22"/>
          <w:lang w:val="ru-RU"/>
        </w:rPr>
      </w:pPr>
      <w:r w:rsidRPr="0031633D">
        <w:rPr>
          <w:szCs w:val="22"/>
          <w:lang w:val="ru-RU"/>
        </w:rPr>
        <w:t>Отчетность о возникающих помехах, вытекающих из координации, аналогична отчетности в</w:t>
      </w:r>
      <w:r w:rsidR="00B07166">
        <w:rPr>
          <w:szCs w:val="22"/>
          <w:lang w:val="ru-RU"/>
        </w:rPr>
        <w:t> </w:t>
      </w:r>
      <w:r w:rsidRPr="0031633D">
        <w:rPr>
          <w:szCs w:val="22"/>
          <w:lang w:val="ru-RU"/>
        </w:rPr>
        <w:t>Приложении 1.</w:t>
      </w:r>
    </w:p>
    <w:p w:rsidR="00C75A20" w:rsidRPr="009859FE" w:rsidRDefault="00C75A20" w:rsidP="009859FE">
      <w:pPr>
        <w:pStyle w:val="AnnexNo"/>
        <w:spacing w:before="0" w:after="0"/>
        <w:rPr>
          <w:lang w:val="ru-RU"/>
        </w:rPr>
      </w:pPr>
    </w:p>
    <w:sectPr w:rsidR="00C75A20" w:rsidRPr="009859FE" w:rsidSect="0049477E">
      <w:headerReference w:type="even" r:id="rId17"/>
      <w:headerReference w:type="defaul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AA" w:rsidRDefault="00DE01AA">
      <w:r>
        <w:separator/>
      </w:r>
    </w:p>
  </w:endnote>
  <w:endnote w:type="continuationSeparator" w:id="0">
    <w:p w:rsidR="00DE01AA" w:rsidRDefault="00DE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5" w:rsidRDefault="00CC6C2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3D" w:rsidRPr="0031633D" w:rsidRDefault="0031633D" w:rsidP="00316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AA" w:rsidRDefault="00DE01AA">
      <w:r>
        <w:t>____________________</w:t>
      </w:r>
    </w:p>
  </w:footnote>
  <w:footnote w:type="continuationSeparator" w:id="0">
    <w:p w:rsidR="00DE01AA" w:rsidRDefault="00DE01AA">
      <w:r>
        <w:continuationSeparator/>
      </w:r>
    </w:p>
  </w:footnote>
  <w:footnote w:id="1">
    <w:p w:rsidR="00CC6C25" w:rsidRPr="00BA55EF" w:rsidRDefault="00CC6C25" w:rsidP="009B7FB9">
      <w:pPr>
        <w:pStyle w:val="FootnoteText"/>
        <w:jc w:val="both"/>
        <w:rPr>
          <w:lang w:val="ru-RU"/>
        </w:rPr>
      </w:pPr>
      <w:r w:rsidRPr="009B7FB9">
        <w:rPr>
          <w:rStyle w:val="FootnoteReference"/>
          <w:position w:val="0"/>
          <w:sz w:val="20"/>
          <w:vertAlign w:val="superscript"/>
        </w:rPr>
        <w:footnoteRef/>
      </w:r>
      <w:r>
        <w:rPr>
          <w:lang w:val="ru-RU"/>
        </w:rPr>
        <w:tab/>
        <w:t>Станции</w:t>
      </w:r>
      <w:r w:rsidRPr="00BA55EF">
        <w:rPr>
          <w:lang w:val="ru-RU"/>
        </w:rPr>
        <w:t xml:space="preserve"> </w:t>
      </w:r>
      <w:r>
        <w:rPr>
          <w:lang w:val="ru-RU"/>
        </w:rPr>
        <w:t>контроля</w:t>
      </w:r>
      <w:r w:rsidRPr="00BA55EF">
        <w:rPr>
          <w:lang w:val="ru-RU"/>
        </w:rPr>
        <w:t xml:space="preserve"> </w:t>
      </w:r>
      <w:r>
        <w:rPr>
          <w:lang w:val="ru-RU"/>
        </w:rPr>
        <w:t>излучений</w:t>
      </w:r>
      <w:r w:rsidRPr="00BA55EF">
        <w:rPr>
          <w:lang w:val="ru-RU"/>
        </w:rPr>
        <w:t xml:space="preserve">, </w:t>
      </w:r>
      <w:r>
        <w:rPr>
          <w:lang w:val="ru-RU"/>
        </w:rPr>
        <w:t>эксплуатируемые</w:t>
      </w:r>
      <w:r w:rsidRPr="00BA55EF">
        <w:rPr>
          <w:lang w:val="ru-RU"/>
        </w:rPr>
        <w:t xml:space="preserve"> администрацией или, в соответствии с разрешением, выдаваемым соответствующей администрацией, государственным или частным предприятием, а также совместной службой контроля, созданной двумя или несколькими странами, или международной организацией (</w:t>
      </w:r>
      <w:r w:rsidR="002D49E7">
        <w:rPr>
          <w:lang w:val="ru-RU"/>
        </w:rPr>
        <w:t>пункт </w:t>
      </w:r>
      <w:r w:rsidRPr="00BA55EF">
        <w:rPr>
          <w:lang w:val="ru-RU"/>
        </w:rPr>
        <w:t xml:space="preserve">16.2 </w:t>
      </w:r>
      <w:r>
        <w:rPr>
          <w:lang w:val="ru-RU"/>
        </w:rPr>
        <w:t>Регламента радиосвязи МСЭ</w:t>
      </w:r>
      <w:r w:rsidRPr="00BA55EF">
        <w:rPr>
          <w:lang w:val="ru-RU"/>
        </w:rPr>
        <w:t>).</w:t>
      </w:r>
    </w:p>
  </w:footnote>
  <w:footnote w:id="2">
    <w:p w:rsidR="00CC6C25" w:rsidRPr="00EF4035" w:rsidRDefault="00CC6C25" w:rsidP="0049477E">
      <w:pPr>
        <w:pStyle w:val="FootnoteText"/>
        <w:rPr>
          <w:lang w:val="ru-RU"/>
        </w:rPr>
      </w:pPr>
      <w:r w:rsidRPr="00534E23">
        <w:rPr>
          <w:rStyle w:val="FootnoteReference"/>
          <w:position w:val="0"/>
          <w:sz w:val="20"/>
          <w:lang w:val="ru-RU"/>
        </w:rPr>
        <w:t>*</w:t>
      </w:r>
      <w:r w:rsidRPr="003617B7">
        <w:rPr>
          <w:lang w:val="ru-RU"/>
        </w:rPr>
        <w:tab/>
      </w:r>
      <w:r>
        <w:rPr>
          <w:lang w:val="ru-RU"/>
        </w:rPr>
        <w:t>Отчет</w:t>
      </w:r>
      <w:r w:rsidRPr="00EF4035">
        <w:rPr>
          <w:lang w:val="ru-RU"/>
        </w:rPr>
        <w:t xml:space="preserve"> </w:t>
      </w:r>
      <w:r>
        <w:rPr>
          <w:lang w:val="ru-RU"/>
        </w:rPr>
        <w:t>МСЭ</w:t>
      </w:r>
      <w:r w:rsidRPr="00EF4035">
        <w:rPr>
          <w:rFonts w:cstheme="minorHAnsi"/>
          <w:lang w:val="ru-RU"/>
        </w:rPr>
        <w:t>-</w:t>
      </w:r>
      <w:r>
        <w:rPr>
          <w:rFonts w:cstheme="minorHAnsi"/>
        </w:rPr>
        <w:t>R</w:t>
      </w:r>
      <w:r w:rsidRPr="00EF4035">
        <w:rPr>
          <w:rFonts w:cstheme="minorHAnsi"/>
          <w:lang w:val="ru-RU"/>
        </w:rPr>
        <w:t xml:space="preserve"> </w:t>
      </w:r>
      <w:r>
        <w:rPr>
          <w:rFonts w:cstheme="minorHAnsi"/>
        </w:rPr>
        <w:t>SM</w:t>
      </w:r>
      <w:r w:rsidRPr="00EF4035">
        <w:rPr>
          <w:rFonts w:cstheme="minorHAnsi"/>
          <w:lang w:val="ru-RU"/>
        </w:rPr>
        <w:t xml:space="preserve">.2181 </w:t>
      </w:r>
      <w:r>
        <w:rPr>
          <w:rFonts w:cstheme="minorHAnsi"/>
          <w:lang w:val="ru-RU"/>
        </w:rPr>
        <w:t>размещен</w:t>
      </w:r>
      <w:r w:rsidRPr="00EF403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 адресу</w:t>
      </w:r>
      <w:r w:rsidRPr="00EF4035">
        <w:rPr>
          <w:rFonts w:cstheme="minorHAnsi"/>
          <w:lang w:val="ru-RU"/>
        </w:rPr>
        <w:t xml:space="preserve"> </w:t>
      </w:r>
      <w:hyperlink r:id="rId1" w:history="1">
        <w:r w:rsidRPr="00366844">
          <w:rPr>
            <w:rStyle w:val="Hyperlink"/>
            <w:rFonts w:cstheme="minorHAnsi"/>
          </w:rPr>
          <w:t>www</w:t>
        </w:r>
        <w:r w:rsidRPr="009859FE">
          <w:rPr>
            <w:rStyle w:val="Hyperlink"/>
            <w:rFonts w:cstheme="minorHAnsi"/>
            <w:lang w:val="ru-RU"/>
          </w:rPr>
          <w:t>.</w:t>
        </w:r>
        <w:r w:rsidRPr="00366844">
          <w:rPr>
            <w:rStyle w:val="Hyperlink"/>
            <w:rFonts w:cstheme="minorHAnsi"/>
          </w:rPr>
          <w:t>itu</w:t>
        </w:r>
        <w:r w:rsidRPr="009859FE">
          <w:rPr>
            <w:rStyle w:val="Hyperlink"/>
            <w:rFonts w:cstheme="minorHAnsi"/>
            <w:lang w:val="ru-RU"/>
          </w:rPr>
          <w:t>.</w:t>
        </w:r>
        <w:r w:rsidRPr="00366844">
          <w:rPr>
            <w:rStyle w:val="Hyperlink"/>
            <w:rFonts w:cstheme="minorHAnsi"/>
          </w:rPr>
          <w:t>int</w:t>
        </w:r>
        <w:r w:rsidRPr="009859FE">
          <w:rPr>
            <w:rStyle w:val="Hyperlink"/>
            <w:rFonts w:cstheme="minorHAnsi"/>
            <w:lang w:val="ru-RU"/>
          </w:rPr>
          <w:t>/</w:t>
        </w:r>
        <w:r w:rsidRPr="00366844">
          <w:rPr>
            <w:rStyle w:val="Hyperlink"/>
            <w:rFonts w:cstheme="minorHAnsi"/>
          </w:rPr>
          <w:t>pub</w:t>
        </w:r>
        <w:r w:rsidRPr="009859FE">
          <w:rPr>
            <w:rStyle w:val="Hyperlink"/>
            <w:rFonts w:cstheme="minorHAnsi"/>
            <w:lang w:val="ru-RU"/>
          </w:rPr>
          <w:t>/</w:t>
        </w:r>
        <w:r w:rsidRPr="00366844">
          <w:rPr>
            <w:rStyle w:val="Hyperlink"/>
            <w:rFonts w:cstheme="minorHAnsi"/>
          </w:rPr>
          <w:t>R</w:t>
        </w:r>
        <w:r w:rsidRPr="009859FE">
          <w:rPr>
            <w:rStyle w:val="Hyperlink"/>
            <w:rFonts w:cstheme="minorHAnsi"/>
            <w:lang w:val="ru-RU"/>
          </w:rPr>
          <w:t>-</w:t>
        </w:r>
        <w:r w:rsidRPr="00366844">
          <w:rPr>
            <w:rStyle w:val="Hyperlink"/>
            <w:rFonts w:cstheme="minorHAnsi"/>
          </w:rPr>
          <w:t>REP</w:t>
        </w:r>
        <w:r w:rsidRPr="009859FE">
          <w:rPr>
            <w:rStyle w:val="Hyperlink"/>
            <w:rFonts w:cstheme="minorHAnsi"/>
            <w:lang w:val="ru-RU"/>
          </w:rPr>
          <w:t>-</w:t>
        </w:r>
        <w:r w:rsidRPr="00366844">
          <w:rPr>
            <w:rStyle w:val="Hyperlink"/>
            <w:rFonts w:cstheme="minorHAnsi"/>
          </w:rPr>
          <w:t>SM</w:t>
        </w:r>
        <w:r w:rsidRPr="009859FE">
          <w:rPr>
            <w:rStyle w:val="Hyperlink"/>
            <w:rFonts w:cstheme="minorHAnsi"/>
            <w:lang w:val="ru-RU"/>
          </w:rPr>
          <w:t>.2181</w:t>
        </w:r>
      </w:hyperlink>
      <w:r w:rsidRPr="00EF4035">
        <w:rPr>
          <w:rFonts w:cstheme="minorHAnsi"/>
          <w:lang w:val="ru-RU"/>
        </w:rPr>
        <w:t>.</w:t>
      </w:r>
    </w:p>
  </w:footnote>
  <w:footnote w:id="3">
    <w:p w:rsidR="00CC6C25" w:rsidRDefault="00CC6C25" w:rsidP="0049477E">
      <w:pPr>
        <w:pStyle w:val="FootnoteText"/>
        <w:rPr>
          <w:lang w:val="ru-RU"/>
        </w:rPr>
      </w:pPr>
      <w:r w:rsidRPr="00534E23">
        <w:rPr>
          <w:rStyle w:val="FootnoteReference"/>
          <w:position w:val="0"/>
          <w:sz w:val="20"/>
          <w:lang w:val="ru-RU"/>
        </w:rPr>
        <w:t>*</w:t>
      </w:r>
      <w:r>
        <w:rPr>
          <w:lang w:val="ru-RU"/>
        </w:rPr>
        <w:tab/>
        <w:t>Отчет МСЭ</w:t>
      </w:r>
      <w:r>
        <w:rPr>
          <w:rFonts w:cstheme="minorHAnsi"/>
          <w:lang w:val="ru-RU"/>
        </w:rPr>
        <w:t>-</w:t>
      </w:r>
      <w:r>
        <w:rPr>
          <w:rFonts w:cstheme="minorHAnsi"/>
        </w:rPr>
        <w:t>R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</w:rPr>
        <w:t>SM</w:t>
      </w:r>
      <w:r>
        <w:rPr>
          <w:rFonts w:cstheme="minorHAnsi"/>
          <w:lang w:val="ru-RU"/>
        </w:rPr>
        <w:t xml:space="preserve">.2181 размещен по адресу </w:t>
      </w:r>
      <w:hyperlink r:id="rId2" w:history="1">
        <w:r>
          <w:rPr>
            <w:rStyle w:val="Hyperlink"/>
            <w:rFonts w:cstheme="minorHAnsi"/>
          </w:rPr>
          <w:t>http</w:t>
        </w:r>
        <w:r>
          <w:rPr>
            <w:rStyle w:val="Hyperlink"/>
            <w:rFonts w:cstheme="minorHAnsi"/>
            <w:lang w:val="ru-RU"/>
          </w:rPr>
          <w:t>://</w:t>
        </w:r>
        <w:r>
          <w:rPr>
            <w:rStyle w:val="Hyperlink"/>
            <w:rFonts w:cstheme="minorHAnsi"/>
          </w:rPr>
          <w:t>www</w:t>
        </w:r>
        <w:r>
          <w:rPr>
            <w:rStyle w:val="Hyperlink"/>
            <w:rFonts w:cstheme="minorHAnsi"/>
            <w:lang w:val="ru-RU"/>
          </w:rPr>
          <w:t>.</w:t>
        </w:r>
        <w:r>
          <w:rPr>
            <w:rStyle w:val="Hyperlink"/>
            <w:rFonts w:cstheme="minorHAnsi"/>
          </w:rPr>
          <w:t>itu</w:t>
        </w:r>
        <w:r>
          <w:rPr>
            <w:rStyle w:val="Hyperlink"/>
            <w:rFonts w:cstheme="minorHAnsi"/>
            <w:lang w:val="ru-RU"/>
          </w:rPr>
          <w:t>.</w:t>
        </w:r>
        <w:r>
          <w:rPr>
            <w:rStyle w:val="Hyperlink"/>
            <w:rFonts w:cstheme="minorHAnsi"/>
          </w:rPr>
          <w:t>int</w:t>
        </w:r>
        <w:r>
          <w:rPr>
            <w:rStyle w:val="Hyperlink"/>
            <w:rFonts w:cstheme="minorHAnsi"/>
            <w:lang w:val="ru-RU"/>
          </w:rPr>
          <w:t>/</w:t>
        </w:r>
        <w:r>
          <w:rPr>
            <w:rStyle w:val="Hyperlink"/>
            <w:rFonts w:cstheme="minorHAnsi"/>
          </w:rPr>
          <w:t>pub</w:t>
        </w:r>
        <w:r>
          <w:rPr>
            <w:rStyle w:val="Hyperlink"/>
            <w:rFonts w:cstheme="minorHAnsi"/>
            <w:lang w:val="ru-RU"/>
          </w:rPr>
          <w:t>/</w:t>
        </w:r>
        <w:r>
          <w:rPr>
            <w:rStyle w:val="Hyperlink"/>
            <w:rFonts w:cstheme="minorHAnsi"/>
          </w:rPr>
          <w:t>R</w:t>
        </w:r>
        <w:r>
          <w:rPr>
            <w:rStyle w:val="Hyperlink"/>
            <w:rFonts w:cstheme="minorHAnsi"/>
            <w:lang w:val="ru-RU"/>
          </w:rPr>
          <w:t>-</w:t>
        </w:r>
        <w:r>
          <w:rPr>
            <w:rStyle w:val="Hyperlink"/>
            <w:rFonts w:cstheme="minorHAnsi"/>
          </w:rPr>
          <w:t>REP</w:t>
        </w:r>
        <w:r>
          <w:rPr>
            <w:rStyle w:val="Hyperlink"/>
            <w:rFonts w:cstheme="minorHAnsi"/>
            <w:lang w:val="ru-RU"/>
          </w:rPr>
          <w:t>-</w:t>
        </w:r>
        <w:r>
          <w:rPr>
            <w:rStyle w:val="Hyperlink"/>
            <w:rFonts w:cstheme="minorHAnsi"/>
          </w:rPr>
          <w:t>SM</w:t>
        </w:r>
        <w:r>
          <w:rPr>
            <w:rStyle w:val="Hyperlink"/>
            <w:rFonts w:cstheme="minorHAnsi"/>
            <w:lang w:val="ru-RU"/>
          </w:rPr>
          <w:t>.2181</w:t>
        </w:r>
      </w:hyperlink>
      <w:r>
        <w:rPr>
          <w:rFonts w:cstheme="minorHAnsi"/>
          <w:lang w:val="ru-RU"/>
        </w:rPr>
        <w:t>.</w:t>
      </w:r>
    </w:p>
  </w:footnote>
  <w:footnote w:id="4">
    <w:p w:rsidR="00CC6C25" w:rsidRPr="009859FE" w:rsidRDefault="00CC6C25" w:rsidP="0049477E">
      <w:pPr>
        <w:pStyle w:val="FootnoteText"/>
        <w:rPr>
          <w:lang w:val="ru-RU"/>
        </w:rPr>
      </w:pPr>
      <w:r w:rsidRPr="00534E23">
        <w:rPr>
          <w:rStyle w:val="FootnoteReference"/>
          <w:position w:val="0"/>
          <w:sz w:val="20"/>
          <w:lang w:val="ru-RU"/>
        </w:rPr>
        <w:t>*</w:t>
      </w:r>
      <w:r w:rsidRPr="003617B7">
        <w:rPr>
          <w:lang w:val="ru-RU"/>
        </w:rPr>
        <w:tab/>
      </w:r>
      <w:r>
        <w:rPr>
          <w:lang w:val="ru-RU"/>
        </w:rPr>
        <w:t>Отчет МСЭ</w:t>
      </w:r>
      <w:r w:rsidRPr="00EF4035">
        <w:rPr>
          <w:rFonts w:cs="Calibri"/>
          <w:lang w:val="ru-RU"/>
        </w:rPr>
        <w:t>-</w:t>
      </w:r>
      <w:r>
        <w:rPr>
          <w:rFonts w:cs="Calibri"/>
        </w:rPr>
        <w:t>RSM</w:t>
      </w:r>
      <w:r w:rsidRPr="00EF4035">
        <w:rPr>
          <w:rFonts w:cs="Calibri"/>
          <w:lang w:val="ru-RU"/>
        </w:rPr>
        <w:t xml:space="preserve">.2181 </w:t>
      </w:r>
      <w:r w:rsidRPr="00852F09">
        <w:rPr>
          <w:lang w:val="ru-RU"/>
        </w:rPr>
        <w:t>доступен</w:t>
      </w:r>
      <w:r>
        <w:rPr>
          <w:lang w:val="ru-RU"/>
        </w:rPr>
        <w:t xml:space="preserve"> </w:t>
      </w:r>
      <w:r>
        <w:rPr>
          <w:rFonts w:cs="Calibri"/>
          <w:lang w:val="ru-RU"/>
        </w:rPr>
        <w:t>по адресу</w:t>
      </w:r>
      <w:r w:rsidRPr="00EF4035">
        <w:rPr>
          <w:rFonts w:cs="Calibri"/>
          <w:lang w:val="ru-RU"/>
        </w:rPr>
        <w:t xml:space="preserve"> </w:t>
      </w:r>
      <w:hyperlink r:id="rId3" w:history="1">
        <w:r w:rsidRPr="00A6111E">
          <w:rPr>
            <w:rStyle w:val="Hyperlink"/>
            <w:rFonts w:cs="Calibri"/>
          </w:rPr>
          <w:t>http</w:t>
        </w:r>
        <w:r w:rsidRPr="00EF4035">
          <w:rPr>
            <w:rStyle w:val="Hyperlink"/>
            <w:rFonts w:cs="Calibri"/>
            <w:lang w:val="ru-RU"/>
          </w:rPr>
          <w:t>://</w:t>
        </w:r>
        <w:r w:rsidRPr="00A6111E">
          <w:rPr>
            <w:rStyle w:val="Hyperlink"/>
            <w:rFonts w:cs="Calibri"/>
          </w:rPr>
          <w:t>www</w:t>
        </w:r>
        <w:r w:rsidRPr="00EF4035">
          <w:rPr>
            <w:rStyle w:val="Hyperlink"/>
            <w:rFonts w:cs="Calibri"/>
            <w:lang w:val="ru-RU"/>
          </w:rPr>
          <w:t>.</w:t>
        </w:r>
        <w:r w:rsidRPr="00A6111E">
          <w:rPr>
            <w:rStyle w:val="Hyperlink"/>
            <w:rFonts w:cs="Calibri"/>
          </w:rPr>
          <w:t>itu</w:t>
        </w:r>
        <w:r w:rsidRPr="00EF4035">
          <w:rPr>
            <w:rStyle w:val="Hyperlink"/>
            <w:rFonts w:cs="Calibri"/>
            <w:lang w:val="ru-RU"/>
          </w:rPr>
          <w:t>.</w:t>
        </w:r>
        <w:r w:rsidRPr="00A6111E">
          <w:rPr>
            <w:rStyle w:val="Hyperlink"/>
            <w:rFonts w:cs="Calibri"/>
          </w:rPr>
          <w:t>int</w:t>
        </w:r>
        <w:r w:rsidRPr="00EF4035">
          <w:rPr>
            <w:rStyle w:val="Hyperlink"/>
            <w:rFonts w:cs="Calibri"/>
            <w:lang w:val="ru-RU"/>
          </w:rPr>
          <w:t>/</w:t>
        </w:r>
        <w:r w:rsidRPr="00A6111E">
          <w:rPr>
            <w:rStyle w:val="Hyperlink"/>
            <w:rFonts w:cs="Calibri"/>
          </w:rPr>
          <w:t>pub</w:t>
        </w:r>
        <w:r w:rsidRPr="00EF4035">
          <w:rPr>
            <w:rStyle w:val="Hyperlink"/>
            <w:rFonts w:cs="Calibri"/>
            <w:lang w:val="ru-RU"/>
          </w:rPr>
          <w:t>/</w:t>
        </w:r>
        <w:r w:rsidRPr="00A6111E">
          <w:rPr>
            <w:rStyle w:val="Hyperlink"/>
            <w:rFonts w:cs="Calibri"/>
          </w:rPr>
          <w:t>R</w:t>
        </w:r>
        <w:r w:rsidRPr="00EF4035">
          <w:rPr>
            <w:rStyle w:val="Hyperlink"/>
            <w:rFonts w:cs="Calibri"/>
            <w:lang w:val="ru-RU"/>
          </w:rPr>
          <w:t>-</w:t>
        </w:r>
        <w:r w:rsidRPr="00A6111E">
          <w:rPr>
            <w:rStyle w:val="Hyperlink"/>
            <w:rFonts w:cs="Calibri"/>
          </w:rPr>
          <w:t>REP</w:t>
        </w:r>
        <w:r w:rsidRPr="00EF4035">
          <w:rPr>
            <w:rStyle w:val="Hyperlink"/>
            <w:rFonts w:cs="Calibri"/>
            <w:lang w:val="ru-RU"/>
          </w:rPr>
          <w:t>-</w:t>
        </w:r>
        <w:r w:rsidRPr="00A6111E">
          <w:rPr>
            <w:rStyle w:val="Hyperlink"/>
            <w:rFonts w:cs="Calibri"/>
          </w:rPr>
          <w:t>SM</w:t>
        </w:r>
        <w:r w:rsidRPr="00EF4035">
          <w:rPr>
            <w:rStyle w:val="Hyperlink"/>
            <w:rFonts w:cs="Calibri"/>
            <w:lang w:val="ru-RU"/>
          </w:rPr>
          <w:t>.2181</w:t>
        </w:r>
      </w:hyperlink>
      <w:r w:rsidRPr="00EF4035">
        <w:rPr>
          <w:rFonts w:cs="Calibr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5" w:rsidRDefault="00CC6C2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40884">
      <w:rPr>
        <w:noProof/>
      </w:rPr>
      <w:t>2</w:t>
    </w:r>
    <w:r>
      <w:rPr>
        <w:noProof/>
      </w:rPr>
      <w:fldChar w:fldCharType="end"/>
    </w:r>
  </w:p>
  <w:p w:rsidR="00CC6C25" w:rsidRDefault="00CC6C25" w:rsidP="00E83B09">
    <w:pPr>
      <w:pStyle w:val="Header"/>
      <w:spacing w:after="480"/>
    </w:pPr>
    <w:r>
      <w:t>C17/</w:t>
    </w:r>
    <w:r>
      <w:rPr>
        <w:lang w:val="ru-RU"/>
      </w:rPr>
      <w:t>48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230805"/>
      <w:docPartObj>
        <w:docPartGallery w:val="Page Numbers (Top of Page)"/>
        <w:docPartUnique/>
      </w:docPartObj>
    </w:sdtPr>
    <w:sdtEndPr/>
    <w:sdtContent>
      <w:p w:rsidR="001100F5" w:rsidRDefault="001100F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884" w:rsidRPr="00D40884">
          <w:rPr>
            <w:noProof/>
            <w:lang w:val="ru-RU"/>
          </w:rPr>
          <w:t>20</w:t>
        </w:r>
        <w:r>
          <w:fldChar w:fldCharType="end"/>
        </w:r>
      </w:p>
    </w:sdtContent>
  </w:sdt>
  <w:p w:rsidR="0031633D" w:rsidRPr="0031633D" w:rsidRDefault="0031633D" w:rsidP="003163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3D" w:rsidRDefault="0031633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5" w:rsidRDefault="00CC6C25" w:rsidP="004947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C25" w:rsidRDefault="00CC6C2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5" w:rsidRPr="009F44F2" w:rsidRDefault="00CC6C25" w:rsidP="0049477E">
    <w:pPr>
      <w:pStyle w:val="Header"/>
      <w:tabs>
        <w:tab w:val="right" w:pos="9639"/>
      </w:tabs>
      <w:rPr>
        <w:szCs w:val="18"/>
        <w:lang w:val="ru-RU"/>
      </w:rPr>
    </w:pPr>
    <w:r w:rsidRPr="009F44F2">
      <w:rPr>
        <w:szCs w:val="18"/>
      </w:rPr>
      <w:fldChar w:fldCharType="begin"/>
    </w:r>
    <w:r w:rsidRPr="009F44F2">
      <w:rPr>
        <w:szCs w:val="18"/>
      </w:rPr>
      <w:instrText>PAGE</w:instrText>
    </w:r>
    <w:r w:rsidRPr="009F44F2">
      <w:rPr>
        <w:szCs w:val="18"/>
      </w:rPr>
      <w:fldChar w:fldCharType="separate"/>
    </w:r>
    <w:r w:rsidR="00D40884">
      <w:rPr>
        <w:noProof/>
        <w:szCs w:val="18"/>
      </w:rPr>
      <w:t>28</w:t>
    </w:r>
    <w:r w:rsidRPr="009F44F2">
      <w:rPr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7D"/>
    <w:rsid w:val="0002183E"/>
    <w:rsid w:val="00055547"/>
    <w:rsid w:val="000569B4"/>
    <w:rsid w:val="00080E82"/>
    <w:rsid w:val="000E568E"/>
    <w:rsid w:val="001100F5"/>
    <w:rsid w:val="0014734F"/>
    <w:rsid w:val="0015710D"/>
    <w:rsid w:val="00163A32"/>
    <w:rsid w:val="0018092E"/>
    <w:rsid w:val="00192B41"/>
    <w:rsid w:val="001A3781"/>
    <w:rsid w:val="001B7B09"/>
    <w:rsid w:val="001E6719"/>
    <w:rsid w:val="00225368"/>
    <w:rsid w:val="00227FF0"/>
    <w:rsid w:val="00291EB6"/>
    <w:rsid w:val="002A440C"/>
    <w:rsid w:val="002B6DE5"/>
    <w:rsid w:val="002D2F57"/>
    <w:rsid w:val="002D48C5"/>
    <w:rsid w:val="002D49E7"/>
    <w:rsid w:val="0031633D"/>
    <w:rsid w:val="00347E46"/>
    <w:rsid w:val="00374D34"/>
    <w:rsid w:val="003E67F2"/>
    <w:rsid w:val="003F099E"/>
    <w:rsid w:val="003F235E"/>
    <w:rsid w:val="004023E0"/>
    <w:rsid w:val="00403DD8"/>
    <w:rsid w:val="004203CD"/>
    <w:rsid w:val="0045200C"/>
    <w:rsid w:val="004533E1"/>
    <w:rsid w:val="0045686C"/>
    <w:rsid w:val="004918C4"/>
    <w:rsid w:val="0049477E"/>
    <w:rsid w:val="004A0374"/>
    <w:rsid w:val="004A0CE0"/>
    <w:rsid w:val="004A45B5"/>
    <w:rsid w:val="004D0129"/>
    <w:rsid w:val="00534E23"/>
    <w:rsid w:val="00541071"/>
    <w:rsid w:val="0055315A"/>
    <w:rsid w:val="0059600A"/>
    <w:rsid w:val="005A64D5"/>
    <w:rsid w:val="00601994"/>
    <w:rsid w:val="00644B69"/>
    <w:rsid w:val="00671816"/>
    <w:rsid w:val="006D6E18"/>
    <w:rsid w:val="006E2D42"/>
    <w:rsid w:val="00703676"/>
    <w:rsid w:val="00707304"/>
    <w:rsid w:val="007152C0"/>
    <w:rsid w:val="00732269"/>
    <w:rsid w:val="007644B4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D4D27"/>
    <w:rsid w:val="008E0737"/>
    <w:rsid w:val="008F7C2C"/>
    <w:rsid w:val="00925F7D"/>
    <w:rsid w:val="00940E96"/>
    <w:rsid w:val="009859FE"/>
    <w:rsid w:val="009B0BAE"/>
    <w:rsid w:val="009B7FB9"/>
    <w:rsid w:val="009C1C89"/>
    <w:rsid w:val="00A71773"/>
    <w:rsid w:val="00A72C87"/>
    <w:rsid w:val="00AD3D6C"/>
    <w:rsid w:val="00AE2C85"/>
    <w:rsid w:val="00B07166"/>
    <w:rsid w:val="00B12A37"/>
    <w:rsid w:val="00B63EF2"/>
    <w:rsid w:val="00B7639C"/>
    <w:rsid w:val="00BA61BC"/>
    <w:rsid w:val="00BC0D39"/>
    <w:rsid w:val="00BC7BC0"/>
    <w:rsid w:val="00BD57B7"/>
    <w:rsid w:val="00BE63E2"/>
    <w:rsid w:val="00C04C8D"/>
    <w:rsid w:val="00C75A20"/>
    <w:rsid w:val="00CA1F83"/>
    <w:rsid w:val="00CC6C25"/>
    <w:rsid w:val="00CD2009"/>
    <w:rsid w:val="00CE59C5"/>
    <w:rsid w:val="00CF629C"/>
    <w:rsid w:val="00D03BA6"/>
    <w:rsid w:val="00D17714"/>
    <w:rsid w:val="00D40884"/>
    <w:rsid w:val="00D92EEA"/>
    <w:rsid w:val="00DA5D4E"/>
    <w:rsid w:val="00DA64AC"/>
    <w:rsid w:val="00DE01AA"/>
    <w:rsid w:val="00E176BA"/>
    <w:rsid w:val="00E423EC"/>
    <w:rsid w:val="00E550E2"/>
    <w:rsid w:val="00E55121"/>
    <w:rsid w:val="00E83B09"/>
    <w:rsid w:val="00EC6BC5"/>
    <w:rsid w:val="00F35898"/>
    <w:rsid w:val="00F5225B"/>
    <w:rsid w:val="00F66F72"/>
    <w:rsid w:val="00F93B1E"/>
    <w:rsid w:val="00FC4B4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9380EF7-878E-40B5-A5F6-A4B0B534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uiPriority w:val="99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uiPriority w:val="99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uiPriority w:val="99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uiPriority w:val="99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uiPriority w:val="99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uiPriority w:val="99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uiPriority w:val="99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C75A20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F83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59"/>
    <w:rsid w:val="00CA1F83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CA1F8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A1F83"/>
    <w:rPr>
      <w:rFonts w:ascii="Calibri" w:hAnsi="Calibri"/>
      <w:b/>
      <w:sz w:val="22"/>
      <w:lang w:val="en-GB" w:eastAsia="en-US"/>
    </w:rPr>
  </w:style>
  <w:style w:type="table" w:customStyle="1" w:styleId="Tabellenraster1">
    <w:name w:val="Tabellenraster1"/>
    <w:basedOn w:val="TableNormal"/>
    <w:next w:val="TableGrid"/>
    <w:uiPriority w:val="59"/>
    <w:rsid w:val="00CA1F83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9859FE"/>
    <w:rPr>
      <w:rFonts w:ascii="Calibri" w:hAnsi="Calibri"/>
      <w:b/>
      <w:spacing w:val="-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859F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389" w:lineRule="exact"/>
      <w:ind w:hanging="800"/>
      <w:jc w:val="center"/>
      <w:textAlignment w:val="auto"/>
    </w:pPr>
    <w:rPr>
      <w:b/>
      <w:spacing w:val="-2"/>
      <w:sz w:val="20"/>
      <w:lang w:val="en-US" w:eastAsia="zh-CN"/>
    </w:rPr>
  </w:style>
  <w:style w:type="character" w:customStyle="1" w:styleId="BodyTextChar">
    <w:name w:val="Body Text Char"/>
    <w:link w:val="BodyText"/>
    <w:uiPriority w:val="99"/>
    <w:locked/>
    <w:rsid w:val="009859FE"/>
    <w:rPr>
      <w:rFonts w:ascii="Calibri" w:hAnsi="Calibri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9859F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59" w:lineRule="exact"/>
      <w:ind w:hanging="800"/>
      <w:textAlignment w:val="auto"/>
    </w:pPr>
    <w:rPr>
      <w:sz w:val="20"/>
      <w:lang w:val="en-US" w:eastAsia="zh-CN"/>
    </w:rPr>
  </w:style>
  <w:style w:type="character" w:customStyle="1" w:styleId="1">
    <w:name w:val="Основной текст Знак1"/>
    <w:basedOn w:val="DefaultParagraphFont"/>
    <w:semiHidden/>
    <w:rsid w:val="009859FE"/>
    <w:rPr>
      <w:rFonts w:ascii="Calibri" w:hAnsi="Calibri"/>
      <w:sz w:val="22"/>
      <w:lang w:val="en-GB" w:eastAsia="en-US"/>
    </w:rPr>
  </w:style>
  <w:style w:type="character" w:customStyle="1" w:styleId="3">
    <w:name w:val="Заголовок №3_"/>
    <w:link w:val="30"/>
    <w:uiPriority w:val="99"/>
    <w:locked/>
    <w:rsid w:val="009859FE"/>
    <w:rPr>
      <w:rFonts w:ascii="Calibri" w:hAnsi="Calibri"/>
      <w:b/>
      <w:spacing w:val="-2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9859F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20" w:after="180" w:line="240" w:lineRule="atLeast"/>
      <w:jc w:val="both"/>
      <w:textAlignment w:val="auto"/>
      <w:outlineLvl w:val="2"/>
    </w:pPr>
    <w:rPr>
      <w:b/>
      <w:spacing w:val="-2"/>
      <w:sz w:val="20"/>
      <w:lang w:val="en-US" w:eastAsia="zh-CN"/>
    </w:rPr>
  </w:style>
  <w:style w:type="character" w:customStyle="1" w:styleId="9pt">
    <w:name w:val="Основной текст + 9 pt"/>
    <w:aliases w:val="Интервал 0 pt3"/>
    <w:uiPriority w:val="99"/>
    <w:rsid w:val="009859FE"/>
    <w:rPr>
      <w:rFonts w:ascii="Calibri" w:hAnsi="Calibri"/>
      <w:spacing w:val="0"/>
      <w:sz w:val="18"/>
      <w:u w:val="none"/>
    </w:rPr>
  </w:style>
  <w:style w:type="paragraph" w:styleId="BalloonText">
    <w:name w:val="Balloon Text"/>
    <w:basedOn w:val="Normal"/>
    <w:link w:val="BalloonTextChar"/>
    <w:semiHidden/>
    <w:unhideWhenUsed/>
    <w:rsid w:val="0005554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55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pace.monitoring@BNetzA.DE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511.Postfach@BNetzA.D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mail@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ace.monitoring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pub/R-REP-SM.2181" TargetMode="External"/><Relationship Id="rId2" Type="http://schemas.openxmlformats.org/officeDocument/2006/relationships/hyperlink" Target="http://www.itu.int/pub/R-REP-SM.2181" TargetMode="External"/><Relationship Id="rId1" Type="http://schemas.openxmlformats.org/officeDocument/2006/relationships/hyperlink" Target="file:///C:\Documents%20and%20Settings\ADMIN\Documents\InterDialect\409498\048R\www.itu.int\pub\R-REP-SM.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6455</Words>
  <Characters>36799</Characters>
  <Application>Microsoft Office Word</Application>
  <DocSecurity>4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43168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2017-05-11T08:57:00Z</cp:lastPrinted>
  <dcterms:created xsi:type="dcterms:W3CDTF">2017-05-12T16:12:00Z</dcterms:created>
  <dcterms:modified xsi:type="dcterms:W3CDTF">2017-05-12T16:12:00Z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