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23336" w:rsidRPr="00813E5E">
        <w:trPr>
          <w:cantSplit/>
        </w:trPr>
        <w:tc>
          <w:tcPr>
            <w:tcW w:w="6911" w:type="dxa"/>
          </w:tcPr>
          <w:p w:rsidR="00A23336" w:rsidRPr="00813E5E" w:rsidRDefault="006C44CF" w:rsidP="00437566">
            <w:pPr>
              <w:spacing w:before="360" w:after="48"/>
              <w:rPr>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7</w:t>
            </w:r>
            <w:r w:rsidRPr="009625D8">
              <w:rPr>
                <w:rFonts w:ascii="SimSun" w:hAnsi="SimSun" w:hint="eastAsia"/>
                <w:b/>
                <w:bCs/>
                <w:color w:val="000000"/>
                <w:lang w:eastAsia="zh-CN"/>
              </w:rPr>
              <w:t>年</w:t>
            </w:r>
            <w:r w:rsidRPr="009625D8">
              <w:rPr>
                <w:b/>
                <w:bCs/>
                <w:color w:val="000000"/>
                <w:lang w:eastAsia="zh-CN"/>
              </w:rPr>
              <w:t>5</w:t>
            </w:r>
            <w:r w:rsidRPr="009625D8">
              <w:rPr>
                <w:rFonts w:ascii="SimSun" w:hAnsi="SimSun" w:hint="eastAsia"/>
                <w:b/>
                <w:bCs/>
                <w:color w:val="000000"/>
                <w:lang w:eastAsia="zh-CN"/>
              </w:rPr>
              <w:t>月</w:t>
            </w:r>
            <w:r>
              <w:rPr>
                <w:b/>
                <w:bCs/>
                <w:color w:val="000000"/>
                <w:lang w:eastAsia="zh-CN"/>
              </w:rPr>
              <w:t>1</w:t>
            </w:r>
            <w:r>
              <w:rPr>
                <w:rFonts w:hint="eastAsia"/>
                <w:b/>
                <w:bCs/>
                <w:color w:val="000000"/>
                <w:lang w:eastAsia="zh-CN"/>
              </w:rPr>
              <w:t>5</w:t>
            </w:r>
            <w:r>
              <w:rPr>
                <w:b/>
                <w:bCs/>
                <w:color w:val="000000"/>
                <w:lang w:eastAsia="zh-CN"/>
              </w:rPr>
              <w:t>-</w:t>
            </w:r>
            <w:r w:rsidRPr="009625D8">
              <w:rPr>
                <w:b/>
                <w:bCs/>
                <w:color w:val="000000"/>
                <w:lang w:eastAsia="zh-CN"/>
              </w:rPr>
              <w:t>2</w:t>
            </w:r>
            <w:r>
              <w:rPr>
                <w:rFonts w:hint="eastAsia"/>
                <w:b/>
                <w:bCs/>
                <w:color w:val="000000"/>
                <w:lang w:eastAsia="zh-CN"/>
              </w:rPr>
              <w:t>5</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A23336" w:rsidRPr="00813E5E" w:rsidRDefault="006C44CF" w:rsidP="00437566">
            <w:pPr>
              <w:spacing w:before="0"/>
              <w:jc w:val="right"/>
            </w:pPr>
            <w:bookmarkStart w:id="0" w:name="ditulogo"/>
            <w:bookmarkEnd w:id="0"/>
            <w:r>
              <w:rPr>
                <w:noProof/>
                <w:lang w:val="en-US" w:eastAsia="zh-CN"/>
              </w:rPr>
              <w:drawing>
                <wp:inline distT="0" distB="0" distL="0" distR="0" wp14:anchorId="32370540" wp14:editId="03D13B93">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A23336" w:rsidRPr="00813E5E">
        <w:trPr>
          <w:cantSplit/>
        </w:trPr>
        <w:tc>
          <w:tcPr>
            <w:tcW w:w="6911" w:type="dxa"/>
            <w:tcBorders>
              <w:bottom w:val="single" w:sz="12" w:space="0" w:color="auto"/>
            </w:tcBorders>
          </w:tcPr>
          <w:p w:rsidR="00A23336" w:rsidRPr="00813E5E" w:rsidRDefault="00A23336" w:rsidP="00437566">
            <w:pPr>
              <w:spacing w:before="0" w:after="48"/>
              <w:rPr>
                <w:b/>
                <w:smallCaps/>
                <w:szCs w:val="24"/>
              </w:rPr>
            </w:pPr>
          </w:p>
        </w:tc>
        <w:tc>
          <w:tcPr>
            <w:tcW w:w="3120" w:type="dxa"/>
            <w:tcBorders>
              <w:bottom w:val="single" w:sz="12" w:space="0" w:color="auto"/>
            </w:tcBorders>
          </w:tcPr>
          <w:p w:rsidR="00A23336" w:rsidRPr="00813E5E" w:rsidRDefault="00A23336" w:rsidP="00437566">
            <w:pPr>
              <w:spacing w:before="0"/>
              <w:rPr>
                <w:szCs w:val="24"/>
              </w:rPr>
            </w:pPr>
          </w:p>
        </w:tc>
      </w:tr>
      <w:tr w:rsidR="00A23336" w:rsidRPr="00813E5E">
        <w:trPr>
          <w:cantSplit/>
        </w:trPr>
        <w:tc>
          <w:tcPr>
            <w:tcW w:w="6911" w:type="dxa"/>
            <w:tcBorders>
              <w:top w:val="single" w:sz="12" w:space="0" w:color="auto"/>
            </w:tcBorders>
          </w:tcPr>
          <w:p w:rsidR="00A23336" w:rsidRPr="00813E5E" w:rsidRDefault="00A23336" w:rsidP="00437566">
            <w:pPr>
              <w:spacing w:before="0" w:after="48"/>
              <w:rPr>
                <w:b/>
                <w:smallCaps/>
                <w:szCs w:val="24"/>
              </w:rPr>
            </w:pPr>
          </w:p>
        </w:tc>
        <w:tc>
          <w:tcPr>
            <w:tcW w:w="3120" w:type="dxa"/>
            <w:tcBorders>
              <w:top w:val="single" w:sz="12" w:space="0" w:color="auto"/>
            </w:tcBorders>
          </w:tcPr>
          <w:p w:rsidR="00A23336" w:rsidRPr="00813E5E" w:rsidRDefault="00A23336" w:rsidP="00437566">
            <w:pPr>
              <w:spacing w:before="0"/>
              <w:rPr>
                <w:szCs w:val="24"/>
              </w:rPr>
            </w:pPr>
          </w:p>
        </w:tc>
      </w:tr>
      <w:tr w:rsidR="00A23336" w:rsidRPr="00813E5E">
        <w:trPr>
          <w:cantSplit/>
          <w:trHeight w:val="23"/>
        </w:trPr>
        <w:tc>
          <w:tcPr>
            <w:tcW w:w="6911" w:type="dxa"/>
            <w:vMerge w:val="restart"/>
          </w:tcPr>
          <w:p w:rsidR="00A23336" w:rsidRPr="006C44CF" w:rsidRDefault="006C44CF" w:rsidP="00437566">
            <w:pPr>
              <w:tabs>
                <w:tab w:val="left" w:pos="851"/>
              </w:tabs>
              <w:spacing w:before="0"/>
              <w:rPr>
                <w:rFonts w:asciiTheme="majorBidi" w:hAnsiTheme="majorBidi" w:cstheme="majorBidi"/>
                <w:b/>
              </w:rPr>
            </w:pPr>
            <w:bookmarkStart w:id="1" w:name="dmeeting" w:colFirst="0" w:colLast="0"/>
            <w:bookmarkStart w:id="2" w:name="dnum" w:colFirst="1" w:colLast="1"/>
            <w:proofErr w:type="spellStart"/>
            <w:r w:rsidRPr="006C44CF">
              <w:rPr>
                <w:rFonts w:asciiTheme="majorBidi" w:hAnsiTheme="majorBidi" w:cstheme="majorBidi"/>
                <w:b/>
              </w:rPr>
              <w:t>议项</w:t>
            </w:r>
            <w:proofErr w:type="spellEnd"/>
            <w:r w:rsidRPr="006C44CF">
              <w:rPr>
                <w:rFonts w:asciiTheme="majorBidi" w:hAnsiTheme="majorBidi" w:cstheme="majorBidi"/>
                <w:b/>
              </w:rPr>
              <w:t>：</w:t>
            </w:r>
            <w:r w:rsidR="00A23336" w:rsidRPr="00437566">
              <w:rPr>
                <w:rFonts w:asciiTheme="minorHAnsi" w:hAnsiTheme="minorHAnsi" w:cstheme="majorBidi"/>
                <w:b/>
              </w:rPr>
              <w:t>ADM 7</w:t>
            </w:r>
          </w:p>
        </w:tc>
        <w:tc>
          <w:tcPr>
            <w:tcW w:w="3120" w:type="dxa"/>
          </w:tcPr>
          <w:p w:rsidR="00A23336" w:rsidRPr="00437566" w:rsidRDefault="006C44CF" w:rsidP="00437566">
            <w:pPr>
              <w:tabs>
                <w:tab w:val="left" w:pos="851"/>
              </w:tabs>
              <w:spacing w:before="0"/>
              <w:rPr>
                <w:rFonts w:asciiTheme="minorHAnsi" w:hAnsiTheme="minorHAnsi" w:cstheme="majorBidi"/>
                <w:b/>
              </w:rPr>
            </w:pPr>
            <w:r w:rsidRPr="00437566">
              <w:rPr>
                <w:rFonts w:asciiTheme="minorHAnsi" w:hAnsiTheme="minorHAnsi" w:cstheme="majorBidi"/>
                <w:b/>
                <w:bCs/>
                <w:szCs w:val="24"/>
                <w:lang w:val="fr-CH" w:eastAsia="zh-CN"/>
              </w:rPr>
              <w:t>文件</w:t>
            </w:r>
            <w:r w:rsidR="00A23336" w:rsidRPr="00437566">
              <w:rPr>
                <w:rFonts w:asciiTheme="minorHAnsi" w:hAnsiTheme="minorHAnsi" w:cstheme="majorBidi"/>
                <w:b/>
              </w:rPr>
              <w:t xml:space="preserve"> C17/34-</w:t>
            </w:r>
            <w:r w:rsidRPr="00437566">
              <w:rPr>
                <w:rFonts w:asciiTheme="minorHAnsi" w:hAnsiTheme="minorHAnsi" w:cstheme="majorBidi"/>
                <w:b/>
              </w:rPr>
              <w:t>C</w:t>
            </w:r>
          </w:p>
        </w:tc>
      </w:tr>
      <w:tr w:rsidR="006C44CF" w:rsidRPr="00813E5E">
        <w:trPr>
          <w:cantSplit/>
          <w:trHeight w:val="23"/>
        </w:trPr>
        <w:tc>
          <w:tcPr>
            <w:tcW w:w="6911" w:type="dxa"/>
            <w:vMerge/>
          </w:tcPr>
          <w:p w:rsidR="006C44CF" w:rsidRPr="006C44CF" w:rsidRDefault="006C44CF" w:rsidP="00437566">
            <w:pPr>
              <w:tabs>
                <w:tab w:val="left" w:pos="851"/>
              </w:tabs>
              <w:rPr>
                <w:rFonts w:asciiTheme="majorBidi" w:hAnsiTheme="majorBidi" w:cstheme="majorBidi"/>
                <w:b/>
              </w:rPr>
            </w:pPr>
            <w:bookmarkStart w:id="3" w:name="ddate" w:colFirst="1" w:colLast="1"/>
            <w:bookmarkEnd w:id="1"/>
            <w:bookmarkEnd w:id="2"/>
          </w:p>
        </w:tc>
        <w:tc>
          <w:tcPr>
            <w:tcW w:w="3120" w:type="dxa"/>
          </w:tcPr>
          <w:p w:rsidR="006C44CF" w:rsidRPr="00437566" w:rsidRDefault="006C44CF" w:rsidP="00437566">
            <w:pPr>
              <w:tabs>
                <w:tab w:val="left" w:pos="993"/>
              </w:tabs>
              <w:spacing w:before="0"/>
              <w:rPr>
                <w:rFonts w:asciiTheme="minorHAnsi" w:hAnsiTheme="minorHAnsi" w:cstheme="majorBidi"/>
                <w:b/>
                <w:bCs/>
                <w:szCs w:val="24"/>
                <w:lang w:eastAsia="zh-CN"/>
              </w:rPr>
            </w:pPr>
            <w:r w:rsidRPr="00437566">
              <w:rPr>
                <w:rFonts w:asciiTheme="minorHAnsi" w:hAnsiTheme="minorHAnsi" w:cstheme="majorBidi"/>
                <w:b/>
                <w:bCs/>
                <w:szCs w:val="24"/>
                <w:lang w:eastAsia="zh-CN"/>
              </w:rPr>
              <w:t>2017</w:t>
            </w:r>
            <w:r w:rsidRPr="00437566">
              <w:rPr>
                <w:rFonts w:asciiTheme="minorHAnsi" w:hAnsiTheme="minorHAnsi" w:cstheme="majorBidi"/>
                <w:b/>
                <w:bCs/>
                <w:szCs w:val="24"/>
                <w:lang w:eastAsia="zh-CN"/>
              </w:rPr>
              <w:t>年</w:t>
            </w:r>
            <w:r w:rsidRPr="00437566">
              <w:rPr>
                <w:rFonts w:asciiTheme="minorHAnsi" w:hAnsiTheme="minorHAnsi" w:cstheme="majorBidi"/>
                <w:b/>
                <w:bCs/>
                <w:szCs w:val="24"/>
                <w:lang w:eastAsia="zh-CN"/>
              </w:rPr>
              <w:t>3</w:t>
            </w:r>
            <w:r w:rsidRPr="00437566">
              <w:rPr>
                <w:rFonts w:asciiTheme="minorHAnsi" w:hAnsiTheme="minorHAnsi" w:cstheme="majorBidi"/>
                <w:b/>
                <w:bCs/>
                <w:szCs w:val="24"/>
                <w:lang w:eastAsia="zh-CN"/>
              </w:rPr>
              <w:t>月</w:t>
            </w:r>
            <w:r w:rsidRPr="00437566">
              <w:rPr>
                <w:rFonts w:asciiTheme="minorHAnsi" w:hAnsiTheme="minorHAnsi" w:cstheme="majorBidi"/>
                <w:b/>
                <w:bCs/>
                <w:szCs w:val="24"/>
                <w:lang w:eastAsia="zh-CN"/>
              </w:rPr>
              <w:t>31</w:t>
            </w:r>
            <w:r w:rsidRPr="00437566">
              <w:rPr>
                <w:rFonts w:asciiTheme="minorHAnsi" w:hAnsiTheme="minorHAnsi" w:cstheme="majorBidi"/>
                <w:b/>
                <w:bCs/>
                <w:szCs w:val="24"/>
                <w:lang w:eastAsia="zh-CN"/>
              </w:rPr>
              <w:t>日</w:t>
            </w:r>
          </w:p>
        </w:tc>
      </w:tr>
      <w:tr w:rsidR="006C44CF" w:rsidRPr="00813E5E">
        <w:trPr>
          <w:cantSplit/>
          <w:trHeight w:val="23"/>
        </w:trPr>
        <w:tc>
          <w:tcPr>
            <w:tcW w:w="6911" w:type="dxa"/>
            <w:vMerge/>
          </w:tcPr>
          <w:p w:rsidR="006C44CF" w:rsidRPr="006C44CF" w:rsidRDefault="006C44CF" w:rsidP="00437566">
            <w:pPr>
              <w:tabs>
                <w:tab w:val="left" w:pos="851"/>
              </w:tabs>
              <w:rPr>
                <w:rFonts w:asciiTheme="majorBidi" w:hAnsiTheme="majorBidi" w:cstheme="majorBidi"/>
                <w:b/>
              </w:rPr>
            </w:pPr>
            <w:bookmarkStart w:id="4" w:name="dorlang" w:colFirst="1" w:colLast="1"/>
            <w:bookmarkEnd w:id="3"/>
          </w:p>
        </w:tc>
        <w:tc>
          <w:tcPr>
            <w:tcW w:w="3120" w:type="dxa"/>
          </w:tcPr>
          <w:p w:rsidR="006C44CF" w:rsidRPr="006C44CF" w:rsidRDefault="006C44CF" w:rsidP="00437566">
            <w:pPr>
              <w:tabs>
                <w:tab w:val="left" w:pos="993"/>
              </w:tabs>
              <w:spacing w:before="0"/>
              <w:rPr>
                <w:rFonts w:asciiTheme="majorBidi" w:hAnsiTheme="majorBidi" w:cstheme="majorBidi"/>
                <w:b/>
                <w:bCs/>
                <w:szCs w:val="24"/>
                <w:lang w:eastAsia="zh-CN"/>
              </w:rPr>
            </w:pPr>
            <w:r w:rsidRPr="006C44CF">
              <w:rPr>
                <w:rFonts w:asciiTheme="majorBidi" w:hAnsiTheme="majorBidi" w:cstheme="majorBidi"/>
                <w:b/>
                <w:bCs/>
                <w:szCs w:val="24"/>
                <w:lang w:eastAsia="zh-CN"/>
              </w:rPr>
              <w:t>原文：英文</w:t>
            </w:r>
          </w:p>
        </w:tc>
      </w:tr>
      <w:tr w:rsidR="00A23336" w:rsidRPr="00813E5E">
        <w:trPr>
          <w:cantSplit/>
        </w:trPr>
        <w:tc>
          <w:tcPr>
            <w:tcW w:w="10031" w:type="dxa"/>
            <w:gridSpan w:val="2"/>
          </w:tcPr>
          <w:p w:rsidR="00A23336" w:rsidRPr="00813E5E" w:rsidRDefault="006C44CF" w:rsidP="00437566">
            <w:pPr>
              <w:pStyle w:val="Source"/>
            </w:pPr>
            <w:bookmarkStart w:id="5" w:name="dsource" w:colFirst="0" w:colLast="0"/>
            <w:bookmarkEnd w:id="4"/>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A23336" w:rsidRPr="00813E5E">
        <w:trPr>
          <w:cantSplit/>
        </w:trPr>
        <w:tc>
          <w:tcPr>
            <w:tcW w:w="10031" w:type="dxa"/>
            <w:gridSpan w:val="2"/>
          </w:tcPr>
          <w:p w:rsidR="00A23336" w:rsidRPr="00813E5E" w:rsidRDefault="00FF1095" w:rsidP="00437566">
            <w:pPr>
              <w:pStyle w:val="Title1"/>
            </w:pPr>
            <w:bookmarkStart w:id="6" w:name="dtitle1" w:colFirst="0" w:colLast="0"/>
            <w:bookmarkEnd w:id="5"/>
            <w:proofErr w:type="spellStart"/>
            <w:r w:rsidRPr="00FF1095">
              <w:rPr>
                <w:rFonts w:hint="eastAsia"/>
              </w:rPr>
              <w:t>信息通信技术发展基金</w:t>
            </w:r>
            <w:proofErr w:type="spellEnd"/>
            <w:r w:rsidRPr="00FF1095">
              <w:rPr>
                <w:rFonts w:hint="eastAsia"/>
              </w:rPr>
              <w:t>（</w:t>
            </w:r>
            <w:r w:rsidRPr="00FF1095">
              <w:rPr>
                <w:rFonts w:hint="eastAsia"/>
              </w:rPr>
              <w:t>ICT-DF</w:t>
            </w:r>
            <w:r w:rsidRPr="00FF1095">
              <w:rPr>
                <w:rFonts w:hint="eastAsia"/>
              </w:rPr>
              <w:t>）</w:t>
            </w:r>
          </w:p>
        </w:tc>
      </w:tr>
      <w:bookmarkEnd w:id="6"/>
    </w:tbl>
    <w:p w:rsidR="00A23336" w:rsidRPr="00813E5E" w:rsidRDefault="00A23336" w:rsidP="0043756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23336"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A23336" w:rsidRPr="00813E5E" w:rsidRDefault="00FF1095" w:rsidP="00437566">
            <w:pPr>
              <w:pStyle w:val="Headingb"/>
              <w:rPr>
                <w:lang w:eastAsia="zh-CN"/>
              </w:rPr>
            </w:pPr>
            <w:r>
              <w:rPr>
                <w:rFonts w:hint="eastAsia"/>
                <w:lang w:eastAsia="zh-CN"/>
              </w:rPr>
              <w:t>概要</w:t>
            </w:r>
          </w:p>
          <w:p w:rsidR="00A23336" w:rsidRPr="00813E5E" w:rsidRDefault="00FF1095" w:rsidP="00437566">
            <w:pPr>
              <w:ind w:firstLineChars="200" w:firstLine="480"/>
              <w:jc w:val="both"/>
              <w:rPr>
                <w:lang w:eastAsia="zh-CN"/>
              </w:rPr>
            </w:pPr>
            <w:r w:rsidRPr="00FF1095">
              <w:rPr>
                <w:rFonts w:hint="eastAsia"/>
                <w:lang w:eastAsia="zh-CN"/>
              </w:rPr>
              <w:t>本文件向理事会报告信息通信技术发展基金（</w:t>
            </w:r>
            <w:r w:rsidRPr="00FF1095">
              <w:rPr>
                <w:rFonts w:hint="eastAsia"/>
                <w:lang w:eastAsia="zh-CN"/>
              </w:rPr>
              <w:t>ICT-DF</w:t>
            </w:r>
            <w:r w:rsidRPr="00FF1095">
              <w:rPr>
                <w:rFonts w:hint="eastAsia"/>
                <w:lang w:eastAsia="zh-CN"/>
              </w:rPr>
              <w:t>）的状况及其用于发展项目实施的情况。</w:t>
            </w:r>
          </w:p>
          <w:p w:rsidR="00A23336" w:rsidRPr="00813E5E" w:rsidRDefault="00FF1095" w:rsidP="00437566">
            <w:pPr>
              <w:pStyle w:val="Headingb"/>
              <w:jc w:val="both"/>
              <w:rPr>
                <w:lang w:eastAsia="zh-CN"/>
              </w:rPr>
            </w:pPr>
            <w:r w:rsidRPr="00C5642F">
              <w:rPr>
                <w:rFonts w:hint="eastAsia"/>
                <w:lang w:eastAsia="zh-CN"/>
              </w:rPr>
              <w:t>需采取的行动</w:t>
            </w:r>
          </w:p>
          <w:p w:rsidR="00A23336" w:rsidRPr="00813E5E" w:rsidRDefault="00FF1095" w:rsidP="00437566">
            <w:pPr>
              <w:ind w:firstLineChars="200" w:firstLine="480"/>
              <w:jc w:val="both"/>
              <w:rPr>
                <w:lang w:eastAsia="zh-CN"/>
              </w:rPr>
            </w:pPr>
            <w:r>
              <w:rPr>
                <w:rFonts w:hint="eastAsia"/>
                <w:lang w:eastAsia="zh-CN"/>
              </w:rPr>
              <w:t>请</w:t>
            </w:r>
            <w:r>
              <w:rPr>
                <w:lang w:eastAsia="zh-CN"/>
              </w:rPr>
              <w:t>理事会</w:t>
            </w:r>
            <w:r w:rsidRPr="00FF1095">
              <w:rPr>
                <w:rFonts w:hint="eastAsia"/>
                <w:b/>
                <w:bCs/>
                <w:lang w:eastAsia="zh-CN"/>
              </w:rPr>
              <w:t>注意</w:t>
            </w:r>
            <w:r w:rsidRPr="00FF1095">
              <w:rPr>
                <w:b/>
                <w:bCs/>
                <w:lang w:eastAsia="zh-CN"/>
              </w:rPr>
              <w:t>到</w:t>
            </w:r>
            <w:r>
              <w:rPr>
                <w:lang w:eastAsia="zh-CN"/>
              </w:rPr>
              <w:t>本报告</w:t>
            </w:r>
            <w:r>
              <w:rPr>
                <w:rFonts w:hint="eastAsia"/>
                <w:lang w:eastAsia="zh-CN"/>
              </w:rPr>
              <w:t>并</w:t>
            </w:r>
            <w:r>
              <w:rPr>
                <w:rFonts w:hint="eastAsia"/>
                <w:b/>
                <w:bCs/>
                <w:lang w:eastAsia="zh-CN"/>
              </w:rPr>
              <w:t>批准</w:t>
            </w:r>
            <w:r w:rsidRPr="00FF1095">
              <w:rPr>
                <w:rFonts w:hint="eastAsia"/>
                <w:lang w:eastAsia="zh-CN"/>
              </w:rPr>
              <w:t>从电信展周转资本基金向</w:t>
            </w:r>
            <w:r w:rsidRPr="00FF1095">
              <w:rPr>
                <w:rFonts w:hint="eastAsia"/>
                <w:lang w:eastAsia="zh-CN"/>
              </w:rPr>
              <w:t>ICT-DF</w:t>
            </w:r>
            <w:r w:rsidRPr="00FF1095">
              <w:rPr>
                <w:rFonts w:hint="eastAsia"/>
                <w:lang w:eastAsia="zh-CN"/>
              </w:rPr>
              <w:t>资本账户转账</w:t>
            </w:r>
            <w:r w:rsidRPr="00FF1095">
              <w:rPr>
                <w:rFonts w:hint="eastAsia"/>
                <w:lang w:eastAsia="zh-CN"/>
              </w:rPr>
              <w:t>200</w:t>
            </w:r>
            <w:r w:rsidRPr="00FF1095">
              <w:rPr>
                <w:rFonts w:hint="eastAsia"/>
                <w:lang w:eastAsia="zh-CN"/>
              </w:rPr>
              <w:t>万美元</w:t>
            </w:r>
            <w:r>
              <w:rPr>
                <w:rFonts w:hint="eastAsia"/>
                <w:lang w:val="en-US" w:eastAsia="zh-CN"/>
              </w:rPr>
              <w:t>。</w:t>
            </w:r>
          </w:p>
          <w:p w:rsidR="00A23336" w:rsidRPr="00813E5E" w:rsidRDefault="00A23336" w:rsidP="00437566">
            <w:pPr>
              <w:pStyle w:val="Table"/>
              <w:keepNext w:val="0"/>
              <w:spacing w:before="0" w:after="0"/>
              <w:rPr>
                <w:rFonts w:ascii="Calibri" w:hAnsi="Calibri"/>
                <w:caps w:val="0"/>
                <w:sz w:val="22"/>
                <w:lang w:eastAsia="zh-CN"/>
              </w:rPr>
            </w:pPr>
            <w:r w:rsidRPr="00813E5E">
              <w:rPr>
                <w:rFonts w:ascii="Calibri" w:hAnsi="Calibri"/>
                <w:caps w:val="0"/>
                <w:sz w:val="22"/>
                <w:lang w:eastAsia="zh-CN"/>
              </w:rPr>
              <w:t>____________</w:t>
            </w:r>
          </w:p>
          <w:p w:rsidR="00A23336" w:rsidRPr="00813E5E" w:rsidRDefault="00FF1095" w:rsidP="00437566">
            <w:pPr>
              <w:pStyle w:val="Headingb"/>
              <w:rPr>
                <w:lang w:eastAsia="zh-CN"/>
              </w:rPr>
            </w:pPr>
            <w:r w:rsidRPr="00C5642F">
              <w:rPr>
                <w:rFonts w:hint="eastAsia"/>
                <w:lang w:eastAsia="zh-CN"/>
              </w:rPr>
              <w:t>参考</w:t>
            </w:r>
            <w:r w:rsidRPr="00FA3558">
              <w:rPr>
                <w:rFonts w:hint="eastAsia"/>
                <w:lang w:eastAsia="zh-CN"/>
              </w:rPr>
              <w:t>文件</w:t>
            </w:r>
          </w:p>
          <w:p w:rsidR="00A23336" w:rsidRPr="00FF1095" w:rsidRDefault="00FF1095" w:rsidP="00437566">
            <w:pPr>
              <w:spacing w:after="120"/>
              <w:ind w:firstLineChars="200" w:firstLine="480"/>
              <w:rPr>
                <w:rFonts w:ascii="KaiTi" w:eastAsia="KaiTi" w:hAnsi="KaiTi"/>
                <w:lang w:eastAsia="zh-CN"/>
              </w:rPr>
            </w:pPr>
            <w:r w:rsidRPr="00FF1095">
              <w:rPr>
                <w:rFonts w:ascii="KaiTi" w:eastAsia="KaiTi" w:hAnsi="KaiTi" w:hint="eastAsia"/>
                <w:lang w:eastAsia="zh-CN"/>
              </w:rPr>
              <w:t>全权</w:t>
            </w:r>
            <w:r w:rsidRPr="00FF1095">
              <w:rPr>
                <w:rFonts w:ascii="KaiTi" w:eastAsia="KaiTi" w:hAnsi="KaiTi"/>
                <w:lang w:eastAsia="zh-CN"/>
              </w:rPr>
              <w:t>代表大会</w:t>
            </w:r>
            <w:r w:rsidR="008443BC">
              <w:fldChar w:fldCharType="begin"/>
            </w:r>
            <w:r w:rsidR="008443BC">
              <w:rPr>
                <w:lang w:eastAsia="zh-CN"/>
              </w:rPr>
              <w:instrText xml:space="preserve"> HYPERLINK "http://www.itu.int/dms_pub/itu-s/opb/conf/S-CONF-ACTF-2014-PDF-E.pdf" </w:instrText>
            </w:r>
            <w:r w:rsidR="008443BC">
              <w:fldChar w:fldCharType="separate"/>
            </w:r>
            <w:r w:rsidRPr="00FF1095">
              <w:rPr>
                <w:rStyle w:val="Hyperlink"/>
                <w:rFonts w:ascii="KaiTi" w:eastAsia="KaiTi" w:hAnsi="KaiTi" w:hint="eastAsia"/>
                <w:lang w:eastAsia="zh-CN"/>
              </w:rPr>
              <w:t>第11号</w:t>
            </w:r>
            <w:r w:rsidRPr="00FF1095">
              <w:rPr>
                <w:rStyle w:val="Hyperlink"/>
                <w:rFonts w:ascii="KaiTi" w:eastAsia="KaiTi" w:hAnsi="KaiTi"/>
                <w:lang w:eastAsia="zh-CN"/>
              </w:rPr>
              <w:t>决议</w:t>
            </w:r>
            <w:r w:rsidRPr="00FF1095">
              <w:rPr>
                <w:rStyle w:val="Hyperlink"/>
                <w:rFonts w:ascii="KaiTi" w:eastAsia="KaiTi" w:hAnsi="KaiTi" w:hint="eastAsia"/>
                <w:lang w:eastAsia="zh-CN"/>
              </w:rPr>
              <w:t>（2014年</w:t>
            </w:r>
            <w:r w:rsidRPr="00FF1095">
              <w:rPr>
                <w:rStyle w:val="Hyperlink"/>
                <w:rFonts w:ascii="KaiTi" w:eastAsia="KaiTi" w:hAnsi="KaiTi"/>
                <w:lang w:eastAsia="zh-CN"/>
              </w:rPr>
              <w:t>，釜山</w:t>
            </w:r>
            <w:r w:rsidRPr="00FF1095">
              <w:rPr>
                <w:rStyle w:val="Hyperlink"/>
                <w:rFonts w:ascii="KaiTi" w:eastAsia="KaiTi" w:hAnsi="KaiTi" w:hint="eastAsia"/>
                <w:lang w:eastAsia="zh-CN"/>
              </w:rPr>
              <w:t>，</w:t>
            </w:r>
            <w:r w:rsidRPr="00FF1095">
              <w:rPr>
                <w:rStyle w:val="Hyperlink"/>
                <w:rFonts w:ascii="KaiTi" w:eastAsia="KaiTi" w:hAnsi="KaiTi"/>
                <w:lang w:eastAsia="zh-CN"/>
              </w:rPr>
              <w:t>修订版）</w:t>
            </w:r>
            <w:r w:rsidRPr="00FF1095">
              <w:rPr>
                <w:rStyle w:val="Hyperlink"/>
                <w:rFonts w:ascii="KaiTi" w:eastAsia="KaiTi" w:hAnsi="KaiTi" w:hint="eastAsia"/>
                <w:color w:val="auto"/>
                <w:u w:val="none"/>
                <w:lang w:eastAsia="zh-CN"/>
              </w:rPr>
              <w:t>；</w:t>
            </w:r>
            <w:r w:rsidR="008443BC">
              <w:rPr>
                <w:rStyle w:val="Hyperlink"/>
                <w:rFonts w:ascii="KaiTi" w:eastAsia="KaiTi" w:hAnsi="KaiTi"/>
                <w:color w:val="auto"/>
                <w:u w:val="none"/>
                <w:lang w:eastAsia="zh-CN"/>
              </w:rPr>
              <w:fldChar w:fldCharType="end"/>
            </w:r>
            <w:r w:rsidRPr="00FF1095">
              <w:rPr>
                <w:rStyle w:val="Hyperlink"/>
                <w:rFonts w:ascii="KaiTi" w:eastAsia="KaiTi" w:hAnsi="KaiTi" w:hint="eastAsia"/>
                <w:color w:val="auto"/>
                <w:u w:val="none"/>
                <w:lang w:eastAsia="zh-CN"/>
              </w:rPr>
              <w:t>理事会第</w:t>
            </w:r>
            <w:r w:rsidR="008443BC">
              <w:fldChar w:fldCharType="begin"/>
            </w:r>
            <w:r w:rsidR="008443BC">
              <w:rPr>
                <w:lang w:eastAsia="zh-CN"/>
              </w:rPr>
              <w:instrText xml:space="preserve"> HYPERLINK "http://www.itu.int/council/index97/1997/131/131.html" </w:instrText>
            </w:r>
            <w:r w:rsidR="008443BC">
              <w:fldChar w:fldCharType="separate"/>
            </w:r>
            <w:r w:rsidRPr="00FF1095">
              <w:rPr>
                <w:rStyle w:val="Hyperlink"/>
                <w:rFonts w:ascii="KaiTi" w:eastAsia="KaiTi" w:hAnsi="KaiTi"/>
                <w:lang w:eastAsia="zh-CN"/>
              </w:rPr>
              <w:t>1111</w:t>
            </w:r>
            <w:r w:rsidR="008443BC">
              <w:rPr>
                <w:rStyle w:val="Hyperlink"/>
                <w:rFonts w:ascii="KaiTi" w:eastAsia="KaiTi" w:hAnsi="KaiTi"/>
                <w:lang w:eastAsia="zh-CN"/>
              </w:rPr>
              <w:fldChar w:fldCharType="end"/>
            </w:r>
            <w:r w:rsidRPr="00FF1095">
              <w:rPr>
                <w:rFonts w:ascii="KaiTi" w:eastAsia="KaiTi" w:hAnsi="KaiTi" w:hint="eastAsia"/>
                <w:lang w:eastAsia="zh-CN"/>
              </w:rPr>
              <w:t>、</w:t>
            </w:r>
            <w:r w:rsidR="00B307DA">
              <w:fldChar w:fldCharType="begin"/>
            </w:r>
            <w:r w:rsidR="00B307DA">
              <w:rPr>
                <w:lang w:eastAsia="zh-CN"/>
              </w:rPr>
              <w:instrText xml:space="preserve"> HYPERLINK "http://www.itu.int/council/index97/1997/134/134.html" </w:instrText>
            </w:r>
            <w:r w:rsidR="00B307DA">
              <w:fldChar w:fldCharType="separate"/>
            </w:r>
            <w:r w:rsidRPr="00FF1095">
              <w:rPr>
                <w:rStyle w:val="Hyperlink"/>
                <w:rFonts w:ascii="KaiTi" w:eastAsia="KaiTi" w:hAnsi="KaiTi"/>
                <w:lang w:eastAsia="zh-CN"/>
              </w:rPr>
              <w:t>1114</w:t>
            </w:r>
            <w:r w:rsidR="00B307DA">
              <w:rPr>
                <w:rStyle w:val="Hyperlink"/>
                <w:rFonts w:ascii="KaiTi" w:eastAsia="KaiTi" w:hAnsi="KaiTi"/>
                <w:lang w:eastAsia="zh-CN"/>
              </w:rPr>
              <w:fldChar w:fldCharType="end"/>
            </w:r>
            <w:r w:rsidRPr="00FF1095">
              <w:rPr>
                <w:rFonts w:ascii="KaiTi" w:eastAsia="KaiTi" w:hAnsi="KaiTi" w:hint="eastAsia"/>
                <w:lang w:eastAsia="zh-CN"/>
              </w:rPr>
              <w:t>和</w:t>
            </w:r>
            <w:r w:rsidR="00B307DA">
              <w:fldChar w:fldCharType="begin"/>
            </w:r>
            <w:r w:rsidR="00B307DA">
              <w:rPr>
                <w:lang w:eastAsia="zh-CN"/>
              </w:rPr>
              <w:instrText xml:space="preserve"> HYPERLINK "http://www.itu.int/md/S11-CL-C-0106/en" </w:instrText>
            </w:r>
            <w:r w:rsidR="00B307DA">
              <w:fldChar w:fldCharType="separate"/>
            </w:r>
            <w:r w:rsidRPr="00FF1095">
              <w:rPr>
                <w:rStyle w:val="Hyperlink"/>
                <w:rFonts w:ascii="KaiTi" w:eastAsia="KaiTi" w:hAnsi="KaiTi"/>
                <w:lang w:eastAsia="zh-CN"/>
              </w:rPr>
              <w:t>1338</w:t>
            </w:r>
            <w:r w:rsidR="00B307DA">
              <w:rPr>
                <w:rStyle w:val="Hyperlink"/>
                <w:rFonts w:ascii="KaiTi" w:eastAsia="KaiTi" w:hAnsi="KaiTi"/>
                <w:lang w:eastAsia="zh-CN"/>
              </w:rPr>
              <w:fldChar w:fldCharType="end"/>
            </w:r>
            <w:r w:rsidRPr="00FF1095">
              <w:rPr>
                <w:rStyle w:val="Hyperlink"/>
                <w:rFonts w:ascii="KaiTi" w:eastAsia="KaiTi" w:hAnsi="KaiTi" w:hint="eastAsia"/>
                <w:color w:val="auto"/>
                <w:u w:val="none"/>
                <w:lang w:eastAsia="zh-CN"/>
              </w:rPr>
              <w:t>号决议。</w:t>
            </w:r>
          </w:p>
        </w:tc>
      </w:tr>
    </w:tbl>
    <w:p w:rsidR="00A23336" w:rsidRPr="006C077C" w:rsidRDefault="00A23336" w:rsidP="00437566">
      <w:pPr>
        <w:tabs>
          <w:tab w:val="clear" w:pos="567"/>
          <w:tab w:val="clear" w:pos="1134"/>
          <w:tab w:val="clear" w:pos="1701"/>
          <w:tab w:val="clear" w:pos="2268"/>
          <w:tab w:val="clear" w:pos="2835"/>
        </w:tabs>
        <w:snapToGrid w:val="0"/>
        <w:spacing w:before="600" w:after="120"/>
        <w:rPr>
          <w:b/>
          <w:lang w:eastAsia="zh-CN"/>
        </w:rPr>
      </w:pPr>
      <w:bookmarkStart w:id="7" w:name="dstart"/>
      <w:bookmarkStart w:id="8" w:name="dbreak"/>
      <w:bookmarkEnd w:id="7"/>
      <w:bookmarkEnd w:id="8"/>
      <w:r w:rsidRPr="006C077C">
        <w:rPr>
          <w:b/>
          <w:lang w:eastAsia="zh-CN"/>
        </w:rPr>
        <w:t>1</w:t>
      </w:r>
      <w:r w:rsidRPr="006C077C">
        <w:rPr>
          <w:b/>
          <w:lang w:eastAsia="zh-CN"/>
        </w:rPr>
        <w:tab/>
      </w:r>
      <w:r w:rsidR="00FF1095" w:rsidRPr="00FF1095">
        <w:rPr>
          <w:rFonts w:hint="eastAsia"/>
          <w:b/>
          <w:lang w:eastAsia="zh-CN"/>
        </w:rPr>
        <w:t>引言</w:t>
      </w:r>
    </w:p>
    <w:p w:rsidR="00A23336" w:rsidRPr="00C41C46" w:rsidRDefault="00A23336" w:rsidP="00437566">
      <w:pPr>
        <w:tabs>
          <w:tab w:val="clear" w:pos="567"/>
          <w:tab w:val="clear" w:pos="1134"/>
          <w:tab w:val="clear" w:pos="1701"/>
          <w:tab w:val="clear" w:pos="2268"/>
          <w:tab w:val="clear" w:pos="2835"/>
        </w:tabs>
        <w:snapToGrid w:val="0"/>
        <w:spacing w:after="120"/>
        <w:jc w:val="both"/>
        <w:rPr>
          <w:rFonts w:cstheme="minorHAnsi"/>
          <w:lang w:eastAsia="zh-CN"/>
        </w:rPr>
      </w:pPr>
      <w:r w:rsidRPr="006C077C">
        <w:rPr>
          <w:rFonts w:cstheme="minorHAnsi"/>
          <w:lang w:eastAsia="zh-CN"/>
        </w:rPr>
        <w:t>1.</w:t>
      </w:r>
      <w:r>
        <w:rPr>
          <w:rFonts w:cstheme="minorHAnsi"/>
          <w:lang w:eastAsia="zh-CN"/>
        </w:rPr>
        <w:t>1</w:t>
      </w:r>
      <w:r w:rsidRPr="006C077C">
        <w:rPr>
          <w:rFonts w:cstheme="minorHAnsi"/>
          <w:lang w:eastAsia="zh-CN"/>
        </w:rPr>
        <w:tab/>
      </w:r>
      <w:r w:rsidR="00FF1095" w:rsidRPr="00FF1095">
        <w:rPr>
          <w:rFonts w:cstheme="minorHAnsi" w:hint="eastAsia"/>
          <w:lang w:eastAsia="zh-CN"/>
        </w:rPr>
        <w:t>根据国际电联《组织法》的规定，</w:t>
      </w:r>
      <w:r w:rsidR="00FF1095">
        <w:rPr>
          <w:rFonts w:cstheme="minorHAnsi" w:hint="eastAsia"/>
          <w:lang w:eastAsia="zh-CN"/>
        </w:rPr>
        <w:t>国</w:t>
      </w:r>
      <w:r w:rsidR="00FF1095">
        <w:rPr>
          <w:rFonts w:cstheme="minorHAnsi"/>
          <w:lang w:eastAsia="zh-CN"/>
        </w:rPr>
        <w:t>际电联</w:t>
      </w:r>
      <w:r w:rsidR="00FF1095" w:rsidRPr="00FF1095">
        <w:rPr>
          <w:rFonts w:cstheme="minorHAnsi" w:hint="eastAsia"/>
          <w:lang w:eastAsia="zh-CN"/>
        </w:rPr>
        <w:t>电信发展部门（</w:t>
      </w:r>
      <w:r w:rsidR="00FF1095" w:rsidRPr="00FF1095">
        <w:rPr>
          <w:rFonts w:cstheme="minorHAnsi" w:hint="eastAsia"/>
          <w:lang w:eastAsia="zh-CN"/>
        </w:rPr>
        <w:t>ITU-D</w:t>
      </w:r>
      <w:r w:rsidR="00FF1095" w:rsidRPr="00FF1095">
        <w:rPr>
          <w:rFonts w:cstheme="minorHAnsi" w:hint="eastAsia"/>
          <w:lang w:eastAsia="zh-CN"/>
        </w:rPr>
        <w:t>）的职能之一是履行国际电联作为联合国专门机构和项目实施执行机构的双重职责。</w:t>
      </w:r>
    </w:p>
    <w:p w:rsidR="00A23336" w:rsidRPr="006C077C" w:rsidRDefault="00A23336" w:rsidP="00437566">
      <w:pPr>
        <w:tabs>
          <w:tab w:val="clear" w:pos="567"/>
          <w:tab w:val="clear" w:pos="1134"/>
          <w:tab w:val="clear" w:pos="1701"/>
          <w:tab w:val="clear" w:pos="2268"/>
          <w:tab w:val="clear" w:pos="2835"/>
        </w:tabs>
        <w:snapToGrid w:val="0"/>
        <w:spacing w:after="120"/>
        <w:jc w:val="both"/>
        <w:rPr>
          <w:rFonts w:cstheme="minorHAnsi"/>
          <w:lang w:eastAsia="zh-CN"/>
        </w:rPr>
      </w:pPr>
      <w:r w:rsidRPr="00C41C46">
        <w:rPr>
          <w:rFonts w:cstheme="minorHAnsi"/>
          <w:lang w:eastAsia="zh-CN"/>
        </w:rPr>
        <w:t>1.2</w:t>
      </w:r>
      <w:r w:rsidRPr="00C41C46">
        <w:rPr>
          <w:rFonts w:cstheme="minorHAnsi"/>
          <w:lang w:eastAsia="zh-CN"/>
        </w:rPr>
        <w:tab/>
      </w:r>
      <w:r w:rsidR="008443BC">
        <w:fldChar w:fldCharType="begin"/>
      </w:r>
      <w:r w:rsidR="008443BC">
        <w:rPr>
          <w:lang w:eastAsia="zh-CN"/>
        </w:rPr>
        <w:instrText xml:space="preserve"> HYPERLINK "http://www.itu.int/en/ITU-D/Partners/Pages/ICT-DF/default.aspx" </w:instrText>
      </w:r>
      <w:r w:rsidR="008443BC">
        <w:fldChar w:fldCharType="separate"/>
      </w:r>
      <w:r w:rsidR="005A1BF3" w:rsidRPr="00C41C46">
        <w:rPr>
          <w:rStyle w:val="Hyperlink"/>
          <w:rFonts w:cstheme="minorHAnsi"/>
          <w:lang w:eastAsia="zh-CN"/>
        </w:rPr>
        <w:t>ICT-DF</w:t>
      </w:r>
      <w:r w:rsidR="008443BC">
        <w:rPr>
          <w:rStyle w:val="Hyperlink"/>
          <w:rFonts w:cstheme="minorHAnsi"/>
          <w:lang w:eastAsia="zh-CN"/>
        </w:rPr>
        <w:fldChar w:fldCharType="end"/>
      </w:r>
      <w:r w:rsidR="005A1BF3" w:rsidRPr="005A1BF3">
        <w:rPr>
          <w:rFonts w:cstheme="minorHAnsi" w:hint="eastAsia"/>
          <w:lang w:eastAsia="zh-CN"/>
        </w:rPr>
        <w:t>是</w:t>
      </w:r>
      <w:r w:rsidR="005A1BF3" w:rsidRPr="005A1BF3">
        <w:rPr>
          <w:rFonts w:cstheme="minorHAnsi" w:hint="eastAsia"/>
          <w:lang w:eastAsia="zh-CN"/>
        </w:rPr>
        <w:t>1997</w:t>
      </w:r>
      <w:r w:rsidR="005A1BF3" w:rsidRPr="005A1BF3">
        <w:rPr>
          <w:rFonts w:cstheme="minorHAnsi" w:hint="eastAsia"/>
          <w:lang w:eastAsia="zh-CN"/>
        </w:rPr>
        <w:t>年启动的一项专门举措，旨在发展与成员国、部门成员、公共和私营部门、多边组织、金融机构、发展机构间的伙伴关系并取得（资金和其它方面）的承诺，从而确保国家、区域和全球项目的顺利实施，实现可持续发展。</w:t>
      </w:r>
      <w:r w:rsidR="005A1BF3">
        <w:rPr>
          <w:color w:val="000000"/>
          <w:lang w:eastAsia="zh-CN"/>
        </w:rPr>
        <w:t>此项基金被作为种子基金，希望通过它从成员和合作伙伴那里</w:t>
      </w:r>
      <w:bookmarkStart w:id="9" w:name="_GoBack"/>
      <w:bookmarkEnd w:id="9"/>
      <w:r w:rsidR="005A1BF3">
        <w:rPr>
          <w:color w:val="000000"/>
          <w:lang w:eastAsia="zh-CN"/>
        </w:rPr>
        <w:t>筹措大量资源，来满足项目的</w:t>
      </w:r>
      <w:r w:rsidR="005A1BF3">
        <w:rPr>
          <w:rFonts w:hint="eastAsia"/>
          <w:color w:val="000000"/>
          <w:lang w:eastAsia="zh-CN"/>
        </w:rPr>
        <w:t>全部</w:t>
      </w:r>
      <w:r w:rsidR="005A1BF3">
        <w:rPr>
          <w:color w:val="000000"/>
          <w:lang w:eastAsia="zh-CN"/>
        </w:rPr>
        <w:t>资金需求</w:t>
      </w:r>
      <w:r w:rsidR="005A1BF3">
        <w:rPr>
          <w:rFonts w:ascii="SimSun" w:eastAsia="SimSun" w:hAnsi="SimSun" w:cs="SimSun" w:hint="eastAsia"/>
          <w:color w:val="000000"/>
          <w:lang w:eastAsia="zh-CN"/>
        </w:rPr>
        <w:t>。</w:t>
      </w:r>
      <w:r w:rsidRPr="006C077C">
        <w:rPr>
          <w:rFonts w:cstheme="minorHAnsi"/>
          <w:lang w:eastAsia="zh-CN"/>
        </w:rPr>
        <w:t xml:space="preserve"> </w:t>
      </w:r>
    </w:p>
    <w:p w:rsidR="00A23336" w:rsidRPr="00F460AB" w:rsidRDefault="00A23336" w:rsidP="00022D7E">
      <w:pPr>
        <w:keepNext/>
        <w:keepLines/>
        <w:tabs>
          <w:tab w:val="clear" w:pos="567"/>
          <w:tab w:val="clear" w:pos="1134"/>
          <w:tab w:val="clear" w:pos="1701"/>
          <w:tab w:val="clear" w:pos="2268"/>
          <w:tab w:val="clear" w:pos="2835"/>
        </w:tabs>
        <w:snapToGrid w:val="0"/>
        <w:spacing w:after="120"/>
        <w:jc w:val="both"/>
        <w:rPr>
          <w:szCs w:val="24"/>
          <w:lang w:eastAsia="zh-CN"/>
        </w:rPr>
      </w:pPr>
      <w:r w:rsidRPr="00F460AB">
        <w:rPr>
          <w:szCs w:val="24"/>
          <w:lang w:eastAsia="zh-CN"/>
        </w:rPr>
        <w:lastRenderedPageBreak/>
        <w:t>1.3</w:t>
      </w:r>
      <w:r w:rsidRPr="00F460AB">
        <w:rPr>
          <w:szCs w:val="24"/>
          <w:lang w:eastAsia="zh-CN"/>
        </w:rPr>
        <w:tab/>
        <w:t>ICT-</w:t>
      </w:r>
      <w:proofErr w:type="gramStart"/>
      <w:r w:rsidRPr="00F460AB">
        <w:rPr>
          <w:szCs w:val="24"/>
          <w:lang w:eastAsia="zh-CN"/>
        </w:rPr>
        <w:t>DF</w:t>
      </w:r>
      <w:r w:rsidR="005A1BF3">
        <w:rPr>
          <w:rFonts w:hint="eastAsia"/>
          <w:szCs w:val="24"/>
          <w:lang w:eastAsia="zh-CN"/>
        </w:rPr>
        <w:t>指导</w:t>
      </w:r>
      <w:r w:rsidR="005A1BF3">
        <w:rPr>
          <w:szCs w:val="24"/>
          <w:lang w:eastAsia="zh-CN"/>
        </w:rPr>
        <w:t>委员会</w:t>
      </w:r>
      <w:r w:rsidRPr="00F460AB">
        <w:rPr>
          <w:szCs w:val="24"/>
          <w:lang w:eastAsia="zh-CN"/>
        </w:rPr>
        <w:t>(</w:t>
      </w:r>
      <w:proofErr w:type="gramEnd"/>
      <w:r w:rsidRPr="00F460AB">
        <w:rPr>
          <w:szCs w:val="24"/>
          <w:lang w:eastAsia="zh-CN"/>
        </w:rPr>
        <w:t>ICT-DF SC)</w:t>
      </w:r>
      <w:r w:rsidRPr="002B09C7">
        <w:rPr>
          <w:rStyle w:val="FootnoteReference"/>
          <w:sz w:val="18"/>
          <w:szCs w:val="18"/>
        </w:rPr>
        <w:footnoteReference w:id="1"/>
      </w:r>
      <w:r w:rsidR="007473A5">
        <w:rPr>
          <w:rFonts w:hint="eastAsia"/>
          <w:szCs w:val="24"/>
          <w:lang w:eastAsia="zh-CN"/>
        </w:rPr>
        <w:t>旨</w:t>
      </w:r>
      <w:r w:rsidR="007473A5">
        <w:rPr>
          <w:szCs w:val="24"/>
          <w:lang w:eastAsia="zh-CN"/>
        </w:rPr>
        <w:t>在</w:t>
      </w:r>
      <w:r w:rsidRPr="00F460AB">
        <w:rPr>
          <w:szCs w:val="24"/>
          <w:lang w:eastAsia="zh-CN"/>
        </w:rPr>
        <w:t>a)</w:t>
      </w:r>
      <w:r w:rsidR="007473A5">
        <w:rPr>
          <w:rFonts w:hint="eastAsia"/>
          <w:szCs w:val="24"/>
          <w:lang w:eastAsia="zh-CN"/>
        </w:rPr>
        <w:t>审议</w:t>
      </w:r>
      <w:r w:rsidR="007473A5">
        <w:rPr>
          <w:szCs w:val="24"/>
          <w:lang w:eastAsia="zh-CN"/>
        </w:rPr>
        <w:t>并</w:t>
      </w:r>
      <w:r w:rsidR="007473A5">
        <w:rPr>
          <w:rFonts w:hint="eastAsia"/>
          <w:szCs w:val="24"/>
          <w:lang w:eastAsia="zh-CN"/>
        </w:rPr>
        <w:t>批准</w:t>
      </w:r>
      <w:r w:rsidR="007473A5">
        <w:rPr>
          <w:szCs w:val="24"/>
          <w:lang w:eastAsia="zh-CN"/>
        </w:rPr>
        <w:t>提</w:t>
      </w:r>
      <w:r w:rsidR="007473A5">
        <w:rPr>
          <w:rFonts w:hint="eastAsia"/>
          <w:szCs w:val="24"/>
          <w:lang w:eastAsia="zh-CN"/>
        </w:rPr>
        <w:t>交</w:t>
      </w:r>
      <w:r w:rsidR="007473A5" w:rsidRPr="00F460AB">
        <w:rPr>
          <w:szCs w:val="24"/>
          <w:lang w:eastAsia="zh-CN"/>
        </w:rPr>
        <w:t>ICT-DF</w:t>
      </w:r>
      <w:r w:rsidR="00022D7E">
        <w:rPr>
          <w:rFonts w:hint="eastAsia"/>
          <w:szCs w:val="24"/>
          <w:lang w:eastAsia="zh-CN"/>
        </w:rPr>
        <w:t>并</w:t>
      </w:r>
      <w:r w:rsidR="007473A5">
        <w:rPr>
          <w:szCs w:val="24"/>
          <w:lang w:eastAsia="zh-CN"/>
        </w:rPr>
        <w:t>请该基金提供融资的项目</w:t>
      </w:r>
      <w:r w:rsidR="007473A5">
        <w:rPr>
          <w:rFonts w:hint="eastAsia"/>
          <w:szCs w:val="24"/>
          <w:lang w:eastAsia="zh-CN"/>
        </w:rPr>
        <w:t>，</w:t>
      </w:r>
      <w:r w:rsidRPr="00F460AB">
        <w:rPr>
          <w:szCs w:val="24"/>
          <w:lang w:eastAsia="zh-CN"/>
        </w:rPr>
        <w:t xml:space="preserve">b) </w:t>
      </w:r>
      <w:r w:rsidR="007473A5">
        <w:rPr>
          <w:rFonts w:hint="eastAsia"/>
          <w:szCs w:val="24"/>
          <w:lang w:eastAsia="zh-CN"/>
        </w:rPr>
        <w:t>批准</w:t>
      </w:r>
      <w:r w:rsidR="007473A5" w:rsidRPr="00F460AB">
        <w:rPr>
          <w:szCs w:val="24"/>
          <w:lang w:eastAsia="zh-CN"/>
        </w:rPr>
        <w:t>ICT-DF</w:t>
      </w:r>
      <w:r w:rsidR="007473A5">
        <w:rPr>
          <w:rFonts w:hint="eastAsia"/>
          <w:szCs w:val="24"/>
          <w:lang w:eastAsia="zh-CN"/>
        </w:rPr>
        <w:t>为</w:t>
      </w:r>
      <w:r w:rsidR="007473A5">
        <w:rPr>
          <w:szCs w:val="24"/>
          <w:lang w:eastAsia="zh-CN"/>
        </w:rPr>
        <w:t>获批</w:t>
      </w:r>
      <w:r w:rsidR="007473A5">
        <w:rPr>
          <w:rFonts w:hint="eastAsia"/>
          <w:szCs w:val="24"/>
          <w:lang w:eastAsia="zh-CN"/>
        </w:rPr>
        <w:t>项目划拨</w:t>
      </w:r>
      <w:r w:rsidR="007473A5">
        <w:rPr>
          <w:szCs w:val="24"/>
          <w:lang w:eastAsia="zh-CN"/>
        </w:rPr>
        <w:t>的资金</w:t>
      </w:r>
      <w:r w:rsidR="007473A5">
        <w:rPr>
          <w:rFonts w:hint="eastAsia"/>
          <w:szCs w:val="24"/>
          <w:lang w:eastAsia="zh-CN"/>
        </w:rPr>
        <w:t>金</w:t>
      </w:r>
      <w:r w:rsidR="007473A5">
        <w:rPr>
          <w:szCs w:val="24"/>
          <w:lang w:eastAsia="zh-CN"/>
        </w:rPr>
        <w:t>额，以及</w:t>
      </w:r>
      <w:r w:rsidRPr="00F460AB">
        <w:rPr>
          <w:szCs w:val="24"/>
          <w:lang w:eastAsia="zh-CN"/>
        </w:rPr>
        <w:t>c)</w:t>
      </w:r>
      <w:r w:rsidR="007473A5">
        <w:rPr>
          <w:rFonts w:hint="eastAsia"/>
          <w:szCs w:val="24"/>
          <w:lang w:eastAsia="zh-CN"/>
        </w:rPr>
        <w:t>监</w:t>
      </w:r>
      <w:r w:rsidR="00022D7E">
        <w:rPr>
          <w:rFonts w:hint="eastAsia"/>
          <w:szCs w:val="24"/>
          <w:lang w:eastAsia="zh-CN"/>
        </w:rPr>
        <w:t>督</w:t>
      </w:r>
      <w:r w:rsidR="007473A5">
        <w:rPr>
          <w:szCs w:val="24"/>
          <w:lang w:eastAsia="zh-CN"/>
        </w:rPr>
        <w:t>受</w:t>
      </w:r>
      <w:r w:rsidR="007473A5" w:rsidRPr="00F460AB">
        <w:rPr>
          <w:szCs w:val="24"/>
          <w:lang w:eastAsia="zh-CN"/>
        </w:rPr>
        <w:t>ICT-DF</w:t>
      </w:r>
      <w:r w:rsidR="007473A5">
        <w:rPr>
          <w:rFonts w:hint="eastAsia"/>
          <w:szCs w:val="24"/>
          <w:lang w:eastAsia="zh-CN"/>
        </w:rPr>
        <w:t>支持项目的落实</w:t>
      </w:r>
      <w:r w:rsidR="007473A5">
        <w:rPr>
          <w:szCs w:val="24"/>
          <w:lang w:eastAsia="zh-CN"/>
        </w:rPr>
        <w:t>和预算执行情况。</w:t>
      </w:r>
    </w:p>
    <w:p w:rsidR="00A23336" w:rsidRPr="00F460AB" w:rsidRDefault="00A23336" w:rsidP="00437566">
      <w:pPr>
        <w:tabs>
          <w:tab w:val="clear" w:pos="567"/>
          <w:tab w:val="clear" w:pos="1134"/>
          <w:tab w:val="clear" w:pos="1701"/>
          <w:tab w:val="clear" w:pos="2268"/>
          <w:tab w:val="clear" w:pos="2835"/>
        </w:tabs>
        <w:snapToGrid w:val="0"/>
        <w:spacing w:before="480" w:after="120"/>
        <w:rPr>
          <w:rFonts w:cstheme="minorHAnsi"/>
          <w:b/>
          <w:szCs w:val="24"/>
          <w:lang w:eastAsia="zh-CN"/>
        </w:rPr>
      </w:pPr>
      <w:r w:rsidRPr="00F460AB">
        <w:rPr>
          <w:rFonts w:cstheme="minorHAnsi"/>
          <w:b/>
          <w:szCs w:val="24"/>
          <w:lang w:eastAsia="zh-CN"/>
        </w:rPr>
        <w:t>2</w:t>
      </w:r>
      <w:r w:rsidRPr="00F460AB">
        <w:rPr>
          <w:rFonts w:cstheme="minorHAnsi"/>
          <w:b/>
          <w:szCs w:val="24"/>
          <w:lang w:eastAsia="zh-CN"/>
        </w:rPr>
        <w:tab/>
        <w:t>ICT-DF</w:t>
      </w:r>
      <w:r w:rsidR="007473A5">
        <w:rPr>
          <w:rFonts w:cstheme="minorHAnsi" w:hint="eastAsia"/>
          <w:b/>
          <w:szCs w:val="24"/>
          <w:lang w:eastAsia="zh-CN"/>
        </w:rPr>
        <w:t>的</w:t>
      </w:r>
      <w:r w:rsidR="007473A5">
        <w:rPr>
          <w:rFonts w:cstheme="minorHAnsi"/>
          <w:b/>
          <w:szCs w:val="24"/>
          <w:lang w:eastAsia="zh-CN"/>
        </w:rPr>
        <w:t>主要活动和</w:t>
      </w:r>
      <w:r w:rsidR="007473A5">
        <w:rPr>
          <w:rFonts w:cstheme="minorHAnsi" w:hint="eastAsia"/>
          <w:b/>
          <w:szCs w:val="24"/>
          <w:lang w:eastAsia="zh-CN"/>
        </w:rPr>
        <w:t>进展</w:t>
      </w:r>
      <w:r w:rsidR="007473A5">
        <w:rPr>
          <w:rFonts w:cstheme="minorHAnsi" w:hint="eastAsia"/>
          <w:b/>
          <w:szCs w:val="24"/>
          <w:lang w:eastAsia="zh-CN"/>
        </w:rPr>
        <w:t xml:space="preserve"> </w:t>
      </w:r>
    </w:p>
    <w:p w:rsidR="00A23336" w:rsidRPr="00F460AB" w:rsidRDefault="00A23336" w:rsidP="009F3146">
      <w:pPr>
        <w:tabs>
          <w:tab w:val="clear" w:pos="567"/>
          <w:tab w:val="clear" w:pos="1134"/>
          <w:tab w:val="clear" w:pos="1701"/>
          <w:tab w:val="clear" w:pos="2268"/>
          <w:tab w:val="clear" w:pos="2835"/>
        </w:tabs>
        <w:snapToGrid w:val="0"/>
        <w:spacing w:after="120"/>
        <w:jc w:val="both"/>
        <w:rPr>
          <w:rFonts w:cstheme="minorHAnsi"/>
          <w:bCs/>
          <w:color w:val="000000" w:themeColor="text1"/>
          <w:szCs w:val="24"/>
          <w:lang w:eastAsia="zh-CN"/>
        </w:rPr>
      </w:pPr>
      <w:r w:rsidRPr="00F460AB">
        <w:rPr>
          <w:rFonts w:cstheme="minorHAnsi"/>
          <w:color w:val="000000" w:themeColor="text1"/>
          <w:szCs w:val="24"/>
          <w:lang w:eastAsia="zh-CN"/>
        </w:rPr>
        <w:t>2.1</w:t>
      </w:r>
      <w:r w:rsidRPr="00F460AB">
        <w:rPr>
          <w:rFonts w:cstheme="minorHAnsi"/>
          <w:color w:val="000000" w:themeColor="text1"/>
          <w:szCs w:val="24"/>
          <w:lang w:eastAsia="zh-CN"/>
        </w:rPr>
        <w:tab/>
        <w:t>ICT-DF</w:t>
      </w:r>
      <w:r w:rsidR="007473A5">
        <w:rPr>
          <w:rFonts w:cstheme="minorHAnsi" w:hint="eastAsia"/>
          <w:color w:val="000000" w:themeColor="text1"/>
          <w:szCs w:val="24"/>
          <w:lang w:eastAsia="zh-CN"/>
        </w:rPr>
        <w:t>指导</w:t>
      </w:r>
      <w:r w:rsidR="007473A5">
        <w:rPr>
          <w:rFonts w:cstheme="minorHAnsi"/>
          <w:color w:val="000000" w:themeColor="text1"/>
          <w:szCs w:val="24"/>
          <w:lang w:eastAsia="zh-CN"/>
        </w:rPr>
        <w:t>委员会</w:t>
      </w:r>
      <w:r w:rsidR="009F3146">
        <w:rPr>
          <w:rFonts w:cstheme="minorHAnsi" w:hint="eastAsia"/>
          <w:color w:val="000000" w:themeColor="text1"/>
          <w:szCs w:val="24"/>
          <w:lang w:eastAsia="zh-CN"/>
        </w:rPr>
        <w:t>委</w:t>
      </w:r>
      <w:r w:rsidR="007473A5">
        <w:rPr>
          <w:rFonts w:cstheme="minorHAnsi"/>
          <w:color w:val="000000" w:themeColor="text1"/>
          <w:szCs w:val="24"/>
          <w:lang w:eastAsia="zh-CN"/>
        </w:rPr>
        <w:t>员于</w:t>
      </w:r>
      <w:r w:rsidR="007473A5">
        <w:rPr>
          <w:rFonts w:cstheme="minorHAnsi" w:hint="eastAsia"/>
          <w:color w:val="000000" w:themeColor="text1"/>
          <w:szCs w:val="24"/>
          <w:lang w:eastAsia="zh-CN"/>
        </w:rPr>
        <w:t>2016</w:t>
      </w:r>
      <w:r w:rsidR="007473A5">
        <w:rPr>
          <w:rFonts w:cstheme="minorHAnsi" w:hint="eastAsia"/>
          <w:color w:val="000000" w:themeColor="text1"/>
          <w:szCs w:val="24"/>
          <w:lang w:eastAsia="zh-CN"/>
        </w:rPr>
        <w:t>年</w:t>
      </w:r>
      <w:r w:rsidR="007473A5">
        <w:rPr>
          <w:rFonts w:cstheme="minorHAnsi" w:hint="eastAsia"/>
          <w:color w:val="000000" w:themeColor="text1"/>
          <w:szCs w:val="24"/>
          <w:lang w:eastAsia="zh-CN"/>
        </w:rPr>
        <w:t>9</w:t>
      </w:r>
      <w:r w:rsidR="007473A5">
        <w:rPr>
          <w:rFonts w:cstheme="minorHAnsi" w:hint="eastAsia"/>
          <w:color w:val="000000" w:themeColor="text1"/>
          <w:szCs w:val="24"/>
          <w:lang w:eastAsia="zh-CN"/>
        </w:rPr>
        <w:t>月</w:t>
      </w:r>
      <w:r w:rsidR="007473A5">
        <w:rPr>
          <w:rFonts w:cstheme="minorHAnsi" w:hint="eastAsia"/>
          <w:color w:val="000000" w:themeColor="text1"/>
          <w:szCs w:val="24"/>
          <w:lang w:eastAsia="zh-CN"/>
        </w:rPr>
        <w:t>1</w:t>
      </w:r>
      <w:r w:rsidR="007473A5">
        <w:rPr>
          <w:rFonts w:cstheme="minorHAnsi" w:hint="eastAsia"/>
          <w:color w:val="000000" w:themeColor="text1"/>
          <w:szCs w:val="24"/>
          <w:lang w:eastAsia="zh-CN"/>
        </w:rPr>
        <w:t>日</w:t>
      </w:r>
      <w:r w:rsidR="007473A5">
        <w:rPr>
          <w:rFonts w:cstheme="minorHAnsi"/>
          <w:color w:val="000000" w:themeColor="text1"/>
          <w:szCs w:val="24"/>
          <w:lang w:eastAsia="zh-CN"/>
        </w:rPr>
        <w:t>（</w:t>
      </w:r>
      <w:r w:rsidR="007473A5" w:rsidRPr="00F460AB">
        <w:rPr>
          <w:rFonts w:cstheme="minorHAnsi"/>
          <w:color w:val="000000" w:themeColor="text1"/>
          <w:szCs w:val="24"/>
          <w:lang w:eastAsia="zh-CN"/>
        </w:rPr>
        <w:t>ICT-DF</w:t>
      </w:r>
      <w:r w:rsidR="007473A5">
        <w:rPr>
          <w:rFonts w:cstheme="minorHAnsi" w:hint="eastAsia"/>
          <w:color w:val="000000" w:themeColor="text1"/>
          <w:szCs w:val="24"/>
          <w:lang w:eastAsia="zh-CN"/>
        </w:rPr>
        <w:t>指导</w:t>
      </w:r>
      <w:r w:rsidR="007473A5">
        <w:rPr>
          <w:rFonts w:cstheme="minorHAnsi"/>
          <w:color w:val="000000" w:themeColor="text1"/>
          <w:szCs w:val="24"/>
          <w:lang w:eastAsia="zh-CN"/>
        </w:rPr>
        <w:t>委员会第</w:t>
      </w:r>
      <w:r w:rsidR="007473A5">
        <w:rPr>
          <w:rFonts w:cstheme="minorHAnsi" w:hint="eastAsia"/>
          <w:color w:val="000000" w:themeColor="text1"/>
          <w:szCs w:val="24"/>
          <w:lang w:eastAsia="zh-CN"/>
        </w:rPr>
        <w:t>50</w:t>
      </w:r>
      <w:r w:rsidR="007473A5">
        <w:rPr>
          <w:rFonts w:cstheme="minorHAnsi" w:hint="eastAsia"/>
          <w:color w:val="000000" w:themeColor="text1"/>
          <w:szCs w:val="24"/>
          <w:lang w:eastAsia="zh-CN"/>
        </w:rPr>
        <w:t>次会议</w:t>
      </w:r>
      <w:r w:rsidR="007473A5">
        <w:rPr>
          <w:rFonts w:cstheme="minorHAnsi"/>
          <w:color w:val="000000" w:themeColor="text1"/>
          <w:szCs w:val="24"/>
          <w:lang w:eastAsia="zh-CN"/>
        </w:rPr>
        <w:t>）和</w:t>
      </w:r>
      <w:r w:rsidR="007473A5">
        <w:rPr>
          <w:rFonts w:cstheme="minorHAnsi" w:hint="eastAsia"/>
          <w:color w:val="000000" w:themeColor="text1"/>
          <w:szCs w:val="24"/>
          <w:lang w:eastAsia="zh-CN"/>
        </w:rPr>
        <w:t>2017</w:t>
      </w:r>
      <w:r w:rsidR="007473A5">
        <w:rPr>
          <w:rFonts w:cstheme="minorHAnsi" w:hint="eastAsia"/>
          <w:color w:val="000000" w:themeColor="text1"/>
          <w:szCs w:val="24"/>
          <w:lang w:eastAsia="zh-CN"/>
        </w:rPr>
        <w:t>年</w:t>
      </w:r>
      <w:r w:rsidR="007473A5">
        <w:rPr>
          <w:rFonts w:cstheme="minorHAnsi" w:hint="eastAsia"/>
          <w:color w:val="000000" w:themeColor="text1"/>
          <w:szCs w:val="24"/>
          <w:lang w:eastAsia="zh-CN"/>
        </w:rPr>
        <w:t>3</w:t>
      </w:r>
      <w:r w:rsidR="007473A5">
        <w:rPr>
          <w:rFonts w:cstheme="minorHAnsi" w:hint="eastAsia"/>
          <w:color w:val="000000" w:themeColor="text1"/>
          <w:szCs w:val="24"/>
          <w:lang w:eastAsia="zh-CN"/>
        </w:rPr>
        <w:t>月</w:t>
      </w:r>
      <w:r w:rsidR="007473A5">
        <w:rPr>
          <w:rFonts w:cstheme="minorHAnsi" w:hint="eastAsia"/>
          <w:color w:val="000000" w:themeColor="text1"/>
          <w:szCs w:val="24"/>
          <w:lang w:eastAsia="zh-CN"/>
        </w:rPr>
        <w:t>14</w:t>
      </w:r>
      <w:r w:rsidR="007473A5">
        <w:rPr>
          <w:rFonts w:cstheme="minorHAnsi" w:hint="eastAsia"/>
          <w:color w:val="000000" w:themeColor="text1"/>
          <w:szCs w:val="24"/>
          <w:lang w:eastAsia="zh-CN"/>
        </w:rPr>
        <w:t>日</w:t>
      </w:r>
      <w:r w:rsidR="007473A5">
        <w:rPr>
          <w:rFonts w:cstheme="minorHAnsi"/>
          <w:color w:val="000000" w:themeColor="text1"/>
          <w:szCs w:val="24"/>
          <w:lang w:eastAsia="zh-CN"/>
        </w:rPr>
        <w:t>（</w:t>
      </w:r>
      <w:r w:rsidR="007473A5" w:rsidRPr="00F460AB">
        <w:rPr>
          <w:rFonts w:cstheme="minorHAnsi"/>
          <w:color w:val="000000" w:themeColor="text1"/>
          <w:szCs w:val="24"/>
          <w:lang w:eastAsia="zh-CN"/>
        </w:rPr>
        <w:t>ICT-DF</w:t>
      </w:r>
      <w:r w:rsidR="007473A5">
        <w:rPr>
          <w:rFonts w:cstheme="minorHAnsi" w:hint="eastAsia"/>
          <w:color w:val="000000" w:themeColor="text1"/>
          <w:szCs w:val="24"/>
          <w:lang w:eastAsia="zh-CN"/>
        </w:rPr>
        <w:t>指导</w:t>
      </w:r>
      <w:r w:rsidR="007473A5">
        <w:rPr>
          <w:rFonts w:cstheme="minorHAnsi"/>
          <w:color w:val="000000" w:themeColor="text1"/>
          <w:szCs w:val="24"/>
          <w:lang w:eastAsia="zh-CN"/>
        </w:rPr>
        <w:t>委员会第</w:t>
      </w:r>
      <w:r w:rsidR="007473A5">
        <w:rPr>
          <w:rFonts w:cstheme="minorHAnsi" w:hint="eastAsia"/>
          <w:color w:val="000000" w:themeColor="text1"/>
          <w:szCs w:val="24"/>
          <w:lang w:eastAsia="zh-CN"/>
        </w:rPr>
        <w:t>5</w:t>
      </w:r>
      <w:r w:rsidR="007473A5">
        <w:rPr>
          <w:rFonts w:cstheme="minorHAnsi"/>
          <w:color w:val="000000" w:themeColor="text1"/>
          <w:szCs w:val="24"/>
          <w:lang w:eastAsia="zh-CN"/>
        </w:rPr>
        <w:t>1</w:t>
      </w:r>
      <w:r w:rsidR="007473A5">
        <w:rPr>
          <w:rFonts w:cstheme="minorHAnsi" w:hint="eastAsia"/>
          <w:color w:val="000000" w:themeColor="text1"/>
          <w:szCs w:val="24"/>
          <w:lang w:eastAsia="zh-CN"/>
        </w:rPr>
        <w:t>次会议</w:t>
      </w:r>
      <w:r w:rsidR="007473A5">
        <w:rPr>
          <w:rFonts w:cstheme="minorHAnsi"/>
          <w:color w:val="000000" w:themeColor="text1"/>
          <w:szCs w:val="24"/>
          <w:lang w:eastAsia="zh-CN"/>
        </w:rPr>
        <w:t>）</w:t>
      </w:r>
      <w:r w:rsidR="007473A5">
        <w:rPr>
          <w:rFonts w:cstheme="minorHAnsi" w:hint="eastAsia"/>
          <w:color w:val="000000" w:themeColor="text1"/>
          <w:szCs w:val="24"/>
          <w:lang w:eastAsia="zh-CN"/>
        </w:rPr>
        <w:t>召开</w:t>
      </w:r>
      <w:r w:rsidR="007473A5">
        <w:rPr>
          <w:rFonts w:cstheme="minorHAnsi"/>
          <w:color w:val="000000" w:themeColor="text1"/>
          <w:szCs w:val="24"/>
          <w:lang w:eastAsia="zh-CN"/>
        </w:rPr>
        <w:t>会议。</w:t>
      </w:r>
    </w:p>
    <w:p w:rsidR="00A23336" w:rsidRPr="00F460AB" w:rsidRDefault="00A23336" w:rsidP="00437566">
      <w:pPr>
        <w:tabs>
          <w:tab w:val="clear" w:pos="567"/>
          <w:tab w:val="clear" w:pos="1134"/>
          <w:tab w:val="clear" w:pos="1701"/>
          <w:tab w:val="clear" w:pos="2268"/>
          <w:tab w:val="clear" w:pos="2835"/>
        </w:tabs>
        <w:snapToGrid w:val="0"/>
        <w:spacing w:after="120"/>
        <w:jc w:val="both"/>
        <w:rPr>
          <w:color w:val="000000" w:themeColor="text1"/>
          <w:szCs w:val="24"/>
          <w:lang w:val="en-US" w:eastAsia="zh-CN"/>
        </w:rPr>
      </w:pPr>
      <w:r w:rsidRPr="00F460AB">
        <w:rPr>
          <w:color w:val="000000" w:themeColor="text1"/>
          <w:szCs w:val="24"/>
          <w:lang w:val="en-US" w:eastAsia="zh-CN"/>
        </w:rPr>
        <w:t>2.2</w:t>
      </w:r>
      <w:r w:rsidRPr="00F460AB">
        <w:rPr>
          <w:color w:val="000000" w:themeColor="text1"/>
          <w:szCs w:val="24"/>
          <w:lang w:val="en-US" w:eastAsia="zh-CN"/>
        </w:rPr>
        <w:tab/>
      </w:r>
      <w:r w:rsidR="007473A5" w:rsidRPr="00F460AB">
        <w:rPr>
          <w:rFonts w:cstheme="minorHAnsi"/>
          <w:color w:val="000000" w:themeColor="text1"/>
          <w:szCs w:val="24"/>
          <w:lang w:eastAsia="zh-CN"/>
        </w:rPr>
        <w:t>ICT-DF</w:t>
      </w:r>
      <w:r w:rsidR="007473A5">
        <w:rPr>
          <w:rFonts w:cstheme="minorHAnsi" w:hint="eastAsia"/>
          <w:color w:val="000000" w:themeColor="text1"/>
          <w:szCs w:val="24"/>
          <w:lang w:eastAsia="zh-CN"/>
        </w:rPr>
        <w:t>指导</w:t>
      </w:r>
      <w:r w:rsidR="007473A5">
        <w:rPr>
          <w:rFonts w:cstheme="minorHAnsi"/>
          <w:color w:val="000000" w:themeColor="text1"/>
          <w:szCs w:val="24"/>
          <w:lang w:eastAsia="zh-CN"/>
        </w:rPr>
        <w:t>委员会第</w:t>
      </w:r>
      <w:r w:rsidR="007473A5">
        <w:rPr>
          <w:rFonts w:cstheme="minorHAnsi" w:hint="eastAsia"/>
          <w:color w:val="000000" w:themeColor="text1"/>
          <w:szCs w:val="24"/>
          <w:lang w:eastAsia="zh-CN"/>
        </w:rPr>
        <w:t>50</w:t>
      </w:r>
      <w:r w:rsidR="007473A5">
        <w:rPr>
          <w:rFonts w:cstheme="minorHAnsi" w:hint="eastAsia"/>
          <w:color w:val="000000" w:themeColor="text1"/>
          <w:szCs w:val="24"/>
          <w:lang w:eastAsia="zh-CN"/>
        </w:rPr>
        <w:t>次会议审议</w:t>
      </w:r>
      <w:r w:rsidR="007473A5">
        <w:rPr>
          <w:rFonts w:cstheme="minorHAnsi"/>
          <w:color w:val="000000" w:themeColor="text1"/>
          <w:szCs w:val="24"/>
          <w:lang w:eastAsia="zh-CN"/>
        </w:rPr>
        <w:t>并批准</w:t>
      </w:r>
      <w:r w:rsidR="007473A5">
        <w:rPr>
          <w:rFonts w:cstheme="minorHAnsi" w:hint="eastAsia"/>
          <w:color w:val="000000" w:themeColor="text1"/>
          <w:szCs w:val="24"/>
          <w:lang w:eastAsia="zh-CN"/>
        </w:rPr>
        <w:t>为</w:t>
      </w:r>
      <w:r w:rsidR="007473A5">
        <w:rPr>
          <w:rFonts w:cstheme="minorHAnsi"/>
          <w:color w:val="000000" w:themeColor="text1"/>
          <w:szCs w:val="24"/>
          <w:lang w:eastAsia="zh-CN"/>
        </w:rPr>
        <w:t>以下两个项目</w:t>
      </w:r>
      <w:r w:rsidR="007473A5">
        <w:rPr>
          <w:rFonts w:cstheme="minorHAnsi" w:hint="eastAsia"/>
          <w:color w:val="000000" w:themeColor="text1"/>
          <w:szCs w:val="24"/>
          <w:lang w:eastAsia="zh-CN"/>
        </w:rPr>
        <w:t>提供</w:t>
      </w:r>
      <w:r w:rsidR="007473A5">
        <w:rPr>
          <w:rFonts w:cstheme="minorHAnsi"/>
          <w:color w:val="000000" w:themeColor="text1"/>
          <w:szCs w:val="24"/>
          <w:lang w:eastAsia="zh-CN"/>
        </w:rPr>
        <w:t>资金</w:t>
      </w:r>
      <w:r w:rsidR="007473A5">
        <w:rPr>
          <w:rFonts w:cstheme="minorHAnsi" w:hint="eastAsia"/>
          <w:color w:val="000000" w:themeColor="text1"/>
          <w:szCs w:val="24"/>
          <w:lang w:eastAsia="zh-CN"/>
        </w:rPr>
        <w:t>，即</w:t>
      </w:r>
      <w:r w:rsidR="007473A5">
        <w:rPr>
          <w:rFonts w:cstheme="minorHAnsi"/>
          <w:color w:val="000000" w:themeColor="text1"/>
          <w:szCs w:val="24"/>
          <w:lang w:eastAsia="zh-CN"/>
        </w:rPr>
        <w:t>：</w:t>
      </w:r>
    </w:p>
    <w:p w:rsidR="00A23336" w:rsidRPr="00F460AB" w:rsidRDefault="007473A5" w:rsidP="00437566">
      <w:pPr>
        <w:pStyle w:val="ListParagraph"/>
        <w:numPr>
          <w:ilvl w:val="0"/>
          <w:numId w:val="2"/>
        </w:numPr>
        <w:snapToGrid w:val="0"/>
        <w:spacing w:before="120" w:after="120" w:line="240" w:lineRule="auto"/>
        <w:contextualSpacing w:val="0"/>
        <w:jc w:val="both"/>
        <w:rPr>
          <w:rFonts w:asciiTheme="minorHAnsi" w:hAnsiTheme="minorHAnsi"/>
          <w:sz w:val="24"/>
          <w:szCs w:val="24"/>
          <w:lang w:val="en-US"/>
        </w:rPr>
      </w:pPr>
      <w:r w:rsidRPr="00604C45">
        <w:rPr>
          <w:rFonts w:ascii="KaiTi" w:eastAsia="KaiTi" w:hAnsi="KaiTi" w:hint="eastAsia"/>
          <w:b/>
          <w:bCs/>
          <w:color w:val="000000"/>
          <w:sz w:val="24"/>
          <w:szCs w:val="24"/>
          <w:lang w:val="en-US"/>
        </w:rPr>
        <w:t>建立</w:t>
      </w:r>
      <w:r w:rsidRPr="00604C45">
        <w:rPr>
          <w:rFonts w:ascii="KaiTi" w:eastAsia="KaiTi" w:hAnsi="KaiTi"/>
          <w:b/>
          <w:bCs/>
          <w:color w:val="000000"/>
          <w:sz w:val="24"/>
          <w:szCs w:val="24"/>
          <w:lang w:val="en-US"/>
        </w:rPr>
        <w:t>阿拉伯区域残疾人（</w:t>
      </w:r>
      <w:proofErr w:type="spellStart"/>
      <w:r w:rsidRPr="00604C45">
        <w:rPr>
          <w:rFonts w:ascii="KaiTi" w:eastAsia="KaiTi" w:hAnsi="KaiTi"/>
          <w:b/>
          <w:bCs/>
          <w:sz w:val="24"/>
          <w:szCs w:val="24"/>
          <w:lang w:val="en-US"/>
        </w:rPr>
        <w:t>PwD</w:t>
      </w:r>
      <w:proofErr w:type="spellEnd"/>
      <w:r w:rsidRPr="00604C45">
        <w:rPr>
          <w:rFonts w:ascii="KaiTi" w:eastAsia="KaiTi" w:hAnsi="KaiTi"/>
          <w:b/>
          <w:bCs/>
          <w:color w:val="000000"/>
          <w:sz w:val="24"/>
          <w:szCs w:val="24"/>
          <w:lang w:val="en-US"/>
        </w:rPr>
        <w:t>）</w:t>
      </w:r>
      <w:r w:rsidRPr="00604C45">
        <w:rPr>
          <w:rFonts w:ascii="KaiTi" w:eastAsia="KaiTi" w:hAnsi="KaiTi" w:hint="eastAsia"/>
          <w:b/>
          <w:bCs/>
          <w:color w:val="000000"/>
          <w:sz w:val="24"/>
          <w:szCs w:val="24"/>
          <w:lang w:val="en-US"/>
        </w:rPr>
        <w:t>信息</w:t>
      </w:r>
      <w:r w:rsidRPr="00604C45">
        <w:rPr>
          <w:rFonts w:ascii="KaiTi" w:eastAsia="KaiTi" w:hAnsi="KaiTi"/>
          <w:b/>
          <w:bCs/>
          <w:color w:val="000000"/>
          <w:sz w:val="24"/>
          <w:szCs w:val="24"/>
          <w:lang w:val="en-US"/>
        </w:rPr>
        <w:t>通信</w:t>
      </w:r>
      <w:r w:rsidRPr="00604C45">
        <w:rPr>
          <w:rFonts w:ascii="KaiTi" w:eastAsia="KaiTi" w:hAnsi="KaiTi" w:hint="eastAsia"/>
          <w:b/>
          <w:bCs/>
          <w:color w:val="000000"/>
          <w:sz w:val="24"/>
          <w:szCs w:val="24"/>
          <w:lang w:val="en-US"/>
        </w:rPr>
        <w:t>技术</w:t>
      </w:r>
      <w:r w:rsidRPr="00604C45">
        <w:rPr>
          <w:rFonts w:ascii="KaiTi" w:eastAsia="KaiTi" w:hAnsi="KaiTi"/>
          <w:b/>
          <w:bCs/>
          <w:color w:val="000000"/>
          <w:sz w:val="24"/>
          <w:szCs w:val="24"/>
          <w:lang w:val="en-US"/>
        </w:rPr>
        <w:t>（</w:t>
      </w:r>
      <w:r w:rsidR="00A23336" w:rsidRPr="00604C45">
        <w:rPr>
          <w:rFonts w:ascii="KaiTi" w:eastAsia="KaiTi" w:hAnsi="KaiTi"/>
          <w:b/>
          <w:bCs/>
          <w:color w:val="000000"/>
          <w:sz w:val="24"/>
          <w:szCs w:val="24"/>
          <w:lang w:val="en-US"/>
        </w:rPr>
        <w:t>ICT</w:t>
      </w:r>
      <w:r w:rsidRPr="00604C45">
        <w:rPr>
          <w:rFonts w:ascii="KaiTi" w:eastAsia="KaiTi" w:hAnsi="KaiTi" w:hint="eastAsia"/>
          <w:b/>
          <w:bCs/>
          <w:color w:val="000000"/>
          <w:sz w:val="24"/>
          <w:szCs w:val="24"/>
          <w:lang w:val="en-US"/>
        </w:rPr>
        <w:t>）</w:t>
      </w:r>
      <w:r w:rsidRPr="00604C45">
        <w:rPr>
          <w:rFonts w:ascii="KaiTi" w:eastAsia="KaiTi" w:hAnsi="KaiTi"/>
          <w:b/>
          <w:bCs/>
          <w:color w:val="000000"/>
          <w:sz w:val="24"/>
          <w:szCs w:val="24"/>
          <w:lang w:val="en-US"/>
        </w:rPr>
        <w:t>中心</w:t>
      </w:r>
      <w:r w:rsidRPr="00604C45">
        <w:rPr>
          <w:rFonts w:ascii="KaiTi" w:eastAsia="KaiTi" w:hAnsi="KaiTi" w:hint="eastAsia"/>
          <w:b/>
          <w:bCs/>
          <w:color w:val="000000"/>
          <w:sz w:val="24"/>
          <w:szCs w:val="24"/>
          <w:lang w:val="en-US"/>
        </w:rPr>
        <w:t>：</w:t>
      </w:r>
      <w:r>
        <w:rPr>
          <w:rFonts w:asciiTheme="minorHAnsi" w:hAnsiTheme="minorHAnsi" w:hint="eastAsia"/>
          <w:sz w:val="24"/>
          <w:szCs w:val="24"/>
          <w:lang w:val="en-US"/>
        </w:rPr>
        <w:t>此</w:t>
      </w:r>
      <w:r>
        <w:rPr>
          <w:rFonts w:asciiTheme="minorHAnsi" w:hAnsiTheme="minorHAnsi"/>
          <w:sz w:val="24"/>
          <w:szCs w:val="24"/>
          <w:lang w:val="en-US"/>
        </w:rPr>
        <w:t>项目关乎题为</w:t>
      </w:r>
      <w:r>
        <w:rPr>
          <w:rFonts w:asciiTheme="minorHAnsi" w:hAnsiTheme="minorHAnsi" w:hint="eastAsia"/>
          <w:sz w:val="24"/>
          <w:szCs w:val="24"/>
          <w:lang w:val="en-US"/>
        </w:rPr>
        <w:t>“</w:t>
      </w:r>
      <w:r w:rsidRPr="007473A5">
        <w:rPr>
          <w:rFonts w:asciiTheme="minorHAnsi" w:hAnsiTheme="minorHAnsi" w:hint="eastAsia"/>
          <w:sz w:val="24"/>
          <w:szCs w:val="24"/>
          <w:lang w:val="en-US"/>
        </w:rPr>
        <w:t>重点确保残疾人对电信</w:t>
      </w:r>
      <w:r w:rsidRPr="007473A5">
        <w:rPr>
          <w:rFonts w:asciiTheme="minorHAnsi" w:hAnsiTheme="minorHAnsi" w:hint="eastAsia"/>
          <w:sz w:val="24"/>
          <w:szCs w:val="24"/>
          <w:lang w:val="en-US"/>
        </w:rPr>
        <w:t>/ICT</w:t>
      </w:r>
      <w:r w:rsidRPr="007473A5">
        <w:rPr>
          <w:rFonts w:asciiTheme="minorHAnsi" w:hAnsiTheme="minorHAnsi" w:hint="eastAsia"/>
          <w:sz w:val="24"/>
          <w:szCs w:val="24"/>
          <w:lang w:val="en-US"/>
        </w:rPr>
        <w:t>的无障碍获取</w:t>
      </w:r>
      <w:r>
        <w:rPr>
          <w:rFonts w:asciiTheme="minorHAnsi" w:hAnsiTheme="minorHAnsi" w:hint="eastAsia"/>
          <w:sz w:val="24"/>
          <w:szCs w:val="24"/>
          <w:lang w:val="en-US"/>
        </w:rPr>
        <w:t>”的</w:t>
      </w:r>
      <w:r>
        <w:rPr>
          <w:rFonts w:asciiTheme="minorHAnsi" w:hAnsiTheme="minorHAnsi" w:hint="eastAsia"/>
          <w:sz w:val="24"/>
          <w:szCs w:val="24"/>
          <w:lang w:val="en-US"/>
        </w:rPr>
        <w:t>2014</w:t>
      </w:r>
      <w:r>
        <w:rPr>
          <w:rFonts w:asciiTheme="minorHAnsi" w:hAnsiTheme="minorHAnsi" w:hint="eastAsia"/>
          <w:sz w:val="24"/>
          <w:szCs w:val="24"/>
          <w:lang w:val="en-US"/>
        </w:rPr>
        <w:t>年</w:t>
      </w:r>
      <w:r>
        <w:rPr>
          <w:rFonts w:asciiTheme="minorHAnsi" w:hAnsiTheme="minorHAnsi"/>
          <w:sz w:val="24"/>
          <w:szCs w:val="24"/>
          <w:lang w:val="en-US"/>
        </w:rPr>
        <w:t>世界</w:t>
      </w:r>
      <w:r>
        <w:rPr>
          <w:rFonts w:asciiTheme="minorHAnsi" w:hAnsiTheme="minorHAnsi" w:hint="eastAsia"/>
          <w:sz w:val="24"/>
          <w:szCs w:val="24"/>
          <w:lang w:val="en-US"/>
        </w:rPr>
        <w:t>电</w:t>
      </w:r>
      <w:r>
        <w:rPr>
          <w:rFonts w:asciiTheme="minorHAnsi" w:hAnsiTheme="minorHAnsi"/>
          <w:sz w:val="24"/>
          <w:szCs w:val="24"/>
          <w:lang w:val="en-US"/>
        </w:rPr>
        <w:t>信发</w:t>
      </w:r>
      <w:r>
        <w:rPr>
          <w:rFonts w:asciiTheme="minorHAnsi" w:hAnsiTheme="minorHAnsi" w:hint="eastAsia"/>
          <w:sz w:val="24"/>
          <w:szCs w:val="24"/>
          <w:lang w:val="en-US"/>
        </w:rPr>
        <w:t>展</w:t>
      </w:r>
      <w:r>
        <w:rPr>
          <w:rFonts w:asciiTheme="minorHAnsi" w:hAnsiTheme="minorHAnsi"/>
          <w:sz w:val="24"/>
          <w:szCs w:val="24"/>
          <w:lang w:val="en-US"/>
        </w:rPr>
        <w:t>大会</w:t>
      </w:r>
      <w:r>
        <w:rPr>
          <w:rFonts w:asciiTheme="minorHAnsi" w:hAnsiTheme="minorHAnsi" w:hint="eastAsia"/>
          <w:sz w:val="24"/>
          <w:szCs w:val="24"/>
          <w:lang w:val="en-US"/>
        </w:rPr>
        <w:t>阿拉伯</w:t>
      </w:r>
      <w:r>
        <w:rPr>
          <w:rFonts w:asciiTheme="minorHAnsi" w:hAnsiTheme="minorHAnsi"/>
          <w:sz w:val="24"/>
          <w:szCs w:val="24"/>
          <w:lang w:val="en-US"/>
        </w:rPr>
        <w:t>国家区域性举措的</w:t>
      </w:r>
      <w:r w:rsidR="00604C45">
        <w:rPr>
          <w:rFonts w:asciiTheme="minorHAnsi" w:hAnsiTheme="minorHAnsi" w:hint="eastAsia"/>
          <w:sz w:val="24"/>
          <w:szCs w:val="24"/>
          <w:lang w:val="en-US"/>
        </w:rPr>
        <w:t>落实</w:t>
      </w:r>
      <w:r w:rsidR="00604C45">
        <w:rPr>
          <w:rFonts w:asciiTheme="minorHAnsi" w:hAnsiTheme="minorHAnsi"/>
          <w:sz w:val="24"/>
          <w:szCs w:val="24"/>
          <w:lang w:val="en-US"/>
        </w:rPr>
        <w:t>。该举措旨在</w:t>
      </w:r>
      <w:r w:rsidR="00604C45">
        <w:rPr>
          <w:rFonts w:asciiTheme="minorHAnsi" w:hAnsiTheme="minorHAnsi" w:hint="eastAsia"/>
          <w:sz w:val="24"/>
          <w:szCs w:val="24"/>
          <w:lang w:val="en-US"/>
        </w:rPr>
        <w:t>为</w:t>
      </w:r>
      <w:r w:rsidR="00604C45">
        <w:rPr>
          <w:rFonts w:asciiTheme="minorHAnsi" w:hAnsiTheme="minorHAnsi"/>
          <w:sz w:val="24"/>
          <w:szCs w:val="24"/>
          <w:lang w:val="en-US"/>
        </w:rPr>
        <w:t>阿拉伯</w:t>
      </w:r>
      <w:r w:rsidR="00604C45">
        <w:rPr>
          <w:rFonts w:asciiTheme="minorHAnsi" w:hAnsiTheme="minorHAnsi" w:hint="eastAsia"/>
          <w:sz w:val="24"/>
          <w:szCs w:val="24"/>
          <w:lang w:val="en-US"/>
        </w:rPr>
        <w:t>区域</w:t>
      </w:r>
      <w:r w:rsidR="00604C45">
        <w:rPr>
          <w:rFonts w:asciiTheme="minorHAnsi" w:hAnsiTheme="minorHAnsi"/>
          <w:sz w:val="24"/>
          <w:szCs w:val="24"/>
          <w:lang w:val="en-US"/>
        </w:rPr>
        <w:t>建立一个</w:t>
      </w:r>
      <w:r w:rsidR="00604C45">
        <w:rPr>
          <w:rFonts w:asciiTheme="minorHAnsi" w:hAnsiTheme="minorHAnsi" w:hint="eastAsia"/>
          <w:sz w:val="24"/>
          <w:szCs w:val="24"/>
          <w:lang w:val="en-US"/>
        </w:rPr>
        <w:t>区域</w:t>
      </w:r>
      <w:r w:rsidR="00604C45">
        <w:rPr>
          <w:rFonts w:asciiTheme="minorHAnsi" w:hAnsiTheme="minorHAnsi"/>
          <w:sz w:val="24"/>
          <w:szCs w:val="24"/>
          <w:lang w:val="en-US"/>
        </w:rPr>
        <w:t>性</w:t>
      </w:r>
      <w:r w:rsidR="00604C45" w:rsidRPr="00604C45">
        <w:rPr>
          <w:rFonts w:asciiTheme="minorHAnsi" w:hAnsiTheme="minorHAnsi" w:hint="eastAsia"/>
          <w:sz w:val="24"/>
          <w:szCs w:val="24"/>
          <w:lang w:val="en-US"/>
        </w:rPr>
        <w:t>残疾人（</w:t>
      </w:r>
      <w:proofErr w:type="spellStart"/>
      <w:r w:rsidR="00604C45" w:rsidRPr="00604C45">
        <w:rPr>
          <w:rFonts w:asciiTheme="minorHAnsi" w:hAnsiTheme="minorHAnsi" w:hint="eastAsia"/>
          <w:sz w:val="24"/>
          <w:szCs w:val="24"/>
          <w:lang w:val="en-US"/>
        </w:rPr>
        <w:t>PwD</w:t>
      </w:r>
      <w:proofErr w:type="spellEnd"/>
      <w:r w:rsidR="00604C45" w:rsidRPr="00604C45">
        <w:rPr>
          <w:rFonts w:asciiTheme="minorHAnsi" w:hAnsiTheme="minorHAnsi" w:hint="eastAsia"/>
          <w:sz w:val="24"/>
          <w:szCs w:val="24"/>
          <w:lang w:val="en-US"/>
        </w:rPr>
        <w:t>）信息通信技术中心</w:t>
      </w:r>
      <w:r w:rsidR="00604C45">
        <w:rPr>
          <w:rFonts w:asciiTheme="minorHAnsi" w:hAnsiTheme="minorHAnsi" w:hint="eastAsia"/>
          <w:sz w:val="24"/>
          <w:szCs w:val="24"/>
          <w:lang w:val="en-US"/>
        </w:rPr>
        <w:t>，</w:t>
      </w:r>
      <w:r w:rsidR="00604C45">
        <w:rPr>
          <w:rFonts w:asciiTheme="minorHAnsi" w:hAnsiTheme="minorHAnsi"/>
          <w:sz w:val="24"/>
          <w:szCs w:val="24"/>
          <w:lang w:val="en-US"/>
        </w:rPr>
        <w:t>以促进</w:t>
      </w:r>
      <w:r w:rsidR="00604C45">
        <w:rPr>
          <w:rFonts w:asciiTheme="minorHAnsi" w:hAnsiTheme="minorHAnsi" w:hint="eastAsia"/>
          <w:sz w:val="24"/>
          <w:szCs w:val="24"/>
          <w:lang w:val="en-US"/>
        </w:rPr>
        <w:t>ICT</w:t>
      </w:r>
      <w:r w:rsidR="00604C45">
        <w:rPr>
          <w:rFonts w:asciiTheme="minorHAnsi" w:hAnsiTheme="minorHAnsi" w:hint="eastAsia"/>
          <w:sz w:val="24"/>
          <w:szCs w:val="24"/>
          <w:lang w:val="en-US"/>
        </w:rPr>
        <w:t>无</w:t>
      </w:r>
      <w:r w:rsidR="00604C45">
        <w:rPr>
          <w:rFonts w:asciiTheme="minorHAnsi" w:hAnsiTheme="minorHAnsi"/>
          <w:sz w:val="24"/>
          <w:szCs w:val="24"/>
          <w:lang w:val="en-US"/>
        </w:rPr>
        <w:t>障碍获取</w:t>
      </w:r>
      <w:r w:rsidR="00604C45">
        <w:rPr>
          <w:rFonts w:asciiTheme="minorHAnsi" w:hAnsiTheme="minorHAnsi" w:hint="eastAsia"/>
          <w:sz w:val="24"/>
          <w:szCs w:val="24"/>
          <w:lang w:val="en-US"/>
        </w:rPr>
        <w:t>，</w:t>
      </w:r>
      <w:r w:rsidR="00604C45">
        <w:rPr>
          <w:rFonts w:asciiTheme="minorHAnsi" w:hAnsiTheme="minorHAnsi"/>
          <w:sz w:val="24"/>
          <w:szCs w:val="24"/>
          <w:lang w:val="en-US"/>
        </w:rPr>
        <w:t>并支持</w:t>
      </w:r>
      <w:r w:rsidR="00604C45">
        <w:rPr>
          <w:rFonts w:asciiTheme="minorHAnsi" w:hAnsiTheme="minorHAnsi" w:hint="eastAsia"/>
          <w:sz w:val="24"/>
          <w:szCs w:val="24"/>
          <w:lang w:val="en-US"/>
        </w:rPr>
        <w:t>该</w:t>
      </w:r>
      <w:r w:rsidR="00604C45">
        <w:rPr>
          <w:rFonts w:asciiTheme="minorHAnsi" w:hAnsiTheme="minorHAnsi"/>
          <w:sz w:val="24"/>
          <w:szCs w:val="24"/>
          <w:lang w:val="en-US"/>
        </w:rPr>
        <w:t>区域</w:t>
      </w:r>
      <w:r w:rsidR="00604C45">
        <w:rPr>
          <w:rFonts w:asciiTheme="minorHAnsi" w:hAnsiTheme="minorHAnsi" w:hint="eastAsia"/>
          <w:sz w:val="24"/>
          <w:szCs w:val="24"/>
          <w:lang w:val="en-US"/>
        </w:rPr>
        <w:t>的</w:t>
      </w:r>
      <w:r w:rsidR="00604C45">
        <w:rPr>
          <w:rFonts w:asciiTheme="minorHAnsi" w:hAnsiTheme="minorHAnsi"/>
          <w:sz w:val="24"/>
          <w:szCs w:val="24"/>
          <w:lang w:val="en-US"/>
        </w:rPr>
        <w:t>利益攸关方以</w:t>
      </w:r>
      <w:r w:rsidR="00604C45">
        <w:rPr>
          <w:rFonts w:asciiTheme="minorHAnsi" w:hAnsiTheme="minorHAnsi" w:hint="eastAsia"/>
          <w:sz w:val="24"/>
          <w:szCs w:val="24"/>
          <w:lang w:val="en-US"/>
        </w:rPr>
        <w:t>开发</w:t>
      </w:r>
      <w:r w:rsidR="00604C45">
        <w:rPr>
          <w:rFonts w:asciiTheme="minorHAnsi" w:hAnsiTheme="minorHAnsi"/>
          <w:sz w:val="24"/>
          <w:szCs w:val="24"/>
          <w:lang w:val="en-US"/>
        </w:rPr>
        <w:t>和提供价格可承受</w:t>
      </w:r>
      <w:r w:rsidR="00604C45">
        <w:rPr>
          <w:rFonts w:asciiTheme="minorHAnsi" w:hAnsiTheme="minorHAnsi" w:hint="eastAsia"/>
          <w:sz w:val="24"/>
          <w:szCs w:val="24"/>
          <w:lang w:val="en-US"/>
        </w:rPr>
        <w:t>的</w:t>
      </w:r>
      <w:r w:rsidR="00604C45">
        <w:rPr>
          <w:rFonts w:asciiTheme="minorHAnsi" w:hAnsiTheme="minorHAnsi"/>
          <w:sz w:val="24"/>
          <w:szCs w:val="24"/>
          <w:lang w:val="en-US"/>
        </w:rPr>
        <w:t>定制</w:t>
      </w:r>
      <w:r w:rsidR="00604C45">
        <w:rPr>
          <w:rFonts w:asciiTheme="minorHAnsi" w:hAnsiTheme="minorHAnsi" w:hint="eastAsia"/>
          <w:sz w:val="24"/>
          <w:szCs w:val="24"/>
          <w:lang w:val="en-US"/>
        </w:rPr>
        <w:t>型</w:t>
      </w:r>
      <w:r w:rsidR="00604C45">
        <w:rPr>
          <w:rFonts w:asciiTheme="minorHAnsi" w:hAnsiTheme="minorHAnsi" w:hint="eastAsia"/>
          <w:sz w:val="24"/>
          <w:szCs w:val="24"/>
          <w:lang w:val="en-US"/>
        </w:rPr>
        <w:t>ICT</w:t>
      </w:r>
      <w:r w:rsidR="00604C45">
        <w:rPr>
          <w:rFonts w:asciiTheme="minorHAnsi" w:hAnsiTheme="minorHAnsi" w:hint="eastAsia"/>
          <w:sz w:val="24"/>
          <w:szCs w:val="24"/>
          <w:lang w:val="en-US"/>
        </w:rPr>
        <w:t>无</w:t>
      </w:r>
      <w:r w:rsidR="00604C45">
        <w:rPr>
          <w:rFonts w:asciiTheme="minorHAnsi" w:hAnsiTheme="minorHAnsi"/>
          <w:sz w:val="24"/>
          <w:szCs w:val="24"/>
          <w:lang w:val="en-US"/>
        </w:rPr>
        <w:t>障碍获取</w:t>
      </w:r>
      <w:r w:rsidR="00604C45">
        <w:rPr>
          <w:rFonts w:asciiTheme="minorHAnsi" w:hAnsiTheme="minorHAnsi" w:hint="eastAsia"/>
          <w:sz w:val="24"/>
          <w:szCs w:val="24"/>
          <w:lang w:val="en-US"/>
        </w:rPr>
        <w:t>工</w:t>
      </w:r>
      <w:r w:rsidR="00604C45">
        <w:rPr>
          <w:rFonts w:asciiTheme="minorHAnsi" w:hAnsiTheme="minorHAnsi"/>
          <w:sz w:val="24"/>
          <w:szCs w:val="24"/>
          <w:lang w:val="en-US"/>
        </w:rPr>
        <w:t>具的方式</w:t>
      </w:r>
      <w:r w:rsidR="00604C45">
        <w:rPr>
          <w:rFonts w:asciiTheme="minorHAnsi" w:hAnsiTheme="minorHAnsi" w:hint="eastAsia"/>
          <w:sz w:val="24"/>
          <w:szCs w:val="24"/>
          <w:lang w:val="en-US"/>
        </w:rPr>
        <w:t>，</w:t>
      </w:r>
      <w:r w:rsidR="00604C45">
        <w:rPr>
          <w:rFonts w:asciiTheme="minorHAnsi" w:hAnsiTheme="minorHAnsi"/>
          <w:sz w:val="24"/>
          <w:szCs w:val="24"/>
          <w:lang w:val="en-US"/>
        </w:rPr>
        <w:t>努力</w:t>
      </w:r>
      <w:r w:rsidR="00604C45">
        <w:rPr>
          <w:rFonts w:asciiTheme="minorHAnsi" w:hAnsiTheme="minorHAnsi" w:hint="eastAsia"/>
          <w:sz w:val="24"/>
          <w:szCs w:val="24"/>
          <w:lang w:val="en-US"/>
        </w:rPr>
        <w:t>在</w:t>
      </w:r>
      <w:r w:rsidR="00604C45">
        <w:rPr>
          <w:rFonts w:asciiTheme="minorHAnsi" w:hAnsiTheme="minorHAnsi"/>
          <w:sz w:val="24"/>
          <w:szCs w:val="24"/>
          <w:lang w:val="en-US"/>
        </w:rPr>
        <w:t>阿拉伯区域</w:t>
      </w:r>
      <w:r w:rsidR="00604C45">
        <w:rPr>
          <w:rFonts w:asciiTheme="minorHAnsi" w:hAnsiTheme="minorHAnsi" w:hint="eastAsia"/>
          <w:sz w:val="24"/>
          <w:szCs w:val="24"/>
          <w:lang w:val="en-US"/>
        </w:rPr>
        <w:t>实现</w:t>
      </w:r>
      <w:r w:rsidR="00604C45">
        <w:rPr>
          <w:rFonts w:asciiTheme="minorHAnsi" w:hAnsiTheme="minorHAnsi"/>
          <w:sz w:val="24"/>
          <w:szCs w:val="24"/>
          <w:lang w:val="en-US"/>
        </w:rPr>
        <w:t>对残疾人的包容并为这些残疾人赋能。</w:t>
      </w:r>
      <w:r w:rsidR="00604C45">
        <w:rPr>
          <w:rFonts w:asciiTheme="minorHAnsi" w:hAnsiTheme="minorHAnsi" w:hint="eastAsia"/>
          <w:sz w:val="24"/>
          <w:szCs w:val="24"/>
          <w:lang w:val="en-US"/>
        </w:rPr>
        <w:t>国际</w:t>
      </w:r>
      <w:r w:rsidR="00604C45">
        <w:rPr>
          <w:rFonts w:asciiTheme="minorHAnsi" w:hAnsiTheme="minorHAnsi"/>
          <w:sz w:val="24"/>
          <w:szCs w:val="24"/>
          <w:lang w:val="en-US"/>
        </w:rPr>
        <w:t>电联与埃及通信和信息技术部</w:t>
      </w:r>
      <w:r w:rsidR="00604C45">
        <w:rPr>
          <w:rFonts w:asciiTheme="minorHAnsi" w:hAnsiTheme="minorHAnsi" w:hint="eastAsia"/>
          <w:sz w:val="24"/>
          <w:szCs w:val="24"/>
          <w:lang w:val="en-US"/>
        </w:rPr>
        <w:t>于</w:t>
      </w:r>
      <w:r w:rsidR="00604C45">
        <w:rPr>
          <w:rFonts w:asciiTheme="minorHAnsi" w:hAnsiTheme="minorHAnsi" w:hint="eastAsia"/>
          <w:sz w:val="24"/>
          <w:szCs w:val="24"/>
          <w:lang w:val="en-US"/>
        </w:rPr>
        <w:t>2016</w:t>
      </w:r>
      <w:r w:rsidR="00604C45">
        <w:rPr>
          <w:rFonts w:asciiTheme="minorHAnsi" w:hAnsiTheme="minorHAnsi" w:hint="eastAsia"/>
          <w:sz w:val="24"/>
          <w:szCs w:val="24"/>
          <w:lang w:val="en-US"/>
        </w:rPr>
        <w:t>年</w:t>
      </w:r>
      <w:r w:rsidR="00604C45">
        <w:rPr>
          <w:rFonts w:asciiTheme="minorHAnsi" w:hAnsiTheme="minorHAnsi" w:hint="eastAsia"/>
          <w:sz w:val="24"/>
          <w:szCs w:val="24"/>
          <w:lang w:val="en-US"/>
        </w:rPr>
        <w:t>11</w:t>
      </w:r>
      <w:r w:rsidR="00604C45">
        <w:rPr>
          <w:rFonts w:asciiTheme="minorHAnsi" w:hAnsiTheme="minorHAnsi" w:hint="eastAsia"/>
          <w:sz w:val="24"/>
          <w:szCs w:val="24"/>
          <w:lang w:val="en-US"/>
        </w:rPr>
        <w:t>月</w:t>
      </w:r>
      <w:r w:rsidR="00604C45">
        <w:rPr>
          <w:rFonts w:asciiTheme="minorHAnsi" w:hAnsiTheme="minorHAnsi" w:hint="eastAsia"/>
          <w:sz w:val="24"/>
          <w:szCs w:val="24"/>
          <w:lang w:val="en-US"/>
        </w:rPr>
        <w:t>27</w:t>
      </w:r>
      <w:r w:rsidR="00604C45">
        <w:rPr>
          <w:rFonts w:asciiTheme="minorHAnsi" w:hAnsiTheme="minorHAnsi" w:hint="eastAsia"/>
          <w:sz w:val="24"/>
          <w:szCs w:val="24"/>
          <w:lang w:val="en-US"/>
        </w:rPr>
        <w:t>日</w:t>
      </w:r>
      <w:r w:rsidR="00604C45">
        <w:rPr>
          <w:rFonts w:asciiTheme="minorHAnsi" w:hAnsiTheme="minorHAnsi"/>
          <w:sz w:val="24"/>
          <w:szCs w:val="24"/>
          <w:lang w:val="en-US"/>
        </w:rPr>
        <w:t>签署了此为</w:t>
      </w:r>
      <w:r w:rsidR="00604C45">
        <w:rPr>
          <w:rFonts w:asciiTheme="minorHAnsi" w:hAnsiTheme="minorHAnsi" w:hint="eastAsia"/>
          <w:sz w:val="24"/>
          <w:szCs w:val="24"/>
          <w:lang w:val="en-US"/>
        </w:rPr>
        <w:t>期</w:t>
      </w:r>
      <w:r w:rsidR="00604C45">
        <w:rPr>
          <w:rFonts w:asciiTheme="minorHAnsi" w:hAnsiTheme="minorHAnsi"/>
          <w:sz w:val="24"/>
          <w:szCs w:val="24"/>
          <w:lang w:val="en-US"/>
        </w:rPr>
        <w:t>三年的项目。</w:t>
      </w:r>
    </w:p>
    <w:p w:rsidR="00A23336" w:rsidRPr="00F460AB" w:rsidRDefault="009F3146" w:rsidP="009F3146">
      <w:pPr>
        <w:pStyle w:val="ListParagraph"/>
        <w:numPr>
          <w:ilvl w:val="0"/>
          <w:numId w:val="2"/>
        </w:numPr>
        <w:snapToGrid w:val="0"/>
        <w:spacing w:before="120" w:after="120" w:line="240" w:lineRule="auto"/>
        <w:contextualSpacing w:val="0"/>
        <w:jc w:val="both"/>
        <w:rPr>
          <w:rFonts w:asciiTheme="minorHAnsi" w:hAnsiTheme="minorHAnsi"/>
          <w:color w:val="000000" w:themeColor="text1"/>
          <w:sz w:val="24"/>
          <w:szCs w:val="24"/>
          <w:lang w:val="en-US"/>
        </w:rPr>
      </w:pPr>
      <w:r>
        <w:rPr>
          <w:rFonts w:ascii="KaiTi" w:eastAsia="KaiTi" w:hAnsi="KaiTi" w:hint="eastAsia"/>
          <w:b/>
          <w:bCs/>
          <w:color w:val="000000"/>
          <w:sz w:val="24"/>
          <w:szCs w:val="24"/>
          <w:lang w:val="en-US"/>
        </w:rPr>
        <w:t>建设</w:t>
      </w:r>
      <w:r w:rsidR="00C224ED" w:rsidRPr="00C224ED">
        <w:rPr>
          <w:rFonts w:ascii="KaiTi" w:eastAsia="KaiTi" w:hAnsi="KaiTi"/>
          <w:b/>
          <w:bCs/>
          <w:color w:val="000000"/>
          <w:sz w:val="24"/>
          <w:szCs w:val="24"/>
          <w:lang w:val="en-US"/>
        </w:rPr>
        <w:t>马达加斯加无线宽带网</w:t>
      </w:r>
      <w:r w:rsidR="00C224ED" w:rsidRPr="00C224ED">
        <w:rPr>
          <w:rFonts w:ascii="KaiTi" w:eastAsia="KaiTi" w:hAnsi="KaiTi" w:hint="eastAsia"/>
          <w:b/>
          <w:bCs/>
          <w:color w:val="000000"/>
          <w:sz w:val="24"/>
          <w:szCs w:val="24"/>
          <w:lang w:val="en-US"/>
        </w:rPr>
        <w:t>：</w:t>
      </w:r>
      <w:r w:rsidR="00C224ED">
        <w:rPr>
          <w:rFonts w:asciiTheme="minorHAnsi" w:hAnsiTheme="minorHAnsi" w:hint="eastAsia"/>
          <w:color w:val="000000" w:themeColor="text1"/>
          <w:spacing w:val="2"/>
          <w:sz w:val="24"/>
          <w:szCs w:val="24"/>
          <w:lang w:val="en-US"/>
        </w:rPr>
        <w:t>考虑</w:t>
      </w:r>
      <w:r w:rsidR="00C224ED">
        <w:rPr>
          <w:rFonts w:asciiTheme="minorHAnsi" w:hAnsiTheme="minorHAnsi"/>
          <w:color w:val="000000" w:themeColor="text1"/>
          <w:spacing w:val="2"/>
          <w:sz w:val="24"/>
          <w:szCs w:val="24"/>
          <w:lang w:val="en-US"/>
        </w:rPr>
        <w:t>到</w:t>
      </w:r>
      <w:r w:rsidR="00C224ED">
        <w:rPr>
          <w:rFonts w:asciiTheme="minorHAnsi" w:hAnsiTheme="minorHAnsi" w:hint="eastAsia"/>
          <w:color w:val="000000" w:themeColor="text1"/>
          <w:spacing w:val="2"/>
          <w:sz w:val="24"/>
          <w:szCs w:val="24"/>
          <w:lang w:val="en-US"/>
        </w:rPr>
        <w:t>2014</w:t>
      </w:r>
      <w:r w:rsidR="00C224ED">
        <w:rPr>
          <w:rFonts w:asciiTheme="minorHAnsi" w:hAnsiTheme="minorHAnsi" w:hint="eastAsia"/>
          <w:color w:val="000000" w:themeColor="text1"/>
          <w:spacing w:val="2"/>
          <w:sz w:val="24"/>
          <w:szCs w:val="24"/>
          <w:lang w:val="en-US"/>
        </w:rPr>
        <w:t>年</w:t>
      </w:r>
      <w:r w:rsidR="00C224ED">
        <w:rPr>
          <w:rFonts w:asciiTheme="minorHAnsi" w:hAnsiTheme="minorHAnsi"/>
          <w:color w:val="000000" w:themeColor="text1"/>
          <w:spacing w:val="2"/>
          <w:sz w:val="24"/>
          <w:szCs w:val="24"/>
          <w:lang w:val="en-US"/>
        </w:rPr>
        <w:t>全权代表大会（</w:t>
      </w:r>
      <w:r w:rsidR="00A23336" w:rsidRPr="00F460AB">
        <w:rPr>
          <w:rFonts w:asciiTheme="minorHAnsi" w:hAnsiTheme="minorHAnsi"/>
          <w:color w:val="000000" w:themeColor="text1"/>
          <w:sz w:val="24"/>
          <w:szCs w:val="24"/>
          <w:lang w:val="en-US"/>
        </w:rPr>
        <w:t>PP-14</w:t>
      </w:r>
      <w:r w:rsidR="00C224ED">
        <w:rPr>
          <w:rFonts w:asciiTheme="minorHAnsi" w:hAnsiTheme="minorHAnsi" w:hint="eastAsia"/>
          <w:color w:val="000000" w:themeColor="text1"/>
          <w:sz w:val="24"/>
          <w:szCs w:val="24"/>
          <w:lang w:val="en-US"/>
        </w:rPr>
        <w:t>）</w:t>
      </w:r>
      <w:r w:rsidR="00C224ED">
        <w:rPr>
          <w:rFonts w:asciiTheme="minorHAnsi" w:hAnsiTheme="minorHAnsi"/>
          <w:color w:val="000000" w:themeColor="text1"/>
          <w:sz w:val="24"/>
          <w:szCs w:val="24"/>
          <w:lang w:val="en-US"/>
        </w:rPr>
        <w:t>第</w:t>
      </w:r>
      <w:r w:rsidR="00C224ED">
        <w:rPr>
          <w:rFonts w:asciiTheme="minorHAnsi" w:hAnsiTheme="minorHAnsi" w:hint="eastAsia"/>
          <w:color w:val="000000" w:themeColor="text1"/>
          <w:sz w:val="24"/>
          <w:szCs w:val="24"/>
          <w:lang w:val="en-US"/>
        </w:rPr>
        <w:t>124</w:t>
      </w:r>
      <w:r w:rsidR="00C224ED">
        <w:rPr>
          <w:rFonts w:asciiTheme="minorHAnsi" w:hAnsiTheme="minorHAnsi" w:hint="eastAsia"/>
          <w:color w:val="000000" w:themeColor="text1"/>
          <w:sz w:val="24"/>
          <w:szCs w:val="24"/>
          <w:lang w:val="en-US"/>
        </w:rPr>
        <w:t>号</w:t>
      </w:r>
      <w:r w:rsidR="00C224ED">
        <w:rPr>
          <w:rFonts w:asciiTheme="minorHAnsi" w:hAnsiTheme="minorHAnsi"/>
          <w:color w:val="000000" w:themeColor="text1"/>
          <w:sz w:val="24"/>
          <w:szCs w:val="24"/>
          <w:lang w:val="en-US"/>
        </w:rPr>
        <w:t>决议</w:t>
      </w:r>
      <w:r>
        <w:rPr>
          <w:rFonts w:asciiTheme="minorHAnsi" w:hAnsiTheme="minorHAnsi" w:hint="eastAsia"/>
          <w:color w:val="000000" w:themeColor="text1"/>
          <w:sz w:val="24"/>
          <w:szCs w:val="24"/>
          <w:lang w:val="en-US"/>
        </w:rPr>
        <w:t xml:space="preserve"> </w:t>
      </w:r>
      <w:r w:rsidRPr="009F3146">
        <w:rPr>
          <w:rFonts w:asciiTheme="minorHAnsi" w:hAnsiTheme="minorHAnsi"/>
          <w:color w:val="000000" w:themeColor="text1"/>
          <w:sz w:val="24"/>
          <w:szCs w:val="24"/>
          <w:lang w:val="en-US"/>
        </w:rPr>
        <w:t>–</w:t>
      </w:r>
      <w:r>
        <w:rPr>
          <w:rFonts w:asciiTheme="minorHAnsi" w:hAnsiTheme="minorHAnsi"/>
          <w:color w:val="000000" w:themeColor="text1"/>
          <w:sz w:val="24"/>
          <w:szCs w:val="24"/>
          <w:lang w:val="en-US"/>
        </w:rPr>
        <w:t xml:space="preserve"> </w:t>
      </w:r>
      <w:r w:rsidR="00C224ED" w:rsidRPr="00C224ED">
        <w:rPr>
          <w:rFonts w:ascii="KaiTi" w:eastAsia="KaiTi" w:hAnsi="KaiTi" w:hint="eastAsia"/>
          <w:color w:val="000000" w:themeColor="text1"/>
          <w:sz w:val="24"/>
          <w:szCs w:val="24"/>
          <w:lang w:val="en-US"/>
        </w:rPr>
        <w:t>支持非洲发展新伙伴关系</w:t>
      </w:r>
      <w:r w:rsidR="00C224ED">
        <w:rPr>
          <w:rFonts w:asciiTheme="minorHAnsi" w:hAnsiTheme="minorHAnsi"/>
          <w:color w:val="000000" w:themeColor="text1"/>
          <w:sz w:val="24"/>
          <w:szCs w:val="24"/>
          <w:lang w:val="en-US"/>
        </w:rPr>
        <w:t>，</w:t>
      </w:r>
      <w:r w:rsidR="00C224ED">
        <w:rPr>
          <w:rFonts w:asciiTheme="minorHAnsi" w:hAnsiTheme="minorHAnsi" w:hint="eastAsia"/>
          <w:color w:val="000000" w:themeColor="text1"/>
          <w:sz w:val="24"/>
          <w:szCs w:val="24"/>
          <w:lang w:val="en-US"/>
        </w:rPr>
        <w:t>此</w:t>
      </w:r>
      <w:r w:rsidR="00C224ED">
        <w:rPr>
          <w:rFonts w:asciiTheme="minorHAnsi" w:hAnsiTheme="minorHAnsi"/>
          <w:color w:val="000000" w:themeColor="text1"/>
          <w:sz w:val="24"/>
          <w:szCs w:val="24"/>
          <w:lang w:val="en-US"/>
        </w:rPr>
        <w:t>项目旨在通过安装无线宽带网络</w:t>
      </w:r>
      <w:r w:rsidR="00C224ED">
        <w:rPr>
          <w:rFonts w:asciiTheme="minorHAnsi" w:hAnsiTheme="minorHAnsi" w:hint="eastAsia"/>
          <w:color w:val="000000" w:themeColor="text1"/>
          <w:sz w:val="24"/>
          <w:szCs w:val="24"/>
          <w:lang w:val="en-US"/>
        </w:rPr>
        <w:t>以</w:t>
      </w:r>
      <w:r w:rsidR="00C224ED">
        <w:rPr>
          <w:rFonts w:asciiTheme="minorHAnsi" w:hAnsiTheme="minorHAnsi"/>
          <w:color w:val="000000" w:themeColor="text1"/>
          <w:sz w:val="24"/>
          <w:szCs w:val="24"/>
          <w:lang w:val="en-US"/>
        </w:rPr>
        <w:t>连通学校、医院和公共设施</w:t>
      </w:r>
      <w:r w:rsidR="00C224ED">
        <w:rPr>
          <w:rFonts w:asciiTheme="minorHAnsi" w:hAnsiTheme="minorHAnsi" w:hint="eastAsia"/>
          <w:color w:val="000000" w:themeColor="text1"/>
          <w:sz w:val="24"/>
          <w:szCs w:val="24"/>
          <w:lang w:val="en-US"/>
        </w:rPr>
        <w:t>并</w:t>
      </w:r>
      <w:r w:rsidR="00C224ED">
        <w:rPr>
          <w:rFonts w:asciiTheme="minorHAnsi" w:hAnsiTheme="minorHAnsi"/>
          <w:color w:val="000000" w:themeColor="text1"/>
          <w:sz w:val="24"/>
          <w:szCs w:val="24"/>
          <w:lang w:val="en-US"/>
        </w:rPr>
        <w:t>同时发展</w:t>
      </w:r>
      <w:r w:rsidR="00C224ED">
        <w:rPr>
          <w:rFonts w:asciiTheme="minorHAnsi" w:hAnsiTheme="minorHAnsi" w:hint="eastAsia"/>
          <w:color w:val="000000" w:themeColor="text1"/>
          <w:sz w:val="24"/>
          <w:szCs w:val="24"/>
          <w:lang w:val="en-US"/>
        </w:rPr>
        <w:t>ICT</w:t>
      </w:r>
      <w:r w:rsidR="00C224ED">
        <w:rPr>
          <w:rFonts w:asciiTheme="minorHAnsi" w:hAnsiTheme="minorHAnsi" w:hint="eastAsia"/>
          <w:color w:val="000000" w:themeColor="text1"/>
          <w:sz w:val="24"/>
          <w:szCs w:val="24"/>
          <w:lang w:val="en-US"/>
        </w:rPr>
        <w:t>应用和培养</w:t>
      </w:r>
      <w:r w:rsidR="00C224ED">
        <w:rPr>
          <w:rFonts w:asciiTheme="minorHAnsi" w:hAnsiTheme="minorHAnsi"/>
          <w:color w:val="000000" w:themeColor="text1"/>
          <w:sz w:val="24"/>
          <w:szCs w:val="24"/>
          <w:lang w:val="en-US"/>
        </w:rPr>
        <w:t>人员能力的方式增强连通性。</w:t>
      </w:r>
      <w:r w:rsidR="002F5AF1" w:rsidRPr="002F5AF1">
        <w:rPr>
          <w:rFonts w:asciiTheme="minorHAnsi" w:hAnsiTheme="minorHAnsi" w:hint="eastAsia"/>
          <w:color w:val="000000" w:themeColor="text1"/>
          <w:sz w:val="24"/>
          <w:szCs w:val="24"/>
          <w:lang w:val="en-US"/>
        </w:rPr>
        <w:t>布隆迪</w:t>
      </w:r>
      <w:r w:rsidR="002F5AF1">
        <w:rPr>
          <w:rFonts w:asciiTheme="minorHAnsi" w:hAnsiTheme="minorHAnsi" w:hint="eastAsia"/>
          <w:color w:val="000000" w:themeColor="text1"/>
          <w:sz w:val="24"/>
          <w:szCs w:val="24"/>
          <w:lang w:val="en-US"/>
        </w:rPr>
        <w:t>、</w:t>
      </w:r>
      <w:r w:rsidR="002F5AF1" w:rsidRPr="002F5AF1">
        <w:rPr>
          <w:rFonts w:asciiTheme="minorHAnsi" w:hAnsiTheme="minorHAnsi" w:hint="eastAsia"/>
          <w:color w:val="000000" w:themeColor="text1"/>
          <w:sz w:val="24"/>
          <w:szCs w:val="24"/>
          <w:lang w:val="en-US"/>
        </w:rPr>
        <w:t>吉布提</w:t>
      </w:r>
      <w:r w:rsidR="002F5AF1">
        <w:rPr>
          <w:rFonts w:asciiTheme="minorHAnsi" w:hAnsiTheme="minorHAnsi" w:hint="eastAsia"/>
          <w:color w:val="000000" w:themeColor="text1"/>
          <w:sz w:val="24"/>
          <w:szCs w:val="24"/>
          <w:lang w:val="en-US"/>
        </w:rPr>
        <w:t>、</w:t>
      </w:r>
      <w:r w:rsidR="002F5AF1" w:rsidRPr="002F5AF1">
        <w:rPr>
          <w:rFonts w:asciiTheme="minorHAnsi" w:hAnsiTheme="minorHAnsi" w:hint="eastAsia"/>
          <w:color w:val="000000" w:themeColor="text1"/>
          <w:sz w:val="24"/>
          <w:szCs w:val="24"/>
          <w:lang w:val="en-US"/>
        </w:rPr>
        <w:t>马里</w:t>
      </w:r>
      <w:r w:rsidR="002F5AF1">
        <w:rPr>
          <w:rFonts w:asciiTheme="minorHAnsi" w:hAnsiTheme="minorHAnsi" w:hint="eastAsia"/>
          <w:color w:val="000000" w:themeColor="text1"/>
          <w:sz w:val="24"/>
          <w:szCs w:val="24"/>
          <w:lang w:val="en-US"/>
        </w:rPr>
        <w:t>、</w:t>
      </w:r>
      <w:r w:rsidR="002F5AF1" w:rsidRPr="002F5AF1">
        <w:rPr>
          <w:rFonts w:asciiTheme="minorHAnsi" w:hAnsiTheme="minorHAnsi" w:hint="eastAsia"/>
          <w:color w:val="000000" w:themeColor="text1"/>
          <w:sz w:val="24"/>
          <w:szCs w:val="24"/>
          <w:lang w:val="en-US"/>
        </w:rPr>
        <w:t>布基纳法索</w:t>
      </w:r>
      <w:r w:rsidR="002F5AF1">
        <w:rPr>
          <w:rFonts w:asciiTheme="minorHAnsi" w:hAnsiTheme="minorHAnsi" w:hint="eastAsia"/>
          <w:color w:val="000000" w:themeColor="text1"/>
          <w:sz w:val="24"/>
          <w:szCs w:val="24"/>
          <w:lang w:val="en-US"/>
        </w:rPr>
        <w:t>、</w:t>
      </w:r>
      <w:r w:rsidR="002F5AF1" w:rsidRPr="002F5AF1">
        <w:rPr>
          <w:rFonts w:asciiTheme="minorHAnsi" w:hAnsiTheme="minorHAnsi" w:hint="eastAsia"/>
          <w:color w:val="000000" w:themeColor="text1"/>
          <w:sz w:val="24"/>
          <w:szCs w:val="24"/>
          <w:lang w:val="en-US"/>
        </w:rPr>
        <w:t>卢旺达</w:t>
      </w:r>
      <w:r w:rsidR="002F5AF1">
        <w:rPr>
          <w:rFonts w:asciiTheme="minorHAnsi" w:hAnsiTheme="minorHAnsi" w:hint="eastAsia"/>
          <w:color w:val="000000" w:themeColor="text1"/>
          <w:sz w:val="24"/>
          <w:szCs w:val="24"/>
          <w:lang w:val="en-US"/>
        </w:rPr>
        <w:t>、</w:t>
      </w:r>
      <w:r w:rsidR="002F5AF1" w:rsidRPr="002F5AF1">
        <w:rPr>
          <w:rFonts w:asciiTheme="minorHAnsi" w:hAnsiTheme="minorHAnsi" w:hint="eastAsia"/>
          <w:color w:val="000000" w:themeColor="text1"/>
          <w:sz w:val="24"/>
          <w:szCs w:val="24"/>
          <w:lang w:val="en-US"/>
        </w:rPr>
        <w:t>莱索托和斯威士兰</w:t>
      </w:r>
      <w:r w:rsidR="002F5AF1">
        <w:rPr>
          <w:rFonts w:asciiTheme="minorHAnsi" w:hAnsiTheme="minorHAnsi" w:hint="eastAsia"/>
          <w:color w:val="000000" w:themeColor="text1"/>
          <w:sz w:val="24"/>
          <w:szCs w:val="24"/>
          <w:lang w:val="en-US"/>
        </w:rPr>
        <w:t>等</w:t>
      </w:r>
      <w:r w:rsidR="002F5AF1">
        <w:rPr>
          <w:rFonts w:asciiTheme="minorHAnsi" w:hAnsiTheme="minorHAnsi"/>
          <w:color w:val="000000" w:themeColor="text1"/>
          <w:sz w:val="24"/>
          <w:szCs w:val="24"/>
          <w:lang w:val="en-US"/>
        </w:rPr>
        <w:t>非洲国家实施了类似项目。</w:t>
      </w:r>
      <w:r w:rsidR="00A23336" w:rsidRPr="00F460AB">
        <w:rPr>
          <w:rFonts w:asciiTheme="minorHAnsi" w:hAnsiTheme="minorHAnsi"/>
          <w:color w:val="000000" w:themeColor="text1"/>
          <w:sz w:val="24"/>
          <w:szCs w:val="24"/>
          <w:lang w:val="en-US"/>
        </w:rPr>
        <w:t xml:space="preserve"> </w:t>
      </w:r>
    </w:p>
    <w:p w:rsidR="00A23336" w:rsidRPr="00F460AB" w:rsidRDefault="0049228E" w:rsidP="00437566">
      <w:pPr>
        <w:tabs>
          <w:tab w:val="clear" w:pos="567"/>
          <w:tab w:val="clear" w:pos="1134"/>
          <w:tab w:val="clear" w:pos="1701"/>
          <w:tab w:val="clear" w:pos="2268"/>
          <w:tab w:val="clear" w:pos="2835"/>
        </w:tabs>
        <w:snapToGrid w:val="0"/>
        <w:spacing w:after="120"/>
        <w:jc w:val="both"/>
        <w:rPr>
          <w:color w:val="000000" w:themeColor="text1"/>
          <w:szCs w:val="24"/>
          <w:lang w:val="en-US" w:eastAsia="zh-CN"/>
        </w:rPr>
      </w:pPr>
      <w:r>
        <w:rPr>
          <w:color w:val="000000" w:themeColor="text1"/>
          <w:szCs w:val="24"/>
          <w:lang w:val="en-US" w:eastAsia="zh-CN"/>
        </w:rPr>
        <w:t>2.3</w:t>
      </w:r>
      <w:r w:rsidR="00A23336" w:rsidRPr="00F460AB">
        <w:rPr>
          <w:color w:val="000000" w:themeColor="text1"/>
          <w:szCs w:val="24"/>
          <w:lang w:val="en-US" w:eastAsia="zh-CN"/>
        </w:rPr>
        <w:tab/>
      </w:r>
      <w:r w:rsidR="002F5AF1" w:rsidRPr="00F460AB">
        <w:rPr>
          <w:rFonts w:cstheme="minorHAnsi"/>
          <w:color w:val="000000" w:themeColor="text1"/>
          <w:szCs w:val="24"/>
          <w:lang w:eastAsia="zh-CN"/>
        </w:rPr>
        <w:t>ICT-DF</w:t>
      </w:r>
      <w:r w:rsidR="002F5AF1">
        <w:rPr>
          <w:rFonts w:cstheme="minorHAnsi" w:hint="eastAsia"/>
          <w:color w:val="000000" w:themeColor="text1"/>
          <w:szCs w:val="24"/>
          <w:lang w:eastAsia="zh-CN"/>
        </w:rPr>
        <w:t>指导</w:t>
      </w:r>
      <w:r w:rsidR="002F5AF1">
        <w:rPr>
          <w:rFonts w:cstheme="minorHAnsi"/>
          <w:color w:val="000000" w:themeColor="text1"/>
          <w:szCs w:val="24"/>
          <w:lang w:eastAsia="zh-CN"/>
        </w:rPr>
        <w:t>委员会第</w:t>
      </w:r>
      <w:r w:rsidR="002F5AF1">
        <w:rPr>
          <w:rFonts w:cstheme="minorHAnsi" w:hint="eastAsia"/>
          <w:color w:val="000000" w:themeColor="text1"/>
          <w:szCs w:val="24"/>
          <w:lang w:eastAsia="zh-CN"/>
        </w:rPr>
        <w:t>5</w:t>
      </w:r>
      <w:r w:rsidR="002F5AF1">
        <w:rPr>
          <w:rFonts w:cstheme="minorHAnsi"/>
          <w:color w:val="000000" w:themeColor="text1"/>
          <w:szCs w:val="24"/>
          <w:lang w:eastAsia="zh-CN"/>
        </w:rPr>
        <w:t>1</w:t>
      </w:r>
      <w:r w:rsidR="002F5AF1">
        <w:rPr>
          <w:rFonts w:cstheme="minorHAnsi" w:hint="eastAsia"/>
          <w:color w:val="000000" w:themeColor="text1"/>
          <w:szCs w:val="24"/>
          <w:lang w:eastAsia="zh-CN"/>
        </w:rPr>
        <w:t>次会议审议</w:t>
      </w:r>
      <w:r w:rsidR="002F5AF1">
        <w:rPr>
          <w:rFonts w:cstheme="minorHAnsi"/>
          <w:color w:val="000000" w:themeColor="text1"/>
          <w:szCs w:val="24"/>
          <w:lang w:eastAsia="zh-CN"/>
        </w:rPr>
        <w:t>并批准</w:t>
      </w:r>
      <w:r w:rsidR="002F5AF1">
        <w:rPr>
          <w:rFonts w:cstheme="minorHAnsi" w:hint="eastAsia"/>
          <w:color w:val="000000" w:themeColor="text1"/>
          <w:szCs w:val="24"/>
          <w:lang w:eastAsia="zh-CN"/>
        </w:rPr>
        <w:t>为</w:t>
      </w:r>
      <w:r w:rsidR="002F5AF1">
        <w:rPr>
          <w:rFonts w:cstheme="minorHAnsi"/>
          <w:color w:val="000000" w:themeColor="text1"/>
          <w:szCs w:val="24"/>
          <w:lang w:eastAsia="zh-CN"/>
        </w:rPr>
        <w:t>以下</w:t>
      </w:r>
      <w:r w:rsidR="002F5AF1">
        <w:rPr>
          <w:rFonts w:cstheme="minorHAnsi" w:hint="eastAsia"/>
          <w:color w:val="000000" w:themeColor="text1"/>
          <w:szCs w:val="24"/>
          <w:lang w:eastAsia="zh-CN"/>
        </w:rPr>
        <w:t>三</w:t>
      </w:r>
      <w:r w:rsidR="002F5AF1">
        <w:rPr>
          <w:rFonts w:cstheme="minorHAnsi"/>
          <w:color w:val="000000" w:themeColor="text1"/>
          <w:szCs w:val="24"/>
          <w:lang w:eastAsia="zh-CN"/>
        </w:rPr>
        <w:t>个项目</w:t>
      </w:r>
      <w:r w:rsidR="002F5AF1">
        <w:rPr>
          <w:rFonts w:cstheme="minorHAnsi" w:hint="eastAsia"/>
          <w:color w:val="000000" w:themeColor="text1"/>
          <w:szCs w:val="24"/>
          <w:lang w:eastAsia="zh-CN"/>
        </w:rPr>
        <w:t>提供</w:t>
      </w:r>
      <w:r w:rsidR="002F5AF1">
        <w:rPr>
          <w:rFonts w:cstheme="minorHAnsi"/>
          <w:color w:val="000000" w:themeColor="text1"/>
          <w:szCs w:val="24"/>
          <w:lang w:eastAsia="zh-CN"/>
        </w:rPr>
        <w:t>资金</w:t>
      </w:r>
      <w:r w:rsidR="002F5AF1">
        <w:rPr>
          <w:rFonts w:cstheme="minorHAnsi" w:hint="eastAsia"/>
          <w:color w:val="000000" w:themeColor="text1"/>
          <w:szCs w:val="24"/>
          <w:lang w:eastAsia="zh-CN"/>
        </w:rPr>
        <w:t>，即</w:t>
      </w:r>
      <w:r w:rsidR="002F5AF1">
        <w:rPr>
          <w:rFonts w:cstheme="minorHAnsi"/>
          <w:color w:val="000000" w:themeColor="text1"/>
          <w:szCs w:val="24"/>
          <w:lang w:eastAsia="zh-CN"/>
        </w:rPr>
        <w:t>：</w:t>
      </w:r>
      <w:r w:rsidR="00A23336" w:rsidRPr="00F460AB">
        <w:rPr>
          <w:color w:val="000000" w:themeColor="text1"/>
          <w:szCs w:val="24"/>
          <w:lang w:val="en-US" w:eastAsia="zh-CN"/>
        </w:rPr>
        <w:t xml:space="preserve"> </w:t>
      </w:r>
    </w:p>
    <w:p w:rsidR="00A23336" w:rsidRPr="00F460AB" w:rsidRDefault="002F5AF1" w:rsidP="009F3146">
      <w:pPr>
        <w:pStyle w:val="ListParagraph"/>
        <w:widowControl/>
        <w:numPr>
          <w:ilvl w:val="0"/>
          <w:numId w:val="3"/>
        </w:numPr>
        <w:kinsoku/>
        <w:snapToGrid w:val="0"/>
        <w:spacing w:before="120" w:after="120" w:line="240" w:lineRule="auto"/>
        <w:ind w:left="714" w:hanging="357"/>
        <w:contextualSpacing w:val="0"/>
        <w:jc w:val="both"/>
        <w:rPr>
          <w:rFonts w:asciiTheme="minorHAnsi" w:hAnsiTheme="minorHAnsi"/>
          <w:color w:val="000000" w:themeColor="text1"/>
          <w:sz w:val="24"/>
          <w:szCs w:val="24"/>
          <w:lang w:val="en-US"/>
        </w:rPr>
      </w:pPr>
      <w:r w:rsidRPr="002F5AF1">
        <w:rPr>
          <w:rFonts w:ascii="KaiTi" w:eastAsia="KaiTi" w:hAnsi="KaiTi" w:hint="eastAsia"/>
          <w:b/>
          <w:bCs/>
          <w:color w:val="000000"/>
          <w:sz w:val="24"/>
          <w:szCs w:val="24"/>
          <w:lang w:val="en-US"/>
        </w:rPr>
        <w:t>为</w:t>
      </w:r>
      <w:r w:rsidRPr="002F5AF1">
        <w:rPr>
          <w:rFonts w:ascii="KaiTi" w:eastAsia="KaiTi" w:hAnsi="KaiTi"/>
          <w:b/>
          <w:bCs/>
          <w:color w:val="000000"/>
          <w:sz w:val="24"/>
          <w:szCs w:val="24"/>
          <w:lang w:val="en-US"/>
        </w:rPr>
        <w:t>巴哈马发展</w:t>
      </w:r>
      <w:r w:rsidRPr="002F5AF1">
        <w:rPr>
          <w:rFonts w:ascii="KaiTi" w:eastAsia="KaiTi" w:hAnsi="KaiTi" w:hint="eastAsia"/>
          <w:b/>
          <w:bCs/>
          <w:color w:val="000000"/>
          <w:sz w:val="24"/>
          <w:szCs w:val="24"/>
          <w:lang w:val="en-US"/>
        </w:rPr>
        <w:t>成</w:t>
      </w:r>
      <w:r w:rsidRPr="002F5AF1">
        <w:rPr>
          <w:rFonts w:ascii="KaiTi" w:eastAsia="KaiTi" w:hAnsi="KaiTi"/>
          <w:b/>
          <w:bCs/>
          <w:color w:val="000000"/>
          <w:sz w:val="24"/>
          <w:szCs w:val="24"/>
          <w:lang w:val="en-US"/>
        </w:rPr>
        <w:t>为智慧岛屿–</w:t>
      </w:r>
      <w:r w:rsidRPr="002F5AF1">
        <w:rPr>
          <w:rFonts w:ascii="KaiTi" w:eastAsia="KaiTi" w:hAnsi="KaiTi" w:hint="eastAsia"/>
          <w:b/>
          <w:bCs/>
          <w:color w:val="000000"/>
          <w:sz w:val="24"/>
          <w:szCs w:val="24"/>
          <w:lang w:val="en-US"/>
        </w:rPr>
        <w:t>智慧</w:t>
      </w:r>
      <w:r w:rsidRPr="002F5AF1">
        <w:rPr>
          <w:rFonts w:ascii="KaiTi" w:eastAsia="KaiTi" w:hAnsi="KaiTi"/>
          <w:b/>
          <w:bCs/>
          <w:color w:val="000000"/>
          <w:sz w:val="24"/>
          <w:szCs w:val="24"/>
          <w:lang w:val="en-US"/>
        </w:rPr>
        <w:t>巴哈马提供支持：</w:t>
      </w:r>
      <w:r>
        <w:rPr>
          <w:rFonts w:asciiTheme="minorHAnsi" w:hAnsiTheme="minorHAnsi" w:hint="eastAsia"/>
          <w:color w:val="000000" w:themeColor="text1"/>
          <w:sz w:val="24"/>
          <w:szCs w:val="24"/>
          <w:lang w:val="en-US"/>
        </w:rPr>
        <w:t>此</w:t>
      </w:r>
      <w:r>
        <w:rPr>
          <w:rFonts w:asciiTheme="minorHAnsi" w:hAnsiTheme="minorHAnsi"/>
          <w:color w:val="000000" w:themeColor="text1"/>
          <w:sz w:val="24"/>
          <w:szCs w:val="24"/>
          <w:lang w:val="en-US"/>
        </w:rPr>
        <w:t>项目</w:t>
      </w:r>
      <w:r w:rsidR="005B5661">
        <w:rPr>
          <w:rFonts w:asciiTheme="minorHAnsi" w:hAnsiTheme="minorHAnsi" w:hint="eastAsia"/>
          <w:color w:val="000000" w:themeColor="text1"/>
          <w:sz w:val="24"/>
          <w:szCs w:val="24"/>
          <w:lang w:val="en-US"/>
        </w:rPr>
        <w:t>旨</w:t>
      </w:r>
      <w:r w:rsidR="005B5661">
        <w:rPr>
          <w:rFonts w:asciiTheme="minorHAnsi" w:hAnsiTheme="minorHAnsi"/>
          <w:color w:val="000000" w:themeColor="text1"/>
          <w:sz w:val="24"/>
          <w:szCs w:val="24"/>
          <w:lang w:val="en-US"/>
        </w:rPr>
        <w:t>在</w:t>
      </w:r>
      <w:r>
        <w:rPr>
          <w:rFonts w:asciiTheme="minorHAnsi" w:hAnsiTheme="minorHAnsi"/>
          <w:color w:val="000000" w:themeColor="text1"/>
          <w:sz w:val="24"/>
          <w:szCs w:val="24"/>
          <w:lang w:val="en-US"/>
        </w:rPr>
        <w:t>支持</w:t>
      </w:r>
      <w:r w:rsidR="00F51DDF">
        <w:rPr>
          <w:rFonts w:asciiTheme="minorHAnsi" w:hAnsiTheme="minorHAnsi" w:hint="eastAsia"/>
          <w:color w:val="000000" w:themeColor="text1"/>
          <w:sz w:val="24"/>
          <w:szCs w:val="24"/>
          <w:lang w:val="en-US"/>
        </w:rPr>
        <w:t>将</w:t>
      </w:r>
      <w:r w:rsidR="005B5661">
        <w:rPr>
          <w:rFonts w:asciiTheme="minorHAnsi" w:hAnsiTheme="minorHAnsi"/>
          <w:color w:val="000000" w:themeColor="text1"/>
          <w:sz w:val="24"/>
          <w:szCs w:val="24"/>
          <w:lang w:val="en-US"/>
        </w:rPr>
        <w:t>巴哈马作为小岛屿发展中国家（</w:t>
      </w:r>
      <w:r w:rsidR="005B5661">
        <w:rPr>
          <w:rFonts w:asciiTheme="minorHAnsi" w:hAnsiTheme="minorHAnsi" w:hint="eastAsia"/>
          <w:color w:val="000000" w:themeColor="text1"/>
          <w:sz w:val="24"/>
          <w:szCs w:val="24"/>
          <w:lang w:val="en-US"/>
        </w:rPr>
        <w:t>SIDS</w:t>
      </w:r>
      <w:r w:rsidR="005B5661">
        <w:rPr>
          <w:rFonts w:asciiTheme="minorHAnsi" w:hAnsiTheme="minorHAnsi" w:hint="eastAsia"/>
          <w:color w:val="000000" w:themeColor="text1"/>
          <w:sz w:val="24"/>
          <w:szCs w:val="24"/>
          <w:lang w:val="en-US"/>
        </w:rPr>
        <w:t>）的</w:t>
      </w:r>
      <w:r w:rsidR="009F3146">
        <w:rPr>
          <w:rFonts w:asciiTheme="minorHAnsi" w:hAnsiTheme="minorHAnsi" w:hint="eastAsia"/>
          <w:color w:val="000000" w:themeColor="text1"/>
          <w:sz w:val="24"/>
          <w:szCs w:val="24"/>
          <w:lang w:val="en-US"/>
        </w:rPr>
        <w:t>案例</w:t>
      </w:r>
      <w:r w:rsidR="005B5661">
        <w:rPr>
          <w:rFonts w:asciiTheme="minorHAnsi" w:hAnsiTheme="minorHAnsi"/>
          <w:color w:val="000000" w:themeColor="text1"/>
          <w:sz w:val="24"/>
          <w:szCs w:val="24"/>
          <w:lang w:val="en-US"/>
        </w:rPr>
        <w:t>，</w:t>
      </w:r>
      <w:r w:rsidR="005B5661">
        <w:rPr>
          <w:rFonts w:asciiTheme="minorHAnsi" w:hAnsiTheme="minorHAnsi" w:hint="eastAsia"/>
          <w:color w:val="000000" w:themeColor="text1"/>
          <w:sz w:val="24"/>
          <w:szCs w:val="24"/>
          <w:lang w:val="en-US"/>
        </w:rPr>
        <w:t>以</w:t>
      </w:r>
      <w:r w:rsidR="005B5661">
        <w:rPr>
          <w:rFonts w:asciiTheme="minorHAnsi" w:hAnsiTheme="minorHAnsi"/>
          <w:color w:val="000000" w:themeColor="text1"/>
          <w:sz w:val="24"/>
          <w:szCs w:val="24"/>
          <w:lang w:val="en-US"/>
        </w:rPr>
        <w:t>发展并利用</w:t>
      </w:r>
      <w:r w:rsidR="005B5661">
        <w:rPr>
          <w:rFonts w:asciiTheme="minorHAnsi" w:hAnsiTheme="minorHAnsi" w:hint="eastAsia"/>
          <w:color w:val="000000" w:themeColor="text1"/>
          <w:sz w:val="24"/>
          <w:szCs w:val="24"/>
          <w:lang w:val="en-US"/>
        </w:rPr>
        <w:t>ICT</w:t>
      </w:r>
      <w:r w:rsidR="005B5661">
        <w:rPr>
          <w:rFonts w:asciiTheme="minorHAnsi" w:hAnsiTheme="minorHAnsi" w:hint="eastAsia"/>
          <w:color w:val="000000" w:themeColor="text1"/>
          <w:sz w:val="24"/>
          <w:szCs w:val="24"/>
          <w:lang w:val="en-US"/>
        </w:rPr>
        <w:t>改善</w:t>
      </w:r>
      <w:r w:rsidR="005B5661">
        <w:rPr>
          <w:rFonts w:asciiTheme="minorHAnsi" w:hAnsiTheme="minorHAnsi"/>
          <w:color w:val="000000" w:themeColor="text1"/>
          <w:sz w:val="24"/>
          <w:szCs w:val="24"/>
          <w:lang w:val="en-US"/>
        </w:rPr>
        <w:t>公民生活品质，鼓励该国</w:t>
      </w:r>
      <w:r w:rsidR="00F51DDF">
        <w:rPr>
          <w:rFonts w:asciiTheme="minorHAnsi" w:hAnsiTheme="minorHAnsi" w:hint="eastAsia"/>
          <w:color w:val="000000" w:themeColor="text1"/>
          <w:sz w:val="24"/>
          <w:szCs w:val="24"/>
          <w:lang w:val="en-US"/>
        </w:rPr>
        <w:t>建</w:t>
      </w:r>
      <w:r w:rsidR="005B5661">
        <w:rPr>
          <w:rFonts w:asciiTheme="minorHAnsi" w:hAnsiTheme="minorHAnsi"/>
          <w:color w:val="000000" w:themeColor="text1"/>
          <w:sz w:val="24"/>
          <w:szCs w:val="24"/>
          <w:lang w:val="en-US"/>
        </w:rPr>
        <w:t>立一批更加高效且更富竞争力的企业，并以可持续</w:t>
      </w:r>
      <w:r w:rsidR="005B5661">
        <w:rPr>
          <w:rFonts w:asciiTheme="minorHAnsi" w:hAnsiTheme="minorHAnsi" w:hint="eastAsia"/>
          <w:color w:val="000000" w:themeColor="text1"/>
          <w:sz w:val="24"/>
          <w:szCs w:val="24"/>
          <w:lang w:val="en-US"/>
        </w:rPr>
        <w:t>的</w:t>
      </w:r>
      <w:r w:rsidR="005B5661">
        <w:rPr>
          <w:rFonts w:asciiTheme="minorHAnsi" w:hAnsiTheme="minorHAnsi"/>
          <w:color w:val="000000" w:themeColor="text1"/>
          <w:sz w:val="24"/>
          <w:szCs w:val="24"/>
          <w:lang w:val="en-US"/>
        </w:rPr>
        <w:t>方式提供更多</w:t>
      </w:r>
      <w:r w:rsidR="005B5661">
        <w:rPr>
          <w:rFonts w:asciiTheme="minorHAnsi" w:hAnsiTheme="minorHAnsi" w:hint="eastAsia"/>
          <w:color w:val="000000" w:themeColor="text1"/>
          <w:sz w:val="24"/>
          <w:szCs w:val="24"/>
          <w:lang w:val="en-US"/>
        </w:rPr>
        <w:t>、更</w:t>
      </w:r>
      <w:r w:rsidR="005B5661">
        <w:rPr>
          <w:rFonts w:asciiTheme="minorHAnsi" w:hAnsiTheme="minorHAnsi"/>
          <w:color w:val="000000" w:themeColor="text1"/>
          <w:sz w:val="24"/>
          <w:szCs w:val="24"/>
          <w:lang w:val="en-US"/>
        </w:rPr>
        <w:t>好公共服务的方式</w:t>
      </w:r>
      <w:r w:rsidR="00F51DDF">
        <w:rPr>
          <w:rFonts w:asciiTheme="minorHAnsi" w:hAnsiTheme="minorHAnsi" w:hint="eastAsia"/>
          <w:color w:val="000000" w:themeColor="text1"/>
          <w:sz w:val="24"/>
          <w:szCs w:val="24"/>
          <w:lang w:val="en-US"/>
        </w:rPr>
        <w:t>，</w:t>
      </w:r>
      <w:r w:rsidR="005B5661">
        <w:rPr>
          <w:rFonts w:asciiTheme="minorHAnsi" w:hAnsiTheme="minorHAnsi" w:hint="eastAsia"/>
          <w:color w:val="000000" w:themeColor="text1"/>
          <w:sz w:val="24"/>
          <w:szCs w:val="24"/>
          <w:lang w:val="en-US"/>
        </w:rPr>
        <w:t>将</w:t>
      </w:r>
      <w:r>
        <w:rPr>
          <w:rFonts w:asciiTheme="minorHAnsi" w:hAnsiTheme="minorHAnsi" w:hint="eastAsia"/>
          <w:color w:val="000000" w:themeColor="text1"/>
          <w:sz w:val="24"/>
          <w:szCs w:val="24"/>
          <w:lang w:val="en-US"/>
        </w:rPr>
        <w:t>该</w:t>
      </w:r>
      <w:r>
        <w:rPr>
          <w:rFonts w:asciiTheme="minorHAnsi" w:hAnsiTheme="minorHAnsi"/>
          <w:color w:val="000000" w:themeColor="text1"/>
          <w:sz w:val="24"/>
          <w:szCs w:val="24"/>
          <w:lang w:val="en-US"/>
        </w:rPr>
        <w:t>国建设成</w:t>
      </w:r>
      <w:r>
        <w:rPr>
          <w:rFonts w:asciiTheme="minorHAnsi" w:hAnsiTheme="minorHAnsi" w:hint="eastAsia"/>
          <w:color w:val="000000" w:themeColor="text1"/>
          <w:sz w:val="24"/>
          <w:szCs w:val="24"/>
          <w:lang w:val="en-US"/>
        </w:rPr>
        <w:t>美洲</w:t>
      </w:r>
      <w:r>
        <w:rPr>
          <w:rFonts w:asciiTheme="minorHAnsi" w:hAnsiTheme="minorHAnsi"/>
          <w:color w:val="000000" w:themeColor="text1"/>
          <w:sz w:val="24"/>
          <w:szCs w:val="24"/>
          <w:lang w:val="en-US"/>
        </w:rPr>
        <w:t>区域</w:t>
      </w:r>
      <w:r>
        <w:rPr>
          <w:rFonts w:asciiTheme="minorHAnsi" w:hAnsiTheme="minorHAnsi" w:hint="eastAsia"/>
          <w:color w:val="000000" w:themeColor="text1"/>
          <w:sz w:val="24"/>
          <w:szCs w:val="24"/>
          <w:lang w:val="en-US"/>
        </w:rPr>
        <w:t>首批“</w:t>
      </w:r>
      <w:r>
        <w:rPr>
          <w:rFonts w:asciiTheme="minorHAnsi" w:hAnsiTheme="minorHAnsi"/>
          <w:color w:val="000000" w:themeColor="text1"/>
          <w:sz w:val="24"/>
          <w:szCs w:val="24"/>
          <w:lang w:val="en-US"/>
        </w:rPr>
        <w:t>智慧岛屿</w:t>
      </w:r>
      <w:r>
        <w:rPr>
          <w:rFonts w:asciiTheme="minorHAnsi" w:hAnsiTheme="minorHAnsi" w:hint="eastAsia"/>
          <w:color w:val="000000" w:themeColor="text1"/>
          <w:sz w:val="24"/>
          <w:szCs w:val="24"/>
          <w:lang w:val="en-US"/>
        </w:rPr>
        <w:t>”</w:t>
      </w:r>
      <w:r>
        <w:rPr>
          <w:rFonts w:asciiTheme="minorHAnsi" w:hAnsiTheme="minorHAnsi"/>
          <w:color w:val="000000" w:themeColor="text1"/>
          <w:sz w:val="24"/>
          <w:szCs w:val="24"/>
          <w:lang w:val="en-US"/>
        </w:rPr>
        <w:t>之一</w:t>
      </w:r>
      <w:r w:rsidR="005B5661">
        <w:rPr>
          <w:rFonts w:asciiTheme="minorHAnsi" w:hAnsiTheme="minorHAnsi" w:hint="eastAsia"/>
          <w:color w:val="000000" w:themeColor="text1"/>
          <w:sz w:val="24"/>
          <w:szCs w:val="24"/>
          <w:lang w:val="en-US"/>
        </w:rPr>
        <w:t>。</w:t>
      </w:r>
      <w:r w:rsidR="00F51DDF">
        <w:rPr>
          <w:rFonts w:asciiTheme="minorHAnsi" w:hAnsiTheme="minorHAnsi" w:hint="eastAsia"/>
          <w:color w:val="000000" w:themeColor="text1"/>
          <w:sz w:val="24"/>
          <w:szCs w:val="24"/>
          <w:lang w:val="en-US"/>
        </w:rPr>
        <w:t>此</w:t>
      </w:r>
      <w:r w:rsidR="00F51DDF">
        <w:rPr>
          <w:rFonts w:asciiTheme="minorHAnsi" w:hAnsiTheme="minorHAnsi"/>
          <w:color w:val="000000" w:themeColor="text1"/>
          <w:sz w:val="24"/>
          <w:szCs w:val="24"/>
          <w:lang w:val="en-US"/>
        </w:rPr>
        <w:t>项目</w:t>
      </w:r>
      <w:r w:rsidR="00F51DDF">
        <w:rPr>
          <w:rFonts w:asciiTheme="minorHAnsi" w:hAnsiTheme="minorHAnsi" w:hint="eastAsia"/>
          <w:color w:val="000000" w:themeColor="text1"/>
          <w:sz w:val="24"/>
          <w:szCs w:val="24"/>
          <w:lang w:val="en-US"/>
        </w:rPr>
        <w:t>的</w:t>
      </w:r>
      <w:r w:rsidR="00F51DDF">
        <w:rPr>
          <w:rFonts w:asciiTheme="minorHAnsi" w:hAnsiTheme="minorHAnsi"/>
          <w:color w:val="000000" w:themeColor="text1"/>
          <w:sz w:val="24"/>
          <w:szCs w:val="24"/>
          <w:lang w:val="en-US"/>
        </w:rPr>
        <w:t>成功</w:t>
      </w:r>
      <w:r w:rsidR="00F51DDF">
        <w:rPr>
          <w:rFonts w:asciiTheme="minorHAnsi" w:hAnsiTheme="minorHAnsi" w:hint="eastAsia"/>
          <w:color w:val="000000" w:themeColor="text1"/>
          <w:sz w:val="24"/>
          <w:szCs w:val="24"/>
          <w:lang w:val="en-US"/>
        </w:rPr>
        <w:t>或</w:t>
      </w:r>
      <w:r w:rsidR="00F51DDF">
        <w:rPr>
          <w:rFonts w:asciiTheme="minorHAnsi" w:hAnsiTheme="minorHAnsi"/>
          <w:color w:val="000000" w:themeColor="text1"/>
          <w:sz w:val="24"/>
          <w:szCs w:val="24"/>
          <w:lang w:val="en-US"/>
        </w:rPr>
        <w:t>可</w:t>
      </w:r>
      <w:r w:rsidR="00F51DDF">
        <w:rPr>
          <w:rFonts w:asciiTheme="minorHAnsi" w:hAnsiTheme="minorHAnsi" w:hint="eastAsia"/>
          <w:color w:val="000000" w:themeColor="text1"/>
          <w:sz w:val="24"/>
          <w:szCs w:val="24"/>
          <w:lang w:val="en-US"/>
        </w:rPr>
        <w:t>复制</w:t>
      </w:r>
      <w:r w:rsidR="00F51DDF">
        <w:rPr>
          <w:rFonts w:asciiTheme="minorHAnsi" w:hAnsiTheme="minorHAnsi"/>
          <w:color w:val="000000" w:themeColor="text1"/>
          <w:sz w:val="24"/>
          <w:szCs w:val="24"/>
          <w:lang w:val="en-US"/>
        </w:rPr>
        <w:t>，</w:t>
      </w:r>
      <w:r w:rsidR="00F51DDF">
        <w:rPr>
          <w:rFonts w:asciiTheme="minorHAnsi" w:hAnsiTheme="minorHAnsi" w:hint="eastAsia"/>
          <w:color w:val="000000" w:themeColor="text1"/>
          <w:sz w:val="24"/>
          <w:szCs w:val="24"/>
          <w:lang w:val="en-US"/>
        </w:rPr>
        <w:t>一</w:t>
      </w:r>
      <w:r w:rsidR="00F51DDF">
        <w:rPr>
          <w:rFonts w:asciiTheme="minorHAnsi" w:hAnsiTheme="minorHAnsi"/>
          <w:color w:val="000000" w:themeColor="text1"/>
          <w:sz w:val="24"/>
          <w:szCs w:val="24"/>
          <w:lang w:val="en-US"/>
        </w:rPr>
        <w:t>旦复制成功，将惠及加勒比</w:t>
      </w:r>
      <w:r w:rsidR="00F51DDF">
        <w:rPr>
          <w:rFonts w:asciiTheme="minorHAnsi" w:hAnsiTheme="minorHAnsi" w:hint="eastAsia"/>
          <w:color w:val="000000" w:themeColor="text1"/>
          <w:sz w:val="24"/>
          <w:szCs w:val="24"/>
          <w:lang w:val="en-US"/>
        </w:rPr>
        <w:t>及</w:t>
      </w:r>
      <w:r w:rsidR="00F51DDF">
        <w:rPr>
          <w:rFonts w:asciiTheme="minorHAnsi" w:hAnsiTheme="minorHAnsi"/>
          <w:color w:val="000000" w:themeColor="text1"/>
          <w:sz w:val="24"/>
          <w:szCs w:val="24"/>
          <w:lang w:val="en-US"/>
        </w:rPr>
        <w:t>其它地区的岛国。</w:t>
      </w:r>
      <w:r w:rsidR="00A23336" w:rsidRPr="00F460AB">
        <w:rPr>
          <w:rFonts w:asciiTheme="minorHAnsi" w:hAnsiTheme="minorHAnsi"/>
          <w:color w:val="000000" w:themeColor="text1"/>
          <w:sz w:val="24"/>
          <w:szCs w:val="24"/>
          <w:lang w:val="en-US"/>
        </w:rPr>
        <w:t xml:space="preserve"> </w:t>
      </w:r>
    </w:p>
    <w:p w:rsidR="00A23336" w:rsidRPr="00F460AB" w:rsidRDefault="00F51DDF" w:rsidP="009F3146">
      <w:pPr>
        <w:pStyle w:val="ListParagraph"/>
        <w:widowControl/>
        <w:numPr>
          <w:ilvl w:val="0"/>
          <w:numId w:val="3"/>
        </w:numPr>
        <w:kinsoku/>
        <w:snapToGrid w:val="0"/>
        <w:spacing w:before="120" w:after="120" w:line="240" w:lineRule="auto"/>
        <w:ind w:left="714" w:hanging="357"/>
        <w:contextualSpacing w:val="0"/>
        <w:jc w:val="both"/>
        <w:rPr>
          <w:rFonts w:asciiTheme="minorHAnsi" w:hAnsiTheme="minorHAnsi"/>
          <w:color w:val="000000" w:themeColor="text1"/>
          <w:sz w:val="24"/>
          <w:szCs w:val="24"/>
          <w:lang w:val="en-US"/>
        </w:rPr>
      </w:pPr>
      <w:r w:rsidRPr="00F51DDF">
        <w:rPr>
          <w:rFonts w:ascii="KaiTi" w:eastAsia="KaiTi" w:hAnsi="KaiTi" w:hint="eastAsia"/>
          <w:b/>
          <w:bCs/>
          <w:color w:val="000000"/>
          <w:sz w:val="24"/>
          <w:szCs w:val="24"/>
          <w:lang w:val="en-US"/>
        </w:rPr>
        <w:t>古巴</w:t>
      </w:r>
      <w:r w:rsidRPr="00F51DDF">
        <w:rPr>
          <w:rFonts w:ascii="KaiTi" w:eastAsia="KaiTi" w:hAnsi="KaiTi"/>
          <w:b/>
          <w:bCs/>
          <w:color w:val="000000"/>
          <w:sz w:val="24"/>
          <w:szCs w:val="24"/>
          <w:lang w:val="en-US"/>
        </w:rPr>
        <w:t>的无线电频谱监测：</w:t>
      </w:r>
      <w:r>
        <w:rPr>
          <w:rFonts w:asciiTheme="minorHAnsi" w:hAnsiTheme="minorHAnsi" w:hint="eastAsia"/>
          <w:color w:val="000000" w:themeColor="text1"/>
          <w:sz w:val="24"/>
          <w:szCs w:val="24"/>
          <w:lang w:val="en-US"/>
        </w:rPr>
        <w:t>此</w:t>
      </w:r>
      <w:r>
        <w:rPr>
          <w:rFonts w:asciiTheme="minorHAnsi" w:hAnsiTheme="minorHAnsi"/>
          <w:color w:val="000000" w:themeColor="text1"/>
          <w:sz w:val="24"/>
          <w:szCs w:val="24"/>
          <w:lang w:val="en-US"/>
        </w:rPr>
        <w:t>项目旨在对古巴哈瓦那现有固定监测</w:t>
      </w:r>
      <w:r>
        <w:rPr>
          <w:rFonts w:asciiTheme="minorHAnsi" w:hAnsiTheme="minorHAnsi" w:hint="eastAsia"/>
          <w:color w:val="000000" w:themeColor="text1"/>
          <w:sz w:val="24"/>
          <w:szCs w:val="24"/>
          <w:lang w:val="en-US"/>
        </w:rPr>
        <w:t>电台</w:t>
      </w:r>
      <w:r>
        <w:rPr>
          <w:rFonts w:asciiTheme="minorHAnsi" w:hAnsiTheme="minorHAnsi"/>
          <w:color w:val="000000" w:themeColor="text1"/>
          <w:sz w:val="24"/>
          <w:szCs w:val="24"/>
          <w:lang w:val="en-US"/>
        </w:rPr>
        <w:t>的频谱监测系统实施现代化改造，</w:t>
      </w:r>
      <w:r w:rsidR="00AB7904">
        <w:rPr>
          <w:rFonts w:asciiTheme="minorHAnsi" w:hAnsiTheme="minorHAnsi" w:hint="eastAsia"/>
          <w:color w:val="000000" w:themeColor="text1"/>
          <w:sz w:val="24"/>
          <w:szCs w:val="24"/>
          <w:lang w:val="en-US"/>
        </w:rPr>
        <w:t>从</w:t>
      </w:r>
      <w:r w:rsidR="00AB7904">
        <w:rPr>
          <w:rFonts w:asciiTheme="minorHAnsi" w:hAnsiTheme="minorHAnsi"/>
          <w:color w:val="000000" w:themeColor="text1"/>
          <w:sz w:val="24"/>
          <w:szCs w:val="24"/>
          <w:lang w:val="en-US"/>
        </w:rPr>
        <w:t>而加强对频谱的监测。现代化改造</w:t>
      </w:r>
      <w:r w:rsidR="00AB7904">
        <w:rPr>
          <w:rFonts w:asciiTheme="minorHAnsi" w:hAnsiTheme="minorHAnsi" w:hint="eastAsia"/>
          <w:color w:val="000000" w:themeColor="text1"/>
          <w:sz w:val="24"/>
          <w:szCs w:val="24"/>
          <w:lang w:val="en-US"/>
        </w:rPr>
        <w:t>后</w:t>
      </w:r>
      <w:r w:rsidR="00AB7904">
        <w:rPr>
          <w:rFonts w:asciiTheme="minorHAnsi" w:hAnsiTheme="minorHAnsi"/>
          <w:color w:val="000000" w:themeColor="text1"/>
          <w:sz w:val="24"/>
          <w:szCs w:val="24"/>
          <w:lang w:val="en-US"/>
        </w:rPr>
        <w:t>的固定</w:t>
      </w:r>
      <w:r w:rsidR="00AB7904">
        <w:rPr>
          <w:rFonts w:asciiTheme="minorHAnsi" w:hAnsiTheme="minorHAnsi" w:hint="eastAsia"/>
          <w:color w:val="000000" w:themeColor="text1"/>
          <w:sz w:val="24"/>
          <w:szCs w:val="24"/>
          <w:lang w:val="en-US"/>
        </w:rPr>
        <w:t>监测</w:t>
      </w:r>
      <w:r w:rsidR="00AB7904">
        <w:rPr>
          <w:rFonts w:asciiTheme="minorHAnsi" w:hAnsiTheme="minorHAnsi"/>
          <w:color w:val="000000" w:themeColor="text1"/>
          <w:sz w:val="24"/>
          <w:szCs w:val="24"/>
          <w:lang w:val="en-US"/>
        </w:rPr>
        <w:t>电台拟提升</w:t>
      </w:r>
      <w:r w:rsidR="00AB7904">
        <w:rPr>
          <w:rFonts w:asciiTheme="minorHAnsi" w:hAnsiTheme="minorHAnsi" w:hint="eastAsia"/>
          <w:color w:val="000000" w:themeColor="text1"/>
          <w:sz w:val="24"/>
          <w:szCs w:val="24"/>
          <w:lang w:val="en-US"/>
        </w:rPr>
        <w:t>对无</w:t>
      </w:r>
      <w:r w:rsidR="00AB7904">
        <w:rPr>
          <w:rFonts w:asciiTheme="minorHAnsi" w:hAnsiTheme="minorHAnsi"/>
          <w:color w:val="000000" w:themeColor="text1"/>
          <w:sz w:val="24"/>
          <w:szCs w:val="24"/>
          <w:lang w:val="en-US"/>
        </w:rPr>
        <w:t>线电台、无线电定向、干扰源和</w:t>
      </w:r>
      <w:r w:rsidR="00AB7904">
        <w:rPr>
          <w:rFonts w:asciiTheme="minorHAnsi" w:hAnsiTheme="minorHAnsi" w:hint="eastAsia"/>
          <w:color w:val="000000" w:themeColor="text1"/>
          <w:sz w:val="24"/>
          <w:szCs w:val="24"/>
          <w:lang w:val="en-US"/>
        </w:rPr>
        <w:t>无</w:t>
      </w:r>
      <w:r w:rsidR="00AB7904">
        <w:rPr>
          <w:rFonts w:asciiTheme="minorHAnsi" w:hAnsiTheme="minorHAnsi"/>
          <w:color w:val="000000" w:themeColor="text1"/>
          <w:sz w:val="24"/>
          <w:szCs w:val="24"/>
          <w:lang w:val="en-US"/>
        </w:rPr>
        <w:t>授权无线电台</w:t>
      </w:r>
      <w:r w:rsidR="009F3146">
        <w:rPr>
          <w:rFonts w:asciiTheme="minorHAnsi" w:hAnsiTheme="minorHAnsi" w:hint="eastAsia"/>
          <w:color w:val="000000" w:themeColor="text1"/>
          <w:sz w:val="24"/>
          <w:szCs w:val="24"/>
          <w:lang w:val="en-US"/>
        </w:rPr>
        <w:t>检测</w:t>
      </w:r>
      <w:r w:rsidR="00AB7904">
        <w:rPr>
          <w:rFonts w:asciiTheme="minorHAnsi" w:hAnsiTheme="minorHAnsi" w:hint="eastAsia"/>
          <w:color w:val="000000" w:themeColor="text1"/>
          <w:sz w:val="24"/>
          <w:szCs w:val="24"/>
          <w:lang w:val="en-US"/>
        </w:rPr>
        <w:t>技术</w:t>
      </w:r>
      <w:r w:rsidR="00AB7904">
        <w:rPr>
          <w:rFonts w:asciiTheme="minorHAnsi" w:hAnsiTheme="minorHAnsi"/>
          <w:color w:val="000000" w:themeColor="text1"/>
          <w:sz w:val="24"/>
          <w:szCs w:val="24"/>
          <w:lang w:val="en-US"/>
        </w:rPr>
        <w:t>参数进行</w:t>
      </w:r>
      <w:r w:rsidR="00AB7904">
        <w:rPr>
          <w:rFonts w:asciiTheme="minorHAnsi" w:hAnsiTheme="minorHAnsi" w:hint="eastAsia"/>
          <w:color w:val="000000" w:themeColor="text1"/>
          <w:sz w:val="24"/>
          <w:szCs w:val="24"/>
          <w:lang w:val="en-US"/>
        </w:rPr>
        <w:t>监督</w:t>
      </w:r>
      <w:r w:rsidR="00AB7904">
        <w:rPr>
          <w:rFonts w:asciiTheme="minorHAnsi" w:hAnsiTheme="minorHAnsi"/>
          <w:color w:val="000000" w:themeColor="text1"/>
          <w:sz w:val="24"/>
          <w:szCs w:val="24"/>
          <w:lang w:val="en-US"/>
        </w:rPr>
        <w:t>与测量的</w:t>
      </w:r>
      <w:r w:rsidR="00AB7904">
        <w:rPr>
          <w:rFonts w:asciiTheme="minorHAnsi" w:hAnsiTheme="minorHAnsi" w:hint="eastAsia"/>
          <w:color w:val="000000" w:themeColor="text1"/>
          <w:sz w:val="24"/>
          <w:szCs w:val="24"/>
          <w:lang w:val="en-US"/>
        </w:rPr>
        <w:t>能力</w:t>
      </w:r>
      <w:r w:rsidR="00AB7904">
        <w:rPr>
          <w:rFonts w:asciiTheme="minorHAnsi" w:hAnsiTheme="minorHAnsi"/>
          <w:color w:val="000000" w:themeColor="text1"/>
          <w:sz w:val="24"/>
          <w:szCs w:val="24"/>
          <w:lang w:val="en-US"/>
        </w:rPr>
        <w:t>和</w:t>
      </w:r>
      <w:r w:rsidR="00AB7904">
        <w:rPr>
          <w:rFonts w:asciiTheme="minorHAnsi" w:hAnsiTheme="minorHAnsi" w:hint="eastAsia"/>
          <w:color w:val="000000" w:themeColor="text1"/>
          <w:sz w:val="24"/>
          <w:szCs w:val="24"/>
          <w:lang w:val="en-US"/>
        </w:rPr>
        <w:t>水平</w:t>
      </w:r>
      <w:r w:rsidR="00AB7904">
        <w:rPr>
          <w:rFonts w:asciiTheme="minorHAnsi" w:hAnsiTheme="minorHAnsi"/>
          <w:color w:val="000000" w:themeColor="text1"/>
          <w:sz w:val="24"/>
          <w:szCs w:val="24"/>
          <w:lang w:val="en-US"/>
        </w:rPr>
        <w:t>，尤其是在</w:t>
      </w:r>
      <w:r w:rsidR="00AB7904">
        <w:rPr>
          <w:rFonts w:asciiTheme="minorHAnsi" w:hAnsiTheme="minorHAnsi" w:hint="eastAsia"/>
          <w:color w:val="000000" w:themeColor="text1"/>
          <w:sz w:val="24"/>
          <w:szCs w:val="24"/>
          <w:lang w:val="en-US"/>
        </w:rPr>
        <w:t>甚</w:t>
      </w:r>
      <w:r w:rsidR="00AB7904">
        <w:rPr>
          <w:rFonts w:asciiTheme="minorHAnsi" w:hAnsiTheme="minorHAnsi"/>
          <w:color w:val="000000" w:themeColor="text1"/>
          <w:sz w:val="24"/>
          <w:szCs w:val="24"/>
          <w:lang w:val="en-US"/>
        </w:rPr>
        <w:t>高</w:t>
      </w:r>
      <w:r w:rsidR="00AB7904">
        <w:rPr>
          <w:rFonts w:asciiTheme="minorHAnsi" w:hAnsiTheme="minorHAnsi" w:hint="eastAsia"/>
          <w:color w:val="000000" w:themeColor="text1"/>
          <w:sz w:val="24"/>
          <w:szCs w:val="24"/>
          <w:lang w:val="en-US"/>
        </w:rPr>
        <w:t>频</w:t>
      </w:r>
      <w:r w:rsidR="00AB7904">
        <w:rPr>
          <w:rFonts w:asciiTheme="minorHAnsi" w:hAnsiTheme="minorHAnsi"/>
          <w:color w:val="000000" w:themeColor="text1"/>
          <w:sz w:val="24"/>
          <w:szCs w:val="24"/>
          <w:lang w:val="en-US"/>
        </w:rPr>
        <w:t>（</w:t>
      </w:r>
      <w:r w:rsidR="00A23336" w:rsidRPr="00F460AB">
        <w:rPr>
          <w:rFonts w:asciiTheme="minorHAnsi" w:hAnsiTheme="minorHAnsi"/>
          <w:color w:val="000000" w:themeColor="text1"/>
          <w:sz w:val="24"/>
          <w:szCs w:val="24"/>
          <w:lang w:val="en-US"/>
        </w:rPr>
        <w:t>VHF</w:t>
      </w:r>
      <w:r w:rsidR="00AB7904">
        <w:rPr>
          <w:rFonts w:asciiTheme="minorHAnsi" w:hAnsiTheme="minorHAnsi" w:hint="eastAsia"/>
          <w:color w:val="000000" w:themeColor="text1"/>
          <w:sz w:val="24"/>
          <w:szCs w:val="24"/>
          <w:lang w:val="en-US"/>
        </w:rPr>
        <w:t>）和</w:t>
      </w:r>
      <w:proofErr w:type="gramStart"/>
      <w:r w:rsidR="00AB7904">
        <w:rPr>
          <w:rFonts w:asciiTheme="minorHAnsi" w:hAnsiTheme="minorHAnsi" w:hint="eastAsia"/>
          <w:color w:val="000000" w:themeColor="text1"/>
          <w:sz w:val="24"/>
          <w:szCs w:val="24"/>
          <w:lang w:val="en-US"/>
        </w:rPr>
        <w:t>特</w:t>
      </w:r>
      <w:proofErr w:type="gramEnd"/>
      <w:r w:rsidR="00AB7904">
        <w:rPr>
          <w:rFonts w:asciiTheme="minorHAnsi" w:hAnsiTheme="minorHAnsi"/>
          <w:color w:val="000000" w:themeColor="text1"/>
          <w:sz w:val="24"/>
          <w:szCs w:val="24"/>
          <w:lang w:val="en-US"/>
        </w:rPr>
        <w:t>高频（</w:t>
      </w:r>
      <w:r w:rsidR="00A23336" w:rsidRPr="00F460AB">
        <w:rPr>
          <w:rFonts w:asciiTheme="minorHAnsi" w:hAnsiTheme="minorHAnsi"/>
          <w:color w:val="000000" w:themeColor="text1"/>
          <w:sz w:val="24"/>
          <w:szCs w:val="24"/>
          <w:lang w:val="en-US"/>
        </w:rPr>
        <w:t>UHF</w:t>
      </w:r>
      <w:r w:rsidR="00AB7904">
        <w:rPr>
          <w:rFonts w:asciiTheme="minorHAnsi" w:hAnsiTheme="minorHAnsi" w:hint="eastAsia"/>
          <w:color w:val="000000" w:themeColor="text1"/>
          <w:sz w:val="24"/>
          <w:szCs w:val="24"/>
          <w:lang w:val="en-US"/>
        </w:rPr>
        <w:t>）频段</w:t>
      </w:r>
      <w:r w:rsidR="00AB7904">
        <w:rPr>
          <w:rFonts w:asciiTheme="minorHAnsi" w:hAnsiTheme="minorHAnsi"/>
          <w:color w:val="000000" w:themeColor="text1"/>
          <w:sz w:val="24"/>
          <w:szCs w:val="24"/>
          <w:lang w:val="en-US"/>
        </w:rPr>
        <w:t>。</w:t>
      </w:r>
      <w:r w:rsidR="00AB7904">
        <w:rPr>
          <w:rFonts w:asciiTheme="minorHAnsi" w:hAnsiTheme="minorHAnsi" w:hint="eastAsia"/>
          <w:color w:val="000000" w:themeColor="text1"/>
          <w:sz w:val="24"/>
          <w:szCs w:val="24"/>
          <w:lang w:val="en-US"/>
        </w:rPr>
        <w:t>此</w:t>
      </w:r>
      <w:r w:rsidR="00AB7904">
        <w:rPr>
          <w:rFonts w:asciiTheme="minorHAnsi" w:hAnsiTheme="minorHAnsi"/>
          <w:color w:val="000000" w:themeColor="text1"/>
          <w:sz w:val="24"/>
          <w:szCs w:val="24"/>
          <w:lang w:val="en-US"/>
        </w:rPr>
        <w:t>外，</w:t>
      </w:r>
      <w:r w:rsidR="00AB7904">
        <w:rPr>
          <w:rFonts w:asciiTheme="minorHAnsi" w:hAnsiTheme="minorHAnsi" w:hint="eastAsia"/>
          <w:color w:val="000000" w:themeColor="text1"/>
          <w:sz w:val="24"/>
          <w:szCs w:val="24"/>
          <w:lang w:val="en-US"/>
        </w:rPr>
        <w:t>该</w:t>
      </w:r>
      <w:r w:rsidR="00AB7904">
        <w:rPr>
          <w:rFonts w:asciiTheme="minorHAnsi" w:hAnsiTheme="minorHAnsi"/>
          <w:color w:val="000000" w:themeColor="text1"/>
          <w:sz w:val="24"/>
          <w:szCs w:val="24"/>
          <w:lang w:val="en-US"/>
        </w:rPr>
        <w:t>项目有意</w:t>
      </w:r>
      <w:r w:rsidR="00AB7904">
        <w:rPr>
          <w:rFonts w:asciiTheme="minorHAnsi" w:hAnsiTheme="minorHAnsi" w:hint="eastAsia"/>
          <w:color w:val="000000" w:themeColor="text1"/>
          <w:sz w:val="24"/>
          <w:szCs w:val="24"/>
          <w:lang w:val="en-US"/>
        </w:rPr>
        <w:t>为</w:t>
      </w:r>
      <w:r w:rsidR="00AB7904">
        <w:rPr>
          <w:rFonts w:asciiTheme="minorHAnsi" w:hAnsiTheme="minorHAnsi"/>
          <w:color w:val="000000" w:themeColor="text1"/>
          <w:sz w:val="24"/>
          <w:szCs w:val="24"/>
          <w:lang w:val="en-US"/>
        </w:rPr>
        <w:t>古巴政府培养</w:t>
      </w:r>
      <w:r w:rsidR="00AB7904">
        <w:rPr>
          <w:rFonts w:asciiTheme="minorHAnsi" w:hAnsiTheme="minorHAnsi" w:hint="eastAsia"/>
          <w:color w:val="000000" w:themeColor="text1"/>
          <w:sz w:val="24"/>
          <w:szCs w:val="24"/>
          <w:lang w:val="en-US"/>
        </w:rPr>
        <w:t>相</w:t>
      </w:r>
      <w:r w:rsidR="00AB7904">
        <w:rPr>
          <w:rFonts w:asciiTheme="minorHAnsi" w:hAnsiTheme="minorHAnsi"/>
          <w:color w:val="000000" w:themeColor="text1"/>
          <w:sz w:val="24"/>
          <w:szCs w:val="24"/>
          <w:lang w:val="en-US"/>
        </w:rPr>
        <w:t>关专业人员</w:t>
      </w:r>
      <w:r w:rsidR="00092CCB">
        <w:rPr>
          <w:rFonts w:asciiTheme="minorHAnsi" w:hAnsiTheme="minorHAnsi" w:hint="eastAsia"/>
          <w:color w:val="000000" w:themeColor="text1"/>
          <w:sz w:val="24"/>
          <w:szCs w:val="24"/>
          <w:lang w:val="en-US"/>
        </w:rPr>
        <w:t>并</w:t>
      </w:r>
      <w:r w:rsidR="00092CCB">
        <w:rPr>
          <w:rFonts w:asciiTheme="minorHAnsi" w:hAnsiTheme="minorHAnsi"/>
          <w:color w:val="000000" w:themeColor="text1"/>
          <w:sz w:val="24"/>
          <w:szCs w:val="24"/>
          <w:lang w:val="en-US"/>
        </w:rPr>
        <w:t>提高他们的知识与技能，</w:t>
      </w:r>
      <w:r w:rsidR="00092CCB">
        <w:rPr>
          <w:rFonts w:asciiTheme="minorHAnsi" w:hAnsiTheme="minorHAnsi" w:hint="eastAsia"/>
          <w:color w:val="000000" w:themeColor="text1"/>
          <w:sz w:val="24"/>
          <w:szCs w:val="24"/>
          <w:lang w:val="en-US"/>
        </w:rPr>
        <w:t>特别</w:t>
      </w:r>
      <w:r w:rsidR="00092CCB">
        <w:rPr>
          <w:rFonts w:asciiTheme="minorHAnsi" w:hAnsiTheme="minorHAnsi"/>
          <w:color w:val="000000" w:themeColor="text1"/>
          <w:sz w:val="24"/>
          <w:szCs w:val="24"/>
          <w:lang w:val="en-US"/>
        </w:rPr>
        <w:t>是无线电频谱管理方面的知识与技能</w:t>
      </w:r>
      <w:r w:rsidR="00092CCB">
        <w:rPr>
          <w:rFonts w:asciiTheme="minorHAnsi" w:hAnsiTheme="minorHAnsi" w:hint="eastAsia"/>
          <w:color w:val="000000" w:themeColor="text1"/>
          <w:sz w:val="24"/>
          <w:szCs w:val="24"/>
          <w:lang w:val="en-US"/>
        </w:rPr>
        <w:t>。</w:t>
      </w:r>
    </w:p>
    <w:p w:rsidR="00A23336" w:rsidRPr="00F460AB" w:rsidRDefault="00092CCB" w:rsidP="00437566">
      <w:pPr>
        <w:pStyle w:val="ListParagraph"/>
        <w:widowControl/>
        <w:numPr>
          <w:ilvl w:val="0"/>
          <w:numId w:val="3"/>
        </w:numPr>
        <w:kinsoku/>
        <w:snapToGrid w:val="0"/>
        <w:spacing w:before="120" w:after="120" w:line="240" w:lineRule="auto"/>
        <w:contextualSpacing w:val="0"/>
        <w:jc w:val="both"/>
        <w:rPr>
          <w:color w:val="000000" w:themeColor="text1"/>
          <w:sz w:val="24"/>
          <w:szCs w:val="24"/>
          <w:lang w:val="en-US"/>
        </w:rPr>
      </w:pPr>
      <w:r>
        <w:rPr>
          <w:rFonts w:ascii="KaiTi" w:eastAsia="KaiTi" w:hAnsi="KaiTi" w:hint="eastAsia"/>
          <w:b/>
          <w:bCs/>
          <w:color w:val="000000"/>
          <w:sz w:val="24"/>
          <w:szCs w:val="24"/>
          <w:lang w:val="en-US"/>
        </w:rPr>
        <w:t>非洲获取</w:t>
      </w:r>
      <w:r>
        <w:rPr>
          <w:rFonts w:ascii="KaiTi" w:eastAsia="KaiTi" w:hAnsi="KaiTi"/>
          <w:b/>
          <w:bCs/>
          <w:color w:val="000000"/>
          <w:sz w:val="24"/>
          <w:szCs w:val="24"/>
          <w:lang w:val="en-US"/>
        </w:rPr>
        <w:t>数字红利：</w:t>
      </w:r>
      <w:r>
        <w:rPr>
          <w:rFonts w:asciiTheme="minorHAnsi" w:hAnsiTheme="minorHAnsi" w:hint="eastAsia"/>
          <w:color w:val="000000" w:themeColor="text1"/>
          <w:sz w:val="24"/>
          <w:szCs w:val="24"/>
          <w:lang w:val="en-US"/>
        </w:rPr>
        <w:t>此</w:t>
      </w:r>
      <w:r>
        <w:rPr>
          <w:rFonts w:asciiTheme="minorHAnsi" w:hAnsiTheme="minorHAnsi"/>
          <w:color w:val="000000" w:themeColor="text1"/>
          <w:sz w:val="24"/>
          <w:szCs w:val="24"/>
          <w:lang w:val="en-US"/>
        </w:rPr>
        <w:t>项目，作为国际电联、欧盟和</w:t>
      </w:r>
      <w:r w:rsidRPr="00092CCB">
        <w:rPr>
          <w:rFonts w:asciiTheme="minorHAnsi" w:hAnsiTheme="minorHAnsi" w:hint="eastAsia"/>
          <w:color w:val="000000" w:themeColor="text1"/>
          <w:sz w:val="24"/>
          <w:szCs w:val="24"/>
          <w:lang w:val="en-US"/>
        </w:rPr>
        <w:t>非洲联盟委员会（</w:t>
      </w:r>
      <w:r w:rsidRPr="00092CCB">
        <w:rPr>
          <w:rFonts w:asciiTheme="minorHAnsi" w:hAnsiTheme="minorHAnsi" w:hint="eastAsia"/>
          <w:color w:val="000000" w:themeColor="text1"/>
          <w:sz w:val="24"/>
          <w:szCs w:val="24"/>
          <w:lang w:val="en-US"/>
        </w:rPr>
        <w:t>AUC</w:t>
      </w:r>
      <w:r w:rsidRPr="00092CCB">
        <w:rPr>
          <w:rFonts w:asciiTheme="minorHAnsi" w:hAnsiTheme="minorHAnsi" w:hint="eastAsia"/>
          <w:color w:val="000000" w:themeColor="text1"/>
          <w:sz w:val="24"/>
          <w:szCs w:val="24"/>
          <w:lang w:val="en-US"/>
        </w:rPr>
        <w:t>）</w:t>
      </w:r>
      <w:r>
        <w:rPr>
          <w:rFonts w:asciiTheme="minorHAnsi" w:hAnsiTheme="minorHAnsi" w:hint="eastAsia"/>
          <w:color w:val="000000" w:themeColor="text1"/>
          <w:sz w:val="24"/>
          <w:szCs w:val="24"/>
          <w:lang w:val="en-US"/>
        </w:rPr>
        <w:t>主</w:t>
      </w:r>
      <w:r>
        <w:rPr>
          <w:rFonts w:asciiTheme="minorHAnsi" w:hAnsiTheme="minorHAnsi"/>
          <w:color w:val="000000" w:themeColor="text1"/>
          <w:sz w:val="24"/>
          <w:szCs w:val="24"/>
          <w:lang w:val="en-US"/>
        </w:rPr>
        <w:t>导的利益攸关多</w:t>
      </w:r>
      <w:r>
        <w:rPr>
          <w:rFonts w:asciiTheme="minorHAnsi" w:hAnsiTheme="minorHAnsi" w:hint="eastAsia"/>
          <w:color w:val="000000" w:themeColor="text1"/>
          <w:sz w:val="24"/>
          <w:szCs w:val="24"/>
          <w:lang w:val="en-US"/>
        </w:rPr>
        <w:t>方</w:t>
      </w:r>
      <w:r>
        <w:rPr>
          <w:rFonts w:asciiTheme="minorHAnsi" w:hAnsiTheme="minorHAnsi"/>
          <w:color w:val="000000" w:themeColor="text1"/>
          <w:sz w:val="24"/>
          <w:szCs w:val="24"/>
          <w:lang w:val="en-US"/>
        </w:rPr>
        <w:t>合作伙伴关系，</w:t>
      </w:r>
      <w:r>
        <w:rPr>
          <w:rFonts w:asciiTheme="minorHAnsi" w:hAnsiTheme="minorHAnsi" w:hint="eastAsia"/>
          <w:color w:val="000000" w:themeColor="text1"/>
          <w:sz w:val="24"/>
          <w:szCs w:val="24"/>
          <w:lang w:val="en-US"/>
        </w:rPr>
        <w:t>旨</w:t>
      </w:r>
      <w:r>
        <w:rPr>
          <w:rFonts w:asciiTheme="minorHAnsi" w:hAnsiTheme="minorHAnsi"/>
          <w:color w:val="000000" w:themeColor="text1"/>
          <w:sz w:val="24"/>
          <w:szCs w:val="24"/>
          <w:lang w:val="en-US"/>
        </w:rPr>
        <w:t>在通过改善和协调频谱</w:t>
      </w:r>
      <w:r>
        <w:rPr>
          <w:rFonts w:asciiTheme="minorHAnsi" w:hAnsiTheme="minorHAnsi" w:hint="eastAsia"/>
          <w:color w:val="000000" w:themeColor="text1"/>
          <w:sz w:val="24"/>
          <w:szCs w:val="24"/>
          <w:lang w:val="en-US"/>
        </w:rPr>
        <w:t>的</w:t>
      </w:r>
      <w:r>
        <w:rPr>
          <w:rFonts w:asciiTheme="minorHAnsi" w:hAnsiTheme="minorHAnsi"/>
          <w:color w:val="000000" w:themeColor="text1"/>
          <w:sz w:val="24"/>
          <w:szCs w:val="24"/>
          <w:lang w:val="en-US"/>
        </w:rPr>
        <w:t>使用，推动</w:t>
      </w:r>
      <w:r>
        <w:rPr>
          <w:rFonts w:asciiTheme="minorHAnsi" w:hAnsiTheme="minorHAnsi" w:hint="eastAsia"/>
          <w:color w:val="000000" w:themeColor="text1"/>
          <w:sz w:val="24"/>
          <w:szCs w:val="24"/>
          <w:lang w:val="en-US"/>
        </w:rPr>
        <w:t>为</w:t>
      </w:r>
      <w:r>
        <w:rPr>
          <w:rFonts w:asciiTheme="minorHAnsi" w:hAnsiTheme="minorHAnsi"/>
          <w:color w:val="000000" w:themeColor="text1"/>
          <w:sz w:val="24"/>
          <w:szCs w:val="24"/>
          <w:lang w:val="en-US"/>
        </w:rPr>
        <w:t>整个非洲大陆</w:t>
      </w:r>
      <w:r>
        <w:rPr>
          <w:rFonts w:asciiTheme="minorHAnsi" w:hAnsiTheme="minorHAnsi" w:hint="eastAsia"/>
          <w:color w:val="000000" w:themeColor="text1"/>
          <w:sz w:val="24"/>
          <w:szCs w:val="24"/>
          <w:lang w:val="en-US"/>
        </w:rPr>
        <w:t>提供</w:t>
      </w:r>
      <w:r>
        <w:rPr>
          <w:rFonts w:asciiTheme="minorHAnsi" w:hAnsiTheme="minorHAnsi"/>
          <w:color w:val="000000" w:themeColor="text1"/>
          <w:sz w:val="24"/>
          <w:szCs w:val="24"/>
          <w:lang w:val="en-US"/>
        </w:rPr>
        <w:t>可普遍获取、价格</w:t>
      </w:r>
      <w:r>
        <w:rPr>
          <w:rFonts w:asciiTheme="minorHAnsi" w:hAnsiTheme="minorHAnsi" w:hint="eastAsia"/>
          <w:color w:val="000000" w:themeColor="text1"/>
          <w:sz w:val="24"/>
          <w:szCs w:val="24"/>
          <w:lang w:val="en-US"/>
        </w:rPr>
        <w:t>可</w:t>
      </w:r>
      <w:r>
        <w:rPr>
          <w:rFonts w:asciiTheme="minorHAnsi" w:hAnsiTheme="minorHAnsi"/>
          <w:color w:val="000000" w:themeColor="text1"/>
          <w:sz w:val="24"/>
          <w:szCs w:val="24"/>
          <w:lang w:val="en-US"/>
        </w:rPr>
        <w:t>承受</w:t>
      </w:r>
      <w:r>
        <w:rPr>
          <w:rFonts w:asciiTheme="minorHAnsi" w:hAnsiTheme="minorHAnsi" w:hint="eastAsia"/>
          <w:color w:val="000000" w:themeColor="text1"/>
          <w:sz w:val="24"/>
          <w:szCs w:val="24"/>
          <w:lang w:val="en-US"/>
        </w:rPr>
        <w:t>的</w:t>
      </w:r>
      <w:r>
        <w:rPr>
          <w:rFonts w:asciiTheme="minorHAnsi" w:hAnsiTheme="minorHAnsi"/>
          <w:color w:val="000000" w:themeColor="text1"/>
          <w:sz w:val="24"/>
          <w:szCs w:val="24"/>
          <w:lang w:val="en-US"/>
        </w:rPr>
        <w:t>高效无线宽带服务。</w:t>
      </w:r>
      <w:r>
        <w:rPr>
          <w:rFonts w:asciiTheme="minorHAnsi" w:hAnsiTheme="minorHAnsi" w:hint="eastAsia"/>
          <w:color w:val="000000" w:themeColor="text1"/>
          <w:sz w:val="24"/>
          <w:szCs w:val="24"/>
          <w:lang w:val="en-US"/>
        </w:rPr>
        <w:t>项目</w:t>
      </w:r>
      <w:r>
        <w:rPr>
          <w:rFonts w:asciiTheme="minorHAnsi" w:hAnsiTheme="minorHAnsi"/>
          <w:color w:val="000000" w:themeColor="text1"/>
          <w:sz w:val="24"/>
          <w:szCs w:val="24"/>
          <w:lang w:val="en-US"/>
        </w:rPr>
        <w:t>期望</w:t>
      </w:r>
      <w:r>
        <w:rPr>
          <w:rFonts w:asciiTheme="minorHAnsi" w:hAnsiTheme="minorHAnsi" w:hint="eastAsia"/>
          <w:color w:val="000000" w:themeColor="text1"/>
          <w:sz w:val="24"/>
          <w:szCs w:val="24"/>
          <w:lang w:val="en-US"/>
        </w:rPr>
        <w:t>从</w:t>
      </w:r>
      <w:r>
        <w:rPr>
          <w:rFonts w:asciiTheme="minorHAnsi" w:hAnsiTheme="minorHAnsi"/>
          <w:color w:val="000000" w:themeColor="text1"/>
          <w:sz w:val="24"/>
          <w:szCs w:val="24"/>
          <w:lang w:val="en-US"/>
        </w:rPr>
        <w:t>国家、区域和泛非层面处理频谱问题，以便为最终受益者（非洲国家的公民）带来明显的社会和经济效益，</w:t>
      </w:r>
      <w:r>
        <w:rPr>
          <w:rFonts w:asciiTheme="minorHAnsi" w:hAnsiTheme="minorHAnsi" w:hint="eastAsia"/>
          <w:color w:val="000000" w:themeColor="text1"/>
          <w:sz w:val="24"/>
          <w:szCs w:val="24"/>
          <w:lang w:val="en-US"/>
        </w:rPr>
        <w:t>利用</w:t>
      </w:r>
      <w:r>
        <w:rPr>
          <w:rFonts w:asciiTheme="minorHAnsi" w:hAnsiTheme="minorHAnsi"/>
          <w:color w:val="000000" w:themeColor="text1"/>
          <w:sz w:val="24"/>
          <w:szCs w:val="24"/>
          <w:lang w:val="en-US"/>
        </w:rPr>
        <w:t>公私合作伙伴关系</w:t>
      </w:r>
      <w:r w:rsidR="009F3146">
        <w:rPr>
          <w:rFonts w:asciiTheme="minorHAnsi" w:hAnsiTheme="minorHAnsi" w:hint="eastAsia"/>
          <w:color w:val="000000" w:themeColor="text1"/>
          <w:sz w:val="24"/>
          <w:szCs w:val="24"/>
          <w:lang w:val="en-US"/>
        </w:rPr>
        <w:t>（</w:t>
      </w:r>
      <w:r w:rsidR="009F3146">
        <w:rPr>
          <w:rFonts w:asciiTheme="minorHAnsi" w:hAnsiTheme="minorHAnsi" w:hint="eastAsia"/>
          <w:color w:val="000000" w:themeColor="text1"/>
          <w:sz w:val="24"/>
          <w:szCs w:val="24"/>
          <w:lang w:val="en-US"/>
        </w:rPr>
        <w:t>PPP</w:t>
      </w:r>
      <w:r w:rsidR="009F3146">
        <w:rPr>
          <w:rFonts w:asciiTheme="minorHAnsi" w:hAnsiTheme="minorHAnsi"/>
          <w:color w:val="000000" w:themeColor="text1"/>
          <w:sz w:val="24"/>
          <w:szCs w:val="24"/>
          <w:lang w:val="en-US"/>
        </w:rPr>
        <w:t>）</w:t>
      </w:r>
      <w:r>
        <w:rPr>
          <w:rFonts w:asciiTheme="minorHAnsi" w:hAnsiTheme="minorHAnsi" w:hint="eastAsia"/>
          <w:color w:val="000000" w:themeColor="text1"/>
          <w:sz w:val="24"/>
          <w:szCs w:val="24"/>
          <w:lang w:val="en-US"/>
        </w:rPr>
        <w:t>使</w:t>
      </w:r>
      <w:r>
        <w:rPr>
          <w:rFonts w:asciiTheme="minorHAnsi" w:hAnsiTheme="minorHAnsi"/>
          <w:color w:val="000000" w:themeColor="text1"/>
          <w:sz w:val="24"/>
          <w:szCs w:val="24"/>
          <w:lang w:val="en-US"/>
        </w:rPr>
        <w:t>私营部门有机会</w:t>
      </w:r>
      <w:r w:rsidR="00804F5B">
        <w:rPr>
          <w:rFonts w:asciiTheme="minorHAnsi" w:hAnsiTheme="minorHAnsi" w:hint="eastAsia"/>
          <w:color w:val="000000" w:themeColor="text1"/>
          <w:sz w:val="24"/>
          <w:szCs w:val="24"/>
          <w:lang w:val="en-US"/>
        </w:rPr>
        <w:t>为</w:t>
      </w:r>
      <w:r w:rsidR="00804F5B">
        <w:rPr>
          <w:rFonts w:asciiTheme="minorHAnsi" w:hAnsiTheme="minorHAnsi"/>
          <w:color w:val="000000" w:themeColor="text1"/>
          <w:sz w:val="24"/>
          <w:szCs w:val="24"/>
          <w:lang w:val="en-US"/>
        </w:rPr>
        <w:t>服务</w:t>
      </w:r>
      <w:r w:rsidR="00804F5B">
        <w:rPr>
          <w:rFonts w:asciiTheme="minorHAnsi" w:hAnsiTheme="minorHAnsi" w:hint="eastAsia"/>
          <w:color w:val="000000" w:themeColor="text1"/>
          <w:sz w:val="24"/>
          <w:szCs w:val="24"/>
          <w:lang w:val="en-US"/>
        </w:rPr>
        <w:t>的</w:t>
      </w:r>
      <w:r w:rsidR="00804F5B">
        <w:rPr>
          <w:rFonts w:asciiTheme="minorHAnsi" w:hAnsiTheme="minorHAnsi"/>
          <w:color w:val="000000" w:themeColor="text1"/>
          <w:sz w:val="24"/>
          <w:szCs w:val="24"/>
          <w:lang w:val="en-US"/>
        </w:rPr>
        <w:t>开发和</w:t>
      </w:r>
      <w:proofErr w:type="gramStart"/>
      <w:r w:rsidR="00804F5B">
        <w:rPr>
          <w:rFonts w:asciiTheme="minorHAnsi" w:hAnsiTheme="minorHAnsi"/>
          <w:color w:val="000000" w:themeColor="text1"/>
          <w:sz w:val="24"/>
          <w:szCs w:val="24"/>
          <w:lang w:val="en-US"/>
        </w:rPr>
        <w:t>可</w:t>
      </w:r>
      <w:proofErr w:type="gramEnd"/>
      <w:r w:rsidR="00804F5B">
        <w:rPr>
          <w:rFonts w:asciiTheme="minorHAnsi" w:hAnsiTheme="minorHAnsi"/>
          <w:color w:val="000000" w:themeColor="text1"/>
          <w:sz w:val="24"/>
          <w:szCs w:val="24"/>
          <w:lang w:val="en-US"/>
        </w:rPr>
        <w:t>持续增长</w:t>
      </w:r>
      <w:r w:rsidR="00804F5B">
        <w:rPr>
          <w:rFonts w:asciiTheme="minorHAnsi" w:hAnsiTheme="minorHAnsi" w:hint="eastAsia"/>
          <w:color w:val="000000" w:themeColor="text1"/>
          <w:sz w:val="24"/>
          <w:szCs w:val="24"/>
          <w:lang w:val="en-US"/>
        </w:rPr>
        <w:t>做</w:t>
      </w:r>
      <w:r w:rsidR="00804F5B">
        <w:rPr>
          <w:rFonts w:asciiTheme="minorHAnsi" w:hAnsiTheme="minorHAnsi"/>
          <w:color w:val="000000" w:themeColor="text1"/>
          <w:sz w:val="24"/>
          <w:szCs w:val="24"/>
          <w:lang w:val="en-US"/>
        </w:rPr>
        <w:t>出贡献。</w:t>
      </w:r>
      <w:r w:rsidR="00A23336" w:rsidRPr="00F460AB">
        <w:rPr>
          <w:rFonts w:asciiTheme="minorHAnsi" w:hAnsiTheme="minorHAnsi"/>
          <w:color w:val="000000" w:themeColor="text1"/>
          <w:sz w:val="24"/>
          <w:szCs w:val="24"/>
          <w:lang w:val="en-US"/>
        </w:rPr>
        <w:t xml:space="preserve"> </w:t>
      </w:r>
    </w:p>
    <w:p w:rsidR="00A23336" w:rsidRPr="00F460AB" w:rsidRDefault="00804F5B" w:rsidP="00E25CFB">
      <w:pPr>
        <w:tabs>
          <w:tab w:val="clear" w:pos="567"/>
          <w:tab w:val="clear" w:pos="1134"/>
          <w:tab w:val="clear" w:pos="1701"/>
          <w:tab w:val="clear" w:pos="2268"/>
          <w:tab w:val="clear" w:pos="2835"/>
        </w:tabs>
        <w:snapToGrid w:val="0"/>
        <w:spacing w:after="120"/>
        <w:ind w:left="709"/>
        <w:jc w:val="both"/>
        <w:rPr>
          <w:color w:val="000000" w:themeColor="text1"/>
          <w:szCs w:val="24"/>
          <w:lang w:eastAsia="zh-CN"/>
        </w:rPr>
      </w:pPr>
      <w:r w:rsidRPr="00F460AB">
        <w:rPr>
          <w:rFonts w:cstheme="minorHAnsi"/>
          <w:color w:val="000000" w:themeColor="text1"/>
          <w:szCs w:val="24"/>
          <w:lang w:eastAsia="zh-CN"/>
        </w:rPr>
        <w:lastRenderedPageBreak/>
        <w:t>ICT-DF</w:t>
      </w:r>
      <w:r>
        <w:rPr>
          <w:rFonts w:cstheme="minorHAnsi" w:hint="eastAsia"/>
          <w:color w:val="000000" w:themeColor="text1"/>
          <w:szCs w:val="24"/>
          <w:lang w:eastAsia="zh-CN"/>
        </w:rPr>
        <w:t>指导</w:t>
      </w:r>
      <w:r>
        <w:rPr>
          <w:rFonts w:cstheme="minorHAnsi"/>
          <w:color w:val="000000" w:themeColor="text1"/>
          <w:szCs w:val="24"/>
          <w:lang w:eastAsia="zh-CN"/>
        </w:rPr>
        <w:t>委员会第</w:t>
      </w:r>
      <w:r>
        <w:rPr>
          <w:rFonts w:cstheme="minorHAnsi" w:hint="eastAsia"/>
          <w:color w:val="000000" w:themeColor="text1"/>
          <w:szCs w:val="24"/>
          <w:lang w:eastAsia="zh-CN"/>
        </w:rPr>
        <w:t>5</w:t>
      </w:r>
      <w:r>
        <w:rPr>
          <w:rFonts w:cstheme="minorHAnsi"/>
          <w:color w:val="000000" w:themeColor="text1"/>
          <w:szCs w:val="24"/>
          <w:lang w:eastAsia="zh-CN"/>
        </w:rPr>
        <w:t>1</w:t>
      </w:r>
      <w:r>
        <w:rPr>
          <w:rFonts w:cstheme="minorHAnsi" w:hint="eastAsia"/>
          <w:color w:val="000000" w:themeColor="text1"/>
          <w:szCs w:val="24"/>
          <w:lang w:eastAsia="zh-CN"/>
        </w:rPr>
        <w:t>次会议决定</w:t>
      </w:r>
      <w:r>
        <w:rPr>
          <w:rFonts w:cstheme="minorHAnsi"/>
          <w:color w:val="000000" w:themeColor="text1"/>
          <w:szCs w:val="24"/>
          <w:lang w:eastAsia="zh-CN"/>
        </w:rPr>
        <w:t>核查</w:t>
      </w:r>
      <w:r w:rsidRPr="00F460AB">
        <w:rPr>
          <w:color w:val="000000" w:themeColor="text1"/>
          <w:szCs w:val="24"/>
          <w:lang w:eastAsia="zh-CN"/>
        </w:rPr>
        <w:t>ICT-DF</w:t>
      </w:r>
      <w:r>
        <w:rPr>
          <w:rFonts w:hint="eastAsia"/>
          <w:color w:val="000000" w:themeColor="text1"/>
          <w:szCs w:val="24"/>
          <w:lang w:eastAsia="zh-CN"/>
        </w:rPr>
        <w:t>资助项目的资金状况，</w:t>
      </w:r>
      <w:r>
        <w:rPr>
          <w:color w:val="000000" w:themeColor="text1"/>
          <w:szCs w:val="24"/>
          <w:lang w:eastAsia="zh-CN"/>
        </w:rPr>
        <w:t>例如</w:t>
      </w:r>
      <w:r>
        <w:rPr>
          <w:rFonts w:hint="eastAsia"/>
          <w:color w:val="000000" w:themeColor="text1"/>
          <w:szCs w:val="24"/>
          <w:lang w:eastAsia="zh-CN"/>
        </w:rPr>
        <w:t>：批准的资金是否已全部到位并使用；如果没有，</w:t>
      </w:r>
      <w:r>
        <w:rPr>
          <w:color w:val="000000" w:themeColor="text1"/>
          <w:szCs w:val="24"/>
          <w:lang w:eastAsia="zh-CN"/>
        </w:rPr>
        <w:t>剩余</w:t>
      </w:r>
      <w:r>
        <w:rPr>
          <w:rFonts w:hint="eastAsia"/>
          <w:color w:val="000000" w:themeColor="text1"/>
          <w:szCs w:val="24"/>
          <w:lang w:eastAsia="zh-CN"/>
        </w:rPr>
        <w:t>资金应在可能的情况下返还</w:t>
      </w:r>
      <w:r w:rsidR="00A23336" w:rsidRPr="00F460AB">
        <w:rPr>
          <w:color w:val="000000" w:themeColor="text1"/>
          <w:szCs w:val="24"/>
          <w:lang w:eastAsia="zh-CN"/>
        </w:rPr>
        <w:t>ICT-DF</w:t>
      </w:r>
      <w:r>
        <w:rPr>
          <w:rFonts w:hint="eastAsia"/>
          <w:color w:val="000000" w:themeColor="text1"/>
          <w:szCs w:val="24"/>
          <w:lang w:eastAsia="zh-CN"/>
        </w:rPr>
        <w:t>。指导委员会将继续定期审查项目建</w:t>
      </w:r>
      <w:r w:rsidR="00E25CFB">
        <w:rPr>
          <w:rFonts w:hint="eastAsia"/>
          <w:color w:val="000000" w:themeColor="text1"/>
          <w:szCs w:val="24"/>
          <w:lang w:eastAsia="zh-CN"/>
        </w:rPr>
        <w:t>议</w:t>
      </w:r>
      <w:r>
        <w:rPr>
          <w:rFonts w:hint="eastAsia"/>
          <w:color w:val="000000" w:themeColor="text1"/>
          <w:szCs w:val="24"/>
          <w:lang w:eastAsia="zh-CN"/>
        </w:rPr>
        <w:t>并支持各行动领域选定</w:t>
      </w:r>
      <w:r>
        <w:rPr>
          <w:color w:val="000000" w:themeColor="text1"/>
          <w:szCs w:val="24"/>
          <w:lang w:eastAsia="zh-CN"/>
        </w:rPr>
        <w:t>的</w:t>
      </w:r>
      <w:r>
        <w:rPr>
          <w:rFonts w:hint="eastAsia"/>
          <w:color w:val="000000" w:themeColor="text1"/>
          <w:szCs w:val="24"/>
          <w:lang w:eastAsia="zh-CN"/>
        </w:rPr>
        <w:t>项目，</w:t>
      </w:r>
      <w:r w:rsidR="00E25CFB">
        <w:rPr>
          <w:rFonts w:hint="eastAsia"/>
          <w:color w:val="000000" w:themeColor="text1"/>
          <w:szCs w:val="24"/>
          <w:lang w:eastAsia="zh-CN"/>
        </w:rPr>
        <w:t>同时</w:t>
      </w:r>
      <w:r>
        <w:rPr>
          <w:rFonts w:hint="eastAsia"/>
          <w:color w:val="000000" w:themeColor="text1"/>
          <w:szCs w:val="24"/>
          <w:lang w:eastAsia="zh-CN"/>
        </w:rPr>
        <w:t>特别关注世界</w:t>
      </w:r>
      <w:r>
        <w:rPr>
          <w:color w:val="000000" w:themeColor="text1"/>
          <w:szCs w:val="24"/>
          <w:lang w:eastAsia="zh-CN"/>
        </w:rPr>
        <w:t>电信发</w:t>
      </w:r>
      <w:r>
        <w:rPr>
          <w:rFonts w:hint="eastAsia"/>
          <w:color w:val="000000" w:themeColor="text1"/>
          <w:szCs w:val="24"/>
          <w:lang w:eastAsia="zh-CN"/>
        </w:rPr>
        <w:t>展</w:t>
      </w:r>
      <w:r>
        <w:rPr>
          <w:color w:val="000000" w:themeColor="text1"/>
          <w:szCs w:val="24"/>
          <w:lang w:eastAsia="zh-CN"/>
        </w:rPr>
        <w:t>大会</w:t>
      </w:r>
      <w:r>
        <w:rPr>
          <w:rFonts w:hint="eastAsia"/>
          <w:color w:val="000000" w:themeColor="text1"/>
          <w:szCs w:val="24"/>
          <w:lang w:eastAsia="zh-CN"/>
        </w:rPr>
        <w:t>在</w:t>
      </w:r>
      <w:r w:rsidRPr="00804F5B">
        <w:rPr>
          <w:rFonts w:hint="eastAsia"/>
          <w:color w:val="000000" w:themeColor="text1"/>
          <w:szCs w:val="24"/>
          <w:lang w:eastAsia="zh-CN"/>
        </w:rPr>
        <w:t>ICT-DF</w:t>
      </w:r>
      <w:r w:rsidRPr="00804F5B">
        <w:rPr>
          <w:rFonts w:hint="eastAsia"/>
          <w:color w:val="000000" w:themeColor="text1"/>
          <w:szCs w:val="24"/>
          <w:lang w:eastAsia="zh-CN"/>
        </w:rPr>
        <w:t>资本账户</w:t>
      </w:r>
      <w:r>
        <w:rPr>
          <w:rFonts w:hint="eastAsia"/>
          <w:color w:val="000000" w:themeColor="text1"/>
          <w:szCs w:val="24"/>
          <w:lang w:eastAsia="zh-CN"/>
        </w:rPr>
        <w:t>限额内，</w:t>
      </w:r>
      <w:r>
        <w:rPr>
          <w:color w:val="000000" w:themeColor="text1"/>
          <w:szCs w:val="24"/>
          <w:lang w:eastAsia="zh-CN"/>
        </w:rPr>
        <w:t>依据</w:t>
      </w:r>
      <w:r>
        <w:rPr>
          <w:color w:val="000000" w:themeColor="text1"/>
          <w:szCs w:val="24"/>
          <w:lang w:eastAsia="zh-CN"/>
        </w:rPr>
        <w:t>ICT-DF</w:t>
      </w:r>
      <w:r>
        <w:rPr>
          <w:rFonts w:hint="eastAsia"/>
          <w:color w:val="000000" w:themeColor="text1"/>
          <w:szCs w:val="24"/>
          <w:lang w:eastAsia="zh-CN"/>
        </w:rPr>
        <w:t>规则</w:t>
      </w:r>
      <w:r>
        <w:rPr>
          <w:color w:val="000000" w:themeColor="text1"/>
          <w:szCs w:val="24"/>
          <w:lang w:eastAsia="zh-CN"/>
        </w:rPr>
        <w:t>和程序</w:t>
      </w:r>
      <w:r w:rsidR="00D230B5">
        <w:rPr>
          <w:rFonts w:hint="eastAsia"/>
          <w:color w:val="000000" w:themeColor="text1"/>
          <w:szCs w:val="24"/>
          <w:lang w:eastAsia="zh-CN"/>
        </w:rPr>
        <w:t>规定</w:t>
      </w:r>
      <w:r w:rsidR="00D230B5">
        <w:rPr>
          <w:color w:val="000000" w:themeColor="text1"/>
          <w:szCs w:val="24"/>
          <w:lang w:eastAsia="zh-CN"/>
        </w:rPr>
        <w:t>的标准和主题批准的区域性举措。</w:t>
      </w:r>
    </w:p>
    <w:p w:rsidR="00A23336" w:rsidRPr="00F460AB" w:rsidRDefault="00A23336" w:rsidP="00437566">
      <w:pPr>
        <w:tabs>
          <w:tab w:val="clear" w:pos="567"/>
          <w:tab w:val="clear" w:pos="1134"/>
          <w:tab w:val="clear" w:pos="1701"/>
          <w:tab w:val="clear" w:pos="2268"/>
          <w:tab w:val="clear" w:pos="2835"/>
        </w:tabs>
        <w:snapToGrid w:val="0"/>
        <w:spacing w:before="480" w:after="120"/>
        <w:jc w:val="both"/>
        <w:rPr>
          <w:color w:val="000000" w:themeColor="text1"/>
          <w:szCs w:val="24"/>
          <w:lang w:eastAsia="zh-CN"/>
        </w:rPr>
      </w:pPr>
      <w:r w:rsidRPr="00F460AB">
        <w:rPr>
          <w:rFonts w:cstheme="minorHAnsi"/>
          <w:b/>
          <w:szCs w:val="24"/>
          <w:lang w:eastAsia="zh-CN"/>
        </w:rPr>
        <w:t>3.</w:t>
      </w:r>
      <w:r w:rsidRPr="00F460AB">
        <w:rPr>
          <w:rFonts w:cstheme="minorHAnsi"/>
          <w:b/>
          <w:szCs w:val="24"/>
          <w:lang w:eastAsia="zh-CN"/>
        </w:rPr>
        <w:tab/>
        <w:t>ICT-DF</w:t>
      </w:r>
      <w:r w:rsidR="00D230B5">
        <w:rPr>
          <w:rFonts w:cstheme="minorHAnsi" w:hint="eastAsia"/>
          <w:b/>
          <w:szCs w:val="24"/>
          <w:lang w:eastAsia="zh-CN"/>
        </w:rPr>
        <w:t>项目</w:t>
      </w:r>
      <w:r w:rsidR="00D230B5">
        <w:rPr>
          <w:rFonts w:cstheme="minorHAnsi"/>
          <w:b/>
          <w:szCs w:val="24"/>
          <w:lang w:eastAsia="zh-CN"/>
        </w:rPr>
        <w:t>的状况</w:t>
      </w:r>
      <w:r w:rsidRPr="00F460AB">
        <w:rPr>
          <w:szCs w:val="24"/>
          <w:lang w:eastAsia="zh-CN"/>
        </w:rPr>
        <w:t xml:space="preserve"> </w:t>
      </w:r>
    </w:p>
    <w:p w:rsidR="00A23336" w:rsidRPr="00F460AB" w:rsidRDefault="00A23336" w:rsidP="00437566">
      <w:pPr>
        <w:tabs>
          <w:tab w:val="clear" w:pos="567"/>
          <w:tab w:val="clear" w:pos="1134"/>
          <w:tab w:val="clear" w:pos="1701"/>
          <w:tab w:val="clear" w:pos="2268"/>
          <w:tab w:val="clear" w:pos="2835"/>
        </w:tabs>
        <w:snapToGrid w:val="0"/>
        <w:spacing w:after="600"/>
        <w:jc w:val="both"/>
        <w:rPr>
          <w:color w:val="000000" w:themeColor="text1"/>
          <w:szCs w:val="24"/>
          <w:lang w:eastAsia="zh-CN"/>
        </w:rPr>
      </w:pPr>
      <w:r w:rsidRPr="00F460AB">
        <w:rPr>
          <w:rFonts w:cstheme="minorHAnsi"/>
          <w:bCs/>
          <w:szCs w:val="24"/>
          <w:lang w:eastAsia="zh-CN"/>
        </w:rPr>
        <w:t>3.1</w:t>
      </w:r>
      <w:r w:rsidRPr="00F460AB">
        <w:rPr>
          <w:rFonts w:cstheme="minorHAnsi"/>
          <w:bCs/>
          <w:szCs w:val="24"/>
          <w:lang w:eastAsia="zh-CN"/>
        </w:rPr>
        <w:tab/>
      </w:r>
      <w:r w:rsidR="00D230B5">
        <w:rPr>
          <w:rFonts w:cstheme="minorHAnsi" w:hint="eastAsia"/>
          <w:bCs/>
          <w:szCs w:val="24"/>
          <w:lang w:eastAsia="zh-CN"/>
        </w:rPr>
        <w:t>截至</w:t>
      </w:r>
      <w:r w:rsidRPr="00F460AB">
        <w:rPr>
          <w:rFonts w:cstheme="minorHAnsi"/>
          <w:szCs w:val="24"/>
          <w:lang w:eastAsia="zh-CN"/>
        </w:rPr>
        <w:t>2017</w:t>
      </w:r>
      <w:r w:rsidR="00D230B5">
        <w:rPr>
          <w:rFonts w:cstheme="minorHAnsi" w:hint="eastAsia"/>
          <w:szCs w:val="24"/>
          <w:lang w:eastAsia="zh-CN"/>
        </w:rPr>
        <w:t>年</w:t>
      </w:r>
      <w:r w:rsidR="00D230B5">
        <w:rPr>
          <w:rFonts w:cstheme="minorHAnsi" w:hint="eastAsia"/>
          <w:szCs w:val="24"/>
          <w:lang w:eastAsia="zh-CN"/>
        </w:rPr>
        <w:t>3</w:t>
      </w:r>
      <w:r w:rsidR="00D230B5">
        <w:rPr>
          <w:rFonts w:cstheme="minorHAnsi" w:hint="eastAsia"/>
          <w:szCs w:val="24"/>
          <w:lang w:eastAsia="zh-CN"/>
        </w:rPr>
        <w:t>月</w:t>
      </w:r>
      <w:r w:rsidR="00D230B5">
        <w:rPr>
          <w:rFonts w:cstheme="minorHAnsi"/>
          <w:szCs w:val="24"/>
          <w:lang w:eastAsia="zh-CN"/>
        </w:rPr>
        <w:t>中</w:t>
      </w:r>
      <w:r w:rsidR="00D230B5">
        <w:rPr>
          <w:rFonts w:cstheme="minorHAnsi" w:hint="eastAsia"/>
          <w:szCs w:val="24"/>
          <w:lang w:eastAsia="zh-CN"/>
        </w:rPr>
        <w:t>，</w:t>
      </w:r>
      <w:r w:rsidRPr="00F460AB">
        <w:rPr>
          <w:rFonts w:cstheme="minorHAnsi"/>
          <w:szCs w:val="24"/>
          <w:lang w:eastAsia="zh-CN"/>
        </w:rPr>
        <w:t>ICT-DF</w:t>
      </w:r>
      <w:r w:rsidR="00D230B5">
        <w:rPr>
          <w:rFonts w:cstheme="minorHAnsi" w:hint="eastAsia"/>
          <w:szCs w:val="24"/>
          <w:lang w:eastAsia="zh-CN"/>
        </w:rPr>
        <w:t>项目组合</w:t>
      </w:r>
      <w:r w:rsidR="00D230B5">
        <w:rPr>
          <w:rFonts w:cstheme="minorHAnsi"/>
          <w:szCs w:val="24"/>
          <w:lang w:eastAsia="zh-CN"/>
        </w:rPr>
        <w:t>由</w:t>
      </w:r>
      <w:r w:rsidR="00D230B5">
        <w:rPr>
          <w:rFonts w:cstheme="minorHAnsi" w:hint="eastAsia"/>
          <w:szCs w:val="24"/>
          <w:lang w:eastAsia="zh-CN"/>
        </w:rPr>
        <w:t>17</w:t>
      </w:r>
      <w:r w:rsidR="00D230B5">
        <w:rPr>
          <w:rFonts w:cstheme="minorHAnsi" w:hint="eastAsia"/>
          <w:szCs w:val="24"/>
          <w:lang w:eastAsia="zh-CN"/>
        </w:rPr>
        <w:t>个</w:t>
      </w:r>
      <w:r w:rsidR="00D230B5">
        <w:rPr>
          <w:rFonts w:cstheme="minorHAnsi"/>
          <w:szCs w:val="24"/>
          <w:lang w:eastAsia="zh-CN"/>
        </w:rPr>
        <w:t>项目构成；例如</w:t>
      </w:r>
      <w:hyperlink r:id="rId9" w:history="1">
        <w:r w:rsidRPr="00F460AB">
          <w:rPr>
            <w:rStyle w:val="Hyperlink"/>
            <w:rFonts w:cstheme="minorHAnsi"/>
            <w:szCs w:val="24"/>
            <w:lang w:eastAsia="zh-CN"/>
          </w:rPr>
          <w:t>13</w:t>
        </w:r>
        <w:r w:rsidR="00D230B5">
          <w:rPr>
            <w:rStyle w:val="Hyperlink"/>
            <w:rFonts w:cstheme="minorHAnsi" w:hint="eastAsia"/>
            <w:szCs w:val="24"/>
            <w:lang w:eastAsia="zh-CN"/>
          </w:rPr>
          <w:t>个正</w:t>
        </w:r>
        <w:r w:rsidR="00D230B5">
          <w:rPr>
            <w:rStyle w:val="Hyperlink"/>
            <w:rFonts w:cstheme="minorHAnsi"/>
            <w:szCs w:val="24"/>
            <w:lang w:eastAsia="zh-CN"/>
          </w:rPr>
          <w:t>在实施的项目</w:t>
        </w:r>
      </w:hyperlink>
      <w:r w:rsidR="00D230B5">
        <w:rPr>
          <w:rFonts w:cstheme="minorHAnsi" w:hint="eastAsia"/>
          <w:szCs w:val="24"/>
          <w:lang w:eastAsia="zh-CN"/>
        </w:rPr>
        <w:t>和经</w:t>
      </w:r>
      <w:r w:rsidR="00D230B5">
        <w:rPr>
          <w:rFonts w:cstheme="minorHAnsi"/>
          <w:szCs w:val="24"/>
          <w:lang w:eastAsia="zh-CN"/>
        </w:rPr>
        <w:t>ICT-DF</w:t>
      </w:r>
      <w:r w:rsidR="00D230B5">
        <w:rPr>
          <w:rFonts w:cstheme="minorHAnsi" w:hint="eastAsia"/>
          <w:szCs w:val="24"/>
          <w:lang w:eastAsia="zh-CN"/>
        </w:rPr>
        <w:t>第</w:t>
      </w:r>
      <w:r w:rsidR="00D230B5">
        <w:rPr>
          <w:rFonts w:cstheme="minorHAnsi" w:hint="eastAsia"/>
          <w:szCs w:val="24"/>
          <w:lang w:eastAsia="zh-CN"/>
        </w:rPr>
        <w:t>50</w:t>
      </w:r>
      <w:r w:rsidR="00D230B5">
        <w:rPr>
          <w:rFonts w:cstheme="minorHAnsi" w:hint="eastAsia"/>
          <w:szCs w:val="24"/>
          <w:lang w:eastAsia="zh-CN"/>
        </w:rPr>
        <w:t>和</w:t>
      </w:r>
      <w:r w:rsidR="00D230B5">
        <w:rPr>
          <w:rFonts w:cstheme="minorHAnsi" w:hint="eastAsia"/>
          <w:szCs w:val="24"/>
          <w:lang w:eastAsia="zh-CN"/>
        </w:rPr>
        <w:t>51</w:t>
      </w:r>
      <w:r w:rsidR="00D230B5">
        <w:rPr>
          <w:rFonts w:cstheme="minorHAnsi" w:hint="eastAsia"/>
          <w:szCs w:val="24"/>
          <w:lang w:eastAsia="zh-CN"/>
        </w:rPr>
        <w:t>次</w:t>
      </w:r>
      <w:r w:rsidR="00D230B5">
        <w:rPr>
          <w:rFonts w:cstheme="minorHAnsi"/>
          <w:szCs w:val="24"/>
          <w:lang w:eastAsia="zh-CN"/>
        </w:rPr>
        <w:t>会议批准的四个项目（参见</w:t>
      </w:r>
      <w:r w:rsidR="00D230B5">
        <w:rPr>
          <w:rFonts w:cstheme="minorHAnsi" w:hint="eastAsia"/>
          <w:szCs w:val="24"/>
          <w:lang w:eastAsia="zh-CN"/>
        </w:rPr>
        <w:t>第</w:t>
      </w:r>
      <w:r w:rsidRPr="00F460AB">
        <w:rPr>
          <w:rFonts w:cstheme="minorHAnsi"/>
          <w:szCs w:val="24"/>
          <w:lang w:eastAsia="zh-CN"/>
        </w:rPr>
        <w:t>2.2</w:t>
      </w:r>
      <w:r w:rsidRPr="00F460AB">
        <w:rPr>
          <w:rStyle w:val="FootnoteReference"/>
          <w:rFonts w:cstheme="minorHAnsi"/>
          <w:sz w:val="20"/>
        </w:rPr>
        <w:footnoteReference w:id="2"/>
      </w:r>
      <w:r w:rsidR="00D230B5">
        <w:rPr>
          <w:rFonts w:cstheme="minorHAnsi" w:hint="eastAsia"/>
          <w:szCs w:val="24"/>
          <w:lang w:eastAsia="zh-CN"/>
        </w:rPr>
        <w:t>和</w:t>
      </w:r>
      <w:r w:rsidRPr="00F460AB">
        <w:rPr>
          <w:rFonts w:cstheme="minorHAnsi"/>
          <w:szCs w:val="24"/>
          <w:lang w:eastAsia="zh-CN"/>
        </w:rPr>
        <w:t>2.3</w:t>
      </w:r>
      <w:r w:rsidR="00D230B5">
        <w:rPr>
          <w:rFonts w:cstheme="minorHAnsi" w:hint="eastAsia"/>
          <w:szCs w:val="24"/>
          <w:lang w:eastAsia="zh-CN"/>
        </w:rPr>
        <w:t>节</w:t>
      </w:r>
      <w:r w:rsidR="00D230B5">
        <w:rPr>
          <w:rFonts w:cstheme="minorHAnsi"/>
          <w:szCs w:val="24"/>
          <w:lang w:eastAsia="zh-CN"/>
        </w:rPr>
        <w:t>）。</w:t>
      </w:r>
      <w:r w:rsidR="00D230B5">
        <w:rPr>
          <w:rFonts w:cstheme="minorHAnsi" w:hint="eastAsia"/>
          <w:szCs w:val="24"/>
          <w:lang w:eastAsia="zh-CN"/>
        </w:rPr>
        <w:t>这</w:t>
      </w:r>
      <w:r w:rsidR="00D230B5">
        <w:rPr>
          <w:rFonts w:cstheme="minorHAnsi"/>
          <w:szCs w:val="24"/>
          <w:lang w:eastAsia="zh-CN"/>
        </w:rPr>
        <w:t>些项目按区域和行动领域分布如下（图</w:t>
      </w:r>
      <w:r w:rsidR="00D230B5">
        <w:rPr>
          <w:rFonts w:cstheme="minorHAnsi" w:hint="eastAsia"/>
          <w:szCs w:val="24"/>
          <w:lang w:eastAsia="zh-CN"/>
        </w:rPr>
        <w:t>1</w:t>
      </w:r>
      <w:r w:rsidR="00D230B5">
        <w:rPr>
          <w:rFonts w:cstheme="minorHAnsi" w:hint="eastAsia"/>
          <w:szCs w:val="24"/>
          <w:lang w:eastAsia="zh-CN"/>
        </w:rPr>
        <w:t>和</w:t>
      </w:r>
      <w:r w:rsidR="00D230B5">
        <w:rPr>
          <w:rFonts w:cstheme="minorHAnsi"/>
          <w:szCs w:val="24"/>
          <w:lang w:eastAsia="zh-CN"/>
        </w:rPr>
        <w:t>图</w:t>
      </w:r>
      <w:r w:rsidR="00D230B5">
        <w:rPr>
          <w:rFonts w:cstheme="minorHAnsi" w:hint="eastAsia"/>
          <w:szCs w:val="24"/>
          <w:lang w:eastAsia="zh-CN"/>
        </w:rPr>
        <w:t>2</w:t>
      </w:r>
      <w:r w:rsidR="00D230B5">
        <w:rPr>
          <w:rFonts w:cstheme="minorHAnsi" w:hint="eastAsia"/>
          <w:szCs w:val="24"/>
          <w:lang w:eastAsia="zh-CN"/>
        </w:rPr>
        <w:t>）。</w:t>
      </w:r>
    </w:p>
    <w:p w:rsidR="00A23336" w:rsidRDefault="002B09C7" w:rsidP="00437566">
      <w:pPr>
        <w:snapToGrid w:val="0"/>
        <w:spacing w:after="120"/>
        <w:jc w:val="center"/>
        <w:rPr>
          <w:color w:val="000000" w:themeColor="text1"/>
        </w:rPr>
      </w:pPr>
      <w:r w:rsidRPr="003266EE">
        <w:rPr>
          <w:noProof/>
          <w:lang w:val="en-US" w:eastAsia="zh-CN"/>
        </w:rPr>
        <mc:AlternateContent>
          <mc:Choice Requires="wps">
            <w:drawing>
              <wp:anchor distT="45720" distB="45720" distL="114300" distR="114300" simplePos="0" relativeHeight="251661312" behindDoc="0" locked="0" layoutInCell="1" allowOverlap="1" wp14:anchorId="15424043" wp14:editId="29A80ED3">
                <wp:simplePos x="0" y="0"/>
                <wp:positionH relativeFrom="column">
                  <wp:posOffset>923114</wp:posOffset>
                </wp:positionH>
                <wp:positionV relativeFrom="paragraph">
                  <wp:posOffset>1550733</wp:posOffset>
                </wp:positionV>
                <wp:extent cx="615636" cy="3073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6" cy="307340"/>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非洲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24043" id="_x0000_t202" coordsize="21600,21600" o:spt="202" path="m,l,21600r21600,l21600,xe">
                <v:stroke joinstyle="miter"/>
                <v:path gradientshapeok="t" o:connecttype="rect"/>
              </v:shapetype>
              <v:shape id="Text Box 2" o:spid="_x0000_s1026" type="#_x0000_t202" style="position:absolute;left:0;text-align:left;margin-left:72.7pt;margin-top:122.1pt;width:48.5pt;height: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" stroked="f">
                <v:textbox>
                  <w:txbxContent>
                    <w:p w:rsidR="002B09C7" w:rsidRPr="00B07E18" w:rsidRDefault="002B09C7" w:rsidP="002B09C7">
                      <w:pPr>
                        <w:spacing w:before="0"/>
                        <w:rPr>
                          <w:sz w:val="20"/>
                          <w:lang w:val="en-US"/>
                        </w:rPr>
                      </w:pPr>
                      <w:r w:rsidRPr="00792BB2">
                        <w:rPr>
                          <w:rFonts w:hint="eastAsia"/>
                          <w:color w:val="000000" w:themeColor="text1"/>
                          <w:sz w:val="20"/>
                          <w:lang w:eastAsia="zh-CN"/>
                        </w:rPr>
                        <w:t>非洲</w:t>
                      </w:r>
                    </w:p>
                  </w:txbxContent>
                </v:textbox>
              </v:shape>
            </w:pict>
          </mc:Fallback>
        </mc:AlternateContent>
      </w:r>
      <w:r w:rsidRPr="003266EE">
        <w:rPr>
          <w:noProof/>
          <w:lang w:val="en-US" w:eastAsia="zh-CN"/>
        </w:rPr>
        <mc:AlternateContent>
          <mc:Choice Requires="wps">
            <w:drawing>
              <wp:anchor distT="45720" distB="45720" distL="114300" distR="114300" simplePos="0" relativeHeight="251665408" behindDoc="0" locked="0" layoutInCell="1" allowOverlap="1" wp14:anchorId="0C71D419" wp14:editId="05E280FA">
                <wp:simplePos x="0" y="0"/>
                <wp:positionH relativeFrom="column">
                  <wp:posOffset>1624695</wp:posOffset>
                </wp:positionH>
                <wp:positionV relativeFrom="paragraph">
                  <wp:posOffset>1549400</wp:posOffset>
                </wp:positionV>
                <wp:extent cx="588396" cy="1404620"/>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阿拉伯</w:t>
                            </w:r>
                            <w:r w:rsidRPr="00792BB2">
                              <w:rPr>
                                <w:color w:val="000000" w:themeColor="text1"/>
                                <w:sz w:val="20"/>
                                <w:lang w:eastAsia="zh-CN"/>
                              </w:rPr>
                              <w:t>国家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1D419" id="_x0000_s1027" type="#_x0000_t202" style="position:absolute;left:0;text-align:left;margin-left:127.95pt;margin-top:122pt;width:46.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" stroked="f">
                <v:textbox style="mso-fit-shape-to-text:t">
                  <w:txbxContent>
                    <w:p w:rsidR="002B09C7" w:rsidRPr="00B07E18" w:rsidRDefault="002B09C7" w:rsidP="002B09C7">
                      <w:pPr>
                        <w:spacing w:before="0"/>
                        <w:rPr>
                          <w:sz w:val="20"/>
                          <w:lang w:val="en-US"/>
                        </w:rPr>
                      </w:pPr>
                      <w:r w:rsidRPr="00792BB2">
                        <w:rPr>
                          <w:rFonts w:hint="eastAsia"/>
                          <w:color w:val="000000" w:themeColor="text1"/>
                          <w:sz w:val="20"/>
                          <w:lang w:eastAsia="zh-CN"/>
                        </w:rPr>
                        <w:t>阿拉伯</w:t>
                      </w:r>
                      <w:r w:rsidRPr="00792BB2">
                        <w:rPr>
                          <w:color w:val="000000" w:themeColor="text1"/>
                          <w:sz w:val="20"/>
                          <w:lang w:eastAsia="zh-CN"/>
                        </w:rPr>
                        <w:t>国家</w:t>
                      </w:r>
                    </w:p>
                  </w:txbxContent>
                </v:textbox>
              </v:shape>
            </w:pict>
          </mc:Fallback>
        </mc:AlternateContent>
      </w:r>
      <w:r w:rsidRPr="003266EE">
        <w:rPr>
          <w:noProof/>
          <w:lang w:val="en-US" w:eastAsia="zh-CN"/>
        </w:rPr>
        <mc:AlternateContent>
          <mc:Choice Requires="wps">
            <w:drawing>
              <wp:anchor distT="45720" distB="45720" distL="114300" distR="114300" simplePos="0" relativeHeight="251669504" behindDoc="0" locked="0" layoutInCell="1" allowOverlap="1" wp14:anchorId="0C71D419" wp14:editId="05E280FA">
                <wp:simplePos x="0" y="0"/>
                <wp:positionH relativeFrom="column">
                  <wp:posOffset>2801815</wp:posOffset>
                </wp:positionH>
                <wp:positionV relativeFrom="paragraph">
                  <wp:posOffset>1550670</wp:posOffset>
                </wp:positionV>
                <wp:extent cx="588010" cy="307818"/>
                <wp:effectExtent l="0" t="0"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07818"/>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美洲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1D419" id="_x0000_s1028" type="#_x0000_t202" style="position:absolute;left:0;text-align:left;margin-left:220.6pt;margin-top:122.1pt;width:46.3pt;height:2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" stroked="f">
                <v:textbox>
                  <w:txbxContent>
                    <w:p w:rsidR="002B09C7" w:rsidRPr="00B07E18" w:rsidRDefault="002B09C7" w:rsidP="002B09C7">
                      <w:pPr>
                        <w:spacing w:before="0"/>
                        <w:rPr>
                          <w:sz w:val="20"/>
                          <w:lang w:val="en-US"/>
                        </w:rPr>
                      </w:pPr>
                      <w:r w:rsidRPr="00792BB2">
                        <w:rPr>
                          <w:rFonts w:hint="eastAsia"/>
                          <w:color w:val="000000" w:themeColor="text1"/>
                          <w:sz w:val="20"/>
                          <w:lang w:eastAsia="zh-CN"/>
                        </w:rPr>
                        <w:t>美洲</w:t>
                      </w:r>
                    </w:p>
                  </w:txbxContent>
                </v:textbox>
              </v:shape>
            </w:pict>
          </mc:Fallback>
        </mc:AlternateContent>
      </w:r>
      <w:r w:rsidRPr="003266EE">
        <w:rPr>
          <w:noProof/>
          <w:lang w:val="en-US" w:eastAsia="zh-CN"/>
        </w:rPr>
        <mc:AlternateContent>
          <mc:Choice Requires="wps">
            <w:drawing>
              <wp:anchor distT="45720" distB="45720" distL="114300" distR="114300" simplePos="0" relativeHeight="251667456" behindDoc="0" locked="0" layoutInCell="1" allowOverlap="1" wp14:anchorId="0C71D419" wp14:editId="05E280FA">
                <wp:simplePos x="0" y="0"/>
                <wp:positionH relativeFrom="column">
                  <wp:posOffset>2154121</wp:posOffset>
                </wp:positionH>
                <wp:positionV relativeFrom="paragraph">
                  <wp:posOffset>1549400</wp:posOffset>
                </wp:positionV>
                <wp:extent cx="588396" cy="140462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亚太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1D419" id="_x0000_s1029" type="#_x0000_t202" style="position:absolute;left:0;text-align:left;margin-left:169.6pt;margin-top:122pt;width:46.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" stroked="f">
                <v:textbox style="mso-fit-shape-to-text:t">
                  <w:txbxContent>
                    <w:p w:rsidR="002B09C7" w:rsidRPr="00B07E18" w:rsidRDefault="002B09C7" w:rsidP="002B09C7">
                      <w:pPr>
                        <w:spacing w:before="0"/>
                        <w:rPr>
                          <w:sz w:val="20"/>
                          <w:lang w:val="en-US"/>
                        </w:rPr>
                      </w:pPr>
                      <w:r w:rsidRPr="00792BB2">
                        <w:rPr>
                          <w:rFonts w:hint="eastAsia"/>
                          <w:color w:val="000000" w:themeColor="text1"/>
                          <w:sz w:val="20"/>
                          <w:lang w:eastAsia="zh-CN"/>
                        </w:rPr>
                        <w:t>亚太</w:t>
                      </w:r>
                    </w:p>
                  </w:txbxContent>
                </v:textbox>
              </v:shape>
            </w:pict>
          </mc:Fallback>
        </mc:AlternateContent>
      </w:r>
      <w:r w:rsidRPr="003266EE">
        <w:rPr>
          <w:noProof/>
          <w:lang w:val="en-US" w:eastAsia="zh-CN"/>
        </w:rPr>
        <mc:AlternateContent>
          <mc:Choice Requires="wps">
            <w:drawing>
              <wp:anchor distT="45720" distB="45720" distL="114300" distR="114300" simplePos="0" relativeHeight="251663360" behindDoc="0" locked="0" layoutInCell="1" allowOverlap="1" wp14:anchorId="0C71D419" wp14:editId="05E280FA">
                <wp:simplePos x="0" y="0"/>
                <wp:positionH relativeFrom="column">
                  <wp:posOffset>4676115</wp:posOffset>
                </wp:positionH>
                <wp:positionV relativeFrom="paragraph">
                  <wp:posOffset>1467988</wp:posOffset>
                </wp:positionV>
                <wp:extent cx="588396" cy="140462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全球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1D419" id="_x0000_s1030" type="#_x0000_t202" style="position:absolute;left:0;text-align:left;margin-left:368.2pt;margin-top:115.6pt;width:46.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" stroked="f">
                <v:textbox style="mso-fit-shape-to-text:t">
                  <w:txbxContent>
                    <w:p w:rsidR="002B09C7" w:rsidRPr="00B07E18" w:rsidRDefault="002B09C7" w:rsidP="002B09C7">
                      <w:pPr>
                        <w:spacing w:before="0"/>
                        <w:rPr>
                          <w:sz w:val="20"/>
                          <w:lang w:val="en-US"/>
                        </w:rPr>
                      </w:pPr>
                      <w:r w:rsidRPr="00792BB2">
                        <w:rPr>
                          <w:rFonts w:hint="eastAsia"/>
                          <w:color w:val="000000" w:themeColor="text1"/>
                          <w:sz w:val="20"/>
                          <w:lang w:eastAsia="zh-CN"/>
                        </w:rPr>
                        <w:t>全球</w:t>
                      </w:r>
                    </w:p>
                  </w:txbxContent>
                </v:textbox>
              </v:shape>
            </w:pict>
          </mc:Fallback>
        </mc:AlternateContent>
      </w:r>
      <w:r w:rsidRPr="003266EE">
        <w:rPr>
          <w:noProof/>
          <w:lang w:val="en-US" w:eastAsia="zh-CN"/>
        </w:rPr>
        <mc:AlternateContent>
          <mc:Choice Requires="wps">
            <w:drawing>
              <wp:anchor distT="45720" distB="45720" distL="114300" distR="114300" simplePos="0" relativeHeight="251673600" behindDoc="0" locked="0" layoutInCell="1" allowOverlap="1" wp14:anchorId="0C71D419" wp14:editId="05E280FA">
                <wp:simplePos x="0" y="0"/>
                <wp:positionH relativeFrom="column">
                  <wp:posOffset>3978533</wp:posOffset>
                </wp:positionH>
                <wp:positionV relativeFrom="paragraph">
                  <wp:posOffset>1508728</wp:posOffset>
                </wp:positionV>
                <wp:extent cx="588396" cy="140462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欧洲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1D419" id="_x0000_s1031" type="#_x0000_t202" style="position:absolute;left:0;text-align:left;margin-left:313.25pt;margin-top:118.8pt;width:46.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" stroked="f">
                <v:textbox style="mso-fit-shape-to-text:t">
                  <w:txbxContent>
                    <w:p w:rsidR="002B09C7" w:rsidRPr="00B07E18" w:rsidRDefault="002B09C7" w:rsidP="002B09C7">
                      <w:pPr>
                        <w:spacing w:before="0"/>
                        <w:rPr>
                          <w:sz w:val="20"/>
                          <w:lang w:val="en-US"/>
                        </w:rPr>
                      </w:pPr>
                      <w:r w:rsidRPr="00792BB2">
                        <w:rPr>
                          <w:rFonts w:hint="eastAsia"/>
                          <w:color w:val="000000" w:themeColor="text1"/>
                          <w:sz w:val="20"/>
                          <w:lang w:eastAsia="zh-CN"/>
                        </w:rPr>
                        <w:t>欧洲</w:t>
                      </w:r>
                    </w:p>
                  </w:txbxContent>
                </v:textbox>
              </v:shape>
            </w:pict>
          </mc:Fallback>
        </mc:AlternateContent>
      </w:r>
      <w:r w:rsidRPr="003266EE">
        <w:rPr>
          <w:noProof/>
          <w:lang w:val="en-US" w:eastAsia="zh-CN"/>
        </w:rPr>
        <mc:AlternateContent>
          <mc:Choice Requires="wps">
            <w:drawing>
              <wp:anchor distT="45720" distB="45720" distL="114300" distR="114300" simplePos="0" relativeHeight="251671552" behindDoc="0" locked="0" layoutInCell="1" allowOverlap="1" wp14:anchorId="0C71D419" wp14:editId="05E280FA">
                <wp:simplePos x="0" y="0"/>
                <wp:positionH relativeFrom="column">
                  <wp:posOffset>3390523</wp:posOffset>
                </wp:positionH>
                <wp:positionV relativeFrom="paragraph">
                  <wp:posOffset>1504202</wp:posOffset>
                </wp:positionV>
                <wp:extent cx="588396" cy="1404620"/>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1404620"/>
                        </a:xfrm>
                        <a:prstGeom prst="rect">
                          <a:avLst/>
                        </a:prstGeom>
                        <a:solidFill>
                          <a:srgbClr val="FFFFFF"/>
                        </a:solidFill>
                        <a:ln w="9525">
                          <a:noFill/>
                          <a:miter lim="800000"/>
                          <a:headEnd/>
                          <a:tailEnd/>
                        </a:ln>
                      </wps:spPr>
                      <wps:txbx>
                        <w:txbxContent>
                          <w:p w:rsidR="002B09C7" w:rsidRPr="00B07E18" w:rsidRDefault="002B09C7" w:rsidP="002B09C7">
                            <w:pPr>
                              <w:spacing w:before="0"/>
                              <w:rPr>
                                <w:sz w:val="20"/>
                                <w:lang w:val="en-US"/>
                              </w:rPr>
                            </w:pPr>
                            <w:r w:rsidRPr="00792BB2">
                              <w:rPr>
                                <w:rFonts w:hint="eastAsia"/>
                                <w:color w:val="000000" w:themeColor="text1"/>
                                <w:sz w:val="20"/>
                                <w:lang w:eastAsia="zh-CN"/>
                              </w:rPr>
                              <w:t>独联体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1D419" id="_x0000_s1032" type="#_x0000_t202" style="position:absolute;left:0;text-align:left;margin-left:266.95pt;margin-top:118.45pt;width:46.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" stroked="f">
                <v:textbox style="mso-fit-shape-to-text:t">
                  <w:txbxContent>
                    <w:p w:rsidR="002B09C7" w:rsidRPr="00B07E18" w:rsidRDefault="002B09C7" w:rsidP="002B09C7">
                      <w:pPr>
                        <w:spacing w:before="0"/>
                        <w:rPr>
                          <w:sz w:val="20"/>
                          <w:lang w:val="en-US"/>
                        </w:rPr>
                      </w:pPr>
                      <w:r w:rsidRPr="00792BB2">
                        <w:rPr>
                          <w:rFonts w:hint="eastAsia"/>
                          <w:color w:val="000000" w:themeColor="text1"/>
                          <w:sz w:val="20"/>
                          <w:lang w:eastAsia="zh-CN"/>
                        </w:rPr>
                        <w:t>独联体</w:t>
                      </w:r>
                    </w:p>
                  </w:txbxContent>
                </v:textbox>
              </v:shape>
            </w:pict>
          </mc:Fallback>
        </mc:AlternateContent>
      </w:r>
      <w:r w:rsidR="00A23336">
        <w:rPr>
          <w:noProof/>
          <w:lang w:val="en-US" w:eastAsia="zh-CN"/>
        </w:rPr>
        <w:drawing>
          <wp:inline distT="0" distB="0" distL="0" distR="0" wp14:anchorId="6841AAF2" wp14:editId="3A47F076">
            <wp:extent cx="4924425" cy="20574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09C7" w:rsidRDefault="002B09C7" w:rsidP="00437566">
      <w:pPr>
        <w:snapToGrid w:val="0"/>
        <w:spacing w:after="120"/>
        <w:jc w:val="center"/>
        <w:rPr>
          <w:color w:val="000000" w:themeColor="text1"/>
        </w:rPr>
      </w:pPr>
    </w:p>
    <w:p w:rsidR="00A23336" w:rsidRDefault="00A23336" w:rsidP="00437566">
      <w:pPr>
        <w:snapToGrid w:val="0"/>
        <w:spacing w:after="120"/>
        <w:jc w:val="center"/>
        <w:rPr>
          <w:color w:val="000000" w:themeColor="text1"/>
        </w:rPr>
      </w:pPr>
      <w:r>
        <w:rPr>
          <w:noProof/>
          <w:lang w:val="en-US" w:eastAsia="zh-CN"/>
        </w:rPr>
        <w:drawing>
          <wp:inline distT="0" distB="0" distL="0" distR="0" wp14:anchorId="74E0C3F1" wp14:editId="6DC9F606">
            <wp:extent cx="5057775" cy="219075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2BB2" w:rsidRPr="00792BB2" w:rsidRDefault="00792BB2" w:rsidP="00792BB2">
      <w:pPr>
        <w:snapToGrid w:val="0"/>
        <w:rPr>
          <w:color w:val="000000" w:themeColor="text1"/>
          <w:sz w:val="20"/>
          <w:lang w:eastAsia="zh-CN"/>
        </w:rPr>
      </w:pPr>
      <w:r w:rsidRPr="00792BB2">
        <w:rPr>
          <w:rFonts w:hint="eastAsia"/>
          <w:color w:val="000000" w:themeColor="text1"/>
          <w:sz w:val="20"/>
          <w:lang w:eastAsia="zh-CN"/>
        </w:rPr>
        <w:t>技术和</w:t>
      </w:r>
      <w:r w:rsidRPr="00792BB2">
        <w:rPr>
          <w:color w:val="000000" w:themeColor="text1"/>
          <w:sz w:val="20"/>
          <w:lang w:eastAsia="zh-CN"/>
        </w:rPr>
        <w:t>网络发展</w:t>
      </w:r>
    </w:p>
    <w:p w:rsidR="00792BB2" w:rsidRPr="00792BB2" w:rsidRDefault="00792BB2" w:rsidP="00792BB2">
      <w:pPr>
        <w:snapToGrid w:val="0"/>
        <w:spacing w:before="0"/>
        <w:rPr>
          <w:color w:val="000000" w:themeColor="text1"/>
          <w:sz w:val="20"/>
          <w:lang w:eastAsia="zh-CN"/>
        </w:rPr>
      </w:pPr>
      <w:r w:rsidRPr="00792BB2">
        <w:rPr>
          <w:color w:val="000000" w:themeColor="text1"/>
          <w:sz w:val="20"/>
          <w:lang w:eastAsia="zh-CN"/>
        </w:rPr>
        <w:t>ICT</w:t>
      </w:r>
      <w:r w:rsidRPr="00792BB2">
        <w:rPr>
          <w:color w:val="000000" w:themeColor="text1"/>
          <w:sz w:val="20"/>
          <w:lang w:eastAsia="zh-CN"/>
        </w:rPr>
        <w:t>应用</w:t>
      </w:r>
    </w:p>
    <w:p w:rsidR="00792BB2" w:rsidRDefault="00792BB2" w:rsidP="00792BB2">
      <w:pPr>
        <w:snapToGrid w:val="0"/>
        <w:spacing w:before="0"/>
        <w:rPr>
          <w:color w:val="000000" w:themeColor="text1"/>
          <w:sz w:val="20"/>
          <w:lang w:eastAsia="zh-CN"/>
        </w:rPr>
      </w:pPr>
      <w:r w:rsidRPr="00792BB2">
        <w:rPr>
          <w:color w:val="000000" w:themeColor="text1"/>
          <w:sz w:val="20"/>
          <w:lang w:eastAsia="zh-CN"/>
        </w:rPr>
        <w:t>应急通信，最不发达国家</w:t>
      </w:r>
      <w:r w:rsidRPr="00792BB2">
        <w:rPr>
          <w:rFonts w:hint="eastAsia"/>
          <w:color w:val="000000" w:themeColor="text1"/>
          <w:sz w:val="20"/>
          <w:lang w:eastAsia="zh-CN"/>
        </w:rPr>
        <w:t>/</w:t>
      </w:r>
      <w:r w:rsidRPr="00792BB2">
        <w:rPr>
          <w:rFonts w:hint="eastAsia"/>
          <w:color w:val="000000" w:themeColor="text1"/>
          <w:sz w:val="20"/>
          <w:lang w:eastAsia="zh-CN"/>
        </w:rPr>
        <w:t>小岛屿</w:t>
      </w:r>
      <w:r w:rsidRPr="00792BB2">
        <w:rPr>
          <w:color w:val="000000" w:themeColor="text1"/>
          <w:sz w:val="20"/>
          <w:lang w:eastAsia="zh-CN"/>
        </w:rPr>
        <w:t>发展中国家</w:t>
      </w:r>
    </w:p>
    <w:p w:rsidR="00792BB2" w:rsidRDefault="00792BB2" w:rsidP="00792BB2">
      <w:pPr>
        <w:snapToGrid w:val="0"/>
        <w:spacing w:before="0"/>
        <w:rPr>
          <w:color w:val="000000" w:themeColor="text1"/>
          <w:sz w:val="20"/>
          <w:lang w:eastAsia="zh-CN"/>
        </w:rPr>
      </w:pPr>
      <w:r>
        <w:rPr>
          <w:rFonts w:hint="eastAsia"/>
          <w:color w:val="000000" w:themeColor="text1"/>
          <w:sz w:val="20"/>
          <w:lang w:eastAsia="zh-CN"/>
        </w:rPr>
        <w:t>数字包容性</w:t>
      </w:r>
    </w:p>
    <w:p w:rsidR="00792BB2" w:rsidRDefault="00792BB2" w:rsidP="00792BB2">
      <w:pPr>
        <w:snapToGrid w:val="0"/>
        <w:spacing w:before="0"/>
        <w:rPr>
          <w:color w:val="000000" w:themeColor="text1"/>
          <w:lang w:eastAsia="zh-CN"/>
        </w:rPr>
      </w:pPr>
      <w:r>
        <w:rPr>
          <w:rFonts w:hint="eastAsia"/>
          <w:color w:val="000000" w:themeColor="text1"/>
          <w:sz w:val="20"/>
          <w:lang w:eastAsia="zh-CN"/>
        </w:rPr>
        <w:t>频谱管理</w:t>
      </w:r>
      <w:r>
        <w:rPr>
          <w:color w:val="000000" w:themeColor="text1"/>
          <w:sz w:val="20"/>
          <w:lang w:eastAsia="zh-CN"/>
        </w:rPr>
        <w:t>和数字广播</w:t>
      </w:r>
    </w:p>
    <w:p w:rsidR="00A23336" w:rsidRDefault="00A23336" w:rsidP="00437566">
      <w:pPr>
        <w:tabs>
          <w:tab w:val="clear" w:pos="567"/>
          <w:tab w:val="clear" w:pos="1134"/>
          <w:tab w:val="clear" w:pos="1701"/>
          <w:tab w:val="clear" w:pos="2268"/>
          <w:tab w:val="clear" w:pos="2835"/>
        </w:tabs>
        <w:snapToGrid w:val="0"/>
        <w:spacing w:before="360" w:after="360"/>
        <w:jc w:val="both"/>
        <w:rPr>
          <w:rFonts w:cstheme="minorHAnsi"/>
          <w:highlight w:val="yellow"/>
          <w:lang w:eastAsia="zh-CN"/>
        </w:rPr>
      </w:pPr>
      <w:r w:rsidRPr="006C077C">
        <w:rPr>
          <w:rFonts w:cstheme="minorHAnsi"/>
          <w:lang w:eastAsia="zh-CN"/>
        </w:rPr>
        <w:lastRenderedPageBreak/>
        <w:t>3.2</w:t>
      </w:r>
      <w:r w:rsidRPr="006C077C">
        <w:rPr>
          <w:rFonts w:cstheme="minorHAnsi"/>
          <w:lang w:eastAsia="zh-CN"/>
        </w:rPr>
        <w:tab/>
      </w:r>
      <w:r w:rsidR="00D230B5">
        <w:rPr>
          <w:rFonts w:cstheme="minorHAnsi" w:hint="eastAsia"/>
          <w:lang w:eastAsia="zh-CN"/>
        </w:rPr>
        <w:t>同</w:t>
      </w:r>
      <w:r w:rsidR="00D230B5">
        <w:rPr>
          <w:rFonts w:cstheme="minorHAnsi"/>
          <w:lang w:eastAsia="zh-CN"/>
        </w:rPr>
        <w:t>期，</w:t>
      </w:r>
      <w:r w:rsidR="00D230B5">
        <w:rPr>
          <w:rFonts w:cstheme="minorHAnsi"/>
          <w:lang w:eastAsia="zh-CN"/>
        </w:rPr>
        <w:t>ICT-DF</w:t>
      </w:r>
      <w:r w:rsidR="00D230B5">
        <w:rPr>
          <w:rFonts w:cstheme="minorHAnsi" w:hint="eastAsia"/>
          <w:lang w:eastAsia="zh-CN"/>
        </w:rPr>
        <w:t>的</w:t>
      </w:r>
      <w:r w:rsidR="00D230B5">
        <w:rPr>
          <w:rFonts w:cstheme="minorHAnsi"/>
          <w:lang w:eastAsia="zh-CN"/>
        </w:rPr>
        <w:t>捐助金额</w:t>
      </w:r>
      <w:r w:rsidR="00D230B5">
        <w:rPr>
          <w:rFonts w:cstheme="minorHAnsi" w:hint="eastAsia"/>
          <w:lang w:eastAsia="zh-CN"/>
        </w:rPr>
        <w:t>为</w:t>
      </w:r>
      <w:r w:rsidR="00D230B5">
        <w:rPr>
          <w:rFonts w:cstheme="minorHAnsi"/>
          <w:lang w:eastAsia="zh-CN"/>
        </w:rPr>
        <w:t>总额约为</w:t>
      </w:r>
      <w:r w:rsidR="00D230B5">
        <w:rPr>
          <w:rFonts w:cstheme="minorHAnsi" w:hint="eastAsia"/>
          <w:lang w:eastAsia="zh-CN"/>
        </w:rPr>
        <w:t>1970</w:t>
      </w:r>
      <w:r w:rsidR="00D230B5">
        <w:rPr>
          <w:rFonts w:cstheme="minorHAnsi" w:hint="eastAsia"/>
          <w:lang w:eastAsia="zh-CN"/>
        </w:rPr>
        <w:t>万</w:t>
      </w:r>
      <w:r w:rsidR="00D230B5">
        <w:rPr>
          <w:rFonts w:cstheme="minorHAnsi"/>
          <w:lang w:eastAsia="zh-CN"/>
        </w:rPr>
        <w:t>瑞郎的</w:t>
      </w:r>
      <w:r w:rsidR="00D230B5">
        <w:rPr>
          <w:rFonts w:cstheme="minorHAnsi"/>
          <w:lang w:eastAsia="zh-CN"/>
        </w:rPr>
        <w:t>ICT-DF</w:t>
      </w:r>
      <w:r w:rsidR="00D230B5">
        <w:rPr>
          <w:rFonts w:cstheme="minorHAnsi" w:hint="eastAsia"/>
          <w:lang w:eastAsia="zh-CN"/>
        </w:rPr>
        <w:t>项目组</w:t>
      </w:r>
      <w:r w:rsidR="003D4150">
        <w:rPr>
          <w:rFonts w:cstheme="minorHAnsi" w:hint="eastAsia"/>
          <w:lang w:eastAsia="zh-CN"/>
        </w:rPr>
        <w:t>合提供</w:t>
      </w:r>
      <w:r w:rsidR="003D4150">
        <w:rPr>
          <w:rFonts w:cstheme="minorHAnsi"/>
          <w:lang w:eastAsia="zh-CN"/>
        </w:rPr>
        <w:t>了</w:t>
      </w:r>
      <w:r w:rsidR="003D4150">
        <w:rPr>
          <w:rFonts w:cstheme="minorHAnsi" w:hint="eastAsia"/>
          <w:lang w:eastAsia="zh-CN"/>
        </w:rPr>
        <w:t>约</w:t>
      </w:r>
      <w:r w:rsidRPr="0002768B">
        <w:rPr>
          <w:rFonts w:cstheme="minorHAnsi"/>
          <w:lang w:eastAsia="zh-CN"/>
        </w:rPr>
        <w:t>30.7%</w:t>
      </w:r>
      <w:r w:rsidR="003D4150">
        <w:rPr>
          <w:rFonts w:cstheme="minorHAnsi"/>
          <w:lang w:eastAsia="zh-CN"/>
        </w:rPr>
        <w:t>的资金，</w:t>
      </w:r>
      <w:r w:rsidR="003D4150">
        <w:rPr>
          <w:rFonts w:cstheme="minorHAnsi" w:hint="eastAsia"/>
          <w:lang w:eastAsia="zh-CN"/>
        </w:rPr>
        <w:t>相</w:t>
      </w:r>
      <w:r w:rsidR="003D4150">
        <w:rPr>
          <w:rFonts w:cstheme="minorHAnsi"/>
          <w:lang w:eastAsia="zh-CN"/>
        </w:rPr>
        <w:t>当于</w:t>
      </w:r>
      <w:r w:rsidR="003D4150">
        <w:rPr>
          <w:rFonts w:cstheme="minorHAnsi" w:hint="eastAsia"/>
          <w:lang w:eastAsia="zh-CN"/>
        </w:rPr>
        <w:t>610</w:t>
      </w:r>
      <w:r w:rsidR="003D4150">
        <w:rPr>
          <w:rFonts w:cstheme="minorHAnsi" w:hint="eastAsia"/>
          <w:lang w:eastAsia="zh-CN"/>
        </w:rPr>
        <w:t>万</w:t>
      </w:r>
      <w:r w:rsidR="003D4150">
        <w:rPr>
          <w:rFonts w:cstheme="minorHAnsi"/>
          <w:lang w:eastAsia="zh-CN"/>
        </w:rPr>
        <w:t>瑞郎</w:t>
      </w:r>
      <w:r w:rsidR="003D4150">
        <w:rPr>
          <w:rFonts w:cstheme="minorHAnsi" w:hint="eastAsia"/>
          <w:lang w:eastAsia="zh-CN"/>
        </w:rPr>
        <w:t>左右</w:t>
      </w:r>
      <w:r w:rsidR="003D4150">
        <w:rPr>
          <w:rFonts w:cstheme="minorHAnsi"/>
          <w:lang w:eastAsia="zh-CN"/>
        </w:rPr>
        <w:t>。</w:t>
      </w:r>
      <w:r w:rsidR="003D4150">
        <w:rPr>
          <w:rFonts w:cstheme="minorHAnsi"/>
          <w:lang w:eastAsia="zh-CN"/>
        </w:rPr>
        <w:t>ICT-DF</w:t>
      </w:r>
      <w:r w:rsidR="003D4150">
        <w:rPr>
          <w:rFonts w:cstheme="minorHAnsi" w:hint="eastAsia"/>
          <w:lang w:eastAsia="zh-CN"/>
        </w:rPr>
        <w:t>项目组合所</w:t>
      </w:r>
      <w:r w:rsidR="003D4150">
        <w:rPr>
          <w:rFonts w:cstheme="minorHAnsi"/>
          <w:lang w:eastAsia="zh-CN"/>
        </w:rPr>
        <w:t>收到的捐</w:t>
      </w:r>
      <w:r w:rsidR="003D4150">
        <w:rPr>
          <w:rFonts w:cstheme="minorHAnsi" w:hint="eastAsia"/>
          <w:lang w:eastAsia="zh-CN"/>
        </w:rPr>
        <w:t>赠</w:t>
      </w:r>
      <w:r w:rsidR="003D4150">
        <w:rPr>
          <w:rFonts w:cstheme="minorHAnsi"/>
          <w:lang w:eastAsia="zh-CN"/>
        </w:rPr>
        <w:t>在</w:t>
      </w:r>
      <w:r>
        <w:rPr>
          <w:rFonts w:cstheme="minorHAnsi"/>
          <w:lang w:eastAsia="zh-CN"/>
        </w:rPr>
        <w:t>ICT-DF</w:t>
      </w:r>
      <w:r w:rsidR="003D4150">
        <w:rPr>
          <w:rFonts w:cstheme="minorHAnsi" w:hint="eastAsia"/>
          <w:lang w:eastAsia="zh-CN"/>
        </w:rPr>
        <w:t>、</w:t>
      </w:r>
      <w:r w:rsidR="003D4150">
        <w:rPr>
          <w:rFonts w:cstheme="minorHAnsi"/>
          <w:lang w:eastAsia="zh-CN"/>
        </w:rPr>
        <w:t>现金和</w:t>
      </w:r>
      <w:r w:rsidR="00E95E04">
        <w:rPr>
          <w:rFonts w:cstheme="minorHAnsi" w:hint="eastAsia"/>
          <w:lang w:eastAsia="zh-CN"/>
        </w:rPr>
        <w:t>其它</w:t>
      </w:r>
      <w:r w:rsidR="00E95E04">
        <w:rPr>
          <w:rFonts w:cstheme="minorHAnsi"/>
          <w:lang w:eastAsia="zh-CN"/>
        </w:rPr>
        <w:t>方式以及</w:t>
      </w:r>
      <w:r w:rsidR="003D4150">
        <w:rPr>
          <w:rFonts w:cstheme="minorHAnsi"/>
          <w:lang w:eastAsia="zh-CN"/>
        </w:rPr>
        <w:t>实物捐</w:t>
      </w:r>
      <w:r w:rsidR="003D4150">
        <w:rPr>
          <w:rFonts w:cstheme="minorHAnsi" w:hint="eastAsia"/>
          <w:lang w:eastAsia="zh-CN"/>
        </w:rPr>
        <w:t>赠</w:t>
      </w:r>
      <w:r w:rsidR="003D4150">
        <w:rPr>
          <w:rFonts w:cstheme="minorHAnsi"/>
          <w:lang w:eastAsia="zh-CN"/>
        </w:rPr>
        <w:t>间的分布情况如图</w:t>
      </w:r>
      <w:r w:rsidR="003D4150">
        <w:rPr>
          <w:rFonts w:cstheme="minorHAnsi" w:hint="eastAsia"/>
          <w:lang w:eastAsia="zh-CN"/>
        </w:rPr>
        <w:t>3</w:t>
      </w:r>
      <w:r w:rsidR="003D4150">
        <w:rPr>
          <w:rFonts w:cstheme="minorHAnsi" w:hint="eastAsia"/>
          <w:lang w:eastAsia="zh-CN"/>
        </w:rPr>
        <w:t>所</w:t>
      </w:r>
      <w:r w:rsidR="003D4150">
        <w:rPr>
          <w:rFonts w:cstheme="minorHAnsi"/>
          <w:lang w:eastAsia="zh-CN"/>
        </w:rPr>
        <w:t>示。</w:t>
      </w:r>
    </w:p>
    <w:p w:rsidR="00A23336" w:rsidRDefault="00A23336" w:rsidP="00437566">
      <w:pPr>
        <w:snapToGrid w:val="0"/>
        <w:spacing w:after="120"/>
        <w:rPr>
          <w:rFonts w:cstheme="minorHAnsi"/>
          <w:highlight w:val="yellow"/>
          <w:lang w:eastAsia="zh-CN"/>
        </w:rPr>
      </w:pPr>
      <w:r>
        <w:rPr>
          <w:noProof/>
          <w:lang w:val="en-US" w:eastAsia="zh-CN"/>
        </w:rPr>
        <w:drawing>
          <wp:anchor distT="0" distB="0" distL="114300" distR="114300" simplePos="0" relativeHeight="251659264" behindDoc="0" locked="0" layoutInCell="1" allowOverlap="1" wp14:anchorId="77F03F95" wp14:editId="56C43DA0">
            <wp:simplePos x="0" y="0"/>
            <wp:positionH relativeFrom="column">
              <wp:posOffset>722630</wp:posOffset>
            </wp:positionH>
            <wp:positionV relativeFrom="paragraph">
              <wp:posOffset>0</wp:posOffset>
            </wp:positionV>
            <wp:extent cx="4749800" cy="2085975"/>
            <wp:effectExtent l="0" t="0" r="12700" b="952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Pr>
          <w:rFonts w:cstheme="minorHAnsi"/>
          <w:highlight w:val="yellow"/>
          <w:lang w:eastAsia="zh-CN"/>
        </w:rPr>
        <w:br w:type="textWrapping" w:clear="all"/>
      </w:r>
    </w:p>
    <w:p w:rsidR="00A23336" w:rsidRDefault="00A23336" w:rsidP="00AB446F">
      <w:pPr>
        <w:tabs>
          <w:tab w:val="clear" w:pos="567"/>
          <w:tab w:val="clear" w:pos="1134"/>
          <w:tab w:val="clear" w:pos="1701"/>
          <w:tab w:val="clear" w:pos="2268"/>
          <w:tab w:val="clear" w:pos="2835"/>
        </w:tabs>
        <w:snapToGrid w:val="0"/>
        <w:spacing w:before="240" w:after="360"/>
        <w:rPr>
          <w:rFonts w:cstheme="minorHAnsi"/>
          <w:highlight w:val="yellow"/>
          <w:lang w:eastAsia="zh-CN"/>
        </w:rPr>
      </w:pPr>
      <w:r w:rsidRPr="0002768B">
        <w:rPr>
          <w:rFonts w:cstheme="minorHAnsi"/>
          <w:lang w:eastAsia="zh-CN"/>
        </w:rPr>
        <w:t xml:space="preserve">3.3 </w:t>
      </w:r>
      <w:r w:rsidRPr="0002768B">
        <w:rPr>
          <w:rFonts w:cstheme="minorHAnsi"/>
          <w:lang w:eastAsia="zh-CN"/>
        </w:rPr>
        <w:tab/>
      </w:r>
      <w:r w:rsidR="00734351">
        <w:rPr>
          <w:rFonts w:cstheme="minorHAnsi" w:hint="eastAsia"/>
          <w:lang w:eastAsia="zh-CN"/>
        </w:rPr>
        <w:t>考虑</w:t>
      </w:r>
      <w:r w:rsidR="00734351">
        <w:rPr>
          <w:rFonts w:cstheme="minorHAnsi"/>
          <w:lang w:eastAsia="zh-CN"/>
        </w:rPr>
        <w:t>到</w:t>
      </w:r>
      <w:r w:rsidR="00734351">
        <w:rPr>
          <w:rFonts w:cstheme="minorHAnsi"/>
          <w:szCs w:val="24"/>
          <w:lang w:eastAsia="zh-CN"/>
        </w:rPr>
        <w:t xml:space="preserve">ICT-DF </w:t>
      </w:r>
      <w:r w:rsidR="00AB446F">
        <w:rPr>
          <w:rFonts w:cstheme="minorHAnsi" w:hint="eastAsia"/>
          <w:szCs w:val="24"/>
          <w:lang w:eastAsia="zh-CN"/>
        </w:rPr>
        <w:t>指导委员会</w:t>
      </w:r>
      <w:r w:rsidR="00734351">
        <w:rPr>
          <w:rFonts w:cstheme="minorHAnsi" w:hint="eastAsia"/>
          <w:szCs w:val="24"/>
          <w:lang w:eastAsia="zh-CN"/>
        </w:rPr>
        <w:t>第</w:t>
      </w:r>
      <w:r w:rsidR="00734351">
        <w:rPr>
          <w:rFonts w:cstheme="minorHAnsi" w:hint="eastAsia"/>
          <w:szCs w:val="24"/>
          <w:lang w:eastAsia="zh-CN"/>
        </w:rPr>
        <w:t>50</w:t>
      </w:r>
      <w:r w:rsidR="00734351">
        <w:rPr>
          <w:rFonts w:cstheme="minorHAnsi" w:hint="eastAsia"/>
          <w:szCs w:val="24"/>
          <w:lang w:eastAsia="zh-CN"/>
        </w:rPr>
        <w:t>和</w:t>
      </w:r>
      <w:r w:rsidR="00734351">
        <w:rPr>
          <w:rFonts w:cstheme="minorHAnsi" w:hint="eastAsia"/>
          <w:szCs w:val="24"/>
          <w:lang w:eastAsia="zh-CN"/>
        </w:rPr>
        <w:t>51</w:t>
      </w:r>
      <w:r w:rsidR="00734351">
        <w:rPr>
          <w:rFonts w:cstheme="minorHAnsi" w:hint="eastAsia"/>
          <w:szCs w:val="24"/>
          <w:lang w:eastAsia="zh-CN"/>
        </w:rPr>
        <w:t>次</w:t>
      </w:r>
      <w:r w:rsidR="00734351">
        <w:rPr>
          <w:rFonts w:cstheme="minorHAnsi"/>
          <w:szCs w:val="24"/>
          <w:lang w:eastAsia="zh-CN"/>
        </w:rPr>
        <w:t>会议批准</w:t>
      </w:r>
      <w:r w:rsidR="00734351">
        <w:rPr>
          <w:rFonts w:cstheme="minorHAnsi" w:hint="eastAsia"/>
          <w:szCs w:val="24"/>
          <w:lang w:eastAsia="zh-CN"/>
        </w:rPr>
        <w:t>的</w:t>
      </w:r>
      <w:r w:rsidR="00734351">
        <w:rPr>
          <w:rFonts w:cstheme="minorHAnsi"/>
          <w:szCs w:val="24"/>
          <w:lang w:eastAsia="zh-CN"/>
        </w:rPr>
        <w:t>项目，截至</w:t>
      </w:r>
      <w:r w:rsidR="00734351">
        <w:rPr>
          <w:rFonts w:cstheme="minorHAnsi" w:hint="eastAsia"/>
          <w:szCs w:val="24"/>
          <w:lang w:eastAsia="zh-CN"/>
        </w:rPr>
        <w:t>2017</w:t>
      </w:r>
      <w:r w:rsidR="00734351">
        <w:rPr>
          <w:rFonts w:cstheme="minorHAnsi" w:hint="eastAsia"/>
          <w:szCs w:val="24"/>
          <w:lang w:eastAsia="zh-CN"/>
        </w:rPr>
        <w:t>年</w:t>
      </w:r>
      <w:r w:rsidR="00734351">
        <w:rPr>
          <w:rFonts w:cstheme="minorHAnsi" w:hint="eastAsia"/>
          <w:szCs w:val="24"/>
          <w:lang w:eastAsia="zh-CN"/>
        </w:rPr>
        <w:t>3</w:t>
      </w:r>
      <w:r w:rsidR="00734351">
        <w:rPr>
          <w:rFonts w:cstheme="minorHAnsi" w:hint="eastAsia"/>
          <w:szCs w:val="24"/>
          <w:lang w:eastAsia="zh-CN"/>
        </w:rPr>
        <w:t>月</w:t>
      </w:r>
      <w:r w:rsidR="00734351">
        <w:rPr>
          <w:rFonts w:cstheme="minorHAnsi"/>
          <w:szCs w:val="24"/>
          <w:lang w:eastAsia="zh-CN"/>
        </w:rPr>
        <w:t>中，</w:t>
      </w:r>
      <w:r w:rsidR="00734351">
        <w:rPr>
          <w:rFonts w:cstheme="minorHAnsi" w:hint="eastAsia"/>
          <w:szCs w:val="24"/>
          <w:lang w:eastAsia="zh-CN"/>
        </w:rPr>
        <w:t>国</w:t>
      </w:r>
      <w:r w:rsidR="00734351">
        <w:rPr>
          <w:rFonts w:cstheme="minorHAnsi"/>
          <w:szCs w:val="24"/>
          <w:lang w:eastAsia="zh-CN"/>
        </w:rPr>
        <w:t>际电联发展项目组合（</w:t>
      </w:r>
      <w:r w:rsidR="00734351" w:rsidRPr="00734351">
        <w:rPr>
          <w:rStyle w:val="Hyperlink"/>
          <w:rFonts w:hint="eastAsia"/>
          <w:lang w:eastAsia="zh-CN"/>
        </w:rPr>
        <w:t>链接</w:t>
      </w:r>
      <w:r w:rsidR="00734351" w:rsidRPr="00734351">
        <w:rPr>
          <w:rStyle w:val="Hyperlink"/>
          <w:lang w:eastAsia="zh-CN"/>
        </w:rPr>
        <w:t>见</w:t>
      </w:r>
      <w:hyperlink r:id="rId13" w:history="1">
        <w:r w:rsidR="00734351">
          <w:rPr>
            <w:rStyle w:val="Hyperlink"/>
            <w:rFonts w:cstheme="minorHAnsi" w:hint="eastAsia"/>
            <w:lang w:eastAsia="zh-CN"/>
          </w:rPr>
          <w:t>此</w:t>
        </w:r>
      </w:hyperlink>
      <w:r w:rsidR="00734351">
        <w:rPr>
          <w:rFonts w:cstheme="minorHAnsi" w:hint="eastAsia"/>
          <w:lang w:eastAsia="zh-CN"/>
        </w:rPr>
        <w:t>）</w:t>
      </w:r>
      <w:r w:rsidRPr="00C41C46">
        <w:rPr>
          <w:rFonts w:cstheme="minorHAnsi"/>
          <w:lang w:eastAsia="zh-CN"/>
        </w:rPr>
        <w:t xml:space="preserve"> </w:t>
      </w:r>
      <w:r w:rsidR="00734351">
        <w:rPr>
          <w:rFonts w:cstheme="minorHAnsi" w:hint="eastAsia"/>
          <w:lang w:eastAsia="zh-CN"/>
        </w:rPr>
        <w:t>共有</w:t>
      </w:r>
      <w:r w:rsidRPr="00C41C46">
        <w:rPr>
          <w:rFonts w:cstheme="minorHAnsi"/>
          <w:lang w:eastAsia="zh-CN"/>
        </w:rPr>
        <w:t>59</w:t>
      </w:r>
      <w:r w:rsidR="00734351">
        <w:rPr>
          <w:rFonts w:cstheme="minorHAnsi" w:hint="eastAsia"/>
          <w:lang w:eastAsia="zh-CN"/>
        </w:rPr>
        <w:t>个</w:t>
      </w:r>
      <w:r w:rsidR="00734351">
        <w:rPr>
          <w:rFonts w:cstheme="minorHAnsi"/>
          <w:lang w:eastAsia="zh-CN"/>
        </w:rPr>
        <w:t>项目</w:t>
      </w:r>
      <w:r w:rsidR="00734351">
        <w:rPr>
          <w:rFonts w:cstheme="minorHAnsi" w:hint="eastAsia"/>
          <w:lang w:eastAsia="zh-CN"/>
        </w:rPr>
        <w:t>，这</w:t>
      </w:r>
      <w:r w:rsidR="00734351">
        <w:rPr>
          <w:rFonts w:cstheme="minorHAnsi"/>
          <w:lang w:eastAsia="zh-CN"/>
        </w:rPr>
        <w:t>些项目按数量和</w:t>
      </w:r>
      <w:r w:rsidR="00734351">
        <w:rPr>
          <w:rFonts w:cstheme="minorHAnsi" w:hint="eastAsia"/>
          <w:lang w:eastAsia="zh-CN"/>
        </w:rPr>
        <w:t>捐赠</w:t>
      </w:r>
      <w:r w:rsidR="00734351">
        <w:rPr>
          <w:rFonts w:cstheme="minorHAnsi"/>
          <w:lang w:eastAsia="zh-CN"/>
        </w:rPr>
        <w:t>方式分布如下（图</w:t>
      </w:r>
      <w:r w:rsidR="00734351">
        <w:rPr>
          <w:rFonts w:cstheme="minorHAnsi" w:hint="eastAsia"/>
          <w:lang w:eastAsia="zh-CN"/>
        </w:rPr>
        <w:t>4</w:t>
      </w:r>
      <w:r w:rsidR="00734351">
        <w:rPr>
          <w:rFonts w:cstheme="minorHAnsi" w:hint="eastAsia"/>
          <w:lang w:eastAsia="zh-CN"/>
        </w:rPr>
        <w:t>和</w:t>
      </w:r>
      <w:r w:rsidR="00734351">
        <w:rPr>
          <w:rFonts w:cstheme="minorHAnsi"/>
          <w:lang w:eastAsia="zh-CN"/>
        </w:rPr>
        <w:t>图</w:t>
      </w:r>
      <w:r w:rsidR="00734351">
        <w:rPr>
          <w:rFonts w:cstheme="minorHAnsi" w:hint="eastAsia"/>
          <w:lang w:eastAsia="zh-CN"/>
        </w:rPr>
        <w:t>5</w:t>
      </w:r>
      <w:r w:rsidR="00734351">
        <w:rPr>
          <w:rFonts w:cstheme="minorHAnsi" w:hint="eastAsia"/>
          <w:lang w:eastAsia="zh-CN"/>
        </w:rPr>
        <w:t>）</w:t>
      </w:r>
      <w:r w:rsidR="00734351">
        <w:rPr>
          <w:rFonts w:cstheme="minorHAnsi"/>
          <w:lang w:eastAsia="zh-CN"/>
        </w:rPr>
        <w:t>。</w:t>
      </w:r>
    </w:p>
    <w:p w:rsidR="00A23336" w:rsidRDefault="007B3331" w:rsidP="00437566">
      <w:pPr>
        <w:tabs>
          <w:tab w:val="left" w:pos="709"/>
          <w:tab w:val="left" w:pos="4820"/>
        </w:tabs>
        <w:jc w:val="center"/>
        <w:rPr>
          <w:rFonts w:cstheme="minorHAnsi"/>
          <w:lang w:eastAsia="zh-CN"/>
        </w:rPr>
      </w:pPr>
      <w:r w:rsidRPr="003266EE">
        <w:rPr>
          <w:noProof/>
          <w:lang w:val="en-US" w:eastAsia="zh-CN"/>
        </w:rPr>
        <mc:AlternateContent>
          <mc:Choice Requires="wps">
            <w:drawing>
              <wp:anchor distT="45720" distB="45720" distL="114300" distR="114300" simplePos="0" relativeHeight="251675648" behindDoc="0" locked="0" layoutInCell="1" allowOverlap="1" wp14:anchorId="4B6D8134" wp14:editId="43028E18">
                <wp:simplePos x="0" y="0"/>
                <wp:positionH relativeFrom="column">
                  <wp:posOffset>1832987</wp:posOffset>
                </wp:positionH>
                <wp:positionV relativeFrom="paragraph">
                  <wp:posOffset>4239298</wp:posOffset>
                </wp:positionV>
                <wp:extent cx="660400" cy="202565"/>
                <wp:effectExtent l="0" t="0" r="6350" b="69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02565"/>
                        </a:xfrm>
                        <a:prstGeom prst="rect">
                          <a:avLst/>
                        </a:prstGeom>
                        <a:solidFill>
                          <a:schemeClr val="bg1">
                            <a:lumMod val="85000"/>
                          </a:schemeClr>
                        </a:solidFill>
                        <a:ln w="9525">
                          <a:noFill/>
                          <a:miter lim="800000"/>
                          <a:headEnd/>
                          <a:tailEnd/>
                        </a:ln>
                      </wps:spPr>
                      <wps:txbx>
                        <w:txbxContent>
                          <w:p w:rsidR="002B09C7" w:rsidRPr="00EC784A" w:rsidRDefault="002B09C7" w:rsidP="002B09C7">
                            <w:pPr>
                              <w:spacing w:before="0"/>
                              <w:rPr>
                                <w:b/>
                                <w:bCs/>
                                <w:sz w:val="14"/>
                                <w:szCs w:val="14"/>
                                <w:lang w:val="fr-CH"/>
                              </w:rPr>
                            </w:pPr>
                            <w:r w:rsidRPr="00EC784A">
                              <w:rPr>
                                <w:rFonts w:cstheme="minorHAnsi" w:hint="eastAsia"/>
                                <w:sz w:val="14"/>
                                <w:szCs w:val="14"/>
                                <w:lang w:eastAsia="zh-CN"/>
                              </w:rPr>
                              <w:t>实物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D8134" id="_x0000_s1033" type="#_x0000_t202" style="position:absolute;left:0;text-align:left;margin-left:144.35pt;margin-top:333.8pt;width:52pt;height:1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" fillcolor="#d8d8d8 [2732]" stroked="f">
                <v:textbox>
                  <w:txbxContent>
                    <w:p w:rsidR="002B09C7" w:rsidRPr="00EC784A" w:rsidRDefault="002B09C7" w:rsidP="002B09C7">
                      <w:pPr>
                        <w:spacing w:before="0"/>
                        <w:rPr>
                          <w:b/>
                          <w:bCs/>
                          <w:sz w:val="14"/>
                          <w:szCs w:val="14"/>
                          <w:lang w:val="fr-CH"/>
                        </w:rPr>
                      </w:pPr>
                      <w:r w:rsidRPr="00EC784A">
                        <w:rPr>
                          <w:rFonts w:cstheme="minorHAnsi" w:hint="eastAsia"/>
                          <w:sz w:val="14"/>
                          <w:szCs w:val="14"/>
                          <w:lang w:eastAsia="zh-CN"/>
                        </w:rPr>
                        <w:t>实物</w:t>
                      </w:r>
                    </w:p>
                  </w:txbxContent>
                </v:textbox>
              </v:shape>
            </w:pict>
          </mc:Fallback>
        </mc:AlternateContent>
      </w:r>
      <w:r w:rsidRPr="003266EE">
        <w:rPr>
          <w:noProof/>
          <w:lang w:val="en-US" w:eastAsia="zh-CN"/>
        </w:rPr>
        <mc:AlternateContent>
          <mc:Choice Requires="wps">
            <w:drawing>
              <wp:anchor distT="45720" distB="45720" distL="114300" distR="114300" simplePos="0" relativeHeight="251677696" behindDoc="0" locked="0" layoutInCell="1" allowOverlap="1" wp14:anchorId="4B6D8134" wp14:editId="43028E18">
                <wp:simplePos x="0" y="0"/>
                <wp:positionH relativeFrom="column">
                  <wp:posOffset>1832987</wp:posOffset>
                </wp:positionH>
                <wp:positionV relativeFrom="paragraph">
                  <wp:posOffset>3958640</wp:posOffset>
                </wp:positionV>
                <wp:extent cx="660903" cy="307340"/>
                <wp:effectExtent l="0"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3" cy="307340"/>
                        </a:xfrm>
                        <a:prstGeom prst="rect">
                          <a:avLst/>
                        </a:prstGeom>
                        <a:solidFill>
                          <a:schemeClr val="bg1">
                            <a:lumMod val="85000"/>
                          </a:schemeClr>
                        </a:solidFill>
                        <a:ln w="9525">
                          <a:noFill/>
                          <a:miter lim="800000"/>
                          <a:headEnd/>
                          <a:tailEnd/>
                        </a:ln>
                      </wps:spPr>
                      <wps:txbx>
                        <w:txbxContent>
                          <w:p w:rsidR="00EC784A" w:rsidRPr="00EC784A" w:rsidRDefault="00EC784A" w:rsidP="00EC784A">
                            <w:pPr>
                              <w:spacing w:before="0"/>
                              <w:rPr>
                                <w:b/>
                                <w:bCs/>
                                <w:sz w:val="14"/>
                                <w:szCs w:val="14"/>
                                <w:lang w:val="fr-CH"/>
                              </w:rPr>
                            </w:pPr>
                            <w:r w:rsidRPr="00EC784A">
                              <w:rPr>
                                <w:rFonts w:cstheme="minorHAnsi" w:hint="eastAsia"/>
                                <w:sz w:val="14"/>
                                <w:szCs w:val="14"/>
                                <w:lang w:eastAsia="zh-CN"/>
                              </w:rPr>
                              <w:t>现金和</w:t>
                            </w:r>
                            <w:r w:rsidRPr="00EC784A">
                              <w:rPr>
                                <w:rFonts w:cstheme="minorHAnsi"/>
                                <w:sz w:val="14"/>
                                <w:szCs w:val="14"/>
                                <w:lang w:eastAsia="zh-CN"/>
                              </w:rPr>
                              <w:br/>
                            </w:r>
                            <w:r w:rsidRPr="00EC784A">
                              <w:rPr>
                                <w:rFonts w:cstheme="minorHAnsi"/>
                                <w:sz w:val="14"/>
                                <w:szCs w:val="14"/>
                                <w:lang w:eastAsia="zh-CN"/>
                              </w:rPr>
                              <w:t>其它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D8134" id="_x0000_s1034" type="#_x0000_t202" style="position:absolute;left:0;text-align:left;margin-left:144.35pt;margin-top:311.7pt;width:52.05pt;height:2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" fillcolor="#d8d8d8 [2732]" stroked="f">
                <v:textbox>
                  <w:txbxContent>
                    <w:p w:rsidR="00EC784A" w:rsidRPr="00EC784A" w:rsidRDefault="00EC784A" w:rsidP="00EC784A">
                      <w:pPr>
                        <w:spacing w:before="0"/>
                        <w:rPr>
                          <w:b/>
                          <w:bCs/>
                          <w:sz w:val="14"/>
                          <w:szCs w:val="14"/>
                          <w:lang w:val="fr-CH"/>
                        </w:rPr>
                      </w:pPr>
                      <w:r w:rsidRPr="00EC784A">
                        <w:rPr>
                          <w:rFonts w:cstheme="minorHAnsi" w:hint="eastAsia"/>
                          <w:sz w:val="14"/>
                          <w:szCs w:val="14"/>
                          <w:lang w:eastAsia="zh-CN"/>
                        </w:rPr>
                        <w:t>现金和</w:t>
                      </w:r>
                      <w:r w:rsidRPr="00EC784A">
                        <w:rPr>
                          <w:rFonts w:cstheme="minorHAnsi"/>
                          <w:sz w:val="14"/>
                          <w:szCs w:val="14"/>
                          <w:lang w:eastAsia="zh-CN"/>
                        </w:rPr>
                        <w:br/>
                      </w:r>
                      <w:r w:rsidRPr="00EC784A">
                        <w:rPr>
                          <w:rFonts w:cstheme="minorHAnsi"/>
                          <w:sz w:val="14"/>
                          <w:szCs w:val="14"/>
                          <w:lang w:eastAsia="zh-CN"/>
                        </w:rPr>
                        <w:t>其它</w:t>
                      </w:r>
                    </w:p>
                  </w:txbxContent>
                </v:textbox>
              </v:shape>
            </w:pict>
          </mc:Fallback>
        </mc:AlternateContent>
      </w:r>
      <w:r w:rsidR="00A23336">
        <w:rPr>
          <w:noProof/>
          <w:lang w:val="en-US" w:eastAsia="zh-CN"/>
        </w:rPr>
        <w:drawing>
          <wp:inline distT="0" distB="0" distL="0" distR="0" wp14:anchorId="417CFEC3" wp14:editId="73465E4C">
            <wp:extent cx="2895600" cy="2247900"/>
            <wp:effectExtent l="3810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23336">
        <w:rPr>
          <w:rFonts w:cstheme="minorHAnsi"/>
          <w:lang w:eastAsia="zh-CN"/>
        </w:rPr>
        <w:t xml:space="preserve">    </w:t>
      </w:r>
      <w:r w:rsidR="00A23336">
        <w:rPr>
          <w:noProof/>
          <w:lang w:val="en-US" w:eastAsia="zh-CN"/>
        </w:rPr>
        <w:drawing>
          <wp:inline distT="0" distB="0" distL="0" distR="0" wp14:anchorId="6D9C732E" wp14:editId="25FBA95E">
            <wp:extent cx="2905125" cy="22479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3336" w:rsidRPr="00D209C5" w:rsidRDefault="00A23336" w:rsidP="00437566">
      <w:pPr>
        <w:tabs>
          <w:tab w:val="clear" w:pos="567"/>
          <w:tab w:val="clear" w:pos="1134"/>
          <w:tab w:val="clear" w:pos="1701"/>
          <w:tab w:val="clear" w:pos="2268"/>
          <w:tab w:val="clear" w:pos="2835"/>
        </w:tabs>
        <w:snapToGrid w:val="0"/>
        <w:spacing w:before="600" w:after="120"/>
        <w:rPr>
          <w:rFonts w:cstheme="minorHAnsi"/>
          <w:b/>
          <w:lang w:eastAsia="zh-CN"/>
        </w:rPr>
      </w:pPr>
      <w:r w:rsidRPr="006C077C">
        <w:rPr>
          <w:rFonts w:cstheme="minorHAnsi"/>
          <w:b/>
          <w:lang w:eastAsia="zh-CN"/>
        </w:rPr>
        <w:lastRenderedPageBreak/>
        <w:t>4.</w:t>
      </w:r>
      <w:r w:rsidRPr="006C077C">
        <w:rPr>
          <w:rFonts w:cstheme="minorHAnsi"/>
          <w:b/>
          <w:lang w:eastAsia="zh-CN"/>
        </w:rPr>
        <w:tab/>
      </w:r>
      <w:r w:rsidRPr="00D209C5">
        <w:rPr>
          <w:rFonts w:cstheme="minorHAnsi"/>
          <w:b/>
          <w:lang w:eastAsia="zh-CN"/>
        </w:rPr>
        <w:t>ICT-DF</w:t>
      </w:r>
      <w:r w:rsidR="00734351">
        <w:rPr>
          <w:rFonts w:cstheme="minorHAnsi"/>
          <w:b/>
          <w:lang w:eastAsia="zh-CN"/>
        </w:rPr>
        <w:t>资本账户</w:t>
      </w:r>
      <w:r w:rsidR="00734351" w:rsidRPr="00734351">
        <w:rPr>
          <w:rFonts w:cstheme="minorHAnsi" w:hint="eastAsia"/>
          <w:b/>
          <w:lang w:eastAsia="zh-CN"/>
        </w:rPr>
        <w:t>的变化情况</w:t>
      </w:r>
    </w:p>
    <w:p w:rsidR="00A23336" w:rsidRPr="00D209C5" w:rsidRDefault="00A23336" w:rsidP="00437566">
      <w:pPr>
        <w:tabs>
          <w:tab w:val="clear" w:pos="567"/>
          <w:tab w:val="clear" w:pos="1134"/>
          <w:tab w:val="clear" w:pos="1701"/>
          <w:tab w:val="clear" w:pos="2268"/>
          <w:tab w:val="clear" w:pos="2835"/>
        </w:tabs>
        <w:snapToGrid w:val="0"/>
        <w:spacing w:after="120"/>
        <w:jc w:val="both"/>
        <w:rPr>
          <w:color w:val="000000"/>
          <w:lang w:eastAsia="zh-CN"/>
        </w:rPr>
      </w:pPr>
      <w:r w:rsidRPr="00D209C5">
        <w:rPr>
          <w:rFonts w:cstheme="minorHAnsi"/>
          <w:lang w:eastAsia="zh-CN"/>
        </w:rPr>
        <w:t>4.1</w:t>
      </w:r>
      <w:r w:rsidRPr="00D209C5">
        <w:rPr>
          <w:rFonts w:cstheme="minorHAnsi"/>
          <w:lang w:eastAsia="zh-CN"/>
        </w:rPr>
        <w:tab/>
      </w:r>
      <w:r w:rsidR="00734351" w:rsidRPr="00734351">
        <w:rPr>
          <w:rFonts w:hint="eastAsia"/>
          <w:color w:val="000000"/>
          <w:lang w:eastAsia="zh-CN"/>
        </w:rPr>
        <w:t>201</w:t>
      </w:r>
      <w:r w:rsidR="00734351">
        <w:rPr>
          <w:color w:val="000000"/>
          <w:lang w:eastAsia="zh-CN"/>
        </w:rPr>
        <w:t>6</w:t>
      </w:r>
      <w:r w:rsidR="00734351" w:rsidRPr="00734351">
        <w:rPr>
          <w:rFonts w:hint="eastAsia"/>
          <w:color w:val="000000"/>
          <w:lang w:eastAsia="zh-CN"/>
        </w:rPr>
        <w:t>年的</w:t>
      </w:r>
      <w:r w:rsidR="006344CE" w:rsidRPr="00D209C5">
        <w:rPr>
          <w:color w:val="000000"/>
          <w:lang w:eastAsia="zh-CN"/>
        </w:rPr>
        <w:t>ICT-DF</w:t>
      </w:r>
      <w:r w:rsidR="006344CE">
        <w:rPr>
          <w:color w:val="000000"/>
          <w:lang w:eastAsia="zh-CN"/>
        </w:rPr>
        <w:t>资本账户</w:t>
      </w:r>
      <w:r w:rsidR="006344CE">
        <w:rPr>
          <w:rFonts w:hint="eastAsia"/>
          <w:color w:val="000000"/>
          <w:lang w:eastAsia="zh-CN"/>
        </w:rPr>
        <w:t>全部</w:t>
      </w:r>
      <w:r w:rsidR="00734351" w:rsidRPr="00734351">
        <w:rPr>
          <w:rFonts w:hint="eastAsia"/>
          <w:color w:val="000000"/>
          <w:lang w:eastAsia="zh-CN"/>
        </w:rPr>
        <w:t>利息收入为</w:t>
      </w:r>
      <w:r w:rsidR="006344CE" w:rsidRPr="00D209C5">
        <w:rPr>
          <w:color w:val="000000"/>
          <w:lang w:eastAsia="zh-CN"/>
        </w:rPr>
        <w:t>36</w:t>
      </w:r>
      <w:proofErr w:type="gramStart"/>
      <w:r w:rsidR="006344CE" w:rsidRPr="00D209C5">
        <w:rPr>
          <w:color w:val="000000"/>
          <w:lang w:eastAsia="zh-CN"/>
        </w:rPr>
        <w:t>,507</w:t>
      </w:r>
      <w:r w:rsidR="00734351" w:rsidRPr="00734351">
        <w:rPr>
          <w:rFonts w:hint="eastAsia"/>
          <w:color w:val="000000"/>
          <w:lang w:eastAsia="zh-CN"/>
        </w:rPr>
        <w:t>美元</w:t>
      </w:r>
      <w:proofErr w:type="gramEnd"/>
      <w:r w:rsidR="00734351" w:rsidRPr="00734351">
        <w:rPr>
          <w:rFonts w:hint="eastAsia"/>
          <w:color w:val="000000"/>
          <w:lang w:eastAsia="zh-CN"/>
        </w:rPr>
        <w:t>，由</w:t>
      </w:r>
      <w:r w:rsidR="00734351" w:rsidRPr="00734351">
        <w:rPr>
          <w:rFonts w:hint="eastAsia"/>
          <w:color w:val="000000"/>
          <w:lang w:eastAsia="zh-CN"/>
        </w:rPr>
        <w:t>ICT</w:t>
      </w:r>
      <w:r w:rsidR="006344CE" w:rsidRPr="00D209C5">
        <w:rPr>
          <w:color w:val="000000"/>
          <w:lang w:eastAsia="zh-CN"/>
        </w:rPr>
        <w:t>-DF</w:t>
      </w:r>
      <w:r w:rsidR="00734351" w:rsidRPr="00734351">
        <w:rPr>
          <w:rFonts w:hint="eastAsia"/>
          <w:color w:val="000000"/>
          <w:lang w:eastAsia="zh-CN"/>
        </w:rPr>
        <w:t>资本利息（</w:t>
      </w:r>
      <w:r w:rsidR="006344CE" w:rsidRPr="00D209C5">
        <w:rPr>
          <w:color w:val="000000"/>
          <w:lang w:eastAsia="zh-CN"/>
        </w:rPr>
        <w:t>1,015</w:t>
      </w:r>
      <w:r w:rsidR="00734351" w:rsidRPr="00734351">
        <w:rPr>
          <w:rFonts w:hint="eastAsia"/>
          <w:color w:val="000000"/>
          <w:lang w:eastAsia="zh-CN"/>
        </w:rPr>
        <w:t>美元）和项目利息（</w:t>
      </w:r>
      <w:r w:rsidR="006344CE" w:rsidRPr="00D209C5">
        <w:rPr>
          <w:color w:val="000000"/>
          <w:lang w:eastAsia="zh-CN"/>
        </w:rPr>
        <w:t>35,492</w:t>
      </w:r>
      <w:r w:rsidR="00734351" w:rsidRPr="00734351">
        <w:rPr>
          <w:rFonts w:hint="eastAsia"/>
          <w:color w:val="000000"/>
          <w:lang w:eastAsia="zh-CN"/>
        </w:rPr>
        <w:t>美元）构成。</w:t>
      </w:r>
    </w:p>
    <w:p w:rsidR="00A23336" w:rsidRPr="00B60861" w:rsidRDefault="00A23336" w:rsidP="00437566">
      <w:pPr>
        <w:tabs>
          <w:tab w:val="clear" w:pos="567"/>
          <w:tab w:val="clear" w:pos="1134"/>
          <w:tab w:val="clear" w:pos="1701"/>
          <w:tab w:val="clear" w:pos="2268"/>
          <w:tab w:val="clear" w:pos="2835"/>
        </w:tabs>
        <w:snapToGrid w:val="0"/>
        <w:spacing w:after="120"/>
        <w:jc w:val="both"/>
        <w:rPr>
          <w:color w:val="000000"/>
          <w:lang w:eastAsia="zh-CN"/>
        </w:rPr>
      </w:pPr>
      <w:r w:rsidRPr="00D209C5">
        <w:rPr>
          <w:color w:val="000000"/>
          <w:lang w:eastAsia="zh-CN"/>
        </w:rPr>
        <w:t>4.2</w:t>
      </w:r>
      <w:r>
        <w:rPr>
          <w:color w:val="000000"/>
          <w:lang w:eastAsia="zh-CN"/>
        </w:rPr>
        <w:tab/>
      </w:r>
      <w:r w:rsidR="006344CE">
        <w:rPr>
          <w:rFonts w:hint="eastAsia"/>
          <w:color w:val="000000"/>
          <w:lang w:eastAsia="zh-CN"/>
        </w:rPr>
        <w:t>截至</w:t>
      </w:r>
      <w:r w:rsidR="006344CE">
        <w:rPr>
          <w:rFonts w:hint="eastAsia"/>
          <w:color w:val="000000"/>
          <w:lang w:eastAsia="zh-CN"/>
        </w:rPr>
        <w:t>2016</w:t>
      </w:r>
      <w:r w:rsidR="006344CE">
        <w:rPr>
          <w:rFonts w:hint="eastAsia"/>
          <w:color w:val="000000"/>
          <w:lang w:eastAsia="zh-CN"/>
        </w:rPr>
        <w:t>年</w:t>
      </w:r>
      <w:r w:rsidR="006344CE">
        <w:rPr>
          <w:rFonts w:hint="eastAsia"/>
          <w:color w:val="000000"/>
          <w:lang w:eastAsia="zh-CN"/>
        </w:rPr>
        <w:t>12</w:t>
      </w:r>
      <w:r w:rsidR="006344CE">
        <w:rPr>
          <w:rFonts w:hint="eastAsia"/>
          <w:color w:val="000000"/>
          <w:lang w:eastAsia="zh-CN"/>
        </w:rPr>
        <w:t>月</w:t>
      </w:r>
      <w:r w:rsidR="006344CE">
        <w:rPr>
          <w:rFonts w:hint="eastAsia"/>
          <w:color w:val="000000"/>
          <w:lang w:eastAsia="zh-CN"/>
        </w:rPr>
        <w:t>31</w:t>
      </w:r>
      <w:r w:rsidR="006344CE">
        <w:rPr>
          <w:rFonts w:hint="eastAsia"/>
          <w:color w:val="000000"/>
          <w:lang w:eastAsia="zh-CN"/>
        </w:rPr>
        <w:t>日</w:t>
      </w:r>
      <w:r w:rsidR="006344CE">
        <w:rPr>
          <w:color w:val="000000"/>
          <w:lang w:eastAsia="zh-CN"/>
        </w:rPr>
        <w:t>，在向</w:t>
      </w:r>
      <w:r w:rsidR="006344CE">
        <w:rPr>
          <w:color w:val="000000"/>
          <w:lang w:eastAsia="zh-CN"/>
        </w:rPr>
        <w:t>ICT-DF</w:t>
      </w:r>
      <w:r w:rsidR="006344CE">
        <w:rPr>
          <w:color w:val="000000"/>
          <w:lang w:eastAsia="zh-CN"/>
        </w:rPr>
        <w:t>所涉项目提供资金后，</w:t>
      </w:r>
      <w:r w:rsidR="006344CE">
        <w:rPr>
          <w:color w:val="000000"/>
          <w:lang w:eastAsia="zh-CN"/>
        </w:rPr>
        <w:t>ICT-DF</w:t>
      </w:r>
      <w:r w:rsidR="006344CE">
        <w:rPr>
          <w:color w:val="000000"/>
          <w:lang w:eastAsia="zh-CN"/>
        </w:rPr>
        <w:t>资本账</w:t>
      </w:r>
      <w:r w:rsidR="006344CE">
        <w:rPr>
          <w:rFonts w:hint="eastAsia"/>
          <w:color w:val="000000"/>
          <w:lang w:eastAsia="zh-CN"/>
        </w:rPr>
        <w:t>户</w:t>
      </w:r>
      <w:r w:rsidR="006344CE">
        <w:rPr>
          <w:color w:val="000000"/>
          <w:lang w:eastAsia="zh-CN"/>
        </w:rPr>
        <w:t>仍剩余</w:t>
      </w:r>
      <w:r w:rsidR="007807D5" w:rsidRPr="004A5E21">
        <w:rPr>
          <w:color w:val="000000"/>
          <w:lang w:eastAsia="zh-CN"/>
        </w:rPr>
        <w:t>2</w:t>
      </w:r>
      <w:proofErr w:type="gramStart"/>
      <w:r w:rsidR="007807D5" w:rsidRPr="004A5E21">
        <w:rPr>
          <w:color w:val="000000"/>
          <w:lang w:eastAsia="zh-CN"/>
        </w:rPr>
        <w:t>,587,177</w:t>
      </w:r>
      <w:r w:rsidR="006344CE">
        <w:rPr>
          <w:color w:val="000000"/>
          <w:lang w:eastAsia="zh-CN"/>
        </w:rPr>
        <w:t>美元</w:t>
      </w:r>
      <w:proofErr w:type="gramEnd"/>
      <w:r w:rsidR="007807D5">
        <w:rPr>
          <w:rFonts w:hint="eastAsia"/>
          <w:color w:val="000000"/>
          <w:lang w:eastAsia="zh-CN"/>
        </w:rPr>
        <w:t>，截至</w:t>
      </w:r>
      <w:r w:rsidR="007807D5">
        <w:rPr>
          <w:rFonts w:hint="eastAsia"/>
          <w:color w:val="000000"/>
          <w:lang w:eastAsia="zh-CN"/>
        </w:rPr>
        <w:t>2016</w:t>
      </w:r>
      <w:r w:rsidR="007807D5">
        <w:rPr>
          <w:rFonts w:hint="eastAsia"/>
          <w:color w:val="000000"/>
          <w:lang w:eastAsia="zh-CN"/>
        </w:rPr>
        <w:t>年</w:t>
      </w:r>
      <w:r w:rsidR="007807D5">
        <w:rPr>
          <w:rFonts w:hint="eastAsia"/>
          <w:color w:val="000000"/>
          <w:lang w:eastAsia="zh-CN"/>
        </w:rPr>
        <w:t>12</w:t>
      </w:r>
      <w:r w:rsidR="007807D5">
        <w:rPr>
          <w:rFonts w:hint="eastAsia"/>
          <w:color w:val="000000"/>
          <w:lang w:eastAsia="zh-CN"/>
        </w:rPr>
        <w:t>月</w:t>
      </w:r>
      <w:r w:rsidR="007807D5">
        <w:rPr>
          <w:rFonts w:hint="eastAsia"/>
          <w:color w:val="000000"/>
          <w:lang w:eastAsia="zh-CN"/>
        </w:rPr>
        <w:t>31</w:t>
      </w:r>
      <w:r w:rsidR="007807D5">
        <w:rPr>
          <w:rFonts w:hint="eastAsia"/>
          <w:color w:val="000000"/>
          <w:lang w:eastAsia="zh-CN"/>
        </w:rPr>
        <w:t>日</w:t>
      </w:r>
      <w:r w:rsidR="007807D5">
        <w:rPr>
          <w:color w:val="000000"/>
          <w:lang w:eastAsia="zh-CN"/>
        </w:rPr>
        <w:t>，</w:t>
      </w:r>
      <w:r w:rsidR="007807D5" w:rsidRPr="007807D5">
        <w:rPr>
          <w:rFonts w:hint="eastAsia"/>
          <w:color w:val="000000"/>
          <w:lang w:eastAsia="zh-CN"/>
        </w:rPr>
        <w:t>电信展周转资本基金</w:t>
      </w:r>
      <w:r w:rsidR="007807D5">
        <w:rPr>
          <w:rFonts w:hint="eastAsia"/>
          <w:color w:val="000000"/>
          <w:lang w:eastAsia="zh-CN"/>
        </w:rPr>
        <w:t>达</w:t>
      </w:r>
      <w:r w:rsidRPr="004A5E21">
        <w:rPr>
          <w:color w:val="000000"/>
          <w:lang w:eastAsia="zh-CN"/>
        </w:rPr>
        <w:t>10,075,816.4</w:t>
      </w:r>
      <w:r>
        <w:rPr>
          <w:color w:val="000000"/>
          <w:lang w:eastAsia="zh-CN"/>
        </w:rPr>
        <w:t>6</w:t>
      </w:r>
      <w:r w:rsidR="007807D5">
        <w:rPr>
          <w:rFonts w:hint="eastAsia"/>
          <w:color w:val="000000"/>
          <w:lang w:eastAsia="zh-CN"/>
        </w:rPr>
        <w:t>瑞郎</w:t>
      </w:r>
      <w:r w:rsidR="006344CE">
        <w:rPr>
          <w:rFonts w:ascii="SimSun" w:eastAsia="SimSun" w:hAnsi="SimSun" w:cs="SimSun" w:hint="eastAsia"/>
          <w:color w:val="000000"/>
          <w:lang w:eastAsia="zh-CN"/>
        </w:rPr>
        <w:t>。</w:t>
      </w:r>
    </w:p>
    <w:p w:rsidR="00A23336" w:rsidRDefault="00A23336" w:rsidP="00437566">
      <w:pPr>
        <w:keepNext/>
        <w:keepLines/>
        <w:tabs>
          <w:tab w:val="clear" w:pos="567"/>
          <w:tab w:val="clear" w:pos="1134"/>
          <w:tab w:val="clear" w:pos="1701"/>
          <w:tab w:val="clear" w:pos="2268"/>
          <w:tab w:val="clear" w:pos="2835"/>
        </w:tabs>
        <w:snapToGrid w:val="0"/>
        <w:spacing w:after="120"/>
        <w:jc w:val="both"/>
        <w:rPr>
          <w:color w:val="000000"/>
          <w:lang w:eastAsia="zh-CN"/>
        </w:rPr>
      </w:pPr>
      <w:r>
        <w:rPr>
          <w:color w:val="000000"/>
          <w:lang w:eastAsia="zh-CN"/>
        </w:rPr>
        <w:t>4.3</w:t>
      </w:r>
      <w:r>
        <w:rPr>
          <w:color w:val="000000"/>
          <w:lang w:eastAsia="zh-CN"/>
        </w:rPr>
        <w:tab/>
      </w:r>
      <w:r w:rsidR="007807D5">
        <w:rPr>
          <w:rFonts w:hint="eastAsia"/>
          <w:color w:val="000000"/>
          <w:lang w:eastAsia="zh-CN"/>
        </w:rPr>
        <w:t>如</w:t>
      </w:r>
      <w:r w:rsidR="007807D5">
        <w:rPr>
          <w:color w:val="000000"/>
          <w:lang w:eastAsia="zh-CN"/>
        </w:rPr>
        <w:t>图</w:t>
      </w:r>
      <w:r w:rsidR="007807D5">
        <w:rPr>
          <w:rFonts w:hint="eastAsia"/>
          <w:color w:val="000000"/>
          <w:lang w:eastAsia="zh-CN"/>
        </w:rPr>
        <w:t>6</w:t>
      </w:r>
      <w:r w:rsidR="007807D5">
        <w:rPr>
          <w:rFonts w:hint="eastAsia"/>
          <w:color w:val="000000"/>
          <w:lang w:eastAsia="zh-CN"/>
        </w:rPr>
        <w:t>所</w:t>
      </w:r>
      <w:r w:rsidR="007807D5">
        <w:rPr>
          <w:color w:val="000000"/>
          <w:lang w:eastAsia="zh-CN"/>
        </w:rPr>
        <w:t>示，</w:t>
      </w:r>
      <w:r w:rsidR="007807D5">
        <w:rPr>
          <w:rFonts w:hint="eastAsia"/>
          <w:color w:val="000000"/>
          <w:lang w:eastAsia="zh-CN"/>
        </w:rPr>
        <w:t>201</w:t>
      </w:r>
      <w:r w:rsidR="007807D5">
        <w:rPr>
          <w:color w:val="000000"/>
          <w:lang w:eastAsia="zh-CN"/>
        </w:rPr>
        <w:t>2</w:t>
      </w:r>
      <w:r w:rsidR="007807D5">
        <w:rPr>
          <w:rFonts w:hint="eastAsia"/>
          <w:color w:val="000000"/>
          <w:lang w:eastAsia="zh-CN"/>
        </w:rPr>
        <w:t>年</w:t>
      </w:r>
      <w:r w:rsidR="007807D5">
        <w:rPr>
          <w:rFonts w:hint="eastAsia"/>
          <w:color w:val="000000"/>
          <w:lang w:eastAsia="zh-CN"/>
        </w:rPr>
        <w:t>12</w:t>
      </w:r>
      <w:r w:rsidR="007807D5">
        <w:rPr>
          <w:rFonts w:hint="eastAsia"/>
          <w:color w:val="000000"/>
          <w:lang w:eastAsia="zh-CN"/>
        </w:rPr>
        <w:t>月</w:t>
      </w:r>
      <w:r w:rsidR="007807D5">
        <w:rPr>
          <w:rFonts w:hint="eastAsia"/>
          <w:color w:val="000000"/>
          <w:lang w:eastAsia="zh-CN"/>
        </w:rPr>
        <w:t>31</w:t>
      </w:r>
      <w:r w:rsidR="007807D5">
        <w:rPr>
          <w:rFonts w:hint="eastAsia"/>
          <w:color w:val="000000"/>
          <w:lang w:eastAsia="zh-CN"/>
        </w:rPr>
        <w:t>日</w:t>
      </w:r>
      <w:r w:rsidRPr="00D209C5">
        <w:rPr>
          <w:color w:val="000000"/>
          <w:lang w:eastAsia="zh-CN"/>
        </w:rPr>
        <w:t>31</w:t>
      </w:r>
      <w:r w:rsidR="007807D5">
        <w:rPr>
          <w:rFonts w:hint="eastAsia"/>
          <w:color w:val="000000"/>
          <w:lang w:eastAsia="zh-CN"/>
        </w:rPr>
        <w:t>至</w:t>
      </w:r>
      <w:r w:rsidR="007807D5">
        <w:rPr>
          <w:rFonts w:hint="eastAsia"/>
          <w:color w:val="000000"/>
          <w:lang w:eastAsia="zh-CN"/>
        </w:rPr>
        <w:t>2016</w:t>
      </w:r>
      <w:r w:rsidR="007807D5">
        <w:rPr>
          <w:rFonts w:hint="eastAsia"/>
          <w:color w:val="000000"/>
          <w:lang w:eastAsia="zh-CN"/>
        </w:rPr>
        <w:t>年</w:t>
      </w:r>
      <w:r w:rsidR="007807D5">
        <w:rPr>
          <w:rFonts w:hint="eastAsia"/>
          <w:color w:val="000000"/>
          <w:lang w:eastAsia="zh-CN"/>
        </w:rPr>
        <w:t>12</w:t>
      </w:r>
      <w:r w:rsidR="007807D5">
        <w:rPr>
          <w:rFonts w:hint="eastAsia"/>
          <w:color w:val="000000"/>
          <w:lang w:eastAsia="zh-CN"/>
        </w:rPr>
        <w:t>月</w:t>
      </w:r>
      <w:r w:rsidR="007807D5">
        <w:rPr>
          <w:rFonts w:hint="eastAsia"/>
          <w:color w:val="000000"/>
          <w:lang w:eastAsia="zh-CN"/>
        </w:rPr>
        <w:t>31</w:t>
      </w:r>
      <w:r w:rsidR="007807D5">
        <w:rPr>
          <w:rFonts w:hint="eastAsia"/>
          <w:color w:val="000000"/>
          <w:lang w:eastAsia="zh-CN"/>
        </w:rPr>
        <w:t>日期间</w:t>
      </w:r>
      <w:r w:rsidR="007807D5">
        <w:rPr>
          <w:color w:val="000000"/>
          <w:lang w:eastAsia="zh-CN"/>
        </w:rPr>
        <w:t>，</w:t>
      </w:r>
      <w:r w:rsidRPr="00D209C5">
        <w:rPr>
          <w:color w:val="000000"/>
          <w:lang w:eastAsia="zh-CN"/>
        </w:rPr>
        <w:t>ICT-DF</w:t>
      </w:r>
      <w:r w:rsidR="00734351">
        <w:rPr>
          <w:color w:val="000000"/>
          <w:lang w:eastAsia="zh-CN"/>
        </w:rPr>
        <w:t>资本账户</w:t>
      </w:r>
      <w:r w:rsidR="007807D5">
        <w:rPr>
          <w:rFonts w:hint="eastAsia"/>
          <w:color w:val="000000"/>
          <w:lang w:val="en-US" w:eastAsia="zh-CN"/>
        </w:rPr>
        <w:t>的金额从</w:t>
      </w:r>
      <w:r w:rsidR="007807D5">
        <w:rPr>
          <w:rFonts w:hint="eastAsia"/>
          <w:color w:val="000000"/>
          <w:lang w:val="en-US" w:eastAsia="zh-CN"/>
        </w:rPr>
        <w:t>370</w:t>
      </w:r>
      <w:r w:rsidR="007807D5">
        <w:rPr>
          <w:rFonts w:hint="eastAsia"/>
          <w:color w:val="000000"/>
          <w:lang w:val="en-US" w:eastAsia="zh-CN"/>
        </w:rPr>
        <w:t>万</w:t>
      </w:r>
      <w:r w:rsidR="007807D5">
        <w:rPr>
          <w:color w:val="000000"/>
          <w:lang w:val="en-US" w:eastAsia="zh-CN"/>
        </w:rPr>
        <w:t>美元降至</w:t>
      </w:r>
      <w:r w:rsidR="007807D5">
        <w:rPr>
          <w:rFonts w:hint="eastAsia"/>
          <w:color w:val="000000"/>
          <w:lang w:val="en-US" w:eastAsia="zh-CN"/>
        </w:rPr>
        <w:t>260</w:t>
      </w:r>
      <w:r w:rsidR="007807D5">
        <w:rPr>
          <w:rFonts w:hint="eastAsia"/>
          <w:color w:val="000000"/>
          <w:lang w:val="en-US" w:eastAsia="zh-CN"/>
        </w:rPr>
        <w:t>万美元</w:t>
      </w:r>
      <w:r w:rsidR="007807D5">
        <w:rPr>
          <w:color w:val="000000"/>
          <w:lang w:val="en-US" w:eastAsia="zh-CN"/>
        </w:rPr>
        <w:t>。</w:t>
      </w:r>
    </w:p>
    <w:p w:rsidR="00A23336" w:rsidRDefault="00A23336" w:rsidP="00437566">
      <w:pPr>
        <w:keepNext/>
        <w:keepLines/>
        <w:tabs>
          <w:tab w:val="clear" w:pos="567"/>
          <w:tab w:val="clear" w:pos="1134"/>
          <w:tab w:val="clear" w:pos="1701"/>
          <w:tab w:val="clear" w:pos="2268"/>
          <w:tab w:val="clear" w:pos="2835"/>
        </w:tabs>
        <w:snapToGrid w:val="0"/>
        <w:spacing w:after="240"/>
        <w:jc w:val="both"/>
        <w:rPr>
          <w:color w:val="000000"/>
          <w:lang w:eastAsia="zh-CN"/>
        </w:rPr>
      </w:pPr>
      <w:r>
        <w:rPr>
          <w:color w:val="000000"/>
          <w:lang w:eastAsia="zh-CN"/>
        </w:rPr>
        <w:t>4.4</w:t>
      </w:r>
      <w:r>
        <w:rPr>
          <w:color w:val="000000"/>
          <w:lang w:eastAsia="zh-CN"/>
        </w:rPr>
        <w:tab/>
      </w:r>
      <w:r w:rsidR="007807D5" w:rsidRPr="00F460AB">
        <w:rPr>
          <w:rFonts w:cstheme="minorHAnsi"/>
          <w:color w:val="000000" w:themeColor="text1"/>
          <w:szCs w:val="24"/>
          <w:lang w:eastAsia="zh-CN"/>
        </w:rPr>
        <w:t>ICT-DF</w:t>
      </w:r>
      <w:r w:rsidR="007807D5">
        <w:rPr>
          <w:rFonts w:cstheme="minorHAnsi" w:hint="eastAsia"/>
          <w:color w:val="000000" w:themeColor="text1"/>
          <w:szCs w:val="24"/>
          <w:lang w:eastAsia="zh-CN"/>
        </w:rPr>
        <w:t>指导</w:t>
      </w:r>
      <w:r w:rsidR="007807D5">
        <w:rPr>
          <w:rFonts w:cstheme="minorHAnsi"/>
          <w:color w:val="000000" w:themeColor="text1"/>
          <w:szCs w:val="24"/>
          <w:lang w:eastAsia="zh-CN"/>
        </w:rPr>
        <w:t>委员会第</w:t>
      </w:r>
      <w:r w:rsidR="007807D5">
        <w:rPr>
          <w:rFonts w:cstheme="minorHAnsi" w:hint="eastAsia"/>
          <w:color w:val="000000" w:themeColor="text1"/>
          <w:szCs w:val="24"/>
          <w:lang w:eastAsia="zh-CN"/>
        </w:rPr>
        <w:t>5</w:t>
      </w:r>
      <w:r w:rsidR="007807D5">
        <w:rPr>
          <w:rFonts w:cstheme="minorHAnsi"/>
          <w:color w:val="000000" w:themeColor="text1"/>
          <w:szCs w:val="24"/>
          <w:lang w:eastAsia="zh-CN"/>
        </w:rPr>
        <w:t>1</w:t>
      </w:r>
      <w:r w:rsidR="007807D5">
        <w:rPr>
          <w:rFonts w:cstheme="minorHAnsi" w:hint="eastAsia"/>
          <w:color w:val="000000" w:themeColor="text1"/>
          <w:szCs w:val="24"/>
          <w:lang w:eastAsia="zh-CN"/>
        </w:rPr>
        <w:t>次会议（</w:t>
      </w:r>
      <w:r w:rsidR="007807D5">
        <w:rPr>
          <w:rFonts w:cstheme="minorHAnsi" w:hint="eastAsia"/>
          <w:color w:val="000000" w:themeColor="text1"/>
          <w:szCs w:val="24"/>
          <w:lang w:eastAsia="zh-CN"/>
        </w:rPr>
        <w:t>2017</w:t>
      </w:r>
      <w:r w:rsidR="007807D5">
        <w:rPr>
          <w:rFonts w:cstheme="minorHAnsi" w:hint="eastAsia"/>
          <w:color w:val="000000" w:themeColor="text1"/>
          <w:szCs w:val="24"/>
          <w:lang w:eastAsia="zh-CN"/>
        </w:rPr>
        <w:t>年</w:t>
      </w:r>
      <w:r w:rsidR="007807D5">
        <w:rPr>
          <w:rFonts w:cstheme="minorHAnsi" w:hint="eastAsia"/>
          <w:color w:val="000000" w:themeColor="text1"/>
          <w:szCs w:val="24"/>
          <w:lang w:eastAsia="zh-CN"/>
        </w:rPr>
        <w:t>3</w:t>
      </w:r>
      <w:r w:rsidR="007807D5">
        <w:rPr>
          <w:rFonts w:cstheme="minorHAnsi" w:hint="eastAsia"/>
          <w:color w:val="000000" w:themeColor="text1"/>
          <w:szCs w:val="24"/>
          <w:lang w:eastAsia="zh-CN"/>
        </w:rPr>
        <w:t>月</w:t>
      </w:r>
      <w:r w:rsidR="007807D5">
        <w:rPr>
          <w:rFonts w:cstheme="minorHAnsi"/>
          <w:color w:val="000000" w:themeColor="text1"/>
          <w:szCs w:val="24"/>
          <w:lang w:eastAsia="zh-CN"/>
        </w:rPr>
        <w:t>）批准了三个项目</w:t>
      </w:r>
      <w:r w:rsidR="007807D5">
        <w:rPr>
          <w:rFonts w:cstheme="minorHAnsi" w:hint="eastAsia"/>
          <w:color w:val="000000" w:themeColor="text1"/>
          <w:szCs w:val="24"/>
          <w:lang w:eastAsia="zh-CN"/>
        </w:rPr>
        <w:t>（</w:t>
      </w:r>
      <w:r w:rsidR="007807D5">
        <w:rPr>
          <w:rFonts w:cstheme="minorHAnsi"/>
          <w:color w:val="000000" w:themeColor="text1"/>
          <w:szCs w:val="24"/>
          <w:lang w:eastAsia="zh-CN"/>
        </w:rPr>
        <w:t>见第</w:t>
      </w:r>
      <w:r w:rsidR="007807D5">
        <w:rPr>
          <w:rFonts w:cstheme="minorHAnsi" w:hint="eastAsia"/>
          <w:color w:val="000000" w:themeColor="text1"/>
          <w:szCs w:val="24"/>
          <w:lang w:eastAsia="zh-CN"/>
        </w:rPr>
        <w:t>2</w:t>
      </w:r>
      <w:r w:rsidR="007807D5">
        <w:rPr>
          <w:rFonts w:cstheme="minorHAnsi"/>
          <w:color w:val="000000" w:themeColor="text1"/>
          <w:szCs w:val="24"/>
          <w:lang w:eastAsia="zh-CN"/>
        </w:rPr>
        <w:t>.3</w:t>
      </w:r>
      <w:r w:rsidR="007807D5">
        <w:rPr>
          <w:rFonts w:cstheme="minorHAnsi" w:hint="eastAsia"/>
          <w:color w:val="000000" w:themeColor="text1"/>
          <w:szCs w:val="24"/>
          <w:lang w:eastAsia="zh-CN"/>
        </w:rPr>
        <w:t>节</w:t>
      </w:r>
      <w:r w:rsidR="007807D5">
        <w:rPr>
          <w:rFonts w:cstheme="minorHAnsi"/>
          <w:color w:val="000000" w:themeColor="text1"/>
          <w:szCs w:val="24"/>
          <w:lang w:eastAsia="zh-CN"/>
        </w:rPr>
        <w:t>）</w:t>
      </w:r>
      <w:r w:rsidR="007807D5">
        <w:rPr>
          <w:rFonts w:cstheme="minorHAnsi" w:hint="eastAsia"/>
          <w:color w:val="000000" w:themeColor="text1"/>
          <w:szCs w:val="24"/>
          <w:lang w:eastAsia="zh-CN"/>
        </w:rPr>
        <w:t>后</w:t>
      </w:r>
      <w:r w:rsidR="007807D5">
        <w:rPr>
          <w:rFonts w:cstheme="minorHAnsi"/>
          <w:color w:val="000000" w:themeColor="text1"/>
          <w:szCs w:val="24"/>
          <w:lang w:eastAsia="zh-CN"/>
        </w:rPr>
        <w:t>，预计</w:t>
      </w:r>
      <w:r>
        <w:rPr>
          <w:color w:val="000000"/>
          <w:lang w:eastAsia="zh-CN"/>
        </w:rPr>
        <w:t>ICT-DF</w:t>
      </w:r>
      <w:r w:rsidR="007807D5">
        <w:rPr>
          <w:rFonts w:hint="eastAsia"/>
          <w:color w:val="000000"/>
          <w:lang w:eastAsia="zh-CN"/>
        </w:rPr>
        <w:t>账户</w:t>
      </w:r>
      <w:r w:rsidR="007807D5">
        <w:rPr>
          <w:color w:val="000000"/>
          <w:lang w:eastAsia="zh-CN"/>
        </w:rPr>
        <w:t>内的资金将在</w:t>
      </w:r>
      <w:r w:rsidR="007807D5">
        <w:rPr>
          <w:rFonts w:hint="eastAsia"/>
          <w:color w:val="000000"/>
          <w:lang w:eastAsia="zh-CN"/>
        </w:rPr>
        <w:t>169</w:t>
      </w:r>
      <w:r w:rsidR="007807D5">
        <w:rPr>
          <w:rFonts w:hint="eastAsia"/>
          <w:color w:val="000000"/>
          <w:lang w:eastAsia="zh-CN"/>
        </w:rPr>
        <w:t>万</w:t>
      </w:r>
      <w:r w:rsidR="007807D5">
        <w:rPr>
          <w:color w:val="000000"/>
          <w:lang w:eastAsia="zh-CN"/>
        </w:rPr>
        <w:t>美元左右。</w:t>
      </w:r>
    </w:p>
    <w:p w:rsidR="00A23336" w:rsidRPr="00D209C5" w:rsidRDefault="00A23336" w:rsidP="00437566">
      <w:pPr>
        <w:snapToGrid w:val="0"/>
        <w:spacing w:after="120"/>
        <w:jc w:val="both"/>
        <w:rPr>
          <w:color w:val="000000"/>
          <w:sz w:val="6"/>
          <w:szCs w:val="6"/>
          <w:lang w:eastAsia="zh-CN"/>
        </w:rPr>
      </w:pPr>
    </w:p>
    <w:p w:rsidR="00A23336" w:rsidRDefault="00A23336" w:rsidP="00437566">
      <w:pPr>
        <w:snapToGrid w:val="0"/>
        <w:spacing w:after="120"/>
        <w:jc w:val="center"/>
        <w:rPr>
          <w:color w:val="1F497D"/>
        </w:rPr>
      </w:pPr>
      <w:r>
        <w:rPr>
          <w:noProof/>
          <w:lang w:val="en-US" w:eastAsia="zh-CN"/>
        </w:rPr>
        <w:drawing>
          <wp:inline distT="0" distB="0" distL="0" distR="0" wp14:anchorId="429D4627" wp14:editId="26991931">
            <wp:extent cx="5238750" cy="21145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3336" w:rsidRDefault="00A23336" w:rsidP="00437566">
      <w:pPr>
        <w:tabs>
          <w:tab w:val="clear" w:pos="567"/>
          <w:tab w:val="clear" w:pos="1134"/>
          <w:tab w:val="clear" w:pos="1701"/>
          <w:tab w:val="clear" w:pos="2268"/>
          <w:tab w:val="clear" w:pos="2835"/>
        </w:tabs>
        <w:snapToGrid w:val="0"/>
        <w:spacing w:before="480" w:after="120"/>
        <w:jc w:val="both"/>
        <w:rPr>
          <w:rFonts w:cstheme="minorHAnsi"/>
          <w:b/>
          <w:bCs/>
          <w:lang w:eastAsia="zh-CN"/>
        </w:rPr>
      </w:pPr>
      <w:r w:rsidRPr="006C077C">
        <w:rPr>
          <w:rFonts w:cstheme="minorHAnsi"/>
          <w:b/>
          <w:bCs/>
          <w:lang w:eastAsia="zh-CN"/>
        </w:rPr>
        <w:t>5.</w:t>
      </w:r>
      <w:r w:rsidRPr="006C077C">
        <w:rPr>
          <w:rFonts w:cstheme="minorHAnsi"/>
          <w:b/>
          <w:bCs/>
          <w:lang w:eastAsia="zh-CN"/>
        </w:rPr>
        <w:tab/>
      </w:r>
      <w:r w:rsidR="00CE4E0B">
        <w:rPr>
          <w:rFonts w:cstheme="minorHAnsi" w:hint="eastAsia"/>
          <w:b/>
          <w:bCs/>
          <w:lang w:val="en-US" w:eastAsia="zh-CN"/>
        </w:rPr>
        <w:t>前进</w:t>
      </w:r>
      <w:r w:rsidR="00CE4E0B">
        <w:rPr>
          <w:rFonts w:cstheme="minorHAnsi"/>
          <w:b/>
          <w:bCs/>
          <w:lang w:val="en-US" w:eastAsia="zh-CN"/>
        </w:rPr>
        <w:t>的</w:t>
      </w:r>
      <w:r w:rsidR="00CE4E0B">
        <w:rPr>
          <w:rFonts w:cstheme="minorHAnsi" w:hint="eastAsia"/>
          <w:b/>
          <w:bCs/>
          <w:lang w:val="en-US" w:eastAsia="zh-CN"/>
        </w:rPr>
        <w:t>方向</w:t>
      </w:r>
    </w:p>
    <w:p w:rsidR="00A23336" w:rsidRPr="006C077C" w:rsidRDefault="00CE4E0B" w:rsidP="00437566">
      <w:pPr>
        <w:tabs>
          <w:tab w:val="clear" w:pos="567"/>
          <w:tab w:val="clear" w:pos="1134"/>
          <w:tab w:val="clear" w:pos="1701"/>
          <w:tab w:val="clear" w:pos="2268"/>
          <w:tab w:val="clear" w:pos="2835"/>
        </w:tabs>
        <w:snapToGrid w:val="0"/>
        <w:spacing w:after="120"/>
        <w:jc w:val="both"/>
        <w:rPr>
          <w:color w:val="000000" w:themeColor="text1"/>
          <w:kern w:val="24"/>
          <w:lang w:eastAsia="zh-CN"/>
        </w:rPr>
      </w:pPr>
      <w:r>
        <w:rPr>
          <w:rFonts w:cstheme="minorHAnsi" w:hint="eastAsia"/>
          <w:lang w:eastAsia="zh-CN"/>
        </w:rPr>
        <w:t>鉴于</w:t>
      </w:r>
      <w:r>
        <w:rPr>
          <w:rFonts w:cstheme="minorHAnsi"/>
          <w:lang w:eastAsia="zh-CN"/>
        </w:rPr>
        <w:t>成员要求为各项</w:t>
      </w:r>
      <w:proofErr w:type="gramStart"/>
      <w:r>
        <w:rPr>
          <w:rFonts w:cstheme="minorHAnsi"/>
          <w:lang w:eastAsia="zh-CN"/>
        </w:rPr>
        <w:t>目提供</w:t>
      </w:r>
      <w:proofErr w:type="gramEnd"/>
      <w:r>
        <w:rPr>
          <w:rFonts w:cstheme="minorHAnsi"/>
          <w:lang w:eastAsia="zh-CN"/>
        </w:rPr>
        <w:t>支持，合作伙伴</w:t>
      </w:r>
      <w:r>
        <w:rPr>
          <w:rFonts w:cstheme="minorHAnsi" w:hint="eastAsia"/>
          <w:lang w:eastAsia="zh-CN"/>
        </w:rPr>
        <w:t>/</w:t>
      </w:r>
      <w:r>
        <w:rPr>
          <w:rFonts w:cstheme="minorHAnsi" w:hint="eastAsia"/>
          <w:lang w:eastAsia="zh-CN"/>
        </w:rPr>
        <w:t>捐助</w:t>
      </w:r>
      <w:r>
        <w:rPr>
          <w:rFonts w:cstheme="minorHAnsi"/>
          <w:lang w:eastAsia="zh-CN"/>
        </w:rPr>
        <w:t>方的高捐献水平</w:t>
      </w:r>
      <w:r>
        <w:rPr>
          <w:rFonts w:cstheme="minorHAnsi" w:hint="eastAsia"/>
          <w:lang w:eastAsia="zh-CN"/>
        </w:rPr>
        <w:t>且</w:t>
      </w:r>
      <w:r w:rsidR="00A23336" w:rsidRPr="006269A8">
        <w:rPr>
          <w:rFonts w:cstheme="minorHAnsi"/>
          <w:lang w:eastAsia="zh-CN"/>
        </w:rPr>
        <w:t>ICT-DF</w:t>
      </w:r>
      <w:r w:rsidR="00734351">
        <w:rPr>
          <w:rFonts w:cstheme="minorHAnsi"/>
          <w:lang w:eastAsia="zh-CN"/>
        </w:rPr>
        <w:t>资本账户</w:t>
      </w:r>
      <w:r>
        <w:rPr>
          <w:rFonts w:cstheme="minorHAnsi" w:hint="eastAsia"/>
          <w:lang w:eastAsia="zh-CN"/>
        </w:rPr>
        <w:t>内</w:t>
      </w:r>
      <w:r>
        <w:rPr>
          <w:rFonts w:cstheme="minorHAnsi"/>
          <w:lang w:eastAsia="zh-CN"/>
        </w:rPr>
        <w:t>的</w:t>
      </w:r>
      <w:r>
        <w:rPr>
          <w:rFonts w:cstheme="minorHAnsi" w:hint="eastAsia"/>
          <w:lang w:eastAsia="zh-CN"/>
        </w:rPr>
        <w:t>金额</w:t>
      </w:r>
      <w:r>
        <w:rPr>
          <w:rFonts w:cstheme="minorHAnsi"/>
          <w:lang w:eastAsia="zh-CN"/>
        </w:rPr>
        <w:t>约为</w:t>
      </w:r>
      <w:r>
        <w:rPr>
          <w:rFonts w:cstheme="minorHAnsi" w:hint="eastAsia"/>
          <w:lang w:eastAsia="zh-CN"/>
        </w:rPr>
        <w:t>169</w:t>
      </w:r>
      <w:r>
        <w:rPr>
          <w:rFonts w:cstheme="minorHAnsi" w:hint="eastAsia"/>
          <w:lang w:eastAsia="zh-CN"/>
        </w:rPr>
        <w:t>万</w:t>
      </w:r>
      <w:r>
        <w:rPr>
          <w:rFonts w:cstheme="minorHAnsi"/>
          <w:lang w:eastAsia="zh-CN"/>
        </w:rPr>
        <w:t>美元</w:t>
      </w:r>
      <w:r>
        <w:rPr>
          <w:rFonts w:cstheme="minorHAnsi" w:hint="eastAsia"/>
          <w:lang w:eastAsia="zh-CN"/>
        </w:rPr>
        <w:t>（</w:t>
      </w:r>
      <w:r>
        <w:rPr>
          <w:rFonts w:cstheme="minorHAnsi"/>
          <w:lang w:eastAsia="zh-CN"/>
        </w:rPr>
        <w:t>截至</w:t>
      </w:r>
      <w:r>
        <w:rPr>
          <w:rFonts w:cstheme="minorHAnsi" w:hint="eastAsia"/>
          <w:lang w:eastAsia="zh-CN"/>
        </w:rPr>
        <w:t>2017</w:t>
      </w:r>
      <w:r>
        <w:rPr>
          <w:rFonts w:cstheme="minorHAnsi" w:hint="eastAsia"/>
          <w:lang w:eastAsia="zh-CN"/>
        </w:rPr>
        <w:t>年</w:t>
      </w:r>
      <w:r>
        <w:rPr>
          <w:rFonts w:cstheme="minorHAnsi" w:hint="eastAsia"/>
          <w:lang w:eastAsia="zh-CN"/>
        </w:rPr>
        <w:t>3</w:t>
      </w:r>
      <w:r>
        <w:rPr>
          <w:rFonts w:cstheme="minorHAnsi" w:hint="eastAsia"/>
          <w:lang w:eastAsia="zh-CN"/>
        </w:rPr>
        <w:t>月</w:t>
      </w:r>
      <w:r>
        <w:rPr>
          <w:rFonts w:cstheme="minorHAnsi"/>
          <w:lang w:eastAsia="zh-CN"/>
        </w:rPr>
        <w:t>），</w:t>
      </w:r>
      <w:r>
        <w:rPr>
          <w:rFonts w:cstheme="minorHAnsi" w:hint="eastAsia"/>
          <w:lang w:eastAsia="zh-CN"/>
        </w:rPr>
        <w:t>因</w:t>
      </w:r>
      <w:r>
        <w:rPr>
          <w:rFonts w:cstheme="minorHAnsi"/>
          <w:lang w:eastAsia="zh-CN"/>
        </w:rPr>
        <w:t>此秘书长建议</w:t>
      </w:r>
      <w:r>
        <w:rPr>
          <w:rFonts w:cstheme="minorHAnsi" w:hint="eastAsia"/>
          <w:lang w:eastAsia="zh-CN"/>
        </w:rPr>
        <w:t>理事</w:t>
      </w:r>
      <w:r>
        <w:rPr>
          <w:rFonts w:cstheme="minorHAnsi"/>
          <w:lang w:eastAsia="zh-CN"/>
        </w:rPr>
        <w:t>会</w:t>
      </w:r>
      <w:r>
        <w:rPr>
          <w:rFonts w:cstheme="minorHAnsi" w:hint="eastAsia"/>
          <w:lang w:eastAsia="zh-CN"/>
        </w:rPr>
        <w:t>2017</w:t>
      </w:r>
      <w:r w:rsidR="003711A3">
        <w:rPr>
          <w:rFonts w:cstheme="minorHAnsi" w:hint="eastAsia"/>
          <w:lang w:eastAsia="zh-CN"/>
        </w:rPr>
        <w:t>年</w:t>
      </w:r>
      <w:r w:rsidR="003711A3">
        <w:rPr>
          <w:rFonts w:cstheme="minorHAnsi"/>
          <w:lang w:eastAsia="zh-CN"/>
        </w:rPr>
        <w:t>会议批准从电信展周转资</w:t>
      </w:r>
      <w:r w:rsidR="003711A3">
        <w:rPr>
          <w:rFonts w:cstheme="minorHAnsi" w:hint="eastAsia"/>
          <w:lang w:eastAsia="zh-CN"/>
        </w:rPr>
        <w:t>本</w:t>
      </w:r>
      <w:r w:rsidR="003711A3">
        <w:rPr>
          <w:rFonts w:cstheme="minorHAnsi"/>
          <w:lang w:eastAsia="zh-CN"/>
        </w:rPr>
        <w:t>向</w:t>
      </w:r>
      <w:r w:rsidR="003711A3" w:rsidRPr="006269A8">
        <w:rPr>
          <w:rFonts w:cstheme="minorHAnsi"/>
          <w:lang w:eastAsia="zh-CN"/>
        </w:rPr>
        <w:t>ICT-DF</w:t>
      </w:r>
      <w:r w:rsidR="003711A3">
        <w:rPr>
          <w:rFonts w:cstheme="minorHAnsi"/>
          <w:lang w:eastAsia="zh-CN"/>
        </w:rPr>
        <w:t>资本账户</w:t>
      </w:r>
      <w:r w:rsidR="003711A3">
        <w:rPr>
          <w:rFonts w:cstheme="minorHAnsi" w:hint="eastAsia"/>
          <w:lang w:eastAsia="zh-CN"/>
        </w:rPr>
        <w:t>转移</w:t>
      </w:r>
      <w:r w:rsidR="003711A3">
        <w:rPr>
          <w:rFonts w:cstheme="minorHAnsi" w:hint="eastAsia"/>
          <w:lang w:eastAsia="zh-CN"/>
        </w:rPr>
        <w:t>200</w:t>
      </w:r>
      <w:r w:rsidR="003711A3">
        <w:rPr>
          <w:rFonts w:cstheme="minorHAnsi" w:hint="eastAsia"/>
          <w:lang w:eastAsia="zh-CN"/>
        </w:rPr>
        <w:t>万</w:t>
      </w:r>
      <w:r w:rsidR="003711A3">
        <w:rPr>
          <w:rFonts w:cstheme="minorHAnsi"/>
          <w:lang w:eastAsia="zh-CN"/>
        </w:rPr>
        <w:t>美元并继续努力筹措资源。</w:t>
      </w:r>
    </w:p>
    <w:p w:rsidR="00264425" w:rsidRPr="00A23336" w:rsidRDefault="00A23336" w:rsidP="00437566">
      <w:pPr>
        <w:pStyle w:val="ListParagraph"/>
        <w:tabs>
          <w:tab w:val="left" w:pos="794"/>
          <w:tab w:val="left" w:pos="1191"/>
          <w:tab w:val="left" w:pos="1588"/>
          <w:tab w:val="left" w:pos="1985"/>
        </w:tabs>
        <w:snapToGrid w:val="0"/>
        <w:spacing w:before="840" w:after="0" w:line="240" w:lineRule="auto"/>
        <w:ind w:left="0"/>
        <w:contextualSpacing w:val="0"/>
        <w:jc w:val="center"/>
        <w:rPr>
          <w:rFonts w:asciiTheme="minorHAnsi" w:hAnsiTheme="minorHAnsi"/>
        </w:rPr>
      </w:pPr>
      <w:r>
        <w:rPr>
          <w:rFonts w:asciiTheme="minorHAnsi" w:hAnsiTheme="minorHAnsi"/>
        </w:rPr>
        <w:t>__________________</w:t>
      </w:r>
    </w:p>
    <w:sectPr w:rsidR="00264425" w:rsidRPr="00A23336"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04" w:rsidRDefault="00FC1604">
      <w:r>
        <w:separator/>
      </w:r>
    </w:p>
  </w:endnote>
  <w:endnote w:type="continuationSeparator" w:id="0">
    <w:p w:rsidR="00FC1604" w:rsidRDefault="00FC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89" w:rsidRPr="008443BC" w:rsidRDefault="00FE1289" w:rsidP="00FE1289">
    <w:pPr>
      <w:pStyle w:val="Footer"/>
      <w:rPr>
        <w:color w:val="D9D9D9" w:themeColor="background1" w:themeShade="D9"/>
        <w:lang w:val="fr-CH"/>
      </w:rPr>
    </w:pPr>
    <w:r w:rsidRPr="008443BC">
      <w:rPr>
        <w:color w:val="D9D9D9" w:themeColor="background1" w:themeShade="D9"/>
        <w:lang w:val="fr-CH"/>
      </w:rPr>
      <w:fldChar w:fldCharType="begin"/>
    </w:r>
    <w:r w:rsidRPr="008443BC">
      <w:rPr>
        <w:color w:val="D9D9D9" w:themeColor="background1" w:themeShade="D9"/>
        <w:lang w:val="fr-CH"/>
      </w:rPr>
      <w:instrText xml:space="preserve"> FILENAME \p  \* MERGEFORMAT </w:instrText>
    </w:r>
    <w:r w:rsidRPr="008443BC">
      <w:rPr>
        <w:color w:val="D9D9D9" w:themeColor="background1" w:themeShade="D9"/>
        <w:lang w:val="fr-CH"/>
      </w:rPr>
      <w:fldChar w:fldCharType="separate"/>
    </w:r>
    <w:r w:rsidRPr="008443BC">
      <w:rPr>
        <w:color w:val="D9D9D9" w:themeColor="background1" w:themeShade="D9"/>
        <w:lang w:val="fr-CH"/>
      </w:rPr>
      <w:t>P:\CHI\SG\CONSEIL\C17\000\034C.docx</w:t>
    </w:r>
    <w:r w:rsidRPr="008443BC">
      <w:rPr>
        <w:color w:val="D9D9D9" w:themeColor="background1" w:themeShade="D9"/>
        <w:lang w:val="fr-CH"/>
      </w:rPr>
      <w:fldChar w:fldCharType="end"/>
    </w:r>
    <w:r w:rsidRPr="008443BC">
      <w:rPr>
        <w:color w:val="D9D9D9" w:themeColor="background1" w:themeShade="D9"/>
        <w:lang w:val="fr-CH"/>
      </w:rPr>
      <w:t xml:space="preserve"> (409484)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8443BC" w:rsidRDefault="00FE1289" w:rsidP="00FE1289">
    <w:pPr>
      <w:pStyle w:val="Footer"/>
      <w:rPr>
        <w:color w:val="D9D9D9" w:themeColor="background1" w:themeShade="D9"/>
        <w:lang w:val="fr-CH"/>
      </w:rPr>
    </w:pPr>
    <w:r w:rsidRPr="008443BC">
      <w:rPr>
        <w:color w:val="D9D9D9" w:themeColor="background1" w:themeShade="D9"/>
        <w:lang w:val="fr-CH"/>
      </w:rPr>
      <w:fldChar w:fldCharType="begin"/>
    </w:r>
    <w:r w:rsidRPr="008443BC">
      <w:rPr>
        <w:color w:val="D9D9D9" w:themeColor="background1" w:themeShade="D9"/>
        <w:lang w:val="fr-CH"/>
      </w:rPr>
      <w:instrText xml:space="preserve"> FILENAME \p  \* MERGEFORMAT </w:instrText>
    </w:r>
    <w:r w:rsidRPr="008443BC">
      <w:rPr>
        <w:color w:val="D9D9D9" w:themeColor="background1" w:themeShade="D9"/>
        <w:lang w:val="fr-CH"/>
      </w:rPr>
      <w:fldChar w:fldCharType="separate"/>
    </w:r>
    <w:r w:rsidRPr="008443BC">
      <w:rPr>
        <w:color w:val="D9D9D9" w:themeColor="background1" w:themeShade="D9"/>
        <w:lang w:val="fr-CH"/>
      </w:rPr>
      <w:t>P:\CHI\SG\CONSEIL\C17\000\034C.docx</w:t>
    </w:r>
    <w:r w:rsidRPr="008443BC">
      <w:rPr>
        <w:color w:val="D9D9D9" w:themeColor="background1" w:themeShade="D9"/>
        <w:lang w:val="fr-CH"/>
      </w:rPr>
      <w:fldChar w:fldCharType="end"/>
    </w:r>
    <w:r w:rsidRPr="008443BC">
      <w:rPr>
        <w:color w:val="D9D9D9" w:themeColor="background1" w:themeShade="D9"/>
        <w:lang w:val="fr-CH"/>
      </w:rPr>
      <w:t xml:space="preserve"> (409484)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04" w:rsidRDefault="00FC1604">
      <w:r>
        <w:t>____________________</w:t>
      </w:r>
    </w:p>
  </w:footnote>
  <w:footnote w:type="continuationSeparator" w:id="0">
    <w:p w:rsidR="00FC1604" w:rsidRDefault="00FC1604" w:rsidP="00F460AB">
      <w:pPr>
        <w:spacing w:before="0"/>
      </w:pPr>
      <w:r>
        <w:continuationSeparator/>
      </w:r>
    </w:p>
  </w:footnote>
  <w:footnote w:id="1">
    <w:p w:rsidR="00A23336" w:rsidRPr="00A015CB" w:rsidRDefault="00A23336" w:rsidP="00804F5B">
      <w:pPr>
        <w:pStyle w:val="FootnoteText"/>
        <w:tabs>
          <w:tab w:val="clear" w:pos="256"/>
        </w:tabs>
        <w:spacing w:before="40"/>
        <w:ind w:left="142" w:hanging="142"/>
        <w:rPr>
          <w:sz w:val="20"/>
          <w:lang w:eastAsia="zh-CN"/>
        </w:rPr>
      </w:pPr>
      <w:r>
        <w:rPr>
          <w:rStyle w:val="FootnoteReference"/>
        </w:rPr>
        <w:footnoteRef/>
      </w:r>
      <w:r>
        <w:rPr>
          <w:lang w:eastAsia="zh-CN"/>
        </w:rPr>
        <w:t xml:space="preserve"> </w:t>
      </w:r>
      <w:r w:rsidR="00804F5B" w:rsidRPr="00804F5B">
        <w:rPr>
          <w:rFonts w:hint="eastAsia"/>
          <w:sz w:val="20"/>
          <w:lang w:eastAsia="zh-CN"/>
        </w:rPr>
        <w:t>ICT-DF</w:t>
      </w:r>
      <w:r w:rsidR="00804F5B">
        <w:rPr>
          <w:sz w:val="20"/>
          <w:lang w:eastAsia="zh-CN"/>
        </w:rPr>
        <w:t xml:space="preserve"> SC</w:t>
      </w:r>
      <w:r w:rsidR="00804F5B" w:rsidRPr="00804F5B">
        <w:rPr>
          <w:rFonts w:hint="eastAsia"/>
          <w:sz w:val="20"/>
          <w:lang w:eastAsia="zh-CN"/>
        </w:rPr>
        <w:t>由国际电联秘书长（主席）、国际电联副秘书长和电信发展局主任组成。</w:t>
      </w:r>
      <w:r w:rsidR="00804F5B" w:rsidRPr="00804F5B">
        <w:rPr>
          <w:sz w:val="20"/>
          <w:lang w:eastAsia="zh-CN"/>
        </w:rPr>
        <w:t>ICT-DF</w:t>
      </w:r>
      <w:r w:rsidR="00804F5B" w:rsidRPr="00804F5B">
        <w:rPr>
          <w:sz w:val="20"/>
          <w:lang w:eastAsia="zh-CN"/>
        </w:rPr>
        <w:t>管理者担任</w:t>
      </w:r>
      <w:r w:rsidR="00804F5B" w:rsidRPr="00804F5B">
        <w:rPr>
          <w:sz w:val="20"/>
          <w:lang w:eastAsia="zh-CN"/>
        </w:rPr>
        <w:t>ICT-DF</w:t>
      </w:r>
      <w:r w:rsidR="00804F5B" w:rsidRPr="00804F5B">
        <w:rPr>
          <w:sz w:val="20"/>
          <w:lang w:eastAsia="zh-CN"/>
        </w:rPr>
        <w:t>指导委员会的秘书</w:t>
      </w:r>
      <w:r w:rsidR="00804F5B" w:rsidRPr="00804F5B">
        <w:rPr>
          <w:rFonts w:hint="eastAsia"/>
          <w:sz w:val="20"/>
          <w:lang w:eastAsia="zh-CN"/>
        </w:rPr>
        <w:t>。</w:t>
      </w:r>
    </w:p>
  </w:footnote>
  <w:footnote w:id="2">
    <w:p w:rsidR="00A23336" w:rsidRPr="00556D45" w:rsidRDefault="00A23336" w:rsidP="003D4150">
      <w:pPr>
        <w:pStyle w:val="FootnoteText"/>
        <w:tabs>
          <w:tab w:val="clear" w:pos="256"/>
          <w:tab w:val="clear" w:pos="567"/>
          <w:tab w:val="clear" w:pos="1134"/>
          <w:tab w:val="clear" w:pos="1701"/>
          <w:tab w:val="clear" w:pos="2268"/>
          <w:tab w:val="clear" w:pos="2835"/>
        </w:tabs>
        <w:spacing w:before="40"/>
        <w:ind w:left="255" w:hanging="255"/>
        <w:rPr>
          <w:sz w:val="20"/>
          <w:lang w:eastAsia="zh-CN"/>
        </w:rPr>
      </w:pPr>
      <w:r>
        <w:rPr>
          <w:rStyle w:val="FootnoteReference"/>
        </w:rPr>
        <w:footnoteRef/>
      </w:r>
      <w:r>
        <w:rPr>
          <w:color w:val="000000"/>
          <w:sz w:val="20"/>
          <w:lang w:eastAsia="zh-CN"/>
        </w:rPr>
        <w:tab/>
      </w:r>
      <w:r w:rsidR="003D4150">
        <w:rPr>
          <w:color w:val="000000"/>
          <w:sz w:val="20"/>
          <w:lang w:eastAsia="zh-CN"/>
        </w:rPr>
        <w:t>2016</w:t>
      </w:r>
      <w:r w:rsidR="003D4150">
        <w:rPr>
          <w:rFonts w:hint="eastAsia"/>
          <w:color w:val="000000"/>
          <w:sz w:val="20"/>
          <w:lang w:eastAsia="zh-CN"/>
        </w:rPr>
        <w:t>年</w:t>
      </w:r>
      <w:r w:rsidR="003D4150">
        <w:rPr>
          <w:color w:val="000000"/>
          <w:sz w:val="20"/>
          <w:lang w:eastAsia="zh-CN"/>
        </w:rPr>
        <w:t>签署的建立</w:t>
      </w:r>
      <w:r w:rsidR="003D4150">
        <w:rPr>
          <w:rFonts w:hint="eastAsia"/>
          <w:color w:val="000000"/>
          <w:sz w:val="20"/>
          <w:lang w:eastAsia="zh-CN"/>
        </w:rPr>
        <w:t>阿拉伯</w:t>
      </w:r>
      <w:r w:rsidR="003D4150">
        <w:rPr>
          <w:color w:val="000000"/>
          <w:sz w:val="20"/>
          <w:lang w:eastAsia="zh-CN"/>
        </w:rPr>
        <w:t>区域残疾人</w:t>
      </w:r>
      <w:r w:rsidR="003D4150">
        <w:rPr>
          <w:rFonts w:hint="eastAsia"/>
          <w:color w:val="000000"/>
          <w:sz w:val="20"/>
          <w:lang w:eastAsia="zh-CN"/>
        </w:rPr>
        <w:t>信息</w:t>
      </w:r>
      <w:r w:rsidR="003D4150">
        <w:rPr>
          <w:color w:val="000000"/>
          <w:sz w:val="20"/>
          <w:lang w:eastAsia="zh-CN"/>
        </w:rPr>
        <w:t>通信技术（</w:t>
      </w:r>
      <w:r w:rsidR="003D4150">
        <w:rPr>
          <w:rFonts w:hint="eastAsia"/>
          <w:color w:val="000000"/>
          <w:sz w:val="20"/>
          <w:lang w:eastAsia="zh-CN"/>
        </w:rPr>
        <w:t>ICT</w:t>
      </w:r>
      <w:r w:rsidR="003D4150">
        <w:rPr>
          <w:rFonts w:hint="eastAsia"/>
          <w:color w:val="000000"/>
          <w:sz w:val="20"/>
          <w:lang w:eastAsia="zh-CN"/>
        </w:rPr>
        <w:t>）中</w:t>
      </w:r>
      <w:r w:rsidR="003D4150">
        <w:rPr>
          <w:color w:val="000000"/>
          <w:sz w:val="20"/>
          <w:lang w:eastAsia="zh-CN"/>
        </w:rPr>
        <w:t>心的协议是正在实施的项目的组成部分。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443BC">
      <w:rPr>
        <w:noProof/>
      </w:rPr>
      <w:t>2</w:t>
    </w:r>
    <w:r>
      <w:rPr>
        <w:noProof/>
      </w:rPr>
      <w:fldChar w:fldCharType="end"/>
    </w:r>
  </w:p>
  <w:p w:rsidR="00322D0D" w:rsidRPr="00F460AB" w:rsidRDefault="00A23336" w:rsidP="005A1BF3">
    <w:pPr>
      <w:pStyle w:val="Header"/>
    </w:pPr>
    <w:r w:rsidRPr="00F460AB">
      <w:t>C17/34-</w:t>
    </w:r>
    <w:r w:rsidR="005A1BF3">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2E5ECF"/>
    <w:multiLevelType w:val="hybridMultilevel"/>
    <w:tmpl w:val="02B89476"/>
    <w:lvl w:ilvl="0" w:tplc="B338FA1A">
      <w:start w:val="1"/>
      <w:numFmt w:val="bullet"/>
      <w:lvlText w:val=""/>
      <w:lvlJc w:val="left"/>
      <w:pPr>
        <w:ind w:left="720" w:hanging="360"/>
      </w:pPr>
      <w:rPr>
        <w:rFonts w:ascii="Symbol" w:hAnsi="Symbol" w:hint="default"/>
      </w:rPr>
    </w:lvl>
    <w:lvl w:ilvl="1" w:tplc="16867FC6">
      <w:numFmt w:val="bullet"/>
      <w:lvlText w:val="•"/>
      <w:lvlJc w:val="left"/>
      <w:pPr>
        <w:ind w:left="1780" w:hanging="700"/>
      </w:pPr>
      <w:rPr>
        <w:rFonts w:ascii="Calibri" w:eastAsiaTheme="minorEastAsia"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F5DA8"/>
    <w:multiLevelType w:val="hybridMultilevel"/>
    <w:tmpl w:val="A44EB3F2"/>
    <w:lvl w:ilvl="0" w:tplc="B338F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36"/>
    <w:rsid w:val="000210D4"/>
    <w:rsid w:val="00022D7E"/>
    <w:rsid w:val="00063016"/>
    <w:rsid w:val="00066795"/>
    <w:rsid w:val="00076AF6"/>
    <w:rsid w:val="00085CF2"/>
    <w:rsid w:val="00092CCB"/>
    <w:rsid w:val="000B1705"/>
    <w:rsid w:val="000D75B2"/>
    <w:rsid w:val="001121F5"/>
    <w:rsid w:val="001400DC"/>
    <w:rsid w:val="00140CE1"/>
    <w:rsid w:val="0017539C"/>
    <w:rsid w:val="00175AC2"/>
    <w:rsid w:val="0017609F"/>
    <w:rsid w:val="001C628E"/>
    <w:rsid w:val="001E0F7B"/>
    <w:rsid w:val="002119FD"/>
    <w:rsid w:val="002130E0"/>
    <w:rsid w:val="00253D00"/>
    <w:rsid w:val="00264425"/>
    <w:rsid w:val="00265875"/>
    <w:rsid w:val="0027303B"/>
    <w:rsid w:val="0028109B"/>
    <w:rsid w:val="002921F3"/>
    <w:rsid w:val="002B09C7"/>
    <w:rsid w:val="002B1F58"/>
    <w:rsid w:val="002C1C7A"/>
    <w:rsid w:val="002F5AF1"/>
    <w:rsid w:val="0030160F"/>
    <w:rsid w:val="00322D0D"/>
    <w:rsid w:val="003711A3"/>
    <w:rsid w:val="003942D4"/>
    <w:rsid w:val="003958A8"/>
    <w:rsid w:val="003C2533"/>
    <w:rsid w:val="003D4150"/>
    <w:rsid w:val="0040435A"/>
    <w:rsid w:val="00416A24"/>
    <w:rsid w:val="00431D9E"/>
    <w:rsid w:val="00433CE8"/>
    <w:rsid w:val="00434A5C"/>
    <w:rsid w:val="00437566"/>
    <w:rsid w:val="004544D9"/>
    <w:rsid w:val="00490E72"/>
    <w:rsid w:val="00491157"/>
    <w:rsid w:val="004921C8"/>
    <w:rsid w:val="0049228E"/>
    <w:rsid w:val="004D1851"/>
    <w:rsid w:val="004D599D"/>
    <w:rsid w:val="004E2EA5"/>
    <w:rsid w:val="004E3AEB"/>
    <w:rsid w:val="0050223C"/>
    <w:rsid w:val="005243FF"/>
    <w:rsid w:val="00564FBC"/>
    <w:rsid w:val="00582442"/>
    <w:rsid w:val="005A1BF3"/>
    <w:rsid w:val="005B5661"/>
    <w:rsid w:val="005F541A"/>
    <w:rsid w:val="00604C45"/>
    <w:rsid w:val="006344CE"/>
    <w:rsid w:val="0064737F"/>
    <w:rsid w:val="006535F1"/>
    <w:rsid w:val="0065557D"/>
    <w:rsid w:val="00662984"/>
    <w:rsid w:val="006716BB"/>
    <w:rsid w:val="006B6680"/>
    <w:rsid w:val="006B6DCC"/>
    <w:rsid w:val="006C44CF"/>
    <w:rsid w:val="00702DEF"/>
    <w:rsid w:val="00706861"/>
    <w:rsid w:val="00734351"/>
    <w:rsid w:val="007473A5"/>
    <w:rsid w:val="0075051B"/>
    <w:rsid w:val="007807D5"/>
    <w:rsid w:val="00792BB2"/>
    <w:rsid w:val="00794D34"/>
    <w:rsid w:val="007B3331"/>
    <w:rsid w:val="008023CB"/>
    <w:rsid w:val="00804F5B"/>
    <w:rsid w:val="00813E5E"/>
    <w:rsid w:val="00827551"/>
    <w:rsid w:val="0083581B"/>
    <w:rsid w:val="008443BC"/>
    <w:rsid w:val="00864AFF"/>
    <w:rsid w:val="008B4A6A"/>
    <w:rsid w:val="008C7E27"/>
    <w:rsid w:val="009173EF"/>
    <w:rsid w:val="00932906"/>
    <w:rsid w:val="00961B0B"/>
    <w:rsid w:val="009B38C3"/>
    <w:rsid w:val="009E17BD"/>
    <w:rsid w:val="009F3146"/>
    <w:rsid w:val="00A04CEC"/>
    <w:rsid w:val="00A23336"/>
    <w:rsid w:val="00A27F92"/>
    <w:rsid w:val="00A32257"/>
    <w:rsid w:val="00A36D20"/>
    <w:rsid w:val="00A55622"/>
    <w:rsid w:val="00A83502"/>
    <w:rsid w:val="00AB446F"/>
    <w:rsid w:val="00AB7904"/>
    <w:rsid w:val="00AD0550"/>
    <w:rsid w:val="00AD15B3"/>
    <w:rsid w:val="00AF6E49"/>
    <w:rsid w:val="00B04A67"/>
    <w:rsid w:val="00B0583C"/>
    <w:rsid w:val="00B307DA"/>
    <w:rsid w:val="00B40A81"/>
    <w:rsid w:val="00B44910"/>
    <w:rsid w:val="00B72267"/>
    <w:rsid w:val="00B76EB6"/>
    <w:rsid w:val="00B7737B"/>
    <w:rsid w:val="00B824C8"/>
    <w:rsid w:val="00BC251A"/>
    <w:rsid w:val="00BD032B"/>
    <w:rsid w:val="00BE2640"/>
    <w:rsid w:val="00C01189"/>
    <w:rsid w:val="00C224ED"/>
    <w:rsid w:val="00C374DE"/>
    <w:rsid w:val="00C47AD4"/>
    <w:rsid w:val="00C52D81"/>
    <w:rsid w:val="00C55198"/>
    <w:rsid w:val="00C705A3"/>
    <w:rsid w:val="00CA6393"/>
    <w:rsid w:val="00CB18FF"/>
    <w:rsid w:val="00CD0C08"/>
    <w:rsid w:val="00CE03FB"/>
    <w:rsid w:val="00CE433C"/>
    <w:rsid w:val="00CE4E0B"/>
    <w:rsid w:val="00CF33F3"/>
    <w:rsid w:val="00D06183"/>
    <w:rsid w:val="00D22C42"/>
    <w:rsid w:val="00D230B5"/>
    <w:rsid w:val="00D65041"/>
    <w:rsid w:val="00DA0B8C"/>
    <w:rsid w:val="00DB384B"/>
    <w:rsid w:val="00E10E80"/>
    <w:rsid w:val="00E124F0"/>
    <w:rsid w:val="00E25CFB"/>
    <w:rsid w:val="00E60F04"/>
    <w:rsid w:val="00E854E4"/>
    <w:rsid w:val="00E95E04"/>
    <w:rsid w:val="00EB0D6F"/>
    <w:rsid w:val="00EB2232"/>
    <w:rsid w:val="00EC5337"/>
    <w:rsid w:val="00EC784A"/>
    <w:rsid w:val="00F2150A"/>
    <w:rsid w:val="00F231D8"/>
    <w:rsid w:val="00F460AB"/>
    <w:rsid w:val="00F46C5F"/>
    <w:rsid w:val="00F51DDF"/>
    <w:rsid w:val="00F94A63"/>
    <w:rsid w:val="00FA1C28"/>
    <w:rsid w:val="00FB7596"/>
    <w:rsid w:val="00FC1604"/>
    <w:rsid w:val="00FE1289"/>
    <w:rsid w:val="00FE4077"/>
    <w:rsid w:val="00FE77D2"/>
    <w:rsid w:val="00FF10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C4549A51-964A-4386-A335-8F772A95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A23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rsid w:val="00A23336"/>
    <w:rPr>
      <w:rFonts w:ascii="Calibri" w:hAnsi="Calibri"/>
      <w:sz w:val="24"/>
      <w:lang w:val="en-GB" w:eastAsia="en-US"/>
    </w:rPr>
  </w:style>
  <w:style w:type="paragraph" w:styleId="ListParagraph">
    <w:name w:val="List Paragraph"/>
    <w:basedOn w:val="Normal"/>
    <w:link w:val="ListParagraphChar"/>
    <w:uiPriority w:val="34"/>
    <w:qFormat/>
    <w:rsid w:val="00A23336"/>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A23336"/>
    <w:rPr>
      <w:rFonts w:ascii="Times New Roman" w:eastAsiaTheme="minorEastAsia" w:hAnsi="Times New Roman" w:cstheme="minorBidi"/>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Projects/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D/Projects/Pages/Portfolio.aspx?Status=Ongoing&amp;Theme=&amp;Region=&amp;Country=&amp;ICTDF=1&amp;Keyword=" TargetMode="External"/><Relationship Id="rId14" Type="http://schemas.openxmlformats.org/officeDocument/2006/relationships/chart" Target="charts/chart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uyots\Desktop\ICT-DF\CONSEIL\C-2017\ICTDF_extractPRJdatabase17Mar2017.htm"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zh-CN" altLang="en-US" sz="950" b="1"/>
              <a:t>图</a:t>
            </a:r>
            <a:r>
              <a:rPr lang="en-US" sz="950" b="1"/>
              <a:t>1 - ICT-DF</a:t>
            </a:r>
            <a:r>
              <a:rPr lang="zh-CN" altLang="en-US" sz="950" b="1"/>
              <a:t>项目组织的</a:t>
            </a:r>
            <a:r>
              <a:rPr lang="zh-CN" altLang="en-US" sz="950" b="1" i="0" u="none" strike="noStrike" baseline="0">
                <a:effectLst/>
              </a:rPr>
              <a:t>区域分布</a:t>
            </a:r>
            <a:endParaRPr lang="en-US" altLang="zh-CN" sz="950" b="1" i="0" u="none" strike="noStrike" baseline="0">
              <a:effectLst/>
            </a:endParaRPr>
          </a:p>
          <a:p>
            <a:pPr>
              <a:defRPr sz="950" b="1"/>
            </a:pPr>
            <a:r>
              <a:rPr lang="en-US" sz="950" b="1" baseline="0"/>
              <a:t> </a:t>
            </a:r>
            <a:r>
              <a:rPr lang="zh-CN" altLang="en-US" sz="950" b="1" baseline="0"/>
              <a:t>（截至</a:t>
            </a:r>
            <a:r>
              <a:rPr lang="en-GB" sz="950" b="1" i="0" u="none" strike="noStrike" baseline="0">
                <a:effectLst/>
              </a:rPr>
              <a:t>2017</a:t>
            </a:r>
            <a:r>
              <a:rPr lang="zh-CN" altLang="en-US" sz="950" b="1" i="0" u="none" strike="noStrike" baseline="0">
                <a:effectLst/>
              </a:rPr>
              <a:t>年</a:t>
            </a:r>
            <a:r>
              <a:rPr lang="en-GB" sz="950" b="1" i="0" u="none" strike="noStrike" baseline="0">
                <a:effectLst/>
              </a:rPr>
              <a:t>3</a:t>
            </a:r>
            <a:r>
              <a:rPr lang="zh-CN" altLang="en-US" sz="950" b="1" i="0" u="none" strike="noStrike" baseline="0">
                <a:effectLst/>
              </a:rPr>
              <a:t>月中）</a:t>
            </a:r>
            <a:endParaRPr lang="en-US" sz="950" b="1"/>
          </a:p>
        </c:rich>
      </c:tx>
      <c:layout>
        <c:manualLayout>
          <c:xMode val="edge"/>
          <c:yMode val="edge"/>
          <c:x val="0.377918006728032"/>
          <c:y val="4.9786392085604703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Sheet1!$B$72:$B$78</c:f>
              <c:strCache>
                <c:ptCount val="7"/>
                <c:pt idx="0">
                  <c:v>Africa</c:v>
                </c:pt>
                <c:pt idx="1">
                  <c:v>Arab States</c:v>
                </c:pt>
                <c:pt idx="2">
                  <c:v>Asia &amp; Pacific</c:v>
                </c:pt>
                <c:pt idx="3">
                  <c:v>Americas</c:v>
                </c:pt>
                <c:pt idx="4">
                  <c:v>CIS</c:v>
                </c:pt>
                <c:pt idx="5">
                  <c:v>Europe</c:v>
                </c:pt>
                <c:pt idx="6">
                  <c:v>Global</c:v>
                </c:pt>
              </c:strCache>
            </c:strRef>
          </c:cat>
          <c:val>
            <c:numRef>
              <c:f>Sheet1!$C$72:$C$78</c:f>
              <c:numCache>
                <c:formatCode>General</c:formatCode>
                <c:ptCount val="7"/>
                <c:pt idx="0">
                  <c:v>9.5</c:v>
                </c:pt>
                <c:pt idx="1">
                  <c:v>3.5</c:v>
                </c:pt>
                <c:pt idx="2">
                  <c:v>1</c:v>
                </c:pt>
                <c:pt idx="3">
                  <c:v>2</c:v>
                </c:pt>
                <c:pt idx="6">
                  <c:v>1</c:v>
                </c:pt>
              </c:numCache>
            </c:numRef>
          </c:val>
        </c:ser>
        <c:dLbls>
          <c:showLegendKey val="0"/>
          <c:showVal val="0"/>
          <c:showCatName val="0"/>
          <c:showSerName val="0"/>
          <c:showPercent val="0"/>
          <c:showBubbleSize val="0"/>
        </c:dLbls>
        <c:gapWidth val="150"/>
        <c:shape val="box"/>
        <c:axId val="141731896"/>
        <c:axId val="141732288"/>
        <c:axId val="142916560"/>
      </c:bar3DChart>
      <c:catAx>
        <c:axId val="141731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2288"/>
        <c:crosses val="autoZero"/>
        <c:auto val="1"/>
        <c:lblAlgn val="ctr"/>
        <c:lblOffset val="100"/>
        <c:noMultiLvlLbl val="0"/>
      </c:catAx>
      <c:valAx>
        <c:axId val="14173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1896"/>
        <c:crosses val="autoZero"/>
        <c:crossBetween val="between"/>
      </c:valAx>
      <c:serAx>
        <c:axId val="142916560"/>
        <c:scaling>
          <c:orientation val="minMax"/>
        </c:scaling>
        <c:delete val="1"/>
        <c:axPos val="b"/>
        <c:majorTickMark val="none"/>
        <c:minorTickMark val="none"/>
        <c:tickLblPos val="nextTo"/>
        <c:crossAx val="14173228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950" b="1" i="0" baseline="0">
                <a:effectLst/>
              </a:rPr>
              <a:t>图</a:t>
            </a:r>
            <a:r>
              <a:rPr lang="en-US" sz="950" b="1" i="0" baseline="0">
                <a:effectLst/>
              </a:rPr>
              <a:t>1 - ICT-DF</a:t>
            </a:r>
            <a:r>
              <a:rPr lang="zh-CN" sz="950" b="1" i="0" baseline="0">
                <a:effectLst/>
              </a:rPr>
              <a:t>项目组织的区域分布</a:t>
            </a:r>
            <a:endParaRPr lang="en-US" sz="950">
              <a:effectLst/>
            </a:endParaRPr>
          </a:p>
          <a:p>
            <a:pPr>
              <a:defRPr/>
            </a:pPr>
            <a:r>
              <a:rPr lang="en-US" sz="950" b="1" i="0" baseline="0">
                <a:effectLst/>
              </a:rPr>
              <a:t> </a:t>
            </a:r>
            <a:r>
              <a:rPr lang="zh-CN" sz="950" b="1" i="0" baseline="0">
                <a:effectLst/>
              </a:rPr>
              <a:t>（</a:t>
            </a:r>
            <a:r>
              <a:rPr lang="zh-CN" altLang="en-US" sz="950" b="1" i="0" u="none" strike="noStrike" baseline="0">
                <a:effectLst/>
              </a:rPr>
              <a:t>截至</a:t>
            </a:r>
            <a:r>
              <a:rPr lang="en-GB" sz="950" b="1" i="0" baseline="0">
                <a:effectLst/>
              </a:rPr>
              <a:t>2017</a:t>
            </a:r>
            <a:r>
              <a:rPr lang="zh-CN" sz="950" b="1" i="0" baseline="0">
                <a:effectLst/>
              </a:rPr>
              <a:t>年</a:t>
            </a:r>
            <a:r>
              <a:rPr lang="en-GB" sz="950" b="1" i="0" baseline="0">
                <a:effectLst/>
              </a:rPr>
              <a:t>3</a:t>
            </a:r>
            <a:r>
              <a:rPr lang="zh-CN" sz="950" b="1" i="0" baseline="0">
                <a:effectLst/>
              </a:rPr>
              <a:t>月中）</a:t>
            </a:r>
            <a:endParaRPr lang="en-US" sz="950">
              <a:effectLst/>
            </a:endParaRPr>
          </a:p>
        </c:rich>
      </c:tx>
      <c:layout>
        <c:manualLayout>
          <c:xMode val="edge"/>
          <c:yMode val="edge"/>
          <c:x val="0.30293755653424675"/>
          <c:y val="2.74075088440031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55080614923098E-2"/>
          <c:y val="0.24504964539007101"/>
          <c:w val="0.76317472815898002"/>
          <c:h val="0.31056100966102601"/>
        </c:manualLayout>
      </c:layout>
      <c:bar3DChart>
        <c:barDir val="bar"/>
        <c:grouping val="percentStacked"/>
        <c:varyColors val="0"/>
        <c:ser>
          <c:idx val="0"/>
          <c:order val="0"/>
          <c:tx>
            <c:strRef>
              <c:f>Sheet1!$B$82</c:f>
              <c:strCache>
                <c:ptCount val="1"/>
                <c:pt idx="0">
                  <c:v>Technology &amp; Network Development</c:v>
                </c:pt>
              </c:strCache>
            </c:strRef>
          </c:tx>
          <c:spPr>
            <a:solidFill>
              <a:schemeClr val="accent6"/>
            </a:solidFill>
            <a:ln>
              <a:noFill/>
            </a:ln>
            <a:effectLst/>
            <a:sp3d/>
          </c:spPr>
          <c:invertIfNegative val="0"/>
          <c:val>
            <c:numRef>
              <c:f>Sheet1!$C$82</c:f>
              <c:numCache>
                <c:formatCode>General</c:formatCode>
                <c:ptCount val="1"/>
                <c:pt idx="0">
                  <c:v>9</c:v>
                </c:pt>
              </c:numCache>
            </c:numRef>
          </c:val>
        </c:ser>
        <c:ser>
          <c:idx val="1"/>
          <c:order val="1"/>
          <c:tx>
            <c:strRef>
              <c:f>Sheet1!$B$83</c:f>
              <c:strCache>
                <c:ptCount val="1"/>
                <c:pt idx="0">
                  <c:v>ICT Applications</c:v>
                </c:pt>
              </c:strCache>
            </c:strRef>
          </c:tx>
          <c:spPr>
            <a:solidFill>
              <a:schemeClr val="accent5"/>
            </a:solidFill>
            <a:ln>
              <a:noFill/>
            </a:ln>
            <a:effectLst/>
            <a:sp3d/>
          </c:spPr>
          <c:invertIfNegative val="0"/>
          <c:val>
            <c:numRef>
              <c:f>Sheet1!$C$83</c:f>
              <c:numCache>
                <c:formatCode>General</c:formatCode>
                <c:ptCount val="1"/>
                <c:pt idx="0">
                  <c:v>3</c:v>
                </c:pt>
              </c:numCache>
            </c:numRef>
          </c:val>
        </c:ser>
        <c:ser>
          <c:idx val="2"/>
          <c:order val="2"/>
          <c:tx>
            <c:strRef>
              <c:f>Sheet1!$B$84</c:f>
              <c:strCache>
                <c:ptCount val="1"/>
                <c:pt idx="0">
                  <c:v>Emergency Telecom, LDCs &amp; SIDS</c:v>
                </c:pt>
              </c:strCache>
            </c:strRef>
          </c:tx>
          <c:spPr>
            <a:solidFill>
              <a:schemeClr val="accent4"/>
            </a:solidFill>
            <a:ln>
              <a:noFill/>
            </a:ln>
            <a:effectLst/>
            <a:sp3d/>
          </c:spPr>
          <c:invertIfNegative val="0"/>
          <c:val>
            <c:numRef>
              <c:f>Sheet1!$C$84</c:f>
              <c:numCache>
                <c:formatCode>General</c:formatCode>
                <c:ptCount val="1"/>
                <c:pt idx="0">
                  <c:v>2</c:v>
                </c:pt>
              </c:numCache>
            </c:numRef>
          </c:val>
        </c:ser>
        <c:ser>
          <c:idx val="3"/>
          <c:order val="3"/>
          <c:tx>
            <c:strRef>
              <c:f>Sheet1!$B$85</c:f>
              <c:strCache>
                <c:ptCount val="1"/>
                <c:pt idx="0">
                  <c:v>Digital Inclusion</c:v>
                </c:pt>
              </c:strCache>
            </c:strRef>
          </c:tx>
          <c:spPr>
            <a:solidFill>
              <a:schemeClr val="accent6">
                <a:lumMod val="60000"/>
              </a:schemeClr>
            </a:solidFill>
            <a:ln>
              <a:noFill/>
            </a:ln>
            <a:effectLst/>
            <a:sp3d/>
          </c:spPr>
          <c:invertIfNegative val="0"/>
          <c:val>
            <c:numRef>
              <c:f>Sheet1!$C$85</c:f>
              <c:numCache>
                <c:formatCode>General</c:formatCode>
                <c:ptCount val="1"/>
                <c:pt idx="0">
                  <c:v>1</c:v>
                </c:pt>
              </c:numCache>
            </c:numRef>
          </c:val>
        </c:ser>
        <c:ser>
          <c:idx val="4"/>
          <c:order val="4"/>
          <c:tx>
            <c:strRef>
              <c:f>Sheet1!$B$86</c:f>
              <c:strCache>
                <c:ptCount val="1"/>
                <c:pt idx="0">
                  <c:v>Spectrum Management &amp; Digital Broadcasting</c:v>
                </c:pt>
              </c:strCache>
            </c:strRef>
          </c:tx>
          <c:spPr>
            <a:solidFill>
              <a:schemeClr val="accent5">
                <a:lumMod val="60000"/>
              </a:schemeClr>
            </a:solidFill>
            <a:ln>
              <a:noFill/>
            </a:ln>
            <a:effectLst/>
            <a:sp3d/>
          </c:spPr>
          <c:invertIfNegative val="0"/>
          <c:val>
            <c:numRef>
              <c:f>Sheet1!$C$86</c:f>
              <c:numCache>
                <c:formatCode>General</c:formatCode>
                <c:ptCount val="1"/>
                <c:pt idx="0">
                  <c:v>2</c:v>
                </c:pt>
              </c:numCache>
            </c:numRef>
          </c:val>
        </c:ser>
        <c:dLbls>
          <c:showLegendKey val="0"/>
          <c:showVal val="0"/>
          <c:showCatName val="0"/>
          <c:showSerName val="0"/>
          <c:showPercent val="0"/>
          <c:showBubbleSize val="0"/>
        </c:dLbls>
        <c:gapWidth val="150"/>
        <c:shape val="box"/>
        <c:axId val="141733072"/>
        <c:axId val="141733464"/>
        <c:axId val="0"/>
      </c:bar3DChart>
      <c:catAx>
        <c:axId val="141733072"/>
        <c:scaling>
          <c:orientation val="minMax"/>
        </c:scaling>
        <c:delete val="1"/>
        <c:axPos val="l"/>
        <c:numFmt formatCode="General" sourceLinked="1"/>
        <c:majorTickMark val="none"/>
        <c:minorTickMark val="none"/>
        <c:tickLblPos val="nextTo"/>
        <c:crossAx val="141733464"/>
        <c:crosses val="autoZero"/>
        <c:auto val="1"/>
        <c:lblAlgn val="ctr"/>
        <c:lblOffset val="100"/>
        <c:noMultiLvlLbl val="0"/>
      </c:catAx>
      <c:valAx>
        <c:axId val="1417334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33072"/>
        <c:crosses val="autoZero"/>
        <c:crossBetween val="between"/>
      </c:valAx>
      <c:spPr>
        <a:noFill/>
        <a:ln>
          <a:noFill/>
        </a:ln>
        <a:effectLst/>
      </c:spPr>
    </c:plotArea>
    <c:legend>
      <c:legendPos val="b"/>
      <c:layout>
        <c:manualLayout>
          <c:xMode val="edge"/>
          <c:yMode val="edge"/>
          <c:x val="0.59216216722909598"/>
          <c:y val="0.69334584240799702"/>
          <c:w val="0.405357892763405"/>
          <c:h val="0.253186798458703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r>
              <a:rPr lang="zh-CN" altLang="en-US" sz="950"/>
              <a:t>图</a:t>
            </a:r>
            <a:r>
              <a:rPr lang="en-US" sz="950"/>
              <a:t>3 </a:t>
            </a:r>
            <a:r>
              <a:rPr lang="zh-CN" altLang="en-US" sz="950"/>
              <a:t>为</a:t>
            </a:r>
            <a:r>
              <a:rPr lang="en-US" sz="950"/>
              <a:t>ICT-DF</a:t>
            </a:r>
            <a:r>
              <a:rPr lang="zh-CN" altLang="en-US" sz="950"/>
              <a:t>项目组合捐赠的分布情况</a:t>
            </a:r>
            <a:endParaRPr lang="en-US" altLang="zh-CN" sz="950"/>
          </a:p>
          <a:p>
            <a:pPr>
              <a:defRPr sz="950"/>
            </a:pPr>
            <a:r>
              <a:rPr lang="en-US" sz="950"/>
              <a:t> </a:t>
            </a:r>
            <a:r>
              <a:rPr lang="zh-CN" altLang="en-US" sz="950" baseline="0"/>
              <a:t>（截至</a:t>
            </a:r>
            <a:r>
              <a:rPr lang="en-US" altLang="zh-CN" sz="950" baseline="0"/>
              <a:t>2017</a:t>
            </a:r>
            <a:r>
              <a:rPr lang="zh-CN" altLang="en-US" sz="950" baseline="0"/>
              <a:t>年</a:t>
            </a:r>
            <a:r>
              <a:rPr lang="en-US" altLang="zh-CN" sz="950" baseline="0"/>
              <a:t>3</a:t>
            </a:r>
            <a:r>
              <a:rPr lang="zh-CN" altLang="en-US" sz="950" baseline="0"/>
              <a:t>月中）</a:t>
            </a:r>
            <a:endParaRPr lang="en-US" sz="950"/>
          </a:p>
        </c:rich>
      </c:tx>
      <c:layout>
        <c:manualLayout>
          <c:xMode val="edge"/>
          <c:yMode val="edge"/>
          <c:x val="0.164165498730135"/>
          <c:y val="3.7186521039708702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7024807382948102"/>
          <c:w val="1"/>
          <c:h val="0.68373507747015505"/>
        </c:manualLayout>
      </c:layout>
      <c:pie3DChart>
        <c:varyColors val="1"/>
        <c:ser>
          <c:idx val="0"/>
          <c:order val="0"/>
          <c:dPt>
            <c:idx val="0"/>
            <c:bubble3D val="0"/>
            <c:explosion val="14"/>
            <c:spPr>
              <a:solidFill>
                <a:schemeClr val="accent1"/>
              </a:solidFill>
              <a:ln>
                <a:noFill/>
              </a:ln>
              <a:effectLst>
                <a:outerShdw blurRad="254000" sx="102000" sy="102000" algn="ctr" rotWithShape="0">
                  <a:prstClr val="black">
                    <a:alpha val="20000"/>
                  </a:prstClr>
                </a:outerShdw>
              </a:effectLst>
              <a:sp3d/>
            </c:spPr>
          </c:dPt>
          <c:dPt>
            <c:idx val="1"/>
            <c:bubble3D val="0"/>
            <c:explosion val="3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manualLayout>
                  <c:x val="-7.0193182373942495E-2"/>
                  <c:y val="4.3147489628312601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57EFF01-4150-4FA1-9A9B-66B9F1D774EE}" type="CATEGORYNAME">
                      <a:rPr lang="en-US" sz="900"/>
                      <a:pPr>
                        <a:defRPr sz="900"/>
                      </a:pPr>
                      <a:t>[CATEGORY NAME]</a:t>
                    </a:fld>
                    <a:r>
                      <a:rPr lang="en-US" sz="900"/>
                      <a:t>: </a:t>
                    </a:r>
                    <a:r>
                      <a:rPr lang="en-US" sz="900" baseline="0"/>
                      <a:t>30.7%</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5931660716323501"/>
                      <c:h val="8.2849462365591403E-2"/>
                    </c:manualLayout>
                  </c15:layout>
                  <c15:dlblFieldTable/>
                  <c15:showDataLabelsRange val="0"/>
                </c:ext>
              </c:extLst>
            </c:dLbl>
            <c:dLbl>
              <c:idx val="1"/>
              <c:layout>
                <c:manualLayout>
                  <c:x val="4.35343408160936E-2"/>
                  <c:y val="-6.5873338413343599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zh-CN" altLang="en-US" sz="900"/>
                      <a:t>现金和其它：</a:t>
                    </a:r>
                    <a:r>
                      <a:rPr lang="en-US" altLang="zh-CN" sz="900" baseline="0"/>
                      <a:t>59.8%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41227726968911499"/>
                      <c:h val="8.3951824570315803E-2"/>
                    </c:manualLayout>
                  </c15:layout>
                </c:ext>
              </c:extLst>
            </c:dLbl>
            <c:dLbl>
              <c:idx val="2"/>
              <c:layout>
                <c:manualLayout>
                  <c:x val="1.6498124555082799E-2"/>
                  <c:y val="-7.5909992097762001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zh-CN" altLang="en-US" sz="900"/>
                      <a:t>实物捐赠：</a:t>
                    </a:r>
                    <a:r>
                      <a:rPr lang="en-US" altLang="zh-CN" sz="900" baseline="0"/>
                      <a:t>9.5%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9957287947702199"/>
                      <c:h val="8.4484802302937895E-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Sheet1!$M$72:$M$74</c:f>
              <c:strCache>
                <c:ptCount val="3"/>
                <c:pt idx="0">
                  <c:v>ICT-DF</c:v>
                </c:pt>
                <c:pt idx="1">
                  <c:v>In-cash other</c:v>
                </c:pt>
                <c:pt idx="2">
                  <c:v>In-kind</c:v>
                </c:pt>
              </c:strCache>
            </c:strRef>
          </c:cat>
          <c:val>
            <c:numRef>
              <c:f>Sheet1!$N$72:$N$74</c:f>
              <c:numCache>
                <c:formatCode>0</c:formatCode>
                <c:ptCount val="3"/>
                <c:pt idx="0">
                  <c:v>30.996877377912309</c:v>
                </c:pt>
                <c:pt idx="1">
                  <c:v>59.334964501407093</c:v>
                </c:pt>
                <c:pt idx="2">
                  <c:v>9.6681581206805607</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r>
              <a:rPr lang="zh-CN" altLang="en-US" sz="950"/>
              <a:t>图</a:t>
            </a:r>
            <a:r>
              <a:rPr lang="en-US" sz="950"/>
              <a:t>4 - </a:t>
            </a:r>
            <a:r>
              <a:rPr lang="zh-CN" altLang="en-US" sz="950"/>
              <a:t>国际电联发展项目组合</a:t>
            </a:r>
            <a:r>
              <a:rPr lang="en-US" sz="950"/>
              <a:t> </a:t>
            </a:r>
          </a:p>
          <a:p>
            <a:pPr>
              <a:defRPr sz="950"/>
            </a:pPr>
            <a:r>
              <a:rPr lang="zh-CN" altLang="en-US" sz="950"/>
              <a:t>（截至</a:t>
            </a:r>
            <a:r>
              <a:rPr lang="en-US" altLang="zh-CN" sz="950"/>
              <a:t>2017</a:t>
            </a:r>
            <a:r>
              <a:rPr lang="zh-CN" altLang="en-US" sz="950"/>
              <a:t>年中）</a:t>
            </a:r>
            <a:endParaRPr lang="en-US" sz="950"/>
          </a:p>
        </c:rich>
      </c:tx>
      <c:layout>
        <c:manualLayout>
          <c:xMode val="edge"/>
          <c:yMode val="edge"/>
          <c:x val="0.156313291964332"/>
          <c:y val="2.7432130685156899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342105263157902E-2"/>
          <c:y val="0.31711717005523599"/>
          <c:w val="0.77850877192982504"/>
          <c:h val="0.62541740118306099"/>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4912297969332799"/>
                  <c:y val="-2.5887265925809401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r>
                      <a:rPr lang="en-US" altLang="zh-CN"/>
                      <a:t>ICT-DF</a:t>
                    </a:r>
                    <a:r>
                      <a:rPr lang="zh-CN" altLang="en-US"/>
                      <a:t>正在实施的项目：</a:t>
                    </a:r>
                    <a:r>
                      <a:rPr lang="en-US" altLang="zh-CN"/>
                      <a:t>13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88037367039646"/>
                      <c:h val="0.164137639574714"/>
                    </c:manualLayout>
                  </c15:layout>
                </c:ext>
              </c:extLst>
            </c:dLbl>
            <c:dLbl>
              <c:idx val="1"/>
              <c:layout>
                <c:manualLayout>
                  <c:x val="-3.4999654648433598E-3"/>
                  <c:y val="-4.0349022271533003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r>
                      <a:rPr lang="en-US"/>
                      <a:t>ICT-DF</a:t>
                    </a:r>
                    <a:r>
                      <a:rPr lang="zh-CN" altLang="en-US"/>
                      <a:t>已批准的项目：</a:t>
                    </a:r>
                    <a:r>
                      <a:rPr lang="en-US" altLang="zh-CN" baseline="0"/>
                      <a:t>4</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428443155131901"/>
                      <c:h val="0.240151252279906"/>
                    </c:manualLayout>
                  </c15:layout>
                </c:ext>
              </c:extLst>
            </c:dLbl>
            <c:dLbl>
              <c:idx val="2"/>
              <c:layout>
                <c:manualLayout>
                  <c:x val="0.118421052631579"/>
                  <c:y val="-7.0789848302860406E-2"/>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r>
                      <a:rPr lang="zh-CN" altLang="en-US"/>
                      <a:t>其它正在实施的项目：</a:t>
                    </a:r>
                    <a:r>
                      <a:rPr lang="en-US" altLang="zh-CN" baseline="0"/>
                      <a:t>42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1043859649122801"/>
                      <c:h val="0.18066506517193801"/>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Sheet1!$B$126:$B$128</c:f>
              <c:strCache>
                <c:ptCount val="3"/>
                <c:pt idx="0">
                  <c:v>ICT-DF on-going projects</c:v>
                </c:pt>
                <c:pt idx="1">
                  <c:v>ICT-DF approved projects</c:v>
                </c:pt>
                <c:pt idx="2">
                  <c:v>Other on-going projects</c:v>
                </c:pt>
              </c:strCache>
            </c:strRef>
          </c:cat>
          <c:val>
            <c:numRef>
              <c:f>Sheet1!$C$126:$C$128</c:f>
              <c:numCache>
                <c:formatCode>0</c:formatCode>
                <c:ptCount val="3"/>
                <c:pt idx="0">
                  <c:v>22.033898305084751</c:v>
                </c:pt>
                <c:pt idx="1">
                  <c:v>6.7796610169491531</c:v>
                </c:pt>
                <c:pt idx="2" formatCode="General">
                  <c:v>71.186440677966075</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r>
              <a:rPr lang="zh-CN" altLang="en-US" sz="950"/>
              <a:t>图</a:t>
            </a:r>
            <a:r>
              <a:rPr lang="en-US" sz="950"/>
              <a:t>5 - </a:t>
            </a:r>
            <a:r>
              <a:rPr lang="zh-CN" altLang="en-US" sz="950"/>
              <a:t>国际电联发展项目组合按捐赠方式划分的情况（截至</a:t>
            </a:r>
            <a:r>
              <a:rPr lang="en-US" altLang="zh-CN" sz="950"/>
              <a:t>2017</a:t>
            </a:r>
            <a:r>
              <a:rPr lang="zh-CN" altLang="en-US" sz="950"/>
              <a:t>年中）</a:t>
            </a:r>
            <a:endParaRPr lang="en-US" sz="950"/>
          </a:p>
        </c:rich>
      </c:tx>
      <c:layout>
        <c:manualLayout>
          <c:xMode val="edge"/>
          <c:yMode val="edge"/>
          <c:x val="0.145850522783013"/>
          <c:y val="2.5264469060011601E-2"/>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304962546348373"/>
          <c:y val="0.27822792312251299"/>
          <c:w val="0.53981085697621101"/>
          <c:h val="0.685646854627043"/>
        </c:manualLayout>
      </c:layout>
      <c:doughnutChart>
        <c:varyColors val="1"/>
        <c:ser>
          <c:idx val="0"/>
          <c:order val="0"/>
          <c:explosion val="7"/>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3.3862433862433899E-2"/>
                  <c:y val="-8.064516129032260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6931216931216998E-2"/>
                  <c:y val="-0.10752688172043"/>
                </c:manualLayout>
              </c:layou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Sheet1!$M$77:$M$79</c:f>
              <c:strCache>
                <c:ptCount val="3"/>
                <c:pt idx="0">
                  <c:v>ICT-DF</c:v>
                </c:pt>
                <c:pt idx="1">
                  <c:v>In-cash other</c:v>
                </c:pt>
                <c:pt idx="2">
                  <c:v>In-kind</c:v>
                </c:pt>
              </c:strCache>
            </c:strRef>
          </c:cat>
          <c:val>
            <c:numRef>
              <c:f>Sheet1!$N$77:$N$79</c:f>
              <c:numCache>
                <c:formatCode>0</c:formatCode>
                <c:ptCount val="3"/>
                <c:pt idx="0">
                  <c:v>9</c:v>
                </c:pt>
                <c:pt idx="1">
                  <c:v>88</c:v>
                </c:pt>
                <c:pt idx="2">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2.9923615317316101E-2"/>
          <c:y val="0.70109896182005604"/>
          <c:w val="0.27537224513602498"/>
          <c:h val="0.2721793243586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r>
              <a:rPr lang="zh-CN" altLang="en-US" sz="950" b="1"/>
              <a:t>图</a:t>
            </a:r>
            <a:r>
              <a:rPr lang="en-US" sz="950" b="1"/>
              <a:t>6 - ICT-DF</a:t>
            </a:r>
            <a:r>
              <a:rPr lang="zh-CN" altLang="en-US" sz="950" b="1"/>
              <a:t>资本账目的变化情况</a:t>
            </a:r>
            <a:endParaRPr lang="en-US" altLang="zh-CN" sz="950" b="1"/>
          </a:p>
          <a:p>
            <a:pPr>
              <a:defRPr sz="950" b="1"/>
            </a:pPr>
            <a:r>
              <a:rPr lang="zh-CN" altLang="en-US" sz="950" b="1" baseline="0"/>
              <a:t>（单位：百万美元）</a:t>
            </a:r>
            <a:endParaRPr lang="en-US" sz="950" b="1"/>
          </a:p>
        </c:rich>
      </c:tx>
      <c:layout>
        <c:manualLayout>
          <c:xMode val="edge"/>
          <c:yMode val="edge"/>
          <c:x val="0.30491147697446913"/>
          <c:y val="4.1666548438201979E-2"/>
        </c:manualLayout>
      </c:layout>
      <c:overlay val="0"/>
      <c:spPr>
        <a:noFill/>
        <a:ln>
          <a:noFill/>
        </a:ln>
        <a:effectLst/>
      </c:spPr>
      <c:txPr>
        <a:bodyPr rot="0" spcFirstLastPara="1" vertOverflow="ellipsis" vert="horz" wrap="square" anchor="ctr" anchorCtr="1"/>
        <a:lstStyle/>
        <a:p>
          <a:pPr>
            <a:defRPr sz="95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504618740839202E-2"/>
          <c:y val="0.22620370370370399"/>
          <c:w val="0.93417936394314405"/>
          <c:h val="0.67565616797900296"/>
        </c:manualLayout>
      </c:layout>
      <c:line3DChart>
        <c:grouping val="standard"/>
        <c:varyColors val="0"/>
        <c:ser>
          <c:idx val="0"/>
          <c:order val="0"/>
          <c:spPr>
            <a:solidFill>
              <a:schemeClr val="accent1"/>
            </a:solidFill>
            <a:ln>
              <a:noFill/>
            </a:ln>
            <a:effectLst/>
            <a:sp3d/>
          </c:spPr>
          <c:dPt>
            <c:idx val="5"/>
            <c:bubble3D val="0"/>
            <c:spPr>
              <a:noFill/>
              <a:ln>
                <a:solidFill>
                  <a:schemeClr val="accent2"/>
                </a:solidFill>
              </a:ln>
              <a:effectLst/>
              <a:sp3d>
                <a:contourClr>
                  <a:schemeClr val="accent2"/>
                </a:contourClr>
              </a:sp3d>
            </c:spPr>
          </c:dPt>
          <c:dLbls>
            <c:dLbl>
              <c:idx val="0"/>
              <c:layout>
                <c:manualLayout>
                  <c:x val="-8.3333333333333297E-3"/>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497E-3"/>
                  <c:y val="2.31481481481480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297E-3"/>
                  <c:y val="-4.16666666666666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2291E-3"/>
                  <c:y val="-4.1666666666666699E-2"/>
                </c:manualLayout>
              </c:layout>
              <c:tx>
                <c:rich>
                  <a:bodyPr/>
                  <a:lstStyle/>
                  <a:p>
                    <a:fld id="{6F8A3BEF-2FFB-43F8-BEE7-8503BDBDDF13}"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1.0185067526416E-16"/>
                  <c:y val="-6.9444444444444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5454545454545497E-2"/>
                  <c:y val="4.6296296296296197E-2"/>
                </c:manualLayout>
              </c:layout>
              <c:tx>
                <c:rich>
                  <a:bodyPr/>
                  <a:lstStyle/>
                  <a:p>
                    <a:r>
                      <a:rPr lang="zh-CN" altLang="en-US"/>
                      <a:t>约 </a:t>
                    </a:r>
                    <a:fld id="{3F57B4BC-3909-467D-ABD0-287DB5B45934}" type="VALUE">
                      <a:rPr lang="en-US"/>
                      <a:pPr/>
                      <a:t>[VALUE]</a:t>
                    </a:fld>
                    <a:endParaRPr lang="zh-CN" altLang="en-US"/>
                  </a:p>
                </c:rich>
              </c:tx>
              <c:showLegendKey val="0"/>
              <c:showVal val="1"/>
              <c:showCatName val="0"/>
              <c:showSerName val="0"/>
              <c:showPercent val="0"/>
              <c:showBubbleSize val="0"/>
              <c:extLst>
                <c:ext xmlns:c15="http://schemas.microsoft.com/office/drawing/2012/chart" uri="{CE6537A1-D6FC-4f65-9D91-7224C49458BB}">
                  <c15:layout>
                    <c:manualLayout>
                      <c:w val="0.184366158775608"/>
                      <c:h val="0.11560185185185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Sheet1!$B$110:$B$115</c:f>
              <c:strCache>
                <c:ptCount val="6"/>
                <c:pt idx="0">
                  <c:v>31.12.2012</c:v>
                </c:pt>
                <c:pt idx="1">
                  <c:v>31.12.2013</c:v>
                </c:pt>
                <c:pt idx="2">
                  <c:v>31.12.2014</c:v>
                </c:pt>
                <c:pt idx="3">
                  <c:v>31.12.2015</c:v>
                </c:pt>
                <c:pt idx="4">
                  <c:v>31.12.2016</c:v>
                </c:pt>
                <c:pt idx="5">
                  <c:v>31.03.2017</c:v>
                </c:pt>
              </c:strCache>
            </c:strRef>
          </c:cat>
          <c:val>
            <c:numRef>
              <c:f>Sheet1!$C$110:$C$115</c:f>
              <c:numCache>
                <c:formatCode>General</c:formatCode>
                <c:ptCount val="6"/>
                <c:pt idx="0">
                  <c:v>3.74</c:v>
                </c:pt>
                <c:pt idx="1">
                  <c:v>1.67</c:v>
                </c:pt>
                <c:pt idx="2">
                  <c:v>2.77</c:v>
                </c:pt>
                <c:pt idx="3">
                  <c:v>2.7</c:v>
                </c:pt>
                <c:pt idx="4">
                  <c:v>2.59</c:v>
                </c:pt>
                <c:pt idx="5">
                  <c:v>1.69</c:v>
                </c:pt>
              </c:numCache>
            </c:numRef>
          </c:val>
          <c:smooth val="0"/>
        </c:ser>
        <c:dLbls>
          <c:showLegendKey val="0"/>
          <c:showVal val="1"/>
          <c:showCatName val="0"/>
          <c:showSerName val="0"/>
          <c:showPercent val="0"/>
          <c:showBubbleSize val="0"/>
        </c:dLbls>
        <c:axId val="145079712"/>
        <c:axId val="145080104"/>
        <c:axId val="142920800"/>
      </c:line3DChart>
      <c:catAx>
        <c:axId val="14507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80104"/>
        <c:crosses val="autoZero"/>
        <c:auto val="1"/>
        <c:lblAlgn val="ctr"/>
        <c:lblOffset val="100"/>
        <c:noMultiLvlLbl val="0"/>
      </c:catAx>
      <c:valAx>
        <c:axId val="145080104"/>
        <c:scaling>
          <c:orientation val="minMax"/>
        </c:scaling>
        <c:delete val="0"/>
        <c:axPos val="l"/>
        <c:majorGridlines>
          <c:spPr>
            <a:ln w="190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79712"/>
        <c:crosses val="autoZero"/>
        <c:crossBetween val="between"/>
      </c:valAx>
      <c:serAx>
        <c:axId val="142920800"/>
        <c:scaling>
          <c:orientation val="minMax"/>
        </c:scaling>
        <c:delete val="1"/>
        <c:axPos val="b"/>
        <c:majorTickMark val="out"/>
        <c:minorTickMark val="none"/>
        <c:tickLblPos val="nextTo"/>
        <c:crossAx val="14508010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586B-813A-400D-B08E-ABD13FDE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2249</Words>
  <Characters>1146</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ICT-DF</vt:lpstr>
    </vt:vector>
  </TitlesOfParts>
  <Manager>General Secretariat - Pool</Manager>
  <Company>International Telecommunication Union (ITU)</Company>
  <LinksUpToDate>false</LinksUpToDate>
  <CharactersWithSpaces>3389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ICT-DF</dc:title>
  <dc:subject>Council 2017</dc:subject>
  <dc:creator>Brouard, Ricarda</dc:creator>
  <cp:keywords>C2017, C17</cp:keywords>
  <dc:description/>
  <cp:lastModifiedBy>Brouard, Ricarda</cp:lastModifiedBy>
  <cp:revision>2</cp:revision>
  <cp:lastPrinted>2000-07-18T13:30:00Z</cp:lastPrinted>
  <dcterms:created xsi:type="dcterms:W3CDTF">2017-04-27T09:23:00Z</dcterms:created>
  <dcterms:modified xsi:type="dcterms:W3CDTF">2017-04-27T09:23:00Z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