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1F007A">
        <w:trPr>
          <w:cantSplit/>
        </w:trPr>
        <w:tc>
          <w:tcPr>
            <w:tcW w:w="6911" w:type="dxa"/>
          </w:tcPr>
          <w:p w:rsidR="00700D1F" w:rsidRPr="001F007A" w:rsidRDefault="00D94637" w:rsidP="008A1B9C">
            <w:pPr>
              <w:spacing w:before="360" w:after="48"/>
              <w:rPr>
                <w:position w:val="6"/>
                <w:lang w:eastAsia="zh-CN"/>
              </w:rPr>
            </w:pPr>
            <w:r w:rsidRPr="001F007A">
              <w:rPr>
                <w:rFonts w:hint="eastAsia"/>
                <w:b/>
                <w:bCs/>
                <w:sz w:val="26"/>
                <w:szCs w:val="26"/>
                <w:lang w:val="en-US" w:eastAsia="zh-CN"/>
              </w:rPr>
              <w:t>理事会</w:t>
            </w:r>
            <w:r w:rsidRPr="001F007A">
              <w:rPr>
                <w:rFonts w:cs="Arial"/>
                <w:b/>
                <w:bCs/>
                <w:sz w:val="26"/>
                <w:szCs w:val="26"/>
                <w:lang w:val="en-US" w:eastAsia="zh-CN"/>
              </w:rPr>
              <w:t>20</w:t>
            </w:r>
            <w:r w:rsidR="00325C25" w:rsidRPr="001F007A">
              <w:rPr>
                <w:rFonts w:cs="Arial"/>
                <w:b/>
                <w:bCs/>
                <w:sz w:val="26"/>
                <w:szCs w:val="26"/>
                <w:lang w:val="en-US" w:eastAsia="zh-CN"/>
              </w:rPr>
              <w:t>1</w:t>
            </w:r>
            <w:r w:rsidR="008A1B9C" w:rsidRPr="001F007A">
              <w:rPr>
                <w:rFonts w:cs="Arial"/>
                <w:b/>
                <w:bCs/>
                <w:sz w:val="26"/>
                <w:szCs w:val="26"/>
                <w:lang w:val="en-US" w:eastAsia="zh-CN"/>
              </w:rPr>
              <w:t>7</w:t>
            </w:r>
            <w:r w:rsidRPr="001F007A">
              <w:rPr>
                <w:rFonts w:hint="eastAsia"/>
                <w:b/>
                <w:bCs/>
                <w:sz w:val="26"/>
                <w:szCs w:val="26"/>
                <w:lang w:val="en-US" w:eastAsia="zh-CN"/>
              </w:rPr>
              <w:t>年会议</w:t>
            </w:r>
            <w:r w:rsidRPr="001F007A">
              <w:rPr>
                <w:rFonts w:cs="Arial"/>
                <w:b/>
                <w:bCs/>
                <w:szCs w:val="24"/>
                <w:lang w:val="en-US" w:eastAsia="zh-CN"/>
              </w:rPr>
              <w:br/>
            </w:r>
            <w:r w:rsidR="009625D8" w:rsidRPr="001F007A">
              <w:rPr>
                <w:b/>
                <w:bCs/>
                <w:color w:val="000000"/>
                <w:lang w:eastAsia="zh-CN"/>
              </w:rPr>
              <w:t>201</w:t>
            </w:r>
            <w:r w:rsidR="008A1B9C" w:rsidRPr="001F007A">
              <w:rPr>
                <w:b/>
                <w:bCs/>
                <w:color w:val="000000"/>
                <w:lang w:eastAsia="zh-CN"/>
              </w:rPr>
              <w:t>7</w:t>
            </w:r>
            <w:r w:rsidR="009625D8" w:rsidRPr="001F007A">
              <w:rPr>
                <w:rFonts w:hint="eastAsia"/>
                <w:b/>
                <w:bCs/>
                <w:color w:val="000000"/>
                <w:lang w:eastAsia="zh-CN"/>
              </w:rPr>
              <w:t>年</w:t>
            </w:r>
            <w:r w:rsidR="009625D8" w:rsidRPr="001F007A">
              <w:rPr>
                <w:b/>
                <w:bCs/>
                <w:color w:val="000000"/>
                <w:lang w:eastAsia="zh-CN"/>
              </w:rPr>
              <w:t>5</w:t>
            </w:r>
            <w:r w:rsidR="009625D8" w:rsidRPr="001F007A">
              <w:rPr>
                <w:rFonts w:hint="eastAsia"/>
                <w:b/>
                <w:bCs/>
                <w:color w:val="000000"/>
                <w:lang w:eastAsia="zh-CN"/>
              </w:rPr>
              <w:t>月</w:t>
            </w:r>
            <w:r w:rsidR="008A1B9C" w:rsidRPr="001F007A">
              <w:rPr>
                <w:rFonts w:hint="eastAsia"/>
                <w:b/>
                <w:bCs/>
                <w:color w:val="000000"/>
                <w:lang w:eastAsia="zh-CN"/>
              </w:rPr>
              <w:t>15-</w:t>
            </w:r>
            <w:r w:rsidR="009625D8" w:rsidRPr="001F007A">
              <w:rPr>
                <w:b/>
                <w:bCs/>
                <w:color w:val="000000"/>
                <w:lang w:eastAsia="zh-CN"/>
              </w:rPr>
              <w:t>2</w:t>
            </w:r>
            <w:r w:rsidR="0098459B" w:rsidRPr="001F007A">
              <w:rPr>
                <w:rFonts w:hint="eastAsia"/>
                <w:b/>
                <w:bCs/>
                <w:color w:val="000000"/>
                <w:lang w:eastAsia="zh-CN"/>
              </w:rPr>
              <w:t>5</w:t>
            </w:r>
            <w:r w:rsidR="0098459B" w:rsidRPr="001F007A">
              <w:rPr>
                <w:rFonts w:hint="eastAsia"/>
                <w:b/>
                <w:bCs/>
                <w:color w:val="000000"/>
                <w:lang w:eastAsia="zh-CN"/>
              </w:rPr>
              <w:t>日</w:t>
            </w:r>
            <w:r w:rsidR="009625D8" w:rsidRPr="001F007A">
              <w:rPr>
                <w:rFonts w:cs="SimSun" w:hint="eastAsia"/>
                <w:b/>
                <w:bCs/>
                <w:smallCaps/>
                <w:szCs w:val="24"/>
                <w:lang w:val="en-US" w:eastAsia="zh-CN"/>
              </w:rPr>
              <w:t>，</w:t>
            </w:r>
            <w:r w:rsidR="009625D8" w:rsidRPr="001F007A">
              <w:rPr>
                <w:rFonts w:hint="eastAsia"/>
                <w:b/>
                <w:bCs/>
                <w:szCs w:val="24"/>
                <w:lang w:eastAsia="zh-CN"/>
              </w:rPr>
              <w:t>日内瓦</w:t>
            </w:r>
          </w:p>
        </w:tc>
        <w:tc>
          <w:tcPr>
            <w:tcW w:w="3120" w:type="dxa"/>
          </w:tcPr>
          <w:p w:rsidR="00700D1F" w:rsidRPr="001F007A" w:rsidRDefault="00AB42C1" w:rsidP="00864589">
            <w:pPr>
              <w:spacing w:before="0"/>
              <w:jc w:val="right"/>
            </w:pPr>
            <w:bookmarkStart w:id="0" w:name="ditulogo"/>
            <w:bookmarkEnd w:id="0"/>
            <w:r w:rsidRPr="001F007A">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1F007A">
        <w:trPr>
          <w:cantSplit/>
        </w:trPr>
        <w:tc>
          <w:tcPr>
            <w:tcW w:w="6911" w:type="dxa"/>
            <w:tcBorders>
              <w:bottom w:val="single" w:sz="12" w:space="0" w:color="auto"/>
            </w:tcBorders>
          </w:tcPr>
          <w:p w:rsidR="00700D1F" w:rsidRPr="001F007A" w:rsidRDefault="00700D1F" w:rsidP="00001B77">
            <w:pPr>
              <w:spacing w:before="0" w:after="48"/>
              <w:rPr>
                <w:b/>
                <w:smallCaps/>
                <w:szCs w:val="24"/>
              </w:rPr>
            </w:pPr>
          </w:p>
        </w:tc>
        <w:tc>
          <w:tcPr>
            <w:tcW w:w="3120" w:type="dxa"/>
            <w:tcBorders>
              <w:bottom w:val="single" w:sz="12" w:space="0" w:color="auto"/>
            </w:tcBorders>
          </w:tcPr>
          <w:p w:rsidR="00700D1F" w:rsidRPr="001F007A" w:rsidRDefault="00700D1F" w:rsidP="00001B77">
            <w:pPr>
              <w:spacing w:before="0"/>
              <w:rPr>
                <w:szCs w:val="24"/>
              </w:rPr>
            </w:pPr>
          </w:p>
        </w:tc>
      </w:tr>
      <w:tr w:rsidR="00700D1F" w:rsidRPr="001F007A">
        <w:trPr>
          <w:cantSplit/>
        </w:trPr>
        <w:tc>
          <w:tcPr>
            <w:tcW w:w="6911" w:type="dxa"/>
            <w:tcBorders>
              <w:top w:val="single" w:sz="12" w:space="0" w:color="auto"/>
            </w:tcBorders>
          </w:tcPr>
          <w:p w:rsidR="00700D1F" w:rsidRPr="001F007A" w:rsidRDefault="00700D1F" w:rsidP="00001B77">
            <w:pPr>
              <w:spacing w:before="0" w:after="48"/>
              <w:rPr>
                <w:b/>
                <w:smallCaps/>
                <w:szCs w:val="24"/>
              </w:rPr>
            </w:pPr>
          </w:p>
        </w:tc>
        <w:tc>
          <w:tcPr>
            <w:tcW w:w="3120" w:type="dxa"/>
            <w:tcBorders>
              <w:top w:val="single" w:sz="12" w:space="0" w:color="auto"/>
            </w:tcBorders>
          </w:tcPr>
          <w:p w:rsidR="00700D1F" w:rsidRPr="001F007A" w:rsidRDefault="00700D1F" w:rsidP="00001B77">
            <w:pPr>
              <w:spacing w:before="0"/>
              <w:rPr>
                <w:szCs w:val="24"/>
              </w:rPr>
            </w:pPr>
          </w:p>
        </w:tc>
      </w:tr>
      <w:tr w:rsidR="00700D1F" w:rsidRPr="001F007A">
        <w:trPr>
          <w:cantSplit/>
          <w:trHeight w:val="23"/>
        </w:trPr>
        <w:tc>
          <w:tcPr>
            <w:tcW w:w="6911" w:type="dxa"/>
            <w:vMerge w:val="restart"/>
          </w:tcPr>
          <w:p w:rsidR="00700D1F" w:rsidRPr="001F007A" w:rsidRDefault="00700D1F" w:rsidP="008A1B9C">
            <w:pPr>
              <w:tabs>
                <w:tab w:val="left" w:pos="851"/>
              </w:tabs>
              <w:rPr>
                <w:b/>
                <w:szCs w:val="24"/>
                <w:lang w:eastAsia="zh-CN"/>
              </w:rPr>
            </w:pPr>
            <w:bookmarkStart w:id="1" w:name="dmeeting" w:colFirst="0" w:colLast="0"/>
            <w:r w:rsidRPr="001F007A">
              <w:rPr>
                <w:rFonts w:hint="eastAsia"/>
                <w:b/>
                <w:szCs w:val="24"/>
                <w:lang w:eastAsia="zh-CN"/>
              </w:rPr>
              <w:t>议项</w:t>
            </w:r>
            <w:r w:rsidRPr="001F007A">
              <w:rPr>
                <w:b/>
                <w:szCs w:val="24"/>
                <w:lang w:eastAsia="zh-CN"/>
              </w:rPr>
              <w:t>：</w:t>
            </w:r>
            <w:r w:rsidR="000616BF" w:rsidRPr="001F007A">
              <w:rPr>
                <w:rFonts w:cs="Times"/>
                <w:b/>
                <w:bCs/>
                <w:szCs w:val="24"/>
                <w:lang w:val="en-US" w:eastAsia="zh-CN"/>
              </w:rPr>
              <w:t>PL 1.</w:t>
            </w:r>
            <w:r w:rsidR="008A1B9C" w:rsidRPr="001F007A">
              <w:rPr>
                <w:rFonts w:cs="Times"/>
                <w:b/>
                <w:bCs/>
                <w:szCs w:val="24"/>
                <w:lang w:val="en-US"/>
              </w:rPr>
              <w:t>16</w:t>
            </w:r>
          </w:p>
        </w:tc>
        <w:tc>
          <w:tcPr>
            <w:tcW w:w="3120" w:type="dxa"/>
          </w:tcPr>
          <w:p w:rsidR="00700D1F" w:rsidRPr="001F007A" w:rsidRDefault="00700D1F" w:rsidP="008A1B9C">
            <w:pPr>
              <w:tabs>
                <w:tab w:val="left" w:pos="851"/>
              </w:tabs>
              <w:spacing w:before="0"/>
              <w:rPr>
                <w:b/>
                <w:bCs/>
                <w:lang w:eastAsia="zh-CN"/>
              </w:rPr>
            </w:pPr>
            <w:r w:rsidRPr="001F007A">
              <w:rPr>
                <w:rFonts w:hint="eastAsia"/>
                <w:b/>
                <w:bCs/>
                <w:szCs w:val="24"/>
                <w:lang w:val="fr-CH" w:eastAsia="zh-CN"/>
              </w:rPr>
              <w:t>文件</w:t>
            </w:r>
            <w:r w:rsidRPr="001F007A">
              <w:rPr>
                <w:b/>
                <w:bCs/>
                <w:sz w:val="20"/>
                <w:lang w:eastAsia="zh-CN"/>
              </w:rPr>
              <w:t xml:space="preserve"> </w:t>
            </w:r>
            <w:r w:rsidRPr="001F007A">
              <w:rPr>
                <w:b/>
                <w:bCs/>
                <w:szCs w:val="24"/>
                <w:lang w:eastAsia="zh-CN"/>
              </w:rPr>
              <w:t>C</w:t>
            </w:r>
            <w:r w:rsidR="00325C25" w:rsidRPr="001F007A">
              <w:rPr>
                <w:b/>
                <w:bCs/>
                <w:szCs w:val="24"/>
                <w:lang w:eastAsia="zh-CN"/>
              </w:rPr>
              <w:t>1</w:t>
            </w:r>
            <w:r w:rsidR="008A1B9C" w:rsidRPr="001F007A">
              <w:rPr>
                <w:b/>
                <w:bCs/>
                <w:szCs w:val="24"/>
                <w:lang w:eastAsia="zh-CN"/>
              </w:rPr>
              <w:t>7</w:t>
            </w:r>
            <w:r w:rsidRPr="001F007A">
              <w:rPr>
                <w:b/>
                <w:bCs/>
                <w:szCs w:val="24"/>
                <w:lang w:eastAsia="zh-CN"/>
              </w:rPr>
              <w:t>/</w:t>
            </w:r>
            <w:r w:rsidR="000616BF" w:rsidRPr="001F007A">
              <w:rPr>
                <w:b/>
                <w:bCs/>
                <w:szCs w:val="24"/>
                <w:lang w:eastAsia="zh-CN"/>
              </w:rPr>
              <w:t>30</w:t>
            </w:r>
            <w:r w:rsidRPr="001F007A">
              <w:rPr>
                <w:b/>
                <w:bCs/>
                <w:szCs w:val="24"/>
                <w:lang w:eastAsia="zh-CN"/>
              </w:rPr>
              <w:t>-C</w:t>
            </w:r>
          </w:p>
        </w:tc>
      </w:tr>
      <w:bookmarkEnd w:id="1"/>
      <w:tr w:rsidR="00700D1F" w:rsidRPr="001F007A">
        <w:trPr>
          <w:cantSplit/>
          <w:trHeight w:val="23"/>
        </w:trPr>
        <w:tc>
          <w:tcPr>
            <w:tcW w:w="6911" w:type="dxa"/>
            <w:vMerge/>
          </w:tcPr>
          <w:p w:rsidR="00700D1F" w:rsidRPr="001F007A" w:rsidRDefault="00700D1F" w:rsidP="00001B77">
            <w:pPr>
              <w:tabs>
                <w:tab w:val="left" w:pos="851"/>
              </w:tabs>
              <w:rPr>
                <w:b/>
                <w:lang w:eastAsia="zh-CN"/>
              </w:rPr>
            </w:pPr>
          </w:p>
        </w:tc>
        <w:tc>
          <w:tcPr>
            <w:tcW w:w="3120" w:type="dxa"/>
          </w:tcPr>
          <w:p w:rsidR="00700D1F" w:rsidRPr="001F007A" w:rsidRDefault="00700D1F" w:rsidP="008A1B9C">
            <w:pPr>
              <w:tabs>
                <w:tab w:val="left" w:pos="993"/>
              </w:tabs>
              <w:spacing w:before="0"/>
              <w:rPr>
                <w:b/>
                <w:bCs/>
                <w:szCs w:val="24"/>
                <w:lang w:eastAsia="zh-CN"/>
              </w:rPr>
            </w:pPr>
            <w:r w:rsidRPr="001F007A">
              <w:rPr>
                <w:b/>
                <w:bCs/>
                <w:szCs w:val="24"/>
                <w:lang w:eastAsia="zh-CN"/>
              </w:rPr>
              <w:t>20</w:t>
            </w:r>
            <w:r w:rsidR="00325C25" w:rsidRPr="001F007A">
              <w:rPr>
                <w:b/>
                <w:bCs/>
                <w:szCs w:val="24"/>
                <w:lang w:eastAsia="zh-CN"/>
              </w:rPr>
              <w:t>1</w:t>
            </w:r>
            <w:r w:rsidR="008A1B9C" w:rsidRPr="001F007A">
              <w:rPr>
                <w:b/>
                <w:bCs/>
                <w:szCs w:val="24"/>
                <w:lang w:eastAsia="zh-CN"/>
              </w:rPr>
              <w:t>7</w:t>
            </w:r>
            <w:r w:rsidRPr="001F007A">
              <w:rPr>
                <w:rFonts w:hint="eastAsia"/>
                <w:b/>
                <w:bCs/>
                <w:szCs w:val="24"/>
                <w:lang w:eastAsia="zh-CN"/>
              </w:rPr>
              <w:t>年</w:t>
            </w:r>
            <w:r w:rsidR="008A1B9C" w:rsidRPr="001F007A">
              <w:rPr>
                <w:rFonts w:cstheme="minorHAnsi"/>
                <w:b/>
                <w:bCs/>
                <w:szCs w:val="24"/>
                <w:lang w:eastAsia="zh-CN"/>
              </w:rPr>
              <w:t>3</w:t>
            </w:r>
            <w:r w:rsidRPr="001F007A">
              <w:rPr>
                <w:rFonts w:hint="eastAsia"/>
                <w:b/>
                <w:bCs/>
                <w:szCs w:val="24"/>
                <w:lang w:eastAsia="zh-CN"/>
              </w:rPr>
              <w:t>月</w:t>
            </w:r>
            <w:r w:rsidR="008A1B9C" w:rsidRPr="001F007A">
              <w:rPr>
                <w:rFonts w:cstheme="minorHAnsi"/>
                <w:b/>
                <w:bCs/>
                <w:szCs w:val="24"/>
                <w:lang w:eastAsia="zh-CN"/>
              </w:rPr>
              <w:t>31</w:t>
            </w:r>
            <w:r w:rsidRPr="001F007A">
              <w:rPr>
                <w:rFonts w:hint="eastAsia"/>
                <w:b/>
                <w:bCs/>
                <w:szCs w:val="24"/>
                <w:lang w:eastAsia="zh-CN"/>
              </w:rPr>
              <w:t>日</w:t>
            </w:r>
          </w:p>
        </w:tc>
      </w:tr>
      <w:tr w:rsidR="00700D1F" w:rsidRPr="001F007A" w:rsidTr="000E03C7">
        <w:trPr>
          <w:cantSplit/>
          <w:trHeight w:val="393"/>
        </w:trPr>
        <w:tc>
          <w:tcPr>
            <w:tcW w:w="6911" w:type="dxa"/>
            <w:vMerge/>
          </w:tcPr>
          <w:p w:rsidR="00700D1F" w:rsidRPr="001F007A" w:rsidRDefault="00700D1F" w:rsidP="00001B77">
            <w:pPr>
              <w:tabs>
                <w:tab w:val="left" w:pos="851"/>
              </w:tabs>
              <w:rPr>
                <w:b/>
                <w:lang w:eastAsia="zh-CN"/>
              </w:rPr>
            </w:pPr>
          </w:p>
        </w:tc>
        <w:tc>
          <w:tcPr>
            <w:tcW w:w="3120" w:type="dxa"/>
          </w:tcPr>
          <w:p w:rsidR="00700D1F" w:rsidRPr="001F007A" w:rsidRDefault="00700D1F" w:rsidP="00001B77">
            <w:pPr>
              <w:tabs>
                <w:tab w:val="left" w:pos="993"/>
              </w:tabs>
              <w:spacing w:before="0"/>
              <w:rPr>
                <w:b/>
                <w:bCs/>
                <w:szCs w:val="24"/>
                <w:lang w:eastAsia="zh-CN"/>
              </w:rPr>
            </w:pPr>
            <w:r w:rsidRPr="001F007A">
              <w:rPr>
                <w:rFonts w:hint="eastAsia"/>
                <w:b/>
                <w:bCs/>
                <w:szCs w:val="24"/>
                <w:lang w:eastAsia="zh-CN"/>
              </w:rPr>
              <w:t>原文：</w:t>
            </w:r>
            <w:r w:rsidR="00F11595" w:rsidRPr="001F007A">
              <w:rPr>
                <w:rFonts w:hint="eastAsia"/>
                <w:b/>
                <w:bCs/>
                <w:szCs w:val="24"/>
                <w:lang w:eastAsia="zh-CN"/>
              </w:rPr>
              <w:t>英</w:t>
            </w:r>
            <w:r w:rsidRPr="001F007A">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1F007A">
        <w:trPr>
          <w:cantSplit/>
        </w:trPr>
        <w:tc>
          <w:tcPr>
            <w:tcW w:w="10031" w:type="dxa"/>
          </w:tcPr>
          <w:p w:rsidR="0093362E" w:rsidRPr="001F007A" w:rsidRDefault="00E378D8" w:rsidP="00001B77">
            <w:pPr>
              <w:pStyle w:val="Source"/>
              <w:rPr>
                <w:lang w:eastAsia="zh-CN"/>
              </w:rPr>
            </w:pPr>
            <w:r w:rsidRPr="001F007A">
              <w:rPr>
                <w:rFonts w:hint="eastAsia"/>
                <w:lang w:val="fr-CH" w:eastAsia="zh-CN"/>
              </w:rPr>
              <w:t>秘书长的</w:t>
            </w:r>
            <w:r w:rsidRPr="001F007A">
              <w:rPr>
                <w:rFonts w:hint="eastAsia"/>
                <w:lang w:eastAsia="zh-CN"/>
              </w:rPr>
              <w:t>报告</w:t>
            </w:r>
          </w:p>
        </w:tc>
      </w:tr>
      <w:tr w:rsidR="0093362E" w:rsidRPr="001F007A">
        <w:trPr>
          <w:cantSplit/>
        </w:trPr>
        <w:tc>
          <w:tcPr>
            <w:tcW w:w="10031" w:type="dxa"/>
          </w:tcPr>
          <w:p w:rsidR="0093362E" w:rsidRPr="001F007A" w:rsidRDefault="000616BF" w:rsidP="008A1B9C">
            <w:pPr>
              <w:pStyle w:val="Title1"/>
              <w:rPr>
                <w:bCs/>
                <w:lang w:eastAsia="zh-CN"/>
              </w:rPr>
            </w:pPr>
            <w:r w:rsidRPr="001F007A">
              <w:rPr>
                <w:rFonts w:hint="eastAsia"/>
                <w:bCs/>
                <w:lang w:eastAsia="zh-CN"/>
              </w:rPr>
              <w:t>电信发展部门</w:t>
            </w:r>
            <w:r w:rsidRPr="001F007A">
              <w:rPr>
                <w:rFonts w:hint="eastAsia"/>
                <w:bCs/>
                <w:lang w:eastAsia="zh-CN"/>
              </w:rPr>
              <w:t>201</w:t>
            </w:r>
            <w:r w:rsidR="008A1B9C" w:rsidRPr="001F007A">
              <w:rPr>
                <w:bCs/>
                <w:lang w:eastAsia="zh-CN"/>
              </w:rPr>
              <w:t>8</w:t>
            </w:r>
            <w:r w:rsidRPr="001F007A">
              <w:rPr>
                <w:rFonts w:hint="eastAsia"/>
                <w:bCs/>
                <w:lang w:eastAsia="zh-CN"/>
              </w:rPr>
              <w:t>-202</w:t>
            </w:r>
            <w:r w:rsidR="008A1B9C" w:rsidRPr="001F007A">
              <w:rPr>
                <w:bCs/>
                <w:lang w:eastAsia="zh-CN"/>
              </w:rPr>
              <w:t>1</w:t>
            </w:r>
            <w:r w:rsidRPr="001F007A">
              <w:rPr>
                <w:rFonts w:hint="eastAsia"/>
                <w:bCs/>
                <w:lang w:eastAsia="zh-CN"/>
              </w:rPr>
              <w:t>年四年期滚动式运作规划草案</w:t>
            </w:r>
          </w:p>
        </w:tc>
      </w:tr>
    </w:tbl>
    <w:p w:rsidR="00B40A53" w:rsidRPr="001F007A"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1F007A"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1F007A" w:rsidRDefault="00B40A53">
            <w:pPr>
              <w:pStyle w:val="toc0"/>
              <w:tabs>
                <w:tab w:val="left" w:pos="1191"/>
                <w:tab w:val="left" w:pos="1588"/>
                <w:tab w:val="left" w:pos="1985"/>
              </w:tabs>
              <w:spacing w:before="240"/>
              <w:rPr>
                <w:bCs/>
                <w:szCs w:val="24"/>
                <w:lang w:val="fr-FR" w:eastAsia="zh-CN"/>
              </w:rPr>
            </w:pPr>
            <w:r w:rsidRPr="001F007A">
              <w:rPr>
                <w:rFonts w:hint="eastAsia"/>
                <w:bCs/>
                <w:szCs w:val="24"/>
                <w:lang w:val="fr-FR" w:eastAsia="zh-CN"/>
              </w:rPr>
              <w:t>概</w:t>
            </w:r>
            <w:r w:rsidRPr="001F007A">
              <w:rPr>
                <w:rFonts w:hint="eastAsia"/>
                <w:bCs/>
                <w:szCs w:val="24"/>
                <w:lang w:eastAsia="zh-CN"/>
              </w:rPr>
              <w:t>要</w:t>
            </w:r>
          </w:p>
          <w:p w:rsidR="000616BF" w:rsidRPr="001F007A" w:rsidRDefault="000616BF" w:rsidP="000616BF">
            <w:pPr>
              <w:spacing w:after="120"/>
              <w:ind w:firstLineChars="200" w:firstLine="480"/>
              <w:rPr>
                <w:szCs w:val="24"/>
                <w:lang w:val="fr-FR" w:eastAsia="zh-CN"/>
              </w:rPr>
            </w:pPr>
            <w:r w:rsidRPr="001F007A">
              <w:rPr>
                <w:szCs w:val="24"/>
                <w:lang w:val="fr-FR" w:eastAsia="zh-CN"/>
              </w:rPr>
              <w:t>本文件介绍了电信发展部门（</w:t>
            </w:r>
            <w:r w:rsidRPr="001F007A">
              <w:rPr>
                <w:szCs w:val="24"/>
                <w:lang w:val="fr-FR" w:eastAsia="zh-CN"/>
              </w:rPr>
              <w:t>ITU-D</w:t>
            </w:r>
            <w:r w:rsidRPr="001F007A">
              <w:rPr>
                <w:szCs w:val="24"/>
                <w:lang w:val="fr-FR" w:eastAsia="zh-CN"/>
              </w:rPr>
              <w:t>）</w:t>
            </w:r>
            <w:r w:rsidR="008A1B9C" w:rsidRPr="001F007A">
              <w:rPr>
                <w:lang w:eastAsia="zh-CN"/>
              </w:rPr>
              <w:t>2018-2021</w:t>
            </w:r>
            <w:r w:rsidRPr="001F007A">
              <w:rPr>
                <w:szCs w:val="24"/>
                <w:lang w:val="fr-FR" w:eastAsia="zh-CN"/>
              </w:rPr>
              <w:t>年四年期滚动式运作规划草案。</w:t>
            </w:r>
          </w:p>
          <w:p w:rsidR="000616BF" w:rsidRPr="001F007A" w:rsidRDefault="000616BF" w:rsidP="000616BF">
            <w:pPr>
              <w:spacing w:after="120"/>
              <w:ind w:firstLineChars="200" w:firstLine="480"/>
              <w:rPr>
                <w:lang w:eastAsia="zh-CN"/>
              </w:rPr>
            </w:pPr>
            <w:r w:rsidRPr="001F007A">
              <w:rPr>
                <w:rFonts w:cstheme="minorHAnsi"/>
                <w:szCs w:val="24"/>
                <w:lang w:val="fr-FR" w:eastAsia="zh-CN"/>
              </w:rPr>
              <w:t>本规划是按照国际电联《公约》</w:t>
            </w:r>
            <w:r w:rsidRPr="003C52BD">
              <w:rPr>
                <w:rFonts w:cstheme="minorHAnsi"/>
                <w:szCs w:val="24"/>
                <w:lang w:eastAsia="zh-CN"/>
              </w:rPr>
              <w:t>第</w:t>
            </w:r>
            <w:hyperlink r:id="rId9" w:anchor="cvart18" w:history="1">
              <w:r w:rsidRPr="003C52BD">
                <w:rPr>
                  <w:rStyle w:val="Hyperlink"/>
                  <w:rFonts w:cstheme="minorHAnsi"/>
                  <w:color w:val="auto"/>
                  <w:szCs w:val="24"/>
                  <w:u w:val="none"/>
                  <w:lang w:eastAsia="zh-CN"/>
                </w:rPr>
                <w:t>18</w:t>
              </w:r>
            </w:hyperlink>
            <w:r w:rsidRPr="003C52BD">
              <w:rPr>
                <w:rFonts w:cstheme="minorHAnsi"/>
                <w:szCs w:val="24"/>
                <w:lang w:eastAsia="zh-CN"/>
              </w:rPr>
              <w:t>条</w:t>
            </w:r>
            <w:r w:rsidRPr="003C52BD">
              <w:rPr>
                <w:rFonts w:cstheme="minorHAnsi"/>
                <w:szCs w:val="24"/>
                <w:lang w:val="fr-FR" w:eastAsia="zh-CN"/>
              </w:rPr>
              <w:t>第</w:t>
            </w:r>
            <w:hyperlink r:id="rId10" w:anchor="cv223a" w:history="1">
              <w:r w:rsidRPr="003C52BD">
                <w:rPr>
                  <w:rStyle w:val="Hyperlink"/>
                  <w:rFonts w:cstheme="minorHAnsi"/>
                  <w:color w:val="auto"/>
                  <w:szCs w:val="24"/>
                  <w:u w:val="none"/>
                  <w:lang w:eastAsia="zh-CN"/>
                </w:rPr>
                <w:t>223A</w:t>
              </w:r>
            </w:hyperlink>
            <w:r w:rsidRPr="003C52BD">
              <w:rPr>
                <w:rFonts w:cstheme="minorHAnsi"/>
                <w:szCs w:val="24"/>
                <w:lang w:val="fr-FR" w:eastAsia="zh-CN"/>
              </w:rPr>
              <w:t>款制定的</w:t>
            </w:r>
            <w:r w:rsidRPr="001F007A">
              <w:rPr>
                <w:rFonts w:cstheme="minorHAnsi"/>
                <w:szCs w:val="24"/>
                <w:lang w:eastAsia="zh-CN"/>
              </w:rPr>
              <w:t>，</w:t>
            </w:r>
            <w:r w:rsidRPr="001F007A">
              <w:rPr>
                <w:rFonts w:cstheme="minorHAnsi"/>
                <w:szCs w:val="24"/>
                <w:lang w:val="fr-FR" w:eastAsia="zh-CN"/>
              </w:rPr>
              <w:t>这些条款规定</w:t>
            </w:r>
            <w:r w:rsidRPr="001F007A">
              <w:rPr>
                <w:rFonts w:cstheme="minorHAnsi"/>
                <w:szCs w:val="24"/>
                <w:lang w:eastAsia="zh-CN"/>
              </w:rPr>
              <w:t>，</w:t>
            </w:r>
            <w:r w:rsidRPr="001F007A">
              <w:rPr>
                <w:rFonts w:cstheme="minorHAnsi"/>
                <w:szCs w:val="24"/>
                <w:lang w:val="fr-FR" w:eastAsia="zh-CN"/>
              </w:rPr>
              <w:t>须每年制定有关电信发展局所开展活动的四年期滚动式运作规划。电信发展部门（</w:t>
            </w:r>
            <w:r w:rsidRPr="001F007A">
              <w:rPr>
                <w:rFonts w:cstheme="minorHAnsi"/>
                <w:szCs w:val="24"/>
                <w:lang w:val="fr-FR" w:eastAsia="zh-CN"/>
              </w:rPr>
              <w:t>ITU-D</w:t>
            </w:r>
            <w:r w:rsidRPr="001F007A">
              <w:rPr>
                <w:rFonts w:cstheme="minorHAnsi"/>
                <w:szCs w:val="24"/>
                <w:lang w:val="fr-FR" w:eastAsia="zh-CN"/>
              </w:rPr>
              <w:t>）</w:t>
            </w:r>
            <w:r w:rsidR="008A1B9C" w:rsidRPr="001F007A">
              <w:rPr>
                <w:rFonts w:cstheme="minorHAnsi"/>
                <w:szCs w:val="24"/>
                <w:lang w:eastAsia="zh-CN"/>
              </w:rPr>
              <w:t>2018-2021</w:t>
            </w:r>
            <w:r w:rsidRPr="001F007A">
              <w:rPr>
                <w:rFonts w:cstheme="minorHAnsi"/>
                <w:szCs w:val="24"/>
                <w:lang w:val="fr-FR" w:eastAsia="zh-CN"/>
              </w:rPr>
              <w:t>年四年期滚动式运作规划草案全文见以下网站</w:t>
            </w:r>
            <w:r w:rsidR="00AD6F8A" w:rsidRPr="001F007A">
              <w:fldChar w:fldCharType="begin"/>
            </w:r>
            <w:r w:rsidR="00AD6F8A" w:rsidRPr="001F007A">
              <w:rPr>
                <w:lang w:eastAsia="zh-CN"/>
              </w:rPr>
              <w:instrText xml:space="preserve"> HYPERLINK "https://www.itu.int/en/ITU-D/TIES_Protected/OP2017-2020.pdf" </w:instrText>
            </w:r>
            <w:r w:rsidR="00AD6F8A" w:rsidRPr="001F007A">
              <w:fldChar w:fldCharType="separate"/>
            </w:r>
            <w:r w:rsidRPr="001F007A">
              <w:rPr>
                <w:rStyle w:val="Hyperlink"/>
                <w:rFonts w:cstheme="minorHAnsi"/>
                <w:szCs w:val="24"/>
                <w:lang w:eastAsia="zh-CN"/>
              </w:rPr>
              <w:t>https://www.itu.int/en/ITU-D/TIES_Protected/OP</w:t>
            </w:r>
            <w:r w:rsidR="008A1B9C" w:rsidRPr="001F007A">
              <w:rPr>
                <w:rStyle w:val="Hyperlink"/>
                <w:rFonts w:cstheme="minorHAnsi"/>
                <w:szCs w:val="24"/>
                <w:lang w:eastAsia="zh-CN"/>
              </w:rPr>
              <w:t>2018-2021</w:t>
            </w:r>
            <w:r w:rsidRPr="001F007A">
              <w:rPr>
                <w:rStyle w:val="Hyperlink"/>
                <w:rFonts w:cstheme="minorHAnsi"/>
                <w:szCs w:val="24"/>
                <w:lang w:eastAsia="zh-CN"/>
              </w:rPr>
              <w:t>.pdf</w:t>
            </w:r>
            <w:r w:rsidR="00AD6F8A" w:rsidRPr="001F007A">
              <w:rPr>
                <w:rStyle w:val="Hyperlink"/>
                <w:rFonts w:cstheme="minorHAnsi"/>
                <w:szCs w:val="24"/>
                <w:lang w:eastAsia="zh-CN"/>
              </w:rPr>
              <w:fldChar w:fldCharType="end"/>
            </w:r>
            <w:r w:rsidRPr="001F007A">
              <w:rPr>
                <w:rFonts w:cstheme="minorHAnsi" w:hint="eastAsia"/>
                <w:szCs w:val="24"/>
                <w:lang w:eastAsia="zh-CN"/>
              </w:rPr>
              <w:t>。</w:t>
            </w:r>
          </w:p>
          <w:p w:rsidR="000616BF" w:rsidRPr="001F007A" w:rsidRDefault="000616BF" w:rsidP="003C52BD">
            <w:pPr>
              <w:ind w:firstLineChars="200" w:firstLine="480"/>
              <w:rPr>
                <w:szCs w:val="24"/>
                <w:lang w:eastAsia="zh-CN"/>
              </w:rPr>
            </w:pPr>
            <w:r w:rsidRPr="001F007A">
              <w:rPr>
                <w:rFonts w:cs="Calibri"/>
                <w:szCs w:val="28"/>
                <w:lang w:eastAsia="zh-CN"/>
              </w:rPr>
              <w:t>ITU-D201</w:t>
            </w:r>
            <w:r w:rsidR="008A1B9C" w:rsidRPr="001F007A">
              <w:rPr>
                <w:rFonts w:cs="Calibri"/>
                <w:szCs w:val="28"/>
                <w:lang w:eastAsia="zh-CN"/>
              </w:rPr>
              <w:t>6</w:t>
            </w:r>
            <w:r w:rsidRPr="001F007A">
              <w:rPr>
                <w:rFonts w:cs="Calibri"/>
                <w:szCs w:val="28"/>
                <w:lang w:eastAsia="zh-CN"/>
              </w:rPr>
              <w:t>年业绩报告详细说明各项成果以及</w:t>
            </w:r>
            <w:r w:rsidRPr="001F007A">
              <w:rPr>
                <w:rFonts w:cs="Calibri"/>
                <w:szCs w:val="28"/>
                <w:lang w:eastAsia="zh-CN"/>
              </w:rPr>
              <w:t>2020</w:t>
            </w:r>
            <w:r w:rsidRPr="001F007A">
              <w:rPr>
                <w:rFonts w:cs="Calibri"/>
                <w:szCs w:val="28"/>
                <w:lang w:eastAsia="zh-CN"/>
              </w:rPr>
              <w:t>年前具体目标的落实</w:t>
            </w:r>
            <w:r w:rsidRPr="001F007A">
              <w:rPr>
                <w:rFonts w:cs="Calibri"/>
                <w:spacing w:val="-6"/>
                <w:szCs w:val="28"/>
                <w:lang w:eastAsia="zh-CN"/>
              </w:rPr>
              <w:t>进</w:t>
            </w:r>
            <w:r w:rsidRPr="001F007A">
              <w:rPr>
                <w:rFonts w:cs="Calibri"/>
                <w:spacing w:val="-4"/>
                <w:szCs w:val="28"/>
                <w:lang w:eastAsia="zh-CN"/>
              </w:rPr>
              <w:t>度</w:t>
            </w:r>
            <w:r w:rsidRPr="001F007A">
              <w:rPr>
                <w:rFonts w:cs="Calibri" w:hint="eastAsia"/>
                <w:spacing w:val="-4"/>
                <w:szCs w:val="28"/>
                <w:lang w:eastAsia="zh-CN"/>
              </w:rPr>
              <w:t>。</w:t>
            </w:r>
          </w:p>
          <w:p w:rsidR="00B40A53" w:rsidRPr="001F007A" w:rsidRDefault="00B40A53" w:rsidP="000616BF">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b w:val="0"/>
                <w:bCs/>
                <w:szCs w:val="24"/>
                <w:lang w:val="fr-FR" w:eastAsia="zh-CN"/>
              </w:rPr>
            </w:pPr>
            <w:r w:rsidRPr="001F007A">
              <w:rPr>
                <w:rFonts w:hint="eastAsia"/>
                <w:lang w:eastAsia="zh-CN"/>
              </w:rPr>
              <w:t>需采取的行动</w:t>
            </w:r>
          </w:p>
          <w:p w:rsidR="000616BF" w:rsidRPr="001F007A" w:rsidRDefault="000616BF" w:rsidP="00F83BB0">
            <w:pPr>
              <w:ind w:firstLineChars="200" w:firstLine="480"/>
              <w:rPr>
                <w:lang w:val="en-US" w:eastAsia="zh-CN"/>
              </w:rPr>
            </w:pPr>
            <w:r w:rsidRPr="001F007A">
              <w:rPr>
                <w:lang w:eastAsia="zh-CN"/>
              </w:rPr>
              <w:t>请理事会</w:t>
            </w:r>
            <w:r w:rsidRPr="001F007A">
              <w:rPr>
                <w:b/>
                <w:bCs/>
                <w:lang w:eastAsia="zh-CN"/>
              </w:rPr>
              <w:t>审议</w:t>
            </w:r>
            <w:r w:rsidRPr="001F007A">
              <w:rPr>
                <w:lang w:eastAsia="zh-CN"/>
              </w:rPr>
              <w:t>并</w:t>
            </w:r>
            <w:r w:rsidRPr="001F007A">
              <w:rPr>
                <w:b/>
                <w:bCs/>
                <w:lang w:val="en-US" w:eastAsia="zh-CN"/>
              </w:rPr>
              <w:t>批准</w:t>
            </w:r>
            <w:r w:rsidRPr="001F007A">
              <w:rPr>
                <w:lang w:eastAsia="zh-CN"/>
              </w:rPr>
              <w:t>ITU-</w:t>
            </w:r>
            <w:r w:rsidR="00F83BB0">
              <w:rPr>
                <w:lang w:eastAsia="zh-CN"/>
              </w:rPr>
              <w:t>R</w:t>
            </w:r>
            <w:r w:rsidRPr="001F007A">
              <w:rPr>
                <w:lang w:eastAsia="zh-CN"/>
              </w:rPr>
              <w:t xml:space="preserve"> </w:t>
            </w:r>
            <w:r w:rsidR="008A1B9C" w:rsidRPr="001F007A">
              <w:rPr>
                <w:lang w:eastAsia="zh-CN"/>
              </w:rPr>
              <w:t>2018-2021</w:t>
            </w:r>
            <w:r w:rsidRPr="001F007A">
              <w:rPr>
                <w:lang w:eastAsia="zh-CN"/>
              </w:rPr>
              <w:t>年四年期滚动式运作规划草案，同时</w:t>
            </w:r>
            <w:r w:rsidRPr="001F007A">
              <w:rPr>
                <w:b/>
                <w:lang w:eastAsia="zh-CN"/>
              </w:rPr>
              <w:t>通过</w:t>
            </w:r>
            <w:hyperlink r:id="rId11" w:history="1">
              <w:r w:rsidR="008A1B9C" w:rsidRPr="001F007A">
                <w:rPr>
                  <w:rStyle w:val="Hyperlink"/>
                  <w:lang w:eastAsia="zh-CN"/>
                </w:rPr>
                <w:t>C17/32</w:t>
              </w:r>
            </w:hyperlink>
            <w:r w:rsidR="008A1B9C" w:rsidRPr="001F007A">
              <w:rPr>
                <w:rFonts w:hint="eastAsia"/>
                <w:lang w:eastAsia="zh-CN"/>
              </w:rPr>
              <w:t>号文件</w:t>
            </w:r>
            <w:r w:rsidRPr="001F007A">
              <w:rPr>
                <w:lang w:eastAsia="zh-CN"/>
              </w:rPr>
              <w:t>介绍</w:t>
            </w:r>
            <w:r w:rsidRPr="001F007A">
              <w:rPr>
                <w:lang w:val="en-US" w:eastAsia="zh-CN"/>
              </w:rPr>
              <w:t>的决议草案</w:t>
            </w:r>
          </w:p>
          <w:p w:rsidR="00B40A53" w:rsidRPr="001F007A" w:rsidRDefault="00B40A53">
            <w:pPr>
              <w:jc w:val="center"/>
              <w:rPr>
                <w:szCs w:val="24"/>
                <w:lang w:eastAsia="zh-CN"/>
              </w:rPr>
            </w:pPr>
            <w:r w:rsidRPr="001F007A">
              <w:rPr>
                <w:szCs w:val="24"/>
                <w:lang w:eastAsia="zh-CN"/>
              </w:rPr>
              <w:t>______________</w:t>
            </w:r>
          </w:p>
          <w:p w:rsidR="009164A9" w:rsidRPr="00F83BB0"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en-US" w:eastAsia="zh-CN"/>
              </w:rPr>
            </w:pPr>
          </w:p>
          <w:p w:rsidR="009164A9" w:rsidRPr="00F83BB0" w:rsidRDefault="009164A9" w:rsidP="009164A9">
            <w:pPr>
              <w:pStyle w:val="toc0"/>
              <w:tabs>
                <w:tab w:val="left" w:pos="1191"/>
                <w:tab w:val="left" w:pos="1588"/>
                <w:tab w:val="left" w:pos="1985"/>
              </w:tabs>
              <w:spacing w:before="0"/>
              <w:rPr>
                <w:szCs w:val="24"/>
                <w:lang w:val="en-US" w:eastAsia="zh-CN"/>
              </w:rPr>
            </w:pPr>
            <w:r w:rsidRPr="001F007A">
              <w:rPr>
                <w:rFonts w:hint="eastAsia"/>
                <w:szCs w:val="24"/>
                <w:lang w:eastAsia="zh-CN"/>
              </w:rPr>
              <w:t>参考文件</w:t>
            </w:r>
          </w:p>
          <w:p w:rsidR="002D265D" w:rsidRPr="003C52BD" w:rsidRDefault="00E31885" w:rsidP="00F83BB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hAnsiTheme="minorHAnsi"/>
                <w:caps/>
                <w:sz w:val="24"/>
                <w:szCs w:val="24"/>
                <w:lang w:val="en-US" w:eastAsia="zh-CN"/>
              </w:rPr>
            </w:pPr>
            <w:hyperlink r:id="rId12" w:history="1">
              <w:r w:rsidR="000616BF" w:rsidRPr="003C52BD">
                <w:rPr>
                  <w:rStyle w:val="Hyperlink"/>
                  <w:rFonts w:asciiTheme="minorHAnsi" w:eastAsia="STKaiti" w:hAnsiTheme="minorHAnsi" w:cstheme="minorHAnsi"/>
                  <w:sz w:val="24"/>
                  <w:szCs w:val="32"/>
                  <w:lang w:eastAsia="zh-CN"/>
                </w:rPr>
                <w:t>《公约》第</w:t>
              </w:r>
              <w:r w:rsidR="000616BF" w:rsidRPr="003C52BD">
                <w:rPr>
                  <w:rStyle w:val="Hyperlink"/>
                  <w:rFonts w:asciiTheme="minorHAnsi" w:eastAsia="STKaiti" w:hAnsiTheme="minorHAnsi" w:cstheme="minorHAnsi"/>
                  <w:sz w:val="24"/>
                  <w:szCs w:val="32"/>
                  <w:lang w:val="en-US" w:eastAsia="zh-CN"/>
                </w:rPr>
                <w:t>18</w:t>
              </w:r>
              <w:r w:rsidR="000616BF" w:rsidRPr="003C52BD">
                <w:rPr>
                  <w:rStyle w:val="Hyperlink"/>
                  <w:rFonts w:asciiTheme="minorHAnsi" w:eastAsia="STKaiti" w:hAnsiTheme="minorHAnsi" w:cstheme="minorHAnsi"/>
                  <w:sz w:val="24"/>
                  <w:szCs w:val="32"/>
                  <w:lang w:eastAsia="zh-CN"/>
                </w:rPr>
                <w:t>条第</w:t>
              </w:r>
              <w:r w:rsidR="000616BF" w:rsidRPr="003C52BD">
                <w:rPr>
                  <w:rStyle w:val="Hyperlink"/>
                  <w:rFonts w:asciiTheme="minorHAnsi" w:eastAsia="STKaiti" w:hAnsiTheme="minorHAnsi" w:cstheme="minorHAnsi"/>
                  <w:sz w:val="24"/>
                  <w:szCs w:val="32"/>
                  <w:lang w:val="en-US" w:eastAsia="zh-CN"/>
                </w:rPr>
                <w:t>223A</w:t>
              </w:r>
              <w:r w:rsidR="000616BF" w:rsidRPr="003C52BD">
                <w:rPr>
                  <w:rStyle w:val="Hyperlink"/>
                  <w:rFonts w:asciiTheme="minorHAnsi" w:eastAsia="STKaiti" w:hAnsiTheme="minorHAnsi" w:cstheme="minorHAnsi"/>
                  <w:sz w:val="24"/>
                  <w:szCs w:val="32"/>
                  <w:lang w:eastAsia="zh-CN"/>
                </w:rPr>
                <w:t>款</w:t>
              </w:r>
            </w:hyperlink>
            <w:r w:rsidR="000616BF" w:rsidRPr="003C52BD">
              <w:rPr>
                <w:rFonts w:asciiTheme="minorHAnsi" w:eastAsia="STKaiti" w:hAnsiTheme="minorHAnsi"/>
                <w:color w:val="0000FF"/>
                <w:sz w:val="24"/>
                <w:szCs w:val="22"/>
                <w:u w:val="single"/>
                <w:lang w:val="en-US" w:eastAsia="zh-CN"/>
              </w:rPr>
              <w:br/>
            </w:r>
            <w:hyperlink r:id="rId13" w:history="1">
              <w:r w:rsidR="000616BF" w:rsidRPr="003C52BD">
                <w:rPr>
                  <w:rStyle w:val="Hyperlink"/>
                  <w:rFonts w:asciiTheme="minorHAnsi" w:eastAsia="STKaiti" w:hAnsiTheme="minorHAnsi"/>
                  <w:sz w:val="24"/>
                  <w:szCs w:val="22"/>
                  <w:lang w:eastAsia="zh-CN"/>
                </w:rPr>
                <w:t>第</w:t>
              </w:r>
              <w:r w:rsidR="000616BF" w:rsidRPr="003C52BD">
                <w:rPr>
                  <w:rStyle w:val="Hyperlink"/>
                  <w:rFonts w:asciiTheme="minorHAnsi" w:eastAsia="STKaiti" w:hAnsiTheme="minorHAnsi"/>
                  <w:sz w:val="24"/>
                  <w:szCs w:val="22"/>
                  <w:lang w:val="en-US" w:eastAsia="zh-CN"/>
                </w:rPr>
                <w:t>72</w:t>
              </w:r>
              <w:r w:rsidR="000616BF" w:rsidRPr="003C52BD">
                <w:rPr>
                  <w:rStyle w:val="Hyperlink"/>
                  <w:rFonts w:asciiTheme="minorHAnsi" w:eastAsia="STKaiti" w:hAnsiTheme="minorHAnsi"/>
                  <w:sz w:val="24"/>
                  <w:szCs w:val="22"/>
                  <w:lang w:eastAsia="zh-CN"/>
                </w:rPr>
                <w:t>号决议</w:t>
              </w:r>
              <w:r w:rsidR="000616BF" w:rsidRPr="003C52BD">
                <w:rPr>
                  <w:rStyle w:val="Hyperlink"/>
                  <w:rFonts w:asciiTheme="minorHAnsi" w:eastAsia="STKaiti" w:hAnsiTheme="minorHAnsi"/>
                  <w:sz w:val="24"/>
                  <w:szCs w:val="22"/>
                  <w:lang w:val="en-US" w:eastAsia="zh-CN"/>
                </w:rPr>
                <w:t>（</w:t>
              </w:r>
              <w:r w:rsidR="000616BF" w:rsidRPr="003C52BD">
                <w:rPr>
                  <w:rStyle w:val="Hyperlink"/>
                  <w:rFonts w:asciiTheme="minorHAnsi" w:eastAsia="STKaiti" w:hAnsiTheme="minorHAnsi"/>
                  <w:sz w:val="24"/>
                  <w:szCs w:val="22"/>
                  <w:lang w:val="en-US" w:eastAsia="zh-CN"/>
                </w:rPr>
                <w:t>2014</w:t>
              </w:r>
              <w:r w:rsidR="000616BF" w:rsidRPr="003C52BD">
                <w:rPr>
                  <w:rStyle w:val="Hyperlink"/>
                  <w:rFonts w:asciiTheme="minorHAnsi" w:eastAsia="STKaiti" w:hAnsiTheme="minorHAnsi"/>
                  <w:sz w:val="24"/>
                  <w:szCs w:val="22"/>
                  <w:lang w:eastAsia="zh-CN"/>
                </w:rPr>
                <w:t>年</w:t>
              </w:r>
              <w:r w:rsidR="000616BF" w:rsidRPr="003C52BD">
                <w:rPr>
                  <w:rStyle w:val="Hyperlink"/>
                  <w:rFonts w:asciiTheme="minorHAnsi" w:eastAsia="STKaiti" w:hAnsiTheme="minorHAnsi"/>
                  <w:sz w:val="24"/>
                  <w:szCs w:val="22"/>
                  <w:lang w:val="en-US" w:eastAsia="zh-CN"/>
                </w:rPr>
                <w:t>，</w:t>
              </w:r>
              <w:r w:rsidR="000616BF" w:rsidRPr="003C52BD">
                <w:rPr>
                  <w:rStyle w:val="Hyperlink"/>
                  <w:rFonts w:asciiTheme="minorHAnsi" w:eastAsia="STKaiti" w:hAnsiTheme="minorHAnsi"/>
                  <w:sz w:val="24"/>
                  <w:szCs w:val="22"/>
                  <w:lang w:eastAsia="zh-CN"/>
                </w:rPr>
                <w:t>釜山</w:t>
              </w:r>
              <w:r w:rsidR="000616BF" w:rsidRPr="003C52BD">
                <w:rPr>
                  <w:rStyle w:val="Hyperlink"/>
                  <w:rFonts w:asciiTheme="minorHAnsi" w:eastAsia="STKaiti" w:hAnsiTheme="minorHAnsi"/>
                  <w:sz w:val="24"/>
                  <w:szCs w:val="22"/>
                  <w:lang w:val="en-US" w:eastAsia="zh-CN"/>
                </w:rPr>
                <w:t>，</w:t>
              </w:r>
              <w:r w:rsidR="000616BF" w:rsidRPr="003C52BD">
                <w:rPr>
                  <w:rStyle w:val="Hyperlink"/>
                  <w:rFonts w:asciiTheme="minorHAnsi" w:eastAsia="STKaiti" w:hAnsiTheme="minorHAnsi"/>
                  <w:sz w:val="24"/>
                  <w:szCs w:val="22"/>
                  <w:lang w:eastAsia="zh-CN"/>
                </w:rPr>
                <w:t>修订版</w:t>
              </w:r>
              <w:r w:rsidR="000616BF" w:rsidRPr="003C52BD">
                <w:rPr>
                  <w:rStyle w:val="Hyperlink"/>
                  <w:rFonts w:asciiTheme="minorHAnsi" w:eastAsia="STKaiti" w:hAnsiTheme="minorHAnsi"/>
                  <w:sz w:val="24"/>
                  <w:szCs w:val="22"/>
                  <w:lang w:val="en-US" w:eastAsia="zh-CN"/>
                </w:rPr>
                <w:t>)</w:t>
              </w:r>
            </w:hyperlink>
            <w:r w:rsidR="008A1B9C" w:rsidRPr="003C52BD">
              <w:rPr>
                <w:rStyle w:val="Hyperlink"/>
                <w:rFonts w:asciiTheme="minorHAnsi" w:eastAsia="STKaiti" w:hAnsiTheme="minorHAnsi"/>
                <w:color w:val="auto"/>
                <w:sz w:val="24"/>
                <w:szCs w:val="22"/>
                <w:u w:val="none"/>
                <w:lang w:val="en-US" w:eastAsia="zh-CN"/>
              </w:rPr>
              <w:t>；</w:t>
            </w:r>
            <w:r w:rsidR="008A1B9C" w:rsidRPr="003C52BD">
              <w:rPr>
                <w:rStyle w:val="Hyperlink"/>
                <w:rFonts w:asciiTheme="minorHAnsi" w:eastAsia="STKaiti" w:hAnsiTheme="minorHAnsi"/>
                <w:sz w:val="24"/>
                <w:szCs w:val="22"/>
                <w:lang w:eastAsia="zh-CN"/>
              </w:rPr>
              <w:fldChar w:fldCharType="begin"/>
            </w:r>
            <w:r w:rsidR="008A1B9C" w:rsidRPr="003C52BD">
              <w:rPr>
                <w:rStyle w:val="Hyperlink"/>
                <w:rFonts w:asciiTheme="minorHAnsi" w:eastAsia="STKaiti" w:hAnsiTheme="minorHAnsi"/>
                <w:sz w:val="24"/>
                <w:szCs w:val="22"/>
                <w:lang w:eastAsia="zh-CN"/>
              </w:rPr>
              <w:instrText xml:space="preserve"> HYPERLINK "https://www.itu.int/en/ITU-D/TIES_Protected/PerfReport2016.pdf" </w:instrText>
            </w:r>
            <w:r w:rsidR="008A1B9C" w:rsidRPr="003C52BD">
              <w:rPr>
                <w:rStyle w:val="Hyperlink"/>
                <w:rFonts w:asciiTheme="minorHAnsi" w:eastAsia="STKaiti" w:hAnsiTheme="minorHAnsi"/>
                <w:sz w:val="24"/>
                <w:szCs w:val="22"/>
                <w:lang w:eastAsia="zh-CN"/>
              </w:rPr>
              <w:fldChar w:fldCharType="separate"/>
            </w:r>
            <w:r w:rsidR="008A1B9C" w:rsidRPr="003C52BD">
              <w:rPr>
                <w:rStyle w:val="Hyperlink"/>
                <w:rFonts w:asciiTheme="minorHAnsi" w:eastAsia="STKaiti" w:hAnsiTheme="minorHAnsi"/>
                <w:sz w:val="24"/>
                <w:szCs w:val="22"/>
                <w:lang w:eastAsia="zh-CN"/>
              </w:rPr>
              <w:t>2016</w:t>
            </w:r>
            <w:r w:rsidR="00F83BB0" w:rsidRPr="003C52BD">
              <w:rPr>
                <w:rStyle w:val="Hyperlink"/>
                <w:rFonts w:asciiTheme="minorHAnsi" w:eastAsia="STKaiti" w:hAnsiTheme="minorHAnsi"/>
                <w:sz w:val="24"/>
                <w:szCs w:val="22"/>
                <w:lang w:eastAsia="zh-CN"/>
              </w:rPr>
              <w:t>年《</w:t>
            </w:r>
            <w:r w:rsidR="008A1B9C" w:rsidRPr="003C52BD">
              <w:rPr>
                <w:rStyle w:val="Hyperlink"/>
                <w:rFonts w:asciiTheme="minorHAnsi" w:eastAsia="STKaiti" w:hAnsiTheme="minorHAnsi"/>
                <w:sz w:val="24"/>
                <w:szCs w:val="22"/>
                <w:lang w:eastAsia="zh-CN"/>
              </w:rPr>
              <w:t>ITU-D</w:t>
            </w:r>
            <w:r w:rsidR="00F83BB0" w:rsidRPr="003C52BD">
              <w:rPr>
                <w:rStyle w:val="Hyperlink"/>
                <w:rFonts w:asciiTheme="minorHAnsi" w:eastAsia="STKaiti" w:hAnsiTheme="minorHAnsi"/>
                <w:sz w:val="24"/>
                <w:szCs w:val="22"/>
                <w:lang w:eastAsia="zh-CN"/>
              </w:rPr>
              <w:t>绩效报告》</w:t>
            </w:r>
            <w:r w:rsidR="008A1B9C" w:rsidRPr="003C52BD">
              <w:rPr>
                <w:rStyle w:val="Hyperlink"/>
                <w:rFonts w:asciiTheme="minorHAnsi" w:eastAsia="STKaiti" w:hAnsiTheme="minorHAnsi"/>
                <w:sz w:val="24"/>
                <w:szCs w:val="22"/>
                <w:lang w:eastAsia="zh-CN"/>
              </w:rPr>
              <w:fldChar w:fldCharType="end"/>
            </w:r>
          </w:p>
        </w:tc>
      </w:tr>
    </w:tbl>
    <w:p w:rsidR="002D265D" w:rsidRPr="00F83BB0" w:rsidRDefault="002D265D" w:rsidP="002D265D">
      <w:pPr>
        <w:rPr>
          <w:lang w:val="en-US" w:eastAsia="zh-CN"/>
        </w:rPr>
      </w:pPr>
    </w:p>
    <w:p w:rsidR="00B40A53" w:rsidRPr="00F83BB0" w:rsidRDefault="00B40A53" w:rsidP="002D265D">
      <w:pPr>
        <w:rPr>
          <w:lang w:val="en-US" w:eastAsia="zh-CN"/>
        </w:rPr>
      </w:pPr>
    </w:p>
    <w:p w:rsidR="00B411D9" w:rsidRPr="00F83BB0" w:rsidRDefault="00B411D9" w:rsidP="00E378D8">
      <w:pPr>
        <w:tabs>
          <w:tab w:val="clear" w:pos="794"/>
          <w:tab w:val="clear" w:pos="1191"/>
          <w:tab w:val="clear" w:pos="1588"/>
          <w:tab w:val="clear" w:pos="1985"/>
          <w:tab w:val="center" w:pos="8222"/>
        </w:tabs>
        <w:rPr>
          <w:szCs w:val="22"/>
          <w:lang w:val="en-US" w:eastAsia="zh-CN"/>
        </w:rPr>
        <w:sectPr w:rsidR="00B411D9" w:rsidRPr="00F83BB0"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rsidR="00B411D9" w:rsidRPr="001F007A" w:rsidRDefault="00B411D9" w:rsidP="00B411D9">
      <w:pPr>
        <w:pStyle w:val="Heading1"/>
        <w:rPr>
          <w:color w:val="4F81BD" w:themeColor="accent1"/>
          <w:lang w:eastAsia="zh-CN"/>
        </w:rPr>
      </w:pPr>
      <w:r w:rsidRPr="001F007A">
        <w:rPr>
          <w:color w:val="4F81BD" w:themeColor="accent1"/>
          <w:lang w:eastAsia="zh-CN"/>
        </w:rPr>
        <w:lastRenderedPageBreak/>
        <w:t>1</w:t>
      </w:r>
      <w:r w:rsidRPr="001F007A">
        <w:rPr>
          <w:color w:val="4F81BD" w:themeColor="accent1"/>
          <w:lang w:eastAsia="zh-CN"/>
        </w:rPr>
        <w:tab/>
      </w:r>
      <w:r w:rsidRPr="001F007A">
        <w:rPr>
          <w:rFonts w:hint="eastAsia"/>
          <w:color w:val="4F81BD" w:themeColor="accent1"/>
          <w:lang w:eastAsia="zh-CN"/>
        </w:rPr>
        <w:t>引言</w:t>
      </w:r>
    </w:p>
    <w:p w:rsidR="00CB68CB" w:rsidRPr="001F007A" w:rsidRDefault="00B411D9" w:rsidP="00CB68CB">
      <w:pPr>
        <w:spacing w:after="80"/>
        <w:ind w:firstLineChars="200" w:firstLine="480"/>
        <w:rPr>
          <w:lang w:eastAsia="zh-CN"/>
        </w:rPr>
      </w:pPr>
      <w:r w:rsidRPr="001F007A">
        <w:rPr>
          <w:rFonts w:hint="eastAsia"/>
          <w:lang w:eastAsia="zh-CN"/>
        </w:rPr>
        <w:t>国际电联电信发展部门（</w:t>
      </w:r>
      <w:r w:rsidRPr="001F007A">
        <w:rPr>
          <w:rFonts w:hint="eastAsia"/>
          <w:lang w:eastAsia="zh-CN"/>
        </w:rPr>
        <w:t>ITU-D</w:t>
      </w:r>
      <w:r w:rsidRPr="001F007A">
        <w:rPr>
          <w:rFonts w:hint="eastAsia"/>
          <w:lang w:eastAsia="zh-CN"/>
        </w:rPr>
        <w:t>）四年期滚动式运作规划符合当前战略规划、第</w:t>
      </w:r>
      <w:r w:rsidRPr="001F007A">
        <w:rPr>
          <w:rFonts w:hint="eastAsia"/>
          <w:lang w:eastAsia="zh-CN"/>
        </w:rPr>
        <w:t>71</w:t>
      </w:r>
      <w:r w:rsidRPr="001F007A">
        <w:rPr>
          <w:rFonts w:hint="eastAsia"/>
          <w:lang w:eastAsia="zh-CN"/>
        </w:rPr>
        <w:t>号决议（</w:t>
      </w:r>
      <w:r w:rsidRPr="001F007A">
        <w:rPr>
          <w:rFonts w:hint="eastAsia"/>
          <w:lang w:eastAsia="zh-CN"/>
        </w:rPr>
        <w:t>2014</w:t>
      </w:r>
      <w:r w:rsidRPr="001F007A">
        <w:rPr>
          <w:rFonts w:hint="eastAsia"/>
          <w:lang w:eastAsia="zh-CN"/>
        </w:rPr>
        <w:t>年，釜山，修订版）以及财务规划为所述时段规定的限制和第</w:t>
      </w:r>
      <w:r w:rsidRPr="001F007A">
        <w:rPr>
          <w:rFonts w:hint="eastAsia"/>
          <w:lang w:eastAsia="zh-CN"/>
        </w:rPr>
        <w:t>5</w:t>
      </w:r>
      <w:r w:rsidRPr="001F007A">
        <w:rPr>
          <w:rFonts w:hint="eastAsia"/>
          <w:lang w:eastAsia="zh-CN"/>
        </w:rPr>
        <w:t>号决定（</w:t>
      </w:r>
      <w:r w:rsidRPr="001F007A">
        <w:rPr>
          <w:rFonts w:hint="eastAsia"/>
          <w:lang w:eastAsia="zh-CN"/>
        </w:rPr>
        <w:t>2014</w:t>
      </w:r>
      <w:r w:rsidRPr="001F007A">
        <w:rPr>
          <w:rFonts w:hint="eastAsia"/>
          <w:lang w:eastAsia="zh-CN"/>
        </w:rPr>
        <w:t>年，釜山，修订版）。规划的结构采用了</w:t>
      </w:r>
      <w:r w:rsidRPr="001F007A">
        <w:rPr>
          <w:lang w:eastAsia="zh-CN"/>
        </w:rPr>
        <w:t>ITU-D</w:t>
      </w:r>
      <w:r w:rsidRPr="001F007A">
        <w:rPr>
          <w:rFonts w:hint="eastAsia"/>
          <w:lang w:eastAsia="zh-CN"/>
        </w:rPr>
        <w:t>基于结果的框架，概要阐述了</w:t>
      </w:r>
      <w:r w:rsidRPr="001F007A">
        <w:rPr>
          <w:lang w:eastAsia="zh-CN"/>
        </w:rPr>
        <w:t>ITU-D</w:t>
      </w:r>
      <w:r w:rsidRPr="001F007A">
        <w:rPr>
          <w:rFonts w:hint="eastAsia"/>
          <w:lang w:eastAsia="zh-CN"/>
        </w:rPr>
        <w:t>的部门目标，相应的成果和用于衡量所取得成就水平的成果指标，以及部门活动所产生的输出成果（产品和服务）。</w:t>
      </w:r>
      <w:r w:rsidRPr="001F007A">
        <w:rPr>
          <w:rFonts w:hint="eastAsia"/>
          <w:lang w:eastAsia="zh-CN"/>
        </w:rPr>
        <w:t>ITU-D 2020</w:t>
      </w:r>
      <w:r w:rsidR="00F83BB0">
        <w:rPr>
          <w:rFonts w:hint="eastAsia"/>
          <w:lang w:eastAsia="zh-CN"/>
        </w:rPr>
        <w:t>和</w:t>
      </w:r>
      <w:r w:rsidR="00F83BB0">
        <w:rPr>
          <w:rFonts w:hint="eastAsia"/>
          <w:lang w:eastAsia="zh-CN"/>
        </w:rPr>
        <w:t>2021</w:t>
      </w:r>
      <w:r w:rsidRPr="001F007A">
        <w:rPr>
          <w:rFonts w:hint="eastAsia"/>
          <w:lang w:eastAsia="zh-CN"/>
        </w:rPr>
        <w:t>年的部门目标、成果和输出成果将由下一届全权代表大会通过修订第</w:t>
      </w:r>
      <w:r w:rsidRPr="001F007A">
        <w:rPr>
          <w:rFonts w:hint="eastAsia"/>
          <w:lang w:eastAsia="zh-CN"/>
        </w:rPr>
        <w:t>71</w:t>
      </w:r>
      <w:r w:rsidRPr="001F007A">
        <w:rPr>
          <w:rFonts w:hint="eastAsia"/>
          <w:lang w:eastAsia="zh-CN"/>
        </w:rPr>
        <w:t>号决议</w:t>
      </w:r>
      <w:r w:rsidR="00CB68CB" w:rsidRPr="001F007A">
        <w:rPr>
          <w:rFonts w:hint="eastAsia"/>
          <w:lang w:eastAsia="zh-CN"/>
        </w:rPr>
        <w:t xml:space="preserve"> </w:t>
      </w:r>
      <w:r w:rsidRPr="001F007A">
        <w:rPr>
          <w:lang w:eastAsia="zh-CN"/>
        </w:rPr>
        <w:t>—</w:t>
      </w:r>
      <w:r w:rsidR="00CB68CB" w:rsidRPr="001F007A">
        <w:rPr>
          <w:lang w:eastAsia="zh-CN"/>
        </w:rPr>
        <w:t xml:space="preserve"> </w:t>
      </w:r>
      <w:r w:rsidRPr="001F007A">
        <w:rPr>
          <w:rFonts w:hint="eastAsia"/>
          <w:lang w:eastAsia="zh-CN"/>
        </w:rPr>
        <w:t>国际电联</w:t>
      </w:r>
      <w:r w:rsidRPr="001F007A">
        <w:rPr>
          <w:rFonts w:hint="eastAsia"/>
          <w:lang w:eastAsia="zh-CN"/>
        </w:rPr>
        <w:t>2020-2023</w:t>
      </w:r>
      <w:r w:rsidRPr="001F007A">
        <w:rPr>
          <w:rFonts w:hint="eastAsia"/>
          <w:lang w:eastAsia="zh-CN"/>
        </w:rPr>
        <w:t>年的战略规划</w:t>
      </w:r>
      <w:r w:rsidR="00CB68CB" w:rsidRPr="001F007A">
        <w:rPr>
          <w:rFonts w:hint="eastAsia"/>
          <w:lang w:eastAsia="zh-CN"/>
        </w:rPr>
        <w:t xml:space="preserve"> </w:t>
      </w:r>
      <w:r w:rsidRPr="001F007A">
        <w:rPr>
          <w:lang w:eastAsia="zh-CN"/>
        </w:rPr>
        <w:t>—</w:t>
      </w:r>
      <w:r w:rsidR="00CB68CB" w:rsidRPr="001F007A">
        <w:rPr>
          <w:lang w:eastAsia="zh-CN"/>
        </w:rPr>
        <w:t xml:space="preserve"> </w:t>
      </w:r>
      <w:r w:rsidRPr="001F007A">
        <w:rPr>
          <w:rFonts w:hint="eastAsia"/>
          <w:lang w:eastAsia="zh-CN"/>
        </w:rPr>
        <w:t>批准。</w:t>
      </w:r>
    </w:p>
    <w:p w:rsidR="00CB68CB" w:rsidRPr="001F007A" w:rsidRDefault="00CB68CB" w:rsidP="00CB68CB">
      <w:pPr>
        <w:spacing w:after="200"/>
        <w:rPr>
          <w:color w:val="1F497D" w:themeColor="text2"/>
          <w:szCs w:val="24"/>
          <w:lang w:eastAsia="zh-CN"/>
        </w:rPr>
      </w:pPr>
      <w:bookmarkStart w:id="2" w:name="_Ref404966541"/>
      <w:r w:rsidRPr="001F007A">
        <w:rPr>
          <w:noProof/>
          <w:lang w:val="en-US" w:eastAsia="zh-CN"/>
        </w:rPr>
        <mc:AlternateContent>
          <mc:Choice Requires="wpc">
            <w:drawing>
              <wp:anchor distT="0" distB="0" distL="114300" distR="114300" simplePos="0" relativeHeight="251659264" behindDoc="0" locked="0" layoutInCell="1" allowOverlap="1" wp14:anchorId="14175D43" wp14:editId="5F61950D">
                <wp:simplePos x="0" y="0"/>
                <wp:positionH relativeFrom="margin">
                  <wp:posOffset>1854589</wp:posOffset>
                </wp:positionH>
                <wp:positionV relativeFrom="paragraph">
                  <wp:posOffset>186728</wp:posOffset>
                </wp:positionV>
                <wp:extent cx="5399405" cy="3507475"/>
                <wp:effectExtent l="0" t="0" r="0" b="0"/>
                <wp:wrapNone/>
                <wp:docPr id="286" name="Canvas 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9" name="Rectangle 5"/>
                        <wps:cNvSpPr>
                          <a:spLocks noChangeArrowheads="1"/>
                        </wps:cNvSpPr>
                        <wps:spPr bwMode="auto">
                          <a:xfrm>
                            <a:off x="0" y="2400417"/>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7"/>
                        <wps:cNvSpPr>
                          <a:spLocks noChangeArrowheads="1"/>
                        </wps:cNvSpPr>
                        <wps:spPr bwMode="auto">
                          <a:xfrm>
                            <a:off x="4718524" y="2470409"/>
                            <a:ext cx="577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221" name="Rectangle 8"/>
                        <wps:cNvSpPr>
                          <a:spLocks noChangeArrowheads="1"/>
                        </wps:cNvSpPr>
                        <wps:spPr bwMode="auto">
                          <a:xfrm>
                            <a:off x="0" y="1765417"/>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9"/>
                        <wps:cNvSpPr>
                          <a:spLocks noChangeArrowheads="1"/>
                        </wps:cNvSpPr>
                        <wps:spPr bwMode="auto">
                          <a:xfrm>
                            <a:off x="0" y="1765417"/>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10"/>
                        <wps:cNvSpPr>
                          <a:spLocks noChangeArrowheads="1"/>
                        </wps:cNvSpPr>
                        <wps:spPr bwMode="auto">
                          <a:xfrm>
                            <a:off x="0" y="594477"/>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11"/>
                        <wps:cNvSpPr>
                          <a:spLocks noChangeArrowheads="1"/>
                        </wps:cNvSpPr>
                        <wps:spPr bwMode="auto">
                          <a:xfrm>
                            <a:off x="98425" y="647817"/>
                            <a:ext cx="9182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wps:txbx>
                        <wps:bodyPr rot="0" vert="horz" wrap="none" lIns="0" tIns="0" rIns="0" bIns="0" anchor="t" anchorCtr="0">
                          <a:spAutoFit/>
                        </wps:bodyPr>
                      </wps:wsp>
                      <wps:wsp>
                        <wps:cNvPr id="225" name="Rectangle 13"/>
                        <wps:cNvSpPr>
                          <a:spLocks noChangeArrowheads="1"/>
                        </wps:cNvSpPr>
                        <wps:spPr bwMode="auto">
                          <a:xfrm>
                            <a:off x="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4"/>
                        <wps:cNvSpPr>
                          <a:spLocks noChangeArrowheads="1"/>
                        </wps:cNvSpPr>
                        <wps:spPr bwMode="auto">
                          <a:xfrm>
                            <a:off x="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17"/>
                        <wps:cNvSpPr>
                          <a:spLocks noChangeArrowheads="1"/>
                        </wps:cNvSpPr>
                        <wps:spPr bwMode="auto">
                          <a:xfrm>
                            <a:off x="49388" y="1167966"/>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Pr="00F60AE0" w:rsidRDefault="00E31885" w:rsidP="00CB68CB">
                              <w:pPr>
                                <w:spacing w:before="0"/>
                                <w:jc w:val="center"/>
                                <w:rPr>
                                  <w:sz w:val="20"/>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228" name="Rectangle 19"/>
                        <wps:cNvSpPr>
                          <a:spLocks noChangeArrowheads="1"/>
                        </wps:cNvSpPr>
                        <wps:spPr bwMode="auto">
                          <a:xfrm>
                            <a:off x="134747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0"/>
                        <wps:cNvSpPr>
                          <a:spLocks noChangeArrowheads="1"/>
                        </wps:cNvSpPr>
                        <wps:spPr bwMode="auto">
                          <a:xfrm>
                            <a:off x="134747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2"/>
                        <wps:cNvSpPr>
                          <a:spLocks noChangeArrowheads="1"/>
                        </wps:cNvSpPr>
                        <wps:spPr bwMode="auto">
                          <a:xfrm>
                            <a:off x="1412999" y="1172962"/>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231" name="Rectangle 25"/>
                        <wps:cNvSpPr>
                          <a:spLocks noChangeArrowheads="1"/>
                        </wps:cNvSpPr>
                        <wps:spPr bwMode="auto">
                          <a:xfrm>
                            <a:off x="2695575" y="1170422"/>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6"/>
                        <wps:cNvSpPr>
                          <a:spLocks noChangeArrowheads="1"/>
                        </wps:cNvSpPr>
                        <wps:spPr bwMode="auto">
                          <a:xfrm>
                            <a:off x="2695575" y="1170422"/>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28"/>
                        <wps:cNvSpPr>
                          <a:spLocks noChangeArrowheads="1"/>
                        </wps:cNvSpPr>
                        <wps:spPr bwMode="auto">
                          <a:xfrm>
                            <a:off x="2730008" y="1172962"/>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spacing w:before="0"/>
                                <w:jc w:val="center"/>
                                <w:rPr>
                                  <w:lang w:eastAsia="zh-CN"/>
                                </w:rPr>
                              </w:pPr>
                              <w:r>
                                <w:rPr>
                                  <w:sz w:val="20"/>
                                  <w:lang w:eastAsia="zh-CN"/>
                                </w:rPr>
                                <w:t>ITU-D</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234" name="Rectangle 31"/>
                        <wps:cNvSpPr>
                          <a:spLocks noChangeArrowheads="1"/>
                        </wps:cNvSpPr>
                        <wps:spPr bwMode="auto">
                          <a:xfrm>
                            <a:off x="4043680" y="1170422"/>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32"/>
                        <wps:cNvSpPr>
                          <a:spLocks noChangeArrowheads="1"/>
                        </wps:cNvSpPr>
                        <wps:spPr bwMode="auto">
                          <a:xfrm>
                            <a:off x="4043680" y="1170422"/>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33"/>
                        <wps:cNvSpPr>
                          <a:spLocks noChangeArrowheads="1"/>
                        </wps:cNvSpPr>
                        <wps:spPr bwMode="auto">
                          <a:xfrm>
                            <a:off x="4180698" y="1182243"/>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237" name="Freeform 35"/>
                        <wps:cNvSpPr>
                          <a:spLocks/>
                        </wps:cNvSpPr>
                        <wps:spPr bwMode="auto">
                          <a:xfrm>
                            <a:off x="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36"/>
                        <wps:cNvSpPr>
                          <a:spLocks/>
                        </wps:cNvSpPr>
                        <wps:spPr bwMode="auto">
                          <a:xfrm>
                            <a:off x="0" y="15992"/>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37"/>
                        <wps:cNvSpPr>
                          <a:spLocks noChangeArrowheads="1"/>
                        </wps:cNvSpPr>
                        <wps:spPr bwMode="auto">
                          <a:xfrm>
                            <a:off x="1971675" y="227162"/>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240" name="Freeform 39"/>
                        <wps:cNvSpPr>
                          <a:spLocks noEditPoints="1"/>
                        </wps:cNvSpPr>
                        <wps:spPr bwMode="auto">
                          <a:xfrm>
                            <a:off x="555625" y="2766177"/>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41" name="Freeform 40"/>
                        <wps:cNvSpPr>
                          <a:spLocks noEditPoints="1"/>
                        </wps:cNvSpPr>
                        <wps:spPr bwMode="auto">
                          <a:xfrm>
                            <a:off x="1808480" y="2766177"/>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42" name="Freeform 41"/>
                        <wps:cNvSpPr>
                          <a:spLocks noEditPoints="1"/>
                        </wps:cNvSpPr>
                        <wps:spPr bwMode="auto">
                          <a:xfrm>
                            <a:off x="3085465" y="2749032"/>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43" name="Rectangle 42"/>
                        <wps:cNvSpPr>
                          <a:spLocks noChangeArrowheads="1"/>
                        </wps:cNvSpPr>
                        <wps:spPr bwMode="auto">
                          <a:xfrm>
                            <a:off x="404368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43"/>
                        <wps:cNvSpPr>
                          <a:spLocks noChangeArrowheads="1"/>
                        </wps:cNvSpPr>
                        <wps:spPr bwMode="auto">
                          <a:xfrm>
                            <a:off x="4043680"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44"/>
                        <wps:cNvSpPr>
                          <a:spLocks noChangeArrowheads="1"/>
                        </wps:cNvSpPr>
                        <wps:spPr bwMode="auto">
                          <a:xfrm>
                            <a:off x="4092575" y="1863842"/>
                            <a:ext cx="11620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246" name="Rectangle 45"/>
                        <wps:cNvSpPr>
                          <a:spLocks noChangeArrowheads="1"/>
                        </wps:cNvSpPr>
                        <wps:spPr bwMode="auto">
                          <a:xfrm>
                            <a:off x="2719705"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46"/>
                        <wps:cNvSpPr>
                          <a:spLocks noChangeArrowheads="1"/>
                        </wps:cNvSpPr>
                        <wps:spPr bwMode="auto">
                          <a:xfrm>
                            <a:off x="2719705" y="1833362"/>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48"/>
                        <wps:cNvSpPr>
                          <a:spLocks noChangeArrowheads="1"/>
                        </wps:cNvSpPr>
                        <wps:spPr bwMode="auto">
                          <a:xfrm>
                            <a:off x="2743654" y="1863842"/>
                            <a:ext cx="1166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249" name="Rectangle 50"/>
                        <wps:cNvSpPr>
                          <a:spLocks noChangeArrowheads="1"/>
                        </wps:cNvSpPr>
                        <wps:spPr bwMode="auto">
                          <a:xfrm>
                            <a:off x="1397000" y="1833362"/>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53"/>
                        <wps:cNvSpPr>
                          <a:spLocks noChangeArrowheads="1"/>
                        </wps:cNvSpPr>
                        <wps:spPr bwMode="auto">
                          <a:xfrm>
                            <a:off x="1440294" y="1863842"/>
                            <a:ext cx="1153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251" name="Rectangle 55"/>
                        <wps:cNvSpPr>
                          <a:spLocks noChangeArrowheads="1"/>
                        </wps:cNvSpPr>
                        <wps:spPr bwMode="auto">
                          <a:xfrm>
                            <a:off x="73660" y="1833362"/>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56"/>
                        <wps:cNvSpPr>
                          <a:spLocks noChangeArrowheads="1"/>
                        </wps:cNvSpPr>
                        <wps:spPr bwMode="auto">
                          <a:xfrm>
                            <a:off x="73660" y="1833362"/>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57"/>
                        <wps:cNvSpPr>
                          <a:spLocks noChangeArrowheads="1"/>
                        </wps:cNvSpPr>
                        <wps:spPr bwMode="auto">
                          <a:xfrm>
                            <a:off x="105941" y="1855748"/>
                            <a:ext cx="11595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254" name="Freeform 60"/>
                        <wps:cNvSpPr>
                          <a:spLocks noEditPoints="1"/>
                        </wps:cNvSpPr>
                        <wps:spPr bwMode="auto">
                          <a:xfrm>
                            <a:off x="3944620" y="2759827"/>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55" name="Freeform 61"/>
                        <wps:cNvSpPr>
                          <a:spLocks/>
                        </wps:cNvSpPr>
                        <wps:spPr bwMode="auto">
                          <a:xfrm>
                            <a:off x="161671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62"/>
                        <wps:cNvSpPr>
                          <a:spLocks/>
                        </wps:cNvSpPr>
                        <wps:spPr bwMode="auto">
                          <a:xfrm>
                            <a:off x="1616710" y="1561582"/>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65"/>
                        <wps:cNvSpPr>
                          <a:spLocks noChangeArrowheads="1"/>
                        </wps:cNvSpPr>
                        <wps:spPr bwMode="auto">
                          <a:xfrm>
                            <a:off x="4302130" y="2809460"/>
                            <a:ext cx="510540" cy="3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CB68CB">
                              <w:pPr>
                                <w:spacing w:before="0"/>
                                <w:rPr>
                                  <w:rFonts w:cs="Calibri"/>
                                  <w:b/>
                                  <w:bCs/>
                                  <w:color w:val="5B9BD5"/>
                                  <w:sz w:val="20"/>
                                  <w:lang w:val="en-US" w:eastAsia="zh-CN"/>
                                </w:rPr>
                              </w:pPr>
                              <w:r>
                                <w:rPr>
                                  <w:rFonts w:cs="Calibri" w:hint="eastAsia"/>
                                  <w:b/>
                                  <w:bCs/>
                                  <w:color w:val="5B9BD5"/>
                                  <w:sz w:val="20"/>
                                  <w:lang w:val="en-US" w:eastAsia="zh-CN"/>
                                </w:rPr>
                                <w:t>推动因素</w:t>
                              </w:r>
                            </w:p>
                            <w:p w:rsidR="00E31885" w:rsidRPr="00681500" w:rsidRDefault="00E31885" w:rsidP="00CB68CB">
                              <w:pPr>
                                <w:spacing w:before="0"/>
                                <w:rPr>
                                  <w:lang w:val="en-US" w:eastAsia="zh-CN"/>
                                </w:rPr>
                              </w:pPr>
                              <w:r>
                                <w:rPr>
                                  <w:rFonts w:cs="Calibri" w:hint="eastAsia"/>
                                  <w:b/>
                                  <w:bCs/>
                                  <w:color w:val="5B9BD5"/>
                                  <w:sz w:val="20"/>
                                  <w:lang w:val="en-US" w:eastAsia="zh-CN"/>
                                </w:rPr>
                                <w:t>支持</w:t>
                              </w:r>
                              <w:r>
                                <w:rPr>
                                  <w:rFonts w:cs="Calibri"/>
                                  <w:b/>
                                  <w:bCs/>
                                  <w:color w:val="5B9BD5"/>
                                  <w:sz w:val="20"/>
                                  <w:lang w:val="en-US" w:eastAsia="zh-CN"/>
                                </w:rPr>
                                <w:t>进程</w:t>
                              </w:r>
                            </w:p>
                          </w:txbxContent>
                        </wps:txbx>
                        <wps:bodyPr rot="0" vert="horz" wrap="none" lIns="0" tIns="0" rIns="0" bIns="0" anchor="t" anchorCtr="0">
                          <a:noAutofit/>
                        </wps:bodyPr>
                      </wps:wsp>
                      <wps:wsp>
                        <wps:cNvPr id="258" name="Freeform 66"/>
                        <wps:cNvSpPr>
                          <a:spLocks noEditPoints="1"/>
                        </wps:cNvSpPr>
                        <wps:spPr bwMode="auto">
                          <a:xfrm>
                            <a:off x="52451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59" name="Freeform 67"/>
                        <wps:cNvSpPr>
                          <a:spLocks noEditPoints="1"/>
                        </wps:cNvSpPr>
                        <wps:spPr bwMode="auto">
                          <a:xfrm>
                            <a:off x="179959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60" name="Freeform 68"/>
                        <wps:cNvSpPr>
                          <a:spLocks noEditPoints="1"/>
                        </wps:cNvSpPr>
                        <wps:spPr bwMode="auto">
                          <a:xfrm>
                            <a:off x="3073400" y="2155942"/>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61" name="Freeform 69"/>
                        <wps:cNvSpPr>
                          <a:spLocks noEditPoints="1"/>
                        </wps:cNvSpPr>
                        <wps:spPr bwMode="auto">
                          <a:xfrm>
                            <a:off x="4397375" y="2155942"/>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62" name="Freeform 70"/>
                        <wps:cNvSpPr>
                          <a:spLocks noEditPoints="1"/>
                        </wps:cNvSpPr>
                        <wps:spPr bwMode="auto">
                          <a:xfrm>
                            <a:off x="561975" y="2108952"/>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63" name="Freeform 71"/>
                        <wps:cNvSpPr>
                          <a:spLocks noEditPoints="1"/>
                        </wps:cNvSpPr>
                        <wps:spPr bwMode="auto">
                          <a:xfrm>
                            <a:off x="1837055" y="2151497"/>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64" name="Freeform 72"/>
                        <wps:cNvSpPr>
                          <a:spLocks noEditPoints="1"/>
                        </wps:cNvSpPr>
                        <wps:spPr bwMode="auto">
                          <a:xfrm>
                            <a:off x="3108960" y="2169277"/>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65" name="Rectangle 73"/>
                        <wps:cNvSpPr>
                          <a:spLocks noChangeArrowheads="1"/>
                        </wps:cNvSpPr>
                        <wps:spPr bwMode="auto">
                          <a:xfrm>
                            <a:off x="97155"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74"/>
                        <wps:cNvSpPr>
                          <a:spLocks noChangeArrowheads="1"/>
                        </wps:cNvSpPr>
                        <wps:spPr bwMode="auto">
                          <a:xfrm>
                            <a:off x="97155"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75"/>
                        <wps:cNvSpPr>
                          <a:spLocks noChangeArrowheads="1"/>
                        </wps:cNvSpPr>
                        <wps:spPr bwMode="auto">
                          <a:xfrm>
                            <a:off x="143756" y="2557233"/>
                            <a:ext cx="819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Pr="00354BFA" w:rsidRDefault="00E31885" w:rsidP="00CB68CB">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268" name="Rectangle 76"/>
                        <wps:cNvSpPr>
                          <a:spLocks noChangeArrowheads="1"/>
                        </wps:cNvSpPr>
                        <wps:spPr bwMode="auto">
                          <a:xfrm>
                            <a:off x="1313180" y="2507097"/>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77"/>
                        <wps:cNvSpPr>
                          <a:spLocks noChangeArrowheads="1"/>
                        </wps:cNvSpPr>
                        <wps:spPr bwMode="auto">
                          <a:xfrm>
                            <a:off x="1313180" y="2507097"/>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78"/>
                        <wps:cNvSpPr>
                          <a:spLocks noChangeArrowheads="1"/>
                        </wps:cNvSpPr>
                        <wps:spPr bwMode="auto">
                          <a:xfrm>
                            <a:off x="1347470" y="2557233"/>
                            <a:ext cx="815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Pr="00354BFA" w:rsidRDefault="00E31885" w:rsidP="00CB68CB">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271" name="Rectangle 79"/>
                        <wps:cNvSpPr>
                          <a:spLocks noChangeArrowheads="1"/>
                        </wps:cNvSpPr>
                        <wps:spPr bwMode="auto">
                          <a:xfrm>
                            <a:off x="2548255"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80"/>
                        <wps:cNvSpPr>
                          <a:spLocks noChangeArrowheads="1"/>
                        </wps:cNvSpPr>
                        <wps:spPr bwMode="auto">
                          <a:xfrm>
                            <a:off x="2548255"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81"/>
                        <wps:cNvSpPr>
                          <a:spLocks noChangeArrowheads="1"/>
                        </wps:cNvSpPr>
                        <wps:spPr bwMode="auto">
                          <a:xfrm>
                            <a:off x="2600353" y="2538847"/>
                            <a:ext cx="8108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Pr="00354BFA" w:rsidRDefault="00E31885" w:rsidP="00CB68CB">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274" name="Rectangle 82"/>
                        <wps:cNvSpPr>
                          <a:spLocks noChangeArrowheads="1"/>
                        </wps:cNvSpPr>
                        <wps:spPr bwMode="auto">
                          <a:xfrm>
                            <a:off x="3724910" y="2508367"/>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83"/>
                        <wps:cNvSpPr>
                          <a:spLocks noChangeArrowheads="1"/>
                        </wps:cNvSpPr>
                        <wps:spPr bwMode="auto">
                          <a:xfrm>
                            <a:off x="3724910" y="2508367"/>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84"/>
                        <wps:cNvSpPr>
                          <a:spLocks noChangeArrowheads="1"/>
                        </wps:cNvSpPr>
                        <wps:spPr bwMode="auto">
                          <a:xfrm>
                            <a:off x="3753589" y="2538847"/>
                            <a:ext cx="846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Pr="00354BFA" w:rsidRDefault="00E31885" w:rsidP="00CB68CB">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pic:pic xmlns:pic="http://schemas.openxmlformats.org/drawingml/2006/picture">
                        <pic:nvPicPr>
                          <pic:cNvPr id="277" name="Picture 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49115" y="597017"/>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411220"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9"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35430" y="597017"/>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 name="Picture 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473325" y="597017"/>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1" name="Freeform 281"/>
                        <wps:cNvSpPr/>
                        <wps:spPr>
                          <a:xfrm>
                            <a:off x="2662403" y="1114873"/>
                            <a:ext cx="2701117" cy="1977059"/>
                          </a:xfrm>
                          <a:custGeom>
                            <a:avLst/>
                            <a:gdLst>
                              <a:gd name="connsiteX0" fmla="*/ 36286 w 7946571"/>
                              <a:gd name="connsiteY0" fmla="*/ 0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36286 w 7946571"/>
                              <a:gd name="connsiteY11" fmla="*/ 0 h 2612571"/>
                              <a:gd name="connsiteX0" fmla="*/ 7258 w 7946571"/>
                              <a:gd name="connsiteY0" fmla="*/ 7257 h 2612571"/>
                              <a:gd name="connsiteX1" fmla="*/ 2090057 w 7946571"/>
                              <a:gd name="connsiteY1" fmla="*/ 0 h 2612571"/>
                              <a:gd name="connsiteX2" fmla="*/ 2097314 w 7946571"/>
                              <a:gd name="connsiteY2" fmla="*/ 1785257 h 2612571"/>
                              <a:gd name="connsiteX3" fmla="*/ 5769429 w 7946571"/>
                              <a:gd name="connsiteY3" fmla="*/ 1451428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5994400 w 7946571"/>
                              <a:gd name="connsiteY4" fmla="*/ 1400628 h 2612571"/>
                              <a:gd name="connsiteX5" fmla="*/ 6008914 w 7946571"/>
                              <a:gd name="connsiteY5" fmla="*/ 994228 h 2612571"/>
                              <a:gd name="connsiteX6" fmla="*/ 7946571 w 7946571"/>
                              <a:gd name="connsiteY6" fmla="*/ 994228 h 2612571"/>
                              <a:gd name="connsiteX7" fmla="*/ 7939314 w 7946571"/>
                              <a:gd name="connsiteY7" fmla="*/ 1502228 h 2612571"/>
                              <a:gd name="connsiteX8" fmla="*/ 1923143 w 7946571"/>
                              <a:gd name="connsiteY8" fmla="*/ 1995714 h 2612571"/>
                              <a:gd name="connsiteX9" fmla="*/ 1923143 w 7946571"/>
                              <a:gd name="connsiteY9" fmla="*/ 2612571 h 2612571"/>
                              <a:gd name="connsiteX10" fmla="*/ 0 w 7946571"/>
                              <a:gd name="connsiteY10" fmla="*/ 2605314 h 2612571"/>
                              <a:gd name="connsiteX11" fmla="*/ 7258 w 7946571"/>
                              <a:gd name="connsiteY11"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5871029 w 7946571"/>
                              <a:gd name="connsiteY3" fmla="*/ 1444171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7258 w 7946571"/>
                              <a:gd name="connsiteY0" fmla="*/ 7257 h 2612571"/>
                              <a:gd name="connsiteX1" fmla="*/ 2090057 w 7946571"/>
                              <a:gd name="connsiteY1" fmla="*/ 0 h 2612571"/>
                              <a:gd name="connsiteX2" fmla="*/ 2097314 w 7946571"/>
                              <a:gd name="connsiteY2" fmla="*/ 1785257 h 2612571"/>
                              <a:gd name="connsiteX3" fmla="*/ 6008915 w 7946571"/>
                              <a:gd name="connsiteY3" fmla="*/ 1400628 h 2612571"/>
                              <a:gd name="connsiteX4" fmla="*/ 6008914 w 7946571"/>
                              <a:gd name="connsiteY4" fmla="*/ 994228 h 2612571"/>
                              <a:gd name="connsiteX5" fmla="*/ 7946571 w 7946571"/>
                              <a:gd name="connsiteY5" fmla="*/ 994228 h 2612571"/>
                              <a:gd name="connsiteX6" fmla="*/ 7939314 w 7946571"/>
                              <a:gd name="connsiteY6" fmla="*/ 1502228 h 2612571"/>
                              <a:gd name="connsiteX7" fmla="*/ 1923143 w 7946571"/>
                              <a:gd name="connsiteY7" fmla="*/ 1995714 h 2612571"/>
                              <a:gd name="connsiteX8" fmla="*/ 1923143 w 7946571"/>
                              <a:gd name="connsiteY8" fmla="*/ 2612571 h 2612571"/>
                              <a:gd name="connsiteX9" fmla="*/ 0 w 7946571"/>
                              <a:gd name="connsiteY9" fmla="*/ 2605314 h 2612571"/>
                              <a:gd name="connsiteX10" fmla="*/ 7258 w 7946571"/>
                              <a:gd name="connsiteY10" fmla="*/ 7257 h 2612571"/>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16584 w 7940012"/>
                              <a:gd name="connsiteY8" fmla="*/ 2612571 h 2975428"/>
                              <a:gd name="connsiteX9" fmla="*/ 698 w 7940012"/>
                              <a:gd name="connsiteY9" fmla="*/ 2975428 h 2975428"/>
                              <a:gd name="connsiteX10" fmla="*/ 699 w 7940012"/>
                              <a:gd name="connsiteY10" fmla="*/ 7257 h 2975428"/>
                              <a:gd name="connsiteX0" fmla="*/ 699 w 7940012"/>
                              <a:gd name="connsiteY0" fmla="*/ 7257 h 2975428"/>
                              <a:gd name="connsiteX1" fmla="*/ 2083498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090755 w 7940012"/>
                              <a:gd name="connsiteY2" fmla="*/ 1785257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6002356 w 7940012"/>
                              <a:gd name="connsiteY3" fmla="*/ 1400628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6002355 w 7940012"/>
                              <a:gd name="connsiteY4" fmla="*/ 994228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10093 w 7940012"/>
                              <a:gd name="connsiteY3" fmla="*/ 1574800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99098 w 7940012"/>
                              <a:gd name="connsiteY3" fmla="*/ 1596572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69429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40012"/>
                              <a:gd name="connsiteY0" fmla="*/ 7257 h 2975428"/>
                              <a:gd name="connsiteX1" fmla="*/ 2637309 w 7940012"/>
                              <a:gd name="connsiteY1" fmla="*/ 0 h 2975428"/>
                              <a:gd name="connsiteX2" fmla="*/ 2634675 w 7940012"/>
                              <a:gd name="connsiteY2" fmla="*/ 1799771 h 2975428"/>
                              <a:gd name="connsiteX3" fmla="*/ 5359540 w 7940012"/>
                              <a:gd name="connsiteY3" fmla="*/ 1589314 h 2975428"/>
                              <a:gd name="connsiteX4" fmla="*/ 5359540 w 7940012"/>
                              <a:gd name="connsiteY4" fmla="*/ 1001485 h 2975428"/>
                              <a:gd name="connsiteX5" fmla="*/ 7940012 w 7940012"/>
                              <a:gd name="connsiteY5" fmla="*/ 994228 h 2975428"/>
                              <a:gd name="connsiteX6" fmla="*/ 7932755 w 7940012"/>
                              <a:gd name="connsiteY6" fmla="*/ 1502228 h 2975428"/>
                              <a:gd name="connsiteX7" fmla="*/ 1916584 w 7940012"/>
                              <a:gd name="connsiteY7" fmla="*/ 1995714 h 2975428"/>
                              <a:gd name="connsiteX8" fmla="*/ 1923841 w 7940012"/>
                              <a:gd name="connsiteY8" fmla="*/ 2975428 h 2975428"/>
                              <a:gd name="connsiteX9" fmla="*/ 698 w 7940012"/>
                              <a:gd name="connsiteY9" fmla="*/ 2975428 h 2975428"/>
                              <a:gd name="connsiteX10" fmla="*/ 699 w 7940012"/>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940012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982203"/>
                              <a:gd name="connsiteY0" fmla="*/ 7257 h 2975428"/>
                              <a:gd name="connsiteX1" fmla="*/ 2637309 w 7982203"/>
                              <a:gd name="connsiteY1" fmla="*/ 0 h 2975428"/>
                              <a:gd name="connsiteX2" fmla="*/ 2634675 w 7982203"/>
                              <a:gd name="connsiteY2" fmla="*/ 1799771 h 2975428"/>
                              <a:gd name="connsiteX3" fmla="*/ 5359540 w 7982203"/>
                              <a:gd name="connsiteY3" fmla="*/ 1589314 h 2975428"/>
                              <a:gd name="connsiteX4" fmla="*/ 5359540 w 7982203"/>
                              <a:gd name="connsiteY4" fmla="*/ 1001485 h 2975428"/>
                              <a:gd name="connsiteX5" fmla="*/ 7851007 w 7982203"/>
                              <a:gd name="connsiteY5" fmla="*/ 994228 h 2975428"/>
                              <a:gd name="connsiteX6" fmla="*/ 7982203 w 7982203"/>
                              <a:gd name="connsiteY6" fmla="*/ 1531256 h 2975428"/>
                              <a:gd name="connsiteX7" fmla="*/ 1916584 w 7982203"/>
                              <a:gd name="connsiteY7" fmla="*/ 1995714 h 2975428"/>
                              <a:gd name="connsiteX8" fmla="*/ 1923841 w 7982203"/>
                              <a:gd name="connsiteY8" fmla="*/ 2975428 h 2975428"/>
                              <a:gd name="connsiteX9" fmla="*/ 698 w 7982203"/>
                              <a:gd name="connsiteY9" fmla="*/ 2975428 h 2975428"/>
                              <a:gd name="connsiteX10" fmla="*/ 699 w 7982203"/>
                              <a:gd name="connsiteY10" fmla="*/ 7257 h 2975428"/>
                              <a:gd name="connsiteX0" fmla="*/ 699 w 7853640"/>
                              <a:gd name="connsiteY0" fmla="*/ 7257 h 2975428"/>
                              <a:gd name="connsiteX1" fmla="*/ 2637309 w 7853640"/>
                              <a:gd name="connsiteY1" fmla="*/ 0 h 2975428"/>
                              <a:gd name="connsiteX2" fmla="*/ 2634675 w 7853640"/>
                              <a:gd name="connsiteY2" fmla="*/ 1799771 h 2975428"/>
                              <a:gd name="connsiteX3" fmla="*/ 5359540 w 7853640"/>
                              <a:gd name="connsiteY3" fmla="*/ 1589314 h 2975428"/>
                              <a:gd name="connsiteX4" fmla="*/ 5359540 w 7853640"/>
                              <a:gd name="connsiteY4" fmla="*/ 1001485 h 2975428"/>
                              <a:gd name="connsiteX5" fmla="*/ 7851007 w 7853640"/>
                              <a:gd name="connsiteY5" fmla="*/ 994228 h 2975428"/>
                              <a:gd name="connsiteX6" fmla="*/ 7853640 w 7853640"/>
                              <a:gd name="connsiteY6" fmla="*/ 1545770 h 2975428"/>
                              <a:gd name="connsiteX7" fmla="*/ 1916584 w 7853640"/>
                              <a:gd name="connsiteY7" fmla="*/ 1995714 h 2975428"/>
                              <a:gd name="connsiteX8" fmla="*/ 1923841 w 7853640"/>
                              <a:gd name="connsiteY8" fmla="*/ 2975428 h 2975428"/>
                              <a:gd name="connsiteX9" fmla="*/ 698 w 7853640"/>
                              <a:gd name="connsiteY9" fmla="*/ 2975428 h 2975428"/>
                              <a:gd name="connsiteX10" fmla="*/ 699 w 7853640"/>
                              <a:gd name="connsiteY10" fmla="*/ 7257 h 2975428"/>
                              <a:gd name="connsiteX0" fmla="*/ 699 w 7900466"/>
                              <a:gd name="connsiteY0" fmla="*/ 7257 h 2975428"/>
                              <a:gd name="connsiteX1" fmla="*/ 2637309 w 7900466"/>
                              <a:gd name="connsiteY1" fmla="*/ 0 h 2975428"/>
                              <a:gd name="connsiteX2" fmla="*/ 2634675 w 7900466"/>
                              <a:gd name="connsiteY2" fmla="*/ 1799771 h 2975428"/>
                              <a:gd name="connsiteX3" fmla="*/ 5359540 w 7900466"/>
                              <a:gd name="connsiteY3" fmla="*/ 1589314 h 2975428"/>
                              <a:gd name="connsiteX4" fmla="*/ 5359540 w 7900466"/>
                              <a:gd name="connsiteY4" fmla="*/ 1001485 h 2975428"/>
                              <a:gd name="connsiteX5" fmla="*/ 7900455 w 7900466"/>
                              <a:gd name="connsiteY5" fmla="*/ 1001485 h 2975428"/>
                              <a:gd name="connsiteX6" fmla="*/ 7853640 w 7900466"/>
                              <a:gd name="connsiteY6" fmla="*/ 1545770 h 2975428"/>
                              <a:gd name="connsiteX7" fmla="*/ 1916584 w 7900466"/>
                              <a:gd name="connsiteY7" fmla="*/ 1995714 h 2975428"/>
                              <a:gd name="connsiteX8" fmla="*/ 1923841 w 7900466"/>
                              <a:gd name="connsiteY8" fmla="*/ 2975428 h 2975428"/>
                              <a:gd name="connsiteX9" fmla="*/ 698 w 7900466"/>
                              <a:gd name="connsiteY9" fmla="*/ 2975428 h 2975428"/>
                              <a:gd name="connsiteX10" fmla="*/ 699 w 7900466"/>
                              <a:gd name="connsiteY10" fmla="*/ 7257 h 2975428"/>
                              <a:gd name="connsiteX0" fmla="*/ 699 w 7922866"/>
                              <a:gd name="connsiteY0" fmla="*/ 7257 h 2975428"/>
                              <a:gd name="connsiteX1" fmla="*/ 2637309 w 7922866"/>
                              <a:gd name="connsiteY1" fmla="*/ 0 h 2975428"/>
                              <a:gd name="connsiteX2" fmla="*/ 2634675 w 7922866"/>
                              <a:gd name="connsiteY2" fmla="*/ 1799771 h 2975428"/>
                              <a:gd name="connsiteX3" fmla="*/ 5359540 w 7922866"/>
                              <a:gd name="connsiteY3" fmla="*/ 1589314 h 2975428"/>
                              <a:gd name="connsiteX4" fmla="*/ 5359540 w 7922866"/>
                              <a:gd name="connsiteY4" fmla="*/ 1001485 h 2975428"/>
                              <a:gd name="connsiteX5" fmla="*/ 7900455 w 7922866"/>
                              <a:gd name="connsiteY5" fmla="*/ 1001485 h 2975428"/>
                              <a:gd name="connsiteX6" fmla="*/ 7922866 w 7922866"/>
                              <a:gd name="connsiteY6" fmla="*/ 1545770 h 2975428"/>
                              <a:gd name="connsiteX7" fmla="*/ 1916584 w 7922866"/>
                              <a:gd name="connsiteY7" fmla="*/ 1995714 h 2975428"/>
                              <a:gd name="connsiteX8" fmla="*/ 1923841 w 7922866"/>
                              <a:gd name="connsiteY8" fmla="*/ 2975428 h 2975428"/>
                              <a:gd name="connsiteX9" fmla="*/ 698 w 7922866"/>
                              <a:gd name="connsiteY9" fmla="*/ 2975428 h 2975428"/>
                              <a:gd name="connsiteX10" fmla="*/ 699 w 7922866"/>
                              <a:gd name="connsiteY10" fmla="*/ 7257 h 2975428"/>
                              <a:gd name="connsiteX0" fmla="*/ 699 w 7912977"/>
                              <a:gd name="connsiteY0" fmla="*/ 7257 h 2975428"/>
                              <a:gd name="connsiteX1" fmla="*/ 2637309 w 7912977"/>
                              <a:gd name="connsiteY1" fmla="*/ 0 h 2975428"/>
                              <a:gd name="connsiteX2" fmla="*/ 2634675 w 7912977"/>
                              <a:gd name="connsiteY2" fmla="*/ 1799771 h 2975428"/>
                              <a:gd name="connsiteX3" fmla="*/ 5359540 w 7912977"/>
                              <a:gd name="connsiteY3" fmla="*/ 1589314 h 2975428"/>
                              <a:gd name="connsiteX4" fmla="*/ 5359540 w 7912977"/>
                              <a:gd name="connsiteY4" fmla="*/ 1001485 h 2975428"/>
                              <a:gd name="connsiteX5" fmla="*/ 7900455 w 7912977"/>
                              <a:gd name="connsiteY5" fmla="*/ 1001485 h 2975428"/>
                              <a:gd name="connsiteX6" fmla="*/ 7912977 w 7912977"/>
                              <a:gd name="connsiteY6" fmla="*/ 1538513 h 2975428"/>
                              <a:gd name="connsiteX7" fmla="*/ 1916584 w 7912977"/>
                              <a:gd name="connsiteY7" fmla="*/ 1995714 h 2975428"/>
                              <a:gd name="connsiteX8" fmla="*/ 1923841 w 7912977"/>
                              <a:gd name="connsiteY8" fmla="*/ 2975428 h 2975428"/>
                              <a:gd name="connsiteX9" fmla="*/ 698 w 7912977"/>
                              <a:gd name="connsiteY9" fmla="*/ 2975428 h 2975428"/>
                              <a:gd name="connsiteX10" fmla="*/ 699 w 7912977"/>
                              <a:gd name="connsiteY10" fmla="*/ 7257 h 2975428"/>
                              <a:gd name="connsiteX0" fmla="*/ 699 w 7912977"/>
                              <a:gd name="connsiteY0" fmla="*/ 0 h 2968171"/>
                              <a:gd name="connsiteX1" fmla="*/ 4034928 w 7912977"/>
                              <a:gd name="connsiteY1" fmla="*/ 7257 h 2968171"/>
                              <a:gd name="connsiteX2" fmla="*/ 2634675 w 7912977"/>
                              <a:gd name="connsiteY2" fmla="*/ 17925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1916584 w 7912977"/>
                              <a:gd name="connsiteY7" fmla="*/ 1988457 h 2968171"/>
                              <a:gd name="connsiteX8" fmla="*/ 1923841 w 7912977"/>
                              <a:gd name="connsiteY8" fmla="*/ 2968171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1916584 w 7912977"/>
                              <a:gd name="connsiteY7" fmla="*/ 1988457 h 2968171"/>
                              <a:gd name="connsiteX8" fmla="*/ 1923841 w 7912977"/>
                              <a:gd name="connsiteY8" fmla="*/ 2968171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1916584 w 7912977"/>
                              <a:gd name="connsiteY7" fmla="*/ 1988457 h 2968171"/>
                              <a:gd name="connsiteX8" fmla="*/ 2860543 w 7912977"/>
                              <a:gd name="connsiteY8" fmla="*/ 2953657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2422106 w 7912977"/>
                              <a:gd name="connsiteY7" fmla="*/ 1966686 h 2968171"/>
                              <a:gd name="connsiteX8" fmla="*/ 2860543 w 7912977"/>
                              <a:gd name="connsiteY8" fmla="*/ 2953657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1582057 h 2968171"/>
                              <a:gd name="connsiteX4" fmla="*/ 5359540 w 7912977"/>
                              <a:gd name="connsiteY4" fmla="*/ 994228 h 2968171"/>
                              <a:gd name="connsiteX5" fmla="*/ 7900455 w 7912977"/>
                              <a:gd name="connsiteY5" fmla="*/ 994228 h 2968171"/>
                              <a:gd name="connsiteX6" fmla="*/ 7912977 w 7912977"/>
                              <a:gd name="connsiteY6" fmla="*/ 1531256 h 2968171"/>
                              <a:gd name="connsiteX7" fmla="*/ 2422106 w 7912977"/>
                              <a:gd name="connsiteY7" fmla="*/ 1966686 h 2968171"/>
                              <a:gd name="connsiteX8" fmla="*/ 2459099 w 7912977"/>
                              <a:gd name="connsiteY8" fmla="*/ 2968171 h 2968171"/>
                              <a:gd name="connsiteX9" fmla="*/ 698 w 7912977"/>
                              <a:gd name="connsiteY9" fmla="*/ 2968171 h 2968171"/>
                              <a:gd name="connsiteX10" fmla="*/ 699 w 7912977"/>
                              <a:gd name="connsiteY10"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994228 h 2968171"/>
                              <a:gd name="connsiteX4" fmla="*/ 7900455 w 7912977"/>
                              <a:gd name="connsiteY4" fmla="*/ 994228 h 2968171"/>
                              <a:gd name="connsiteX5" fmla="*/ 7912977 w 7912977"/>
                              <a:gd name="connsiteY5" fmla="*/ 1531256 h 2968171"/>
                              <a:gd name="connsiteX6" fmla="*/ 2422106 w 7912977"/>
                              <a:gd name="connsiteY6" fmla="*/ 1966686 h 2968171"/>
                              <a:gd name="connsiteX7" fmla="*/ 2459099 w 7912977"/>
                              <a:gd name="connsiteY7" fmla="*/ 2968171 h 2968171"/>
                              <a:gd name="connsiteX8" fmla="*/ 698 w 7912977"/>
                              <a:gd name="connsiteY8" fmla="*/ 2968171 h 2968171"/>
                              <a:gd name="connsiteX9" fmla="*/ 699 w 7912977"/>
                              <a:gd name="connsiteY9"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5359540 w 7912977"/>
                              <a:gd name="connsiteY3" fmla="*/ 994228 h 2968171"/>
                              <a:gd name="connsiteX4" fmla="*/ 7900455 w 7912977"/>
                              <a:gd name="connsiteY4" fmla="*/ 994228 h 2968171"/>
                              <a:gd name="connsiteX5" fmla="*/ 7912977 w 7912977"/>
                              <a:gd name="connsiteY5" fmla="*/ 1531256 h 2968171"/>
                              <a:gd name="connsiteX6" fmla="*/ 2422106 w 7912977"/>
                              <a:gd name="connsiteY6" fmla="*/ 1966686 h 2968171"/>
                              <a:gd name="connsiteX7" fmla="*/ 2459099 w 7912977"/>
                              <a:gd name="connsiteY7" fmla="*/ 2968171 h 2968171"/>
                              <a:gd name="connsiteX8" fmla="*/ 698 w 7912977"/>
                              <a:gd name="connsiteY8" fmla="*/ 2968171 h 2968171"/>
                              <a:gd name="connsiteX9" fmla="*/ 699 w 7912977"/>
                              <a:gd name="connsiteY9" fmla="*/ 0 h 2968171"/>
                              <a:gd name="connsiteX0" fmla="*/ 699 w 7912977"/>
                              <a:gd name="connsiteY0" fmla="*/ 0 h 2968171"/>
                              <a:gd name="connsiteX1" fmla="*/ 4034928 w 7912977"/>
                              <a:gd name="connsiteY1" fmla="*/ 7257 h 2968171"/>
                              <a:gd name="connsiteX2" fmla="*/ 4047161 w 7912977"/>
                              <a:gd name="connsiteY2" fmla="*/ 1640114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34928 w 7912977"/>
                              <a:gd name="connsiteY1" fmla="*/ 7257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79532 w 7912977"/>
                              <a:gd name="connsiteY1" fmla="*/ 7257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49796 w 7912977"/>
                              <a:gd name="connsiteY1" fmla="*/ 0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22106 w 7912977"/>
                              <a:gd name="connsiteY5" fmla="*/ 1966686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49796 w 7912977"/>
                              <a:gd name="connsiteY1" fmla="*/ 0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66712 w 7912977"/>
                              <a:gd name="connsiteY5" fmla="*/ 1988457 h 2968171"/>
                              <a:gd name="connsiteX6" fmla="*/ 2459099 w 7912977"/>
                              <a:gd name="connsiteY6" fmla="*/ 2968171 h 2968171"/>
                              <a:gd name="connsiteX7" fmla="*/ 698 w 7912977"/>
                              <a:gd name="connsiteY7" fmla="*/ 2968171 h 2968171"/>
                              <a:gd name="connsiteX8" fmla="*/ 699 w 7912977"/>
                              <a:gd name="connsiteY8" fmla="*/ 0 h 2968171"/>
                              <a:gd name="connsiteX0" fmla="*/ 699 w 7912977"/>
                              <a:gd name="connsiteY0" fmla="*/ 0 h 2968171"/>
                              <a:gd name="connsiteX1" fmla="*/ 4049796 w 7912977"/>
                              <a:gd name="connsiteY1" fmla="*/ 0 h 2968171"/>
                              <a:gd name="connsiteX2" fmla="*/ 4062029 w 7912977"/>
                              <a:gd name="connsiteY2" fmla="*/ 986971 h 2968171"/>
                              <a:gd name="connsiteX3" fmla="*/ 7900455 w 7912977"/>
                              <a:gd name="connsiteY3" fmla="*/ 994228 h 2968171"/>
                              <a:gd name="connsiteX4" fmla="*/ 7912977 w 7912977"/>
                              <a:gd name="connsiteY4" fmla="*/ 1531256 h 2968171"/>
                              <a:gd name="connsiteX5" fmla="*/ 2451844 w 7912977"/>
                              <a:gd name="connsiteY5" fmla="*/ 1988457 h 2968171"/>
                              <a:gd name="connsiteX6" fmla="*/ 2459099 w 7912977"/>
                              <a:gd name="connsiteY6" fmla="*/ 2968171 h 2968171"/>
                              <a:gd name="connsiteX7" fmla="*/ 698 w 7912977"/>
                              <a:gd name="connsiteY7" fmla="*/ 2968171 h 2968171"/>
                              <a:gd name="connsiteX8" fmla="*/ 699 w 7912977"/>
                              <a:gd name="connsiteY8" fmla="*/ 0 h 29681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912977" h="2968171">
                                <a:moveTo>
                                  <a:pt x="699" y="0"/>
                                </a:moveTo>
                                <a:lnTo>
                                  <a:pt x="4049796" y="0"/>
                                </a:lnTo>
                                <a:cubicBezTo>
                                  <a:pt x="4053874" y="544286"/>
                                  <a:pt x="4057951" y="442685"/>
                                  <a:pt x="4062029" y="986971"/>
                                </a:cubicBezTo>
                                <a:lnTo>
                                  <a:pt x="7900455" y="994228"/>
                                </a:lnTo>
                                <a:cubicBezTo>
                                  <a:pt x="7901333" y="1178075"/>
                                  <a:pt x="7912099" y="1347409"/>
                                  <a:pt x="7912977" y="1531256"/>
                                </a:cubicBezTo>
                                <a:lnTo>
                                  <a:pt x="2451844" y="1988457"/>
                                </a:lnTo>
                                <a:cubicBezTo>
                                  <a:pt x="2449306" y="2315028"/>
                                  <a:pt x="2461637" y="2641600"/>
                                  <a:pt x="2459099" y="2968171"/>
                                </a:cubicBezTo>
                                <a:lnTo>
                                  <a:pt x="698" y="2968171"/>
                                </a:lnTo>
                                <a:cubicBezTo>
                                  <a:pt x="3117" y="2102152"/>
                                  <a:pt x="-1720" y="866019"/>
                                  <a:pt x="699" y="0"/>
                                </a:cubicBezTo>
                                <a:close/>
                              </a:path>
                            </a:pathLst>
                          </a:custGeom>
                          <a:noFill/>
                          <a:ln w="19050" cap="flat" cmpd="sng" algn="ctr">
                            <a:solidFill>
                              <a:srgbClr val="FF0000"/>
                            </a:solidFill>
                            <a:prstDash val="solid"/>
                          </a:ln>
                          <a:effectLst/>
                        </wps:spPr>
                        <wps:bodyPr rtlCol="0" anchor="ctr"/>
                      </wps:wsp>
                      <wps:wsp>
                        <wps:cNvPr id="282" name="Rectangle 282"/>
                        <wps:cNvSpPr>
                          <a:spLocks noChangeArrowheads="1"/>
                        </wps:cNvSpPr>
                        <wps:spPr bwMode="auto">
                          <a:xfrm>
                            <a:off x="2242309" y="3241005"/>
                            <a:ext cx="1174115" cy="19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885" w:rsidRDefault="00E31885" w:rsidP="00B07119">
                              <w:pPr>
                                <w:pStyle w:val="NormalWeb"/>
                                <w:spacing w:before="0"/>
                                <w:rPr>
                                  <w:lang w:eastAsia="zh-CN"/>
                                </w:rPr>
                              </w:pPr>
                              <w:r>
                                <w:rPr>
                                  <w:rFonts w:ascii="Calibri" w:eastAsia="SimSun" w:hAnsi="Calibri" w:cs="Calibri"/>
                                  <w:color w:val="FF0000"/>
                                  <w:sz w:val="20"/>
                                  <w:szCs w:val="20"/>
                                </w:rPr>
                                <w:t>ITU-D</w:t>
                              </w:r>
                              <w:r>
                                <w:rPr>
                                  <w:rFonts w:ascii="Calibri" w:eastAsia="SimSun" w:hAnsi="SimSun" w:cs="Calibri" w:hint="eastAsia"/>
                                  <w:color w:val="FF0000"/>
                                  <w:sz w:val="20"/>
                                  <w:szCs w:val="20"/>
                                  <w:lang w:eastAsia="zh-CN"/>
                                </w:rPr>
                                <w:t>运作</w:t>
                              </w:r>
                              <w:r>
                                <w:rPr>
                                  <w:rFonts w:ascii="Calibri" w:eastAsia="SimSun" w:hAnsi="SimSun" w:cs="Calibri"/>
                                  <w:color w:val="FF0000"/>
                                  <w:sz w:val="20"/>
                                  <w:szCs w:val="20"/>
                                  <w:lang w:eastAsia="zh-CN"/>
                                </w:rPr>
                                <w:t>规划范围</w:t>
                              </w:r>
                            </w:p>
                          </w:txbxContent>
                        </wps:txbx>
                        <wps:bodyPr rot="0" vert="horz" wrap="square" lIns="0" tIns="0" rIns="0" bIns="0" anchor="t" anchorCtr="0">
                          <a:noAutofit/>
                        </wps:bodyPr>
                      </wps:wsp>
                      <wps:wsp>
                        <wps:cNvPr id="283" name="Text Box 4"/>
                        <wps:cNvSpPr txBox="1"/>
                        <wps:spPr>
                          <a:xfrm>
                            <a:off x="2609301" y="958198"/>
                            <a:ext cx="552450" cy="12713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85" w:rsidRDefault="00E31885" w:rsidP="00CB68CB">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roofErr w:type="spellEnd"/>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84" name="Text Box 4"/>
                        <wps:cNvSpPr txBox="1"/>
                        <wps:spPr>
                          <a:xfrm>
                            <a:off x="3578292" y="958116"/>
                            <a:ext cx="552450" cy="12030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85" w:rsidRDefault="00E31885" w:rsidP="00CB68CB">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roofErr w:type="spellEnd"/>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285" name="Text Box 4"/>
                        <wps:cNvSpPr txBox="1"/>
                        <wps:spPr>
                          <a:xfrm>
                            <a:off x="4474845" y="921326"/>
                            <a:ext cx="645689" cy="149899"/>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85" w:rsidRDefault="00E31885" w:rsidP="00CB68CB">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roofErr w:type="spellEnd"/>
                            </w:p>
                          </w:txbxContent>
                        </wps:txbx>
                        <wps:bodyPr rot="0" spcFirstLastPara="0" vert="horz" wrap="square" lIns="36000" tIns="0" rIns="36000" bIns="0" numCol="1" spcCol="0" rtlCol="0" fromWordArt="0" anchor="b"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4175D43" id="Canvas 286" o:spid="_x0000_s1026" editas="canvas" style="position:absolute;margin-left:146.05pt;margin-top:14.7pt;width:425.15pt;height:276.2pt;z-index:251659264;mso-position-horizontal-relative:margin" coordsize="53994,35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94;height:35071;visibility:visible;mso-wrap-style:square">
                  <v:fill o:detectmouseclick="t"/>
                  <v:path o:connecttype="none"/>
                </v:shape>
                <v:rect id="Rectangle 5" o:spid="_x0000_s1028" style="position:absolute;top:24004;width:53422;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vz8UA&#10;AADcAAAADwAAAGRycy9kb3ducmV2LnhtbESPQWvCQBSE7wX/w/KE3nSjlNqm2YiKbe1RDYHeHruv&#10;STD7NmS3Gv+9WxB6HGbmGyZbDrYVZ+p941jBbJqAINbONFwpKI7vkxcQPiAbbB2Tgit5WOajhwxT&#10;4y68p/MhVCJC2KeooA6hS6X0uiaLfuo64uj9uN5iiLKvpOnxEuG2lfMkeZYWG44LNXa0qUmfDr9W&#10;gSm/tf58Kve4LsqPxbHcftlVodTjeFi9gQg0hP/wvb0zCuaz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W/PxQAAANwAAAAPAAAAAAAAAAAAAAAAAJgCAABkcnMv&#10;ZG93bnJldi54bWxQSwUGAAAAAAQABAD1AAAAigMAAAAA&#10;" fillcolor="#deebf7" stroked="f"/>
                <v:rect id="Rectangle 7" o:spid="_x0000_s1029" style="position:absolute;left:47185;top:24704;width:5772;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PhcEA&#10;AADcAAAADwAAAGRycy9kb3ducmV2LnhtbERPTYvCMBC9L/gfwgheFk3tQbQaRQTBgyB297DehmZs&#10;qs2kNNHW/fWbg7DHx/tebXpbiye1vnKsYDpJQBAXTldcKvj+2o/nIHxA1lg7JgUv8rBZDz5WmGnX&#10;8ZmeeShFDGGfoQITQpNJ6QtDFv3ENcSRu7rWYoiwLaVusYvhtpZpksykxYpjg8GGdoaKe/6wCvan&#10;n4r4V54/F/PO3Yr0kptjo9Ro2G+XIAL14V/8dh+0gjSN8+OZe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Lz4XBAAAA3AAAAA8AAAAAAAAAAAAAAAAAmAIAAGRycy9kb3du&#10;cmV2LnhtbFBLBQYAAAAABAAEAPUAAACGAwAAAAA=&#10;" filled="f" stroked="f">
                  <v:textbox style="mso-fit-shape-to-text:t" inset="0,0,0,0">
                    <w:txbxContent>
                      <w:p w:rsidR="00E31885" w:rsidRDefault="00E31885" w:rsidP="00CB68CB">
                        <w:pPr>
                          <w:spacing w:before="0"/>
                          <w:jc w:val="center"/>
                        </w:pPr>
                        <w:r>
                          <w:rPr>
                            <w:rFonts w:cs="Calibri" w:hint="eastAsia"/>
                            <w:b/>
                            <w:bCs/>
                            <w:color w:val="44546A"/>
                            <w:sz w:val="20"/>
                            <w:lang w:eastAsia="zh-CN"/>
                          </w:rPr>
                          <w:t>秘书处</w:t>
                        </w:r>
                      </w:p>
                    </w:txbxContent>
                  </v:textbox>
                </v:rect>
                <v:rect id="Rectangle 8" o:spid="_x0000_s1030" style="position:absolute;top:17654;width:53422;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4t8QA&#10;AADcAAAADwAAAGRycy9kb3ducmV2LnhtbESPQWvCQBSE74L/YXlCb7pr2gaNrlIKgtD2YBS8PrLP&#10;JJh9G7Orxn/fLRQ8DjPzDbNc97YRN+p87VjDdKJAEBfO1FxqOOw34xkIH5ANNo5Jw4M8rFfDwRIz&#10;4+68o1seShEh7DPUUIXQZlL6oiKLfuJa4uidXGcxRNmV0nR4j3DbyESpVFqsOS5U2NJnRcU5v1oN&#10;mL6Zy8/p9Xv/dU1xXvZq835UWr+M+o8FiEB9eIb/21ujIUm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OLfEAAAA3AAAAA8AAAAAAAAAAAAAAAAAmAIAAGRycy9k&#10;b3ducmV2LnhtbFBLBQYAAAAABAAEAPUAAACJAwAAAAA=&#10;" stroked="f"/>
                <v:rect id="Rectangle 9" o:spid="_x0000_s1031" style="position:absolute;top:17654;width:53422;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atMUA&#10;AADcAAAADwAAAGRycy9kb3ducmV2LnhtbESPQUsDMRSE7wX/Q3iCtzZrhCLbpkW0ilgodNuDx8fm&#10;uVncvCxJ3F3/vSkUPA4z8w2z3k6uEwOF2HrWcL8oQBDX3rTcaDifXuePIGJCNth5Jg2/FGG7uZmt&#10;sTR+5CMNVWpEhnAsUYNNqS+ljLUlh3Hhe+LsffngMGUZGmkCjhnuOqmKYikdtpwXLPb0bKn+rn6c&#10;hm63G04f+4fD4fPYvti3EEdV1Vrf3U5PKxCJpvQfvrbfjQalFFzO5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Rq0xQAAANwAAAAPAAAAAAAAAAAAAAAAAJgCAABkcnMv&#10;ZG93bnJldi54bWxQSwUGAAAAAAQABAD1AAAAigMAAAAA&#10;" filled="f" strokecolor="#41719c" strokeweight=".15pt">
                  <v:stroke joinstyle="round"/>
                </v:rect>
                <v:rect id="Rectangle 10" o:spid="_x0000_s1032" style="position:absolute;top:5944;width:53422;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Ay8YA&#10;AADcAAAADwAAAGRycy9kb3ducmV2LnhtbESPQWvCQBSE74L/YXlCL1I3RhCJriKC2B4UtJb2+Mg+&#10;k2j2bcxuNfrr3YLgcZiZb5jJrDGluFDtCssK+r0IBHFqdcGZgv3X8n0EwnlkjaVlUnAjB7NpuzXB&#10;RNsrb+my85kIEHYJKsi9rxIpXZqTQdezFXHwDrY26IOsM6lrvAa4KWUcRUNpsOCwkGNFi5zS0+7P&#10;KDD37Xn1Wf3wLd38rrun782RFl2l3jrNfAzCU+Nf4Wf7QyuI4wH8nw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gAy8YAAADcAAAADwAAAAAAAAAAAAAAAACYAgAAZHJz&#10;L2Rvd25yZXYueG1sUEsFBgAAAAAEAAQA9QAAAIsDAAAAAA==&#10;" filled="f" strokecolor="#2f528f" strokeweight=".15pt">
                  <v:stroke joinstyle="round"/>
                </v:rect>
                <v:rect id="Rectangle 11" o:spid="_x0000_s1033" style="position:absolute;left:984;top:6478;width:9182;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E31885" w:rsidRDefault="00E31885" w:rsidP="00CB68CB">
                        <w:pPr>
                          <w:rPr>
                            <w:lang w:eastAsia="zh-CN"/>
                          </w:rPr>
                        </w:pPr>
                        <w:r>
                          <w:rPr>
                            <w:rFonts w:cs="Calibri" w:hint="eastAsia"/>
                            <w:b/>
                            <w:bCs/>
                            <w:color w:val="44546A"/>
                            <w:szCs w:val="24"/>
                            <w:lang w:eastAsia="zh-CN"/>
                          </w:rPr>
                          <w:t>总体战略</w:t>
                        </w:r>
                        <w:r>
                          <w:rPr>
                            <w:rFonts w:cs="Calibri"/>
                            <w:b/>
                            <w:bCs/>
                            <w:color w:val="44546A"/>
                            <w:szCs w:val="24"/>
                            <w:lang w:eastAsia="zh-CN"/>
                          </w:rPr>
                          <w:t>目标</w:t>
                        </w:r>
                      </w:p>
                    </w:txbxContent>
                  </v:textbox>
                </v:rect>
                <v:rect id="Rectangle 13" o:spid="_x0000_s1034" style="position:absolute;top:11704;width:1298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7AcUA&#10;AADcAAAADwAAAGRycy9kb3ducmV2LnhtbESPT4vCMBTE7wt+h/AEb2tqQSvVKCoIu4cV1n/nR/Ns&#10;is1LabJa99NvhAWPw8z8hpkvO1uLG7W+cqxgNExAEBdOV1wqOB6271MQPiBrrB2Tggd5WC56b3PM&#10;tbvzN932oRQRwj5HBSaEJpfSF4Ys+qFriKN3ca3FEGVbSt3iPcJtLdMkmUiLFccFgw1tDBXX/Y9V&#10;sC13csKnbP35ZdaPevWbHc6nTKlBv1vNQATqwiv83/7QCtJ0DM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fsBxQAAANwAAAAPAAAAAAAAAAAAAAAAAJgCAABkcnMv&#10;ZG93bnJldi54bWxQSwUGAAAAAAQABAD1AAAAigMAAAAA&#10;" fillcolor="#5b9bd5" stroked="f"/>
                <v:rect id="Rectangle 14" o:spid="_x0000_s1035" style="position:absolute;top:11704;width:1298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ct8UA&#10;AADcAAAADwAAAGRycy9kb3ducmV2LnhtbESPQWvCQBSE70L/w/IKvemmKYikrlJaLaWCYPTQ4yP7&#10;zAazb8PumqT/vlsQPA4z8w2zXI+2FT350DhW8DzLQBBXTjdcKzgdt9MFiBCRNbaOScEvBVivHiZL&#10;LLQb+EB9GWuRIBwKVGBi7AopQ2XIYpi5jjh5Z+ctxiR9LbXHIcFtK/Msm0uLDacFgx29G6ou5dUq&#10;aDeb/vi9e9nvfw7Nh/n0YcjLSqmnx/HtFUSkMd7Dt/aXVpDnc/g/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hy3xQAAANwAAAAPAAAAAAAAAAAAAAAAAJgCAABkcnMv&#10;ZG93bnJldi54bWxQSwUGAAAAAAQABAD1AAAAigMAAAAA&#10;" filled="f" strokecolor="#41719c" strokeweight=".15pt">
                  <v:stroke joinstyle="round"/>
                </v:rect>
                <v:rect id="Rectangle 17" o:spid="_x0000_s1036" style="position:absolute;left:493;top:11679;width:11864;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E31885" w:rsidRPr="00F60AE0" w:rsidRDefault="00E31885" w:rsidP="00CB68CB">
                        <w:pPr>
                          <w:spacing w:before="0"/>
                          <w:jc w:val="center"/>
                          <w:rPr>
                            <w:sz w:val="20"/>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19" o:spid="_x0000_s1037" style="position:absolute;left:13474;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Un8IA&#10;AADcAAAADwAAAGRycy9kb3ducmV2LnhtbERPz2vCMBS+D/wfwht4W9P10I5qFBWEeXAwtZ4fzVtT&#10;1ryUJtPWv345DHb8+H4v16PtxI0G3zpW8JqkIIhrp1tuFFzO+5c3ED4ga+wck4KJPKxXs6clltrd&#10;+ZNup9CIGMK+RAUmhL6U0teGLPrE9cSR+3KDxRDh0Eg94D2G205maZpLiy3HBoM97QzV36cfq2Df&#10;fMicq2J7OJrt1G0exflaFUrNn8fNAkSgMfyL/9zvWkGWxbXx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FSfwgAAANwAAAAPAAAAAAAAAAAAAAAAAJgCAABkcnMvZG93&#10;bnJldi54bWxQSwUGAAAAAAQABAD1AAAAhwMAAAAA&#10;" fillcolor="#5b9bd5" stroked="f"/>
                <v:rect id="Rectangle 20" o:spid="_x0000_s1038" style="position:absolute;left:13474;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2IxcYA&#10;AADcAAAADwAAAGRycy9kb3ducmV2LnhtbESPQWvCQBSE74X+h+UVequbplBqdJXS2lIsCEYPHh/Z&#10;ZzaYfRt2t0n6711B8DjMzDfMfDnaVvTkQ+NYwfMkA0FcOd1wrWC/+3p6AxEissbWMSn4pwDLxf3d&#10;HAvtBt5SX8ZaJAiHAhWYGLtCylAZshgmriNO3tF5izFJX0vtcUhw28o8y16lxYbTgsGOPgxVp/LP&#10;KmhXq363/n3ZbA7b5tN8+zDkZaXU48P4PgMRaYy38LX9oxXk+RQuZ9IR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2IxcYAAADcAAAADwAAAAAAAAAAAAAAAACYAgAAZHJz&#10;L2Rvd25yZXYueG1sUEsFBgAAAAAEAAQA9QAAAIsDAAAAAA==&#10;" filled="f" strokecolor="#41719c" strokeweight=".15pt">
                  <v:stroke joinstyle="round"/>
                </v:rect>
                <v:rect id="Rectangle 22" o:spid="_x0000_s1039" style="position:absolute;left:14129;top:11729;width:1209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E31885" w:rsidRDefault="00E31885" w:rsidP="00CB68CB">
                        <w:pPr>
                          <w:spacing w:before="0"/>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25" o:spid="_x0000_s1040" style="position:absolute;left:26955;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r38YA&#10;AADcAAAADwAAAGRycy9kb3ducmV2LnhtbESPzWrDMBCE74W8g9hCbrWcBOLiWglJINAeGmj+zou1&#10;tUytlbHU2O7TV4FCj8PMfMMU68E24kadrx0rmCUpCOLS6ZorBefT/ukZhA/IGhvHpGAkD+vV5KHA&#10;XLueP+h2DJWIEPY5KjAhtLmUvjRk0SeuJY7ep+sshii7SuoO+wi3jZyn6VJarDkuGGxpZ6j8On5b&#10;BfvqIJd8ybZv72Y7Npuf7HS9ZEpNH4fNC4hAQ/gP/7VftYL5Ygb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tr38YAAADcAAAADwAAAAAAAAAAAAAAAACYAgAAZHJz&#10;L2Rvd25yZXYueG1sUEsFBgAAAAAEAAQA9QAAAIsDAAAAAA==&#10;" fillcolor="#5b9bd5" stroked="f"/>
                <v:rect id="Rectangle 26" o:spid="_x0000_s1041" style="position:absolute;left:26955;top:11704;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CMacUA&#10;AADcAAAADwAAAGRycy9kb3ducmV2LnhtbESPQWvCQBSE74X+h+UVvNVNI5QSXUWsFWlBMHrw+Mg+&#10;s8Hs27C7TeK/7xYKPQ4z8w2zWI22FT350DhW8DLNQBBXTjdcKzifPp7fQISIrLF1TAruFGC1fHxY&#10;YKHdwEfqy1iLBOFQoAITY1dIGSpDFsPUdcTJuzpvMSbpa6k9DgluW5ln2au02HBaMNjRxlB1K7+t&#10;gna77U+fX7PD4XJs3s3OhyEvK6UmT+N6DiLSGP/Df+29VpDPcv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IxpxQAAANwAAAAPAAAAAAAAAAAAAAAAAJgCAABkcnMv&#10;ZG93bnJldi54bWxQSwUGAAAAAAQABAD1AAAAigMAAAAA&#10;" filled="f" strokecolor="#41719c" strokeweight=".15pt">
                  <v:stroke joinstyle="round"/>
                </v:rect>
                <v:rect id="Rectangle 28" o:spid="_x0000_s1042" style="position:absolute;left:27300;top:11729;width:12218;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E31885" w:rsidRDefault="00E31885" w:rsidP="00CB68CB">
                        <w:pPr>
                          <w:spacing w:before="0"/>
                          <w:jc w:val="center"/>
                          <w:rPr>
                            <w:lang w:eastAsia="zh-CN"/>
                          </w:rPr>
                        </w:pPr>
                        <w:r>
                          <w:rPr>
                            <w:sz w:val="20"/>
                            <w:lang w:eastAsia="zh-CN"/>
                          </w:rPr>
                          <w:t>ITU-D</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31" o:spid="_x0000_s1043" style="position:absolute;left:40436;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IR8YA&#10;AADcAAAADwAAAGRycy9kb3ducmV2LnhtbESPQWvCQBSE74X+h+UJvdWNWoykboIWhPZQoVF7fmSf&#10;2WD2bciuGvvruwWhx2FmvmGWxWBbcaHeN44VTMYJCOLK6YZrBfvd5nkBwgdkja1jUnAjD0X++LDE&#10;TLsrf9GlDLWIEPYZKjAhdJmUvjJk0Y9dRxy9o+sthij7WuoerxFuWzlNkrm02HBcMNjRm6HqVJ6t&#10;gk29lXM+pOuPT7O+taufdPd9SJV6Gg2rVxCBhvAfvrfftYLp7AX+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zIR8YAAADcAAAADwAAAAAAAAAAAAAAAACYAgAAZHJz&#10;L2Rvd25yZXYueG1sUEsFBgAAAAAEAAQA9QAAAIsDAAAAAA==&#10;" fillcolor="#5b9bd5" stroked="f"/>
                <v:rect id="Rectangle 32" o:spid="_x0000_s1044" style="position:absolute;left:40436;top:11704;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UHcUA&#10;AADcAAAADwAAAGRycy9kb3ducmV2LnhtbESPQUvEMBSE74L/ITzBm03tokh3s0XcKqKwsF0PHh/N&#10;26bYvJQk29Z/bwTB4zAz3zCbarGDmMiH3rGC2ywHQdw63XOn4OP4fPMAIkRkjYNjUvBNAart5cUG&#10;S+1mPtDUxE4kCIcSFZgYx1LK0BqyGDI3Eifv5LzFmKTvpPY4J7gdZJHn99Jiz2nB4EhPhtqv5mwV&#10;DHU9Hd/eV/v956HfmRcf5qJplbq+Wh7XICIt8T/8137VCorVH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RQdxQAAANwAAAAPAAAAAAAAAAAAAAAAAJgCAABkcnMv&#10;ZG93bnJldi54bWxQSwUGAAAAAAQABAD1AAAAigMAAAAA&#10;" filled="f" strokecolor="#41719c" strokeweight=".15pt">
                  <v:stroke joinstyle="round"/>
                </v:rect>
                <v:rect id="Rectangle 33" o:spid="_x0000_s1045" style="position:absolute;left:41806;top:11822;width:10580;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E31885" w:rsidRDefault="00E31885" w:rsidP="00CB68CB">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top:159;width:53422;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RcEA&#10;AADcAAAADwAAAGRycy9kb3ducmV2LnhtbESPQYvCMBSE74L/ITxhb5ragluqUdyVBa+6Xvb2tnm2&#10;xealJLHWf28EweMwM98wq81gWtGT841lBfNZAoK4tLrhSsHp92eag/ABWWNrmRTcycNmPR6tsND2&#10;xgfqj6ESEcK+QAV1CF0hpS9rMuhntiOO3tk6gyFKV0nt8BbhppVpkiykwYbjQo0dfddUXo5XEyny&#10;nn2F7L/Khz+XLs7sud95pT4mw3YJItAQ3uFXe68VpNknPM/EI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RPkXBAAAA3AAAAA8AAAAAAAAAAAAAAAAAmAIAAGRycy9kb3du&#10;cmV2LnhtbFBLBQYAAAAABAAEAPUAAACGAwAAAAA=&#10;" path="m,845l4206,,8413,845,,845xe" fillcolor="#9dc3e6" stroked="f">
                  <v:path arrowok="t" o:connecttype="custom" o:connectlocs="0,536575;2670810,0;5342255,536575;0,536575" o:connectangles="0,0,0,0"/>
                </v:shape>
                <v:shape id="Freeform 36" o:spid="_x0000_s1047" style="position:absolute;top:159;width:53422;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XzcEA&#10;AADcAAAADwAAAGRycy9kb3ducmV2LnhtbERPz2uDMBS+D/Y/hFfYbcZaKOKMsg4KHTu1K+z6MG9G&#10;NC9iUnX765dDYceP73dZr3YQM02+c6xgm6QgiBunO24VXD+PzzkIH5A1Do5JwQ95qKvHhxIL7RY+&#10;03wJrYgh7AtUYEIYCyl9Y8iiT9xIHLlvN1kMEU6t1BMuMdwOMkvTvbTYcWwwONKboaa/3KyC/LCb&#10;P5av92Metv3YZ2f9m7NW6mmzvr6ACLSGf/HdfdIKsl1cG8/EIy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o183BAAAA3AAAAA8AAAAAAAAAAAAAAAAAmAIAAGRycy9kb3du&#10;cmV2LnhtbFBLBQYAAAAABAAEAPUAAACGAwAAAAA=&#10;" path="m,845l4206,,8413,845,,845xe" filled="f" strokecolor="#41719c" strokeweight=".15pt">
                  <v:path arrowok="t" o:connecttype="custom" o:connectlocs="0,536575;2670810,0;5342255,536575;0,536575" o:connectangles="0,0,0,0"/>
                </v:shape>
                <v:rect id="Rectangle 37" o:spid="_x0000_s1048" style="position:absolute;left:19716;top:2271;width:15247;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E31885" w:rsidRDefault="00E31885" w:rsidP="00CB68CB">
                        <w:pPr>
                          <w:rPr>
                            <w:lang w:eastAsia="zh-CN"/>
                          </w:rPr>
                        </w:pPr>
                        <w:r>
                          <w:rPr>
                            <w:rFonts w:hint="eastAsia"/>
                            <w:lang w:eastAsia="zh-CN"/>
                          </w:rPr>
                          <w:t>国</w:t>
                        </w:r>
                        <w:r>
                          <w:rPr>
                            <w:lang w:eastAsia="zh-CN"/>
                          </w:rPr>
                          <w:t>际电联的愿景和使命</w:t>
                        </w:r>
                      </w:p>
                    </w:txbxContent>
                  </v:textbox>
                </v:rect>
                <v:shape id="Freeform 39" o:spid="_x0000_s1049" style="position:absolute;left:5556;top:27661;width:31813;height:3525;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bzcEA&#10;AADcAAAADwAAAGRycy9kb3ducmV2LnhtbERPTYvCMBC9L/gfwgheFk0tskg1ioqiBxex6n1oxrbY&#10;TEoTtf57cxA8Pt73dN6aSjyocaVlBcNBBII4s7rkXMH5tOmPQTiPrLGyTApe5GA+6/xMMdH2yUd6&#10;pD4XIYRdggoK7+tESpcVZNANbE0cuKttDPoAm1zqBp8h3FQyjqI/abDk0FBgTauCslt6Nwq2h+Hy&#10;9OtGsV3/b8bny/51uBxTpXrddjEB4an1X/HHvdMK4lGYH86EI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Fm83BAAAA3AAAAA8AAAAAAAAAAAAAAAAAmAIAAGRycy9kb3du&#10;cmV2LnhtbFBLBQYAAAAABAAEAPUAAACG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084;top:27661;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Gs8UA&#10;AADcAAAADwAAAGRycy9kb3ducmV2LnhtbESPQWvCQBSE74X+h+UVetONoqlE1yC2hR6K0LTo9ZF9&#10;JiHZt2l2TeK/7wpCj8PMfMNs0tE0oqfOVZYVzKYRCOLc6ooLBT/f75MVCOeRNTaWScGVHKTbx4cN&#10;JtoO/EV95gsRIOwSVFB63yZSurwkg25qW+LgnW1n0AfZFVJ3OAS4aeQ8imJpsOKwUGJL+5LyOrsY&#10;BS/LIjsNv/VbbI+vK+ZPusjFQannp3G3BuFp9P/he/tDK5gvZnA7E4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gazxQAAANwAAAAPAAAAAAAAAAAAAAAAAJgCAABkcnMv&#10;ZG93bnJldi54bWxQSwUGAAAAAAQABAD1AAAAigM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0854;top:27490;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qsUA&#10;AADcAAAADwAAAGRycy9kb3ducmV2LnhtbESPQWvCQBSE74L/YXlCL6VuDKKSuopISz0VjfbQ2yP7&#10;TILZt2F3m6T99d1CweMwM98w6+1gGtGR87VlBbNpAoK4sLrmUsHl/Pq0AuEDssbGMin4Jg/bzXi0&#10;xkzbnk/U5aEUEcI+QwVVCG0mpS8qMuintiWO3tU6gyFKV0rtsI9w08g0SRbSYM1xocKW9hUVt/zL&#10;KHj7Sa/d5xH9sujxJXfy8f0jkFIPk2H3DCLQEO7h//ZBK0jnKfyd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H+qxQAAANwAAAAPAAAAAAAAAAAAAAAAAJgCAABkcnMv&#10;ZG93bnJldi54bWxQSwUGAAAAAAQABAD1AAAAigM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436;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ErsUA&#10;AADcAAAADwAAAGRycy9kb3ducmV2LnhtbESPQWvCQBSE70L/w/KEXkQ3Ta2E6EZKwVJKL6YieHtk&#10;n0lI9m3IbpP477uFgsdhZr5hdvvJtGKg3tWWFTytIhDEhdU1lwpO34dlAsJ5ZI2tZVJwIwf77GG2&#10;w1TbkY805L4UAcIuRQWV910qpSsqMuhWtiMO3tX2Bn2QfSl1j2OAm1bGUbSRBmsOCxV29FZR0eQ/&#10;RsFXkmB5sJ/naIjfsVnwJR9vL0o9zqfXLQhPk7+H/9sfWkG8foa/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oSuxQAAANwAAAAPAAAAAAAAAAAAAAAAAJgCAABkcnMv&#10;ZG93bnJldi54bWxQSwUGAAAAAAQABAD1AAAAigMAAAAA&#10;" fillcolor="#4472c4" stroked="f"/>
                <v:rect id="Rectangle 43" o:spid="_x0000_s1053" style="position:absolute;left:40436;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txsUA&#10;AADcAAAADwAAAGRycy9kb3ducmV2LnhtbESPQWvCQBCF7wX/wzKCt7oxiJToKqEoKPZgbaEeh+yY&#10;hGZnQ3bU2F/vFgo9Pt68781brHrXqCt1ofZsYDJOQBEX3tZcGvj82Dy/gAqCbLHxTAbuFGC1HDwt&#10;MLP+xu90PUqpIoRDhgYqkTbTOhQVOQxj3xJH7+w7hxJlV2rb4S3CXaPTJJlphzXHhgpbeq2o+D5e&#10;XHzjJ00OereWS3EW97V/y2cnnxszGvb5HJRQL//Hf+mtNZBOp/A7JhJA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3GxQAAANwAAAAPAAAAAAAAAAAAAAAAAJgCAABkcnMv&#10;ZG93bnJldi54bWxQSwUGAAAAAAQABAD1AAAAigMAAAAA&#10;" filled="f" strokecolor="#2f5597" strokeweight=".35pt">
                  <v:stroke joinstyle="round"/>
                </v:rect>
                <v:rect id="Rectangle 44" o:spid="_x0000_s1054" style="position:absolute;left:40925;top:18638;width:1162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JvcYA&#10;AADcAAAADwAAAGRycy9kb3ducmV2LnhtbESPQWvCQBSE74X+h+UJvRTdNFiJ0VVKQehBKEYPentk&#10;n9lo9m3Ibk3aX98tFDwOM/MNs1wPthE36nztWMHLJAFBXDpdc6XgsN+MMxA+IGtsHJOCb/KwXj0+&#10;LDHXrucd3YpQiQhhn6MCE0KbS+lLQxb9xLXE0Tu7zmKIsquk7rCPcNvINElm0mLNccFgS++Gymvx&#10;ZRVsPo818Y/cPc+z3l3K9FSYbavU02h4W4AINIR7+L/9oRWk01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OJvcYAAADcAAAADwAAAAAAAAAAAAAAAACYAgAAZHJz&#10;L2Rvd25yZXYueG1sUEsFBgAAAAAEAAQA9QAAAIsDAAAAAA==&#10;" filled="f" stroked="f">
                  <v:textbox style="mso-fit-shape-to-text:t" inset="0,0,0,0">
                    <w:txbxContent>
                      <w:p w:rsidR="00E31885" w:rsidRDefault="00E31885" w:rsidP="00CB68CB">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197;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nNsUA&#10;AADcAAAADwAAAGRycy9kb3ducmV2LnhtbESPQWvCQBSE70L/w/IKvYhuDG0I0VVKwSLFS2MpeHtk&#10;n0kw+zZk1yT+e1cQPA4z8w2z2oymET11rrasYDGPQBAXVtdcKvg7bGcpCOeRNTaWScGVHGzWL5MV&#10;ZtoO/Et97ksRIOwyVFB532ZSuqIig25uW+LgnWxn0AfZlVJ3OAS4aWQcRYk0WHNYqLClr4qKc34x&#10;CvZpiuXW/vxHffyN5ykf8+H6odTb6/i5BOFp9M/wo73TCuL3BO5nw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Sc2xQAAANwAAAAPAAAAAAAAAAAAAAAAAJgCAABkcnMv&#10;ZG93bnJldi54bWxQSwUGAAAAAAQABAD1AAAAigMAAAAA&#10;" fillcolor="#4472c4" stroked="f"/>
                <v:rect id="Rectangle 46" o:spid="_x0000_s1056" style="position:absolute;left:27197;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zscUA&#10;AADcAAAADwAAAGRycy9kb3ducmV2LnhtbESPQWvCQBCF7wX/wzIFb7ppKLakrhJEoVIPrQp6HLJj&#10;EpqdDdlR0/76riD0+HjzvjdvOu9doy7UhdqzgadxAoq48Lbm0sB+txq9ggqCbLHxTAZ+KMB8NniY&#10;Ymb9lb/ospVSRQiHDA1UIm2mdSgqchjGviWO3sl3DiXKrtS2w2uEu0anSTLRDmuODRW2tKio+N6e&#10;XXzjN00+9Xop5+Ik7vCxySdHnxszfOzzN1BCvfwf39Pv1kD6/AK3MZEA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XOxxQAAANwAAAAPAAAAAAAAAAAAAAAAAJgCAABkcnMv&#10;ZG93bnJldi54bWxQSwUGAAAAAAQABAD1AAAAigMAAAAA&#10;" filled="f" strokecolor="#2f5597" strokeweight=".35pt">
                  <v:stroke joinstyle="round"/>
                </v:rect>
                <v:rect id="Rectangle 48" o:spid="_x0000_s1057" style="position:absolute;left:27436;top:18638;width:116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mI8IA&#10;AADcAAAADwAAAGRycy9kb3ducmV2LnhtbERPz2vCMBS+D/Y/hDfYZWhqkVGrUYYgeBiIdYd5ezTP&#10;pq55KU201b/eHIQdP77fi9VgG3GlzteOFUzGCQji0umaKwU/h80oA+EDssbGMSm4kYfV8vVlgbl2&#10;Pe/pWoRKxBD2OSowIbS5lL40ZNGPXUscuZPrLIYIu0rqDvsYbhuZJsmntFhzbDDY0tpQ+VdcrILN&#10;7rcmvsv9xyzr3blMj4X5bpV6fxu+5iACDeFf/HRvtYJ0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iYjwgAAANwAAAAPAAAAAAAAAAAAAAAAAJgCAABkcnMvZG93&#10;bnJldi54bWxQSwUGAAAAAAQABAD1AAAAhwMAAAAA&#10;" filled="f" stroked="f">
                  <v:textbox style="mso-fit-shape-to-text:t" inset="0,0,0,0">
                    <w:txbxContent>
                      <w:p w:rsidR="00E31885" w:rsidRDefault="00E31885" w:rsidP="00CB68CB">
                        <w:pPr>
                          <w:spacing w:before="0"/>
                          <w:jc w:val="center"/>
                        </w:pPr>
                        <w:r>
                          <w:rPr>
                            <w:rFonts w:cs="Calibri"/>
                            <w:b/>
                            <w:bCs/>
                            <w:color w:val="FFFFFF"/>
                            <w:sz w:val="20"/>
                          </w:rPr>
                          <w:t>ITU-D</w:t>
                        </w:r>
                        <w:r>
                          <w:rPr>
                            <w:rFonts w:cs="Calibri" w:hint="eastAsia"/>
                            <w:b/>
                            <w:bCs/>
                            <w:color w:val="FFFFFF"/>
                            <w:sz w:val="20"/>
                            <w:lang w:eastAsia="zh-CN"/>
                          </w:rPr>
                          <w:t>输出</w:t>
                        </w:r>
                        <w:r>
                          <w:rPr>
                            <w:rFonts w:cs="Calibri"/>
                            <w:b/>
                            <w:bCs/>
                            <w:color w:val="FFFFFF"/>
                            <w:sz w:val="20"/>
                            <w:lang w:eastAsia="zh-CN"/>
                          </w:rPr>
                          <w:t>成果</w:t>
                        </w:r>
                      </w:p>
                    </w:txbxContent>
                  </v:textbox>
                </v:rect>
                <v:rect id="Rectangle 50" o:spid="_x0000_s1058" style="position:absolute;left:13970;top:18333;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zRMUA&#10;AADcAAAADwAAAGRycy9kb3ducmV2LnhtbESPQWvCQBSE7wX/w/IEL0U3Da3E6CpSUKT0YhTB2yP7&#10;TILZtyG7JvHfdwuFHoeZ+YZZbQZTi45aV1lW8DaLQBDnVldcKDifdtMEhPPIGmvLpOBJDjbr0csK&#10;U217PlKX+UIECLsUFZTeN6mULi/JoJvZhjh4N9sa9EG2hdQt9gFuahlH0VwarDgslNjQZ0n5PXsY&#10;Bd9JgsXOfl2iLt7j/ZWvWf/8UGoyHrZLEJ4G/x/+ax+0gvh9Ab9nw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rNExQAAANwAAAAPAAAAAAAAAAAAAAAAAJgCAABkcnMv&#10;ZG93bnJldi54bWxQSwUGAAAAAAQABAD1AAAAigMAAAAA&#10;" fillcolor="#4472c4" stroked="f"/>
                <v:rect id="Rectangle 53" o:spid="_x0000_s1059" style="position:absolute;left:14402;top:18638;width:1153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8+MIA&#10;AADcAAAADwAAAGRycy9kb3ducmV2LnhtbERPz2vCMBS+D/Y/hDfYZWhqwVGrUYYgeBiIdYd5ezTP&#10;pq55KU201b/eHIQdP77fi9VgG3GlzteOFUzGCQji0umaKwU/h80oA+EDssbGMSm4kYfV8vVlgbl2&#10;Pe/pWoRKxBD2OSowIbS5lL40ZNGPXUscuZPrLIYIu0rqDvsYbhuZJsmntFhzbDDY0tpQ+VdcrILN&#10;7rcmvsv9xyzr3blMj4X5bpV6fxu+5iACDeFf/HRvtYJ0G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bz4wgAAANwAAAAPAAAAAAAAAAAAAAAAAJgCAABkcnMvZG93&#10;bnJldi54bWxQSwUGAAAAAAQABAD1AAAAhwMAAAAA&#10;" filled="f" stroked="f">
                  <v:textbox style="mso-fit-shape-to-text:t" inset="0,0,0,0">
                    <w:txbxContent>
                      <w:p w:rsidR="00E31885" w:rsidRDefault="00E31885" w:rsidP="00CB68CB">
                        <w:pPr>
                          <w:spacing w:before="0"/>
                          <w:jc w:val="center"/>
                        </w:pPr>
                        <w:r>
                          <w:rPr>
                            <w:rFonts w:cs="Calibri"/>
                            <w:b/>
                            <w:bCs/>
                            <w:color w:val="FFFFFF"/>
                            <w:sz w:val="20"/>
                          </w:rPr>
                          <w:t>ITU-T</w:t>
                        </w:r>
                        <w:r>
                          <w:rPr>
                            <w:rFonts w:cs="Calibri" w:hint="eastAsia"/>
                            <w:b/>
                            <w:bCs/>
                            <w:color w:val="FFFFFF"/>
                            <w:sz w:val="20"/>
                            <w:lang w:eastAsia="zh-CN"/>
                          </w:rPr>
                          <w:t>输出</w:t>
                        </w:r>
                        <w:r>
                          <w:rPr>
                            <w:rFonts w:cs="Calibri"/>
                            <w:b/>
                            <w:bCs/>
                            <w:color w:val="FFFFFF"/>
                            <w:sz w:val="20"/>
                            <w:lang w:eastAsia="zh-CN"/>
                          </w:rPr>
                          <w:t>成果</w:t>
                        </w:r>
                      </w:p>
                    </w:txbxContent>
                  </v:textbox>
                </v:rect>
                <v:rect id="Rectangle 55" o:spid="_x0000_s1060" style="position:absolute;left:736;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pn8UA&#10;AADcAAAADwAAAGRycy9kb3ducmV2LnhtbESPzWrDMBCE74W8g9hCLiWRbUgxbhRTAi6h9FInBHJb&#10;rK1tYq2Mpfrn7atCocdhZr5h9vlsOjHS4FrLCuJtBIK4srrlWsHlXGxSEM4ja+wsk4KFHOSH1cMe&#10;M20n/qSx9LUIEHYZKmi87zMpXdWQQbe1PXHwvuxg0Ac51FIPOAW46WQSRc/SYMthocGejg1V9/Lb&#10;KPhIU6wL+36NxuQN7098K6dlp9T6cX59AeFp9v/hv/ZJK0h2MfyeCU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SmfxQAAANwAAAAPAAAAAAAAAAAAAAAAAJgCAABkcnMv&#10;ZG93bnJldi54bWxQSwUGAAAAAAQABAD1AAAAigMAAAAA&#10;" fillcolor="#4472c4" stroked="f"/>
                <v:rect id="Rectangle 56" o:spid="_x0000_s1061" style="position:absolute;left:736;top:18333;width:12249;height:2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G9MUA&#10;AADcAAAADwAAAGRycy9kb3ducmV2LnhtbESPT2vCQBDF70K/wzKF3nTTQEVSVwlFQbGH+gfqcciO&#10;STA7G7Kjxn76bqHg8fHm/d686bx3jbpSF2rPBl5HCSjiwtuaSwOH/XI4ARUE2WLjmQzcKcB89jSY&#10;Ymb9jbd03UmpIoRDhgYqkTbTOhQVOQwj3xJH7+Q7hxJlV2rb4S3CXaPTJBlrhzXHhgpb+qioOO8u&#10;Lr7xkyZfer2QS3ES9735zMdHnxvz8tzn76CEenkc/6dX1kD6lsLfmEgA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0b0xQAAANwAAAAPAAAAAAAAAAAAAAAAAJgCAABkcnMv&#10;ZG93bnJldi54bWxQSwUGAAAAAAQABAD1AAAAigMAAAAA&#10;" filled="f" strokecolor="#2f5597" strokeweight=".35pt">
                  <v:stroke joinstyle="round"/>
                </v:rect>
                <v:rect id="Rectangle 57" o:spid="_x0000_s1062" style="position:absolute;left:1059;top:18557;width:1159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8ij8YA&#10;AADcAAAADwAAAGRycy9kb3ducmV2LnhtbESPQWvCQBSE74X+h+UJvRTdNFKJ0VVKQehBKEYPentk&#10;n9lo9m3Ibk3aX98tFDwOM/MNs1wPthE36nztWMHLJAFBXDpdc6XgsN+MMxA+IGtsHJOCb/KwXj0+&#10;LDHXrucd3YpQiQhhn6MCE0KbS+lLQxb9xLXE0Tu7zmKIsquk7rCPcNvINElm0mLNccFgS++Gymvx&#10;ZRVsPo818Y/cPc+z3l3K9FSYbavU02h4W4AINIR7+L/9oRWkr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8ij8YAAADcAAAADwAAAAAAAAAAAAAAAACYAgAAZHJz&#10;L2Rvd25yZXYueG1sUEsFBgAAAAAEAAQA9QAAAIsDAAAAAA==&#10;" filled="f" stroked="f">
                  <v:textbox style="mso-fit-shape-to-text:t" inset="0,0,0,0">
                    <w:txbxContent>
                      <w:p w:rsidR="00E31885" w:rsidRDefault="00E31885" w:rsidP="00CB68CB">
                        <w:pPr>
                          <w:spacing w:before="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v:shape id="Freeform 60" o:spid="_x0000_s1063" style="position:absolute;left:39446;top:27598;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2b8MA&#10;AADcAAAADwAAAGRycy9kb3ducmV2LnhtbESPQWvCQBSE7wX/w/IEb3Vj0CLRVULAUHspVXN/ZJ9J&#10;MPs2ZLdJ/PfdQqHHYWa+YfbHybRioN41lhWslhEI4tLqhisFt+vpdQvCeWSNrWVS8CQHx8PsZY+J&#10;tiN/0XDxlQgQdgkqqL3vEildWZNBt7QdcfDutjfog+wrqXscA9y0Mo6iN2mw4bBQY0dZTeXj8m0U&#10;XNOPm81jg9UntVl+3hZjsSmUWsyndAfC0+T/w3/td60g3qzh90w4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2b8MAAADcAAAADwAAAAAAAAAAAAAAAACYAgAAZHJzL2Rv&#10;d25yZXYueG1sUEsFBgAAAAAEAAQA9QAAAIg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167;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93cMA&#10;AADcAAAADwAAAGRycy9kb3ducmV2LnhtbESPQYvCMBSE74L/ITxhb5oqVpZqFBFX9iSoK3h8NM+2&#10;tHkpTbat/94IgsdhZr5hVpveVKKlxhWWFUwnEQji1OqCMwV/l5/xNwjnkTVWlknBgxxs1sPBChNt&#10;Oz5Re/aZCBB2CSrIva8TKV2ak0E3sTVx8O62MeiDbDKpG+wC3FRyFkULabDgsJBjTbuc0vL8bxTM&#10;2/vlVki5t4trXGXHsisfh61SX6N+uwThqfef8Lv9qxXM4hhe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K93cMAAADcAAAADwAAAAAAAAAAAAAAAACYAgAAZHJzL2Rv&#10;d25yZXYueG1sUEsFBgAAAAAEAAQA9QAAAIgDA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167;top:15615;width:21082;height:2039;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rlsQA&#10;AADcAAAADwAAAGRycy9kb3ducmV2LnhtbESPQWvCQBSE7wX/w/IEb3WTgKmkriKCVOrJGPD6yL4m&#10;abNvw+5W0/76riD0OMzMN8xqM5peXMn5zrKCdJ6AIK6t7rhRUJ33z0sQPiBr7C2Tgh/ysFlPnlZY&#10;aHvjE13L0IgIYV+ggjaEoZDS1y0Z9HM7EEfvwzqDIUrXSO3wFuGml1mS5NJgx3GhxYF2LdVf5bdR&#10;0KWXT1m9+2p4c/nLb7ooj1m9U2o2HbevIAKN4T/8aB+0gmyRw/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K5bEAAAA3AAAAA8AAAAAAAAAAAAAAAAAmAIAAGRycy9k&#10;b3ducmV2LnhtbFBLBQYAAAAABAAEAPUAAACJAw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021;top:28094;width:5105;height:3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m28QA&#10;AADcAAAADwAAAGRycy9kb3ducmV2LnhtbESP0WoCMRRE3wX/IVyhb5pdaa2uRrGFogg+aP2Ay+a6&#10;2XZzs01S3f59Iwg+DjNzhlmsOtuIC/lQO1aQjzIQxKXTNVcKTp8fwymIEJE1No5JwR8FWC37vQUW&#10;2l35QJdjrESCcChQgYmxLaQMpSGLYeRa4uSdnbcYk/SV1B6vCW4bOc6yibRYc1ow2NK7ofL7+GsV&#10;0NvmMPtaB7OXPg/5fjeZPW9+lHoadOs5iEhdfITv7a1WMH55hd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A5tvEAAAA3AAAAA8AAAAAAAAAAAAAAAAAmAIAAGRycy9k&#10;b3ducmV2LnhtbFBLBQYAAAAABAAEAPUAAACJAwAAAAA=&#10;" filled="f" stroked="f">
                  <v:textbox inset="0,0,0,0">
                    <w:txbxContent>
                      <w:p w:rsidR="00E31885" w:rsidRDefault="00E31885" w:rsidP="00CB68CB">
                        <w:pPr>
                          <w:spacing w:before="0"/>
                          <w:rPr>
                            <w:rFonts w:cs="Calibri"/>
                            <w:b/>
                            <w:bCs/>
                            <w:color w:val="5B9BD5"/>
                            <w:sz w:val="20"/>
                            <w:lang w:val="en-US" w:eastAsia="zh-CN"/>
                          </w:rPr>
                        </w:pPr>
                        <w:r>
                          <w:rPr>
                            <w:rFonts w:cs="Calibri" w:hint="eastAsia"/>
                            <w:b/>
                            <w:bCs/>
                            <w:color w:val="5B9BD5"/>
                            <w:sz w:val="20"/>
                            <w:lang w:val="en-US" w:eastAsia="zh-CN"/>
                          </w:rPr>
                          <w:t>推动因素</w:t>
                        </w:r>
                      </w:p>
                      <w:p w:rsidR="00E31885" w:rsidRPr="00681500" w:rsidRDefault="00E31885" w:rsidP="00CB68CB">
                        <w:pPr>
                          <w:spacing w:before="0"/>
                          <w:rPr>
                            <w:lang w:val="en-US" w:eastAsia="zh-CN"/>
                          </w:rPr>
                        </w:pPr>
                        <w:r>
                          <w:rPr>
                            <w:rFonts w:cs="Calibri" w:hint="eastAsia"/>
                            <w:b/>
                            <w:bCs/>
                            <w:color w:val="5B9BD5"/>
                            <w:sz w:val="20"/>
                            <w:lang w:val="en-US" w:eastAsia="zh-CN"/>
                          </w:rPr>
                          <w:t>支持</w:t>
                        </w:r>
                        <w:r>
                          <w:rPr>
                            <w:rFonts w:cs="Calibri"/>
                            <w:b/>
                            <w:bCs/>
                            <w:color w:val="5B9BD5"/>
                            <w:sz w:val="20"/>
                            <w:lang w:val="en-US" w:eastAsia="zh-CN"/>
                          </w:rPr>
                          <w:t>进程</w:t>
                        </w:r>
                      </w:p>
                    </w:txbxContent>
                  </v:textbox>
                </v:rect>
                <v:shape id="Freeform 66" o:spid="_x0000_s1067" style="position:absolute;left:5245;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tpMEA&#10;AADcAAAADwAAAGRycy9kb3ducmV2LnhtbERPTYvCMBC9C/6HMIIX0dTKilSjiCDqzVVBvI3N2Fab&#10;SWmidv/95iB4fLzv2aIxpXhR7QrLCoaDCARxanXBmYLTcd2fgHAeWWNpmRT8kYPFvN2aYaLtm3/p&#10;dfCZCCHsElSQe18lUro0J4NuYCviwN1sbdAHWGdS1/gO4aaUcRSNpcGCQ0OOFa1ySh+Hp1FwLi/r&#10;dHV/7C69/WZyvTWjYSxHSnU7zXIKwlPjv+KPe6sVxD9hbTgTj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nLaTBAAAA3AAAAA8AAAAAAAAAAAAAAAAAmAIAAGRycy9kb3du&#10;cmV2LnhtbFBLBQYAAAAABAAEAPUAAACG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7995;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IP8UA&#10;AADcAAAADwAAAGRycy9kb3ducmV2LnhtbESPT4vCMBTE78J+h/AW9iKaWnHRrlEWQdSb/0C8PZtn&#10;27V5KU3U+u2NIOxxmJnfMONpY0pxo9oVlhX0uhEI4tTqgjMF+928MwThPLLG0jIpeJCD6eSjNcZE&#10;2ztv6Lb1mQgQdgkqyL2vEildmpNB17UVcfDOtjbog6wzqWu8B7gpZRxF39JgwWEhx4pmOaWX7dUo&#10;OJTHeTr7u6yO7fVieDo3/V4s+0p9fTa/PyA8Nf4//G4vtYJ4MILXmXAE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4g/xQAAANwAAAAPAAAAAAAAAAAAAAAAAJgCAABkcnMv&#10;ZG93bnJldi54bWxQSwUGAAAAAAQABAD1AAAAig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0734;top:21559;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3rH8EA&#10;AADcAAAADwAAAGRycy9kb3ducmV2LnhtbERPy4rCMBTdC/5DuIIbGVMrSOkYRQRRd75A3N1prm3H&#10;5qY0Uevfm4Xg8nDe03lrKvGgxpWWFYyGEQjizOqScwWn4+onAeE8ssbKMil4kYP5rNuZYqrtk/f0&#10;OPhchBB2KSoovK9TKV1WkEE3tDVx4K62MegDbHKpG3yGcFPJOIom0mDJoaHAmpYFZbfD3Sg4V5dV&#10;tvy/bS+D3Tr5u7bjUSzHSvV77eIXhKfWf8Uf90YriCdhfjgTj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96x/BAAAA3AAAAA8AAAAAAAAAAAAAAAAAmAIAAGRycy9kb3du&#10;cmV2LnhtbFBLBQYAAAAABAAEAPUAAACG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3973;top:21559;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wSMcA&#10;AADcAAAADwAAAGRycy9kb3ducmV2LnhtbESPQU/CQBSE7yb8h80j4WJgC4fGFBaCqJGDHqjC+dF9&#10;tNXu26b7gOqvd01MPE5m5pvMYtW7Rl2oC7VnA9NJAoq48Lbm0sD729P4DlQQZIuNZzLwRQFWy8HN&#10;AjPrr7yjSy6lihAOGRqoRNpM61BU5DBMfEscvZPvHEqUXalth9cId42eJUmqHdYcFypsaVNR8Zmf&#10;nYF9ei/Nw+1rf9z6b3k8vOT754+NMaNhv56DEurlP/zX3loDs3QKv2fiEd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KsEjHAAAA3AAAAA8AAAAAAAAAAAAAAAAAmAIAAGRy&#10;cy9kb3ducmV2LnhtbFBLBQYAAAAABAAEAPUAAACMAw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5619;top:21089;width:34817;height:4115;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2D7MUA&#10;AADcAAAADwAAAGRycy9kb3ducmV2LnhtbESPT2vCQBTE7wW/w/KEXorZNBSV6CoiChbag39Aj8/s&#10;Mwlm36bZrUm/vSsUPA4z8xtmOu9MJW7UuNKygvcoBkGcWV1yruCwXw/GIJxH1lhZJgV/5GA+671M&#10;MdW25S3ddj4XAcIuRQWF93UqpcsKMugiWxMH72Ibgz7IJpe6wTbATSWTOB5KgyWHhQJrWhaUXXe/&#10;RsHXxyahVZ2/jdoTHz/l989ZMir12u8WExCeOv8M/7c3WkEyTOBxJhw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YPsxQAAANwAAAAPAAAAAAAAAAAAAAAAAJgCAABkcnMv&#10;ZG93bnJldi54bWxQSwUGAAAAAAQABAD1AAAAigM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370;top:21514;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hesQA&#10;AADcAAAADwAAAGRycy9kb3ducmV2LnhtbESPUWsCMRCE3wX/Q9hC3zRXi4dejSKCoFgEbcHX5bJe&#10;jiab4xK989+bQqGPw+x8s7NY9c6KO7Wh9qzgbZyBIC69rrlS8P21Hc1AhIis0XomBQ8KsFoOBwss&#10;tO/4RPdzrESCcChQgYmxKaQMpSGHYewb4uRdfeswJtlWUrfYJbizcpJluXRYc2ow2NDGUPlzvrn0&#10;xv44P9jLBtGuj/m+qz+n5loq9frSrz9AROrj//FfeqcVTPJ3+B2TC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rYXrEAAAA3AAAAA8AAAAAAAAAAAAAAAAAmAIAAGRycy9k&#10;b3ducmV2LnhtbFBLBQYAAAAABAAEAPUAAACJAw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089;top:21692;width:12751;height:3512;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aPscA&#10;AADcAAAADwAAAGRycy9kb3ducmV2LnhtbESPzWrDMBCE74W+g9hCb40c48bBiWJMQ6GFUsgPgdwW&#10;a2ObWCvXUmPn7aNCIcdhZr5hlvloWnGh3jWWFUwnEQji0uqGKwX73fvLHITzyBpby6TgSg7y1ePD&#10;EjNtB97QZesrESDsMlRQe99lUrqyJoNuYjvi4J1sb9AH2VdS9zgEuGllHEUzabDhsFBjR281left&#10;r1FQrJvP9CspfJpEh2/6OZ5f13Kv1PPTWCxAeBr9Pfzf/tAK4lkCf2fC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OGj7HAAAA3AAAAA8AAAAAAAAAAAAAAAAAmAIAAGRy&#10;cy9kb3ducmV2LnhtbFBLBQYAAAAABAAEAPUAAACMAw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971;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1ksMA&#10;AADcAAAADwAAAGRycy9kb3ducmV2LnhtbESPQYvCMBSE7wv+h/AEb2uqoCzVKFJxWRAWrIrXZ/Ns&#10;q81LaWKt/34jLHgcZuYbZr7sTCVaalxpWcFoGIEgzqwuOVdw2G8+v0A4j6yxskwKnuRgueh9zDHW&#10;9sE7alOfiwBhF6OCwvs6ltJlBRl0Q1sTB+9iG4M+yCaXusFHgJtKjqNoKg2WHBYKrCkpKLuld6Og&#10;O55PenM39N2uD7S9/qbJrU2UGvS71QyEp86/w//tH61gPJ3A60w4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1ksMAAADcAAAADwAAAAAAAAAAAAAAAACYAgAAZHJzL2Rv&#10;d25yZXYueG1sUEsFBgAAAAAEAAQA9QAAAIgDAAAAAA==&#10;" fillcolor="#bdd7ee" stroked="f"/>
                <v:rect id="Rectangle 74" o:spid="_x0000_s1075" style="position:absolute;left:971;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mnsEA&#10;AADcAAAADwAAAGRycy9kb3ducmV2LnhtbESP3YrCMBSE7xd8h3AE79ZUL4pbjSIFxRvx9wEOzbGp&#10;NielibX79htB2Mth5pthFqve1qKj1leOFUzGCQjiwumKSwXXy+Z7BsIHZI21Y1LwSx5Wy8HXAjPt&#10;Xnyi7hxKEUvYZ6jAhNBkUvrCkEU/dg1x9G6utRiibEupW3zFclvLaZKk0mLFccFgQ7mh4nF+WgXT&#10;9L7d/3QmuefXfHY6+sPNH6RSo2G/noMI1If/8Ife6TeXwvtMP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KZp7BAAAA3AAAAA8AAAAAAAAAAAAAAAAAmAIAAGRycy9kb3du&#10;cmV2LnhtbFBLBQYAAAAABAAEAPUAAACGAwAAAAA=&#10;" filled="f" strokecolor="#41719c" strokeweight=".35pt">
                  <v:stroke joinstyle="round"/>
                </v:rect>
                <v:rect id="Rectangle 75" o:spid="_x0000_s1076" style="position:absolute;left:1437;top:25572;width:8192;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uMcYA&#10;AADcAAAADwAAAGRycy9kb3ducmV2LnhtbESPQWvCQBSE7wX/w/IEL0U3zcFqzEakIPQgFKMHvT2y&#10;r9nU7NuQ3Zq0v75bKPQ4zMw3TL4dbSvu1PvGsYKnRQKCuHK64VrB+bSfr0D4gKyxdUwKvsjDtpg8&#10;5JhpN/CR7mWoRYSwz1CBCaHLpPSVIYt+4Tri6L273mKIsq+l7nGIcNvKNEmW0mLDccFgRy+Gqlv5&#10;aRXs3y4N8bc8Pq5Xg/uo0mtpDp1Ss+m424AINIb/8F/7VStIl8/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uMcYAAADcAAAADwAAAAAAAAAAAAAAAACYAgAAZHJz&#10;L2Rvd25yZXYueG1sUEsFBgAAAAAEAAQA9QAAAIsDAAAAAA==&#10;" filled="f" stroked="f">
                  <v:textbox style="mso-fit-shape-to-text:t" inset="0,0,0,0">
                    <w:txbxContent>
                      <w:p w:rsidR="00E31885" w:rsidRPr="00354BFA" w:rsidRDefault="00E31885" w:rsidP="00CB68CB">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131;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aDMIA&#10;AADcAAAADwAAAGRycy9kb3ducmV2LnhtbERPTWuDQBC9F/oflin0Vtd4CMG6hmKwFAqBGkOvU3eq&#10;Nu6suBtj/n33EMjx8b6z7WIGMdPkessKVlEMgrixuudWQX0oXzYgnEfWOFgmBVdysM0fHzJMtb3w&#10;F82Vb0UIYZeigs77MZXSNR0ZdJEdiQP3ayeDPsCplXrCSwg3g0zieC0N9hwaOhyp6Kg5VWejYDn+&#10;fOvybOh93tX0+bevitNcKPX8tLy9gvC0+Lv45v7QCpJ1WBvOhCM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RoMwgAAANwAAAAPAAAAAAAAAAAAAAAAAJgCAABkcnMvZG93&#10;bnJldi54bWxQSwUGAAAAAAQABAD1AAAAhwMAAAAA&#10;" fillcolor="#bdd7ee" stroked="f"/>
                <v:rect id="Rectangle 77" o:spid="_x0000_s1078" style="position:absolute;left:13131;top:25070;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y7MMA&#10;AADcAAAADwAAAGRycy9kb3ducmV2LnhtbESP3YrCMBSE74V9h3AWvNN0vRCtpiKFlb1ZXH8e4NAc&#10;m9bmpDSx1rffCIKXw8w3w6w3g21ET52vHCv4miYgiAunKy4VnE/fkwUIH5A1No5JwYM8bLKP0RpT&#10;7e58oP4YShFL2KeowITQplL6wpBFP3UtcfQurrMYouxKqTu8x3LbyFmSzKXFiuOCwZZyQ8X1eLMK&#10;ZvN697vsTVLn53xx+PP7i99Lpcafw3YFItAQ3uEX/aOf3BK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Xy7MMAAADcAAAADwAAAAAAAAAAAAAAAACYAgAAZHJzL2Rv&#10;d25yZXYueG1sUEsFBgAAAAAEAAQA9QAAAIgDAAAAAA==&#10;" filled="f" strokecolor="#41719c" strokeweight=".35pt">
                  <v:stroke joinstyle="round"/>
                </v:rect>
                <v:rect id="Rectangle 78" o:spid="_x0000_s1079" style="position:absolute;left:13474;top:25572;width:8160;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gmMMA&#10;AADcAAAADwAAAGRycy9kb3ducmV2LnhtbERPz2vCMBS+D/Y/hDfYZWhqD65WowxB8DAQ6w7z9mie&#10;TV3zUppoq3+9OQg7fny/F6vBNuJKna8dK5iMExDEpdM1Vwp+DptRBsIHZI2NY1JwIw+r5evLAnPt&#10;et7TtQiViCHsc1RgQmhzKX1pyKIfu5Y4cifXWQwRdpXUHfYx3DYyTZKptFhzbDDY0tpQ+VdcrILN&#10;7rcmvsv9xyzr3blMj4X5bpV6fxu+5iACDeFf/HRvtYL0M86P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jgmMMAAADcAAAADwAAAAAAAAAAAAAAAACYAgAAZHJzL2Rv&#10;d25yZXYueG1sUEsFBgAAAAAEAAQA9QAAAIgDAAAAAA==&#10;" filled="f" stroked="f">
                  <v:textbox style="mso-fit-shape-to-text:t" inset="0,0,0,0">
                    <w:txbxContent>
                      <w:p w:rsidR="00E31885" w:rsidRPr="00354BFA" w:rsidRDefault="00E31885" w:rsidP="00CB68CB">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5482;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lTMMA&#10;AADcAAAADwAAAGRycy9kb3ducmV2LnhtbESPQYvCMBSE7wv+h/AEb2uqB3epRpGKIgjCVsXrs3m2&#10;1ealNLHWf79ZWPA4zMw3zGzRmUq01LjSsoLRMAJBnFldcq7geFh/foNwHlljZZkUvMjBYt77mGGs&#10;7ZN/qE19LgKEXYwKCu/rWEqXFWTQDW1NHLyrbQz6IJtc6gafAW4qOY6iiTRYclgosKakoOyePoyC&#10;7nQ56/XD0KZdHWl326fJvU2UGvS75RSEp86/w//trVYw/hrB35lw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YlTMMAAADcAAAADwAAAAAAAAAAAAAAAACYAgAAZHJzL2Rv&#10;d25yZXYueG1sUEsFBgAAAAAEAAQA9QAAAIgDAAAAAA==&#10;" fillcolor="#bdd7ee" stroked="f"/>
                <v:rect id="Rectangle 80" o:spid="_x0000_s1081" style="position:absolute;left:25482;top:25083;width:892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j2QMMA&#10;AADcAAAADwAAAGRycy9kb3ducmV2LnhtbESP3YrCMBSE74V9h3AE7zS1F+p2jSKFFW/E9ecBDs2x&#10;qTYnpYm1vr1ZWNjLYeabYZbr3taio9ZXjhVMJwkI4sLpiksFl/P3eAHCB2SNtWNS8CIP69XHYImZ&#10;dk8+UncKpYgl7DNUYEJoMil9Yciin7iGOHpX11oMUbal1C0+Y7mtZZokM2mx4rhgsKHcUHE/PayC&#10;dHbb7j87k9zyS744/vjD1R+kUqNhv/kCEagP/+E/eqcjN0/h90w8An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j2QMMAAADcAAAADwAAAAAAAAAAAAAAAACYAgAAZHJzL2Rv&#10;d25yZXYueG1sUEsFBgAAAAAEAAQA9QAAAIgDAAAAAA==&#10;" filled="f" strokecolor="#41719c" strokeweight=".35pt">
                  <v:stroke joinstyle="round"/>
                </v:rect>
                <v:rect id="Rectangle 81" o:spid="_x0000_s1082" style="position:absolute;left:26003;top:25388;width:810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p+78YA&#10;AADcAAAADwAAAGRycy9kb3ducmV2LnhtbESPQWvCQBSE74X+h+UJvRTdNEKN0VVKQehBKEYPentk&#10;n9lo9m3Ibk3aX98tFDwOM/MNs1wPthE36nztWMHLJAFBXDpdc6XgsN+MMxA+IGtsHJOCb/KwXj0+&#10;LDHXrucd3YpQiQhhn6MCE0KbS+lLQxb9xLXE0Tu7zmKIsquk7rCPcNvINElepcWa44LBlt4Nldfi&#10;yyrYfB5r4h+5e55nvbuU6akw21app9HwtgARaAj38H/7QytIZ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p+78YAAADcAAAADwAAAAAAAAAAAAAAAACYAgAAZHJz&#10;L2Rvd25yZXYueG1sUEsFBgAAAAAEAAQA9QAAAIsDAAAAAA==&#10;" filled="f" stroked="f">
                  <v:textbox style="mso-fit-shape-to-text:t" inset="0,0,0,0">
                    <w:txbxContent>
                      <w:p w:rsidR="00E31885" w:rsidRPr="00354BFA" w:rsidRDefault="00E31885" w:rsidP="00CB68CB">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249;top:25083;width:8921;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G1MUA&#10;AADcAAAADwAAAGRycy9kb3ducmV2LnhtbESPQWvCQBSE74X+h+UVequbSqklugklxSIIBdOI12f2&#10;mUSzb0N2jem/7wqCx2FmvmEW6WhaMVDvGssKXicRCOLS6oYrBcXv8uUDhPPIGlvLpOCPHKTJ48MC&#10;Y20vvKEh95UIEHYxKqi972IpXVmTQTexHXHwDrY36IPsK6l7vAS4aeU0it6lwYbDQo0dZTWVp/xs&#10;FIzb/U4vz4a+h6+C1sefPDsNmVLPT+PnHISn0d/Dt/ZKK5jO3uB6JhwBm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YbUxQAAANwAAAAPAAAAAAAAAAAAAAAAAJgCAABkcnMv&#10;ZG93bnJldi54bWxQSwUGAAAAAAQABAD1AAAAigMAAAAA&#10;" fillcolor="#bdd7ee" stroked="f"/>
                <v:rect id="Rectangle 83" o:spid="_x0000_s1084" style="position:absolute;left:37249;top:25083;width:8921;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uNMUA&#10;AADcAAAADwAAAGRycy9kb3ducmV2LnhtbESPwWrDMBBE74H+g9hAb4kcQ93UiRKKoaWX4ibNByzW&#10;xnJirYyl2u7fV4VAjsPMm2G2+8m2YqDeN44VrJYJCOLK6YZrBafvt8UahA/IGlvHpOCXPOx3D7Mt&#10;5tqNfKDhGGoRS9jnqMCE0OVS+sqQRb90HXH0zq63GKLsa6l7HGO5bWWaJJm02HBcMNhRYai6Hn+s&#10;gjS7vH++DCa5FKdiffjy5dmXUqnH+fS6ARFoCvfwjf7QkXt+gv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W40xQAAANwAAAAPAAAAAAAAAAAAAAAAAJgCAABkcnMv&#10;ZG93bnJldi54bWxQSwUGAAAAAAQABAD1AAAAigMAAAAA&#10;" filled="f" strokecolor="#41719c" strokeweight=".35pt">
                  <v:stroke joinstyle="round"/>
                </v:rect>
                <v:rect id="Rectangle 84" o:spid="_x0000_s1085" style="position:absolute;left:37535;top:25388;width:84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dd8YA&#10;AADcAAAADwAAAGRycy9kb3ducmV2LnhtbESPQWvCQBSE7wX/w/IEL0U3zcFqzEakIPQgFKMHvT2y&#10;r9nU7NuQ3Zq0v75bKPQ4zMw3TL4dbSvu1PvGsYKnRQKCuHK64VrB+bSfr0D4gKyxdUwKvsjDtpg8&#10;5JhpN/CR7mWoRYSwz1CBCaHLpPSVIYt+4Tri6L273mKIsq+l7nGIcNvKNEmW0mLDccFgRy+Gqlv5&#10;aRXs3y4N8bc8Pq5Xg/uo0mtpDp1Ss+m424AINIb/8F/7VStIn5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3dd8YAAADcAAAADwAAAAAAAAAAAAAAAACYAgAAZHJz&#10;L2Rvd25yZXYueG1sUEsFBgAAAAAEAAQA9QAAAIsDAAAAAA==&#10;" filled="f" stroked="f">
                  <v:textbox style="mso-fit-shape-to-text:t" inset="0,0,0,0">
                    <w:txbxContent>
                      <w:p w:rsidR="00E31885" w:rsidRPr="00354BFA" w:rsidRDefault="00E31885" w:rsidP="00CB68CB">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Picture 91" o:spid="_x0000_s1086" type="#_x0000_t75" style="position:absolute;left:43491;top:5970;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5b5zBAAAA3AAAAA8AAABkcnMvZG93bnJldi54bWxEj82qwjAUhPcXfIdwBHfXVBcq1SiiXK7L&#10;+gcuD8mxLTYnpUm1vr0RBJfDzHzDLFadrcSdGl86VjAaJiCItTMl5wpOx7/fGQgfkA1WjknBkzys&#10;lr2fBabGPXhP90PIRYSwT1FBEUKdSul1QRb90NXE0bu6xmKIssmlafAR4baS4ySZSIslx4UCa9oU&#10;pG+H1irYtJ1mOXnO7Fm3l9P/NrNZnSk16HfrOYhAXfiGP+2dUTCeTuF9Jh4BuX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f5b5zBAAAA3AAAAA8AAAAAAAAAAAAAAAAAnwIA&#10;AGRycy9kb3ducmV2LnhtbFBLBQYAAAAABAAEAPcAAACNAwAAAAA=&#10;">
                  <v:imagedata r:id="rId21" o:title=""/>
                </v:shape>
                <v:shape id="Picture 92" o:spid="_x0000_s1087" type="#_x0000_t75" style="position:absolute;left:34112;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Ay7fCAAAA3AAAAA8AAABkcnMvZG93bnJldi54bWxET89rwjAUvgv+D+EJu9lUN5zrGkVkY54G&#10;awXd7a15tsXmJTSZdv/9chA8fny/8/VgOnGh3reWFcySFARxZXXLtYJ9+T5dgvABWWNnmRT8kYf1&#10;ajzKMdP2yl90KUItYgj7DBU0IbhMSl81ZNAn1hFH7mR7gyHCvpa6x2sMN52cp+lCGmw5NjToaNtQ&#10;dS5+jYKXp8/00f0sUGM5K9/c7uP7aA9KPUyGzSuIQEO4i2/unVYwf45r45l4BOTq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gMu3wgAAANwAAAAPAAAAAAAAAAAAAAAAAJ8C&#10;AABkcnMvZG93bnJldi54bWxQSwUGAAAAAAQABAD3AAAAjgMAAAAA&#10;">
                  <v:imagedata r:id="rId22" o:title=""/>
                </v:shape>
                <v:shape id="Picture 93" o:spid="_x0000_s1088" type="#_x0000_t75" style="position:absolute;left:15354;top:5970;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WUGzFAAAA3AAAAA8AAABkcnMvZG93bnJldi54bWxEj0FrAjEUhO8F/0N4hV6kZivU1q3ZRQql&#10;HkSoCl6fm9fdpcnLksR1/fdGEHocZuYbZlEO1oiefGgdK3iZZCCIK6dbrhXsd1/P7yBCRNZoHJOC&#10;CwUoi9HDAnPtzvxD/TbWIkE45KigibHLpQxVQxbDxHXEyft13mJM0tdSezwnuDVymmUzabHltNBg&#10;R58NVX/bk1VQjfHbrI6bE5nsdX3h3o/t4ajU0+Ow/AARaYj/4Xt7pRVM3+ZwO5OOgCy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llBsxQAAANwAAAAPAAAAAAAAAAAAAAAA&#10;AJ8CAABkcnMvZG93bnJldi54bWxQSwUGAAAAAAQABAD3AAAAkQMAAAAA&#10;">
                  <v:imagedata r:id="rId23" o:title=""/>
                </v:shape>
                <v:shape id="Picture 94" o:spid="_x0000_s1089" type="#_x0000_t75" style="position:absolute;left:24733;top:5970;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i/m/AAAAA3AAAAA8AAABkcnMvZG93bnJldi54bWxET01LAzEQvQv+hzBCbzZrC6Vsm5YiKD30&#10;YuzF25hMd5duJusmduO/dw6Cx8f73u5L6NWNxtRFNvA0r0ARu+g7bgyc318e16BSRvbYRyYDP5Rg&#10;v7u/22Lt48RvdLO5URLCqUYDbc5DrXVyLQVM8zgQC3eJY8AscGy0H3GS8NDrRVWtdMCOpaHFgZ5b&#10;clf7HaQk2uLc6fWz2LKcOnvGr/yxMmb2UA4bUJlK/hf/uY/ewGIt8+WMHAG9+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qL+b8AAAADcAAAADwAAAAAAAAAAAAAAAACfAgAA&#10;ZHJzL2Rvd25yZXYueG1sUEsFBgAAAAAEAAQA9wAAAIwDAAAAAA==&#10;">
                  <v:imagedata r:id="rId24" o:title=""/>
                </v:shape>
                <v:shape id="Freeform 281" o:spid="_x0000_s1090" style="position:absolute;left:26624;top:11148;width:27011;height:19771;visibility:visible;mso-wrap-style:square;v-text-anchor:middle" coordsize="7912977,2968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M8UA&#10;AADcAAAADwAAAGRycy9kb3ducmV2LnhtbESP3YrCMBSE7wXfIRxh7zRVUKQaRVZEF1cXf8DbQ3Ns&#10;yzYnpYm1+vRmQdjLYWa+YabzxhSipsrllhX0exEI4sTqnFMF59OqOwbhPLLGwjIpeJCD+azdmmKs&#10;7Z0PVB99KgKEXYwKMu/LWEqXZGTQ9WxJHLyrrQz6IKtU6grvAW4KOYiikTSYc1jIsKTPjJLf480o&#10;+Lpdkt1Sjrb7zfdzv82HP3p9rpX66DSLCQhPjf8Pv9sbrWAw7sPf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H8zxQAAANwAAAAPAAAAAAAAAAAAAAAAAJgCAABkcnMv&#10;ZG93bnJldi54bWxQSwUGAAAAAAQABAD1AAAAigMAAAAA&#10;" path="m699,l4049796,v4078,544286,8155,442685,12233,986971l7900455,994228v878,183847,11644,353181,12522,537028l2451844,1988457v-2538,326571,9793,653143,7255,979714l698,2968171c3117,2102152,-1720,866019,699,xe" filled="f" strokecolor="red" strokeweight="1.5pt">
                  <v:path arrowok="t" o:connecttype="custom" o:connectlocs="239,0;1382409,0;1386585,657408;2696843,662242;2701117,1019949;836944,1324485;839420,1977059;238,1977059;239,0" o:connectangles="0,0,0,0,0,0,0,0,0"/>
                </v:shape>
                <v:rect id="Rectangle 282" o:spid="_x0000_s1091" style="position:absolute;left:22423;top:32410;width:11741;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1gMQA&#10;AADcAAAADwAAAGRycy9kb3ducmV2LnhtbESPT4vCMBTE78J+h/AWvGm6PSy1axRxFT36D1xvj+bZ&#10;FpuX0mRt9dMbQfA4zMxvmPG0M5W4UuNKywq+hhEI4szqknMFh/1ykIBwHlljZZkU3MjBdPLRG2Oq&#10;bctbuu58LgKEXYoKCu/rVEqXFWTQDW1NHLyzbQz6IJtc6gbbADeVjKPoWxosOSwUWNO8oOyy+zcK&#10;Vkk9+1vbe5tXi9PquDmOfvcjr1T/s5v9gPDU+Xf41V5rBXES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tYDEAAAA3AAAAA8AAAAAAAAAAAAAAAAAmAIAAGRycy9k&#10;b3ducmV2LnhtbFBLBQYAAAAABAAEAPUAAACJAwAAAAA=&#10;" filled="f" stroked="f">
                  <v:textbox inset="0,0,0,0">
                    <w:txbxContent>
                      <w:p w:rsidR="00E31885" w:rsidRDefault="00E31885" w:rsidP="00B07119">
                        <w:pPr>
                          <w:pStyle w:val="NormalWeb"/>
                          <w:spacing w:before="0"/>
                          <w:rPr>
                            <w:lang w:eastAsia="zh-CN"/>
                          </w:rPr>
                        </w:pPr>
                        <w:r>
                          <w:rPr>
                            <w:rFonts w:ascii="Calibri" w:eastAsia="SimSun" w:hAnsi="Calibri" w:cs="Calibri"/>
                            <w:color w:val="FF0000"/>
                            <w:sz w:val="20"/>
                            <w:szCs w:val="20"/>
                          </w:rPr>
                          <w:t>ITU-D</w:t>
                        </w:r>
                        <w:r>
                          <w:rPr>
                            <w:rFonts w:ascii="Calibri" w:eastAsia="SimSun" w:hAnsi="SimSun" w:cs="Calibri" w:hint="eastAsia"/>
                            <w:color w:val="FF0000"/>
                            <w:sz w:val="20"/>
                            <w:szCs w:val="20"/>
                            <w:lang w:eastAsia="zh-CN"/>
                          </w:rPr>
                          <w:t>运作</w:t>
                        </w:r>
                        <w:r>
                          <w:rPr>
                            <w:rFonts w:ascii="Calibri" w:eastAsia="SimSun" w:hAnsi="SimSun" w:cs="Calibri"/>
                            <w:color w:val="FF0000"/>
                            <w:sz w:val="20"/>
                            <w:szCs w:val="20"/>
                            <w:lang w:eastAsia="zh-CN"/>
                          </w:rPr>
                          <w:t>规划范围</w:t>
                        </w:r>
                      </w:p>
                    </w:txbxContent>
                  </v:textbox>
                </v:rect>
                <v:shapetype id="_x0000_t202" coordsize="21600,21600" o:spt="202" path="m,l,21600r21600,l21600,xe">
                  <v:stroke joinstyle="miter"/>
                  <v:path gradientshapeok="t" o:connecttype="rect"/>
                </v:shapetype>
                <v:shape id="_x0000_s1092" type="#_x0000_t202" style="position:absolute;left:26093;top:9581;width:5524;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GL8IA&#10;AADcAAAADwAAAGRycy9kb3ducmV2LnhtbESP0YrCMBRE3xf8h3AXfFvTrVCkGmW3IOuTsNEPuDTX&#10;ttjclCRq1683woKPw8ycYVab0fbiSj50jhV8zjIQxLUzHTcKjoftxwJEiMgGe8ek4I8CbNaTtxWW&#10;xt34l646NiJBOJSooI1xKKUMdUsWw8wNxMk7OW8xJukbaTzeEtz2Ms+yQlrsOC20OFDVUn3WF6vA&#10;u7zR9/npWFyKEH6+pa72lVZq+j5+LUFEGuMr/N/eGQX5Yg7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0YvwgAAANwAAAAPAAAAAAAAAAAAAAAAAJgCAABkcnMvZG93&#10;bnJldi54bWxQSwUGAAAAAAQABAD1AAAAhwMAAAAA&#10;" fillcolor="#4f81bd [3204]" stroked="f" strokeweight=".5pt">
                  <v:textbox inset=",0,,0">
                    <w:txbxContent>
                      <w:p w:rsidR="00E31885" w:rsidRDefault="00E31885" w:rsidP="00CB68CB">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roofErr w:type="spellEnd"/>
                      </w:p>
                    </w:txbxContent>
                  </v:textbox>
                </v:shape>
                <v:shape id="_x0000_s1093" type="#_x0000_t202" style="position:absolute;left:35782;top:9581;width:5525;height:1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reW8MA&#10;AADcAAAADwAAAGRycy9kb3ducmV2LnhtbESPwWrDMBBE74H+g9hAb4kcp5jgWg6toaSnQNV8wGJt&#10;bFNrZSQlcfv1VaDQ4zAzb5hqP9tRXMmHwbGCzToDQdw6M3Cn4PT5ttqBCBHZ4OiYFHxTgH39sKiw&#10;NO7GH3TVsRMJwqFEBX2MUyllaHuyGNZuIk7e2XmLMUnfSePxluB2lHmWFdLiwGmhx4mantovfbEK&#10;vMs7/bM9n4pLEcLhVerm2GilHpfzyzOISHP8D/+1342CfPcE9zPpCMj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reW8MAAADcAAAADwAAAAAAAAAAAAAAAACYAgAAZHJzL2Rv&#10;d25yZXYueG1sUEsFBgAAAAAEAAQA9QAAAIgDAAAAAA==&#10;" fillcolor="#4f81bd [3204]" stroked="f" strokeweight=".5pt">
                  <v:textbox inset=",0,,0">
                    <w:txbxContent>
                      <w:p w:rsidR="00E31885" w:rsidRDefault="00E31885" w:rsidP="00CB68CB">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roofErr w:type="spellEnd"/>
                      </w:p>
                    </w:txbxContent>
                  </v:textbox>
                </v:shape>
                <v:shape id="_x0000_s1094" type="#_x0000_t202" style="position:absolute;left:44748;top:9213;width:6457;height:149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yZ8UA&#10;AADcAAAADwAAAGRycy9kb3ducmV2LnhtbESPQWsCMRSE70L/Q3gFb5pU0MrWKCJVvHjQ7qHHx+Z1&#10;N7h52SbpuvbXN4VCj8PMfMOsNoNrRU8hWs8anqYKBHHljeVaQ/m2nyxBxIRssPVMGu4UYbN+GK2w&#10;MP7GZ+ovqRYZwrFADU1KXSFlrBpyGKe+I87ehw8OU5ahlibgLcNdK2dKLaRDy3mhwY52DVXXy5fT&#10;cP48vPang9qVVSnVu/0O9jg8az1+HLYvIBIN6T/81z4aDbPlHH7P5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jJnxQAAANwAAAAPAAAAAAAAAAAAAAAAAJgCAABkcnMv&#10;ZG93bnJldi54bWxQSwUGAAAAAAQABAD1AAAAigMAAAAA&#10;" fillcolor="#4f81bd [3204]" stroked="f" strokeweight=".5pt">
                  <v:textbox inset="1mm,0,1mm,0">
                    <w:txbxContent>
                      <w:p w:rsidR="00E31885" w:rsidRDefault="00E31885" w:rsidP="00CB68CB">
                        <w:pPr>
                          <w:pStyle w:val="NormalWeb"/>
                          <w:spacing w:before="0"/>
                          <w:jc w:val="center"/>
                        </w:pPr>
                        <w:proofErr w:type="spellStart"/>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roofErr w:type="spellEnd"/>
                      </w:p>
                    </w:txbxContent>
                  </v:textbox>
                </v:shape>
                <w10:wrap anchorx="margin"/>
              </v:group>
            </w:pict>
          </mc:Fallback>
        </mc:AlternateContent>
      </w:r>
    </w:p>
    <w:p w:rsidR="00CB68CB" w:rsidRPr="001F007A" w:rsidRDefault="00CB68CB" w:rsidP="00CB68CB">
      <w:pPr>
        <w:spacing w:before="5520" w:after="200"/>
        <w:jc w:val="center"/>
        <w:rPr>
          <w:color w:val="1F497D" w:themeColor="text2"/>
          <w:sz w:val="18"/>
          <w:szCs w:val="18"/>
          <w:lang w:eastAsia="zh-CN"/>
        </w:rPr>
      </w:pPr>
      <w:r w:rsidRPr="001F007A">
        <w:rPr>
          <w:noProof/>
          <w:color w:val="1F497D" w:themeColor="text2"/>
          <w:sz w:val="18"/>
          <w:szCs w:val="18"/>
          <w:lang w:val="en-US" w:eastAsia="zh-CN"/>
        </w:rPr>
        <mc:AlternateContent>
          <mc:Choice Requires="wps">
            <w:drawing>
              <wp:anchor distT="0" distB="0" distL="114300" distR="114300" simplePos="0" relativeHeight="251660288" behindDoc="0" locked="0" layoutInCell="1" allowOverlap="1" wp14:anchorId="3D9FF907" wp14:editId="3D214B33">
                <wp:simplePos x="0" y="0"/>
                <wp:positionH relativeFrom="column">
                  <wp:posOffset>3544334</wp:posOffset>
                </wp:positionH>
                <wp:positionV relativeFrom="paragraph">
                  <wp:posOffset>768151</wp:posOffset>
                </wp:positionV>
                <wp:extent cx="552668" cy="102358"/>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668" cy="102358"/>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85" w:rsidRPr="00A743F6" w:rsidRDefault="00E31885" w:rsidP="00CB68CB">
                            <w:pPr>
                              <w:spacing w:before="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FF907" id="Text Box 4" o:spid="_x0000_s1095" type="#_x0000_t202" style="position:absolute;left:0;text-align:left;margin-left:279.1pt;margin-top:60.5pt;width:43.5pt;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" fillcolor="#4f81bd [3204]" stroked="f" strokeweight=".5pt">
                <v:textbox inset=",0,,0">
                  <w:txbxContent>
                    <w:p w:rsidR="00E31885" w:rsidRPr="00A743F6" w:rsidRDefault="00E31885" w:rsidP="00CB68CB">
                      <w:pPr>
                        <w:spacing w:before="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v:textbox>
              </v:shape>
            </w:pict>
          </mc:Fallback>
        </mc:AlternateContent>
      </w:r>
      <w:r w:rsidRPr="001F007A">
        <w:rPr>
          <w:color w:val="1F497D" w:themeColor="text2"/>
          <w:sz w:val="18"/>
          <w:szCs w:val="18"/>
          <w:lang w:eastAsia="zh-CN"/>
        </w:rPr>
        <w:t>图</w:t>
      </w:r>
      <w:r w:rsidRPr="001F007A">
        <w:rPr>
          <w:color w:val="1F497D" w:themeColor="text2"/>
          <w:sz w:val="18"/>
          <w:szCs w:val="18"/>
        </w:rPr>
        <w:fldChar w:fldCharType="begin"/>
      </w:r>
      <w:r w:rsidRPr="001F007A">
        <w:rPr>
          <w:color w:val="1F497D" w:themeColor="text2"/>
          <w:sz w:val="18"/>
          <w:szCs w:val="18"/>
          <w:lang w:eastAsia="zh-CN"/>
        </w:rPr>
        <w:instrText xml:space="preserve"> SEQ Figure \* ARABIC </w:instrText>
      </w:r>
      <w:r w:rsidRPr="001F007A">
        <w:rPr>
          <w:color w:val="1F497D" w:themeColor="text2"/>
          <w:sz w:val="18"/>
          <w:szCs w:val="18"/>
        </w:rPr>
        <w:fldChar w:fldCharType="separate"/>
      </w:r>
      <w:r w:rsidRPr="001F007A">
        <w:rPr>
          <w:noProof/>
          <w:color w:val="1F497D" w:themeColor="text2"/>
          <w:sz w:val="18"/>
          <w:szCs w:val="18"/>
          <w:lang w:eastAsia="zh-CN"/>
        </w:rPr>
        <w:t>1</w:t>
      </w:r>
      <w:r w:rsidRPr="001F007A">
        <w:rPr>
          <w:noProof/>
          <w:color w:val="1F497D" w:themeColor="text2"/>
          <w:sz w:val="18"/>
          <w:szCs w:val="18"/>
        </w:rPr>
        <w:fldChar w:fldCharType="end"/>
      </w:r>
      <w:r w:rsidRPr="001F007A">
        <w:rPr>
          <w:color w:val="1F497D" w:themeColor="text2"/>
          <w:sz w:val="18"/>
          <w:szCs w:val="18"/>
          <w:lang w:eastAsia="zh-CN"/>
        </w:rPr>
        <w:t>：</w:t>
      </w:r>
      <w:r w:rsidR="008A1B9C" w:rsidRPr="001F007A">
        <w:rPr>
          <w:color w:val="1F497D" w:themeColor="text2"/>
          <w:sz w:val="18"/>
          <w:szCs w:val="18"/>
          <w:lang w:eastAsia="zh-CN"/>
        </w:rPr>
        <w:t>2018-2021</w:t>
      </w:r>
      <w:r w:rsidRPr="001F007A">
        <w:rPr>
          <w:color w:val="1F497D" w:themeColor="text2"/>
          <w:sz w:val="18"/>
          <w:szCs w:val="18"/>
          <w:lang w:eastAsia="zh-CN"/>
        </w:rPr>
        <w:t>年</w:t>
      </w:r>
      <w:r w:rsidRPr="001F007A">
        <w:rPr>
          <w:color w:val="1F497D" w:themeColor="text2"/>
          <w:sz w:val="18"/>
          <w:szCs w:val="18"/>
          <w:lang w:eastAsia="zh-CN"/>
        </w:rPr>
        <w:t>ITU-D</w:t>
      </w:r>
      <w:r w:rsidRPr="001F007A">
        <w:rPr>
          <w:color w:val="1F497D" w:themeColor="text2"/>
          <w:sz w:val="18"/>
          <w:szCs w:val="18"/>
          <w:lang w:eastAsia="zh-CN"/>
        </w:rPr>
        <w:t>运作规划和国际电联战略框架</w:t>
      </w:r>
    </w:p>
    <w:bookmarkEnd w:id="2"/>
    <w:p w:rsidR="00B411D9" w:rsidRPr="001F007A" w:rsidRDefault="00CB68CB" w:rsidP="00B07119">
      <w:pPr>
        <w:rPr>
          <w:i/>
          <w:iCs/>
          <w:color w:val="1F497D" w:themeColor="text2"/>
          <w:sz w:val="18"/>
          <w:szCs w:val="18"/>
          <w:lang w:eastAsia="zh-CN"/>
        </w:rPr>
      </w:pPr>
      <w:r w:rsidRPr="001F007A">
        <w:rPr>
          <w:lang w:eastAsia="zh-CN"/>
        </w:rPr>
        <w:br w:type="page"/>
      </w:r>
    </w:p>
    <w:p w:rsidR="00B411D9" w:rsidRPr="001F007A" w:rsidRDefault="00B411D9" w:rsidP="00B411D9">
      <w:pPr>
        <w:pStyle w:val="Heading1"/>
        <w:rPr>
          <w:color w:val="4F81BD" w:themeColor="accent1"/>
          <w:lang w:eastAsia="zh-CN"/>
        </w:rPr>
      </w:pPr>
      <w:r w:rsidRPr="001F007A">
        <w:rPr>
          <w:color w:val="4F81BD" w:themeColor="accent1"/>
          <w:lang w:eastAsia="zh-CN"/>
        </w:rPr>
        <w:lastRenderedPageBreak/>
        <w:t>2</w:t>
      </w:r>
      <w:r w:rsidRPr="001F007A">
        <w:rPr>
          <w:color w:val="4F81BD" w:themeColor="accent1"/>
          <w:lang w:eastAsia="zh-CN"/>
        </w:rPr>
        <w:tab/>
      </w:r>
      <w:r w:rsidRPr="001F007A">
        <w:rPr>
          <w:rFonts w:hint="eastAsia"/>
          <w:color w:val="4F81BD" w:themeColor="accent1"/>
          <w:lang w:eastAsia="zh-CN"/>
        </w:rPr>
        <w:t>背景和</w:t>
      </w:r>
      <w:r w:rsidRPr="001F007A">
        <w:rPr>
          <w:color w:val="4F81BD" w:themeColor="accent1"/>
          <w:lang w:eastAsia="zh-CN"/>
        </w:rPr>
        <w:t>ITU-D</w:t>
      </w:r>
      <w:r w:rsidRPr="001F007A">
        <w:rPr>
          <w:rFonts w:hint="eastAsia"/>
          <w:color w:val="4F81BD" w:themeColor="accent1"/>
          <w:lang w:eastAsia="zh-CN"/>
        </w:rPr>
        <w:t>部门的主要优先事项</w:t>
      </w:r>
    </w:p>
    <w:p w:rsidR="00B411D9" w:rsidRPr="001F007A" w:rsidRDefault="00F83BB0" w:rsidP="00F83BB0">
      <w:pPr>
        <w:ind w:firstLineChars="200" w:firstLine="480"/>
        <w:rPr>
          <w:lang w:eastAsia="zh-CN"/>
        </w:rPr>
      </w:pPr>
      <w:r>
        <w:rPr>
          <w:rFonts w:hint="eastAsia"/>
          <w:lang w:eastAsia="zh-CN"/>
        </w:rPr>
        <w:t>2018</w:t>
      </w:r>
      <w:r>
        <w:rPr>
          <w:lang w:eastAsia="zh-CN"/>
        </w:rPr>
        <w:t>-2021</w:t>
      </w:r>
      <w:r>
        <w:rPr>
          <w:rFonts w:hint="eastAsia"/>
          <w:lang w:eastAsia="zh-CN"/>
        </w:rPr>
        <w:t>年</w:t>
      </w:r>
      <w:r>
        <w:rPr>
          <w:lang w:eastAsia="zh-CN"/>
        </w:rPr>
        <w:t>时间框架</w:t>
      </w:r>
      <w:r>
        <w:rPr>
          <w:rFonts w:hint="eastAsia"/>
          <w:lang w:eastAsia="zh-CN"/>
        </w:rPr>
        <w:t>对</w:t>
      </w:r>
      <w:r w:rsidRPr="001F007A">
        <w:rPr>
          <w:rFonts w:hint="eastAsia"/>
          <w:lang w:eastAsia="zh-CN"/>
        </w:rPr>
        <w:t>ITU-D</w:t>
      </w:r>
      <w:r>
        <w:rPr>
          <w:rFonts w:hint="eastAsia"/>
          <w:lang w:eastAsia="zh-CN"/>
        </w:rPr>
        <w:t>部门而言</w:t>
      </w:r>
      <w:r>
        <w:rPr>
          <w:lang w:eastAsia="zh-CN"/>
        </w:rPr>
        <w:t>将是另一具有挑战性的时间</w:t>
      </w:r>
      <w:r>
        <w:rPr>
          <w:rFonts w:hint="eastAsia"/>
          <w:lang w:eastAsia="zh-CN"/>
        </w:rPr>
        <w:t>框架</w:t>
      </w:r>
      <w:r>
        <w:rPr>
          <w:lang w:eastAsia="zh-CN"/>
        </w:rPr>
        <w:t>。</w:t>
      </w:r>
      <w:r>
        <w:rPr>
          <w:rFonts w:hint="eastAsia"/>
          <w:lang w:eastAsia="zh-CN"/>
        </w:rPr>
        <w:t>在</w:t>
      </w:r>
      <w:r w:rsidR="00B411D9" w:rsidRPr="001F007A">
        <w:rPr>
          <w:rFonts w:hint="eastAsia"/>
          <w:lang w:eastAsia="zh-CN"/>
        </w:rPr>
        <w:t>2017</w:t>
      </w:r>
      <w:r w:rsidR="000E03C7" w:rsidRPr="001F007A">
        <w:rPr>
          <w:rFonts w:hint="eastAsia"/>
          <w:lang w:eastAsia="zh-CN"/>
        </w:rPr>
        <w:t>年</w:t>
      </w:r>
      <w:r w:rsidR="00B411D9" w:rsidRPr="001F007A">
        <w:rPr>
          <w:rFonts w:hint="eastAsia"/>
          <w:lang w:eastAsia="zh-CN"/>
        </w:rPr>
        <w:t>世界电信发展大会（</w:t>
      </w:r>
      <w:r w:rsidR="00B411D9" w:rsidRPr="001F007A">
        <w:rPr>
          <w:rFonts w:hint="eastAsia"/>
          <w:lang w:eastAsia="zh-CN"/>
        </w:rPr>
        <w:t>WTDC-17</w:t>
      </w:r>
      <w:r w:rsidR="00B411D9" w:rsidRPr="001F007A">
        <w:rPr>
          <w:rFonts w:hint="eastAsia"/>
          <w:lang w:eastAsia="zh-CN"/>
        </w:rPr>
        <w:t>）</w:t>
      </w:r>
      <w:r w:rsidR="000E03C7" w:rsidRPr="001F007A">
        <w:rPr>
          <w:rFonts w:hint="eastAsia"/>
          <w:lang w:eastAsia="zh-CN"/>
        </w:rPr>
        <w:t>后</w:t>
      </w:r>
      <w:r>
        <w:rPr>
          <w:rFonts w:hint="eastAsia"/>
          <w:lang w:eastAsia="zh-CN"/>
        </w:rPr>
        <w:t>，自</w:t>
      </w:r>
      <w:r>
        <w:rPr>
          <w:rFonts w:hint="eastAsia"/>
          <w:lang w:eastAsia="zh-CN"/>
        </w:rPr>
        <w:t>2018</w:t>
      </w:r>
      <w:r>
        <w:rPr>
          <w:rFonts w:hint="eastAsia"/>
          <w:lang w:eastAsia="zh-CN"/>
        </w:rPr>
        <w:t>年</w:t>
      </w:r>
      <w:r>
        <w:rPr>
          <w:lang w:eastAsia="zh-CN"/>
        </w:rPr>
        <w:t>起</w:t>
      </w:r>
      <w:r w:rsidR="000E03C7" w:rsidRPr="001F007A">
        <w:rPr>
          <w:lang w:eastAsia="zh-CN"/>
        </w:rPr>
        <w:t>落实该大会</w:t>
      </w:r>
      <w:r w:rsidR="00B411D9" w:rsidRPr="001F007A">
        <w:rPr>
          <w:rFonts w:hint="eastAsia"/>
          <w:lang w:eastAsia="zh-CN"/>
        </w:rPr>
        <w:t>成果，即，新的《行动计划》和区域性举措将是本部门的优先工作。</w:t>
      </w:r>
      <w:r>
        <w:rPr>
          <w:rFonts w:hint="eastAsia"/>
          <w:lang w:eastAsia="zh-CN"/>
        </w:rPr>
        <w:t>自</w:t>
      </w:r>
      <w:r w:rsidR="00B411D9" w:rsidRPr="001F007A">
        <w:rPr>
          <w:rFonts w:hint="eastAsia"/>
          <w:lang w:eastAsia="zh-CN"/>
        </w:rPr>
        <w:t>2020</w:t>
      </w:r>
      <w:r w:rsidR="00B411D9" w:rsidRPr="001F007A">
        <w:rPr>
          <w:rFonts w:hint="eastAsia"/>
          <w:lang w:eastAsia="zh-CN"/>
        </w:rPr>
        <w:t>年</w:t>
      </w:r>
      <w:r>
        <w:rPr>
          <w:rFonts w:hint="eastAsia"/>
          <w:lang w:eastAsia="zh-CN"/>
        </w:rPr>
        <w:t>起</w:t>
      </w:r>
      <w:r w:rsidR="00B411D9" w:rsidRPr="001F007A">
        <w:rPr>
          <w:rFonts w:hint="eastAsia"/>
          <w:lang w:eastAsia="zh-CN"/>
        </w:rPr>
        <w:t>还将开始落实新的</w:t>
      </w:r>
      <w:r w:rsidR="00B411D9" w:rsidRPr="001F007A">
        <w:rPr>
          <w:lang w:eastAsia="zh-CN"/>
        </w:rPr>
        <w:t>20</w:t>
      </w:r>
      <w:r w:rsidR="00B411D9" w:rsidRPr="001F007A">
        <w:rPr>
          <w:rFonts w:hint="eastAsia"/>
          <w:lang w:eastAsia="zh-CN"/>
        </w:rPr>
        <w:t>20</w:t>
      </w:r>
      <w:r w:rsidR="00B411D9" w:rsidRPr="001F007A">
        <w:rPr>
          <w:lang w:eastAsia="zh-CN"/>
        </w:rPr>
        <w:t>-20</w:t>
      </w:r>
      <w:r w:rsidR="00B411D9" w:rsidRPr="001F007A">
        <w:rPr>
          <w:rFonts w:hint="eastAsia"/>
          <w:lang w:eastAsia="zh-CN"/>
        </w:rPr>
        <w:t>23</w:t>
      </w:r>
      <w:r w:rsidR="00B411D9" w:rsidRPr="001F007A">
        <w:rPr>
          <w:rFonts w:hint="eastAsia"/>
          <w:lang w:eastAsia="zh-CN"/>
        </w:rPr>
        <w:t>年战略规划。这一新战略规划，将特别确定</w:t>
      </w:r>
      <w:r w:rsidR="00B411D9" w:rsidRPr="001F007A">
        <w:rPr>
          <w:rFonts w:hint="eastAsia"/>
          <w:lang w:eastAsia="zh-CN"/>
        </w:rPr>
        <w:t>ITU-D</w:t>
      </w:r>
      <w:r w:rsidR="00B411D9" w:rsidRPr="001F007A">
        <w:rPr>
          <w:rFonts w:hint="eastAsia"/>
          <w:lang w:eastAsia="zh-CN"/>
        </w:rPr>
        <w:t>在此阶段组织和完成工作计划的战略和财务框架。此外，部门工作将继续得到</w:t>
      </w:r>
      <w:r w:rsidR="00B411D9" w:rsidRPr="001F007A">
        <w:rPr>
          <w:rFonts w:hint="eastAsia"/>
          <w:lang w:eastAsia="zh-CN"/>
        </w:rPr>
        <w:t>ITU-D</w:t>
      </w:r>
      <w:r w:rsidR="00B411D9" w:rsidRPr="001F007A">
        <w:rPr>
          <w:rFonts w:hint="eastAsia"/>
          <w:lang w:eastAsia="zh-CN"/>
        </w:rPr>
        <w:t>各研究组活动的充实。</w:t>
      </w:r>
      <w:r w:rsidRPr="00934D52">
        <w:rPr>
          <w:rFonts w:cs="Arial"/>
          <w:sz w:val="22"/>
          <w:szCs w:val="22"/>
          <w:lang w:eastAsia="zh-CN"/>
        </w:rPr>
        <w:t xml:space="preserve">WTDC-21 </w:t>
      </w:r>
      <w:r>
        <w:rPr>
          <w:rFonts w:cs="Arial" w:hint="eastAsia"/>
          <w:sz w:val="22"/>
          <w:szCs w:val="22"/>
          <w:lang w:eastAsia="zh-CN"/>
        </w:rPr>
        <w:t>的</w:t>
      </w:r>
      <w:r>
        <w:rPr>
          <w:rFonts w:cs="Arial"/>
          <w:sz w:val="22"/>
          <w:szCs w:val="22"/>
          <w:lang w:eastAsia="zh-CN"/>
        </w:rPr>
        <w:t>筹备工作将自</w:t>
      </w:r>
      <w:r>
        <w:rPr>
          <w:rFonts w:cs="Arial" w:hint="eastAsia"/>
          <w:sz w:val="22"/>
          <w:szCs w:val="22"/>
          <w:lang w:eastAsia="zh-CN"/>
        </w:rPr>
        <w:t>2020</w:t>
      </w:r>
      <w:r>
        <w:rPr>
          <w:rFonts w:cs="Arial" w:hint="eastAsia"/>
          <w:sz w:val="22"/>
          <w:szCs w:val="22"/>
          <w:lang w:eastAsia="zh-CN"/>
        </w:rPr>
        <w:t>年起</w:t>
      </w:r>
      <w:r>
        <w:rPr>
          <w:rFonts w:cs="Arial"/>
          <w:sz w:val="22"/>
          <w:szCs w:val="22"/>
          <w:lang w:eastAsia="zh-CN"/>
        </w:rPr>
        <w:t>通过组织区域性筹备会议（</w:t>
      </w:r>
      <w:r>
        <w:rPr>
          <w:rFonts w:cs="Arial" w:hint="eastAsia"/>
          <w:sz w:val="22"/>
          <w:szCs w:val="22"/>
          <w:lang w:eastAsia="zh-CN"/>
        </w:rPr>
        <w:t>RPM</w:t>
      </w:r>
      <w:r>
        <w:rPr>
          <w:rFonts w:cs="Arial" w:hint="eastAsia"/>
          <w:sz w:val="22"/>
          <w:szCs w:val="22"/>
          <w:lang w:eastAsia="zh-CN"/>
        </w:rPr>
        <w:t>）开始</w:t>
      </w:r>
      <w:r>
        <w:rPr>
          <w:rFonts w:cs="Arial"/>
          <w:sz w:val="22"/>
          <w:szCs w:val="22"/>
          <w:lang w:eastAsia="zh-CN"/>
        </w:rPr>
        <w:t>。</w:t>
      </w:r>
    </w:p>
    <w:p w:rsidR="000E03C7" w:rsidRPr="001F007A" w:rsidRDefault="000E03C7" w:rsidP="00B411D9">
      <w:pPr>
        <w:ind w:firstLineChars="200" w:firstLine="480"/>
        <w:rPr>
          <w:lang w:eastAsia="zh-CN"/>
        </w:rPr>
      </w:pPr>
      <w:r w:rsidRPr="001F007A">
        <w:rPr>
          <w:rFonts w:hint="eastAsia"/>
          <w:lang w:eastAsia="zh-CN"/>
        </w:rPr>
        <w:t>电信发展部门</w:t>
      </w:r>
      <w:r w:rsidR="008A1B9C" w:rsidRPr="001F007A">
        <w:rPr>
          <w:rFonts w:hint="eastAsia"/>
          <w:lang w:eastAsia="zh-CN"/>
        </w:rPr>
        <w:t>2018-2021</w:t>
      </w:r>
      <w:r w:rsidRPr="001F007A">
        <w:rPr>
          <w:rFonts w:hint="eastAsia"/>
          <w:lang w:eastAsia="zh-CN"/>
        </w:rPr>
        <w:t>年</w:t>
      </w:r>
      <w:r w:rsidRPr="001F007A">
        <w:rPr>
          <w:lang w:eastAsia="zh-CN"/>
        </w:rPr>
        <w:t>四年期滚动式运作规划草案</w:t>
      </w:r>
      <w:r w:rsidRPr="001F007A">
        <w:rPr>
          <w:rFonts w:hint="eastAsia"/>
          <w:lang w:eastAsia="zh-CN"/>
        </w:rPr>
        <w:t>全文</w:t>
      </w:r>
      <w:r w:rsidRPr="001F007A">
        <w:rPr>
          <w:lang w:eastAsia="zh-CN"/>
        </w:rPr>
        <w:t>见</w:t>
      </w:r>
      <w:r w:rsidRPr="001F007A">
        <w:rPr>
          <w:rFonts w:hint="eastAsia"/>
          <w:lang w:eastAsia="zh-CN"/>
        </w:rPr>
        <w:t>：</w:t>
      </w:r>
      <w:hyperlink r:id="rId25" w:history="1">
        <w:r w:rsidRPr="001F007A">
          <w:rPr>
            <w:rStyle w:val="Hyperlink"/>
            <w:rFonts w:cstheme="minorHAnsi"/>
          </w:rPr>
          <w:t>https://www.itu.int/en/ITU-D/TIES_Protected/OP</w:t>
        </w:r>
        <w:r w:rsidR="008A1B9C" w:rsidRPr="001F007A">
          <w:rPr>
            <w:rStyle w:val="Hyperlink"/>
            <w:rFonts w:cstheme="minorHAnsi"/>
          </w:rPr>
          <w:t>2018-2021</w:t>
        </w:r>
        <w:r w:rsidRPr="001F007A">
          <w:rPr>
            <w:rStyle w:val="Hyperlink"/>
            <w:rFonts w:cstheme="minorHAnsi"/>
          </w:rPr>
          <w:t>.pdf</w:t>
        </w:r>
      </w:hyperlink>
      <w:r w:rsidRPr="001F007A">
        <w:rPr>
          <w:rFonts w:cstheme="minorHAnsi" w:hint="eastAsia"/>
          <w:lang w:eastAsia="zh-CN"/>
        </w:rPr>
        <w:t>。</w:t>
      </w:r>
    </w:p>
    <w:p w:rsidR="00B411D9" w:rsidRPr="001F007A" w:rsidRDefault="00B411D9" w:rsidP="00B411D9">
      <w:pPr>
        <w:ind w:firstLineChars="200" w:firstLine="480"/>
        <w:rPr>
          <w:lang w:eastAsia="zh-CN"/>
        </w:rPr>
      </w:pPr>
      <w:r w:rsidRPr="001F007A">
        <w:rPr>
          <w:rFonts w:hint="eastAsia"/>
          <w:lang w:eastAsia="zh-CN"/>
        </w:rPr>
        <w:t>现已为</w:t>
      </w:r>
      <w:r w:rsidRPr="001F007A">
        <w:rPr>
          <w:lang w:eastAsia="zh-CN"/>
        </w:rPr>
        <w:t>ITU-D</w:t>
      </w:r>
      <w:r w:rsidRPr="001F007A">
        <w:rPr>
          <w:rFonts w:hint="eastAsia"/>
          <w:lang w:eastAsia="zh-CN"/>
        </w:rPr>
        <w:t>确定了如下高优先级领域（未从</w:t>
      </w:r>
      <w:r w:rsidRPr="001F007A">
        <w:rPr>
          <w:lang w:eastAsia="zh-CN"/>
        </w:rPr>
        <w:t>任何角度进行</w:t>
      </w:r>
      <w:r w:rsidRPr="001F007A">
        <w:rPr>
          <w:rFonts w:hint="eastAsia"/>
          <w:lang w:eastAsia="zh-CN"/>
        </w:rPr>
        <w:t>重要性排序）：</w:t>
      </w:r>
    </w:p>
    <w:p w:rsidR="00B411D9" w:rsidRPr="001F007A" w:rsidRDefault="00B411D9" w:rsidP="00B411D9">
      <w:pPr>
        <w:pStyle w:val="Heading2"/>
        <w:rPr>
          <w:color w:val="4F81BD" w:themeColor="accent1"/>
          <w:lang w:eastAsia="zh-CN"/>
        </w:rPr>
      </w:pPr>
      <w:r w:rsidRPr="001F007A">
        <w:rPr>
          <w:color w:val="4F81BD" w:themeColor="accent1"/>
          <w:lang w:eastAsia="zh-CN"/>
        </w:rPr>
        <w:t>2.1</w:t>
      </w:r>
      <w:r w:rsidRPr="001F007A">
        <w:rPr>
          <w:color w:val="4F81BD" w:themeColor="accent1"/>
          <w:lang w:eastAsia="zh-CN"/>
        </w:rPr>
        <w:tab/>
      </w:r>
      <w:r w:rsidRPr="001F007A">
        <w:rPr>
          <w:rFonts w:hint="eastAsia"/>
          <w:color w:val="4F81BD" w:themeColor="accent1"/>
          <w:lang w:eastAsia="zh-CN"/>
        </w:rPr>
        <w:t>国际合作</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rFonts w:hint="eastAsia"/>
          <w:lang w:eastAsia="zh-CN"/>
        </w:rPr>
        <w:t>通过及时的筹备和组织工作，确保计划于</w:t>
      </w:r>
      <w:r w:rsidR="008A1B9C" w:rsidRPr="001F007A">
        <w:rPr>
          <w:lang w:eastAsia="zh-CN"/>
        </w:rPr>
        <w:t>2018-2021</w:t>
      </w:r>
      <w:r w:rsidRPr="001F007A">
        <w:rPr>
          <w:rFonts w:hint="eastAsia"/>
          <w:lang w:eastAsia="zh-CN"/>
        </w:rPr>
        <w:t>年召开的主要</w:t>
      </w:r>
      <w:r w:rsidRPr="001F007A">
        <w:rPr>
          <w:lang w:eastAsia="zh-CN"/>
        </w:rPr>
        <w:t>ITU-D</w:t>
      </w:r>
      <w:r w:rsidRPr="001F007A">
        <w:rPr>
          <w:rFonts w:hint="eastAsia"/>
          <w:lang w:eastAsia="zh-CN"/>
        </w:rPr>
        <w:t>大会和会议（</w:t>
      </w:r>
      <w:r w:rsidRPr="001F007A">
        <w:rPr>
          <w:lang w:eastAsia="zh-CN"/>
        </w:rPr>
        <w:t>TDAG</w:t>
      </w:r>
      <w:r w:rsidRPr="001F007A">
        <w:rPr>
          <w:rFonts w:hint="eastAsia"/>
          <w:lang w:eastAsia="zh-CN"/>
        </w:rPr>
        <w:t>、研究组会议、</w:t>
      </w:r>
      <w:r w:rsidRPr="001F007A">
        <w:rPr>
          <w:lang w:eastAsia="zh-CN"/>
        </w:rPr>
        <w:t>RPMS</w:t>
      </w:r>
      <w:r w:rsidRPr="001F007A">
        <w:rPr>
          <w:rFonts w:hint="eastAsia"/>
          <w:lang w:eastAsia="zh-CN"/>
        </w:rPr>
        <w:t>、</w:t>
      </w:r>
      <w:r w:rsidRPr="001F007A">
        <w:rPr>
          <w:lang w:eastAsia="zh-CN"/>
        </w:rPr>
        <w:t>WTDC-17</w:t>
      </w:r>
      <w:r w:rsidRPr="001F007A">
        <w:rPr>
          <w:rFonts w:hint="eastAsia"/>
          <w:lang w:eastAsia="zh-CN"/>
        </w:rPr>
        <w:t>）顺利召开</w:t>
      </w:r>
      <w:r w:rsidR="00F83BB0">
        <w:rPr>
          <w:rFonts w:hint="eastAsia"/>
          <w:lang w:eastAsia="zh-CN"/>
        </w:rPr>
        <w:t>。</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rFonts w:hint="eastAsia"/>
          <w:lang w:eastAsia="zh-CN"/>
        </w:rPr>
        <w:t>执行</w:t>
      </w:r>
      <w:r w:rsidRPr="001F007A">
        <w:rPr>
          <w:rFonts w:hint="eastAsia"/>
          <w:lang w:eastAsia="zh-CN"/>
        </w:rPr>
        <w:t>2017</w:t>
      </w:r>
      <w:r w:rsidRPr="001F007A">
        <w:rPr>
          <w:rFonts w:hint="eastAsia"/>
          <w:lang w:eastAsia="zh-CN"/>
        </w:rPr>
        <w:t>年世界电信发展大会（</w:t>
      </w:r>
      <w:r w:rsidRPr="001F007A">
        <w:rPr>
          <w:rFonts w:hint="eastAsia"/>
          <w:lang w:eastAsia="zh-CN"/>
        </w:rPr>
        <w:t>WTDC-17</w:t>
      </w:r>
      <w:r w:rsidRPr="001F007A">
        <w:rPr>
          <w:rFonts w:hint="eastAsia"/>
          <w:lang w:eastAsia="zh-CN"/>
        </w:rPr>
        <w:t>）</w:t>
      </w:r>
      <w:r w:rsidR="00695340" w:rsidRPr="001F007A">
        <w:rPr>
          <w:rFonts w:hint="eastAsia"/>
          <w:lang w:eastAsia="zh-CN"/>
        </w:rPr>
        <w:t>将</w:t>
      </w:r>
      <w:r w:rsidRPr="001F007A">
        <w:rPr>
          <w:rFonts w:hint="eastAsia"/>
          <w:lang w:eastAsia="zh-CN"/>
        </w:rPr>
        <w:t>通过的新的《行动计划》和各项决议及建议</w:t>
      </w:r>
      <w:r w:rsidR="00F83BB0">
        <w:rPr>
          <w:rFonts w:hint="eastAsia"/>
          <w:lang w:eastAsia="zh-CN"/>
        </w:rPr>
        <w:t>。</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帮助</w:t>
      </w:r>
      <w:r w:rsidRPr="001F007A">
        <w:rPr>
          <w:lang w:eastAsia="zh-CN"/>
        </w:rPr>
        <w:t>ITU-D</w:t>
      </w:r>
      <w:r w:rsidRPr="001F007A">
        <w:rPr>
          <w:lang w:eastAsia="zh-CN"/>
        </w:rPr>
        <w:t>研究组按照工作计划开展研究，特别突出</w:t>
      </w:r>
      <w:r w:rsidR="00695340" w:rsidRPr="001F007A">
        <w:rPr>
          <w:rFonts w:hint="eastAsia"/>
          <w:lang w:eastAsia="zh-CN"/>
        </w:rPr>
        <w:t>WTDC-17</w:t>
      </w:r>
      <w:r w:rsidRPr="001F007A">
        <w:rPr>
          <w:lang w:eastAsia="zh-CN"/>
        </w:rPr>
        <w:t>大会后各项活动确定的议题</w:t>
      </w:r>
      <w:r w:rsidR="00F83BB0">
        <w:rPr>
          <w:rFonts w:hint="eastAsia"/>
          <w:lang w:eastAsia="zh-CN"/>
        </w:rPr>
        <w:t>。</w:t>
      </w:r>
    </w:p>
    <w:p w:rsidR="00B411D9" w:rsidRPr="001F007A" w:rsidRDefault="00B411D9" w:rsidP="00B411D9">
      <w:pPr>
        <w:pStyle w:val="Heading2"/>
        <w:rPr>
          <w:color w:val="4F81BD" w:themeColor="accent1"/>
          <w:lang w:eastAsia="zh-CN"/>
        </w:rPr>
      </w:pPr>
      <w:r w:rsidRPr="001F007A">
        <w:rPr>
          <w:color w:val="4F81BD" w:themeColor="accent1"/>
          <w:lang w:eastAsia="zh-CN"/>
        </w:rPr>
        <w:t>2.2</w:t>
      </w:r>
      <w:r w:rsidRPr="001F007A">
        <w:rPr>
          <w:rFonts w:hint="eastAsia"/>
          <w:color w:val="4F81BD" w:themeColor="accent1"/>
          <w:lang w:eastAsia="zh-CN"/>
        </w:rPr>
        <w:tab/>
      </w:r>
      <w:r w:rsidRPr="001F007A">
        <w:rPr>
          <w:rFonts w:hint="eastAsia"/>
          <w:color w:val="4F81BD" w:themeColor="accent1"/>
          <w:lang w:eastAsia="zh-CN"/>
        </w:rPr>
        <w:t>有利的环境、</w:t>
      </w:r>
      <w:r w:rsidRPr="001F007A">
        <w:rPr>
          <w:color w:val="4F81BD" w:themeColor="accent1"/>
          <w:lang w:eastAsia="zh-CN"/>
        </w:rPr>
        <w:t>ICT</w:t>
      </w:r>
      <w:r w:rsidRPr="001F007A">
        <w:rPr>
          <w:rFonts w:hint="eastAsia"/>
          <w:color w:val="4F81BD" w:themeColor="accent1"/>
          <w:lang w:eastAsia="zh-CN"/>
        </w:rPr>
        <w:t>网络与创新</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帮助成员国制定并实施适当</w:t>
      </w:r>
      <w:r w:rsidRPr="001F007A">
        <w:rPr>
          <w:rFonts w:hint="eastAsia"/>
          <w:lang w:eastAsia="zh-CN"/>
        </w:rPr>
        <w:t>且</w:t>
      </w:r>
      <w:r w:rsidRPr="001F007A">
        <w:rPr>
          <w:lang w:eastAsia="zh-CN"/>
        </w:rPr>
        <w:t>透明的法律和监管框架，以促进信息通信技术（</w:t>
      </w:r>
      <w:r w:rsidRPr="001F007A">
        <w:rPr>
          <w:lang w:eastAsia="zh-CN"/>
        </w:rPr>
        <w:t>ICT</w:t>
      </w:r>
      <w:r w:rsidRPr="001F007A">
        <w:rPr>
          <w:lang w:eastAsia="zh-CN"/>
        </w:rPr>
        <w:t>）的获取</w:t>
      </w:r>
      <w:r w:rsidR="00F83BB0">
        <w:rPr>
          <w:rFonts w:hint="eastAsia"/>
          <w:lang w:eastAsia="zh-CN"/>
        </w:rPr>
        <w:t>。</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确保全球监管机构专题研讨会（</w:t>
      </w:r>
      <w:r w:rsidRPr="001F007A">
        <w:rPr>
          <w:lang w:eastAsia="zh-CN"/>
        </w:rPr>
        <w:t>GSR</w:t>
      </w:r>
      <w:r w:rsidRPr="001F007A">
        <w:rPr>
          <w:lang w:eastAsia="zh-CN"/>
        </w:rPr>
        <w:t>）尽可能每年在不同区域轮流举行，以加强电信监管机构之间有关经验和监管最佳做法的合作和交流</w:t>
      </w:r>
      <w:r w:rsidR="00F83BB0">
        <w:rPr>
          <w:rFonts w:hint="eastAsia"/>
          <w:lang w:eastAsia="zh-CN"/>
        </w:rPr>
        <w:t>。</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加强各国的认知和能力，以促进规划、部署、运行和维护可持续、无障碍和适应力强的</w:t>
      </w:r>
      <w:r w:rsidRPr="001F007A">
        <w:rPr>
          <w:lang w:eastAsia="zh-CN"/>
        </w:rPr>
        <w:t>ICT</w:t>
      </w:r>
      <w:r w:rsidRPr="001F007A">
        <w:rPr>
          <w:lang w:eastAsia="zh-CN"/>
        </w:rPr>
        <w:t>网络和服务，包括宽带基础设施，并增进对全球现有宽带传输基础设施的了解</w:t>
      </w:r>
      <w:r w:rsidR="00F83BB0">
        <w:rPr>
          <w:rFonts w:hint="eastAsia"/>
          <w:lang w:eastAsia="zh-CN"/>
        </w:rPr>
        <w:t>。</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为进一步实施电信发展局的各项举措和项目，努力加强合作、创新和资源筹集</w:t>
      </w:r>
      <w:r w:rsidR="00F83BB0">
        <w:rPr>
          <w:rFonts w:hint="eastAsia"/>
          <w:lang w:eastAsia="zh-CN"/>
        </w:rPr>
        <w:t>。</w:t>
      </w:r>
    </w:p>
    <w:p w:rsidR="003C52BD" w:rsidRDefault="003C52BD" w:rsidP="00B411D9">
      <w:pPr>
        <w:pStyle w:val="Heading2"/>
        <w:rPr>
          <w:color w:val="4F81BD" w:themeColor="accent1"/>
          <w:lang w:eastAsia="zh-CN"/>
        </w:rPr>
      </w:pPr>
      <w:r>
        <w:rPr>
          <w:color w:val="4F81BD" w:themeColor="accent1"/>
          <w:lang w:eastAsia="zh-CN"/>
        </w:rPr>
        <w:br w:type="page"/>
      </w:r>
    </w:p>
    <w:p w:rsidR="00B411D9" w:rsidRPr="001F007A" w:rsidRDefault="00B411D9" w:rsidP="00B411D9">
      <w:pPr>
        <w:pStyle w:val="Heading2"/>
        <w:rPr>
          <w:color w:val="4F81BD" w:themeColor="accent1"/>
          <w:lang w:eastAsia="zh-CN"/>
        </w:rPr>
      </w:pPr>
      <w:r w:rsidRPr="001F007A">
        <w:rPr>
          <w:color w:val="4F81BD" w:themeColor="accent1"/>
          <w:lang w:eastAsia="zh-CN"/>
        </w:rPr>
        <w:lastRenderedPageBreak/>
        <w:t>2.3</w:t>
      </w:r>
      <w:r w:rsidRPr="001F007A">
        <w:rPr>
          <w:color w:val="4F81BD" w:themeColor="accent1"/>
          <w:lang w:eastAsia="zh-CN"/>
        </w:rPr>
        <w:tab/>
      </w:r>
      <w:r w:rsidRPr="001F007A">
        <w:rPr>
          <w:rFonts w:hint="eastAsia"/>
          <w:color w:val="4F81BD" w:themeColor="accent1"/>
          <w:lang w:eastAsia="zh-CN"/>
        </w:rPr>
        <w:t>网络安全和</w:t>
      </w:r>
      <w:r w:rsidRPr="001F007A">
        <w:rPr>
          <w:rFonts w:hint="eastAsia"/>
          <w:color w:val="4F81BD" w:themeColor="accent1"/>
          <w:lang w:eastAsia="zh-CN"/>
        </w:rPr>
        <w:t>ICT</w:t>
      </w:r>
      <w:r w:rsidRPr="001F007A">
        <w:rPr>
          <w:rFonts w:hint="eastAsia"/>
          <w:color w:val="4F81BD" w:themeColor="accent1"/>
          <w:lang w:eastAsia="zh-CN"/>
        </w:rPr>
        <w:t>应用</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提高成员国将网络安全政策和战略纳入国家</w:t>
      </w:r>
      <w:r w:rsidRPr="001F007A">
        <w:rPr>
          <w:lang w:eastAsia="zh-CN"/>
        </w:rPr>
        <w:t>ICT</w:t>
      </w:r>
      <w:r w:rsidRPr="001F007A">
        <w:rPr>
          <w:lang w:eastAsia="zh-CN"/>
        </w:rPr>
        <w:t>规划及相关立法并付诸实施的能力</w:t>
      </w:r>
      <w:r w:rsidR="00F83BB0">
        <w:rPr>
          <w:rFonts w:hint="eastAsia"/>
          <w:lang w:eastAsia="zh-CN"/>
        </w:rPr>
        <w:t>。</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增强成员国对网络威胁的及时反应能力</w:t>
      </w:r>
      <w:r w:rsidR="00F83BB0">
        <w:rPr>
          <w:rFonts w:hint="eastAsia"/>
          <w:lang w:eastAsia="zh-CN"/>
        </w:rPr>
        <w:t>。</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提高各国通过制定部门信息通信战略规划营造提升</w:t>
      </w:r>
      <w:r w:rsidRPr="001F007A">
        <w:rPr>
          <w:lang w:eastAsia="zh-CN"/>
        </w:rPr>
        <w:t>ICT</w:t>
      </w:r>
      <w:r w:rsidRPr="001F007A">
        <w:rPr>
          <w:lang w:eastAsia="zh-CN"/>
        </w:rPr>
        <w:t>应用有利环境的能力</w:t>
      </w:r>
      <w:r w:rsidR="00F83BB0">
        <w:rPr>
          <w:rFonts w:hint="eastAsia"/>
          <w:lang w:eastAsia="zh-CN"/>
        </w:rPr>
        <w:t>。</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提高各国</w:t>
      </w:r>
      <w:r w:rsidRPr="001F007A">
        <w:rPr>
          <w:rFonts w:hint="eastAsia"/>
          <w:lang w:eastAsia="zh-CN"/>
        </w:rPr>
        <w:t>在</w:t>
      </w:r>
      <w:r w:rsidRPr="001F007A">
        <w:rPr>
          <w:lang w:eastAsia="zh-CN"/>
        </w:rPr>
        <w:t>高优先领域（如卫生、治理、教育、支付等）</w:t>
      </w:r>
      <w:r w:rsidRPr="001F007A">
        <w:rPr>
          <w:rFonts w:hint="eastAsia"/>
          <w:lang w:eastAsia="zh-CN"/>
        </w:rPr>
        <w:t>使</w:t>
      </w:r>
      <w:r w:rsidRPr="001F007A">
        <w:rPr>
          <w:lang w:eastAsia="zh-CN"/>
        </w:rPr>
        <w:t>用</w:t>
      </w:r>
      <w:r w:rsidRPr="001F007A">
        <w:rPr>
          <w:lang w:eastAsia="zh-CN"/>
        </w:rPr>
        <w:t>ICT/</w:t>
      </w:r>
      <w:r w:rsidRPr="001F007A">
        <w:rPr>
          <w:lang w:eastAsia="zh-CN"/>
        </w:rPr>
        <w:t>移动应用</w:t>
      </w:r>
      <w:r w:rsidRPr="001F007A">
        <w:rPr>
          <w:rFonts w:hint="eastAsia"/>
          <w:lang w:eastAsia="zh-CN"/>
        </w:rPr>
        <w:t>和服务的能力</w:t>
      </w:r>
      <w:r w:rsidRPr="001F007A">
        <w:rPr>
          <w:lang w:eastAsia="zh-CN"/>
        </w:rPr>
        <w:t>，</w:t>
      </w:r>
      <w:r w:rsidRPr="001F007A">
        <w:rPr>
          <w:rFonts w:hint="eastAsia"/>
          <w:lang w:eastAsia="zh-CN"/>
        </w:rPr>
        <w:t>以便</w:t>
      </w:r>
      <w:r w:rsidRPr="001F007A">
        <w:rPr>
          <w:lang w:eastAsia="zh-CN"/>
        </w:rPr>
        <w:t>通过公共和私营</w:t>
      </w:r>
      <w:r w:rsidRPr="001F007A">
        <w:rPr>
          <w:rFonts w:hint="eastAsia"/>
          <w:lang w:eastAsia="zh-CN"/>
        </w:rPr>
        <w:t>部门</w:t>
      </w:r>
      <w:r w:rsidRPr="001F007A">
        <w:rPr>
          <w:lang w:eastAsia="zh-CN"/>
        </w:rPr>
        <w:t>的合作为可持续发展中出现的各种挑战提供有效解决方案</w:t>
      </w:r>
      <w:r w:rsidR="00F83BB0">
        <w:rPr>
          <w:rFonts w:hint="eastAsia"/>
          <w:lang w:eastAsia="zh-CN"/>
        </w:rPr>
        <w:t>。</w:t>
      </w:r>
    </w:p>
    <w:p w:rsidR="00B411D9" w:rsidRPr="001F007A" w:rsidRDefault="00B411D9" w:rsidP="00B411D9">
      <w:pPr>
        <w:pStyle w:val="Heading2"/>
        <w:rPr>
          <w:color w:val="4F81BD" w:themeColor="accent1"/>
          <w:lang w:eastAsia="zh-CN"/>
        </w:rPr>
      </w:pPr>
      <w:r w:rsidRPr="001F007A">
        <w:rPr>
          <w:color w:val="4F81BD" w:themeColor="accent1"/>
          <w:lang w:eastAsia="zh-CN"/>
        </w:rPr>
        <w:t>2.4</w:t>
      </w:r>
      <w:r w:rsidRPr="001F007A">
        <w:rPr>
          <w:color w:val="4F81BD" w:themeColor="accent1"/>
          <w:lang w:eastAsia="zh-CN"/>
        </w:rPr>
        <w:tab/>
      </w:r>
      <w:r w:rsidRPr="001F007A">
        <w:rPr>
          <w:rFonts w:hint="eastAsia"/>
          <w:color w:val="4F81BD" w:themeColor="accent1"/>
          <w:lang w:eastAsia="zh-CN"/>
        </w:rPr>
        <w:t>能力建设、统计数据和数字包容</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提高国际电联成员在电信</w:t>
      </w:r>
      <w:r w:rsidRPr="001F007A">
        <w:rPr>
          <w:lang w:eastAsia="zh-CN"/>
        </w:rPr>
        <w:t>/ICT</w:t>
      </w:r>
      <w:r w:rsidRPr="001F007A">
        <w:rPr>
          <w:lang w:eastAsia="zh-CN"/>
        </w:rPr>
        <w:t>使用方面的知识和技能</w:t>
      </w:r>
      <w:r w:rsidR="00F83BB0">
        <w:rPr>
          <w:rFonts w:hint="eastAsia"/>
          <w:lang w:eastAsia="zh-CN"/>
        </w:rPr>
        <w:t>。</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加强电信</w:t>
      </w:r>
      <w:r w:rsidRPr="001F007A">
        <w:rPr>
          <w:lang w:eastAsia="zh-CN"/>
        </w:rPr>
        <w:t>/ICT</w:t>
      </w:r>
      <w:r w:rsidRPr="001F007A">
        <w:rPr>
          <w:lang w:eastAsia="zh-CN"/>
        </w:rPr>
        <w:t>数据生产者和使用者之间的对话，并增强电信</w:t>
      </w:r>
      <w:r w:rsidRPr="001F007A">
        <w:rPr>
          <w:lang w:eastAsia="zh-CN"/>
        </w:rPr>
        <w:t>/ICT</w:t>
      </w:r>
      <w:r w:rsidRPr="001F007A">
        <w:rPr>
          <w:lang w:eastAsia="zh-CN"/>
        </w:rPr>
        <w:t>统计数据生产者按照国际标准和方法在国家层面进行数据收集的能力和技能</w:t>
      </w:r>
      <w:r w:rsidR="00F83BB0">
        <w:rPr>
          <w:rFonts w:hint="eastAsia"/>
          <w:lang w:eastAsia="zh-CN"/>
        </w:rPr>
        <w:t>。</w:t>
      </w:r>
    </w:p>
    <w:p w:rsidR="00B411D9" w:rsidRPr="001F007A" w:rsidRDefault="00B411D9" w:rsidP="00B411D9">
      <w:pPr>
        <w:pStyle w:val="enumlev1"/>
        <w:rPr>
          <w:lang w:eastAsia="zh-CN"/>
        </w:rPr>
      </w:pPr>
      <w:r w:rsidRPr="001F007A">
        <w:rPr>
          <w:lang w:eastAsia="zh-CN"/>
        </w:rPr>
        <w:t>•</w:t>
      </w:r>
      <w:r w:rsidRPr="001F007A">
        <w:rPr>
          <w:lang w:eastAsia="zh-CN"/>
        </w:rPr>
        <w:tab/>
      </w:r>
      <w:r w:rsidRPr="001F007A">
        <w:rPr>
          <w:spacing w:val="1"/>
          <w:lang w:eastAsia="zh-CN"/>
        </w:rPr>
        <w:t>增强成员国在制定和实施数字包容政策、战略和指导原则方面的能力，以确保有具体需求的群体对电信</w:t>
      </w:r>
      <w:r w:rsidRPr="001F007A">
        <w:rPr>
          <w:spacing w:val="1"/>
          <w:lang w:eastAsia="zh-CN"/>
        </w:rPr>
        <w:t>/ICT</w:t>
      </w:r>
      <w:r w:rsidRPr="001F007A">
        <w:rPr>
          <w:spacing w:val="1"/>
          <w:lang w:eastAsia="zh-CN"/>
        </w:rPr>
        <w:t>的无障碍获取及使用电信</w:t>
      </w:r>
      <w:r w:rsidRPr="001F007A">
        <w:rPr>
          <w:rFonts w:hint="eastAsia"/>
          <w:lang w:eastAsia="zh-CN"/>
        </w:rPr>
        <w:t>/</w:t>
      </w:r>
      <w:r w:rsidRPr="001F007A">
        <w:rPr>
          <w:lang w:eastAsia="zh-CN"/>
        </w:rPr>
        <w:t>ICT</w:t>
      </w:r>
      <w:r w:rsidR="00F83BB0">
        <w:rPr>
          <w:lang w:eastAsia="zh-CN"/>
        </w:rPr>
        <w:t>来实现对有具体需求的群体的社会和经济赋能</w:t>
      </w:r>
      <w:r w:rsidR="00F83BB0">
        <w:rPr>
          <w:rFonts w:hint="eastAsia"/>
          <w:lang w:eastAsia="zh-CN"/>
        </w:rPr>
        <w:t>。</w:t>
      </w:r>
    </w:p>
    <w:p w:rsidR="00B411D9" w:rsidRPr="001F007A" w:rsidRDefault="00B411D9" w:rsidP="00B411D9">
      <w:pPr>
        <w:pStyle w:val="enumlev1"/>
        <w:rPr>
          <w:lang w:eastAsia="zh-CN"/>
        </w:rPr>
      </w:pPr>
      <w:r w:rsidRPr="001F007A">
        <w:rPr>
          <w:lang w:eastAsia="zh-CN"/>
        </w:rPr>
        <w:t>•</w:t>
      </w:r>
      <w:r w:rsidRPr="001F007A">
        <w:rPr>
          <w:lang w:eastAsia="zh-CN"/>
        </w:rPr>
        <w:tab/>
      </w:r>
      <w:r w:rsidRPr="001F007A">
        <w:rPr>
          <w:lang w:eastAsia="zh-CN"/>
        </w:rPr>
        <w:t>提高成员国使用电信</w:t>
      </w:r>
      <w:r w:rsidRPr="001F007A">
        <w:rPr>
          <w:lang w:eastAsia="zh-CN"/>
        </w:rPr>
        <w:t>/ICT</w:t>
      </w:r>
      <w:r w:rsidRPr="001F007A">
        <w:rPr>
          <w:lang w:eastAsia="zh-CN"/>
        </w:rPr>
        <w:t>来实现有具体需求的群体的</w:t>
      </w:r>
      <w:r w:rsidR="00F83BB0">
        <w:rPr>
          <w:rFonts w:hint="eastAsia"/>
          <w:lang w:eastAsia="zh-CN"/>
        </w:rPr>
        <w:t>。</w:t>
      </w:r>
      <w:r w:rsidRPr="001F007A">
        <w:rPr>
          <w:lang w:eastAsia="zh-CN"/>
        </w:rPr>
        <w:t>社会和经济</w:t>
      </w:r>
      <w:r w:rsidRPr="001F007A">
        <w:rPr>
          <w:rFonts w:hint="eastAsia"/>
          <w:lang w:eastAsia="zh-CN"/>
        </w:rPr>
        <w:t>发展</w:t>
      </w:r>
      <w:r w:rsidRPr="001F007A">
        <w:rPr>
          <w:lang w:eastAsia="zh-CN"/>
        </w:rPr>
        <w:t>的能力，包括促进青年就业和自主创业能力的电信</w:t>
      </w:r>
      <w:r w:rsidRPr="001F007A">
        <w:rPr>
          <w:lang w:eastAsia="zh-CN"/>
        </w:rPr>
        <w:t>/ICT</w:t>
      </w:r>
      <w:r w:rsidRPr="001F007A">
        <w:rPr>
          <w:lang w:eastAsia="zh-CN"/>
        </w:rPr>
        <w:t>计划；</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lang w:eastAsia="zh-CN"/>
        </w:rPr>
        <w:t>改善发展最不发达国家、内陆发展中国家、小岛屿发展中国家以及经济转型国家的电信</w:t>
      </w:r>
      <w:r w:rsidRPr="001F007A">
        <w:rPr>
          <w:lang w:eastAsia="zh-CN"/>
        </w:rPr>
        <w:t>/ICT</w:t>
      </w:r>
      <w:r w:rsidRPr="001F007A">
        <w:rPr>
          <w:lang w:eastAsia="zh-CN"/>
        </w:rPr>
        <w:t>获取和使用水平</w:t>
      </w:r>
      <w:r w:rsidR="00F83BB0">
        <w:rPr>
          <w:rFonts w:hint="eastAsia"/>
          <w:lang w:eastAsia="zh-CN"/>
        </w:rPr>
        <w:t>。</w:t>
      </w:r>
    </w:p>
    <w:p w:rsidR="00B411D9" w:rsidRPr="001F007A" w:rsidRDefault="00B411D9" w:rsidP="00B411D9">
      <w:pPr>
        <w:pStyle w:val="Heading2"/>
        <w:rPr>
          <w:color w:val="4F81BD" w:themeColor="accent1"/>
          <w:lang w:eastAsia="zh-CN"/>
        </w:rPr>
      </w:pPr>
      <w:r w:rsidRPr="001F007A">
        <w:rPr>
          <w:color w:val="4F81BD" w:themeColor="accent1"/>
          <w:lang w:eastAsia="zh-CN"/>
        </w:rPr>
        <w:t>2.5</w:t>
      </w:r>
      <w:r w:rsidRPr="001F007A">
        <w:rPr>
          <w:color w:val="4F81BD" w:themeColor="accent1"/>
          <w:lang w:eastAsia="zh-CN"/>
        </w:rPr>
        <w:tab/>
      </w:r>
      <w:r w:rsidRPr="001F007A">
        <w:rPr>
          <w:rFonts w:hint="eastAsia"/>
          <w:color w:val="4F81BD" w:themeColor="accent1"/>
          <w:lang w:eastAsia="zh-CN"/>
        </w:rPr>
        <w:t>气候变化和灾害管理</w:t>
      </w:r>
    </w:p>
    <w:p w:rsidR="00B411D9" w:rsidRPr="001F007A" w:rsidRDefault="00B411D9" w:rsidP="00F83BB0">
      <w:pPr>
        <w:pStyle w:val="enumlev1"/>
        <w:rPr>
          <w:lang w:eastAsia="zh-CN"/>
        </w:rPr>
      </w:pPr>
      <w:r w:rsidRPr="001F007A">
        <w:rPr>
          <w:lang w:eastAsia="zh-CN"/>
        </w:rPr>
        <w:t>•</w:t>
      </w:r>
      <w:r w:rsidRPr="001F007A">
        <w:rPr>
          <w:lang w:eastAsia="zh-CN"/>
        </w:rPr>
        <w:tab/>
      </w:r>
      <w:r w:rsidRPr="001F007A">
        <w:rPr>
          <w:rFonts w:hint="eastAsia"/>
          <w:lang w:eastAsia="zh-CN"/>
        </w:rPr>
        <w:t>成员国在气候变化缓解和适应方面制定政策和建立监管框架能力得到提升及制定有关电子废弃物的政策</w:t>
      </w:r>
      <w:r w:rsidR="00F83BB0">
        <w:rPr>
          <w:rFonts w:hint="eastAsia"/>
          <w:lang w:eastAsia="zh-CN"/>
        </w:rPr>
        <w:t>。</w:t>
      </w:r>
    </w:p>
    <w:p w:rsidR="00B411D9" w:rsidRPr="001F007A" w:rsidRDefault="00B411D9" w:rsidP="00B411D9">
      <w:pPr>
        <w:pStyle w:val="enumlev1"/>
        <w:rPr>
          <w:lang w:eastAsia="zh-CN"/>
        </w:rPr>
      </w:pPr>
      <w:r w:rsidRPr="001F007A">
        <w:rPr>
          <w:lang w:eastAsia="zh-CN"/>
        </w:rPr>
        <w:t>•</w:t>
      </w:r>
      <w:r w:rsidRPr="001F007A">
        <w:rPr>
          <w:lang w:eastAsia="zh-CN"/>
        </w:rPr>
        <w:tab/>
      </w:r>
      <w:r w:rsidRPr="001F007A">
        <w:rPr>
          <w:rFonts w:hint="eastAsia"/>
          <w:lang w:eastAsia="zh-CN"/>
        </w:rPr>
        <w:t>帮助成员国开展备灾和赈灾并在应急通信领域提供技术、政策、监管和法律支持。</w:t>
      </w:r>
    </w:p>
    <w:p w:rsidR="00B411D9" w:rsidRPr="001F007A" w:rsidRDefault="00B411D9" w:rsidP="00B411D9">
      <w:pPr>
        <w:numPr>
          <w:ilvl w:val="0"/>
          <w:numId w:val="42"/>
        </w:numPr>
        <w:tabs>
          <w:tab w:val="clear" w:pos="794"/>
          <w:tab w:val="clear" w:pos="1191"/>
          <w:tab w:val="clear" w:pos="1588"/>
          <w:tab w:val="clear" w:pos="1985"/>
        </w:tabs>
        <w:overflowPunct/>
        <w:autoSpaceDE/>
        <w:autoSpaceDN/>
        <w:adjustRightInd/>
        <w:spacing w:before="0"/>
        <w:contextualSpacing/>
        <w:jc w:val="both"/>
        <w:textAlignment w:val="auto"/>
        <w:rPr>
          <w:lang w:eastAsia="zh-CN"/>
        </w:rPr>
      </w:pPr>
      <w:r w:rsidRPr="001F007A">
        <w:rPr>
          <w:lang w:eastAsia="zh-CN"/>
        </w:rPr>
        <w:br w:type="page"/>
      </w:r>
    </w:p>
    <w:p w:rsidR="00B411D9" w:rsidRPr="001F007A" w:rsidRDefault="00B411D9" w:rsidP="00B411D9">
      <w:pPr>
        <w:pStyle w:val="Heading1"/>
        <w:rPr>
          <w:color w:val="4F81BD" w:themeColor="accent1"/>
          <w:lang w:eastAsia="zh-CN"/>
        </w:rPr>
      </w:pPr>
      <w:r w:rsidRPr="001F007A">
        <w:rPr>
          <w:color w:val="4F81BD" w:themeColor="accent1"/>
          <w:lang w:eastAsia="zh-CN"/>
        </w:rPr>
        <w:lastRenderedPageBreak/>
        <w:t>3</w:t>
      </w:r>
      <w:r w:rsidRPr="001F007A">
        <w:rPr>
          <w:color w:val="4F81BD" w:themeColor="accent1"/>
          <w:lang w:eastAsia="zh-CN"/>
        </w:rPr>
        <w:tab/>
      </w:r>
      <w:r w:rsidR="008A1B9C" w:rsidRPr="001F007A">
        <w:rPr>
          <w:color w:val="4F81BD" w:themeColor="accent1"/>
          <w:lang w:eastAsia="zh-CN"/>
        </w:rPr>
        <w:t>2018-2021</w:t>
      </w:r>
      <w:r w:rsidRPr="001F007A">
        <w:rPr>
          <w:rFonts w:hint="eastAsia"/>
          <w:color w:val="4F81BD" w:themeColor="accent1"/>
          <w:lang w:eastAsia="zh-CN"/>
        </w:rPr>
        <w:t>年的</w:t>
      </w:r>
      <w:r w:rsidRPr="001F007A">
        <w:rPr>
          <w:color w:val="4F81BD" w:themeColor="accent1"/>
          <w:lang w:eastAsia="zh-CN"/>
        </w:rPr>
        <w:t>ITU-D</w:t>
      </w:r>
      <w:r w:rsidRPr="001F007A">
        <w:rPr>
          <w:rFonts w:hint="eastAsia"/>
          <w:color w:val="4F81BD" w:themeColor="accent1"/>
          <w:lang w:eastAsia="zh-CN"/>
        </w:rPr>
        <w:t>成果框架</w:t>
      </w:r>
    </w:p>
    <w:p w:rsidR="00B411D9" w:rsidRPr="001F007A" w:rsidRDefault="00B411D9" w:rsidP="00EA1E6B">
      <w:pPr>
        <w:pStyle w:val="Heading2"/>
        <w:spacing w:before="240" w:after="120"/>
        <w:rPr>
          <w:b w:val="0"/>
          <w:color w:val="4F81BD" w:themeColor="accent1"/>
          <w:lang w:eastAsia="zh-CN"/>
        </w:rPr>
      </w:pPr>
      <w:r w:rsidRPr="001F007A">
        <w:rPr>
          <w:color w:val="4F81BD" w:themeColor="accent1"/>
          <w:lang w:eastAsia="zh-CN"/>
        </w:rPr>
        <w:t>3.1</w:t>
      </w:r>
      <w:r w:rsidRPr="001F007A">
        <w:rPr>
          <w:color w:val="4F81BD" w:themeColor="accent1"/>
          <w:lang w:eastAsia="zh-CN"/>
        </w:rPr>
        <w:tab/>
      </w:r>
      <w:r w:rsidRPr="001F007A">
        <w:rPr>
          <w:rFonts w:hint="eastAsia"/>
          <w:color w:val="4F81BD" w:themeColor="accent1"/>
          <w:lang w:eastAsia="zh-CN"/>
        </w:rPr>
        <w:t>与国际电联战略目标的关系</w:t>
      </w:r>
      <w:r w:rsidRPr="001F007A">
        <w:rPr>
          <w:rStyle w:val="FootnoteReference"/>
          <w:color w:val="4F81BD" w:themeColor="accent1"/>
        </w:rPr>
        <w:footnoteReference w:id="1"/>
      </w:r>
    </w:p>
    <w:tbl>
      <w:tblPr>
        <w:tblStyle w:val="GridTable4-Accent111"/>
        <w:tblW w:w="14737" w:type="dxa"/>
        <w:tblLayout w:type="fixed"/>
        <w:tblLook w:val="0620" w:firstRow="1" w:lastRow="0" w:firstColumn="0" w:lastColumn="0" w:noHBand="1" w:noVBand="1"/>
      </w:tblPr>
      <w:tblGrid>
        <w:gridCol w:w="7366"/>
        <w:gridCol w:w="1843"/>
        <w:gridCol w:w="1842"/>
        <w:gridCol w:w="1843"/>
        <w:gridCol w:w="1843"/>
      </w:tblGrid>
      <w:tr w:rsidR="00B411D9" w:rsidRPr="001F007A" w:rsidTr="00CB68CB">
        <w:trPr>
          <w:cnfStyle w:val="100000000000" w:firstRow="1" w:lastRow="0" w:firstColumn="0" w:lastColumn="0" w:oddVBand="0" w:evenVBand="0" w:oddHBand="0" w:evenHBand="0" w:firstRowFirstColumn="0" w:firstRowLastColumn="0" w:lastRowFirstColumn="0" w:lastRowLastColumn="0"/>
          <w:trHeight w:val="856"/>
        </w:trPr>
        <w:tc>
          <w:tcPr>
            <w:tcW w:w="7366" w:type="dxa"/>
            <w:vAlign w:val="center"/>
            <w:hideMark/>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Arial"/>
                <w:sz w:val="22"/>
              </w:rPr>
            </w:pPr>
            <w:r w:rsidRPr="001F007A">
              <w:rPr>
                <w:rFonts w:eastAsia="SimSun" w:cs="Arial"/>
                <w:sz w:val="22"/>
              </w:rPr>
              <w:t>ITU-D</w:t>
            </w:r>
            <w:proofErr w:type="spellStart"/>
            <w:r w:rsidRPr="001F007A">
              <w:rPr>
                <w:rFonts w:eastAsia="SimSun" w:cs="Microsoft YaHei"/>
                <w:sz w:val="22"/>
              </w:rPr>
              <w:t>部门目标</w:t>
            </w:r>
            <w:proofErr w:type="spellEnd"/>
          </w:p>
        </w:tc>
        <w:tc>
          <w:tcPr>
            <w:tcW w:w="1843" w:type="dxa"/>
            <w:vAlign w:val="center"/>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Microsoft YaHei"/>
                <w:sz w:val="22"/>
                <w:lang w:eastAsia="zh-CN"/>
              </w:rPr>
            </w:pPr>
            <w:r w:rsidRPr="001F007A">
              <w:rPr>
                <w:noProof/>
                <w:lang w:val="en-US" w:eastAsia="zh-CN"/>
              </w:rPr>
              <w:drawing>
                <wp:inline distT="0" distB="0" distL="0" distR="0" wp14:anchorId="387F04C5" wp14:editId="7BE6C4DE">
                  <wp:extent cx="1061141" cy="472273"/>
                  <wp:effectExtent l="0" t="0" r="5715" b="4445"/>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22768"/>
                          <a:stretch/>
                        </pic:blipFill>
                        <pic:spPr bwMode="auto">
                          <a:xfrm>
                            <a:off x="0" y="0"/>
                            <a:ext cx="1062000" cy="472655"/>
                          </a:xfrm>
                          <a:prstGeom prst="rect">
                            <a:avLst/>
                          </a:prstGeom>
                          <a:noFill/>
                          <a:ln>
                            <a:noFill/>
                          </a:ln>
                          <a:extLst>
                            <a:ext uri="{53640926-AAD7-44D8-BBD7-CCE9431645EC}">
                              <a14:shadowObscured xmlns:a14="http://schemas.microsoft.com/office/drawing/2010/main"/>
                            </a:ext>
                          </a:extLst>
                        </pic:spPr>
                      </pic:pic>
                    </a:graphicData>
                  </a:graphic>
                </wp:inline>
              </w:drawing>
            </w:r>
          </w:p>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80"/>
              <w:jc w:val="center"/>
              <w:rPr>
                <w:rFonts w:eastAsia="SimSun" w:cs="Arial"/>
                <w:sz w:val="22"/>
                <w:lang w:eastAsia="zh-CN"/>
              </w:rPr>
            </w:pPr>
            <w:r w:rsidRPr="001F007A">
              <w:rPr>
                <w:rFonts w:eastAsia="SimSun" w:cs="Arial" w:hint="eastAsia"/>
                <w:sz w:val="22"/>
                <w:lang w:eastAsia="zh-CN"/>
              </w:rPr>
              <w:t>增长</w:t>
            </w:r>
          </w:p>
        </w:tc>
        <w:tc>
          <w:tcPr>
            <w:tcW w:w="1842" w:type="dxa"/>
            <w:vAlign w:val="center"/>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Arial"/>
                <w:sz w:val="22"/>
                <w:lang w:eastAsia="zh-CN"/>
              </w:rPr>
            </w:pPr>
            <w:r w:rsidRPr="001F007A">
              <w:rPr>
                <w:noProof/>
                <w:lang w:val="en-US" w:eastAsia="zh-CN"/>
              </w:rPr>
              <w:drawing>
                <wp:inline distT="0" distB="0" distL="0" distR="0" wp14:anchorId="5F1B678A" wp14:editId="396012BE">
                  <wp:extent cx="1057910" cy="447152"/>
                  <wp:effectExtent l="0" t="0" r="8890" b="0"/>
                  <wp:docPr id="15" name="Picture 15"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26470"/>
                          <a:stretch/>
                        </pic:blipFill>
                        <pic:spPr bwMode="auto">
                          <a:xfrm>
                            <a:off x="0" y="0"/>
                            <a:ext cx="1058400" cy="447359"/>
                          </a:xfrm>
                          <a:prstGeom prst="rect">
                            <a:avLst/>
                          </a:prstGeom>
                          <a:noFill/>
                          <a:ln>
                            <a:noFill/>
                          </a:ln>
                          <a:extLst>
                            <a:ext uri="{53640926-AAD7-44D8-BBD7-CCE9431645EC}">
                              <a14:shadowObscured xmlns:a14="http://schemas.microsoft.com/office/drawing/2010/main"/>
                            </a:ext>
                          </a:extLst>
                        </pic:spPr>
                      </pic:pic>
                    </a:graphicData>
                  </a:graphic>
                </wp:inline>
              </w:drawing>
            </w:r>
          </w:p>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eastAsia="SimSun" w:cs="Arial"/>
                <w:sz w:val="22"/>
                <w:lang w:eastAsia="zh-CN"/>
              </w:rPr>
            </w:pPr>
            <w:r w:rsidRPr="001F007A">
              <w:rPr>
                <w:rFonts w:eastAsia="SimSun" w:cs="Arial" w:hint="eastAsia"/>
                <w:sz w:val="22"/>
                <w:lang w:eastAsia="zh-CN"/>
              </w:rPr>
              <w:t>包容</w:t>
            </w:r>
            <w:r w:rsidRPr="001F007A">
              <w:rPr>
                <w:rFonts w:eastAsia="SimSun" w:cs="Arial"/>
                <w:sz w:val="22"/>
                <w:lang w:eastAsia="zh-CN"/>
              </w:rPr>
              <w:t>性</w:t>
            </w:r>
          </w:p>
        </w:tc>
        <w:tc>
          <w:tcPr>
            <w:tcW w:w="1843" w:type="dxa"/>
            <w:vAlign w:val="center"/>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Arial"/>
                <w:sz w:val="22"/>
                <w:lang w:eastAsia="zh-CN"/>
              </w:rPr>
            </w:pPr>
            <w:r w:rsidRPr="001F007A">
              <w:rPr>
                <w:noProof/>
                <w:lang w:val="en-US" w:eastAsia="zh-CN"/>
              </w:rPr>
              <w:drawing>
                <wp:inline distT="0" distB="0" distL="0" distR="0" wp14:anchorId="35BBD54C" wp14:editId="01F28906">
                  <wp:extent cx="1057910" cy="462225"/>
                  <wp:effectExtent l="0" t="0" r="0" b="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23990"/>
                          <a:stretch/>
                        </pic:blipFill>
                        <pic:spPr bwMode="auto">
                          <a:xfrm>
                            <a:off x="0" y="0"/>
                            <a:ext cx="1058400" cy="462439"/>
                          </a:xfrm>
                          <a:prstGeom prst="rect">
                            <a:avLst/>
                          </a:prstGeom>
                          <a:noFill/>
                          <a:ln>
                            <a:noFill/>
                          </a:ln>
                          <a:extLst>
                            <a:ext uri="{53640926-AAD7-44D8-BBD7-CCE9431645EC}">
                              <a14:shadowObscured xmlns:a14="http://schemas.microsoft.com/office/drawing/2010/main"/>
                            </a:ext>
                          </a:extLst>
                        </pic:spPr>
                      </pic:pic>
                    </a:graphicData>
                  </a:graphic>
                </wp:inline>
              </w:drawing>
            </w:r>
          </w:p>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Arial"/>
                <w:sz w:val="22"/>
                <w:lang w:eastAsia="zh-CN"/>
              </w:rPr>
            </w:pPr>
            <w:r w:rsidRPr="001F007A">
              <w:rPr>
                <w:rFonts w:eastAsia="SimSun" w:cs="Arial" w:hint="eastAsia"/>
                <w:sz w:val="22"/>
                <w:lang w:eastAsia="zh-CN"/>
              </w:rPr>
              <w:t>可</w:t>
            </w:r>
            <w:r w:rsidRPr="001F007A">
              <w:rPr>
                <w:rFonts w:eastAsia="SimSun" w:cs="Arial"/>
                <w:sz w:val="22"/>
                <w:lang w:eastAsia="zh-CN"/>
              </w:rPr>
              <w:t>持续性</w:t>
            </w:r>
          </w:p>
        </w:tc>
        <w:tc>
          <w:tcPr>
            <w:tcW w:w="1843" w:type="dxa"/>
            <w:vAlign w:val="center"/>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Arial"/>
                <w:sz w:val="22"/>
                <w:lang w:eastAsia="zh-CN"/>
              </w:rPr>
            </w:pPr>
            <w:r w:rsidRPr="001F007A">
              <w:rPr>
                <w:noProof/>
                <w:lang w:val="en-US" w:eastAsia="zh-CN"/>
              </w:rPr>
              <w:drawing>
                <wp:inline distT="0" distB="0" distL="0" distR="0" wp14:anchorId="507F5870" wp14:editId="40708F71">
                  <wp:extent cx="1057910" cy="472272"/>
                  <wp:effectExtent l="0" t="0" r="0" b="4445"/>
                  <wp:docPr id="14" name="Picture 14"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22339"/>
                          <a:stretch/>
                        </pic:blipFill>
                        <pic:spPr bwMode="auto">
                          <a:xfrm>
                            <a:off x="0" y="0"/>
                            <a:ext cx="1058400" cy="472491"/>
                          </a:xfrm>
                          <a:prstGeom prst="rect">
                            <a:avLst/>
                          </a:prstGeom>
                          <a:noFill/>
                          <a:ln>
                            <a:noFill/>
                          </a:ln>
                          <a:extLst>
                            <a:ext uri="{53640926-AAD7-44D8-BBD7-CCE9431645EC}">
                              <a14:shadowObscured xmlns:a14="http://schemas.microsoft.com/office/drawing/2010/main"/>
                            </a:ext>
                          </a:extLst>
                        </pic:spPr>
                      </pic:pic>
                    </a:graphicData>
                  </a:graphic>
                </wp:inline>
              </w:drawing>
            </w:r>
          </w:p>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Arial"/>
                <w:sz w:val="22"/>
                <w:lang w:eastAsia="zh-CN"/>
              </w:rPr>
            </w:pPr>
            <w:r w:rsidRPr="001F007A">
              <w:rPr>
                <w:rFonts w:eastAsia="SimSun" w:cs="Arial" w:hint="eastAsia"/>
                <w:sz w:val="22"/>
                <w:lang w:eastAsia="zh-CN"/>
              </w:rPr>
              <w:t>创新</w:t>
            </w:r>
            <w:r w:rsidRPr="001F007A">
              <w:rPr>
                <w:rFonts w:eastAsia="SimSun" w:cs="Arial"/>
                <w:sz w:val="22"/>
                <w:lang w:eastAsia="zh-CN"/>
              </w:rPr>
              <w:t>和伙伴关系</w:t>
            </w:r>
          </w:p>
        </w:tc>
      </w:tr>
      <w:tr w:rsidR="00B411D9" w:rsidRPr="001F007A" w:rsidTr="00CB68CB">
        <w:trPr>
          <w:trHeight w:val="72"/>
        </w:trPr>
        <w:tc>
          <w:tcPr>
            <w:tcW w:w="7366" w:type="dxa"/>
            <w:hideMark/>
          </w:tcPr>
          <w:p w:rsidR="00B411D9" w:rsidRPr="001F007A" w:rsidRDefault="00B411D9" w:rsidP="00CB68CB">
            <w:pPr>
              <w:spacing w:before="60" w:after="60"/>
              <w:rPr>
                <w:rFonts w:eastAsia="SimSun" w:cs="Arial"/>
                <w:sz w:val="20"/>
                <w:lang w:eastAsia="zh-CN"/>
              </w:rPr>
            </w:pPr>
            <w:r w:rsidRPr="001F007A">
              <w:rPr>
                <w:rFonts w:eastAsia="SimSun" w:cs="Arial"/>
                <w:b/>
                <w:bCs/>
                <w:color w:val="4F81BD"/>
                <w:sz w:val="20"/>
                <w:lang w:eastAsia="zh-CN"/>
              </w:rPr>
              <w:t xml:space="preserve">D.1 </w:t>
            </w:r>
            <w:r w:rsidRPr="001F007A">
              <w:rPr>
                <w:rFonts w:eastAsia="SimSun" w:cs="Calibri" w:hint="eastAsia"/>
                <w:sz w:val="20"/>
                <w:lang w:eastAsia="zh-CN"/>
              </w:rPr>
              <w:t>促进有关电信</w:t>
            </w:r>
            <w:r w:rsidRPr="001F007A">
              <w:rPr>
                <w:rFonts w:eastAsia="SimSun" w:cs="Calibri" w:hint="eastAsia"/>
                <w:sz w:val="20"/>
                <w:lang w:eastAsia="zh-CN"/>
              </w:rPr>
              <w:t>/ICT</w:t>
            </w:r>
            <w:r w:rsidRPr="001F007A">
              <w:rPr>
                <w:rFonts w:eastAsia="SimSun" w:cs="Calibri" w:hint="eastAsia"/>
                <w:sz w:val="20"/>
                <w:lang w:eastAsia="zh-CN"/>
              </w:rPr>
              <w:t>发展问题的国际合作</w:t>
            </w:r>
          </w:p>
        </w:tc>
        <w:tc>
          <w:tcPr>
            <w:tcW w:w="1843" w:type="dxa"/>
            <w:vAlign w:val="center"/>
            <w:hideMark/>
          </w:tcPr>
          <w:p w:rsidR="00B411D9" w:rsidRPr="001F007A" w:rsidRDefault="00B411D9" w:rsidP="00CB68CB">
            <w:pPr>
              <w:jc w:val="center"/>
              <w:rPr>
                <w:rFonts w:eastAsia="SimSun" w:cs="Arial"/>
                <w:b/>
                <w:sz w:val="20"/>
                <w:lang w:eastAsia="zh-CN"/>
              </w:rPr>
            </w:pPr>
          </w:p>
        </w:tc>
        <w:tc>
          <w:tcPr>
            <w:tcW w:w="1842" w:type="dxa"/>
            <w:vAlign w:val="center"/>
            <w:hideMark/>
          </w:tcPr>
          <w:p w:rsidR="00B411D9" w:rsidRPr="001F007A" w:rsidRDefault="00B411D9" w:rsidP="00CB68CB">
            <w:pPr>
              <w:jc w:val="center"/>
              <w:rPr>
                <w:rFonts w:eastAsia="SimSun" w:cs="Arial"/>
                <w:sz w:val="20"/>
                <w:lang w:eastAsia="zh-CN"/>
              </w:rPr>
            </w:pPr>
            <w:r w:rsidRPr="001F007A">
              <w:rPr>
                <w:rFonts w:eastAsia="SimSun" w:cs="Arial"/>
                <w:b/>
                <w:sz w:val="20"/>
              </w:rPr>
              <w:sym w:font="Wingdings 2" w:char="F052"/>
            </w:r>
          </w:p>
        </w:tc>
        <w:tc>
          <w:tcPr>
            <w:tcW w:w="1843" w:type="dxa"/>
            <w:vAlign w:val="center"/>
            <w:hideMark/>
          </w:tcPr>
          <w:p w:rsidR="00B411D9" w:rsidRPr="001F007A" w:rsidRDefault="00B411D9" w:rsidP="00CB68CB">
            <w:pPr>
              <w:jc w:val="center"/>
              <w:rPr>
                <w:rFonts w:eastAsia="SimSun" w:cs="Arial"/>
                <w:sz w:val="20"/>
                <w:lang w:eastAsia="zh-CN"/>
              </w:rPr>
            </w:pPr>
          </w:p>
        </w:tc>
        <w:tc>
          <w:tcPr>
            <w:tcW w:w="1843" w:type="dxa"/>
            <w:vAlign w:val="center"/>
            <w:hideMark/>
          </w:tcPr>
          <w:p w:rsidR="00B411D9" w:rsidRPr="001F007A" w:rsidRDefault="00B411D9" w:rsidP="00CB68CB">
            <w:pPr>
              <w:jc w:val="center"/>
              <w:rPr>
                <w:rFonts w:eastAsia="SimSun" w:cs="Arial"/>
                <w:sz w:val="20"/>
                <w:lang w:eastAsia="zh-CN"/>
              </w:rPr>
            </w:pPr>
          </w:p>
        </w:tc>
      </w:tr>
      <w:tr w:rsidR="00B411D9" w:rsidRPr="001F007A" w:rsidTr="00CB68CB">
        <w:trPr>
          <w:trHeight w:val="72"/>
        </w:trPr>
        <w:tc>
          <w:tcPr>
            <w:tcW w:w="7366" w:type="dxa"/>
            <w:hideMark/>
          </w:tcPr>
          <w:p w:rsidR="00B411D9" w:rsidRPr="001F007A" w:rsidRDefault="00B411D9" w:rsidP="00CB68CB">
            <w:pPr>
              <w:spacing w:before="60" w:after="60"/>
              <w:rPr>
                <w:rFonts w:eastAsia="SimSun" w:cs="Arial"/>
                <w:sz w:val="20"/>
                <w:lang w:eastAsia="zh-CN"/>
              </w:rPr>
            </w:pPr>
            <w:r w:rsidRPr="001F007A">
              <w:rPr>
                <w:rFonts w:eastAsia="SimSun" w:cs="Arial"/>
                <w:b/>
                <w:bCs/>
                <w:color w:val="4F81BD" w:themeColor="accent1"/>
                <w:sz w:val="20"/>
                <w:lang w:eastAsia="zh-CN"/>
              </w:rPr>
              <w:t xml:space="preserve">D.2 </w:t>
            </w:r>
            <w:r w:rsidRPr="001F007A">
              <w:rPr>
                <w:rFonts w:eastAsia="SimSun" w:cs="Calibri" w:hint="eastAsia"/>
                <w:sz w:val="20"/>
                <w:lang w:eastAsia="zh-CN"/>
              </w:rPr>
              <w:t>推进创造</w:t>
            </w:r>
            <w:r w:rsidRPr="001F007A">
              <w:rPr>
                <w:rFonts w:eastAsia="SimSun" w:cs="Calibri"/>
                <w:sz w:val="20"/>
                <w:lang w:eastAsia="zh-CN"/>
              </w:rPr>
              <w:t>ICT</w:t>
            </w:r>
            <w:r w:rsidRPr="001F007A">
              <w:rPr>
                <w:rFonts w:eastAsia="SimSun" w:cs="Calibri" w:hint="eastAsia"/>
                <w:sz w:val="20"/>
                <w:lang w:eastAsia="zh-CN"/>
              </w:rPr>
              <w:t>发展的有利环境并促进电信</w:t>
            </w:r>
            <w:r w:rsidRPr="001F007A">
              <w:rPr>
                <w:rFonts w:eastAsia="SimSun" w:cs="Calibri"/>
                <w:sz w:val="20"/>
                <w:lang w:eastAsia="zh-CN"/>
              </w:rPr>
              <w:t>/ICT</w:t>
            </w:r>
            <w:r w:rsidRPr="001F007A">
              <w:rPr>
                <w:rFonts w:eastAsia="SimSun" w:cs="Calibri" w:hint="eastAsia"/>
                <w:sz w:val="20"/>
                <w:lang w:eastAsia="zh-CN"/>
              </w:rPr>
              <w:t>网络及相关应用和服务的发展，包括缩小标准化工作差距</w:t>
            </w:r>
          </w:p>
        </w:tc>
        <w:tc>
          <w:tcPr>
            <w:tcW w:w="1843" w:type="dxa"/>
            <w:vAlign w:val="center"/>
          </w:tcPr>
          <w:p w:rsidR="00B411D9" w:rsidRPr="001F007A" w:rsidRDefault="00B411D9" w:rsidP="00CB68CB">
            <w:pPr>
              <w:jc w:val="center"/>
              <w:rPr>
                <w:rFonts w:eastAsia="SimSun" w:cs="Arial"/>
                <w:bCs/>
                <w:sz w:val="20"/>
                <w:lang w:eastAsia="zh-CN"/>
              </w:rPr>
            </w:pPr>
            <w:r w:rsidRPr="001F007A">
              <w:rPr>
                <w:rFonts w:eastAsia="SimSun" w:cs="Arial"/>
                <w:b/>
                <w:sz w:val="20"/>
              </w:rPr>
              <w:sym w:font="Wingdings 2" w:char="F052"/>
            </w:r>
          </w:p>
        </w:tc>
        <w:tc>
          <w:tcPr>
            <w:tcW w:w="1842" w:type="dxa"/>
            <w:vAlign w:val="center"/>
            <w:hideMark/>
          </w:tcPr>
          <w:p w:rsidR="00B411D9" w:rsidRPr="001F007A" w:rsidRDefault="00B411D9" w:rsidP="00CB68CB">
            <w:pPr>
              <w:jc w:val="center"/>
              <w:rPr>
                <w:rFonts w:eastAsia="SimSun" w:cs="Arial"/>
                <w:b/>
                <w:sz w:val="20"/>
                <w:lang w:eastAsia="zh-CN"/>
              </w:rPr>
            </w:pPr>
          </w:p>
        </w:tc>
        <w:tc>
          <w:tcPr>
            <w:tcW w:w="1843" w:type="dxa"/>
            <w:vAlign w:val="center"/>
          </w:tcPr>
          <w:p w:rsidR="00B411D9" w:rsidRPr="001F007A" w:rsidRDefault="00B411D9" w:rsidP="00CB68CB">
            <w:pPr>
              <w:jc w:val="center"/>
              <w:rPr>
                <w:rFonts w:eastAsia="SimSun" w:cs="Arial"/>
                <w:sz w:val="20"/>
                <w:lang w:eastAsia="zh-CN"/>
              </w:rPr>
            </w:pPr>
          </w:p>
        </w:tc>
        <w:tc>
          <w:tcPr>
            <w:tcW w:w="1843" w:type="dxa"/>
            <w:vAlign w:val="center"/>
          </w:tcPr>
          <w:p w:rsidR="00B411D9" w:rsidRPr="001F007A" w:rsidRDefault="00B411D9" w:rsidP="00CB68CB">
            <w:pPr>
              <w:jc w:val="center"/>
              <w:rPr>
                <w:rFonts w:eastAsia="SimSun" w:cs="Arial"/>
                <w:sz w:val="20"/>
                <w:lang w:eastAsia="zh-CN"/>
              </w:rPr>
            </w:pPr>
          </w:p>
        </w:tc>
      </w:tr>
      <w:tr w:rsidR="00B411D9" w:rsidRPr="001F007A" w:rsidTr="00CB68CB">
        <w:trPr>
          <w:trHeight w:val="231"/>
        </w:trPr>
        <w:tc>
          <w:tcPr>
            <w:tcW w:w="7366" w:type="dxa"/>
            <w:hideMark/>
          </w:tcPr>
          <w:p w:rsidR="00B411D9" w:rsidRPr="001F007A" w:rsidRDefault="00B411D9" w:rsidP="00CB68CB">
            <w:pPr>
              <w:spacing w:before="60" w:after="60"/>
              <w:rPr>
                <w:rFonts w:eastAsia="SimSun" w:cs="Arial"/>
                <w:sz w:val="20"/>
                <w:lang w:eastAsia="zh-CN"/>
              </w:rPr>
            </w:pPr>
            <w:r w:rsidRPr="001F007A">
              <w:rPr>
                <w:rFonts w:eastAsia="SimSun" w:cs="Arial"/>
                <w:b/>
                <w:bCs/>
                <w:color w:val="4F81BD"/>
                <w:sz w:val="20"/>
                <w:lang w:eastAsia="zh-CN"/>
              </w:rPr>
              <w:t xml:space="preserve">D.3 </w:t>
            </w:r>
            <w:r w:rsidRPr="001F007A">
              <w:rPr>
                <w:rFonts w:eastAsia="SimSun" w:cs="Calibri" w:hint="eastAsia"/>
                <w:sz w:val="20"/>
                <w:lang w:eastAsia="zh-CN"/>
              </w:rPr>
              <w:t>树立使用电信</w:t>
            </w:r>
            <w:r w:rsidRPr="001F007A">
              <w:rPr>
                <w:rFonts w:eastAsia="SimSun" w:cs="Calibri"/>
                <w:sz w:val="20"/>
                <w:lang w:eastAsia="zh-CN"/>
              </w:rPr>
              <w:t>/ICT</w:t>
            </w:r>
            <w:r w:rsidRPr="001F007A">
              <w:rPr>
                <w:rFonts w:eastAsia="SimSun" w:cs="Calibri" w:hint="eastAsia"/>
                <w:sz w:val="20"/>
                <w:lang w:eastAsia="zh-CN"/>
              </w:rPr>
              <w:t>服务和应用的信心并提高安全性，同时推出相关应用和服务</w:t>
            </w:r>
          </w:p>
        </w:tc>
        <w:tc>
          <w:tcPr>
            <w:tcW w:w="1843" w:type="dxa"/>
            <w:vAlign w:val="center"/>
            <w:hideMark/>
          </w:tcPr>
          <w:p w:rsidR="00B411D9" w:rsidRPr="001F007A" w:rsidRDefault="00B411D9" w:rsidP="00CB68CB">
            <w:pPr>
              <w:jc w:val="center"/>
              <w:rPr>
                <w:rFonts w:eastAsia="SimSun" w:cs="Arial"/>
                <w:b/>
                <w:sz w:val="20"/>
                <w:lang w:eastAsia="zh-CN"/>
              </w:rPr>
            </w:pPr>
          </w:p>
        </w:tc>
        <w:tc>
          <w:tcPr>
            <w:tcW w:w="1842" w:type="dxa"/>
            <w:vAlign w:val="center"/>
            <w:hideMark/>
          </w:tcPr>
          <w:p w:rsidR="00B411D9" w:rsidRPr="001F007A" w:rsidRDefault="00B411D9" w:rsidP="00CB68CB">
            <w:pPr>
              <w:jc w:val="center"/>
              <w:rPr>
                <w:rFonts w:eastAsia="SimSun" w:cs="Arial"/>
                <w:sz w:val="20"/>
                <w:lang w:eastAsia="zh-CN"/>
              </w:rPr>
            </w:pPr>
          </w:p>
        </w:tc>
        <w:tc>
          <w:tcPr>
            <w:tcW w:w="1843" w:type="dxa"/>
            <w:vAlign w:val="center"/>
            <w:hideMark/>
          </w:tcPr>
          <w:p w:rsidR="00B411D9" w:rsidRPr="001F007A" w:rsidRDefault="00B411D9" w:rsidP="00CB68CB">
            <w:pPr>
              <w:jc w:val="center"/>
              <w:rPr>
                <w:rFonts w:eastAsia="SimSun" w:cs="Arial"/>
                <w:sz w:val="20"/>
              </w:rPr>
            </w:pPr>
            <w:r w:rsidRPr="001F007A">
              <w:rPr>
                <w:rFonts w:eastAsia="SimSun" w:cs="Arial"/>
                <w:b/>
                <w:sz w:val="20"/>
              </w:rPr>
              <w:sym w:font="Wingdings 2" w:char="F052"/>
            </w:r>
          </w:p>
        </w:tc>
        <w:tc>
          <w:tcPr>
            <w:tcW w:w="1843" w:type="dxa"/>
            <w:vAlign w:val="center"/>
            <w:hideMark/>
          </w:tcPr>
          <w:p w:rsidR="00B411D9" w:rsidRPr="001F007A" w:rsidRDefault="00B411D9" w:rsidP="00CB68CB">
            <w:pPr>
              <w:jc w:val="center"/>
              <w:rPr>
                <w:rFonts w:eastAsia="SimSun" w:cs="Arial"/>
                <w:sz w:val="20"/>
              </w:rPr>
            </w:pPr>
          </w:p>
        </w:tc>
      </w:tr>
      <w:tr w:rsidR="00B411D9" w:rsidRPr="001F007A" w:rsidTr="00CB68CB">
        <w:trPr>
          <w:trHeight w:val="231"/>
        </w:trPr>
        <w:tc>
          <w:tcPr>
            <w:tcW w:w="7366" w:type="dxa"/>
            <w:hideMark/>
          </w:tcPr>
          <w:p w:rsidR="00B411D9" w:rsidRPr="001F007A" w:rsidRDefault="00B411D9" w:rsidP="00CB68CB">
            <w:pPr>
              <w:spacing w:before="60" w:after="60"/>
              <w:rPr>
                <w:rFonts w:eastAsia="SimSun" w:cs="Arial"/>
                <w:sz w:val="20"/>
                <w:lang w:eastAsia="zh-CN"/>
              </w:rPr>
            </w:pPr>
            <w:r w:rsidRPr="001F007A">
              <w:rPr>
                <w:rFonts w:eastAsia="SimSun" w:cs="Arial"/>
                <w:b/>
                <w:bCs/>
                <w:color w:val="4F81BD"/>
                <w:sz w:val="20"/>
                <w:lang w:eastAsia="zh-CN"/>
              </w:rPr>
              <w:t xml:space="preserve">D.4 </w:t>
            </w:r>
            <w:r w:rsidRPr="001F007A">
              <w:rPr>
                <w:rFonts w:eastAsia="SimSun" w:cs="Calibri" w:hint="eastAsia"/>
                <w:sz w:val="20"/>
                <w:lang w:eastAsia="zh-CN"/>
              </w:rPr>
              <w:t>提高人员和机构能力，提供数据和统计数字，加强数字包容性并为有特殊需要国家提供集中帮助</w:t>
            </w:r>
          </w:p>
        </w:tc>
        <w:tc>
          <w:tcPr>
            <w:tcW w:w="1843" w:type="dxa"/>
            <w:vAlign w:val="center"/>
            <w:hideMark/>
          </w:tcPr>
          <w:p w:rsidR="00B411D9" w:rsidRPr="001F007A" w:rsidRDefault="00B411D9" w:rsidP="00CB68CB">
            <w:pPr>
              <w:jc w:val="center"/>
              <w:rPr>
                <w:rFonts w:eastAsia="SimSun" w:cs="Arial"/>
                <w:bCs/>
                <w:sz w:val="20"/>
                <w:lang w:eastAsia="zh-CN"/>
              </w:rPr>
            </w:pPr>
          </w:p>
        </w:tc>
        <w:tc>
          <w:tcPr>
            <w:tcW w:w="1842" w:type="dxa"/>
            <w:vAlign w:val="center"/>
            <w:hideMark/>
          </w:tcPr>
          <w:p w:rsidR="00B411D9" w:rsidRPr="001F007A" w:rsidRDefault="00B411D9" w:rsidP="00CB68CB">
            <w:pPr>
              <w:jc w:val="center"/>
              <w:rPr>
                <w:rFonts w:eastAsia="SimSun" w:cs="Arial"/>
                <w:b/>
                <w:sz w:val="20"/>
              </w:rPr>
            </w:pPr>
            <w:r w:rsidRPr="001F007A">
              <w:rPr>
                <w:rFonts w:eastAsia="SimSun" w:cs="Arial"/>
                <w:b/>
                <w:sz w:val="20"/>
              </w:rPr>
              <w:sym w:font="Wingdings 2" w:char="F052"/>
            </w:r>
          </w:p>
        </w:tc>
        <w:tc>
          <w:tcPr>
            <w:tcW w:w="1843" w:type="dxa"/>
            <w:vAlign w:val="center"/>
            <w:hideMark/>
          </w:tcPr>
          <w:p w:rsidR="00B411D9" w:rsidRPr="001F007A" w:rsidRDefault="00B411D9" w:rsidP="00CB68CB">
            <w:pPr>
              <w:jc w:val="center"/>
              <w:rPr>
                <w:rFonts w:eastAsia="SimSun" w:cs="Arial"/>
                <w:sz w:val="20"/>
              </w:rPr>
            </w:pPr>
          </w:p>
        </w:tc>
        <w:tc>
          <w:tcPr>
            <w:tcW w:w="1843" w:type="dxa"/>
            <w:vAlign w:val="center"/>
            <w:hideMark/>
          </w:tcPr>
          <w:p w:rsidR="00B411D9" w:rsidRPr="001F007A" w:rsidRDefault="00B411D9" w:rsidP="00CB68CB">
            <w:pPr>
              <w:jc w:val="center"/>
              <w:rPr>
                <w:rFonts w:eastAsia="SimSun" w:cs="Arial"/>
                <w:sz w:val="20"/>
              </w:rPr>
            </w:pPr>
          </w:p>
        </w:tc>
      </w:tr>
      <w:tr w:rsidR="00B411D9" w:rsidRPr="001F007A" w:rsidTr="00CB68CB">
        <w:trPr>
          <w:trHeight w:val="231"/>
        </w:trPr>
        <w:tc>
          <w:tcPr>
            <w:tcW w:w="7366" w:type="dxa"/>
            <w:hideMark/>
          </w:tcPr>
          <w:p w:rsidR="00B411D9" w:rsidRPr="001F007A" w:rsidRDefault="00B411D9" w:rsidP="00CB68CB">
            <w:pPr>
              <w:spacing w:before="60" w:after="60"/>
              <w:rPr>
                <w:rFonts w:eastAsia="SimSun" w:cs="Arial"/>
                <w:sz w:val="20"/>
                <w:lang w:eastAsia="zh-CN"/>
              </w:rPr>
            </w:pPr>
            <w:r w:rsidRPr="001F007A">
              <w:rPr>
                <w:rFonts w:eastAsia="SimSun" w:cs="Arial"/>
                <w:b/>
                <w:bCs/>
                <w:color w:val="4F81BD"/>
                <w:sz w:val="20"/>
                <w:lang w:eastAsia="zh-CN"/>
              </w:rPr>
              <w:t xml:space="preserve">D.5 </w:t>
            </w:r>
            <w:r w:rsidRPr="001F007A">
              <w:rPr>
                <w:rFonts w:eastAsia="SimSun" w:cs="Calibri" w:hint="eastAsia"/>
                <w:sz w:val="20"/>
                <w:lang w:eastAsia="zh-CN"/>
              </w:rPr>
              <w:t>通过电信</w:t>
            </w:r>
            <w:r w:rsidRPr="001F007A">
              <w:rPr>
                <w:rFonts w:eastAsia="SimSun" w:cs="Calibri"/>
                <w:sz w:val="20"/>
                <w:lang w:eastAsia="zh-CN"/>
              </w:rPr>
              <w:t>/ICT</w:t>
            </w:r>
            <w:r w:rsidRPr="001F007A">
              <w:rPr>
                <w:rFonts w:eastAsia="SimSun" w:cs="Calibri" w:hint="eastAsia"/>
                <w:sz w:val="20"/>
                <w:lang w:eastAsia="zh-CN"/>
              </w:rPr>
              <w:t>加强环境保护、气候变化适应和缓解及灾害管理工作</w:t>
            </w:r>
          </w:p>
        </w:tc>
        <w:tc>
          <w:tcPr>
            <w:tcW w:w="1843" w:type="dxa"/>
            <w:vAlign w:val="center"/>
            <w:hideMark/>
          </w:tcPr>
          <w:p w:rsidR="00B411D9" w:rsidRPr="001F007A" w:rsidRDefault="00B411D9" w:rsidP="00CB68CB">
            <w:pPr>
              <w:jc w:val="center"/>
              <w:rPr>
                <w:rFonts w:eastAsia="SimSun" w:cs="Arial"/>
                <w:sz w:val="20"/>
              </w:rPr>
            </w:pPr>
            <w:r w:rsidRPr="001F007A">
              <w:rPr>
                <w:rFonts w:eastAsia="SimSun" w:cs="Arial"/>
                <w:b/>
                <w:sz w:val="20"/>
              </w:rPr>
              <w:sym w:font="Wingdings 2" w:char="F052"/>
            </w:r>
          </w:p>
        </w:tc>
        <w:tc>
          <w:tcPr>
            <w:tcW w:w="1842" w:type="dxa"/>
            <w:vAlign w:val="center"/>
            <w:hideMark/>
          </w:tcPr>
          <w:p w:rsidR="00B411D9" w:rsidRPr="001F007A" w:rsidRDefault="00B411D9" w:rsidP="00CB68CB">
            <w:pPr>
              <w:jc w:val="center"/>
              <w:rPr>
                <w:rFonts w:eastAsia="SimSun" w:cs="Arial"/>
                <w:bCs/>
                <w:sz w:val="20"/>
              </w:rPr>
            </w:pPr>
          </w:p>
        </w:tc>
        <w:tc>
          <w:tcPr>
            <w:tcW w:w="1843" w:type="dxa"/>
            <w:vAlign w:val="center"/>
            <w:hideMark/>
          </w:tcPr>
          <w:p w:rsidR="00B411D9" w:rsidRPr="001F007A" w:rsidRDefault="00B411D9" w:rsidP="00CB68CB">
            <w:pPr>
              <w:jc w:val="center"/>
              <w:rPr>
                <w:rFonts w:eastAsia="SimSun" w:cs="Arial"/>
                <w:sz w:val="20"/>
              </w:rPr>
            </w:pPr>
          </w:p>
        </w:tc>
        <w:tc>
          <w:tcPr>
            <w:tcW w:w="1843" w:type="dxa"/>
            <w:vAlign w:val="center"/>
            <w:hideMark/>
          </w:tcPr>
          <w:p w:rsidR="00B411D9" w:rsidRPr="001F007A" w:rsidRDefault="00B411D9" w:rsidP="00CB68CB">
            <w:pPr>
              <w:jc w:val="center"/>
              <w:rPr>
                <w:rFonts w:eastAsia="SimSun" w:cs="Arial"/>
                <w:b/>
                <w:sz w:val="20"/>
              </w:rPr>
            </w:pPr>
          </w:p>
        </w:tc>
      </w:tr>
    </w:tbl>
    <w:p w:rsidR="00B411D9" w:rsidRPr="001F007A" w:rsidRDefault="00B411D9" w:rsidP="00B411D9">
      <w:r w:rsidRPr="001F007A">
        <w:br w:type="page"/>
      </w:r>
    </w:p>
    <w:p w:rsidR="00B411D9" w:rsidRPr="001F007A" w:rsidRDefault="00B411D9" w:rsidP="00B411D9">
      <w:pPr>
        <w:pStyle w:val="Heading2"/>
        <w:spacing w:after="120"/>
        <w:rPr>
          <w:color w:val="4F81BD" w:themeColor="accent1"/>
          <w:lang w:eastAsia="zh-CN"/>
        </w:rPr>
      </w:pPr>
      <w:r w:rsidRPr="001F007A">
        <w:rPr>
          <w:color w:val="4F81BD" w:themeColor="accent1"/>
          <w:lang w:eastAsia="zh-CN"/>
        </w:rPr>
        <w:lastRenderedPageBreak/>
        <w:t>3.2</w:t>
      </w:r>
      <w:r w:rsidRPr="001F007A">
        <w:rPr>
          <w:color w:val="4F81BD" w:themeColor="accent1"/>
          <w:lang w:eastAsia="zh-CN"/>
        </w:rPr>
        <w:tab/>
        <w:t>ITU-D</w:t>
      </w:r>
      <w:r w:rsidRPr="001F007A">
        <w:rPr>
          <w:rFonts w:hint="eastAsia"/>
          <w:color w:val="4F81BD" w:themeColor="accent1"/>
          <w:lang w:eastAsia="zh-CN"/>
        </w:rPr>
        <w:t>部门</w:t>
      </w:r>
      <w:r w:rsidRPr="001F007A">
        <w:rPr>
          <w:color w:val="4F81BD" w:themeColor="accent1"/>
          <w:lang w:eastAsia="zh-CN"/>
        </w:rPr>
        <w:t>目标、成果和输出成果</w:t>
      </w:r>
    </w:p>
    <w:tbl>
      <w:tblPr>
        <w:tblStyle w:val="GridTable4-Accent111"/>
        <w:tblW w:w="14737" w:type="dxa"/>
        <w:tblLayout w:type="fixed"/>
        <w:tblLook w:val="06A0" w:firstRow="1" w:lastRow="0" w:firstColumn="1" w:lastColumn="0" w:noHBand="1" w:noVBand="1"/>
      </w:tblPr>
      <w:tblGrid>
        <w:gridCol w:w="421"/>
        <w:gridCol w:w="2976"/>
        <w:gridCol w:w="3119"/>
        <w:gridCol w:w="2126"/>
        <w:gridCol w:w="4111"/>
        <w:gridCol w:w="1984"/>
      </w:tblGrid>
      <w:tr w:rsidR="00B411D9" w:rsidRPr="001F007A" w:rsidTr="00CB68C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B411D9" w:rsidRPr="001F007A" w:rsidRDefault="00B411D9" w:rsidP="00CB68CB">
            <w:pPr>
              <w:spacing w:before="40" w:after="40"/>
              <w:ind w:left="113" w:right="113"/>
              <w:jc w:val="center"/>
              <w:rPr>
                <w:rFonts w:eastAsia="SimSun" w:cs="Arial"/>
                <w:color w:val="4F81BD"/>
                <w:sz w:val="18"/>
                <w:szCs w:val="18"/>
                <w:lang w:eastAsia="zh-CN"/>
              </w:rPr>
            </w:pPr>
            <w:r w:rsidRPr="001F007A">
              <w:rPr>
                <w:rFonts w:eastAsia="SimSun" w:cs="Arial" w:hint="eastAsia"/>
                <w:sz w:val="18"/>
                <w:szCs w:val="18"/>
                <w:lang w:eastAsia="zh-CN"/>
              </w:rPr>
              <w:t>部门目标</w:t>
            </w:r>
          </w:p>
        </w:tc>
        <w:tc>
          <w:tcPr>
            <w:tcW w:w="2976" w:type="dxa"/>
          </w:tcPr>
          <w:p w:rsidR="00B411D9" w:rsidRPr="001F007A" w:rsidRDefault="00B411D9" w:rsidP="00CB68CB">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sz w:val="18"/>
                <w:szCs w:val="18"/>
                <w:lang w:eastAsia="zh-CN"/>
              </w:rPr>
              <w:t xml:space="preserve">D.1 </w:t>
            </w:r>
            <w:r w:rsidRPr="001F007A">
              <w:rPr>
                <w:rFonts w:eastAsia="SimSun" w:cs="Microsoft YaHei"/>
                <w:sz w:val="18"/>
                <w:szCs w:val="18"/>
                <w:lang w:eastAsia="zh-CN"/>
              </w:rPr>
              <w:t>促进有关电信</w:t>
            </w:r>
            <w:r w:rsidRPr="001F007A">
              <w:rPr>
                <w:rFonts w:eastAsia="SimSun" w:cs="Arial"/>
                <w:sz w:val="18"/>
                <w:szCs w:val="18"/>
                <w:lang w:eastAsia="zh-CN"/>
              </w:rPr>
              <w:t>/ICT</w:t>
            </w:r>
            <w:r w:rsidRPr="001F007A">
              <w:rPr>
                <w:rFonts w:eastAsia="SimSun" w:cs="Microsoft YaHei"/>
                <w:sz w:val="18"/>
                <w:szCs w:val="18"/>
                <w:lang w:eastAsia="zh-CN"/>
              </w:rPr>
              <w:t>发展问题的国际合作</w:t>
            </w:r>
          </w:p>
        </w:tc>
        <w:tc>
          <w:tcPr>
            <w:tcW w:w="3119" w:type="dxa"/>
          </w:tcPr>
          <w:p w:rsidR="00B411D9" w:rsidRPr="001F007A" w:rsidRDefault="00B411D9" w:rsidP="00CB68CB">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sz w:val="18"/>
                <w:szCs w:val="18"/>
                <w:lang w:eastAsia="zh-CN"/>
              </w:rPr>
              <w:t xml:space="preserve">D.2 </w:t>
            </w:r>
            <w:r w:rsidRPr="001F007A">
              <w:rPr>
                <w:rFonts w:eastAsia="SimSun" w:cs="Microsoft YaHei"/>
                <w:sz w:val="18"/>
                <w:szCs w:val="18"/>
                <w:lang w:eastAsia="zh-CN"/>
              </w:rPr>
              <w:t>推进创造</w:t>
            </w:r>
            <w:r w:rsidRPr="001F007A">
              <w:rPr>
                <w:rFonts w:eastAsia="SimSun" w:cs="Arial"/>
                <w:sz w:val="18"/>
                <w:szCs w:val="18"/>
                <w:lang w:eastAsia="zh-CN"/>
              </w:rPr>
              <w:t>ICT</w:t>
            </w:r>
            <w:r w:rsidRPr="001F007A">
              <w:rPr>
                <w:rFonts w:eastAsia="SimSun" w:cs="Microsoft YaHei"/>
                <w:sz w:val="18"/>
                <w:szCs w:val="18"/>
                <w:lang w:eastAsia="zh-CN"/>
              </w:rPr>
              <w:t>发展的有利环境并促进电信</w:t>
            </w:r>
            <w:r w:rsidRPr="001F007A">
              <w:rPr>
                <w:rFonts w:eastAsia="SimSun" w:cs="Arial"/>
                <w:sz w:val="18"/>
                <w:szCs w:val="18"/>
                <w:lang w:eastAsia="zh-CN"/>
              </w:rPr>
              <w:t>/ICT</w:t>
            </w:r>
            <w:r w:rsidRPr="001F007A">
              <w:rPr>
                <w:rFonts w:eastAsia="SimSun" w:cs="Microsoft YaHei"/>
                <w:sz w:val="18"/>
                <w:szCs w:val="18"/>
                <w:lang w:eastAsia="zh-CN"/>
              </w:rPr>
              <w:t>网络及相关应用和服务的发展，包括缩小标准化工作差距</w:t>
            </w:r>
          </w:p>
        </w:tc>
        <w:tc>
          <w:tcPr>
            <w:tcW w:w="2126" w:type="dxa"/>
          </w:tcPr>
          <w:p w:rsidR="00B411D9" w:rsidRPr="001F007A" w:rsidRDefault="00B411D9" w:rsidP="00CB68CB">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sz w:val="18"/>
                <w:szCs w:val="18"/>
                <w:lang w:eastAsia="zh-CN"/>
              </w:rPr>
              <w:t xml:space="preserve">D.3 </w:t>
            </w:r>
            <w:r w:rsidRPr="001F007A">
              <w:rPr>
                <w:rFonts w:eastAsia="SimSun" w:cs="Microsoft YaHei"/>
                <w:sz w:val="18"/>
                <w:szCs w:val="18"/>
                <w:lang w:eastAsia="zh-CN"/>
              </w:rPr>
              <w:t>树立使用电信</w:t>
            </w:r>
            <w:r w:rsidRPr="001F007A">
              <w:rPr>
                <w:rFonts w:eastAsia="SimSun" w:cs="Arial"/>
                <w:sz w:val="18"/>
                <w:szCs w:val="18"/>
                <w:lang w:eastAsia="zh-CN"/>
              </w:rPr>
              <w:t>/ICT</w:t>
            </w:r>
            <w:r w:rsidRPr="001F007A">
              <w:rPr>
                <w:rFonts w:eastAsia="SimSun" w:cs="Microsoft YaHei"/>
                <w:sz w:val="18"/>
                <w:szCs w:val="18"/>
                <w:lang w:eastAsia="zh-CN"/>
              </w:rPr>
              <w:t>服务和应用的信心并提高安全性，同时推出相关应用和服务</w:t>
            </w:r>
          </w:p>
        </w:tc>
        <w:tc>
          <w:tcPr>
            <w:tcW w:w="4111" w:type="dxa"/>
          </w:tcPr>
          <w:p w:rsidR="00B411D9" w:rsidRPr="001F007A" w:rsidRDefault="00B411D9" w:rsidP="00CB68CB">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sz w:val="18"/>
                <w:szCs w:val="18"/>
                <w:lang w:eastAsia="zh-CN"/>
              </w:rPr>
              <w:t xml:space="preserve">D.4 </w:t>
            </w:r>
            <w:r w:rsidRPr="001F007A">
              <w:rPr>
                <w:rFonts w:eastAsia="SimSun" w:cs="Microsoft YaHei"/>
                <w:sz w:val="18"/>
                <w:szCs w:val="18"/>
                <w:lang w:eastAsia="zh-CN"/>
              </w:rPr>
              <w:t>提高人员和机构能力，提供数据和统计数字，加强数字包容性并为有特殊需要国家提供集中帮助</w:t>
            </w:r>
          </w:p>
        </w:tc>
        <w:tc>
          <w:tcPr>
            <w:tcW w:w="1984" w:type="dxa"/>
          </w:tcPr>
          <w:p w:rsidR="00B411D9" w:rsidRPr="001F007A" w:rsidRDefault="00B411D9" w:rsidP="00CB68CB">
            <w:pPr>
              <w:spacing w:before="40" w:after="4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sz w:val="18"/>
                <w:szCs w:val="18"/>
                <w:lang w:eastAsia="zh-CN"/>
              </w:rPr>
              <w:t xml:space="preserve">D.5 </w:t>
            </w:r>
            <w:r w:rsidRPr="001F007A">
              <w:rPr>
                <w:rFonts w:eastAsia="SimSun" w:cs="Microsoft YaHei"/>
                <w:sz w:val="18"/>
                <w:szCs w:val="18"/>
                <w:lang w:eastAsia="zh-CN"/>
              </w:rPr>
              <w:t>通过电信</w:t>
            </w:r>
            <w:r w:rsidRPr="001F007A">
              <w:rPr>
                <w:rFonts w:eastAsia="SimSun" w:cs="Arial"/>
                <w:sz w:val="18"/>
                <w:szCs w:val="18"/>
                <w:lang w:eastAsia="zh-CN"/>
              </w:rPr>
              <w:t>/ICT</w:t>
            </w:r>
            <w:r w:rsidRPr="001F007A">
              <w:rPr>
                <w:rFonts w:eastAsia="SimSun" w:cs="Microsoft YaHei"/>
                <w:sz w:val="18"/>
                <w:szCs w:val="18"/>
                <w:lang w:eastAsia="zh-CN"/>
              </w:rPr>
              <w:t>加强环境保护、气候变化适应和缓解及灾害管理工作</w:t>
            </w:r>
          </w:p>
        </w:tc>
      </w:tr>
      <w:tr w:rsidR="00B411D9" w:rsidRPr="001F007A" w:rsidTr="00CB68CB">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B411D9" w:rsidRPr="001F007A" w:rsidRDefault="00B411D9" w:rsidP="00CB68CB">
            <w:pPr>
              <w:spacing w:before="40" w:after="40"/>
              <w:ind w:left="113" w:right="113"/>
              <w:jc w:val="center"/>
              <w:rPr>
                <w:rFonts w:eastAsia="SimSun" w:cs="Arial"/>
                <w:sz w:val="20"/>
                <w:szCs w:val="18"/>
                <w:lang w:eastAsia="zh-CN"/>
              </w:rPr>
            </w:pPr>
            <w:r w:rsidRPr="001F007A">
              <w:rPr>
                <w:rFonts w:eastAsia="SimSun" w:cs="Arial" w:hint="eastAsia"/>
                <w:color w:val="4F81BD"/>
                <w:sz w:val="18"/>
                <w:lang w:eastAsia="zh-CN"/>
              </w:rPr>
              <w:t>成果</w:t>
            </w:r>
          </w:p>
        </w:tc>
        <w:tc>
          <w:tcPr>
            <w:tcW w:w="2976" w:type="dxa"/>
          </w:tcPr>
          <w:p w:rsidR="00B411D9" w:rsidRPr="001F007A" w:rsidRDefault="00B411D9" w:rsidP="00EA1E6B">
            <w:pPr>
              <w:spacing w:before="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D.1-1</w:t>
            </w:r>
            <w:r w:rsidRPr="001F007A">
              <w:rPr>
                <w:rFonts w:eastAsia="SimSun" w:cs="Arial"/>
                <w:sz w:val="18"/>
                <w:szCs w:val="18"/>
                <w:lang w:eastAsia="zh-CN"/>
              </w:rPr>
              <w:t>：</w:t>
            </w:r>
            <w:r w:rsidRPr="001F007A">
              <w:rPr>
                <w:rFonts w:eastAsia="SimSun" w:cs="Calibri"/>
                <w:sz w:val="18"/>
                <w:szCs w:val="18"/>
                <w:lang w:eastAsia="zh-CN"/>
              </w:rPr>
              <w:t>ITU-D</w:t>
            </w:r>
            <w:r w:rsidRPr="001F007A">
              <w:rPr>
                <w:rFonts w:eastAsia="SimSun" w:cs="Calibri"/>
                <w:sz w:val="18"/>
                <w:szCs w:val="18"/>
                <w:lang w:val="en-US" w:eastAsia="zh-CN"/>
              </w:rPr>
              <w:t>《战略规划》草案</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D.1-2</w:t>
            </w:r>
            <w:r w:rsidRPr="001F007A">
              <w:rPr>
                <w:rFonts w:eastAsia="SimSun" w:cs="Calibri"/>
                <w:sz w:val="18"/>
                <w:szCs w:val="18"/>
                <w:lang w:eastAsia="zh-CN"/>
              </w:rPr>
              <w:t>：</w:t>
            </w:r>
            <w:r w:rsidRPr="001F007A">
              <w:rPr>
                <w:rFonts w:eastAsia="SimSun" w:cs="Calibri"/>
                <w:sz w:val="18"/>
                <w:szCs w:val="18"/>
                <w:lang w:val="en-US" w:eastAsia="zh-CN"/>
              </w:rPr>
              <w:t>WTDC</w:t>
            </w:r>
            <w:r w:rsidRPr="001F007A">
              <w:rPr>
                <w:rFonts w:eastAsia="SimSun" w:cs="Calibri"/>
                <w:sz w:val="18"/>
                <w:szCs w:val="18"/>
                <w:lang w:val="en-US" w:eastAsia="zh-CN"/>
              </w:rPr>
              <w:t>《宣言》</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D.1-3</w:t>
            </w:r>
            <w:r w:rsidRPr="001F007A">
              <w:rPr>
                <w:rFonts w:eastAsia="SimSun" w:cs="Calibri"/>
                <w:sz w:val="18"/>
                <w:szCs w:val="18"/>
                <w:lang w:eastAsia="zh-CN"/>
              </w:rPr>
              <w:t>：</w:t>
            </w:r>
            <w:r w:rsidRPr="001F007A">
              <w:rPr>
                <w:rFonts w:eastAsia="SimSun" w:cs="Calibri"/>
                <w:sz w:val="18"/>
                <w:szCs w:val="18"/>
                <w:lang w:val="en-US" w:eastAsia="zh-CN"/>
              </w:rPr>
              <w:t>WTDC</w:t>
            </w:r>
            <w:r w:rsidRPr="001F007A">
              <w:rPr>
                <w:rFonts w:eastAsia="SimSun" w:cs="Calibri"/>
                <w:sz w:val="18"/>
                <w:szCs w:val="18"/>
                <w:lang w:val="en-US" w:eastAsia="zh-CN"/>
              </w:rPr>
              <w:t>《行动计划》</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D.1-4</w:t>
            </w:r>
            <w:r w:rsidRPr="001F007A">
              <w:rPr>
                <w:rFonts w:eastAsia="SimSun" w:cs="Calibri"/>
                <w:sz w:val="18"/>
                <w:szCs w:val="18"/>
                <w:lang w:eastAsia="zh-CN"/>
              </w:rPr>
              <w:t>：</w:t>
            </w:r>
            <w:r w:rsidRPr="001F007A">
              <w:rPr>
                <w:rFonts w:eastAsia="SimSun" w:cs="Calibri"/>
                <w:sz w:val="18"/>
                <w:szCs w:val="18"/>
                <w:lang w:val="en-US" w:eastAsia="zh-CN"/>
              </w:rPr>
              <w:t>决议和建议</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D.1-5</w:t>
            </w:r>
            <w:r w:rsidRPr="001F007A">
              <w:rPr>
                <w:rFonts w:eastAsia="SimSun" w:cs="Calibri"/>
                <w:sz w:val="18"/>
                <w:szCs w:val="18"/>
                <w:lang w:val="en-US" w:eastAsia="zh-CN"/>
              </w:rPr>
              <w:t>：新的和经修订的研究组课题</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D.1-6</w:t>
            </w:r>
            <w:r w:rsidRPr="001F007A">
              <w:rPr>
                <w:rFonts w:eastAsia="SimSun" w:cs="Calibri"/>
                <w:sz w:val="18"/>
                <w:szCs w:val="18"/>
                <w:lang w:val="en-US" w:eastAsia="zh-CN"/>
              </w:rPr>
              <w:t>：重点领域的共识度得到提高</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D.1-7</w:t>
            </w:r>
            <w:r w:rsidRPr="001F007A">
              <w:rPr>
                <w:rFonts w:eastAsia="SimSun" w:cs="Calibri"/>
                <w:sz w:val="18"/>
                <w:szCs w:val="18"/>
                <w:lang w:val="en-US" w:eastAsia="zh-CN"/>
              </w:rPr>
              <w:t>：评估《行动计划》（</w:t>
            </w:r>
            <w:r w:rsidRPr="001F007A">
              <w:rPr>
                <w:rFonts w:eastAsia="SimSun" w:cs="Calibri"/>
                <w:sz w:val="18"/>
                <w:szCs w:val="18"/>
                <w:lang w:val="en-US" w:eastAsia="zh-CN"/>
              </w:rPr>
              <w:t>WTDC</w:t>
            </w:r>
            <w:r w:rsidRPr="001F007A">
              <w:rPr>
                <w:rFonts w:eastAsia="SimSun" w:cs="Calibri"/>
                <w:sz w:val="18"/>
                <w:szCs w:val="18"/>
                <w:lang w:val="en-US" w:eastAsia="zh-CN"/>
              </w:rPr>
              <w:t>）和信息社会世界峰会（</w:t>
            </w:r>
            <w:r w:rsidRPr="001F007A">
              <w:rPr>
                <w:rFonts w:eastAsia="SimSun" w:cs="Calibri"/>
                <w:sz w:val="18"/>
                <w:szCs w:val="18"/>
                <w:lang w:val="en-US" w:eastAsia="zh-CN"/>
              </w:rPr>
              <w:t>WSIS</w:t>
            </w:r>
            <w:r w:rsidRPr="001F007A">
              <w:rPr>
                <w:rFonts w:eastAsia="SimSun" w:cs="Calibri"/>
                <w:sz w:val="18"/>
                <w:szCs w:val="18"/>
                <w:lang w:val="en-US" w:eastAsia="zh-CN"/>
              </w:rPr>
              <w:t>）《行动计划》的落实工作</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D.1-8</w:t>
            </w:r>
            <w:r w:rsidRPr="001F007A">
              <w:rPr>
                <w:rFonts w:eastAsia="SimSun" w:cs="Calibri"/>
                <w:sz w:val="18"/>
                <w:szCs w:val="18"/>
                <w:lang w:val="en-US" w:eastAsia="zh-CN"/>
              </w:rPr>
              <w:t>：确定区域性举措</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D.1-9</w:t>
            </w:r>
            <w:r w:rsidRPr="001F007A">
              <w:rPr>
                <w:rFonts w:eastAsia="SimSun" w:cs="Calibri"/>
                <w:sz w:val="18"/>
                <w:szCs w:val="18"/>
                <w:lang w:val="en-US" w:eastAsia="zh-CN"/>
              </w:rPr>
              <w:t>：有关《行动计划》（</w:t>
            </w:r>
            <w:r w:rsidRPr="001F007A">
              <w:rPr>
                <w:rFonts w:eastAsia="SimSun" w:cs="Calibri"/>
                <w:sz w:val="18"/>
                <w:szCs w:val="18"/>
                <w:lang w:val="en-US" w:eastAsia="zh-CN"/>
              </w:rPr>
              <w:t>WTDC</w:t>
            </w:r>
            <w:r w:rsidRPr="001F007A">
              <w:rPr>
                <w:rFonts w:eastAsia="SimSun" w:cs="Calibri"/>
                <w:sz w:val="18"/>
                <w:szCs w:val="18"/>
                <w:lang w:val="en-US" w:eastAsia="zh-CN"/>
              </w:rPr>
              <w:t>）的文稿和提案数量增长</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D.1-10</w:t>
            </w:r>
            <w:r w:rsidRPr="001F007A">
              <w:rPr>
                <w:rFonts w:eastAsia="SimSun" w:cs="Calibri"/>
                <w:sz w:val="18"/>
                <w:szCs w:val="18"/>
                <w:lang w:val="en-US" w:eastAsia="zh-CN"/>
              </w:rPr>
              <w:t>：对重点工作、计划、行动、财务问题和战略的更好研究</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D.1-11</w:t>
            </w:r>
            <w:r w:rsidRPr="001F007A">
              <w:rPr>
                <w:rFonts w:eastAsia="SimSun" w:cs="Calibri"/>
                <w:sz w:val="18"/>
                <w:szCs w:val="18"/>
                <w:lang w:val="en-US" w:eastAsia="zh-CN"/>
              </w:rPr>
              <w:t>：工作计划</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D.1-12</w:t>
            </w:r>
            <w:r w:rsidRPr="001F007A">
              <w:rPr>
                <w:rFonts w:eastAsia="SimSun" w:cs="Calibri"/>
                <w:sz w:val="18"/>
                <w:szCs w:val="18"/>
                <w:lang w:val="en-US" w:eastAsia="zh-CN"/>
              </w:rPr>
              <w:t>：就工作计划的落实起草提交电信发展局主任的全面进展报告</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D.1-13</w:t>
            </w:r>
            <w:r w:rsidRPr="001F007A">
              <w:rPr>
                <w:rFonts w:eastAsia="SimSun" w:cs="Calibri"/>
                <w:sz w:val="18"/>
                <w:szCs w:val="18"/>
                <w:lang w:val="en-US" w:eastAsia="zh-CN"/>
              </w:rPr>
              <w:t>：成员国和部门成员（包括部门准成员和学术成员）就新兴电信</w:t>
            </w:r>
            <w:r w:rsidRPr="001F007A">
              <w:rPr>
                <w:rFonts w:eastAsia="SimSun" w:cs="Calibri"/>
                <w:sz w:val="18"/>
                <w:szCs w:val="18"/>
                <w:lang w:val="en-US" w:eastAsia="zh-CN"/>
              </w:rPr>
              <w:t>/ICT</w:t>
            </w:r>
            <w:r w:rsidRPr="001F007A">
              <w:rPr>
                <w:rFonts w:eastAsia="SimSun" w:cs="Calibri"/>
                <w:sz w:val="18"/>
                <w:szCs w:val="18"/>
                <w:lang w:val="en-US" w:eastAsia="zh-CN"/>
              </w:rPr>
              <w:t>促进可持续发展问题进一步开展知识共享和对话</w:t>
            </w:r>
          </w:p>
          <w:p w:rsidR="00B411D9" w:rsidRPr="001F007A" w:rsidRDefault="00B411D9" w:rsidP="00CB68CB">
            <w:pPr>
              <w:spacing w:before="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D.1-14</w:t>
            </w:r>
            <w:r w:rsidRPr="001F007A">
              <w:rPr>
                <w:rFonts w:eastAsia="SimSun" w:cs="Calibri"/>
                <w:sz w:val="18"/>
                <w:szCs w:val="18"/>
                <w:lang w:val="en-US" w:eastAsia="zh-CN"/>
              </w:rPr>
              <w:t>：加强成员制定和落实</w:t>
            </w:r>
            <w:r w:rsidRPr="001F007A">
              <w:rPr>
                <w:rFonts w:eastAsia="SimSun" w:cs="Calibri"/>
                <w:sz w:val="18"/>
                <w:szCs w:val="18"/>
                <w:lang w:val="en-US" w:eastAsia="zh-CN"/>
              </w:rPr>
              <w:t>ICT</w:t>
            </w:r>
            <w:r w:rsidRPr="001F007A">
              <w:rPr>
                <w:rFonts w:eastAsia="SimSun" w:cs="Calibri"/>
                <w:sz w:val="18"/>
                <w:szCs w:val="18"/>
                <w:lang w:val="en-US" w:eastAsia="zh-CN"/>
              </w:rPr>
              <w:t>战略和政策并确定发展和部署基础设施及应用的方法和途径的能力</w:t>
            </w:r>
          </w:p>
        </w:tc>
        <w:tc>
          <w:tcPr>
            <w:tcW w:w="3119" w:type="dxa"/>
          </w:tcPr>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D.2-1</w:t>
            </w:r>
            <w:r w:rsidRPr="001F007A">
              <w:rPr>
                <w:rFonts w:eastAsia="SimSun" w:cs="Arial"/>
                <w:sz w:val="18"/>
                <w:szCs w:val="18"/>
                <w:lang w:eastAsia="zh-CN"/>
              </w:rPr>
              <w:t>：</w:t>
            </w:r>
            <w:r w:rsidRPr="001F007A">
              <w:rPr>
                <w:rFonts w:eastAsia="SimSun" w:cs="Calibri"/>
                <w:sz w:val="18"/>
                <w:szCs w:val="18"/>
                <w:lang w:val="en-US" w:eastAsia="zh-CN"/>
              </w:rPr>
              <w:t>就重大政策、法律和监管问题强化国家监管机构、决策机构及其它电信</w:t>
            </w:r>
            <w:r w:rsidRPr="001F007A">
              <w:rPr>
                <w:rFonts w:eastAsia="SimSun" w:cs="Calibri"/>
                <w:sz w:val="18"/>
                <w:szCs w:val="18"/>
                <w:lang w:val="en-US" w:eastAsia="zh-CN"/>
              </w:rPr>
              <w:t>/ICT</w:t>
            </w:r>
            <w:r w:rsidRPr="001F007A">
              <w:rPr>
                <w:rFonts w:eastAsia="SimSun" w:cs="Calibri"/>
                <w:sz w:val="18"/>
                <w:szCs w:val="18"/>
                <w:lang w:val="en-US" w:eastAsia="zh-CN"/>
              </w:rPr>
              <w:t>利益攸关方之间的对话与合作，以帮助各国实现其建设更富包容性信息社会的目标</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D.2-2</w:t>
            </w:r>
            <w:r w:rsidRPr="001F007A">
              <w:rPr>
                <w:rFonts w:eastAsia="SimSun" w:cs="Calibri"/>
                <w:sz w:val="18"/>
                <w:szCs w:val="18"/>
                <w:lang w:val="en-US" w:eastAsia="zh-CN"/>
              </w:rPr>
              <w:t>：改进的政策和监管问题决策和有利于</w:t>
            </w:r>
            <w:r w:rsidRPr="001F007A">
              <w:rPr>
                <w:rFonts w:eastAsia="SimSun" w:cs="Calibri"/>
                <w:sz w:val="18"/>
                <w:szCs w:val="18"/>
                <w:lang w:val="en-US" w:eastAsia="zh-CN"/>
              </w:rPr>
              <w:t>ICT</w:t>
            </w:r>
            <w:r w:rsidRPr="001F007A">
              <w:rPr>
                <w:rFonts w:eastAsia="SimSun" w:cs="Calibri"/>
                <w:sz w:val="18"/>
                <w:szCs w:val="18"/>
                <w:lang w:val="en-US" w:eastAsia="zh-CN"/>
              </w:rPr>
              <w:t>行业的政策、法律和监管环境</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D.2-3</w:t>
            </w:r>
            <w:r w:rsidRPr="001F007A">
              <w:rPr>
                <w:rFonts w:eastAsia="SimSun" w:cs="Calibri"/>
                <w:sz w:val="18"/>
                <w:szCs w:val="18"/>
                <w:lang w:val="en-US" w:eastAsia="zh-CN"/>
              </w:rPr>
              <w:t>：加强各国的认知和能力，以促进规划、部署、运行和维护可持续、无障碍和适应力强的</w:t>
            </w:r>
            <w:r w:rsidRPr="001F007A">
              <w:rPr>
                <w:rFonts w:eastAsia="SimSun" w:cs="Calibri"/>
                <w:sz w:val="18"/>
                <w:szCs w:val="18"/>
                <w:lang w:val="en-US" w:eastAsia="zh-CN"/>
              </w:rPr>
              <w:t>ICT</w:t>
            </w:r>
            <w:r w:rsidRPr="001F007A">
              <w:rPr>
                <w:rFonts w:eastAsia="SimSun" w:cs="Calibri"/>
                <w:sz w:val="18"/>
                <w:szCs w:val="18"/>
                <w:lang w:val="en-US" w:eastAsia="zh-CN"/>
              </w:rPr>
              <w:t>网络和服务，包括宽带基础设施，并增进对全球现有宽带传输基础设施的了解</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D.2-4</w:t>
            </w:r>
            <w:r w:rsidRPr="001F007A">
              <w:rPr>
                <w:rFonts w:eastAsia="SimSun" w:cs="Calibri"/>
                <w:sz w:val="18"/>
                <w:szCs w:val="18"/>
                <w:lang w:val="en-US" w:eastAsia="zh-CN"/>
              </w:rPr>
              <w:t>：根据国际电联建议书，在国家、区域和次区域层面酌情通过促进制定相互认可安排（</w:t>
            </w:r>
            <w:r w:rsidRPr="001F007A">
              <w:rPr>
                <w:rFonts w:eastAsia="SimSun" w:cs="Calibri"/>
                <w:sz w:val="18"/>
                <w:szCs w:val="18"/>
                <w:lang w:val="en-US" w:eastAsia="zh-CN"/>
              </w:rPr>
              <w:t>MRA</w:t>
            </w:r>
            <w:r w:rsidRPr="001F007A">
              <w:rPr>
                <w:rFonts w:eastAsia="SimSun" w:cs="Calibri"/>
                <w:sz w:val="18"/>
                <w:szCs w:val="18"/>
                <w:lang w:val="en-US" w:eastAsia="zh-CN"/>
              </w:rPr>
              <w:t>）和</w:t>
            </w:r>
            <w:r w:rsidRPr="001F007A">
              <w:rPr>
                <w:rFonts w:eastAsia="SimSun" w:cs="Calibri"/>
                <w:sz w:val="18"/>
                <w:szCs w:val="18"/>
                <w:lang w:val="en-US" w:eastAsia="zh-CN"/>
              </w:rPr>
              <w:t>/</w:t>
            </w:r>
            <w:r w:rsidRPr="001F007A">
              <w:rPr>
                <w:rFonts w:eastAsia="SimSun" w:cs="Calibri"/>
                <w:sz w:val="18"/>
                <w:szCs w:val="18"/>
                <w:lang w:val="en-US" w:eastAsia="zh-CN"/>
              </w:rPr>
              <w:t>或建立测试实验室，提高各国对参与和促进国际电联建议书的制定与发布并部署就位可持续和适用的合规性和互操作性计划的认知和能力</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D.2-5</w:t>
            </w:r>
            <w:r w:rsidRPr="001F007A">
              <w:rPr>
                <w:rFonts w:eastAsia="SimSun" w:cs="Calibri"/>
                <w:sz w:val="18"/>
                <w:szCs w:val="18"/>
                <w:lang w:val="en-US" w:eastAsia="zh-CN"/>
              </w:rPr>
              <w:t>：加强各国对在频率规划和指配、频谱管理和无线电监测领域有效利用工具管理频谱并测量和监管人体电磁场暴露（</w:t>
            </w:r>
            <w:r w:rsidRPr="001F007A">
              <w:rPr>
                <w:rFonts w:eastAsia="SimSun" w:cs="Calibri"/>
                <w:sz w:val="18"/>
                <w:szCs w:val="18"/>
                <w:lang w:val="en-US" w:eastAsia="zh-CN"/>
              </w:rPr>
              <w:t>EMF</w:t>
            </w:r>
            <w:r w:rsidRPr="001F007A">
              <w:rPr>
                <w:rFonts w:eastAsia="SimSun" w:cs="Calibri"/>
                <w:sz w:val="18"/>
                <w:szCs w:val="18"/>
                <w:lang w:val="en-US" w:eastAsia="zh-CN"/>
              </w:rPr>
              <w:t>）的认知和能力</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D.2-6</w:t>
            </w:r>
            <w:r w:rsidRPr="001F007A">
              <w:rPr>
                <w:rFonts w:eastAsia="SimSun" w:cs="Calibri"/>
                <w:sz w:val="18"/>
                <w:szCs w:val="18"/>
                <w:lang w:val="en-US" w:eastAsia="zh-CN"/>
              </w:rPr>
              <w:t>：加强各国对从模拟向数字广播过渡和在过渡行动后落实既定导则的有效性的认知和能力</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pacing w:val="-4"/>
                <w:sz w:val="18"/>
                <w:szCs w:val="18"/>
                <w:lang w:val="en-US" w:eastAsia="zh-CN"/>
              </w:rPr>
            </w:pPr>
            <w:r w:rsidRPr="001F007A">
              <w:rPr>
                <w:rFonts w:eastAsia="SimSun" w:cs="Arial"/>
                <w:b/>
                <w:bCs/>
                <w:color w:val="4F81BD"/>
                <w:sz w:val="18"/>
                <w:szCs w:val="18"/>
                <w:lang w:eastAsia="zh-CN"/>
              </w:rPr>
              <w:t>D.2-7</w:t>
            </w:r>
            <w:r w:rsidRPr="001F007A">
              <w:rPr>
                <w:rFonts w:eastAsia="SimSun" w:cs="Calibri"/>
                <w:spacing w:val="-4"/>
                <w:sz w:val="18"/>
                <w:szCs w:val="18"/>
                <w:lang w:val="en-US" w:eastAsia="zh-CN"/>
              </w:rPr>
              <w:t>：加强成员将电信</w:t>
            </w:r>
            <w:r w:rsidRPr="001F007A">
              <w:rPr>
                <w:rFonts w:eastAsia="SimSun" w:cs="Calibri"/>
                <w:spacing w:val="-4"/>
                <w:sz w:val="18"/>
                <w:szCs w:val="18"/>
                <w:lang w:val="en-US" w:eastAsia="zh-CN"/>
              </w:rPr>
              <w:t>/ICT</w:t>
            </w:r>
            <w:r w:rsidRPr="001F007A">
              <w:rPr>
                <w:rFonts w:eastAsia="SimSun" w:cs="Calibri"/>
                <w:spacing w:val="-4"/>
                <w:sz w:val="18"/>
                <w:szCs w:val="18"/>
                <w:lang w:val="en-US" w:eastAsia="zh-CN"/>
              </w:rPr>
              <w:t>创新融入国家发展议程的能力</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D.2-8</w:t>
            </w:r>
            <w:r w:rsidRPr="001F007A">
              <w:rPr>
                <w:rFonts w:eastAsia="SimSun" w:cs="Calibri"/>
                <w:spacing w:val="-4"/>
                <w:sz w:val="18"/>
                <w:szCs w:val="18"/>
                <w:lang w:val="en-US" w:eastAsia="zh-CN"/>
              </w:rPr>
              <w:t>：更强大的公共私营伙伴关系，促进电信</w:t>
            </w:r>
            <w:r w:rsidRPr="001F007A">
              <w:rPr>
                <w:rFonts w:eastAsia="SimSun" w:cs="Calibri"/>
                <w:spacing w:val="-4"/>
                <w:sz w:val="18"/>
                <w:szCs w:val="18"/>
                <w:lang w:val="en-US" w:eastAsia="zh-CN"/>
              </w:rPr>
              <w:t>/ICT</w:t>
            </w:r>
            <w:r w:rsidRPr="001F007A">
              <w:rPr>
                <w:rFonts w:eastAsia="SimSun" w:cs="Calibri"/>
                <w:spacing w:val="-4"/>
                <w:sz w:val="18"/>
                <w:szCs w:val="18"/>
                <w:lang w:val="en-US" w:eastAsia="zh-CN"/>
              </w:rPr>
              <w:t>的发展</w:t>
            </w:r>
          </w:p>
        </w:tc>
        <w:tc>
          <w:tcPr>
            <w:tcW w:w="2126" w:type="dxa"/>
          </w:tcPr>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color w:val="4F81BD"/>
                <w:sz w:val="18"/>
                <w:szCs w:val="18"/>
                <w:lang w:eastAsia="zh-CN"/>
              </w:rPr>
              <w:t>D.3-1</w:t>
            </w:r>
            <w:r w:rsidRPr="001F007A">
              <w:rPr>
                <w:rFonts w:eastAsia="SimSun" w:cs="Arial" w:hint="eastAsia"/>
                <w:sz w:val="18"/>
                <w:szCs w:val="18"/>
                <w:lang w:eastAsia="zh-CN"/>
              </w:rPr>
              <w:t>：</w:t>
            </w:r>
            <w:r w:rsidRPr="001F007A">
              <w:rPr>
                <w:rFonts w:eastAsia="SimSun" w:cs="Calibri"/>
                <w:sz w:val="18"/>
                <w:szCs w:val="18"/>
                <w:lang w:val="en-US" w:eastAsia="zh-CN"/>
              </w:rPr>
              <w:t>提高成员国将网络安全政策和战略纳入国家</w:t>
            </w:r>
            <w:r w:rsidRPr="001F007A">
              <w:rPr>
                <w:rFonts w:eastAsia="SimSun" w:cs="Calibri"/>
                <w:sz w:val="18"/>
                <w:szCs w:val="18"/>
                <w:lang w:val="en-US" w:eastAsia="zh-CN"/>
              </w:rPr>
              <w:t>ICT</w:t>
            </w:r>
            <w:r w:rsidRPr="001F007A">
              <w:rPr>
                <w:rFonts w:eastAsia="SimSun" w:cs="Calibri"/>
                <w:sz w:val="18"/>
                <w:szCs w:val="18"/>
                <w:lang w:val="en-US" w:eastAsia="zh-CN"/>
              </w:rPr>
              <w:t>规划及相关立法并付诸实施的能力</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D.3-2</w:t>
            </w:r>
            <w:r w:rsidRPr="001F007A">
              <w:rPr>
                <w:rFonts w:eastAsia="SimSun" w:cs="Calibri"/>
                <w:sz w:val="18"/>
                <w:szCs w:val="18"/>
                <w:lang w:val="en-US" w:eastAsia="zh-CN"/>
              </w:rPr>
              <w:t>：增强成员国对网络威胁的及时反应能力</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pacing w:val="-4"/>
                <w:sz w:val="18"/>
                <w:szCs w:val="18"/>
                <w:lang w:val="en-US" w:eastAsia="zh-CN"/>
              </w:rPr>
            </w:pPr>
            <w:r w:rsidRPr="001F007A">
              <w:rPr>
                <w:rFonts w:eastAsia="SimSun" w:cs="Arial"/>
                <w:b/>
                <w:bCs/>
                <w:color w:val="4F81BD"/>
                <w:sz w:val="18"/>
                <w:szCs w:val="18"/>
                <w:lang w:eastAsia="zh-CN"/>
              </w:rPr>
              <w:t>D.3-3</w:t>
            </w:r>
            <w:r w:rsidRPr="001F007A">
              <w:rPr>
                <w:rFonts w:eastAsia="SimSun" w:cs="Calibri"/>
                <w:spacing w:val="-4"/>
                <w:sz w:val="18"/>
                <w:szCs w:val="18"/>
                <w:lang w:val="en-US" w:eastAsia="zh-CN"/>
              </w:rPr>
              <w:t>：加强成员国与相关方的合作、信息交流和技术转让</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D.3-4</w:t>
            </w:r>
            <w:r w:rsidRPr="001F007A">
              <w:rPr>
                <w:rFonts w:eastAsia="SimSun" w:cs="Calibri"/>
                <w:sz w:val="18"/>
                <w:szCs w:val="18"/>
                <w:lang w:val="en-US" w:eastAsia="zh-CN"/>
              </w:rPr>
              <w:t>：提高各国通过制定部门信息通信战略规划营造提升</w:t>
            </w:r>
            <w:r w:rsidRPr="001F007A">
              <w:rPr>
                <w:rFonts w:eastAsia="SimSun" w:cs="Calibri"/>
                <w:sz w:val="18"/>
                <w:szCs w:val="18"/>
                <w:lang w:val="en-US" w:eastAsia="zh-CN"/>
              </w:rPr>
              <w:t>ICT</w:t>
            </w:r>
            <w:r w:rsidRPr="001F007A">
              <w:rPr>
                <w:rFonts w:eastAsia="SimSun" w:cs="Calibri"/>
                <w:sz w:val="18"/>
                <w:szCs w:val="18"/>
                <w:lang w:val="en-US" w:eastAsia="zh-CN"/>
              </w:rPr>
              <w:t>应用有利环境的能力</w:t>
            </w:r>
          </w:p>
          <w:p w:rsidR="00B411D9" w:rsidRPr="001F007A" w:rsidRDefault="00B411D9" w:rsidP="00CB68CB">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color w:val="4F81BD"/>
                <w:sz w:val="18"/>
                <w:szCs w:val="18"/>
                <w:lang w:eastAsia="zh-CN"/>
              </w:rPr>
              <w:t>D.3-5</w:t>
            </w:r>
            <w:r w:rsidRPr="001F007A">
              <w:rPr>
                <w:rFonts w:eastAsia="SimSun" w:cs="Arial" w:hint="eastAsia"/>
                <w:sz w:val="18"/>
                <w:szCs w:val="18"/>
                <w:lang w:eastAsia="zh-CN"/>
              </w:rPr>
              <w:t>：</w:t>
            </w:r>
            <w:r w:rsidRPr="001F007A">
              <w:rPr>
                <w:rFonts w:eastAsia="SimSun" w:cs="Calibri"/>
                <w:sz w:val="18"/>
                <w:szCs w:val="18"/>
                <w:lang w:val="en-US" w:eastAsia="zh-CN"/>
              </w:rPr>
              <w:t>提高各国利用</w:t>
            </w:r>
            <w:r w:rsidRPr="001F007A">
              <w:rPr>
                <w:rFonts w:eastAsia="SimSun" w:cs="Calibri"/>
                <w:sz w:val="18"/>
                <w:szCs w:val="18"/>
                <w:lang w:val="en-US" w:eastAsia="zh-CN"/>
              </w:rPr>
              <w:t>ICT/</w:t>
            </w:r>
            <w:r w:rsidRPr="001F007A">
              <w:rPr>
                <w:rFonts w:eastAsia="SimSun" w:cs="Calibri"/>
                <w:sz w:val="18"/>
                <w:szCs w:val="18"/>
                <w:lang w:val="en-US" w:eastAsia="zh-CN"/>
              </w:rPr>
              <w:t>移动应用改善高优先领域（如卫生、治理、教育、支付等）的增值服务提供，并通过公共和私营合作为可持续发展中出现的各种挑战提供有效解决方案</w:t>
            </w:r>
          </w:p>
          <w:p w:rsidR="00B411D9" w:rsidRPr="001F007A" w:rsidRDefault="00B411D9" w:rsidP="00CB68CB">
            <w:pPr>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D.3-6</w:t>
            </w:r>
            <w:r w:rsidRPr="001F007A">
              <w:rPr>
                <w:rFonts w:eastAsia="SimSun" w:cs="Calibri"/>
                <w:sz w:val="18"/>
                <w:szCs w:val="18"/>
                <w:lang w:val="en-US" w:eastAsia="zh-CN"/>
              </w:rPr>
              <w:t>：强化国家机构的创新和利用</w:t>
            </w:r>
            <w:r w:rsidRPr="001F007A">
              <w:rPr>
                <w:rFonts w:eastAsia="SimSun" w:cs="Calibri"/>
                <w:sz w:val="18"/>
                <w:szCs w:val="18"/>
                <w:lang w:val="en-US" w:eastAsia="zh-CN"/>
              </w:rPr>
              <w:t>ICT</w:t>
            </w:r>
            <w:r w:rsidRPr="001F007A">
              <w:rPr>
                <w:rFonts w:eastAsia="SimSun" w:cs="Calibri"/>
                <w:sz w:val="18"/>
                <w:szCs w:val="18"/>
                <w:lang w:val="en-US" w:eastAsia="zh-CN"/>
              </w:rPr>
              <w:t>及宽带促发展的知识与技能</w:t>
            </w:r>
          </w:p>
        </w:tc>
        <w:tc>
          <w:tcPr>
            <w:tcW w:w="4111" w:type="dxa"/>
          </w:tcPr>
          <w:p w:rsidR="00B411D9" w:rsidRPr="001F007A" w:rsidRDefault="00B411D9" w:rsidP="00CB68CB">
            <w:pPr>
              <w:keepLines/>
              <w:tabs>
                <w:tab w:val="left" w:leader="dot" w:pos="7938"/>
                <w:tab w:val="center" w:pos="8789"/>
              </w:tabs>
              <w:spacing w:before="20"/>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1F007A">
              <w:rPr>
                <w:rFonts w:eastAsia="SimSun" w:cs="Arial"/>
                <w:b/>
                <w:color w:val="4F81BD"/>
                <w:sz w:val="18"/>
                <w:szCs w:val="18"/>
                <w:lang w:eastAsia="zh-CN"/>
              </w:rPr>
              <w:t>D.4-1</w:t>
            </w:r>
            <w:r w:rsidRPr="001F007A">
              <w:rPr>
                <w:rFonts w:eastAsia="SimSun" w:cs="Arial" w:hint="eastAsia"/>
                <w:sz w:val="18"/>
                <w:szCs w:val="18"/>
                <w:lang w:eastAsia="zh-CN"/>
              </w:rPr>
              <w:t>：</w:t>
            </w:r>
            <w:r w:rsidRPr="001F007A">
              <w:rPr>
                <w:rFonts w:eastAsia="SimSun" w:cs="Calibri"/>
                <w:sz w:val="18"/>
                <w:szCs w:val="18"/>
                <w:lang w:eastAsia="zh-CN"/>
              </w:rPr>
              <w:t>增加成员的国际互联网管理能力建设工作</w:t>
            </w:r>
          </w:p>
          <w:p w:rsidR="00B411D9" w:rsidRPr="001F007A" w:rsidRDefault="00B411D9" w:rsidP="00CB68CB">
            <w:pPr>
              <w:keepLines/>
              <w:tabs>
                <w:tab w:val="left" w:leader="dot" w:pos="7938"/>
                <w:tab w:val="center" w:pos="8789"/>
              </w:tabs>
              <w:spacing w:before="20"/>
              <w:cnfStyle w:val="000000000000" w:firstRow="0" w:lastRow="0" w:firstColumn="0" w:lastColumn="0" w:oddVBand="0" w:evenVBand="0" w:oddHBand="0" w:evenHBand="0" w:firstRowFirstColumn="0" w:firstRowLastColumn="0" w:lastRowFirstColumn="0" w:lastRowLastColumn="0"/>
              <w:rPr>
                <w:rFonts w:eastAsia="SimSun" w:cs="Calibri"/>
                <w:spacing w:val="-4"/>
                <w:sz w:val="18"/>
                <w:szCs w:val="18"/>
                <w:lang w:eastAsia="zh-CN"/>
              </w:rPr>
            </w:pPr>
            <w:r w:rsidRPr="001F007A">
              <w:rPr>
                <w:rFonts w:eastAsia="SimSun" w:cs="Arial"/>
                <w:b/>
                <w:bCs/>
                <w:color w:val="4F81BD"/>
                <w:sz w:val="18"/>
                <w:szCs w:val="18"/>
                <w:lang w:eastAsia="zh-CN"/>
              </w:rPr>
              <w:t>D.4-2</w:t>
            </w:r>
            <w:r w:rsidRPr="001F007A">
              <w:rPr>
                <w:rFonts w:eastAsia="SimSun" w:cs="Calibri"/>
                <w:spacing w:val="-4"/>
                <w:sz w:val="18"/>
                <w:szCs w:val="18"/>
                <w:lang w:eastAsia="zh-CN"/>
              </w:rPr>
              <w:t>：提高国际电联成员在电信</w:t>
            </w:r>
            <w:r w:rsidRPr="001F007A">
              <w:rPr>
                <w:rFonts w:eastAsia="SimSun" w:cs="Calibri"/>
                <w:spacing w:val="-4"/>
                <w:sz w:val="18"/>
                <w:szCs w:val="18"/>
                <w:lang w:eastAsia="zh-CN"/>
              </w:rPr>
              <w:t>/ICT</w:t>
            </w:r>
            <w:r w:rsidRPr="001F007A">
              <w:rPr>
                <w:rFonts w:eastAsia="SimSun" w:cs="Calibri"/>
                <w:spacing w:val="-4"/>
                <w:sz w:val="18"/>
                <w:szCs w:val="18"/>
                <w:lang w:eastAsia="zh-CN"/>
              </w:rPr>
              <w:t>使用方面的知识和技能</w:t>
            </w:r>
          </w:p>
          <w:p w:rsidR="00B411D9" w:rsidRPr="001F007A" w:rsidRDefault="00B411D9" w:rsidP="00CB68CB">
            <w:pPr>
              <w:keepLines/>
              <w:tabs>
                <w:tab w:val="left" w:leader="dot" w:pos="7938"/>
                <w:tab w:val="center" w:pos="8789"/>
              </w:tabs>
              <w:spacing w:before="20"/>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1F007A">
              <w:rPr>
                <w:rFonts w:eastAsia="SimSun" w:cs="Arial"/>
                <w:b/>
                <w:bCs/>
                <w:color w:val="4F81BD"/>
                <w:sz w:val="18"/>
                <w:szCs w:val="18"/>
                <w:lang w:eastAsia="zh-CN"/>
              </w:rPr>
              <w:t>D.4-3</w:t>
            </w:r>
            <w:r w:rsidRPr="001F007A">
              <w:rPr>
                <w:rFonts w:eastAsia="SimSun" w:cs="Calibri"/>
                <w:sz w:val="18"/>
                <w:szCs w:val="18"/>
                <w:lang w:eastAsia="zh-CN"/>
              </w:rPr>
              <w:t>：增强对人力和机构能力建设在电信</w:t>
            </w:r>
            <w:r w:rsidRPr="001F007A">
              <w:rPr>
                <w:rFonts w:eastAsia="SimSun" w:cs="Calibri"/>
                <w:sz w:val="18"/>
                <w:szCs w:val="18"/>
                <w:lang w:eastAsia="zh-CN"/>
              </w:rPr>
              <w:t>/ICT</w:t>
            </w:r>
            <w:r w:rsidRPr="001F007A">
              <w:rPr>
                <w:rFonts w:eastAsia="SimSun" w:cs="Calibri"/>
                <w:sz w:val="18"/>
                <w:szCs w:val="18"/>
                <w:lang w:eastAsia="zh-CN"/>
              </w:rPr>
              <w:t>和国际电联成员发展方面的作用的意识</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D.4-4</w:t>
            </w:r>
            <w:r w:rsidRPr="001F007A">
              <w:rPr>
                <w:rFonts w:eastAsia="SimSun" w:cs="Calibri"/>
                <w:sz w:val="18"/>
                <w:szCs w:val="18"/>
                <w:lang w:eastAsia="zh-CN"/>
              </w:rPr>
              <w:t>：在高质量且具有国际可比性的电信</w:t>
            </w:r>
            <w:r w:rsidRPr="001F007A">
              <w:rPr>
                <w:rFonts w:eastAsia="SimSun" w:cs="Calibri"/>
                <w:sz w:val="18"/>
                <w:szCs w:val="18"/>
                <w:lang w:eastAsia="zh-CN"/>
              </w:rPr>
              <w:t>/ICT</w:t>
            </w:r>
            <w:r w:rsidRPr="001F007A">
              <w:rPr>
                <w:rFonts w:eastAsia="SimSun" w:cs="Calibri"/>
                <w:spacing w:val="4"/>
                <w:sz w:val="18"/>
                <w:szCs w:val="18"/>
                <w:lang w:eastAsia="zh-CN"/>
              </w:rPr>
              <w:t>统计数据和数据分析基础上，增强政策制定机构和其他利益攸关方在当前电信</w:t>
            </w:r>
            <w:r w:rsidRPr="001F007A">
              <w:rPr>
                <w:rFonts w:eastAsia="SimSun" w:cs="Calibri"/>
                <w:sz w:val="18"/>
                <w:szCs w:val="18"/>
                <w:lang w:eastAsia="zh-CN"/>
              </w:rPr>
              <w:t>/ICT</w:t>
            </w:r>
            <w:r w:rsidRPr="001F007A">
              <w:rPr>
                <w:rFonts w:eastAsia="SimSun" w:cs="Calibri"/>
                <w:sz w:val="18"/>
                <w:szCs w:val="18"/>
                <w:lang w:eastAsia="zh-CN"/>
              </w:rPr>
              <w:t>发展趋势和发展情况方面的信息和知识</w:t>
            </w:r>
          </w:p>
          <w:p w:rsidR="00B411D9" w:rsidRPr="001F007A" w:rsidRDefault="00B411D9" w:rsidP="00CB68CB">
            <w:pPr>
              <w:spacing w:before="40" w:after="40"/>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1F007A">
              <w:rPr>
                <w:rFonts w:eastAsia="SimSun" w:cs="Arial"/>
                <w:b/>
                <w:bCs/>
                <w:color w:val="4F81BD"/>
                <w:sz w:val="18"/>
                <w:szCs w:val="18"/>
                <w:lang w:eastAsia="zh-CN"/>
              </w:rPr>
              <w:t>D.4-5</w:t>
            </w:r>
            <w:r w:rsidRPr="001F007A">
              <w:rPr>
                <w:rFonts w:eastAsia="SimSun" w:cs="Calibri"/>
                <w:sz w:val="18"/>
                <w:szCs w:val="18"/>
                <w:lang w:eastAsia="zh-CN"/>
              </w:rPr>
              <w:t>：加强电信</w:t>
            </w:r>
            <w:r w:rsidRPr="001F007A">
              <w:rPr>
                <w:rFonts w:eastAsia="SimSun" w:cs="Calibri"/>
                <w:sz w:val="18"/>
                <w:szCs w:val="18"/>
                <w:lang w:eastAsia="zh-CN"/>
              </w:rPr>
              <w:t>/ICT</w:t>
            </w:r>
            <w:r w:rsidRPr="001F007A">
              <w:rPr>
                <w:rFonts w:eastAsia="SimSun" w:cs="Calibri"/>
                <w:sz w:val="18"/>
                <w:szCs w:val="18"/>
                <w:lang w:eastAsia="zh-CN"/>
              </w:rPr>
              <w:t>数据生产者和使用者之间的对话，并增强电信</w:t>
            </w:r>
            <w:r w:rsidRPr="001F007A">
              <w:rPr>
                <w:rFonts w:eastAsia="SimSun" w:cs="Calibri"/>
                <w:sz w:val="18"/>
                <w:szCs w:val="18"/>
                <w:lang w:eastAsia="zh-CN"/>
              </w:rPr>
              <w:t>/ICT</w:t>
            </w:r>
            <w:r w:rsidRPr="001F007A">
              <w:rPr>
                <w:rFonts w:eastAsia="SimSun" w:cs="Calibri"/>
                <w:sz w:val="18"/>
                <w:szCs w:val="18"/>
                <w:lang w:eastAsia="zh-CN"/>
              </w:rPr>
              <w:t>统计数据生产者按照国际标准和方法在国家层面进行数据收集的能力和技能</w:t>
            </w:r>
          </w:p>
          <w:p w:rsidR="00B411D9" w:rsidRPr="001F007A" w:rsidRDefault="00B411D9" w:rsidP="00CB68CB">
            <w:pPr>
              <w:keepLines/>
              <w:tabs>
                <w:tab w:val="left" w:leader="dot" w:pos="7938"/>
                <w:tab w:val="center" w:pos="8789"/>
              </w:tabs>
              <w:spacing w:before="20"/>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1F007A">
              <w:rPr>
                <w:rFonts w:eastAsia="SimSun" w:cs="Arial"/>
                <w:b/>
                <w:bCs/>
                <w:color w:val="4F81BD"/>
                <w:sz w:val="18"/>
                <w:szCs w:val="18"/>
                <w:lang w:eastAsia="zh-CN"/>
              </w:rPr>
              <w:t>D.4-6</w:t>
            </w:r>
            <w:r w:rsidRPr="001F007A">
              <w:rPr>
                <w:rFonts w:eastAsia="SimSun" w:cs="Calibri"/>
                <w:spacing w:val="2"/>
                <w:sz w:val="18"/>
                <w:szCs w:val="18"/>
                <w:lang w:eastAsia="zh-CN"/>
              </w:rPr>
              <w:t>：增强成员国在制定和实施数字包容政策、战略和指导原则方面的能力，以确保有具体需求的群体对电信</w:t>
            </w:r>
            <w:r w:rsidRPr="001F007A">
              <w:rPr>
                <w:rFonts w:eastAsia="SimSun" w:cs="Calibri"/>
                <w:sz w:val="18"/>
                <w:szCs w:val="18"/>
                <w:lang w:eastAsia="zh-CN"/>
              </w:rPr>
              <w:t>/ICT</w:t>
            </w:r>
            <w:r w:rsidRPr="001F007A">
              <w:rPr>
                <w:rFonts w:eastAsia="SimSun" w:cs="Calibri"/>
                <w:sz w:val="18"/>
                <w:szCs w:val="18"/>
                <w:lang w:eastAsia="zh-CN"/>
              </w:rPr>
              <w:t>的无障碍获取及使用电信</w:t>
            </w:r>
            <w:r w:rsidRPr="001F007A">
              <w:rPr>
                <w:rFonts w:eastAsia="SimSun" w:cs="Calibri"/>
                <w:sz w:val="18"/>
                <w:szCs w:val="18"/>
                <w:lang w:eastAsia="zh-CN"/>
              </w:rPr>
              <w:t>/ICT</w:t>
            </w:r>
            <w:r w:rsidRPr="001F007A">
              <w:rPr>
                <w:rFonts w:eastAsia="SimSun" w:cs="Calibri"/>
                <w:sz w:val="18"/>
                <w:szCs w:val="18"/>
                <w:lang w:eastAsia="zh-CN"/>
              </w:rPr>
              <w:t>来实现对有具体需求的群体的社会和经济赋能</w:t>
            </w:r>
          </w:p>
          <w:p w:rsidR="00B411D9" w:rsidRPr="001F007A" w:rsidRDefault="00B411D9" w:rsidP="00CB68CB">
            <w:pPr>
              <w:keepLines/>
              <w:tabs>
                <w:tab w:val="left" w:leader="dot" w:pos="7938"/>
                <w:tab w:val="center" w:pos="8789"/>
              </w:tabs>
              <w:spacing w:before="20"/>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1F007A">
              <w:rPr>
                <w:rFonts w:eastAsia="SimSun" w:cs="Arial"/>
                <w:b/>
                <w:bCs/>
                <w:color w:val="4F81BD"/>
                <w:sz w:val="18"/>
                <w:szCs w:val="18"/>
                <w:lang w:eastAsia="zh-CN"/>
              </w:rPr>
              <w:t>D.4-7</w:t>
            </w:r>
            <w:r w:rsidRPr="001F007A">
              <w:rPr>
                <w:rFonts w:eastAsia="SimSun" w:cs="Calibri"/>
                <w:sz w:val="18"/>
                <w:szCs w:val="18"/>
                <w:lang w:eastAsia="zh-CN"/>
              </w:rPr>
              <w:t>：改善成员国向有具体需求的群体提供数字扫盲培训及使用电信</w:t>
            </w:r>
            <w:r w:rsidRPr="001F007A">
              <w:rPr>
                <w:rFonts w:eastAsia="SimSun" w:cs="Calibri"/>
                <w:sz w:val="18"/>
                <w:szCs w:val="18"/>
                <w:lang w:eastAsia="zh-CN"/>
              </w:rPr>
              <w:t>/ICT</w:t>
            </w:r>
            <w:r w:rsidRPr="001F007A">
              <w:rPr>
                <w:rFonts w:eastAsia="SimSun" w:cs="Calibri"/>
                <w:sz w:val="18"/>
                <w:szCs w:val="18"/>
                <w:lang w:eastAsia="zh-CN"/>
              </w:rPr>
              <w:t>促进社会经济发展的培训的能力</w:t>
            </w:r>
          </w:p>
          <w:p w:rsidR="00B411D9" w:rsidRPr="001F007A" w:rsidRDefault="00B411D9" w:rsidP="00CB68CB">
            <w:pPr>
              <w:keepLines/>
              <w:tabs>
                <w:tab w:val="left" w:leader="dot" w:pos="7938"/>
                <w:tab w:val="center" w:pos="8789"/>
              </w:tabs>
              <w:spacing w:before="20"/>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1F007A">
              <w:rPr>
                <w:rFonts w:eastAsia="SimSun" w:cs="Arial"/>
                <w:b/>
                <w:bCs/>
                <w:color w:val="4F81BD"/>
                <w:sz w:val="18"/>
                <w:szCs w:val="18"/>
                <w:lang w:eastAsia="zh-CN"/>
              </w:rPr>
              <w:t>D.4-8</w:t>
            </w:r>
            <w:r w:rsidRPr="001F007A">
              <w:rPr>
                <w:rFonts w:eastAsia="SimSun" w:cs="Calibri"/>
                <w:sz w:val="18"/>
                <w:szCs w:val="18"/>
                <w:lang w:eastAsia="zh-CN"/>
              </w:rPr>
              <w:t>：提高成员国使用电信</w:t>
            </w:r>
            <w:r w:rsidRPr="001F007A">
              <w:rPr>
                <w:rFonts w:eastAsia="SimSun" w:cs="Calibri"/>
                <w:sz w:val="18"/>
                <w:szCs w:val="18"/>
                <w:lang w:eastAsia="zh-CN"/>
              </w:rPr>
              <w:t>/ICT</w:t>
            </w:r>
            <w:r w:rsidRPr="001F007A">
              <w:rPr>
                <w:rFonts w:eastAsia="SimSun" w:cs="Calibri"/>
                <w:sz w:val="18"/>
                <w:szCs w:val="18"/>
                <w:lang w:eastAsia="zh-CN"/>
              </w:rPr>
              <w:t>来实现对有具体需求的群体的社会和经济赋能的能力，包括促进青年就业和自主创业能力的电信</w:t>
            </w:r>
            <w:r w:rsidRPr="001F007A">
              <w:rPr>
                <w:rFonts w:eastAsia="SimSun" w:cs="Calibri"/>
                <w:sz w:val="18"/>
                <w:szCs w:val="18"/>
                <w:lang w:eastAsia="zh-CN"/>
              </w:rPr>
              <w:t>/ICT</w:t>
            </w:r>
            <w:r w:rsidRPr="001F007A">
              <w:rPr>
                <w:rFonts w:eastAsia="SimSun" w:cs="Calibri"/>
                <w:sz w:val="18"/>
                <w:szCs w:val="18"/>
                <w:lang w:eastAsia="zh-CN"/>
              </w:rPr>
              <w:t>计划</w:t>
            </w:r>
          </w:p>
          <w:p w:rsidR="00B411D9" w:rsidRPr="001F007A" w:rsidRDefault="00B411D9" w:rsidP="00CB68CB">
            <w:pPr>
              <w:keepLines/>
              <w:tabs>
                <w:tab w:val="left" w:leader="dot" w:pos="7938"/>
                <w:tab w:val="center" w:pos="8789"/>
              </w:tabs>
              <w:spacing w:before="20"/>
              <w:cnfStyle w:val="000000000000" w:firstRow="0" w:lastRow="0" w:firstColumn="0" w:lastColumn="0" w:oddVBand="0" w:evenVBand="0" w:oddHBand="0" w:evenHBand="0" w:firstRowFirstColumn="0" w:firstRowLastColumn="0" w:lastRowFirstColumn="0" w:lastRowLastColumn="0"/>
              <w:rPr>
                <w:rFonts w:eastAsia="SimSun" w:cs="Calibri"/>
                <w:sz w:val="18"/>
                <w:szCs w:val="18"/>
                <w:lang w:eastAsia="zh-CN"/>
              </w:rPr>
            </w:pPr>
            <w:r w:rsidRPr="001F007A">
              <w:rPr>
                <w:rFonts w:eastAsia="SimSun" w:cs="Arial"/>
                <w:b/>
                <w:bCs/>
                <w:color w:val="4F81BD"/>
                <w:sz w:val="18"/>
                <w:szCs w:val="18"/>
                <w:lang w:eastAsia="zh-CN"/>
              </w:rPr>
              <w:t>D.4-9</w:t>
            </w:r>
            <w:r w:rsidRPr="001F007A">
              <w:rPr>
                <w:rFonts w:eastAsia="SimSun" w:cs="Calibri"/>
                <w:sz w:val="18"/>
                <w:szCs w:val="18"/>
                <w:lang w:eastAsia="zh-CN"/>
              </w:rPr>
              <w:t>：改善发展最不发达国家、内陆发展中国家、小岛屿发展中国家以及经济转型国家的</w:t>
            </w:r>
            <w:r w:rsidRPr="001F007A">
              <w:rPr>
                <w:rFonts w:eastAsia="SimSun" w:cs="Calibri"/>
                <w:sz w:val="18"/>
                <w:szCs w:val="18"/>
                <w:lang w:eastAsia="zh-CN"/>
              </w:rPr>
              <w:t>ICT</w:t>
            </w:r>
            <w:r w:rsidRPr="001F007A">
              <w:rPr>
                <w:rFonts w:eastAsia="SimSun" w:cs="Calibri"/>
                <w:sz w:val="18"/>
                <w:szCs w:val="18"/>
                <w:lang w:eastAsia="zh-CN"/>
              </w:rPr>
              <w:t>获取和使用水平</w:t>
            </w:r>
          </w:p>
          <w:p w:rsidR="00B411D9" w:rsidRPr="001F007A" w:rsidRDefault="00B411D9" w:rsidP="00CB68CB">
            <w:pPr>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D.4-10</w:t>
            </w:r>
            <w:r w:rsidRPr="001F007A">
              <w:rPr>
                <w:rFonts w:eastAsia="SimSun" w:cs="Calibri"/>
                <w:spacing w:val="-2"/>
                <w:sz w:val="18"/>
                <w:szCs w:val="18"/>
                <w:lang w:eastAsia="zh-CN"/>
              </w:rPr>
              <w:t>：提高</w:t>
            </w:r>
            <w:r w:rsidRPr="001F007A">
              <w:rPr>
                <w:rFonts w:eastAsia="SimSun" w:cs="Calibri"/>
                <w:spacing w:val="-2"/>
                <w:sz w:val="18"/>
                <w:szCs w:val="18"/>
                <w:lang w:eastAsia="zh-CN"/>
              </w:rPr>
              <w:t>LDC</w:t>
            </w:r>
            <w:r w:rsidRPr="001F007A">
              <w:rPr>
                <w:rFonts w:eastAsia="SimSun" w:cs="Calibri"/>
                <w:spacing w:val="-2"/>
                <w:sz w:val="18"/>
                <w:szCs w:val="18"/>
                <w:lang w:eastAsia="zh-CN"/>
              </w:rPr>
              <w:t>、</w:t>
            </w:r>
            <w:r w:rsidRPr="001F007A">
              <w:rPr>
                <w:rFonts w:eastAsia="SimSun" w:cs="Calibri"/>
                <w:spacing w:val="-2"/>
                <w:sz w:val="18"/>
                <w:szCs w:val="18"/>
                <w:lang w:eastAsia="zh-CN"/>
              </w:rPr>
              <w:t>SIDS</w:t>
            </w:r>
            <w:r w:rsidRPr="001F007A">
              <w:rPr>
                <w:rFonts w:eastAsia="SimSun" w:cs="Calibri"/>
                <w:spacing w:val="-2"/>
                <w:sz w:val="18"/>
                <w:szCs w:val="18"/>
                <w:lang w:eastAsia="zh-CN"/>
              </w:rPr>
              <w:t>、</w:t>
            </w:r>
            <w:r w:rsidRPr="001F007A">
              <w:rPr>
                <w:rFonts w:eastAsia="SimSun" w:cs="Calibri"/>
                <w:spacing w:val="-2"/>
                <w:sz w:val="18"/>
                <w:szCs w:val="18"/>
                <w:lang w:eastAsia="zh-CN"/>
              </w:rPr>
              <w:t>LLDC</w:t>
            </w:r>
            <w:r w:rsidRPr="001F007A">
              <w:rPr>
                <w:rFonts w:eastAsia="SimSun" w:cs="Calibri"/>
                <w:spacing w:val="-2"/>
                <w:sz w:val="18"/>
                <w:szCs w:val="18"/>
                <w:lang w:eastAsia="zh-CN"/>
              </w:rPr>
              <w:t>和经济转型国家的电信</w:t>
            </w:r>
            <w:r w:rsidRPr="001F007A">
              <w:rPr>
                <w:rFonts w:eastAsia="SimSun" w:cs="Calibri"/>
                <w:sz w:val="18"/>
                <w:szCs w:val="18"/>
                <w:lang w:eastAsia="zh-CN"/>
              </w:rPr>
              <w:t>/ICT</w:t>
            </w:r>
            <w:r w:rsidRPr="001F007A">
              <w:rPr>
                <w:rFonts w:eastAsia="SimSun" w:cs="Calibri"/>
                <w:sz w:val="18"/>
                <w:szCs w:val="18"/>
                <w:lang w:eastAsia="zh-CN"/>
              </w:rPr>
              <w:t>发展能力</w:t>
            </w:r>
          </w:p>
        </w:tc>
        <w:tc>
          <w:tcPr>
            <w:tcW w:w="1984" w:type="dxa"/>
          </w:tcPr>
          <w:p w:rsidR="00B411D9" w:rsidRPr="001F007A" w:rsidRDefault="00B411D9" w:rsidP="00CB68CB">
            <w:pPr>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color w:val="4F81BD"/>
                <w:sz w:val="18"/>
                <w:szCs w:val="18"/>
                <w:lang w:eastAsia="zh-CN"/>
              </w:rPr>
              <w:t>D.5-1</w:t>
            </w:r>
            <w:r w:rsidRPr="001F007A">
              <w:rPr>
                <w:rFonts w:eastAsia="SimSun" w:cs="Arial"/>
                <w:sz w:val="18"/>
                <w:szCs w:val="18"/>
                <w:lang w:eastAsia="zh-CN"/>
              </w:rPr>
              <w:t>：</w:t>
            </w:r>
            <w:r w:rsidRPr="001F007A">
              <w:rPr>
                <w:rFonts w:eastAsia="SimSun" w:cs="Calibri"/>
                <w:sz w:val="18"/>
                <w:szCs w:val="18"/>
                <w:lang w:val="en-US" w:eastAsia="zh-CN"/>
              </w:rPr>
              <w:t>改善为成员国提供的有关气候变化缓解和适应的信息和解决方案</w:t>
            </w:r>
          </w:p>
          <w:p w:rsidR="00B411D9" w:rsidRPr="001F007A" w:rsidRDefault="00B411D9" w:rsidP="00CB68CB">
            <w:pPr>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D.5-2</w:t>
            </w:r>
            <w:r w:rsidRPr="001F007A">
              <w:rPr>
                <w:rFonts w:eastAsia="SimSun" w:cs="Calibri"/>
                <w:sz w:val="18"/>
                <w:szCs w:val="18"/>
                <w:lang w:val="en-US" w:eastAsia="zh-CN"/>
              </w:rPr>
              <w:t>：成员国在气候变化缓解和适应方面的政策和监管框架能力得到提升</w:t>
            </w:r>
          </w:p>
          <w:p w:rsidR="00B411D9" w:rsidRPr="001F007A" w:rsidRDefault="00B411D9" w:rsidP="00CB68CB">
            <w:pPr>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D.5-3</w:t>
            </w:r>
            <w:r w:rsidRPr="001F007A">
              <w:rPr>
                <w:rFonts w:eastAsia="SimSun" w:cs="Calibri"/>
                <w:sz w:val="18"/>
                <w:szCs w:val="18"/>
                <w:lang w:val="en-US" w:eastAsia="zh-CN"/>
              </w:rPr>
              <w:t>：制定有关电子废弃物的政策</w:t>
            </w:r>
          </w:p>
          <w:p w:rsidR="00B411D9" w:rsidRPr="001F007A" w:rsidRDefault="00B411D9" w:rsidP="00CB68CB">
            <w:pPr>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D.5-4</w:t>
            </w:r>
            <w:r w:rsidRPr="001F007A">
              <w:rPr>
                <w:rFonts w:eastAsia="SimSun" w:cs="Calibri"/>
                <w:sz w:val="18"/>
                <w:szCs w:val="18"/>
                <w:lang w:val="en-US" w:eastAsia="zh-CN"/>
              </w:rPr>
              <w:t>：制定基于标准的、与国家和区域性网络相连的监测和早期预警系统</w:t>
            </w:r>
          </w:p>
          <w:p w:rsidR="00B411D9" w:rsidRPr="001F007A" w:rsidRDefault="00B411D9" w:rsidP="00CB68CB">
            <w:pPr>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D.5-5</w:t>
            </w:r>
            <w:r w:rsidRPr="001F007A">
              <w:rPr>
                <w:rFonts w:eastAsia="SimSun" w:cs="Calibri"/>
                <w:sz w:val="18"/>
                <w:szCs w:val="18"/>
                <w:lang w:val="en-US" w:eastAsia="zh-CN"/>
              </w:rPr>
              <w:t>：通过协作促进提升应急救灾反应能力</w:t>
            </w:r>
          </w:p>
          <w:p w:rsidR="00B411D9" w:rsidRPr="001F007A" w:rsidRDefault="00B411D9" w:rsidP="00CB68CB">
            <w:pPr>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eastAsia="SimSun" w:cs="Calibri"/>
                <w:sz w:val="18"/>
                <w:szCs w:val="18"/>
                <w:lang w:val="en-US" w:eastAsia="zh-CN"/>
              </w:rPr>
            </w:pPr>
            <w:r w:rsidRPr="001F007A">
              <w:rPr>
                <w:rFonts w:eastAsia="SimSun" w:cs="Arial"/>
                <w:b/>
                <w:bCs/>
                <w:color w:val="4F81BD"/>
                <w:sz w:val="18"/>
                <w:szCs w:val="18"/>
                <w:lang w:eastAsia="zh-CN"/>
              </w:rPr>
              <w:t>D.5-6</w:t>
            </w:r>
            <w:r w:rsidRPr="001F007A">
              <w:rPr>
                <w:rFonts w:eastAsia="SimSun" w:cs="Calibri"/>
                <w:sz w:val="18"/>
                <w:szCs w:val="18"/>
                <w:lang w:val="en-US" w:eastAsia="zh-CN"/>
              </w:rPr>
              <w:t>：与负责使用电信</w:t>
            </w:r>
            <w:r w:rsidRPr="001F007A">
              <w:rPr>
                <w:rFonts w:eastAsia="SimSun" w:cs="Calibri"/>
                <w:sz w:val="18"/>
                <w:szCs w:val="18"/>
                <w:lang w:val="en-US" w:eastAsia="zh-CN"/>
              </w:rPr>
              <w:t>/ICT</w:t>
            </w:r>
            <w:r w:rsidRPr="001F007A">
              <w:rPr>
                <w:rFonts w:eastAsia="SimSun" w:cs="Calibri"/>
                <w:sz w:val="18"/>
                <w:szCs w:val="18"/>
                <w:lang w:val="en-US" w:eastAsia="zh-CN"/>
              </w:rPr>
              <w:t>系统进行备灾、灾害预测、灾害发现和缓解相关的组织建立的伙伴关系</w:t>
            </w:r>
          </w:p>
          <w:p w:rsidR="00B411D9" w:rsidRPr="001F007A" w:rsidRDefault="00B411D9" w:rsidP="00CB68CB">
            <w:pPr>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D.5-7</w:t>
            </w:r>
            <w:r w:rsidRPr="001F007A">
              <w:rPr>
                <w:rFonts w:eastAsia="SimSun" w:cs="Calibri"/>
                <w:sz w:val="18"/>
                <w:szCs w:val="18"/>
                <w:lang w:val="en-US" w:eastAsia="zh-CN"/>
              </w:rPr>
              <w:t>：在区域和国际层面加强合作意识，以便更方便地获取和分享有关将电信</w:t>
            </w:r>
            <w:r w:rsidRPr="001F007A">
              <w:rPr>
                <w:rFonts w:eastAsia="SimSun" w:cs="Calibri"/>
                <w:sz w:val="18"/>
                <w:szCs w:val="18"/>
                <w:lang w:val="en-US" w:eastAsia="zh-CN"/>
              </w:rPr>
              <w:t>/ICT</w:t>
            </w:r>
            <w:r w:rsidRPr="001F007A">
              <w:rPr>
                <w:rFonts w:eastAsia="SimSun" w:cs="Calibri"/>
                <w:sz w:val="18"/>
                <w:szCs w:val="18"/>
                <w:lang w:val="en-US" w:eastAsia="zh-CN"/>
              </w:rPr>
              <w:t>用于应急情况的信息</w:t>
            </w:r>
          </w:p>
        </w:tc>
      </w:tr>
      <w:tr w:rsidR="00B411D9" w:rsidRPr="001F007A" w:rsidTr="00CB68CB">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B411D9" w:rsidRPr="001F007A" w:rsidRDefault="00B411D9" w:rsidP="00CB68CB">
            <w:pPr>
              <w:spacing w:before="60" w:after="60"/>
              <w:ind w:left="283" w:right="113" w:hanging="170"/>
              <w:jc w:val="center"/>
              <w:rPr>
                <w:rFonts w:eastAsia="SimSun" w:cs="Arial"/>
                <w:color w:val="4F81BD"/>
                <w:sz w:val="18"/>
                <w:lang w:eastAsia="zh-CN"/>
              </w:rPr>
            </w:pPr>
            <w:r w:rsidRPr="001F007A">
              <w:rPr>
                <w:rFonts w:eastAsia="SimSun" w:cs="Arial" w:hint="eastAsia"/>
                <w:color w:val="4F81BD"/>
                <w:sz w:val="18"/>
                <w:lang w:eastAsia="zh-CN"/>
              </w:rPr>
              <w:lastRenderedPageBreak/>
              <w:t>输出成果</w:t>
            </w:r>
          </w:p>
        </w:tc>
        <w:tc>
          <w:tcPr>
            <w:tcW w:w="2976" w:type="dxa"/>
          </w:tcPr>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D.1-1 </w:t>
            </w:r>
            <w:r w:rsidRPr="001F007A">
              <w:rPr>
                <w:rFonts w:eastAsia="SimSun" w:cs="Calibri"/>
                <w:sz w:val="18"/>
                <w:szCs w:val="18"/>
                <w:lang w:eastAsia="zh-CN"/>
              </w:rPr>
              <w:t>世界电信发展大会（</w:t>
            </w:r>
            <w:r w:rsidRPr="001F007A">
              <w:rPr>
                <w:rFonts w:eastAsia="SimSun" w:cs="Calibri"/>
                <w:sz w:val="18"/>
                <w:szCs w:val="18"/>
                <w:lang w:eastAsia="zh-CN"/>
              </w:rPr>
              <w:t>WTDC</w:t>
            </w:r>
            <w:r w:rsidRPr="001F007A">
              <w:rPr>
                <w:rFonts w:eastAsia="SimSun" w:cs="Calibri"/>
                <w:sz w:val="18"/>
                <w:szCs w:val="18"/>
                <w:lang w:eastAsia="zh-CN"/>
              </w:rPr>
              <w:t>）</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D.1-2 </w:t>
            </w:r>
            <w:r w:rsidRPr="001F007A">
              <w:rPr>
                <w:rFonts w:eastAsia="SimSun" w:cs="Calibri"/>
                <w:sz w:val="18"/>
                <w:szCs w:val="18"/>
                <w:lang w:eastAsia="zh-CN"/>
              </w:rPr>
              <w:t>区域性筹备会议（</w:t>
            </w:r>
            <w:r w:rsidRPr="001F007A">
              <w:rPr>
                <w:rFonts w:eastAsia="SimSun" w:cs="Calibri"/>
                <w:sz w:val="18"/>
                <w:szCs w:val="18"/>
                <w:lang w:eastAsia="zh-CN"/>
              </w:rPr>
              <w:t>RPM</w:t>
            </w:r>
            <w:r w:rsidRPr="001F007A">
              <w:rPr>
                <w:rFonts w:eastAsia="SimSun" w:cs="Calibri"/>
                <w:sz w:val="18"/>
                <w:szCs w:val="18"/>
                <w:lang w:eastAsia="zh-CN"/>
              </w:rPr>
              <w:t>）</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D.1-3 </w:t>
            </w:r>
            <w:r w:rsidRPr="001F007A">
              <w:rPr>
                <w:rFonts w:eastAsia="SimSun" w:cs="Calibri"/>
                <w:sz w:val="18"/>
                <w:szCs w:val="18"/>
                <w:lang w:eastAsia="zh-CN"/>
              </w:rPr>
              <w:t>电信发展顾问组（</w:t>
            </w:r>
            <w:r w:rsidRPr="001F007A">
              <w:rPr>
                <w:rFonts w:eastAsia="SimSun" w:cs="Calibri"/>
                <w:sz w:val="18"/>
                <w:szCs w:val="18"/>
                <w:lang w:eastAsia="zh-CN"/>
              </w:rPr>
              <w:t>TDAG</w:t>
            </w:r>
            <w:r w:rsidRPr="001F007A">
              <w:rPr>
                <w:rFonts w:eastAsia="SimSun" w:cs="Calibri"/>
                <w:sz w:val="18"/>
                <w:szCs w:val="18"/>
                <w:lang w:eastAsia="zh-CN"/>
              </w:rPr>
              <w:t>）</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D.1-4 </w:t>
            </w:r>
            <w:r w:rsidRPr="001F007A">
              <w:rPr>
                <w:rFonts w:eastAsia="SimSun" w:cs="Calibri"/>
                <w:sz w:val="18"/>
                <w:szCs w:val="18"/>
                <w:lang w:eastAsia="zh-CN"/>
              </w:rPr>
              <w:t>研究组</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rPr>
            </w:pPr>
          </w:p>
        </w:tc>
        <w:tc>
          <w:tcPr>
            <w:tcW w:w="3119" w:type="dxa"/>
          </w:tcPr>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D.2-1 </w:t>
            </w:r>
            <w:r w:rsidRPr="001F007A">
              <w:rPr>
                <w:rFonts w:eastAsia="SimSun" w:cs="Microsoft YaHei"/>
                <w:sz w:val="18"/>
                <w:szCs w:val="18"/>
                <w:lang w:eastAsia="zh-CN"/>
              </w:rPr>
              <w:t>政策和监管环境框架</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D.2-2 </w:t>
            </w:r>
            <w:r w:rsidRPr="001F007A">
              <w:rPr>
                <w:rFonts w:eastAsia="SimSun" w:cs="Microsoft YaHei"/>
                <w:sz w:val="18"/>
                <w:szCs w:val="18"/>
                <w:lang w:eastAsia="zh-CN"/>
              </w:rPr>
              <w:t>电信</w:t>
            </w:r>
            <w:r w:rsidRPr="001F007A">
              <w:rPr>
                <w:rFonts w:eastAsia="SimSun" w:cs="Arial"/>
                <w:sz w:val="18"/>
                <w:szCs w:val="18"/>
                <w:lang w:eastAsia="zh-CN"/>
              </w:rPr>
              <w:t>/ICT</w:t>
            </w:r>
            <w:r w:rsidRPr="001F007A">
              <w:rPr>
                <w:rFonts w:eastAsia="SimSun" w:cs="Microsoft YaHei"/>
                <w:sz w:val="18"/>
                <w:szCs w:val="18"/>
                <w:lang w:eastAsia="zh-CN"/>
              </w:rPr>
              <w:t>宽带网络，包括一致性和互操作性及缩小标准化差距</w:t>
            </w:r>
          </w:p>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rPr>
            </w:pPr>
            <w:r w:rsidRPr="001F007A">
              <w:rPr>
                <w:rFonts w:eastAsia="SimSun" w:cs="Arial"/>
                <w:b/>
                <w:bCs/>
                <w:color w:val="4F81BD"/>
                <w:sz w:val="18"/>
                <w:szCs w:val="18"/>
              </w:rPr>
              <w:t xml:space="preserve">D.2-3 </w:t>
            </w:r>
            <w:proofErr w:type="spellStart"/>
            <w:r w:rsidRPr="001F007A">
              <w:rPr>
                <w:rFonts w:eastAsia="SimSun" w:cs="Microsoft YaHei"/>
                <w:sz w:val="18"/>
                <w:szCs w:val="18"/>
              </w:rPr>
              <w:t>创新和伙伴关系</w:t>
            </w:r>
            <w:proofErr w:type="spellEnd"/>
          </w:p>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rPr>
            </w:pPr>
          </w:p>
        </w:tc>
        <w:tc>
          <w:tcPr>
            <w:tcW w:w="2126" w:type="dxa"/>
          </w:tcPr>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D.3-1 </w:t>
            </w:r>
            <w:r w:rsidRPr="001F007A">
              <w:rPr>
                <w:rFonts w:eastAsia="SimSun" w:cs="Calibri"/>
                <w:sz w:val="18"/>
                <w:szCs w:val="18"/>
                <w:lang w:eastAsia="zh-CN"/>
              </w:rPr>
              <w:t>树立使用</w:t>
            </w:r>
            <w:r w:rsidRPr="001F007A">
              <w:rPr>
                <w:rFonts w:eastAsia="SimSun" w:cs="Calibri"/>
                <w:sz w:val="18"/>
                <w:szCs w:val="18"/>
                <w:lang w:eastAsia="zh-CN"/>
              </w:rPr>
              <w:t>ICT</w:t>
            </w:r>
            <w:r w:rsidRPr="001F007A">
              <w:rPr>
                <w:rFonts w:eastAsia="SimSun" w:cs="Calibri"/>
                <w:sz w:val="18"/>
                <w:szCs w:val="18"/>
                <w:lang w:eastAsia="zh-CN"/>
              </w:rPr>
              <w:t>的信心并提高安全性</w:t>
            </w:r>
          </w:p>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rPr>
            </w:pPr>
            <w:r w:rsidRPr="001F007A">
              <w:rPr>
                <w:rFonts w:eastAsia="SimSun" w:cs="Arial"/>
                <w:b/>
                <w:bCs/>
                <w:color w:val="4F81BD"/>
                <w:sz w:val="18"/>
                <w:szCs w:val="18"/>
              </w:rPr>
              <w:t>D.3-2</w:t>
            </w:r>
            <w:r w:rsidRPr="001F007A">
              <w:rPr>
                <w:rFonts w:eastAsia="SimSun" w:cs="Arial"/>
                <w:sz w:val="18"/>
                <w:szCs w:val="18"/>
              </w:rPr>
              <w:t xml:space="preserve"> </w:t>
            </w:r>
            <w:r w:rsidRPr="001F007A">
              <w:rPr>
                <w:rFonts w:eastAsia="SimSun" w:cs="Calibri"/>
                <w:sz w:val="18"/>
                <w:szCs w:val="18"/>
              </w:rPr>
              <w:t>ICT</w:t>
            </w:r>
            <w:r w:rsidRPr="001F007A">
              <w:rPr>
                <w:rFonts w:eastAsia="SimSun" w:cs="Calibri"/>
                <w:sz w:val="18"/>
                <w:szCs w:val="18"/>
                <w:lang w:eastAsia="zh-CN"/>
              </w:rPr>
              <w:t>应用和服务</w:t>
            </w:r>
          </w:p>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rPr>
            </w:pPr>
          </w:p>
        </w:tc>
        <w:tc>
          <w:tcPr>
            <w:tcW w:w="4111" w:type="dxa"/>
          </w:tcPr>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D.4-1 </w:t>
            </w:r>
            <w:r w:rsidRPr="001F007A">
              <w:rPr>
                <w:rFonts w:eastAsia="SimSun" w:cs="Calibri"/>
                <w:sz w:val="18"/>
                <w:szCs w:val="18"/>
                <w:lang w:eastAsia="zh-CN"/>
              </w:rPr>
              <w:t>能力建设</w:t>
            </w:r>
          </w:p>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D.4-2 </w:t>
            </w:r>
            <w:r w:rsidRPr="001F007A">
              <w:rPr>
                <w:rFonts w:eastAsia="SimSun" w:cs="Calibri"/>
                <w:sz w:val="18"/>
                <w:szCs w:val="18"/>
                <w:lang w:eastAsia="zh-CN"/>
              </w:rPr>
              <w:t>电信</w:t>
            </w:r>
            <w:r w:rsidRPr="001F007A">
              <w:rPr>
                <w:rFonts w:eastAsia="SimSun" w:cs="Calibri"/>
                <w:sz w:val="18"/>
                <w:szCs w:val="18"/>
                <w:lang w:eastAsia="zh-CN"/>
              </w:rPr>
              <w:t>/ICT</w:t>
            </w:r>
            <w:r w:rsidRPr="001F007A">
              <w:rPr>
                <w:rFonts w:eastAsia="SimSun" w:cs="Calibri"/>
                <w:sz w:val="18"/>
                <w:szCs w:val="18"/>
                <w:lang w:eastAsia="zh-CN"/>
              </w:rPr>
              <w:t>统计数据</w:t>
            </w:r>
          </w:p>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D.4-3 </w:t>
            </w:r>
            <w:r w:rsidRPr="001F007A">
              <w:rPr>
                <w:rFonts w:eastAsia="SimSun" w:cs="Calibri"/>
                <w:sz w:val="18"/>
                <w:szCs w:val="18"/>
                <w:lang w:eastAsia="zh-CN"/>
              </w:rPr>
              <w:t>有</w:t>
            </w:r>
            <w:r w:rsidRPr="001F007A">
              <w:rPr>
                <w:rFonts w:eastAsia="SimSun" w:cs="Calibri" w:hint="eastAsia"/>
                <w:sz w:val="18"/>
                <w:szCs w:val="18"/>
                <w:lang w:eastAsia="zh-CN"/>
              </w:rPr>
              <w:t>具体</w:t>
            </w:r>
            <w:r w:rsidRPr="001F007A">
              <w:rPr>
                <w:rFonts w:eastAsia="SimSun" w:cs="Calibri"/>
                <w:sz w:val="18"/>
                <w:szCs w:val="18"/>
                <w:lang w:eastAsia="zh-CN"/>
              </w:rPr>
              <w:t>需求群体的数字包容性</w:t>
            </w:r>
          </w:p>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D.4-4 </w:t>
            </w:r>
            <w:r w:rsidRPr="001F007A">
              <w:rPr>
                <w:rFonts w:eastAsia="SimSun" w:cs="Calibri"/>
                <w:sz w:val="18"/>
                <w:szCs w:val="18"/>
                <w:lang w:eastAsia="zh-CN"/>
              </w:rPr>
              <w:t>重点向最不发达国家（</w:t>
            </w:r>
            <w:r w:rsidRPr="001F007A">
              <w:rPr>
                <w:rFonts w:eastAsia="SimSun" w:cs="Calibri"/>
                <w:sz w:val="18"/>
                <w:szCs w:val="18"/>
                <w:lang w:eastAsia="zh-CN"/>
              </w:rPr>
              <w:t>LDC</w:t>
            </w:r>
            <w:r w:rsidRPr="001F007A">
              <w:rPr>
                <w:rFonts w:eastAsia="SimSun" w:cs="Calibri"/>
                <w:sz w:val="18"/>
                <w:szCs w:val="18"/>
                <w:lang w:eastAsia="zh-CN"/>
              </w:rPr>
              <w:t>）、小岛屿发展中国家（</w:t>
            </w:r>
            <w:r w:rsidRPr="001F007A">
              <w:rPr>
                <w:rFonts w:eastAsia="SimSun" w:cs="Calibri"/>
                <w:sz w:val="18"/>
                <w:szCs w:val="18"/>
                <w:lang w:eastAsia="zh-CN"/>
              </w:rPr>
              <w:t>SIDS</w:t>
            </w:r>
            <w:r w:rsidRPr="001F007A">
              <w:rPr>
                <w:rFonts w:eastAsia="SimSun" w:cs="Calibri"/>
                <w:sz w:val="18"/>
                <w:szCs w:val="18"/>
                <w:lang w:eastAsia="zh-CN"/>
              </w:rPr>
              <w:t>）和内陆发展中国家（</w:t>
            </w:r>
            <w:r w:rsidRPr="001F007A">
              <w:rPr>
                <w:rFonts w:eastAsia="SimSun" w:cs="Calibri"/>
                <w:sz w:val="18"/>
                <w:szCs w:val="18"/>
                <w:lang w:eastAsia="zh-CN"/>
              </w:rPr>
              <w:t>LLDC</w:t>
            </w:r>
            <w:r w:rsidRPr="001F007A">
              <w:rPr>
                <w:rFonts w:eastAsia="SimSun" w:cs="Calibri"/>
                <w:sz w:val="18"/>
                <w:szCs w:val="18"/>
                <w:lang w:eastAsia="zh-CN"/>
              </w:rPr>
              <w:t>）提供援助</w:t>
            </w:r>
          </w:p>
        </w:tc>
        <w:tc>
          <w:tcPr>
            <w:tcW w:w="1984" w:type="dxa"/>
          </w:tcPr>
          <w:p w:rsidR="00B411D9" w:rsidRPr="001F007A" w:rsidRDefault="00B411D9" w:rsidP="00CB68CB">
            <w:pPr>
              <w:spacing w:before="60" w:after="60"/>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D.5-1 </w:t>
            </w:r>
            <w:r w:rsidRPr="001F007A">
              <w:rPr>
                <w:rFonts w:eastAsia="SimSun" w:cs="Calibri"/>
                <w:sz w:val="18"/>
                <w:szCs w:val="18"/>
                <w:lang w:eastAsia="zh-CN"/>
              </w:rPr>
              <w:t>ICT</w:t>
            </w:r>
            <w:r w:rsidRPr="001F007A">
              <w:rPr>
                <w:rFonts w:eastAsia="SimSun" w:cs="Calibri"/>
                <w:sz w:val="18"/>
                <w:szCs w:val="18"/>
                <w:lang w:eastAsia="zh-CN"/>
              </w:rPr>
              <w:t>与气候变化适应和缓解</w:t>
            </w:r>
          </w:p>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rPr>
            </w:pPr>
            <w:r w:rsidRPr="001F007A">
              <w:rPr>
                <w:rFonts w:eastAsia="SimSun" w:cs="Arial"/>
                <w:b/>
                <w:bCs/>
                <w:color w:val="4F81BD"/>
                <w:sz w:val="18"/>
                <w:szCs w:val="18"/>
              </w:rPr>
              <w:t xml:space="preserve">D.5-2 </w:t>
            </w:r>
            <w:r w:rsidRPr="001F007A">
              <w:rPr>
                <w:rFonts w:eastAsia="SimSun" w:cs="Calibri"/>
                <w:sz w:val="18"/>
                <w:szCs w:val="18"/>
                <w:lang w:eastAsia="zh-CN"/>
              </w:rPr>
              <w:t>应急通信</w:t>
            </w:r>
          </w:p>
          <w:p w:rsidR="00B411D9" w:rsidRPr="001F007A" w:rsidRDefault="00B411D9" w:rsidP="00CB68CB">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SimSun" w:cs="Arial"/>
                <w:sz w:val="18"/>
                <w:szCs w:val="18"/>
              </w:rPr>
            </w:pPr>
          </w:p>
        </w:tc>
      </w:tr>
      <w:tr w:rsidR="00B411D9" w:rsidRPr="001F007A" w:rsidTr="00CB68CB">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B411D9" w:rsidRPr="001F007A" w:rsidRDefault="00B411D9" w:rsidP="00CB68CB">
            <w:pPr>
              <w:spacing w:before="60" w:after="60"/>
              <w:ind w:left="283" w:right="113" w:hanging="170"/>
              <w:jc w:val="center"/>
              <w:rPr>
                <w:rFonts w:eastAsia="SimSun" w:cs="Arial"/>
                <w:color w:val="4F81BD"/>
                <w:sz w:val="18"/>
              </w:rPr>
            </w:pPr>
          </w:p>
        </w:tc>
        <w:tc>
          <w:tcPr>
            <w:tcW w:w="14316" w:type="dxa"/>
            <w:gridSpan w:val="5"/>
          </w:tcPr>
          <w:p w:rsidR="00B411D9" w:rsidRPr="001F007A" w:rsidRDefault="00B411D9" w:rsidP="00CB68CB">
            <w:pPr>
              <w:spacing w:before="60" w:after="60"/>
              <w:ind w:righ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Microsoft YaHei" w:hint="eastAsia"/>
                <w:sz w:val="18"/>
                <w:szCs w:val="18"/>
                <w:lang w:eastAsia="zh-CN"/>
              </w:rPr>
              <w:t>国际电联管理机构的以下活动产生的输出成果有助于国际电联所有目标的落实工作：</w:t>
            </w:r>
          </w:p>
          <w:p w:rsidR="00B411D9" w:rsidRPr="001F007A" w:rsidRDefault="00B411D9" w:rsidP="00CB68CB">
            <w:pPr>
              <w:tabs>
                <w:tab w:val="clear" w:pos="794"/>
                <w:tab w:val="left" w:pos="317"/>
              </w:tabs>
              <w:spacing w:before="60" w:after="60"/>
              <w:ind w:righ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sz w:val="18"/>
                <w:szCs w:val="18"/>
                <w:lang w:eastAsia="zh-CN"/>
              </w:rPr>
              <w:t>–</w:t>
            </w:r>
            <w:r w:rsidRPr="001F007A">
              <w:rPr>
                <w:rFonts w:eastAsia="SimSun" w:cs="Calibri"/>
                <w:sz w:val="18"/>
                <w:szCs w:val="18"/>
                <w:lang w:eastAsia="zh-CN"/>
              </w:rPr>
              <w:tab/>
            </w:r>
            <w:r w:rsidRPr="001F007A">
              <w:rPr>
                <w:rFonts w:eastAsia="SimSun" w:cs="Calibri" w:hint="eastAsia"/>
                <w:sz w:val="18"/>
                <w:szCs w:val="18"/>
                <w:lang w:eastAsia="zh-CN"/>
              </w:rPr>
              <w:t>全权代表大会的决定、决议、建议和其它成果</w:t>
            </w:r>
          </w:p>
          <w:p w:rsidR="00B411D9" w:rsidRPr="001F007A" w:rsidRDefault="00B411D9" w:rsidP="00CB68CB">
            <w:pPr>
              <w:tabs>
                <w:tab w:val="clear" w:pos="794"/>
                <w:tab w:val="left" w:pos="317"/>
              </w:tabs>
              <w:spacing w:before="60" w:after="60"/>
              <w:ind w:righ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sz w:val="18"/>
                <w:szCs w:val="18"/>
                <w:lang w:eastAsia="zh-CN"/>
              </w:rPr>
              <w:t>–</w:t>
            </w:r>
            <w:r w:rsidRPr="001F007A">
              <w:rPr>
                <w:rFonts w:eastAsia="SimSun" w:cs="Calibri"/>
                <w:sz w:val="18"/>
                <w:szCs w:val="18"/>
                <w:lang w:eastAsia="zh-CN"/>
              </w:rPr>
              <w:tab/>
            </w:r>
            <w:r w:rsidRPr="001F007A">
              <w:rPr>
                <w:rFonts w:eastAsia="SimSun" w:cs="Calibri" w:hint="eastAsia"/>
                <w:sz w:val="18"/>
                <w:szCs w:val="18"/>
                <w:lang w:eastAsia="zh-CN"/>
              </w:rPr>
              <w:t>理事会的决定和决议以及理事会工作组的成果</w:t>
            </w:r>
          </w:p>
        </w:tc>
      </w:tr>
    </w:tbl>
    <w:p w:rsidR="00B411D9" w:rsidRPr="001F007A" w:rsidRDefault="00B411D9" w:rsidP="00CE2A3C">
      <w:pPr>
        <w:rPr>
          <w:lang w:eastAsia="zh-CN"/>
        </w:rPr>
        <w:sectPr w:rsidR="00B411D9" w:rsidRPr="001F007A" w:rsidSect="00CB68CB">
          <w:footerReference w:type="default" r:id="rId30"/>
          <w:pgSz w:w="16839" w:h="11907" w:orient="landscape" w:code="9"/>
          <w:pgMar w:top="1077" w:right="1077" w:bottom="1077" w:left="1077" w:header="510" w:footer="567" w:gutter="0"/>
          <w:cols w:space="720"/>
          <w:docGrid w:linePitch="360"/>
        </w:sectPr>
      </w:pPr>
      <w:r w:rsidRPr="001F007A">
        <w:rPr>
          <w:lang w:eastAsia="zh-CN"/>
        </w:rPr>
        <w:br w:type="page"/>
      </w:r>
    </w:p>
    <w:tbl>
      <w:tblPr>
        <w:tblStyle w:val="GridTable1Light-Accent51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441"/>
        <w:gridCol w:w="4595"/>
        <w:gridCol w:w="1063"/>
        <w:gridCol w:w="1138"/>
      </w:tblGrid>
      <w:tr w:rsidR="00B411D9" w:rsidRPr="001F007A" w:rsidTr="001F007A">
        <w:trPr>
          <w:trHeight w:val="1278"/>
        </w:trPr>
        <w:tc>
          <w:tcPr>
            <w:cnfStyle w:val="001000000000" w:firstRow="0" w:lastRow="0" w:firstColumn="1" w:lastColumn="0" w:oddVBand="0" w:evenVBand="0" w:oddHBand="0" w:evenHBand="0" w:firstRowFirstColumn="0" w:firstRowLastColumn="0" w:lastRowFirstColumn="0" w:lastRowLastColumn="0"/>
            <w:tcW w:w="7441" w:type="dxa"/>
            <w:vMerge w:val="restart"/>
          </w:tcPr>
          <w:p w:rsidR="00B411D9" w:rsidRPr="001F007A" w:rsidRDefault="00B411D9" w:rsidP="00CB68CB">
            <w:pPr>
              <w:pStyle w:val="Heading2"/>
              <w:spacing w:after="120"/>
              <w:outlineLvl w:val="1"/>
              <w:rPr>
                <w:rFonts w:eastAsia="SimSun"/>
                <w:b/>
                <w:bCs w:val="0"/>
                <w:color w:val="4F81BD" w:themeColor="accent1"/>
                <w:lang w:eastAsia="zh-CN"/>
              </w:rPr>
            </w:pPr>
            <w:r w:rsidRPr="001F007A">
              <w:rPr>
                <w:rFonts w:eastAsia="SimSun"/>
                <w:b/>
                <w:bCs w:val="0"/>
                <w:color w:val="4F81BD" w:themeColor="accent1"/>
                <w:lang w:eastAsia="zh-CN"/>
              </w:rPr>
              <w:lastRenderedPageBreak/>
              <w:t>3.3</w:t>
            </w:r>
            <w:r w:rsidRPr="001F007A">
              <w:rPr>
                <w:rFonts w:eastAsia="SimSun"/>
                <w:b/>
                <w:bCs w:val="0"/>
                <w:color w:val="4F81BD" w:themeColor="accent1"/>
                <w:lang w:eastAsia="zh-CN"/>
              </w:rPr>
              <w:tab/>
            </w:r>
            <w:r w:rsidRPr="001F007A">
              <w:rPr>
                <w:rFonts w:eastAsia="SimSun" w:hint="eastAsia"/>
                <w:b/>
                <w:bCs w:val="0"/>
                <w:color w:val="4F81BD" w:themeColor="accent1"/>
                <w:lang w:eastAsia="zh-CN"/>
              </w:rPr>
              <w:t>为实现</w:t>
            </w:r>
            <w:r w:rsidR="008A1B9C" w:rsidRPr="001F007A">
              <w:rPr>
                <w:rFonts w:eastAsia="SimSun"/>
                <w:b/>
                <w:bCs w:val="0"/>
                <w:color w:val="4F81BD" w:themeColor="accent1"/>
                <w:lang w:eastAsia="zh-CN"/>
              </w:rPr>
              <w:t>2018-2021</w:t>
            </w:r>
            <w:r w:rsidRPr="001F007A">
              <w:rPr>
                <w:rFonts w:eastAsia="SimSun" w:hint="eastAsia"/>
                <w:b/>
                <w:bCs w:val="0"/>
                <w:color w:val="4F81BD" w:themeColor="accent1"/>
                <w:lang w:eastAsia="zh-CN"/>
              </w:rPr>
              <w:t>年的</w:t>
            </w:r>
            <w:r w:rsidRPr="001F007A">
              <w:rPr>
                <w:rFonts w:eastAsia="SimSun"/>
                <w:b/>
                <w:bCs w:val="0"/>
                <w:color w:val="4F81BD" w:themeColor="accent1"/>
                <w:lang w:eastAsia="zh-CN"/>
              </w:rPr>
              <w:t>ITU-D</w:t>
            </w:r>
            <w:r w:rsidRPr="001F007A">
              <w:rPr>
                <w:rFonts w:eastAsia="SimSun" w:hint="eastAsia"/>
                <w:b/>
                <w:bCs w:val="0"/>
                <w:color w:val="4F81BD" w:themeColor="accent1"/>
                <w:lang w:eastAsia="zh-CN"/>
              </w:rPr>
              <w:t>部门目标和输出成果划拨资源</w:t>
            </w:r>
          </w:p>
          <w:p w:rsidR="00B411D9" w:rsidRPr="001F007A" w:rsidRDefault="001A1C69" w:rsidP="00CB68CB">
            <w:pPr>
              <w:rPr>
                <w:rFonts w:eastAsia="SimSun" w:cs="Arial"/>
                <w:noProof/>
                <w:highlight w:val="yellow"/>
                <w:lang w:eastAsia="zh-CN"/>
              </w:rPr>
            </w:pPr>
            <w:r>
              <w:rPr>
                <w:noProof/>
                <w:sz w:val="22"/>
                <w:lang w:val="en-US" w:eastAsia="zh-CN"/>
              </w:rPr>
              <mc:AlternateContent>
                <mc:Choice Requires="wps">
                  <w:drawing>
                    <wp:anchor distT="0" distB="0" distL="114300" distR="114300" simplePos="0" relativeHeight="251663360" behindDoc="0" locked="0" layoutInCell="1" allowOverlap="1">
                      <wp:simplePos x="0" y="0"/>
                      <wp:positionH relativeFrom="column">
                        <wp:posOffset>2892697</wp:posOffset>
                      </wp:positionH>
                      <wp:positionV relativeFrom="paragraph">
                        <wp:posOffset>909229</wp:posOffset>
                      </wp:positionV>
                      <wp:extent cx="473529" cy="1028700"/>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473529"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85" w:rsidRDefault="00E31885">
                                  <w:pPr>
                                    <w:rPr>
                                      <w:sz w:val="16"/>
                                      <w:szCs w:val="12"/>
                                      <w:lang w:eastAsia="zh-CN"/>
                                    </w:rPr>
                                  </w:pPr>
                                  <w:r>
                                    <w:rPr>
                                      <w:rFonts w:hint="eastAsia"/>
                                      <w:sz w:val="16"/>
                                      <w:szCs w:val="12"/>
                                      <w:lang w:eastAsia="zh-CN"/>
                                    </w:rPr>
                                    <w:t>部门</w:t>
                                  </w:r>
                                  <w:r>
                                    <w:rPr>
                                      <w:sz w:val="16"/>
                                      <w:szCs w:val="12"/>
                                      <w:lang w:eastAsia="zh-CN"/>
                                    </w:rPr>
                                    <w:t>目标</w:t>
                                  </w:r>
                                </w:p>
                                <w:p w:rsidR="00E31885" w:rsidRDefault="00E31885">
                                  <w:pPr>
                                    <w:rPr>
                                      <w:sz w:val="16"/>
                                      <w:szCs w:val="12"/>
                                      <w:lang w:eastAsia="zh-CN"/>
                                    </w:rPr>
                                  </w:pPr>
                                  <w:r>
                                    <w:rPr>
                                      <w:rFonts w:hint="eastAsia"/>
                                      <w:sz w:val="16"/>
                                      <w:szCs w:val="12"/>
                                      <w:lang w:eastAsia="zh-CN"/>
                                    </w:rPr>
                                    <w:t>部门</w:t>
                                  </w:r>
                                  <w:r>
                                    <w:rPr>
                                      <w:sz w:val="16"/>
                                      <w:szCs w:val="12"/>
                                      <w:lang w:eastAsia="zh-CN"/>
                                    </w:rPr>
                                    <w:t>目标</w:t>
                                  </w:r>
                                </w:p>
                                <w:p w:rsidR="00E31885" w:rsidRDefault="00E31885">
                                  <w:pPr>
                                    <w:rPr>
                                      <w:sz w:val="16"/>
                                      <w:szCs w:val="12"/>
                                      <w:lang w:eastAsia="zh-CN"/>
                                    </w:rPr>
                                  </w:pPr>
                                  <w:r>
                                    <w:rPr>
                                      <w:rFonts w:hint="eastAsia"/>
                                      <w:sz w:val="16"/>
                                      <w:szCs w:val="12"/>
                                      <w:lang w:eastAsia="zh-CN"/>
                                    </w:rPr>
                                    <w:t>部门</w:t>
                                  </w:r>
                                  <w:r>
                                    <w:rPr>
                                      <w:sz w:val="16"/>
                                      <w:szCs w:val="12"/>
                                      <w:lang w:eastAsia="zh-CN"/>
                                    </w:rPr>
                                    <w:t>目标</w:t>
                                  </w:r>
                                </w:p>
                                <w:p w:rsidR="00E31885" w:rsidRDefault="00E31885">
                                  <w:pPr>
                                    <w:rPr>
                                      <w:sz w:val="16"/>
                                      <w:szCs w:val="12"/>
                                      <w:lang w:eastAsia="zh-CN"/>
                                    </w:rPr>
                                  </w:pPr>
                                  <w:r>
                                    <w:rPr>
                                      <w:rFonts w:hint="eastAsia"/>
                                      <w:sz w:val="16"/>
                                      <w:szCs w:val="12"/>
                                      <w:lang w:eastAsia="zh-CN"/>
                                    </w:rPr>
                                    <w:t>部门</w:t>
                                  </w:r>
                                  <w:r>
                                    <w:rPr>
                                      <w:sz w:val="16"/>
                                      <w:szCs w:val="12"/>
                                      <w:lang w:eastAsia="zh-CN"/>
                                    </w:rPr>
                                    <w:t>目标</w:t>
                                  </w:r>
                                </w:p>
                                <w:p w:rsidR="00E31885" w:rsidRPr="001A1C69" w:rsidRDefault="00E31885">
                                  <w:pPr>
                                    <w:rPr>
                                      <w:sz w:val="16"/>
                                      <w:szCs w:val="12"/>
                                      <w:lang w:eastAsia="zh-CN"/>
                                    </w:rPr>
                                  </w:pPr>
                                  <w:r>
                                    <w:rPr>
                                      <w:rFonts w:hint="eastAsia"/>
                                      <w:sz w:val="16"/>
                                      <w:szCs w:val="12"/>
                                      <w:lang w:eastAsia="zh-CN"/>
                                    </w:rPr>
                                    <w:t>部门</w:t>
                                  </w:r>
                                  <w:r>
                                    <w:rPr>
                                      <w:sz w:val="16"/>
                                      <w:szCs w:val="12"/>
                                      <w:lang w:eastAsia="zh-CN"/>
                                    </w:rPr>
                                    <w:t>目标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7" o:spid="_x0000_s1096" type="#_x0000_t202" style="position:absolute;margin-left:227.75pt;margin-top:71.6pt;width:37.3pt;height:8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" fillcolor="white [3201]" stroked="f" strokeweight=".5pt">
                      <v:textbox inset="0,0,0,0">
                        <w:txbxContent>
                          <w:p w:rsidR="00E31885" w:rsidRDefault="00E31885">
                            <w:pPr>
                              <w:rPr>
                                <w:sz w:val="16"/>
                                <w:szCs w:val="12"/>
                                <w:lang w:eastAsia="zh-CN"/>
                              </w:rPr>
                            </w:pPr>
                            <w:r>
                              <w:rPr>
                                <w:rFonts w:hint="eastAsia"/>
                                <w:sz w:val="16"/>
                                <w:szCs w:val="12"/>
                                <w:lang w:eastAsia="zh-CN"/>
                              </w:rPr>
                              <w:t>部门</w:t>
                            </w:r>
                            <w:r>
                              <w:rPr>
                                <w:sz w:val="16"/>
                                <w:szCs w:val="12"/>
                                <w:lang w:eastAsia="zh-CN"/>
                              </w:rPr>
                              <w:t>目标</w:t>
                            </w:r>
                          </w:p>
                          <w:p w:rsidR="00E31885" w:rsidRDefault="00E31885">
                            <w:pPr>
                              <w:rPr>
                                <w:sz w:val="16"/>
                                <w:szCs w:val="12"/>
                                <w:lang w:eastAsia="zh-CN"/>
                              </w:rPr>
                            </w:pPr>
                            <w:r>
                              <w:rPr>
                                <w:rFonts w:hint="eastAsia"/>
                                <w:sz w:val="16"/>
                                <w:szCs w:val="12"/>
                                <w:lang w:eastAsia="zh-CN"/>
                              </w:rPr>
                              <w:t>部门</w:t>
                            </w:r>
                            <w:r>
                              <w:rPr>
                                <w:sz w:val="16"/>
                                <w:szCs w:val="12"/>
                                <w:lang w:eastAsia="zh-CN"/>
                              </w:rPr>
                              <w:t>目标</w:t>
                            </w:r>
                          </w:p>
                          <w:p w:rsidR="00E31885" w:rsidRDefault="00E31885">
                            <w:pPr>
                              <w:rPr>
                                <w:sz w:val="16"/>
                                <w:szCs w:val="12"/>
                                <w:lang w:eastAsia="zh-CN"/>
                              </w:rPr>
                            </w:pPr>
                            <w:r>
                              <w:rPr>
                                <w:rFonts w:hint="eastAsia"/>
                                <w:sz w:val="16"/>
                                <w:szCs w:val="12"/>
                                <w:lang w:eastAsia="zh-CN"/>
                              </w:rPr>
                              <w:t>部门</w:t>
                            </w:r>
                            <w:r>
                              <w:rPr>
                                <w:sz w:val="16"/>
                                <w:szCs w:val="12"/>
                                <w:lang w:eastAsia="zh-CN"/>
                              </w:rPr>
                              <w:t>目标</w:t>
                            </w:r>
                          </w:p>
                          <w:p w:rsidR="00E31885" w:rsidRDefault="00E31885">
                            <w:pPr>
                              <w:rPr>
                                <w:sz w:val="16"/>
                                <w:szCs w:val="12"/>
                                <w:lang w:eastAsia="zh-CN"/>
                              </w:rPr>
                            </w:pPr>
                            <w:r>
                              <w:rPr>
                                <w:rFonts w:hint="eastAsia"/>
                                <w:sz w:val="16"/>
                                <w:szCs w:val="12"/>
                                <w:lang w:eastAsia="zh-CN"/>
                              </w:rPr>
                              <w:t>部门</w:t>
                            </w:r>
                            <w:r>
                              <w:rPr>
                                <w:sz w:val="16"/>
                                <w:szCs w:val="12"/>
                                <w:lang w:eastAsia="zh-CN"/>
                              </w:rPr>
                              <w:t>目标</w:t>
                            </w:r>
                          </w:p>
                          <w:p w:rsidR="00E31885" w:rsidRPr="001A1C69" w:rsidRDefault="00E31885">
                            <w:pPr>
                              <w:rPr>
                                <w:sz w:val="16"/>
                                <w:szCs w:val="12"/>
                                <w:lang w:eastAsia="zh-CN"/>
                              </w:rPr>
                            </w:pPr>
                            <w:r>
                              <w:rPr>
                                <w:rFonts w:hint="eastAsia"/>
                                <w:sz w:val="16"/>
                                <w:szCs w:val="12"/>
                                <w:lang w:eastAsia="zh-CN"/>
                              </w:rPr>
                              <w:t>部门</w:t>
                            </w:r>
                            <w:r>
                              <w:rPr>
                                <w:sz w:val="16"/>
                                <w:szCs w:val="12"/>
                                <w:lang w:eastAsia="zh-CN"/>
                              </w:rPr>
                              <w:t>目标</w:t>
                            </w:r>
                          </w:p>
                        </w:txbxContent>
                      </v:textbox>
                    </v:shape>
                  </w:pict>
                </mc:Fallback>
              </mc:AlternateContent>
            </w:r>
            <w:r>
              <w:rPr>
                <w:noProof/>
                <w:sz w:val="22"/>
                <w:lang w:val="en-US" w:eastAsia="zh-CN"/>
              </w:rPr>
              <mc:AlternateContent>
                <mc:Choice Requires="wps">
                  <w:drawing>
                    <wp:anchor distT="0" distB="0" distL="114300" distR="114300" simplePos="0" relativeHeight="251662336" behindDoc="0" locked="0" layoutInCell="1" allowOverlap="1" wp14:anchorId="0C93E666" wp14:editId="20FA89DC">
                      <wp:simplePos x="0" y="0"/>
                      <wp:positionH relativeFrom="column">
                        <wp:posOffset>367121</wp:posOffset>
                      </wp:positionH>
                      <wp:positionV relativeFrom="paragraph">
                        <wp:posOffset>111669</wp:posOffset>
                      </wp:positionV>
                      <wp:extent cx="2873829" cy="400050"/>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2873829"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85" w:rsidRDefault="00E31885" w:rsidP="001A1C69">
                                  <w:pPr>
                                    <w:pStyle w:val="NormalWeb"/>
                                    <w:spacing w:before="0"/>
                                    <w:jc w:val="center"/>
                                    <w:rPr>
                                      <w:lang w:val="en-US" w:eastAsia="zh-CN"/>
                                    </w:rPr>
                                  </w:pPr>
                                  <w:r>
                                    <w:rPr>
                                      <w:rFonts w:ascii="Microsoft YaHei" w:eastAsia="Microsoft YaHei" w:hAnsi="Microsoft YaHei" w:cs="Microsoft YaHei" w:hint="eastAsia"/>
                                      <w:color w:val="666666"/>
                                      <w:kern w:val="24"/>
                                      <w:sz w:val="28"/>
                                      <w:szCs w:val="28"/>
                                      <w:lang w:eastAsia="zh-CN"/>
                                    </w:rPr>
                                    <w:t>针对各部门目标制定的资源划拨计</w:t>
                                  </w:r>
                                  <w:r>
                                    <w:rPr>
                                      <w:rFonts w:ascii="SimSun" w:eastAsia="SimSun" w:hAnsi="SimSun" w:cs="SimSun" w:hint="eastAsia"/>
                                      <w:color w:val="666666"/>
                                      <w:kern w:val="24"/>
                                      <w:sz w:val="28"/>
                                      <w:szCs w:val="28"/>
                                      <w:lang w:eastAsia="zh-CN"/>
                                    </w:rPr>
                                    <w:t>划</w:t>
                                  </w:r>
                                </w:p>
                                <w:p w:rsidR="00E31885" w:rsidRDefault="00E31885" w:rsidP="001A1C69">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3E666" id="Text Box 2" o:spid="_x0000_s1097" type="#_x0000_t202" style="position:absolute;margin-left:28.9pt;margin-top:8.8pt;width:226.3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" fillcolor="white [3201]" stroked="f" strokeweight=".5pt">
                      <v:textbox>
                        <w:txbxContent>
                          <w:p w:rsidR="00E31885" w:rsidRDefault="00E31885" w:rsidP="001A1C69">
                            <w:pPr>
                              <w:pStyle w:val="NormalWeb"/>
                              <w:spacing w:before="0"/>
                              <w:jc w:val="center"/>
                              <w:rPr>
                                <w:lang w:val="en-US" w:eastAsia="zh-CN"/>
                              </w:rPr>
                            </w:pPr>
                            <w:r>
                              <w:rPr>
                                <w:rFonts w:ascii="Microsoft YaHei" w:eastAsia="Microsoft YaHei" w:hAnsi="Microsoft YaHei" w:cs="Microsoft YaHei" w:hint="eastAsia"/>
                                <w:color w:val="666666"/>
                                <w:kern w:val="24"/>
                                <w:sz w:val="28"/>
                                <w:szCs w:val="28"/>
                                <w:lang w:eastAsia="zh-CN"/>
                              </w:rPr>
                              <w:t>针对各部门目标制定的资源划拨计</w:t>
                            </w:r>
                            <w:r>
                              <w:rPr>
                                <w:rFonts w:ascii="SimSun" w:eastAsia="SimSun" w:hAnsi="SimSun" w:cs="SimSun" w:hint="eastAsia"/>
                                <w:color w:val="666666"/>
                                <w:kern w:val="24"/>
                                <w:sz w:val="28"/>
                                <w:szCs w:val="28"/>
                                <w:lang w:eastAsia="zh-CN"/>
                              </w:rPr>
                              <w:t>划</w:t>
                            </w:r>
                          </w:p>
                          <w:p w:rsidR="00E31885" w:rsidRDefault="00E31885" w:rsidP="001A1C69">
                            <w:pPr>
                              <w:rPr>
                                <w:lang w:eastAsia="zh-CN"/>
                              </w:rPr>
                            </w:pPr>
                          </w:p>
                        </w:txbxContent>
                      </v:textbox>
                    </v:shape>
                  </w:pict>
                </mc:Fallback>
              </mc:AlternateContent>
            </w:r>
            <w:r w:rsidRPr="00934D52">
              <w:rPr>
                <w:noProof/>
                <w:sz w:val="22"/>
                <w:lang w:val="en-US" w:eastAsia="zh-CN"/>
              </w:rPr>
              <w:drawing>
                <wp:inline distT="0" distB="0" distL="0" distR="0" wp14:anchorId="08972D0B" wp14:editId="2AA7AF07">
                  <wp:extent cx="3722400" cy="232200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22400" cy="2322000"/>
                          </a:xfrm>
                          <a:prstGeom prst="rect">
                            <a:avLst/>
                          </a:prstGeom>
                          <a:noFill/>
                        </pic:spPr>
                      </pic:pic>
                    </a:graphicData>
                  </a:graphic>
                </wp:inline>
              </w:drawing>
            </w:r>
          </w:p>
          <w:tbl>
            <w:tblPr>
              <w:tblStyle w:val="GridTable4-Accent11"/>
              <w:tblW w:w="0" w:type="auto"/>
              <w:tblLook w:val="04A0" w:firstRow="1" w:lastRow="0" w:firstColumn="1" w:lastColumn="0" w:noHBand="0" w:noVBand="1"/>
            </w:tblPr>
            <w:tblGrid>
              <w:gridCol w:w="534"/>
              <w:gridCol w:w="4350"/>
              <w:gridCol w:w="970"/>
            </w:tblGrid>
            <w:tr w:rsidR="001F007A" w:rsidRPr="00934D52" w:rsidTr="001F007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single" w:sz="4" w:space="0" w:color="5B9BD5"/>
                  </w:tcBorders>
                  <w:shd w:val="clear" w:color="auto" w:fill="auto"/>
                  <w:vAlign w:val="center"/>
                </w:tcPr>
                <w:p w:rsidR="001F007A" w:rsidRPr="00934D52" w:rsidRDefault="001F007A" w:rsidP="003E0AEA">
                  <w:pPr>
                    <w:framePr w:hSpace="180" w:wrap="around" w:vAnchor="text" w:hAnchor="text" w:y="1"/>
                    <w:overflowPunct/>
                    <w:autoSpaceDE/>
                    <w:autoSpaceDN/>
                    <w:spacing w:before="60" w:after="60"/>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D.1</w:t>
                  </w:r>
                </w:p>
              </w:tc>
              <w:tc>
                <w:tcPr>
                  <w:tcW w:w="4350" w:type="dxa"/>
                  <w:tcBorders>
                    <w:left w:val="single" w:sz="4" w:space="0" w:color="5B9BD5"/>
                    <w:right w:val="single" w:sz="4" w:space="0" w:color="5B9BD5"/>
                  </w:tcBorders>
                  <w:shd w:val="clear" w:color="auto" w:fill="auto"/>
                  <w:vAlign w:val="center"/>
                </w:tcPr>
                <w:p w:rsidR="001F007A" w:rsidRPr="00934D52" w:rsidRDefault="009F358C" w:rsidP="003E0AEA">
                  <w:pPr>
                    <w:framePr w:hSpace="180" w:wrap="around" w:vAnchor="text" w:hAnchor="text" w:y="1"/>
                    <w:overflowPunct/>
                    <w:autoSpaceDE/>
                    <w:autoSpaceDN/>
                    <w:spacing w:before="60" w:after="60"/>
                    <w:suppressOverlap/>
                    <w:textAlignment w:val="auto"/>
                    <w:cnfStyle w:val="100000000000" w:firstRow="1" w:lastRow="0" w:firstColumn="0" w:lastColumn="0" w:oddVBand="0" w:evenVBand="0" w:oddHBand="0" w:evenHBand="0" w:firstRowFirstColumn="0" w:firstRowLastColumn="0" w:lastRowFirstColumn="0" w:lastRowLastColumn="0"/>
                    <w:rPr>
                      <w:rFonts w:eastAsia="SimSun"/>
                      <w:noProof/>
                      <w:sz w:val="18"/>
                      <w:szCs w:val="18"/>
                      <w:lang w:eastAsia="zh-CN"/>
                    </w:rPr>
                  </w:pPr>
                  <w:r w:rsidRPr="009F358C">
                    <w:rPr>
                      <w:rFonts w:eastAsia="SimSun" w:cs="Arial" w:hint="eastAsia"/>
                      <w:b w:val="0"/>
                      <w:bCs w:val="0"/>
                      <w:noProof/>
                      <w:color w:val="auto"/>
                      <w:sz w:val="18"/>
                      <w:szCs w:val="18"/>
                      <w:lang w:eastAsia="zh-CN"/>
                    </w:rPr>
                    <w:t>发</w:t>
                  </w:r>
                  <w:r w:rsidRPr="009F358C">
                    <w:rPr>
                      <w:rFonts w:eastAsia="SimSun" w:cs="Arial"/>
                      <w:b w:val="0"/>
                      <w:bCs w:val="0"/>
                      <w:noProof/>
                      <w:color w:val="auto"/>
                      <w:sz w:val="18"/>
                      <w:szCs w:val="18"/>
                      <w:lang w:eastAsia="zh-CN"/>
                    </w:rPr>
                    <w:t>展问题</w:t>
                  </w:r>
                </w:p>
              </w:tc>
              <w:tc>
                <w:tcPr>
                  <w:tcW w:w="970" w:type="dxa"/>
                  <w:tcBorders>
                    <w:left w:val="single" w:sz="4" w:space="0" w:color="5B9BD5"/>
                  </w:tcBorders>
                  <w:shd w:val="clear" w:color="auto" w:fill="auto"/>
                  <w:vAlign w:val="center"/>
                </w:tcPr>
                <w:p w:rsidR="001F007A" w:rsidRPr="00934D52" w:rsidRDefault="001F007A" w:rsidP="003E0AEA">
                  <w:pPr>
                    <w:framePr w:hSpace="180" w:wrap="around" w:vAnchor="text" w:hAnchor="text" w:y="1"/>
                    <w:overflowPunct/>
                    <w:autoSpaceDE/>
                    <w:autoSpaceDN/>
                    <w:spacing w:before="60" w:after="60"/>
                    <w:suppressOverlap/>
                    <w:textAlignment w:val="auto"/>
                    <w:cnfStyle w:val="100000000000" w:firstRow="1" w:lastRow="0" w:firstColumn="0" w:lastColumn="0" w:oddVBand="0" w:evenVBand="0" w:oddHBand="0" w:evenHBand="0" w:firstRowFirstColumn="0" w:firstRowLastColumn="0" w:lastRowFirstColumn="0" w:lastRowLastColumn="0"/>
                    <w:rPr>
                      <w:rFonts w:eastAsia="SimSun"/>
                      <w:noProof/>
                      <w:color w:val="5B9BD5"/>
                      <w:sz w:val="18"/>
                      <w:szCs w:val="18"/>
                      <w:lang w:val="fr-CH" w:eastAsia="zh-CN"/>
                    </w:rPr>
                  </w:pPr>
                  <w:r w:rsidRPr="00934D52">
                    <w:rPr>
                      <w:rFonts w:eastAsia="SimSun"/>
                      <w:color w:val="000000"/>
                      <w:sz w:val="22"/>
                      <w:lang w:val="fr-CH" w:eastAsia="zh-CN"/>
                    </w:rPr>
                    <w:t>21%</w:t>
                  </w:r>
                </w:p>
              </w:tc>
            </w:tr>
            <w:tr w:rsidR="001F007A" w:rsidRPr="00934D52" w:rsidTr="001F007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1F007A" w:rsidRPr="00934D52" w:rsidRDefault="001F007A" w:rsidP="003E0AEA">
                  <w:pPr>
                    <w:framePr w:hSpace="180" w:wrap="around" w:vAnchor="text" w:hAnchor="text" w:y="1"/>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 xml:space="preserve">D.2  </w:t>
                  </w:r>
                </w:p>
              </w:tc>
              <w:tc>
                <w:tcPr>
                  <w:tcW w:w="4350" w:type="dxa"/>
                  <w:shd w:val="clear" w:color="auto" w:fill="auto"/>
                  <w:vAlign w:val="center"/>
                </w:tcPr>
                <w:p w:rsidR="001F007A" w:rsidRPr="00934D52" w:rsidRDefault="001F007A" w:rsidP="003E0AEA">
                  <w:pPr>
                    <w:framePr w:hSpace="180" w:wrap="around" w:vAnchor="text" w:hAnchor="text" w:y="1"/>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noProof/>
                      <w:sz w:val="18"/>
                      <w:szCs w:val="18"/>
                      <w:lang w:eastAsia="zh-CN"/>
                    </w:rPr>
                  </w:pPr>
                  <w:r w:rsidRPr="00E8290B">
                    <w:rPr>
                      <w:rFonts w:eastAsia="SimSun" w:cs="Arial" w:hint="eastAsia"/>
                      <w:noProof/>
                      <w:sz w:val="18"/>
                      <w:szCs w:val="18"/>
                      <w:lang w:eastAsia="zh-CN"/>
                    </w:rPr>
                    <w:t>推进创造</w:t>
                  </w:r>
                  <w:r w:rsidRPr="00E8290B">
                    <w:rPr>
                      <w:rFonts w:eastAsia="SimSun" w:cs="Arial"/>
                      <w:noProof/>
                      <w:sz w:val="18"/>
                      <w:szCs w:val="18"/>
                      <w:lang w:eastAsia="zh-CN"/>
                    </w:rPr>
                    <w:t>ICT</w:t>
                  </w:r>
                  <w:r w:rsidRPr="00E8290B">
                    <w:rPr>
                      <w:rFonts w:eastAsia="SimSun" w:cs="Arial" w:hint="eastAsia"/>
                      <w:noProof/>
                      <w:sz w:val="18"/>
                      <w:szCs w:val="18"/>
                      <w:lang w:eastAsia="zh-CN"/>
                    </w:rPr>
                    <w:t>发展的有利环境并促进电信</w:t>
                  </w:r>
                  <w:r w:rsidRPr="00E8290B">
                    <w:rPr>
                      <w:rFonts w:eastAsia="SimSun" w:cs="Arial"/>
                      <w:noProof/>
                      <w:sz w:val="18"/>
                      <w:szCs w:val="18"/>
                      <w:lang w:eastAsia="zh-CN"/>
                    </w:rPr>
                    <w:t>/ICT</w:t>
                  </w:r>
                  <w:r w:rsidRPr="00E8290B">
                    <w:rPr>
                      <w:rFonts w:eastAsia="SimSun" w:cs="Arial" w:hint="eastAsia"/>
                      <w:noProof/>
                      <w:sz w:val="18"/>
                      <w:szCs w:val="18"/>
                      <w:lang w:eastAsia="zh-CN"/>
                    </w:rPr>
                    <w:t>网络及相关应用和服务的发展，包括缩小标准化工作差距</w:t>
                  </w:r>
                </w:p>
              </w:tc>
              <w:tc>
                <w:tcPr>
                  <w:tcW w:w="970" w:type="dxa"/>
                  <w:shd w:val="clear" w:color="auto" w:fill="auto"/>
                  <w:vAlign w:val="center"/>
                </w:tcPr>
                <w:p w:rsidR="001F007A" w:rsidRPr="00525A96" w:rsidRDefault="001F007A" w:rsidP="003E0AEA">
                  <w:pPr>
                    <w:framePr w:hSpace="180" w:wrap="around" w:vAnchor="text" w:hAnchor="text" w:y="1"/>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28%</w:t>
                  </w:r>
                </w:p>
              </w:tc>
            </w:tr>
            <w:tr w:rsidR="001F007A" w:rsidRPr="00934D52" w:rsidTr="001F007A">
              <w:trPr>
                <w:trHeight w:val="454"/>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1F007A" w:rsidRPr="00934D52" w:rsidRDefault="001F007A" w:rsidP="003E0AEA">
                  <w:pPr>
                    <w:framePr w:hSpace="180" w:wrap="around" w:vAnchor="text" w:hAnchor="text" w:y="1"/>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D.3</w:t>
                  </w:r>
                </w:p>
              </w:tc>
              <w:tc>
                <w:tcPr>
                  <w:tcW w:w="4350" w:type="dxa"/>
                  <w:shd w:val="clear" w:color="auto" w:fill="auto"/>
                  <w:vAlign w:val="center"/>
                </w:tcPr>
                <w:p w:rsidR="001F007A" w:rsidRPr="00934D52" w:rsidRDefault="001F007A" w:rsidP="003E0AEA">
                  <w:pPr>
                    <w:framePr w:hSpace="180" w:wrap="around" w:vAnchor="text" w:hAnchor="text" w:y="1"/>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noProof/>
                      <w:sz w:val="18"/>
                      <w:szCs w:val="18"/>
                      <w:lang w:eastAsia="zh-CN"/>
                    </w:rPr>
                  </w:pPr>
                  <w:r w:rsidRPr="00E8290B">
                    <w:rPr>
                      <w:rFonts w:eastAsia="SimSun" w:cs="Arial" w:hint="eastAsia"/>
                      <w:noProof/>
                      <w:sz w:val="18"/>
                      <w:szCs w:val="18"/>
                      <w:lang w:eastAsia="zh-CN"/>
                    </w:rPr>
                    <w:t>树立使用电信</w:t>
                  </w:r>
                  <w:r w:rsidRPr="00E8290B">
                    <w:rPr>
                      <w:rFonts w:eastAsia="SimSun" w:cs="Arial"/>
                      <w:noProof/>
                      <w:sz w:val="18"/>
                      <w:szCs w:val="18"/>
                      <w:lang w:eastAsia="zh-CN"/>
                    </w:rPr>
                    <w:t>/ICT</w:t>
                  </w:r>
                  <w:r w:rsidRPr="00E8290B">
                    <w:rPr>
                      <w:rFonts w:eastAsia="SimSun" w:cs="Arial" w:hint="eastAsia"/>
                      <w:noProof/>
                      <w:sz w:val="18"/>
                      <w:szCs w:val="18"/>
                      <w:lang w:eastAsia="zh-CN"/>
                    </w:rPr>
                    <w:t>服务和应用的信心并提高安全性，同时推出相关应用和服务</w:t>
                  </w:r>
                </w:p>
              </w:tc>
              <w:tc>
                <w:tcPr>
                  <w:tcW w:w="970" w:type="dxa"/>
                  <w:shd w:val="clear" w:color="auto" w:fill="auto"/>
                  <w:vAlign w:val="center"/>
                </w:tcPr>
                <w:p w:rsidR="001F007A" w:rsidRPr="00525A96" w:rsidRDefault="001F007A" w:rsidP="003E0AEA">
                  <w:pPr>
                    <w:framePr w:hSpace="180" w:wrap="around" w:vAnchor="text" w:hAnchor="text" w:y="1"/>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14%</w:t>
                  </w:r>
                </w:p>
              </w:tc>
            </w:tr>
            <w:tr w:rsidR="001F007A" w:rsidRPr="00934D52" w:rsidTr="001F007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1F007A" w:rsidRPr="00934D52" w:rsidRDefault="001F007A" w:rsidP="003E0AEA">
                  <w:pPr>
                    <w:framePr w:hSpace="180" w:wrap="around" w:vAnchor="text" w:hAnchor="text" w:y="1"/>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 xml:space="preserve">D.4  </w:t>
                  </w:r>
                </w:p>
              </w:tc>
              <w:tc>
                <w:tcPr>
                  <w:tcW w:w="4350" w:type="dxa"/>
                  <w:shd w:val="clear" w:color="auto" w:fill="auto"/>
                  <w:vAlign w:val="center"/>
                </w:tcPr>
                <w:p w:rsidR="001F007A" w:rsidRPr="00934D52" w:rsidRDefault="001F007A" w:rsidP="003E0AEA">
                  <w:pPr>
                    <w:framePr w:hSpace="180" w:wrap="around" w:vAnchor="text" w:hAnchor="text" w:y="1"/>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noProof/>
                      <w:sz w:val="18"/>
                      <w:szCs w:val="18"/>
                      <w:lang w:eastAsia="zh-CN"/>
                    </w:rPr>
                  </w:pPr>
                  <w:r w:rsidRPr="00E8290B">
                    <w:rPr>
                      <w:rFonts w:eastAsia="SimSun" w:cs="Arial" w:hint="eastAsia"/>
                      <w:noProof/>
                      <w:sz w:val="18"/>
                      <w:szCs w:val="18"/>
                      <w:lang w:eastAsia="zh-CN"/>
                    </w:rPr>
                    <w:t>提高人员和机构能力，提供数据和统计数字，加强数字包容性并为有具体需要的国家提供集中帮助</w:t>
                  </w:r>
                </w:p>
              </w:tc>
              <w:tc>
                <w:tcPr>
                  <w:tcW w:w="970" w:type="dxa"/>
                  <w:shd w:val="clear" w:color="auto" w:fill="auto"/>
                  <w:vAlign w:val="center"/>
                </w:tcPr>
                <w:p w:rsidR="001F007A" w:rsidRPr="00525A96" w:rsidRDefault="001F007A" w:rsidP="003E0AEA">
                  <w:pPr>
                    <w:framePr w:hSpace="180" w:wrap="around" w:vAnchor="text" w:hAnchor="text" w:y="1"/>
                    <w:overflowPunct/>
                    <w:autoSpaceDE/>
                    <w:autoSpaceDN/>
                    <w:adjustRightInd/>
                    <w:spacing w:before="60" w:after="60"/>
                    <w:suppressOverlap/>
                    <w:textAlignment w:val="auto"/>
                    <w:cnfStyle w:val="000000100000" w:firstRow="0" w:lastRow="0" w:firstColumn="0" w:lastColumn="0" w:oddVBand="0" w:evenVBand="0" w:oddHBand="1"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28%</w:t>
                  </w:r>
                </w:p>
              </w:tc>
            </w:tr>
            <w:tr w:rsidR="001F007A" w:rsidRPr="00934D52" w:rsidTr="001F007A">
              <w:trPr>
                <w:trHeight w:val="397"/>
              </w:trPr>
              <w:tc>
                <w:tcPr>
                  <w:cnfStyle w:val="001000000000" w:firstRow="0" w:lastRow="0" w:firstColumn="1" w:lastColumn="0" w:oddVBand="0" w:evenVBand="0" w:oddHBand="0" w:evenHBand="0" w:firstRowFirstColumn="0" w:firstRowLastColumn="0" w:lastRowFirstColumn="0" w:lastRowLastColumn="0"/>
                  <w:tcW w:w="534" w:type="dxa"/>
                  <w:shd w:val="clear" w:color="auto" w:fill="auto"/>
                  <w:vAlign w:val="center"/>
                </w:tcPr>
                <w:p w:rsidR="001F007A" w:rsidRPr="00934D52" w:rsidRDefault="001F007A" w:rsidP="003E0AEA">
                  <w:pPr>
                    <w:framePr w:hSpace="180" w:wrap="around" w:vAnchor="text" w:hAnchor="text" w:y="1"/>
                    <w:overflowPunct/>
                    <w:autoSpaceDE/>
                    <w:autoSpaceDN/>
                    <w:adjustRightInd/>
                    <w:spacing w:before="60" w:after="60"/>
                    <w:ind w:left="555" w:hanging="555"/>
                    <w:suppressOverlap/>
                    <w:textAlignment w:val="auto"/>
                    <w:rPr>
                      <w:rFonts w:eastAsia="SimSun"/>
                      <w:noProof/>
                      <w:color w:val="5B9BD5"/>
                      <w:sz w:val="18"/>
                      <w:szCs w:val="18"/>
                      <w:lang w:val="fr-CH" w:eastAsia="zh-CN"/>
                    </w:rPr>
                  </w:pPr>
                  <w:r w:rsidRPr="00934D52">
                    <w:rPr>
                      <w:rFonts w:eastAsia="SimSun"/>
                      <w:noProof/>
                      <w:color w:val="5B9BD5"/>
                      <w:sz w:val="18"/>
                      <w:szCs w:val="18"/>
                      <w:lang w:val="fr-CH" w:eastAsia="zh-CN"/>
                    </w:rPr>
                    <w:t>D.5</w:t>
                  </w:r>
                </w:p>
              </w:tc>
              <w:tc>
                <w:tcPr>
                  <w:tcW w:w="4350" w:type="dxa"/>
                  <w:shd w:val="clear" w:color="auto" w:fill="auto"/>
                  <w:vAlign w:val="center"/>
                </w:tcPr>
                <w:p w:rsidR="001F007A" w:rsidRPr="00934D52" w:rsidRDefault="001F007A" w:rsidP="003E0AEA">
                  <w:pPr>
                    <w:framePr w:hSpace="180" w:wrap="around" w:vAnchor="text" w:hAnchor="text" w:y="1"/>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noProof/>
                      <w:sz w:val="18"/>
                      <w:szCs w:val="18"/>
                      <w:lang w:val="fr-CH" w:eastAsia="zh-CN"/>
                    </w:rPr>
                  </w:pPr>
                  <w:r w:rsidRPr="00E8290B">
                    <w:rPr>
                      <w:rFonts w:eastAsia="SimSun" w:hint="eastAsia"/>
                      <w:noProof/>
                      <w:sz w:val="18"/>
                      <w:szCs w:val="18"/>
                      <w:lang w:val="fr-CH" w:eastAsia="zh-CN"/>
                    </w:rPr>
                    <w:t>通过电信</w:t>
                  </w:r>
                  <w:r w:rsidRPr="00E8290B">
                    <w:rPr>
                      <w:rFonts w:eastAsia="SimSun"/>
                      <w:noProof/>
                      <w:sz w:val="18"/>
                      <w:szCs w:val="18"/>
                      <w:lang w:val="fr-CH" w:eastAsia="zh-CN"/>
                    </w:rPr>
                    <w:t>/ICT</w:t>
                  </w:r>
                  <w:r w:rsidRPr="00E8290B">
                    <w:rPr>
                      <w:rFonts w:eastAsia="SimSun" w:hint="eastAsia"/>
                      <w:noProof/>
                      <w:sz w:val="18"/>
                      <w:szCs w:val="18"/>
                      <w:lang w:val="fr-CH" w:eastAsia="zh-CN"/>
                    </w:rPr>
                    <w:t>加强环境保护、气候变化适应和缓解及灾害管理工作</w:t>
                  </w:r>
                </w:p>
              </w:tc>
              <w:tc>
                <w:tcPr>
                  <w:tcW w:w="970" w:type="dxa"/>
                  <w:shd w:val="clear" w:color="auto" w:fill="auto"/>
                  <w:vAlign w:val="center"/>
                </w:tcPr>
                <w:p w:rsidR="001F007A" w:rsidRPr="00525A96" w:rsidRDefault="001F007A" w:rsidP="003E0AEA">
                  <w:pPr>
                    <w:framePr w:hSpace="180" w:wrap="around" w:vAnchor="text" w:hAnchor="text" w:y="1"/>
                    <w:overflowPunct/>
                    <w:autoSpaceDE/>
                    <w:autoSpaceDN/>
                    <w:adjustRightInd/>
                    <w:spacing w:before="60" w:after="60"/>
                    <w:suppressOverlap/>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18"/>
                      <w:szCs w:val="18"/>
                      <w:lang w:val="fr-CH" w:eastAsia="zh-CN"/>
                    </w:rPr>
                  </w:pPr>
                  <w:r w:rsidRPr="00525A96">
                    <w:rPr>
                      <w:rFonts w:eastAsia="SimSun"/>
                      <w:b/>
                      <w:bCs/>
                      <w:color w:val="000000"/>
                      <w:sz w:val="22"/>
                      <w:lang w:val="fr-CH" w:eastAsia="zh-CN"/>
                    </w:rPr>
                    <w:t>9%</w:t>
                  </w:r>
                </w:p>
              </w:tc>
            </w:tr>
          </w:tbl>
          <w:p w:rsidR="00B411D9" w:rsidRPr="001F007A" w:rsidRDefault="00B411D9" w:rsidP="00CB68CB">
            <w:pPr>
              <w:tabs>
                <w:tab w:val="clear" w:pos="794"/>
                <w:tab w:val="clear" w:pos="1191"/>
                <w:tab w:val="clear" w:pos="1588"/>
                <w:tab w:val="clear" w:pos="1985"/>
                <w:tab w:val="right" w:pos="6838"/>
              </w:tabs>
              <w:rPr>
                <w:rFonts w:eastAsia="SimSun" w:cs="Arial"/>
                <w:noProof/>
                <w:sz w:val="18"/>
                <w:szCs w:val="18"/>
                <w:lang w:eastAsia="zh-CN"/>
              </w:rPr>
            </w:pPr>
          </w:p>
        </w:tc>
        <w:tc>
          <w:tcPr>
            <w:tcW w:w="6557" w:type="dxa"/>
            <w:gridSpan w:val="3"/>
          </w:tcPr>
          <w:p w:rsidR="00B411D9" w:rsidRPr="001F007A" w:rsidRDefault="00B411D9" w:rsidP="00CB68CB">
            <w:pPr>
              <w:spacing w:before="600" w:after="40"/>
              <w:cnfStyle w:val="000000000000" w:firstRow="0" w:lastRow="0" w:firstColumn="0" w:lastColumn="0" w:oddVBand="0" w:evenVBand="0" w:oddHBand="0" w:evenHBand="0" w:firstRowFirstColumn="0" w:firstRowLastColumn="0" w:lastRowFirstColumn="0" w:lastRowLastColumn="0"/>
              <w:rPr>
                <w:rFonts w:eastAsia="SimSun" w:cs="Arial"/>
                <w:noProof/>
                <w:color w:val="4F81BD"/>
                <w:sz w:val="28"/>
                <w:szCs w:val="28"/>
                <w:lang w:eastAsia="zh-CN"/>
              </w:rPr>
            </w:pPr>
            <w:r w:rsidRPr="001F007A">
              <w:rPr>
                <w:rFonts w:eastAsia="SimSun" w:cs="Arial" w:hint="eastAsia"/>
                <w:noProof/>
                <w:color w:val="4F81BD"/>
                <w:sz w:val="28"/>
                <w:szCs w:val="28"/>
                <w:lang w:val="en-US" w:eastAsia="zh-CN"/>
              </w:rPr>
              <w:t>针对各输出成果</w:t>
            </w:r>
            <w:r w:rsidRPr="001F007A">
              <w:rPr>
                <w:rFonts w:eastAsia="SimSun" w:cs="Microsoft YaHei" w:hint="eastAsia"/>
                <w:noProof/>
                <w:color w:val="4F81BD"/>
                <w:sz w:val="28"/>
                <w:szCs w:val="28"/>
                <w:lang w:val="en-US" w:eastAsia="zh-CN"/>
              </w:rPr>
              <w:t>制定的资源</w:t>
            </w:r>
            <w:r w:rsidRPr="001F007A">
              <w:rPr>
                <w:rFonts w:eastAsia="SimSun" w:cs="Arial" w:hint="eastAsia"/>
                <w:noProof/>
                <w:color w:val="4F81BD"/>
                <w:sz w:val="28"/>
                <w:szCs w:val="28"/>
                <w:lang w:val="en-US" w:eastAsia="zh-CN"/>
              </w:rPr>
              <w:t>划拨</w:t>
            </w:r>
            <w:r w:rsidRPr="001F007A">
              <w:rPr>
                <w:rFonts w:eastAsia="SimSun" w:cs="Microsoft YaHei" w:hint="eastAsia"/>
                <w:noProof/>
                <w:color w:val="4F81BD"/>
                <w:sz w:val="28"/>
                <w:szCs w:val="28"/>
                <w:lang w:val="en-US" w:eastAsia="zh-CN"/>
              </w:rPr>
              <w:t>计划</w:t>
            </w:r>
          </w:p>
        </w:tc>
      </w:tr>
      <w:tr w:rsidR="00B411D9" w:rsidRPr="001F007A" w:rsidTr="001F007A">
        <w:trPr>
          <w:trHeight w:val="710"/>
        </w:trPr>
        <w:tc>
          <w:tcPr>
            <w:cnfStyle w:val="001000000000" w:firstRow="0" w:lastRow="0" w:firstColumn="1" w:lastColumn="0" w:oddVBand="0" w:evenVBand="0" w:oddHBand="0" w:evenHBand="0" w:firstRowFirstColumn="0" w:firstRowLastColumn="0" w:lastRowFirstColumn="0" w:lastRowLastColumn="0"/>
            <w:tcW w:w="7441" w:type="dxa"/>
            <w:vMerge/>
          </w:tcPr>
          <w:p w:rsidR="00B411D9" w:rsidRPr="001F007A" w:rsidRDefault="00B411D9" w:rsidP="00CB68CB">
            <w:pPr>
              <w:keepNext/>
              <w:keepLines/>
              <w:spacing w:before="320"/>
              <w:ind w:left="794" w:hanging="794"/>
              <w:outlineLvl w:val="1"/>
              <w:rPr>
                <w:rFonts w:eastAsia="SimSun" w:cs="Arial"/>
                <w:lang w:eastAsia="zh-CN"/>
              </w:rPr>
            </w:pPr>
          </w:p>
        </w:tc>
        <w:tc>
          <w:tcPr>
            <w:tcW w:w="4595" w:type="dxa"/>
          </w:tcPr>
          <w:p w:rsidR="00B411D9" w:rsidRPr="001F007A" w:rsidRDefault="00B411D9" w:rsidP="00CB68CB">
            <w:pPr>
              <w:spacing w:before="0" w:after="120"/>
              <w:cnfStyle w:val="000000000000" w:firstRow="0" w:lastRow="0" w:firstColumn="0" w:lastColumn="0" w:oddVBand="0" w:evenVBand="0" w:oddHBand="0" w:evenHBand="0" w:firstRowFirstColumn="0" w:firstRowLastColumn="0" w:lastRowFirstColumn="0" w:lastRowLastColumn="0"/>
              <w:rPr>
                <w:rFonts w:eastAsia="SimSun" w:cs="Arial"/>
                <w:noProof/>
                <w:color w:val="4F81BD"/>
                <w:sz w:val="28"/>
                <w:szCs w:val="28"/>
                <w:lang w:val="en-US" w:eastAsia="zh-CN"/>
              </w:rPr>
            </w:pPr>
          </w:p>
        </w:tc>
        <w:tc>
          <w:tcPr>
            <w:tcW w:w="824" w:type="dxa"/>
          </w:tcPr>
          <w:p w:rsidR="00B411D9" w:rsidRPr="001F007A" w:rsidRDefault="00B411D9" w:rsidP="00CB68CB">
            <w:pPr>
              <w:jc w:val="center"/>
              <w:cnfStyle w:val="000000000000" w:firstRow="0" w:lastRow="0" w:firstColumn="0" w:lastColumn="0" w:oddVBand="0" w:evenVBand="0" w:oddHBand="0" w:evenHBand="0" w:firstRowFirstColumn="0" w:firstRowLastColumn="0" w:lastRowFirstColumn="0" w:lastRowLastColumn="0"/>
              <w:rPr>
                <w:rFonts w:eastAsia="SimSun" w:cs="Arial"/>
                <w:b/>
                <w:bCs/>
                <w:color w:val="4F81BD"/>
                <w:sz w:val="18"/>
                <w:szCs w:val="18"/>
              </w:rPr>
            </w:pPr>
            <w:r w:rsidRPr="001F007A">
              <w:rPr>
                <w:rFonts w:eastAsia="SimSun" w:cs="Arial" w:hint="eastAsia"/>
                <w:b/>
                <w:bCs/>
                <w:color w:val="4F81BD"/>
                <w:sz w:val="18"/>
                <w:szCs w:val="18"/>
                <w:lang w:eastAsia="zh-CN"/>
              </w:rPr>
              <w:t>占总量的</w:t>
            </w:r>
            <w:r w:rsidRPr="001F007A">
              <w:rPr>
                <w:rFonts w:eastAsia="SimSun" w:cs="Arial"/>
                <w:b/>
                <w:bCs/>
                <w:color w:val="4F81BD"/>
                <w:sz w:val="18"/>
                <w:szCs w:val="18"/>
              </w:rPr>
              <w:t>%</w:t>
            </w:r>
          </w:p>
        </w:tc>
        <w:tc>
          <w:tcPr>
            <w:tcW w:w="1138" w:type="dxa"/>
          </w:tcPr>
          <w:p w:rsidR="00B411D9" w:rsidRPr="001F007A" w:rsidRDefault="00B411D9" w:rsidP="00CB68CB">
            <w:pPr>
              <w:tabs>
                <w:tab w:val="clear" w:pos="1191"/>
                <w:tab w:val="clear" w:pos="1588"/>
                <w:tab w:val="clear" w:pos="1985"/>
              </w:tabs>
              <w:jc w:val="center"/>
              <w:cnfStyle w:val="000000000000" w:firstRow="0" w:lastRow="0" w:firstColumn="0" w:lastColumn="0" w:oddVBand="0" w:evenVBand="0" w:oddHBand="0" w:evenHBand="0" w:firstRowFirstColumn="0" w:firstRowLastColumn="0" w:lastRowFirstColumn="0" w:lastRowLastColumn="0"/>
              <w:rPr>
                <w:rFonts w:eastAsia="SimSun" w:cs="Arial"/>
                <w:b/>
                <w:bCs/>
                <w:color w:val="4F81BD"/>
                <w:sz w:val="18"/>
                <w:szCs w:val="18"/>
              </w:rPr>
            </w:pPr>
            <w:r w:rsidRPr="001F007A">
              <w:rPr>
                <w:rFonts w:eastAsia="SimSun" w:cs="Arial" w:hint="eastAsia"/>
                <w:b/>
                <w:bCs/>
                <w:color w:val="4F81BD"/>
                <w:sz w:val="18"/>
                <w:szCs w:val="18"/>
                <w:lang w:eastAsia="zh-CN"/>
              </w:rPr>
              <w:t>占部门目标的</w:t>
            </w:r>
            <w:r w:rsidRPr="001F007A">
              <w:rPr>
                <w:rFonts w:eastAsia="SimSun" w:cs="Arial"/>
                <w:b/>
                <w:bCs/>
                <w:color w:val="4F81BD"/>
                <w:sz w:val="18"/>
                <w:szCs w:val="18"/>
              </w:rPr>
              <w:t>%</w:t>
            </w:r>
          </w:p>
        </w:tc>
      </w:tr>
      <w:tr w:rsidR="001F007A" w:rsidRPr="001F007A" w:rsidTr="001F007A">
        <w:trPr>
          <w:trHeight w:val="902"/>
        </w:trPr>
        <w:tc>
          <w:tcPr>
            <w:cnfStyle w:val="001000000000" w:firstRow="0" w:lastRow="0" w:firstColumn="1" w:lastColumn="0" w:oddVBand="0" w:evenVBand="0" w:oddHBand="0" w:evenHBand="0" w:firstRowFirstColumn="0" w:firstRowLastColumn="0" w:lastRowFirstColumn="0" w:lastRowLastColumn="0"/>
            <w:tcW w:w="7441" w:type="dxa"/>
            <w:vMerge/>
          </w:tcPr>
          <w:p w:rsidR="001F007A" w:rsidRPr="001F007A" w:rsidRDefault="001F007A" w:rsidP="001F007A">
            <w:pPr>
              <w:keepNext/>
              <w:keepLines/>
              <w:spacing w:before="320"/>
              <w:ind w:left="794" w:hanging="794"/>
              <w:outlineLvl w:val="1"/>
              <w:rPr>
                <w:rFonts w:eastAsia="SimSun" w:cs="Arial"/>
                <w:lang w:eastAsia="zh-CN"/>
              </w:rPr>
            </w:pPr>
          </w:p>
        </w:tc>
        <w:tc>
          <w:tcPr>
            <w:tcW w:w="4595" w:type="dxa"/>
          </w:tcPr>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D.1-1 </w:t>
            </w:r>
            <w:r w:rsidRPr="001F007A">
              <w:rPr>
                <w:rFonts w:eastAsia="SimSun" w:cs="Calibri"/>
                <w:sz w:val="18"/>
                <w:szCs w:val="18"/>
                <w:lang w:eastAsia="zh-CN"/>
              </w:rPr>
              <w:t>世界电信发展大会（</w:t>
            </w:r>
            <w:r w:rsidRPr="001F007A">
              <w:rPr>
                <w:rFonts w:eastAsia="SimSun" w:cs="Calibri"/>
                <w:sz w:val="18"/>
                <w:szCs w:val="18"/>
                <w:lang w:eastAsia="zh-CN"/>
              </w:rPr>
              <w:t>WTDC</w:t>
            </w:r>
            <w:r w:rsidRPr="001F007A">
              <w:rPr>
                <w:rFonts w:eastAsia="SimSun" w:cs="Calibri"/>
                <w:sz w:val="18"/>
                <w:szCs w:val="18"/>
                <w:lang w:eastAsia="zh-CN"/>
              </w:rPr>
              <w:t>）</w:t>
            </w:r>
          </w:p>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D.1-2 </w:t>
            </w:r>
            <w:r w:rsidRPr="001F007A">
              <w:rPr>
                <w:rFonts w:eastAsia="SimSun" w:cs="Calibri"/>
                <w:sz w:val="18"/>
                <w:szCs w:val="18"/>
                <w:lang w:eastAsia="zh-CN"/>
              </w:rPr>
              <w:t>区域性筹备会议（</w:t>
            </w:r>
            <w:r w:rsidRPr="001F007A">
              <w:rPr>
                <w:rFonts w:eastAsia="SimSun" w:cs="Calibri"/>
                <w:sz w:val="18"/>
                <w:szCs w:val="18"/>
                <w:lang w:eastAsia="zh-CN"/>
              </w:rPr>
              <w:t>RPM</w:t>
            </w:r>
            <w:r w:rsidRPr="001F007A">
              <w:rPr>
                <w:rFonts w:eastAsia="SimSun" w:cs="Calibri"/>
                <w:sz w:val="18"/>
                <w:szCs w:val="18"/>
                <w:lang w:eastAsia="zh-CN"/>
              </w:rPr>
              <w:t>）</w:t>
            </w:r>
          </w:p>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D.1-3 </w:t>
            </w:r>
            <w:r w:rsidRPr="001F007A">
              <w:rPr>
                <w:rFonts w:eastAsia="SimSun" w:cs="Calibri"/>
                <w:sz w:val="18"/>
                <w:szCs w:val="18"/>
                <w:lang w:eastAsia="zh-CN"/>
              </w:rPr>
              <w:t>电信发展顾问组（</w:t>
            </w:r>
            <w:r w:rsidRPr="001F007A">
              <w:rPr>
                <w:rFonts w:eastAsia="SimSun" w:cs="Calibri"/>
                <w:sz w:val="18"/>
                <w:szCs w:val="18"/>
                <w:lang w:eastAsia="zh-CN"/>
              </w:rPr>
              <w:t>TDAG</w:t>
            </w:r>
            <w:r w:rsidRPr="001F007A">
              <w:rPr>
                <w:rFonts w:eastAsia="SimSun" w:cs="Calibri"/>
                <w:sz w:val="18"/>
                <w:szCs w:val="18"/>
                <w:lang w:eastAsia="zh-CN"/>
              </w:rPr>
              <w:t>）</w:t>
            </w:r>
          </w:p>
          <w:p w:rsidR="001F007A" w:rsidRPr="001F007A" w:rsidRDefault="001F007A" w:rsidP="001F007A">
            <w:pPr>
              <w:spacing w:before="60" w:after="60"/>
              <w:ind w:left="113"/>
              <w:cnfStyle w:val="000000000000" w:firstRow="0" w:lastRow="0" w:firstColumn="0" w:lastColumn="0" w:oddVBand="0" w:evenVBand="0" w:oddHBand="0" w:evenHBand="0" w:firstRowFirstColumn="0" w:firstRowLastColumn="0" w:lastRowFirstColumn="0" w:lastRowLastColumn="0"/>
              <w:rPr>
                <w:rFonts w:eastAsia="SimSun" w:cs="Arial"/>
                <w:b/>
                <w:bCs/>
                <w:sz w:val="18"/>
                <w:szCs w:val="18"/>
              </w:rPr>
            </w:pPr>
            <w:r w:rsidRPr="001F007A">
              <w:rPr>
                <w:rFonts w:eastAsia="SimSun" w:cs="Arial"/>
                <w:b/>
                <w:bCs/>
                <w:color w:val="4F81BD"/>
                <w:sz w:val="18"/>
                <w:szCs w:val="18"/>
                <w:lang w:eastAsia="zh-CN"/>
              </w:rPr>
              <w:t xml:space="preserve">D.1-4 </w:t>
            </w:r>
            <w:r w:rsidRPr="001F007A">
              <w:rPr>
                <w:rFonts w:eastAsia="SimSun" w:cs="Calibri"/>
                <w:sz w:val="18"/>
                <w:szCs w:val="18"/>
                <w:lang w:eastAsia="zh-CN"/>
              </w:rPr>
              <w:t>研究组</w:t>
            </w:r>
          </w:p>
        </w:tc>
        <w:tc>
          <w:tcPr>
            <w:tcW w:w="824" w:type="dxa"/>
          </w:tcPr>
          <w:p w:rsidR="001F007A" w:rsidRPr="006B5E8E"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6B5E8E">
              <w:rPr>
                <w:sz w:val="18"/>
                <w:szCs w:val="18"/>
                <w:lang w:val="fr-CH" w:eastAsia="zh-CN"/>
              </w:rPr>
              <w:t>4.6%</w:t>
            </w:r>
          </w:p>
          <w:p w:rsidR="001F007A" w:rsidRPr="006B5E8E"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6B5E8E">
              <w:rPr>
                <w:sz w:val="18"/>
                <w:szCs w:val="18"/>
                <w:lang w:val="fr-CH" w:eastAsia="zh-CN"/>
              </w:rPr>
              <w:t>3.3%</w:t>
            </w:r>
          </w:p>
          <w:p w:rsidR="001F007A" w:rsidRPr="006B5E8E"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6B5E8E">
              <w:rPr>
                <w:sz w:val="18"/>
                <w:szCs w:val="18"/>
                <w:lang w:val="fr-CH" w:eastAsia="zh-CN"/>
              </w:rPr>
              <w:t>5.2%</w:t>
            </w:r>
          </w:p>
          <w:p w:rsidR="001F007A" w:rsidRPr="00934D52"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6B5E8E">
              <w:rPr>
                <w:sz w:val="18"/>
                <w:szCs w:val="18"/>
                <w:lang w:val="fr-CH" w:eastAsia="zh-CN"/>
              </w:rPr>
              <w:t>7.4%</w:t>
            </w:r>
          </w:p>
        </w:tc>
        <w:tc>
          <w:tcPr>
            <w:tcW w:w="1138" w:type="dxa"/>
          </w:tcPr>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21.6%</w:t>
            </w:r>
          </w:p>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15.5%</w:t>
            </w:r>
          </w:p>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24.6%</w:t>
            </w:r>
          </w:p>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34.7%</w:t>
            </w:r>
          </w:p>
        </w:tc>
      </w:tr>
      <w:tr w:rsidR="001F007A" w:rsidRPr="001F007A" w:rsidTr="001F007A">
        <w:trPr>
          <w:trHeight w:val="902"/>
        </w:trPr>
        <w:tc>
          <w:tcPr>
            <w:cnfStyle w:val="001000000000" w:firstRow="0" w:lastRow="0" w:firstColumn="1" w:lastColumn="0" w:oddVBand="0" w:evenVBand="0" w:oddHBand="0" w:evenHBand="0" w:firstRowFirstColumn="0" w:firstRowLastColumn="0" w:lastRowFirstColumn="0" w:lastRowLastColumn="0"/>
            <w:tcW w:w="7441" w:type="dxa"/>
            <w:vMerge/>
          </w:tcPr>
          <w:p w:rsidR="001F007A" w:rsidRPr="001F007A" w:rsidRDefault="001F007A" w:rsidP="001F007A">
            <w:pPr>
              <w:keepNext/>
              <w:keepLines/>
              <w:spacing w:before="320"/>
              <w:ind w:left="794" w:hanging="794"/>
              <w:outlineLvl w:val="1"/>
              <w:rPr>
                <w:rFonts w:eastAsia="SimSun" w:cs="Arial"/>
                <w:lang w:eastAsia="zh-CN"/>
              </w:rPr>
            </w:pPr>
          </w:p>
        </w:tc>
        <w:tc>
          <w:tcPr>
            <w:tcW w:w="4595" w:type="dxa"/>
          </w:tcPr>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D.2-1 </w:t>
            </w:r>
            <w:r w:rsidRPr="001F007A">
              <w:rPr>
                <w:rFonts w:eastAsia="SimSun" w:cs="Microsoft YaHei"/>
                <w:sz w:val="18"/>
                <w:szCs w:val="18"/>
                <w:lang w:eastAsia="zh-CN"/>
              </w:rPr>
              <w:t>政策和监管环境框架</w:t>
            </w:r>
          </w:p>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D.2-2 </w:t>
            </w:r>
            <w:r w:rsidRPr="001F007A">
              <w:rPr>
                <w:rFonts w:eastAsia="SimSun" w:cs="Microsoft YaHei"/>
                <w:sz w:val="18"/>
                <w:szCs w:val="18"/>
                <w:lang w:eastAsia="zh-CN"/>
              </w:rPr>
              <w:t>电信</w:t>
            </w:r>
            <w:r w:rsidRPr="001F007A">
              <w:rPr>
                <w:rFonts w:eastAsia="SimSun" w:cs="Arial"/>
                <w:sz w:val="18"/>
                <w:szCs w:val="18"/>
                <w:lang w:eastAsia="zh-CN"/>
              </w:rPr>
              <w:t>/ICT</w:t>
            </w:r>
            <w:r w:rsidRPr="001F007A">
              <w:rPr>
                <w:rFonts w:eastAsia="SimSun" w:cs="Microsoft YaHei"/>
                <w:sz w:val="18"/>
                <w:szCs w:val="18"/>
                <w:lang w:eastAsia="zh-CN"/>
              </w:rPr>
              <w:t>宽带网络，包括一致性和互操作性及缩小标准化差距</w:t>
            </w:r>
          </w:p>
          <w:p w:rsidR="001F007A" w:rsidRPr="001F007A" w:rsidRDefault="001F007A" w:rsidP="001F007A">
            <w:pPr>
              <w:spacing w:before="60" w:after="60"/>
              <w:ind w:left="113"/>
              <w:cnfStyle w:val="000000000000" w:firstRow="0" w:lastRow="0" w:firstColumn="0" w:lastColumn="0" w:oddVBand="0" w:evenVBand="0" w:oddHBand="0" w:evenHBand="0" w:firstRowFirstColumn="0" w:firstRowLastColumn="0" w:lastRowFirstColumn="0" w:lastRowLastColumn="0"/>
              <w:rPr>
                <w:rFonts w:eastAsia="SimSun" w:cs="Arial"/>
                <w:b/>
                <w:bCs/>
                <w:sz w:val="18"/>
                <w:szCs w:val="18"/>
              </w:rPr>
            </w:pPr>
            <w:r w:rsidRPr="001F007A">
              <w:rPr>
                <w:rFonts w:eastAsia="SimSun" w:cs="Arial"/>
                <w:b/>
                <w:bCs/>
                <w:color w:val="4F81BD"/>
                <w:sz w:val="18"/>
                <w:szCs w:val="18"/>
              </w:rPr>
              <w:t xml:space="preserve">D.2-3 </w:t>
            </w:r>
            <w:r w:rsidRPr="001F007A">
              <w:rPr>
                <w:rFonts w:eastAsia="SimSun" w:cs="Calibri"/>
                <w:sz w:val="18"/>
                <w:szCs w:val="18"/>
                <w:lang w:eastAsia="zh-CN"/>
              </w:rPr>
              <w:t>创新和伙伴关系</w:t>
            </w:r>
          </w:p>
        </w:tc>
        <w:tc>
          <w:tcPr>
            <w:tcW w:w="824" w:type="dxa"/>
          </w:tcPr>
          <w:p w:rsidR="001F007A" w:rsidRDefault="001F007A" w:rsidP="001F007A">
            <w:pPr>
              <w:overflowPunct/>
              <w:autoSpaceDE/>
              <w:autoSpaceDN/>
              <w:adjustRightInd/>
              <w:snapToGrid w:val="0"/>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9.7%</w:t>
            </w:r>
          </w:p>
          <w:p w:rsidR="001F007A" w:rsidRDefault="001F007A" w:rsidP="001F007A">
            <w:pPr>
              <w:overflowPunct/>
              <w:autoSpaceDE/>
              <w:autoSpaceDN/>
              <w:adjustRightInd/>
              <w:snapToGrid w:val="0"/>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9.3%</w:t>
            </w:r>
            <w:r>
              <w:rPr>
                <w:sz w:val="18"/>
                <w:szCs w:val="18"/>
                <w:lang w:val="fr-CH" w:eastAsia="zh-CN"/>
              </w:rPr>
              <w:br/>
            </w:r>
          </w:p>
          <w:p w:rsidR="001F007A" w:rsidRPr="00934D52" w:rsidRDefault="001F007A" w:rsidP="001F007A">
            <w:pPr>
              <w:overflowPunct/>
              <w:autoSpaceDE/>
              <w:autoSpaceDN/>
              <w:adjustRightInd/>
              <w:snapToGrid w:val="0"/>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7.8%</w:t>
            </w:r>
          </w:p>
        </w:tc>
        <w:tc>
          <w:tcPr>
            <w:tcW w:w="1138" w:type="dxa"/>
          </w:tcPr>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34.7%</w:t>
            </w:r>
          </w:p>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33.4%</w:t>
            </w:r>
            <w:r w:rsidRPr="008F45F3">
              <w:rPr>
                <w:rFonts w:eastAsia="SimSun"/>
                <w:b/>
                <w:bCs/>
                <w:sz w:val="18"/>
                <w:szCs w:val="18"/>
                <w:lang w:val="fr-CH" w:eastAsia="zh-CN"/>
              </w:rPr>
              <w:br/>
            </w:r>
          </w:p>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28.1%</w:t>
            </w:r>
          </w:p>
        </w:tc>
      </w:tr>
      <w:tr w:rsidR="001F007A" w:rsidRPr="001F007A" w:rsidTr="001F007A">
        <w:trPr>
          <w:trHeight w:val="586"/>
        </w:trPr>
        <w:tc>
          <w:tcPr>
            <w:cnfStyle w:val="001000000000" w:firstRow="0" w:lastRow="0" w:firstColumn="1" w:lastColumn="0" w:oddVBand="0" w:evenVBand="0" w:oddHBand="0" w:evenHBand="0" w:firstRowFirstColumn="0" w:firstRowLastColumn="0" w:lastRowFirstColumn="0" w:lastRowLastColumn="0"/>
            <w:tcW w:w="7441" w:type="dxa"/>
            <w:vMerge/>
          </w:tcPr>
          <w:p w:rsidR="001F007A" w:rsidRPr="001F007A" w:rsidRDefault="001F007A" w:rsidP="001F007A">
            <w:pPr>
              <w:keepNext/>
              <w:keepLines/>
              <w:spacing w:before="320"/>
              <w:ind w:left="794" w:hanging="794"/>
              <w:outlineLvl w:val="1"/>
              <w:rPr>
                <w:rFonts w:eastAsia="SimSun" w:cs="Arial"/>
                <w:lang w:eastAsia="zh-CN"/>
              </w:rPr>
            </w:pPr>
          </w:p>
        </w:tc>
        <w:tc>
          <w:tcPr>
            <w:tcW w:w="4595" w:type="dxa"/>
          </w:tcPr>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D.3-1 </w:t>
            </w:r>
            <w:r w:rsidRPr="001F007A">
              <w:rPr>
                <w:rFonts w:eastAsia="SimSun" w:cs="Calibri"/>
                <w:sz w:val="18"/>
                <w:szCs w:val="18"/>
                <w:lang w:eastAsia="zh-CN"/>
              </w:rPr>
              <w:t>树立使用</w:t>
            </w:r>
            <w:r w:rsidRPr="001F007A">
              <w:rPr>
                <w:rFonts w:eastAsia="SimSun" w:cs="Calibri"/>
                <w:sz w:val="18"/>
                <w:szCs w:val="18"/>
                <w:lang w:eastAsia="zh-CN"/>
              </w:rPr>
              <w:t>ICT</w:t>
            </w:r>
            <w:r w:rsidRPr="001F007A">
              <w:rPr>
                <w:rFonts w:eastAsia="SimSun" w:cs="Calibri"/>
                <w:sz w:val="18"/>
                <w:szCs w:val="18"/>
                <w:lang w:eastAsia="zh-CN"/>
              </w:rPr>
              <w:t>的信心并提高安全性</w:t>
            </w:r>
          </w:p>
          <w:p w:rsidR="001F007A" w:rsidRPr="001F007A" w:rsidRDefault="001F007A" w:rsidP="001F007A">
            <w:pPr>
              <w:spacing w:before="60" w:after="60"/>
              <w:ind w:left="113"/>
              <w:cnfStyle w:val="000000000000" w:firstRow="0" w:lastRow="0" w:firstColumn="0" w:lastColumn="0" w:oddVBand="0" w:evenVBand="0" w:oddHBand="0" w:evenHBand="0" w:firstRowFirstColumn="0" w:firstRowLastColumn="0" w:lastRowFirstColumn="0" w:lastRowLastColumn="0"/>
              <w:rPr>
                <w:rFonts w:eastAsia="SimSun" w:cs="Arial"/>
                <w:b/>
                <w:bCs/>
                <w:sz w:val="18"/>
                <w:szCs w:val="18"/>
              </w:rPr>
            </w:pPr>
            <w:r w:rsidRPr="001F007A">
              <w:rPr>
                <w:rFonts w:eastAsia="SimSun" w:cs="Arial"/>
                <w:b/>
                <w:bCs/>
                <w:color w:val="4F81BD"/>
                <w:sz w:val="18"/>
                <w:szCs w:val="18"/>
              </w:rPr>
              <w:t xml:space="preserve">D.3-2 </w:t>
            </w:r>
            <w:r w:rsidRPr="001F007A">
              <w:rPr>
                <w:rFonts w:eastAsia="SimSun" w:cs="Calibri"/>
                <w:sz w:val="18"/>
                <w:szCs w:val="18"/>
              </w:rPr>
              <w:t>ICT</w:t>
            </w:r>
            <w:r w:rsidRPr="001F007A">
              <w:rPr>
                <w:rFonts w:eastAsia="SimSun" w:cs="Calibri"/>
                <w:sz w:val="18"/>
                <w:szCs w:val="18"/>
                <w:lang w:eastAsia="zh-CN"/>
              </w:rPr>
              <w:t>应用和服务</w:t>
            </w:r>
          </w:p>
        </w:tc>
        <w:tc>
          <w:tcPr>
            <w:tcW w:w="824" w:type="dxa"/>
          </w:tcPr>
          <w:p w:rsidR="001F007A" w:rsidRDefault="001F007A" w:rsidP="001F007A">
            <w:pPr>
              <w:overflowPunct/>
              <w:autoSpaceDE/>
              <w:autoSpaceDN/>
              <w:adjustRightInd/>
              <w:spacing w:after="120" w:line="276" w:lineRule="auto"/>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7.3%</w:t>
            </w:r>
          </w:p>
          <w:p w:rsidR="001F007A" w:rsidRPr="00934D52" w:rsidRDefault="001F007A" w:rsidP="001F007A">
            <w:pPr>
              <w:overflowPunct/>
              <w:autoSpaceDE/>
              <w:autoSpaceDN/>
              <w:adjustRightInd/>
              <w:spacing w:after="120" w:line="276" w:lineRule="auto"/>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6.2%</w:t>
            </w:r>
          </w:p>
        </w:tc>
        <w:tc>
          <w:tcPr>
            <w:tcW w:w="1138" w:type="dxa"/>
          </w:tcPr>
          <w:p w:rsidR="001F007A" w:rsidRPr="008F45F3" w:rsidRDefault="001F007A" w:rsidP="001F007A">
            <w:pPr>
              <w:overflowPunct/>
              <w:autoSpaceDE/>
              <w:autoSpaceDN/>
              <w:adjustRightInd/>
              <w:spacing w:after="120" w:line="276" w:lineRule="auto"/>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52.0%</w:t>
            </w:r>
          </w:p>
          <w:p w:rsidR="001F007A" w:rsidRPr="008F45F3" w:rsidRDefault="001F007A" w:rsidP="001F007A">
            <w:pPr>
              <w:overflowPunct/>
              <w:autoSpaceDE/>
              <w:autoSpaceDN/>
              <w:adjustRightInd/>
              <w:spacing w:after="120" w:line="276" w:lineRule="auto"/>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44.2%</w:t>
            </w:r>
          </w:p>
        </w:tc>
      </w:tr>
      <w:tr w:rsidR="001F007A" w:rsidRPr="001F007A" w:rsidTr="001F007A">
        <w:trPr>
          <w:trHeight w:val="902"/>
        </w:trPr>
        <w:tc>
          <w:tcPr>
            <w:cnfStyle w:val="001000000000" w:firstRow="0" w:lastRow="0" w:firstColumn="1" w:lastColumn="0" w:oddVBand="0" w:evenVBand="0" w:oddHBand="0" w:evenHBand="0" w:firstRowFirstColumn="0" w:firstRowLastColumn="0" w:lastRowFirstColumn="0" w:lastRowLastColumn="0"/>
            <w:tcW w:w="7441" w:type="dxa"/>
            <w:vMerge/>
          </w:tcPr>
          <w:p w:rsidR="001F007A" w:rsidRPr="001F007A" w:rsidRDefault="001F007A" w:rsidP="001F007A">
            <w:pPr>
              <w:keepNext/>
              <w:keepLines/>
              <w:spacing w:before="320"/>
              <w:ind w:left="794" w:hanging="794"/>
              <w:outlineLvl w:val="1"/>
              <w:rPr>
                <w:rFonts w:eastAsia="SimSun" w:cs="Arial"/>
                <w:lang w:eastAsia="zh-CN"/>
              </w:rPr>
            </w:pPr>
          </w:p>
        </w:tc>
        <w:tc>
          <w:tcPr>
            <w:tcW w:w="4595" w:type="dxa"/>
          </w:tcPr>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D.4-1 </w:t>
            </w:r>
            <w:r w:rsidRPr="001F007A">
              <w:rPr>
                <w:rFonts w:eastAsia="SimSun" w:cs="Calibri"/>
                <w:sz w:val="18"/>
                <w:szCs w:val="18"/>
                <w:lang w:eastAsia="zh-CN"/>
              </w:rPr>
              <w:t>能力建设</w:t>
            </w:r>
          </w:p>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D.4-2 </w:t>
            </w:r>
            <w:r w:rsidRPr="001F007A">
              <w:rPr>
                <w:rFonts w:eastAsia="SimSun" w:cs="Calibri"/>
                <w:sz w:val="18"/>
                <w:szCs w:val="18"/>
                <w:lang w:eastAsia="zh-CN"/>
              </w:rPr>
              <w:t>电信</w:t>
            </w:r>
            <w:r w:rsidRPr="001F007A">
              <w:rPr>
                <w:rFonts w:eastAsia="SimSun" w:cs="Calibri"/>
                <w:sz w:val="18"/>
                <w:szCs w:val="18"/>
                <w:lang w:eastAsia="zh-CN"/>
              </w:rPr>
              <w:t>/ICT</w:t>
            </w:r>
            <w:r w:rsidRPr="001F007A">
              <w:rPr>
                <w:rFonts w:eastAsia="SimSun" w:cs="Calibri"/>
                <w:sz w:val="18"/>
                <w:szCs w:val="18"/>
                <w:lang w:eastAsia="zh-CN"/>
              </w:rPr>
              <w:t>统计数据</w:t>
            </w:r>
          </w:p>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D.4-3 </w:t>
            </w:r>
            <w:r w:rsidRPr="001F007A">
              <w:rPr>
                <w:rFonts w:eastAsia="SimSun" w:cs="Calibri"/>
                <w:sz w:val="18"/>
                <w:szCs w:val="18"/>
                <w:lang w:eastAsia="zh-CN"/>
              </w:rPr>
              <w:t>有具体需求群体的数字包容性</w:t>
            </w:r>
          </w:p>
          <w:p w:rsidR="001F007A" w:rsidRPr="001F007A" w:rsidRDefault="001F007A" w:rsidP="001F007A">
            <w:pPr>
              <w:spacing w:before="60" w:after="60"/>
              <w:ind w:left="113"/>
              <w:cnfStyle w:val="000000000000" w:firstRow="0" w:lastRow="0" w:firstColumn="0" w:lastColumn="0" w:oddVBand="0" w:evenVBand="0" w:oddHBand="0" w:evenHBand="0" w:firstRowFirstColumn="0" w:firstRowLastColumn="0" w:lastRowFirstColumn="0" w:lastRowLastColumn="0"/>
              <w:rPr>
                <w:rFonts w:eastAsia="SimSun" w:cs="Arial"/>
                <w:b/>
                <w:bCs/>
                <w:sz w:val="18"/>
                <w:szCs w:val="18"/>
                <w:lang w:eastAsia="zh-CN"/>
              </w:rPr>
            </w:pPr>
            <w:r w:rsidRPr="001F007A">
              <w:rPr>
                <w:rFonts w:eastAsia="SimSun" w:cs="Arial"/>
                <w:b/>
                <w:bCs/>
                <w:color w:val="4F81BD"/>
                <w:sz w:val="18"/>
                <w:szCs w:val="18"/>
                <w:lang w:eastAsia="zh-CN"/>
              </w:rPr>
              <w:t xml:space="preserve">D.4-4 </w:t>
            </w:r>
            <w:r w:rsidRPr="001F007A">
              <w:rPr>
                <w:rFonts w:eastAsia="SimSun" w:cs="Calibri"/>
                <w:sz w:val="18"/>
                <w:szCs w:val="18"/>
                <w:lang w:eastAsia="zh-CN"/>
              </w:rPr>
              <w:t>重点向最不发达国家（</w:t>
            </w:r>
            <w:r w:rsidRPr="001F007A">
              <w:rPr>
                <w:rFonts w:eastAsia="SimSun" w:cs="Calibri"/>
                <w:sz w:val="18"/>
                <w:szCs w:val="18"/>
                <w:lang w:eastAsia="zh-CN"/>
              </w:rPr>
              <w:t>LDC</w:t>
            </w:r>
            <w:r w:rsidRPr="001F007A">
              <w:rPr>
                <w:rFonts w:eastAsia="SimSun" w:cs="Calibri"/>
                <w:sz w:val="18"/>
                <w:szCs w:val="18"/>
                <w:lang w:eastAsia="zh-CN"/>
              </w:rPr>
              <w:t>）、小岛屿发展中国家（</w:t>
            </w:r>
            <w:r w:rsidRPr="001F007A">
              <w:rPr>
                <w:rFonts w:eastAsia="SimSun" w:cs="Calibri"/>
                <w:sz w:val="18"/>
                <w:szCs w:val="18"/>
                <w:lang w:eastAsia="zh-CN"/>
              </w:rPr>
              <w:t>SIDS</w:t>
            </w:r>
            <w:r w:rsidRPr="001F007A">
              <w:rPr>
                <w:rFonts w:eastAsia="SimSun" w:cs="Calibri"/>
                <w:sz w:val="18"/>
                <w:szCs w:val="18"/>
                <w:lang w:eastAsia="zh-CN"/>
              </w:rPr>
              <w:t>）和内陆发展中国家（</w:t>
            </w:r>
            <w:r w:rsidRPr="001F007A">
              <w:rPr>
                <w:rFonts w:eastAsia="SimSun" w:cs="Calibri"/>
                <w:sz w:val="18"/>
                <w:szCs w:val="18"/>
                <w:lang w:eastAsia="zh-CN"/>
              </w:rPr>
              <w:t>LLDC</w:t>
            </w:r>
            <w:r w:rsidRPr="001F007A">
              <w:rPr>
                <w:rFonts w:eastAsia="SimSun" w:cs="Calibri"/>
                <w:sz w:val="18"/>
                <w:szCs w:val="18"/>
                <w:lang w:eastAsia="zh-CN"/>
              </w:rPr>
              <w:t>）提供援助</w:t>
            </w:r>
          </w:p>
        </w:tc>
        <w:tc>
          <w:tcPr>
            <w:tcW w:w="824" w:type="dxa"/>
          </w:tcPr>
          <w:p w:rsidR="001F007A"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8.1%</w:t>
            </w:r>
          </w:p>
          <w:p w:rsidR="001F007A"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8.6%</w:t>
            </w:r>
          </w:p>
          <w:p w:rsidR="001F007A"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5.7%</w:t>
            </w:r>
          </w:p>
          <w:p w:rsidR="001F007A" w:rsidRPr="003113E7"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b/>
                <w:bCs/>
                <w:sz w:val="18"/>
                <w:szCs w:val="18"/>
                <w:lang w:val="fr-CH" w:eastAsia="zh-CN"/>
              </w:rPr>
            </w:pPr>
            <w:r w:rsidRPr="00934D52">
              <w:rPr>
                <w:sz w:val="18"/>
                <w:szCs w:val="18"/>
                <w:lang w:val="fr-CH" w:eastAsia="zh-CN"/>
              </w:rPr>
              <w:t>4.9%</w:t>
            </w:r>
          </w:p>
        </w:tc>
        <w:tc>
          <w:tcPr>
            <w:tcW w:w="1138" w:type="dxa"/>
          </w:tcPr>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28.6%</w:t>
            </w:r>
          </w:p>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30.4%</w:t>
            </w:r>
          </w:p>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20.0%</w:t>
            </w:r>
          </w:p>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17.3%</w:t>
            </w:r>
          </w:p>
        </w:tc>
      </w:tr>
      <w:tr w:rsidR="001F007A" w:rsidRPr="001F007A" w:rsidTr="001F007A">
        <w:trPr>
          <w:trHeight w:val="571"/>
        </w:trPr>
        <w:tc>
          <w:tcPr>
            <w:cnfStyle w:val="001000000000" w:firstRow="0" w:lastRow="0" w:firstColumn="1" w:lastColumn="0" w:oddVBand="0" w:evenVBand="0" w:oddHBand="0" w:evenHBand="0" w:firstRowFirstColumn="0" w:firstRowLastColumn="0" w:lastRowFirstColumn="0" w:lastRowLastColumn="0"/>
            <w:tcW w:w="7441" w:type="dxa"/>
            <w:vMerge/>
          </w:tcPr>
          <w:p w:rsidR="001F007A" w:rsidRPr="001F007A" w:rsidRDefault="001F007A" w:rsidP="001F007A">
            <w:pPr>
              <w:keepNext/>
              <w:keepLines/>
              <w:spacing w:before="320"/>
              <w:ind w:left="794" w:hanging="794"/>
              <w:outlineLvl w:val="1"/>
              <w:rPr>
                <w:rFonts w:eastAsia="SimSun" w:cs="Arial"/>
                <w:lang w:eastAsia="zh-CN"/>
              </w:rPr>
            </w:pPr>
          </w:p>
        </w:tc>
        <w:tc>
          <w:tcPr>
            <w:tcW w:w="4595" w:type="dxa"/>
          </w:tcPr>
          <w:p w:rsidR="001F007A" w:rsidRPr="001F007A" w:rsidRDefault="001F007A" w:rsidP="001F007A">
            <w:pPr>
              <w:spacing w:before="60"/>
              <w:ind w:left="113"/>
              <w:cnfStyle w:val="000000000000" w:firstRow="0"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Arial"/>
                <w:b/>
                <w:bCs/>
                <w:color w:val="4F81BD"/>
                <w:sz w:val="18"/>
                <w:szCs w:val="18"/>
                <w:lang w:eastAsia="zh-CN"/>
              </w:rPr>
              <w:t xml:space="preserve">D.5-1 </w:t>
            </w:r>
            <w:r w:rsidRPr="001F007A">
              <w:rPr>
                <w:rFonts w:eastAsia="SimSun" w:cs="Calibri"/>
                <w:sz w:val="18"/>
                <w:szCs w:val="18"/>
                <w:lang w:eastAsia="zh-CN"/>
              </w:rPr>
              <w:t>ICT</w:t>
            </w:r>
            <w:r w:rsidRPr="001F007A">
              <w:rPr>
                <w:rFonts w:eastAsia="SimSun" w:cs="Calibri"/>
                <w:sz w:val="18"/>
                <w:szCs w:val="18"/>
                <w:lang w:eastAsia="zh-CN"/>
              </w:rPr>
              <w:t>与气候变化适应和缓解</w:t>
            </w:r>
          </w:p>
          <w:p w:rsidR="001F007A" w:rsidRPr="001F007A" w:rsidRDefault="001F007A" w:rsidP="001F007A">
            <w:pPr>
              <w:spacing w:before="60" w:after="60"/>
              <w:ind w:left="113"/>
              <w:cnfStyle w:val="000000000000" w:firstRow="0" w:lastRow="0" w:firstColumn="0" w:lastColumn="0" w:oddVBand="0" w:evenVBand="0" w:oddHBand="0" w:evenHBand="0" w:firstRowFirstColumn="0" w:firstRowLastColumn="0" w:lastRowFirstColumn="0" w:lastRowLastColumn="0"/>
              <w:rPr>
                <w:rFonts w:eastAsia="SimSun" w:cs="Arial"/>
                <w:b/>
                <w:bCs/>
                <w:sz w:val="18"/>
                <w:szCs w:val="18"/>
              </w:rPr>
            </w:pPr>
            <w:r w:rsidRPr="001F007A">
              <w:rPr>
                <w:rFonts w:eastAsia="SimSun" w:cs="Arial"/>
                <w:b/>
                <w:bCs/>
                <w:color w:val="4F81BD"/>
                <w:sz w:val="18"/>
                <w:szCs w:val="18"/>
              </w:rPr>
              <w:t xml:space="preserve">D.5-2 </w:t>
            </w:r>
            <w:r w:rsidRPr="001F007A">
              <w:rPr>
                <w:rFonts w:eastAsia="SimSun" w:cs="Calibri"/>
                <w:sz w:val="18"/>
                <w:szCs w:val="18"/>
                <w:lang w:eastAsia="zh-CN"/>
              </w:rPr>
              <w:t>应急通信</w:t>
            </w:r>
          </w:p>
        </w:tc>
        <w:tc>
          <w:tcPr>
            <w:tcW w:w="824" w:type="dxa"/>
          </w:tcPr>
          <w:p w:rsidR="001F007A"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3.8%</w:t>
            </w:r>
          </w:p>
          <w:p w:rsidR="001F007A" w:rsidRPr="00934D52" w:rsidRDefault="001F007A" w:rsidP="001F007A">
            <w:pPr>
              <w:overflowPunct/>
              <w:autoSpaceDE/>
              <w:autoSpaceDN/>
              <w:adjustRightInd/>
              <w:spacing w:after="120"/>
              <w:ind w:left="49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934D52">
              <w:rPr>
                <w:sz w:val="18"/>
                <w:szCs w:val="18"/>
                <w:lang w:val="fr-CH" w:eastAsia="zh-CN"/>
              </w:rPr>
              <w:t>4.5%</w:t>
            </w:r>
          </w:p>
        </w:tc>
        <w:tc>
          <w:tcPr>
            <w:tcW w:w="1138" w:type="dxa"/>
          </w:tcPr>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44.3%</w:t>
            </w:r>
          </w:p>
          <w:p w:rsidR="001F007A" w:rsidRPr="008F45F3" w:rsidRDefault="001F007A" w:rsidP="001F007A">
            <w:pPr>
              <w:overflowPunct/>
              <w:autoSpaceDE/>
              <w:autoSpaceDN/>
              <w:adjustRightInd/>
              <w:spacing w:after="120"/>
              <w:ind w:left="170" w:right="10"/>
              <w:textAlignment w:val="auto"/>
              <w:cnfStyle w:val="000000000000" w:firstRow="0" w:lastRow="0" w:firstColumn="0" w:lastColumn="0" w:oddVBand="0" w:evenVBand="0" w:oddHBand="0" w:evenHBand="0" w:firstRowFirstColumn="0" w:firstRowLastColumn="0" w:lastRowFirstColumn="0" w:lastRowLastColumn="0"/>
              <w:rPr>
                <w:rFonts w:eastAsia="SimSun"/>
                <w:b/>
                <w:bCs/>
                <w:sz w:val="18"/>
                <w:szCs w:val="18"/>
                <w:lang w:val="fr-CH" w:eastAsia="zh-CN"/>
              </w:rPr>
            </w:pPr>
            <w:r w:rsidRPr="008F45F3">
              <w:rPr>
                <w:rFonts w:eastAsia="SimSun"/>
                <w:b/>
                <w:bCs/>
                <w:sz w:val="18"/>
                <w:szCs w:val="18"/>
                <w:lang w:val="fr-CH" w:eastAsia="zh-CN"/>
              </w:rPr>
              <w:t>51.9%</w:t>
            </w:r>
          </w:p>
        </w:tc>
      </w:tr>
      <w:tr w:rsidR="001F007A" w:rsidRPr="001F007A" w:rsidTr="001F007A">
        <w:trPr>
          <w:trHeight w:val="565"/>
        </w:trPr>
        <w:tc>
          <w:tcPr>
            <w:tcW w:w="7441" w:type="dxa"/>
            <w:vMerge/>
          </w:tcPr>
          <w:p w:rsidR="001F007A" w:rsidRPr="001F007A" w:rsidRDefault="001F007A" w:rsidP="001F007A">
            <w:pPr>
              <w:keepNext/>
              <w:keepLines/>
              <w:spacing w:before="320"/>
              <w:ind w:left="794" w:hanging="794"/>
              <w:outlineLvl w:val="1"/>
              <w:cnfStyle w:val="001000000000" w:firstRow="0" w:lastRow="0" w:firstColumn="1" w:lastColumn="0" w:oddVBand="0" w:evenVBand="0" w:oddHBand="0" w:evenHBand="0" w:firstRowFirstColumn="0" w:firstRowLastColumn="0" w:lastRowFirstColumn="0" w:lastRowLastColumn="0"/>
              <w:rPr>
                <w:rFonts w:eastAsia="SimSun" w:cs="Arial"/>
                <w:lang w:eastAsia="zh-CN"/>
              </w:rPr>
            </w:pPr>
          </w:p>
        </w:tc>
        <w:tc>
          <w:tcPr>
            <w:tcW w:w="4595" w:type="dxa"/>
          </w:tcPr>
          <w:p w:rsidR="001F007A" w:rsidRPr="00867CEA" w:rsidRDefault="001F007A" w:rsidP="001F007A">
            <w:pPr>
              <w:spacing w:before="60"/>
              <w:ind w:left="113"/>
              <w:rPr>
                <w:rFonts w:eastAsia="SimSun" w:cs="Arial"/>
                <w:sz w:val="18"/>
                <w:szCs w:val="18"/>
                <w:lang w:eastAsia="zh-CN"/>
              </w:rPr>
            </w:pPr>
            <w:r w:rsidRPr="00867CEA">
              <w:rPr>
                <w:rFonts w:eastAsia="SimSun" w:cs="Arial"/>
                <w:sz w:val="18"/>
                <w:szCs w:val="18"/>
                <w:lang w:eastAsia="zh-CN"/>
              </w:rPr>
              <w:t>PP</w:t>
            </w:r>
            <w:r w:rsidRPr="00867CEA">
              <w:rPr>
                <w:rFonts w:eastAsia="SimSun" w:cs="Arial"/>
                <w:sz w:val="18"/>
                <w:szCs w:val="18"/>
                <w:lang w:eastAsia="zh-CN"/>
              </w:rPr>
              <w:t>：</w:t>
            </w:r>
            <w:r w:rsidRPr="00867CEA">
              <w:rPr>
                <w:rFonts w:eastAsia="SimSun" w:cs="Microsoft YaHei"/>
                <w:sz w:val="18"/>
                <w:szCs w:val="18"/>
                <w:lang w:eastAsia="zh-CN"/>
              </w:rPr>
              <w:t>全权代表大会的</w:t>
            </w:r>
            <w:r w:rsidRPr="00867CEA">
              <w:rPr>
                <w:rFonts w:eastAsia="SimSun" w:cs="Calibri"/>
                <w:sz w:val="18"/>
                <w:szCs w:val="18"/>
                <w:lang w:eastAsia="zh-CN"/>
              </w:rPr>
              <w:t>决定</w:t>
            </w:r>
            <w:r w:rsidRPr="00867CEA">
              <w:rPr>
                <w:rFonts w:eastAsia="SimSun" w:cs="Microsoft YaHei"/>
                <w:sz w:val="18"/>
                <w:szCs w:val="18"/>
                <w:lang w:eastAsia="zh-CN"/>
              </w:rPr>
              <w:t>、决议、建议和其它成果</w:t>
            </w:r>
          </w:p>
          <w:p w:rsidR="001F007A" w:rsidRPr="001F007A" w:rsidRDefault="001F007A" w:rsidP="001F007A">
            <w:pPr>
              <w:spacing w:before="60" w:after="60"/>
              <w:ind w:left="113"/>
              <w:rPr>
                <w:rFonts w:eastAsia="SimSun" w:cs="Arial"/>
                <w:color w:val="4F81BD"/>
                <w:sz w:val="18"/>
                <w:szCs w:val="18"/>
                <w:lang w:eastAsia="zh-CN"/>
              </w:rPr>
            </w:pPr>
            <w:r w:rsidRPr="00867CEA">
              <w:rPr>
                <w:rFonts w:eastAsia="SimSun" w:cs="Arial"/>
                <w:sz w:val="18"/>
                <w:szCs w:val="18"/>
                <w:lang w:eastAsia="zh-CN"/>
              </w:rPr>
              <w:t>理事会</w:t>
            </w:r>
            <w:r w:rsidRPr="00867CEA">
              <w:rPr>
                <w:rFonts w:eastAsia="SimSun" w:cs="Arial"/>
                <w:sz w:val="18"/>
                <w:szCs w:val="18"/>
                <w:lang w:eastAsia="zh-CN"/>
              </w:rPr>
              <w:t>/</w:t>
            </w:r>
            <w:r w:rsidRPr="00867CEA">
              <w:rPr>
                <w:rFonts w:eastAsia="SimSun" w:cs="Arial"/>
                <w:sz w:val="18"/>
                <w:szCs w:val="18"/>
                <w:lang w:eastAsia="zh-CN"/>
              </w:rPr>
              <w:t>理事会工作组（</w:t>
            </w:r>
            <w:r w:rsidRPr="00867CEA">
              <w:rPr>
                <w:rFonts w:eastAsia="SimSun" w:cs="Arial"/>
                <w:sz w:val="18"/>
                <w:szCs w:val="18"/>
                <w:lang w:eastAsia="zh-CN"/>
              </w:rPr>
              <w:t>CWG</w:t>
            </w:r>
            <w:r w:rsidRPr="00867CEA">
              <w:rPr>
                <w:rFonts w:eastAsia="SimSun" w:cs="Arial"/>
                <w:sz w:val="18"/>
                <w:szCs w:val="18"/>
                <w:lang w:eastAsia="zh-CN"/>
              </w:rPr>
              <w:t>）：</w:t>
            </w:r>
            <w:r w:rsidRPr="001F007A">
              <w:rPr>
                <w:rFonts w:eastAsia="SimSun" w:cs="Microsoft YaHei"/>
                <w:sz w:val="18"/>
                <w:szCs w:val="18"/>
                <w:lang w:eastAsia="zh-CN"/>
              </w:rPr>
              <w:t>理事会的决定和决议以及理事会工作组的成果</w:t>
            </w:r>
          </w:p>
        </w:tc>
        <w:tc>
          <w:tcPr>
            <w:tcW w:w="824" w:type="dxa"/>
          </w:tcPr>
          <w:p w:rsidR="001F007A" w:rsidRPr="00934D52" w:rsidRDefault="001F007A" w:rsidP="001F007A">
            <w:pPr>
              <w:overflowPunct/>
              <w:autoSpaceDE/>
              <w:autoSpaceDN/>
              <w:adjustRightInd/>
              <w:spacing w:after="120"/>
              <w:ind w:left="490"/>
              <w:textAlignment w:val="auto"/>
              <w:rPr>
                <w:sz w:val="18"/>
                <w:szCs w:val="18"/>
                <w:lang w:val="fr-CH" w:eastAsia="zh-CN"/>
              </w:rPr>
            </w:pPr>
            <w:r>
              <w:rPr>
                <w:sz w:val="18"/>
                <w:szCs w:val="18"/>
                <w:lang w:val="fr-CH" w:eastAsia="zh-CN"/>
              </w:rPr>
              <w:t>1.5%</w:t>
            </w:r>
            <w:r>
              <w:rPr>
                <w:sz w:val="18"/>
                <w:szCs w:val="18"/>
                <w:lang w:val="fr-CH" w:eastAsia="zh-CN"/>
              </w:rPr>
              <w:br/>
            </w:r>
            <w:r>
              <w:rPr>
                <w:sz w:val="18"/>
                <w:szCs w:val="18"/>
                <w:lang w:val="fr-CH" w:eastAsia="zh-CN"/>
              </w:rPr>
              <w:br/>
              <w:t>2.2%</w:t>
            </w:r>
          </w:p>
        </w:tc>
        <w:tc>
          <w:tcPr>
            <w:tcW w:w="1138" w:type="dxa"/>
          </w:tcPr>
          <w:p w:rsidR="001F007A" w:rsidRPr="008F45F3" w:rsidRDefault="001F007A" w:rsidP="001F007A">
            <w:pPr>
              <w:overflowPunct/>
              <w:autoSpaceDE/>
              <w:autoSpaceDN/>
              <w:adjustRightInd/>
              <w:spacing w:after="120"/>
              <w:ind w:left="170" w:right="10"/>
              <w:textAlignment w:val="auto"/>
              <w:rPr>
                <w:b/>
                <w:bCs/>
                <w:sz w:val="18"/>
                <w:szCs w:val="18"/>
                <w:lang w:val="fr-CH" w:eastAsia="zh-CN"/>
              </w:rPr>
            </w:pPr>
            <w:r w:rsidRPr="008F45F3">
              <w:rPr>
                <w:b/>
                <w:bCs/>
                <w:sz w:val="18"/>
                <w:szCs w:val="18"/>
                <w:lang w:val="fr-CH" w:eastAsia="zh-CN"/>
              </w:rPr>
              <w:t>1.5%</w:t>
            </w:r>
            <w:r>
              <w:rPr>
                <w:b/>
                <w:bCs/>
                <w:sz w:val="18"/>
                <w:szCs w:val="18"/>
                <w:lang w:val="fr-CH" w:eastAsia="zh-CN"/>
              </w:rPr>
              <w:br/>
            </w:r>
            <w:r>
              <w:rPr>
                <w:b/>
                <w:bCs/>
                <w:sz w:val="18"/>
                <w:szCs w:val="18"/>
                <w:lang w:val="fr-CH" w:eastAsia="zh-CN"/>
              </w:rPr>
              <w:br/>
            </w:r>
            <w:r w:rsidRPr="008F45F3">
              <w:rPr>
                <w:b/>
                <w:bCs/>
                <w:sz w:val="18"/>
                <w:szCs w:val="18"/>
                <w:lang w:val="fr-CH" w:eastAsia="zh-CN"/>
              </w:rPr>
              <w:t>2.2%</w:t>
            </w:r>
          </w:p>
        </w:tc>
      </w:tr>
    </w:tbl>
    <w:p w:rsidR="00B411D9" w:rsidRPr="001F007A" w:rsidRDefault="00B411D9" w:rsidP="00B411D9">
      <w:pPr>
        <w:tabs>
          <w:tab w:val="clear" w:pos="794"/>
          <w:tab w:val="clear" w:pos="1191"/>
          <w:tab w:val="clear" w:pos="1588"/>
          <w:tab w:val="clear" w:pos="1985"/>
        </w:tabs>
        <w:overflowPunct/>
        <w:autoSpaceDE/>
        <w:autoSpaceDN/>
        <w:adjustRightInd/>
        <w:spacing w:before="0"/>
        <w:textAlignment w:val="auto"/>
        <w:rPr>
          <w:sz w:val="18"/>
          <w:szCs w:val="18"/>
          <w:lang w:eastAsia="zh-CN"/>
        </w:rPr>
      </w:pPr>
      <w:r w:rsidRPr="001F007A">
        <w:rPr>
          <w:sz w:val="18"/>
          <w:szCs w:val="18"/>
          <w:lang w:eastAsia="zh-CN"/>
        </w:rPr>
        <w:br w:type="page"/>
      </w:r>
    </w:p>
    <w:p w:rsidR="00B411D9" w:rsidRPr="001F007A" w:rsidRDefault="00B411D9" w:rsidP="00B411D9">
      <w:pPr>
        <w:pStyle w:val="Heading1"/>
        <w:rPr>
          <w:color w:val="4F81BD" w:themeColor="accent1"/>
          <w:lang w:eastAsia="zh-CN"/>
        </w:rPr>
      </w:pPr>
      <w:r w:rsidRPr="001F007A">
        <w:rPr>
          <w:color w:val="4F81BD" w:themeColor="accent1"/>
          <w:lang w:eastAsia="zh-CN"/>
        </w:rPr>
        <w:lastRenderedPageBreak/>
        <w:t>4</w:t>
      </w:r>
      <w:r w:rsidRPr="001F007A">
        <w:rPr>
          <w:color w:val="4F81BD" w:themeColor="accent1"/>
          <w:lang w:eastAsia="zh-CN"/>
        </w:rPr>
        <w:tab/>
      </w:r>
      <w:r w:rsidRPr="001F007A">
        <w:rPr>
          <w:rFonts w:hint="eastAsia"/>
          <w:color w:val="4F81BD" w:themeColor="accent1"/>
          <w:lang w:eastAsia="zh-CN"/>
        </w:rPr>
        <w:t>风险分析</w:t>
      </w:r>
    </w:p>
    <w:p w:rsidR="00B411D9" w:rsidRPr="001F007A" w:rsidRDefault="00B411D9" w:rsidP="00B411D9">
      <w:pPr>
        <w:spacing w:after="120"/>
        <w:ind w:firstLineChars="200" w:firstLine="480"/>
        <w:rPr>
          <w:lang w:eastAsia="zh-CN"/>
        </w:rPr>
      </w:pPr>
      <w:r w:rsidRPr="001F007A">
        <w:rPr>
          <w:rFonts w:hint="eastAsia"/>
          <w:lang w:eastAsia="zh-CN"/>
        </w:rPr>
        <w:t>下表确定了</w:t>
      </w:r>
      <w:r w:rsidR="008A1B9C" w:rsidRPr="001F007A">
        <w:rPr>
          <w:lang w:eastAsia="zh-CN"/>
        </w:rPr>
        <w:t>2018-2021</w:t>
      </w:r>
      <w:r w:rsidRPr="001F007A">
        <w:rPr>
          <w:rFonts w:hint="eastAsia"/>
          <w:lang w:eastAsia="zh-CN"/>
        </w:rPr>
        <w:t>年面临的主要运作风险。</w:t>
      </w:r>
    </w:p>
    <w:tbl>
      <w:tblPr>
        <w:tblStyle w:val="GridTable4-Accent111"/>
        <w:tblW w:w="0" w:type="auto"/>
        <w:tblLook w:val="06A0" w:firstRow="1" w:lastRow="0" w:firstColumn="1" w:lastColumn="0" w:noHBand="1" w:noVBand="1"/>
      </w:tblPr>
      <w:tblGrid>
        <w:gridCol w:w="1555"/>
        <w:gridCol w:w="4961"/>
        <w:gridCol w:w="1417"/>
        <w:gridCol w:w="1276"/>
        <w:gridCol w:w="5466"/>
      </w:tblGrid>
      <w:tr w:rsidR="00B411D9" w:rsidRPr="001F007A" w:rsidTr="00CB6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lang w:eastAsia="zh-CN"/>
              </w:rPr>
            </w:pPr>
            <w:r w:rsidRPr="001F007A">
              <w:rPr>
                <w:rFonts w:eastAsia="SimSun" w:cs="Microsoft YaHei"/>
                <w:sz w:val="22"/>
                <w:lang w:eastAsia="zh-CN"/>
              </w:rPr>
              <w:t>视角</w:t>
            </w:r>
          </w:p>
        </w:tc>
        <w:tc>
          <w:tcPr>
            <w:tcW w:w="4961"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风险说明</w:t>
            </w:r>
          </w:p>
        </w:tc>
        <w:tc>
          <w:tcPr>
            <w:tcW w:w="1417"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出现概率</w:t>
            </w:r>
          </w:p>
        </w:tc>
        <w:tc>
          <w:tcPr>
            <w:tcW w:w="1276"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影响程度</w:t>
            </w:r>
          </w:p>
        </w:tc>
        <w:tc>
          <w:tcPr>
            <w:tcW w:w="5466"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rPr>
            </w:pPr>
            <w:r w:rsidRPr="001F007A">
              <w:rPr>
                <w:rFonts w:eastAsia="SimSun" w:cs="Microsoft YaHei"/>
                <w:sz w:val="22"/>
                <w:lang w:eastAsia="zh-CN"/>
              </w:rPr>
              <w:t>缓解措施</w:t>
            </w:r>
            <w:r w:rsidRPr="001F007A">
              <w:rPr>
                <w:rFonts w:eastAsia="SimSun" w:cs="Arial"/>
                <w:position w:val="6"/>
                <w:sz w:val="18"/>
              </w:rPr>
              <w:footnoteReference w:id="2"/>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1555"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lang w:eastAsia="zh-CN"/>
              </w:rPr>
            </w:pPr>
            <w:r w:rsidRPr="001F007A">
              <w:rPr>
                <w:rFonts w:eastAsia="SimSun" w:cs="Microsoft YaHei"/>
                <w:sz w:val="22"/>
                <w:lang w:eastAsia="zh-CN"/>
              </w:rPr>
              <w:t>财务</w:t>
            </w:r>
          </w:p>
        </w:tc>
        <w:tc>
          <w:tcPr>
            <w:tcW w:w="4961"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rPr>
            </w:pPr>
            <w:r w:rsidRPr="001F007A">
              <w:rPr>
                <w:rFonts w:eastAsia="SimSun" w:cs="Microsoft YaHei"/>
                <w:sz w:val="22"/>
                <w:lang w:eastAsia="zh-CN"/>
              </w:rPr>
              <w:t>缺乏资源</w:t>
            </w:r>
            <w:r w:rsidRPr="001F007A">
              <w:rPr>
                <w:rFonts w:eastAsia="SimSun" w:cs="Arial"/>
                <w:sz w:val="22"/>
              </w:rPr>
              <w:t>/</w:t>
            </w:r>
            <w:r w:rsidRPr="001F007A">
              <w:rPr>
                <w:rFonts w:eastAsia="SimSun" w:cs="Microsoft YaHei"/>
                <w:sz w:val="22"/>
                <w:lang w:eastAsia="zh-CN"/>
              </w:rPr>
              <w:t>资金不足</w:t>
            </w:r>
          </w:p>
        </w:tc>
        <w:tc>
          <w:tcPr>
            <w:tcW w:w="1417"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2"/>
              </w:rPr>
            </w:pPr>
            <w:r w:rsidRPr="001F007A">
              <w:rPr>
                <w:rFonts w:eastAsia="SimSun" w:cs="Microsoft YaHei"/>
                <w:sz w:val="22"/>
                <w:lang w:eastAsia="zh-CN"/>
              </w:rPr>
              <w:t>中等</w:t>
            </w:r>
          </w:p>
        </w:tc>
        <w:tc>
          <w:tcPr>
            <w:tcW w:w="127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2"/>
              </w:rPr>
            </w:pPr>
            <w:r w:rsidRPr="001F007A">
              <w:rPr>
                <w:rFonts w:eastAsia="SimSun" w:cs="Microsoft YaHei"/>
                <w:sz w:val="22"/>
                <w:lang w:eastAsia="zh-CN"/>
              </w:rPr>
              <w:t>高</w:t>
            </w:r>
          </w:p>
        </w:tc>
        <w:tc>
          <w:tcPr>
            <w:tcW w:w="546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做出适当的预算预测</w:t>
            </w:r>
          </w:p>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必要时筹措更多</w:t>
            </w:r>
            <w:r w:rsidRPr="001F007A">
              <w:rPr>
                <w:rFonts w:eastAsia="SimSun" w:cs="Arial"/>
                <w:sz w:val="22"/>
                <w:lang w:eastAsia="zh-CN"/>
              </w:rPr>
              <w:t>/</w:t>
            </w:r>
            <w:r w:rsidRPr="001F007A">
              <w:rPr>
                <w:rFonts w:eastAsia="SimSun" w:cs="Microsoft YaHei"/>
                <w:sz w:val="22"/>
                <w:lang w:eastAsia="zh-CN"/>
              </w:rPr>
              <w:t>预算外资源</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1555"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lang w:eastAsia="zh-CN"/>
              </w:rPr>
            </w:pPr>
            <w:r w:rsidRPr="001F007A">
              <w:rPr>
                <w:rFonts w:eastAsia="SimSun" w:cs="Microsoft YaHei"/>
                <w:sz w:val="22"/>
                <w:lang w:eastAsia="zh-CN"/>
              </w:rPr>
              <w:t>人力资源</w:t>
            </w:r>
          </w:p>
        </w:tc>
        <w:tc>
          <w:tcPr>
            <w:tcW w:w="4961"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0"/>
                <w:lang w:eastAsia="zh-CN"/>
              </w:rPr>
            </w:pPr>
            <w:r w:rsidRPr="001F007A">
              <w:rPr>
                <w:rFonts w:eastAsia="SimSun" w:cs="Microsoft YaHei"/>
                <w:sz w:val="22"/>
                <w:lang w:eastAsia="zh-CN"/>
              </w:rPr>
              <w:t>相关活动领域缺乏有</w:t>
            </w:r>
            <w:r w:rsidRPr="001F007A">
              <w:rPr>
                <w:rFonts w:eastAsia="SimSun" w:cs="Microsoft YaHei"/>
                <w:sz w:val="22"/>
                <w:lang w:val="en-US" w:eastAsia="zh-CN"/>
              </w:rPr>
              <w:t>资质的专家</w:t>
            </w:r>
          </w:p>
        </w:tc>
        <w:tc>
          <w:tcPr>
            <w:tcW w:w="1417"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0"/>
                <w:lang w:eastAsia="zh-CN"/>
              </w:rPr>
            </w:pPr>
            <w:r w:rsidRPr="001F007A">
              <w:rPr>
                <w:rFonts w:eastAsia="SimSun" w:cs="Microsoft YaHei"/>
                <w:sz w:val="22"/>
                <w:lang w:eastAsia="zh-CN"/>
              </w:rPr>
              <w:t>高</w:t>
            </w:r>
          </w:p>
        </w:tc>
        <w:tc>
          <w:tcPr>
            <w:tcW w:w="127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0"/>
              </w:rPr>
            </w:pPr>
            <w:r w:rsidRPr="001F007A">
              <w:rPr>
                <w:rFonts w:eastAsia="SimSun" w:cs="Microsoft YaHei"/>
                <w:sz w:val="22"/>
                <w:lang w:eastAsia="zh-CN"/>
              </w:rPr>
              <w:t>中等</w:t>
            </w:r>
          </w:p>
        </w:tc>
        <w:tc>
          <w:tcPr>
            <w:tcW w:w="546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0"/>
                <w:lang w:eastAsia="zh-CN"/>
              </w:rPr>
            </w:pPr>
            <w:r w:rsidRPr="001F007A">
              <w:rPr>
                <w:rFonts w:eastAsia="SimSun" w:cs="Microsoft YaHei"/>
                <w:sz w:val="22"/>
                <w:lang w:eastAsia="zh-CN"/>
              </w:rPr>
              <w:t>预测资源要求并尽快启动招聘程序。创建并不断更新专家备选库</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1555"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rPr>
            </w:pPr>
            <w:r w:rsidRPr="001F007A">
              <w:rPr>
                <w:rFonts w:eastAsia="SimSun" w:cs="Microsoft YaHei"/>
                <w:sz w:val="22"/>
                <w:lang w:eastAsia="zh-CN"/>
              </w:rPr>
              <w:t>利益攸关方</w:t>
            </w:r>
            <w:r w:rsidRPr="001F007A">
              <w:rPr>
                <w:rFonts w:eastAsia="SimSun" w:cs="Arial"/>
                <w:sz w:val="22"/>
              </w:rPr>
              <w:t>/</w:t>
            </w:r>
            <w:r w:rsidRPr="001F007A">
              <w:rPr>
                <w:rFonts w:eastAsia="SimSun" w:cs="Microsoft YaHei"/>
                <w:sz w:val="22"/>
                <w:lang w:eastAsia="zh-CN"/>
              </w:rPr>
              <w:t>合作伙伴</w:t>
            </w:r>
          </w:p>
        </w:tc>
        <w:tc>
          <w:tcPr>
            <w:tcW w:w="4961"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0"/>
                <w:lang w:eastAsia="zh-CN"/>
              </w:rPr>
            </w:pPr>
            <w:r w:rsidRPr="001F007A">
              <w:rPr>
                <w:rFonts w:eastAsia="SimSun" w:cs="Microsoft YaHei"/>
                <w:sz w:val="22"/>
                <w:lang w:eastAsia="zh-CN"/>
              </w:rPr>
              <w:t>缺乏合作伙伴和相关国家的支持</w:t>
            </w:r>
            <w:r w:rsidRPr="001F007A">
              <w:rPr>
                <w:rFonts w:eastAsia="SimSun" w:cs="Arial"/>
                <w:sz w:val="22"/>
                <w:lang w:eastAsia="zh-CN"/>
              </w:rPr>
              <w:t>/</w:t>
            </w:r>
            <w:r w:rsidRPr="001F007A">
              <w:rPr>
                <w:rFonts w:eastAsia="SimSun" w:cs="Microsoft YaHei"/>
                <w:sz w:val="22"/>
                <w:lang w:eastAsia="zh-CN"/>
              </w:rPr>
              <w:t>承诺</w:t>
            </w:r>
          </w:p>
        </w:tc>
        <w:tc>
          <w:tcPr>
            <w:tcW w:w="1417"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0"/>
              </w:rPr>
            </w:pPr>
            <w:r w:rsidRPr="001F007A">
              <w:rPr>
                <w:rFonts w:eastAsia="SimSun" w:cs="Microsoft YaHei"/>
                <w:sz w:val="22"/>
                <w:lang w:eastAsia="zh-CN"/>
              </w:rPr>
              <w:t>高</w:t>
            </w:r>
          </w:p>
        </w:tc>
        <w:tc>
          <w:tcPr>
            <w:tcW w:w="127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0"/>
              </w:rPr>
            </w:pPr>
            <w:r w:rsidRPr="001F007A">
              <w:rPr>
                <w:rFonts w:eastAsia="SimSun" w:cs="Microsoft YaHei"/>
                <w:sz w:val="22"/>
                <w:lang w:eastAsia="zh-CN"/>
              </w:rPr>
              <w:t>中等</w:t>
            </w:r>
          </w:p>
        </w:tc>
        <w:tc>
          <w:tcPr>
            <w:tcW w:w="546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保障并完善与各国的合作，以确保适当水平的国家参与度。</w:t>
            </w:r>
          </w:p>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0"/>
                <w:lang w:eastAsia="zh-CN"/>
              </w:rPr>
            </w:pPr>
            <w:r w:rsidRPr="001F007A">
              <w:rPr>
                <w:rFonts w:eastAsia="SimSun" w:cs="Microsoft YaHei"/>
                <w:sz w:val="22"/>
                <w:lang w:eastAsia="zh-CN"/>
              </w:rPr>
              <w:t>请</w:t>
            </w:r>
            <w:r w:rsidRPr="001F007A">
              <w:rPr>
                <w:rFonts w:eastAsia="SimSun" w:cs="Microsoft YaHei" w:hint="eastAsia"/>
                <w:sz w:val="22"/>
                <w:lang w:eastAsia="zh-CN"/>
              </w:rPr>
              <w:t>各</w:t>
            </w:r>
            <w:r w:rsidRPr="001F007A">
              <w:rPr>
                <w:rFonts w:eastAsia="SimSun" w:cs="Microsoft YaHei"/>
                <w:sz w:val="22"/>
                <w:lang w:eastAsia="zh-CN"/>
              </w:rPr>
              <w:t>国加大参与活动的力度。</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1555"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lang w:eastAsia="zh-CN"/>
              </w:rPr>
            </w:pPr>
            <w:r w:rsidRPr="001F007A">
              <w:rPr>
                <w:rFonts w:eastAsia="SimSun" w:cs="Microsoft YaHei"/>
                <w:sz w:val="22"/>
                <w:lang w:eastAsia="zh-CN"/>
              </w:rPr>
              <w:t>环境</w:t>
            </w:r>
          </w:p>
        </w:tc>
        <w:tc>
          <w:tcPr>
            <w:tcW w:w="4961"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因无法预知的当地事件推迟国家活动</w:t>
            </w:r>
          </w:p>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0"/>
                <w:lang w:eastAsia="zh-CN"/>
              </w:rPr>
            </w:pPr>
          </w:p>
        </w:tc>
        <w:tc>
          <w:tcPr>
            <w:tcW w:w="1417"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0"/>
              </w:rPr>
            </w:pPr>
            <w:r w:rsidRPr="001F007A">
              <w:rPr>
                <w:rFonts w:eastAsia="SimSun" w:cs="Microsoft YaHei"/>
                <w:sz w:val="22"/>
                <w:lang w:eastAsia="zh-CN"/>
              </w:rPr>
              <w:t>中等</w:t>
            </w:r>
          </w:p>
        </w:tc>
        <w:tc>
          <w:tcPr>
            <w:tcW w:w="127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0"/>
                <w:lang w:eastAsia="zh-CN"/>
              </w:rPr>
            </w:pPr>
            <w:r w:rsidRPr="001F007A">
              <w:rPr>
                <w:rFonts w:eastAsia="SimSun" w:cs="Microsoft YaHei"/>
                <w:sz w:val="22"/>
                <w:lang w:eastAsia="zh-CN"/>
              </w:rPr>
              <w:t>低</w:t>
            </w:r>
          </w:p>
        </w:tc>
        <w:tc>
          <w:tcPr>
            <w:tcW w:w="546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0"/>
                <w:lang w:eastAsia="zh-CN"/>
              </w:rPr>
            </w:pPr>
            <w:r w:rsidRPr="001F007A">
              <w:rPr>
                <w:rFonts w:eastAsia="SimSun" w:cs="Microsoft YaHei"/>
                <w:sz w:val="22"/>
                <w:lang w:eastAsia="zh-CN"/>
              </w:rPr>
              <w:t>制定适应力强的响应实施机制，并与合作伙伴和捐助方沟通</w:t>
            </w:r>
          </w:p>
        </w:tc>
      </w:tr>
    </w:tbl>
    <w:p w:rsidR="00B411D9" w:rsidRPr="001F007A" w:rsidRDefault="00B411D9" w:rsidP="00B411D9">
      <w:pPr>
        <w:pStyle w:val="Heading1"/>
        <w:rPr>
          <w:color w:val="4F81BD" w:themeColor="accent1"/>
          <w:lang w:val="fr-CH" w:eastAsia="zh-CN"/>
        </w:rPr>
      </w:pPr>
      <w:r w:rsidRPr="001F007A">
        <w:rPr>
          <w:color w:val="4F81BD" w:themeColor="accent1"/>
          <w:lang w:eastAsia="zh-CN"/>
        </w:rPr>
        <w:t>5</w:t>
      </w:r>
      <w:r w:rsidRPr="001F007A">
        <w:rPr>
          <w:color w:val="4F81BD" w:themeColor="accent1"/>
          <w:lang w:eastAsia="zh-CN"/>
        </w:rPr>
        <w:tab/>
      </w:r>
      <w:r w:rsidRPr="001F007A">
        <w:rPr>
          <w:rFonts w:hint="eastAsia"/>
          <w:color w:val="4F81BD" w:themeColor="accent1"/>
          <w:lang w:eastAsia="zh-CN"/>
        </w:rPr>
        <w:t>ITU-D</w:t>
      </w:r>
      <w:r w:rsidR="008862B9" w:rsidRPr="001F007A">
        <w:rPr>
          <w:color w:val="4F81BD" w:themeColor="accent1"/>
          <w:lang w:eastAsia="zh-CN"/>
        </w:rPr>
        <w:t xml:space="preserve"> </w:t>
      </w:r>
      <w:r w:rsidR="008A1B9C" w:rsidRPr="001F007A">
        <w:rPr>
          <w:color w:val="4F81BD" w:themeColor="accent1"/>
          <w:lang w:eastAsia="zh-CN"/>
        </w:rPr>
        <w:t>2018-2021</w:t>
      </w:r>
      <w:r w:rsidRPr="001F007A">
        <w:rPr>
          <w:rFonts w:hint="eastAsia"/>
          <w:color w:val="4F81BD" w:themeColor="accent1"/>
          <w:lang w:eastAsia="zh-CN"/>
        </w:rPr>
        <w:t>年的部门目标、成果和输出成果</w:t>
      </w:r>
      <w:r w:rsidR="008A1B9C" w:rsidRPr="001F007A">
        <w:rPr>
          <w:color w:val="2E74B5"/>
          <w:position w:val="6"/>
          <w:sz w:val="16"/>
          <w:szCs w:val="32"/>
          <w:lang w:val="fr-CH" w:eastAsia="zh-CN"/>
        </w:rPr>
        <w:footnoteReference w:id="3"/>
      </w:r>
    </w:p>
    <w:p w:rsidR="00B411D9" w:rsidRPr="001F007A" w:rsidRDefault="00B411D9" w:rsidP="008A1B9C">
      <w:pPr>
        <w:ind w:firstLineChars="200" w:firstLine="480"/>
        <w:rPr>
          <w:lang w:val="fr-CH" w:eastAsia="zh-CN"/>
        </w:rPr>
      </w:pPr>
      <w:r w:rsidRPr="001F007A">
        <w:rPr>
          <w:lang w:eastAsia="zh-CN"/>
        </w:rPr>
        <w:t>ITU-D</w:t>
      </w:r>
      <w:r w:rsidRPr="001F007A">
        <w:rPr>
          <w:rFonts w:hint="eastAsia"/>
          <w:lang w:eastAsia="zh-CN"/>
        </w:rPr>
        <w:t>的部门目标将通过落实输出成果，以实现相关成果的方式完成。</w:t>
      </w:r>
      <w:r w:rsidRPr="001F007A">
        <w:rPr>
          <w:lang w:eastAsia="zh-CN"/>
        </w:rPr>
        <w:t>ITU-D</w:t>
      </w:r>
      <w:r w:rsidRPr="001F007A">
        <w:rPr>
          <w:rFonts w:hint="eastAsia"/>
          <w:lang w:eastAsia="zh-CN"/>
        </w:rPr>
        <w:t>的部门目标将在电信发展部门的职责范围内，推动国际电联总体目标的实现。电信发展部门亦为落实</w:t>
      </w:r>
      <w:r w:rsidRPr="001F007A">
        <w:rPr>
          <w:color w:val="000000"/>
          <w:lang w:eastAsia="zh-CN"/>
        </w:rPr>
        <w:t>跨部门目标、成果和输出成</w:t>
      </w:r>
      <w:r w:rsidRPr="001F007A">
        <w:rPr>
          <w:rFonts w:cs="SimSun" w:hint="eastAsia"/>
          <w:color w:val="000000"/>
          <w:lang w:eastAsia="zh-CN"/>
        </w:rPr>
        <w:t>果做出了贡献（见秘书长介绍的运作规划）。</w:t>
      </w:r>
      <w:r w:rsidRPr="001F007A">
        <w:rPr>
          <w:rFonts w:hint="eastAsia"/>
          <w:lang w:val="fr-CH" w:eastAsia="zh-CN"/>
        </w:rPr>
        <w:t>ITU-D</w:t>
      </w:r>
      <w:r w:rsidR="00475310" w:rsidRPr="001F007A">
        <w:rPr>
          <w:lang w:val="fr-CH" w:eastAsia="zh-CN"/>
        </w:rPr>
        <w:t xml:space="preserve"> </w:t>
      </w:r>
      <w:r w:rsidRPr="001F007A">
        <w:rPr>
          <w:rFonts w:hint="eastAsia"/>
          <w:lang w:val="fr-CH" w:eastAsia="zh-CN"/>
        </w:rPr>
        <w:t>201</w:t>
      </w:r>
      <w:r w:rsidR="008A1B9C" w:rsidRPr="001F007A">
        <w:rPr>
          <w:lang w:val="fr-CH" w:eastAsia="zh-CN"/>
        </w:rPr>
        <w:t>6</w:t>
      </w:r>
      <w:r w:rsidRPr="001F007A">
        <w:rPr>
          <w:rFonts w:hint="eastAsia"/>
          <w:lang w:eastAsia="zh-CN"/>
        </w:rPr>
        <w:t>年业绩报告详细说明各项成果以及</w:t>
      </w:r>
      <w:r w:rsidRPr="001F007A">
        <w:rPr>
          <w:rFonts w:hint="eastAsia"/>
          <w:lang w:val="fr-CH" w:eastAsia="zh-CN"/>
        </w:rPr>
        <w:t>2020</w:t>
      </w:r>
      <w:r w:rsidRPr="001F007A">
        <w:rPr>
          <w:rFonts w:hint="eastAsia"/>
          <w:lang w:eastAsia="zh-CN"/>
        </w:rPr>
        <w:t>年前具体目标的落实进度</w:t>
      </w:r>
      <w:r w:rsidRPr="001F007A">
        <w:rPr>
          <w:rFonts w:hint="eastAsia"/>
          <w:lang w:val="fr-CH" w:eastAsia="zh-CN"/>
        </w:rPr>
        <w:t>（</w:t>
      </w:r>
      <w:r w:rsidRPr="001F007A">
        <w:rPr>
          <w:rFonts w:hint="eastAsia"/>
          <w:lang w:eastAsia="zh-CN"/>
        </w:rPr>
        <w:t>见</w:t>
      </w:r>
      <w:hyperlink r:id="rId32" w:history="1">
        <w:r w:rsidR="008A1B9C" w:rsidRPr="001F007A">
          <w:rPr>
            <w:rStyle w:val="Hyperlink"/>
            <w:szCs w:val="24"/>
            <w:lang w:val="fr-CH" w:eastAsia="zh-CN"/>
          </w:rPr>
          <w:t>https://www.itu.int/en/ITU-D/TIES_Protected/PerfReport2016.pdf</w:t>
        </w:r>
      </w:hyperlink>
      <w:r w:rsidRPr="001F007A">
        <w:rPr>
          <w:rFonts w:hint="eastAsia"/>
          <w:lang w:val="fr-CH" w:eastAsia="zh-CN"/>
        </w:rPr>
        <w:t>）</w:t>
      </w:r>
      <w:r w:rsidRPr="001F007A">
        <w:rPr>
          <w:rFonts w:hint="eastAsia"/>
          <w:lang w:eastAsia="zh-CN"/>
        </w:rPr>
        <w:t>。</w:t>
      </w:r>
    </w:p>
    <w:p w:rsidR="00867CEA" w:rsidRDefault="00867CEA" w:rsidP="00B411D9">
      <w:pPr>
        <w:pStyle w:val="Heading2"/>
        <w:spacing w:after="120"/>
        <w:rPr>
          <w:color w:val="4F81BD" w:themeColor="accent1"/>
          <w:lang w:eastAsia="zh-CN"/>
        </w:rPr>
      </w:pPr>
      <w:r>
        <w:rPr>
          <w:color w:val="4F81BD" w:themeColor="accent1"/>
          <w:lang w:eastAsia="zh-CN"/>
        </w:rPr>
        <w:br w:type="page"/>
      </w:r>
    </w:p>
    <w:p w:rsidR="00B411D9" w:rsidRPr="001F007A" w:rsidRDefault="00B411D9" w:rsidP="00B411D9">
      <w:pPr>
        <w:pStyle w:val="Heading2"/>
        <w:spacing w:after="120"/>
        <w:rPr>
          <w:color w:val="4F81BD" w:themeColor="accent1"/>
          <w:lang w:eastAsia="zh-CN"/>
        </w:rPr>
      </w:pPr>
      <w:r w:rsidRPr="001F007A">
        <w:rPr>
          <w:color w:val="4F81BD" w:themeColor="accent1"/>
          <w:lang w:eastAsia="zh-CN"/>
        </w:rPr>
        <w:lastRenderedPageBreak/>
        <w:t>5.1</w:t>
      </w:r>
      <w:r w:rsidRPr="001F007A">
        <w:rPr>
          <w:color w:val="4F81BD" w:themeColor="accent1"/>
          <w:lang w:eastAsia="zh-CN"/>
        </w:rPr>
        <w:tab/>
        <w:t>D.1</w:t>
      </w:r>
      <w:r w:rsidRPr="001F007A">
        <w:rPr>
          <w:rFonts w:hint="eastAsia"/>
          <w:color w:val="4F81BD" w:themeColor="accent1"/>
          <w:lang w:eastAsia="zh-CN"/>
        </w:rPr>
        <w:t>促进电信</w:t>
      </w:r>
      <w:r w:rsidRPr="001F007A">
        <w:rPr>
          <w:rFonts w:hint="eastAsia"/>
          <w:color w:val="4F81BD" w:themeColor="accent1"/>
          <w:lang w:eastAsia="zh-CN"/>
        </w:rPr>
        <w:t>/ICT</w:t>
      </w:r>
      <w:r w:rsidRPr="001F007A">
        <w:rPr>
          <w:rFonts w:hint="eastAsia"/>
          <w:color w:val="4F81BD" w:themeColor="accent1"/>
          <w:lang w:eastAsia="zh-CN"/>
        </w:rPr>
        <w:t>发展问题方面的国际合作</w:t>
      </w:r>
    </w:p>
    <w:tbl>
      <w:tblPr>
        <w:tblStyle w:val="GridTable4-Accent111"/>
        <w:tblW w:w="14675" w:type="dxa"/>
        <w:tblLayout w:type="fixed"/>
        <w:tblLook w:val="06A0" w:firstRow="1" w:lastRow="0" w:firstColumn="1" w:lastColumn="0" w:noHBand="1" w:noVBand="1"/>
      </w:tblPr>
      <w:tblGrid>
        <w:gridCol w:w="4106"/>
        <w:gridCol w:w="4394"/>
        <w:gridCol w:w="6175"/>
      </w:tblGrid>
      <w:tr w:rsidR="00B411D9" w:rsidRPr="001F007A" w:rsidTr="00CB68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b w:val="0"/>
                <w:bCs w:val="0"/>
                <w:sz w:val="22"/>
                <w:lang w:eastAsia="zh-CN"/>
              </w:rPr>
            </w:pPr>
            <w:r w:rsidRPr="001F007A">
              <w:rPr>
                <w:rFonts w:eastAsia="SimSun" w:cs="Microsoft YaHei"/>
                <w:b w:val="0"/>
                <w:bCs w:val="0"/>
                <w:sz w:val="22"/>
                <w:lang w:eastAsia="zh-CN"/>
              </w:rPr>
              <w:t>成果</w:t>
            </w:r>
          </w:p>
        </w:tc>
        <w:tc>
          <w:tcPr>
            <w:tcW w:w="4394"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成果指标</w:t>
            </w:r>
          </w:p>
        </w:tc>
        <w:tc>
          <w:tcPr>
            <w:tcW w:w="6175"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衡量方法</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D.1-1</w:t>
            </w:r>
            <w:r w:rsidRPr="001F007A">
              <w:rPr>
                <w:rFonts w:eastAsia="SimSun" w:cs="Arial" w:hint="eastAsia"/>
                <w:sz w:val="22"/>
                <w:lang w:eastAsia="zh-CN"/>
              </w:rPr>
              <w:t>：</w:t>
            </w:r>
            <w:r w:rsidRPr="001F007A">
              <w:rPr>
                <w:rFonts w:eastAsia="SimSun" w:cs="Microsoft YaHei"/>
                <w:b w:val="0"/>
                <w:bCs w:val="0"/>
                <w:sz w:val="22"/>
                <w:lang w:eastAsia="zh-CN"/>
              </w:rPr>
              <w:t>《战略规划》草案</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WTDC</w:t>
            </w:r>
            <w:r w:rsidRPr="001F007A">
              <w:rPr>
                <w:rFonts w:eastAsia="SimSun" w:cs="Microsoft YaHei"/>
                <w:sz w:val="22"/>
                <w:lang w:eastAsia="zh-CN"/>
              </w:rPr>
              <w:t>批准的国际电联战略计划中</w:t>
            </w:r>
            <w:r w:rsidRPr="001F007A">
              <w:rPr>
                <w:rFonts w:eastAsia="SimSun" w:cs="Arial"/>
                <w:sz w:val="22"/>
                <w:lang w:eastAsia="zh-CN"/>
              </w:rPr>
              <w:t>ITU-D</w:t>
            </w:r>
            <w:r w:rsidRPr="001F007A">
              <w:rPr>
                <w:rFonts w:eastAsia="SimSun" w:cs="Microsoft YaHei"/>
                <w:sz w:val="22"/>
                <w:lang w:eastAsia="zh-CN"/>
              </w:rPr>
              <w:t>部分</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WTDC</w:t>
            </w:r>
            <w:r w:rsidRPr="001F007A">
              <w:rPr>
                <w:rFonts w:eastAsia="SimSun" w:cs="Microsoft YaHei"/>
                <w:color w:val="000000"/>
                <w:sz w:val="22"/>
                <w:lang w:eastAsia="zh-CN"/>
              </w:rPr>
              <w:t>批准</w:t>
            </w:r>
            <w:r w:rsidRPr="001F007A">
              <w:rPr>
                <w:rFonts w:eastAsia="SimSun" w:cs="Microsoft YaHei"/>
                <w:sz w:val="22"/>
                <w:lang w:eastAsia="zh-CN"/>
              </w:rPr>
              <w:t>的国际电联战略计划中</w:t>
            </w:r>
            <w:r w:rsidRPr="001F007A">
              <w:rPr>
                <w:rFonts w:eastAsia="SimSun" w:cs="Arial"/>
                <w:sz w:val="22"/>
                <w:lang w:eastAsia="zh-CN"/>
              </w:rPr>
              <w:t>ITU-D</w:t>
            </w:r>
            <w:r w:rsidRPr="001F007A">
              <w:rPr>
                <w:rFonts w:eastAsia="SimSun" w:cs="Microsoft YaHei"/>
                <w:sz w:val="22"/>
                <w:lang w:eastAsia="zh-CN"/>
              </w:rPr>
              <w:t>部分</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rPr>
            </w:pPr>
            <w:r w:rsidRPr="001F007A">
              <w:rPr>
                <w:rFonts w:eastAsia="SimSun" w:cs="Arial"/>
                <w:color w:val="4F81BD"/>
                <w:sz w:val="22"/>
                <w:lang w:eastAsia="zh-CN"/>
              </w:rPr>
              <w:t>D.1-2</w:t>
            </w:r>
            <w:r w:rsidRPr="001F007A">
              <w:rPr>
                <w:rFonts w:eastAsia="SimSun" w:cs="Arial" w:hint="eastAsia"/>
                <w:color w:val="4F81BD"/>
                <w:sz w:val="22"/>
                <w:lang w:eastAsia="zh-CN"/>
              </w:rPr>
              <w:t>：</w:t>
            </w:r>
            <w:r w:rsidRPr="001F007A">
              <w:rPr>
                <w:rFonts w:eastAsia="SimSun" w:cs="Arial"/>
                <w:b w:val="0"/>
                <w:bCs w:val="0"/>
                <w:sz w:val="22"/>
              </w:rPr>
              <w:t>WTDC</w:t>
            </w:r>
            <w:r w:rsidRPr="001F007A">
              <w:rPr>
                <w:rFonts w:eastAsia="SimSun" w:cs="Arial"/>
                <w:b w:val="0"/>
                <w:bCs w:val="0"/>
                <w:sz w:val="22"/>
              </w:rPr>
              <w:t>《</w:t>
            </w:r>
            <w:r w:rsidRPr="001F007A">
              <w:rPr>
                <w:rFonts w:eastAsia="SimSun" w:cs="Microsoft YaHei"/>
                <w:b w:val="0"/>
                <w:bCs w:val="0"/>
                <w:color w:val="000000"/>
                <w:sz w:val="22"/>
                <w:lang w:eastAsia="zh-CN"/>
              </w:rPr>
              <w:t>宣言</w:t>
            </w:r>
            <w:r w:rsidRPr="001F007A">
              <w:rPr>
                <w:rFonts w:eastAsia="SimSun" w:cs="Arial"/>
                <w:b w:val="0"/>
                <w:bCs w:val="0"/>
                <w:sz w:val="22"/>
              </w:rPr>
              <w:t>》</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WTDC</w:t>
            </w:r>
            <w:r w:rsidRPr="001F007A">
              <w:rPr>
                <w:rFonts w:eastAsia="SimSun" w:cs="Microsoft YaHei"/>
                <w:sz w:val="22"/>
                <w:lang w:eastAsia="zh-CN"/>
              </w:rPr>
              <w:t>批准的《宣言》，突出了大会确立的主要</w:t>
            </w:r>
            <w:r w:rsidRPr="001F007A">
              <w:rPr>
                <w:rFonts w:eastAsia="SimSun" w:cs="Microsoft YaHei"/>
                <w:color w:val="000000"/>
                <w:sz w:val="22"/>
                <w:lang w:eastAsia="zh-CN"/>
              </w:rPr>
              <w:t>结果</w:t>
            </w:r>
            <w:r w:rsidRPr="001F007A">
              <w:rPr>
                <w:rFonts w:eastAsia="SimSun" w:cs="Microsoft YaHei"/>
                <w:sz w:val="22"/>
                <w:lang w:eastAsia="zh-CN"/>
              </w:rPr>
              <w:t>和重点，强化为国际电联发展任务和战略目标的政治支持</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通过的</w:t>
            </w:r>
            <w:r w:rsidRPr="001F007A">
              <w:rPr>
                <w:rFonts w:eastAsia="SimSun" w:cs="Arial"/>
                <w:sz w:val="22"/>
                <w:lang w:eastAsia="zh-CN"/>
              </w:rPr>
              <w:t>WTDC</w:t>
            </w:r>
            <w:r w:rsidRPr="001F007A">
              <w:rPr>
                <w:rFonts w:eastAsia="SimSun" w:cs="Arial"/>
                <w:sz w:val="22"/>
                <w:lang w:eastAsia="zh-CN"/>
              </w:rPr>
              <w:t>《宣言》</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成员</w:t>
            </w:r>
            <w:r w:rsidRPr="001F007A">
              <w:rPr>
                <w:rFonts w:eastAsia="SimSun" w:cs="Microsoft YaHei"/>
                <w:color w:val="000000"/>
                <w:sz w:val="22"/>
                <w:lang w:eastAsia="zh-CN"/>
              </w:rPr>
              <w:t>关于</w:t>
            </w:r>
            <w:r w:rsidRPr="001F007A">
              <w:rPr>
                <w:rFonts w:eastAsia="SimSun" w:cs="Arial"/>
                <w:sz w:val="22"/>
                <w:lang w:eastAsia="zh-CN"/>
              </w:rPr>
              <w:t>对《宣言》支持力度的反馈</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D.1-3</w:t>
            </w:r>
            <w:r w:rsidRPr="001F007A">
              <w:rPr>
                <w:rFonts w:eastAsia="SimSun" w:cs="Arial" w:hint="eastAsia"/>
                <w:color w:val="4F81BD"/>
                <w:sz w:val="22"/>
                <w:lang w:eastAsia="zh-CN"/>
              </w:rPr>
              <w:t>：</w:t>
            </w:r>
            <w:r w:rsidRPr="001F007A">
              <w:rPr>
                <w:rFonts w:eastAsia="SimSun" w:cs="Arial"/>
                <w:b w:val="0"/>
                <w:bCs w:val="0"/>
                <w:sz w:val="22"/>
                <w:lang w:eastAsia="zh-CN"/>
              </w:rPr>
              <w:t>WTDC</w:t>
            </w:r>
            <w:r w:rsidRPr="001F007A">
              <w:rPr>
                <w:rFonts w:eastAsia="SimSun" w:cs="Microsoft YaHei"/>
                <w:b w:val="0"/>
                <w:bCs w:val="0"/>
                <w:color w:val="000000"/>
                <w:sz w:val="22"/>
                <w:lang w:eastAsia="zh-CN"/>
              </w:rPr>
              <w:t>《行动计划》</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WTDC</w:t>
            </w:r>
            <w:r w:rsidRPr="001F007A">
              <w:rPr>
                <w:rFonts w:eastAsia="SimSun" w:cs="Microsoft YaHei"/>
                <w:color w:val="000000"/>
                <w:sz w:val="22"/>
                <w:lang w:eastAsia="zh-CN"/>
              </w:rPr>
              <w:t>制定</w:t>
            </w:r>
            <w:r w:rsidRPr="001F007A">
              <w:rPr>
                <w:rFonts w:eastAsia="SimSun" w:cs="Arial"/>
                <w:sz w:val="22"/>
                <w:lang w:eastAsia="zh-CN"/>
              </w:rPr>
              <w:t>通过的《行动计划》，</w:t>
            </w:r>
            <w:r w:rsidRPr="001F007A">
              <w:rPr>
                <w:rFonts w:eastAsia="SimSun" w:cs="Arial"/>
                <w:sz w:val="22"/>
                <w:lang w:eastAsia="zh-CN"/>
              </w:rPr>
              <w:t>ITU-D</w:t>
            </w:r>
            <w:r w:rsidRPr="001F007A">
              <w:rPr>
                <w:rFonts w:eastAsia="SimSun" w:cs="Arial"/>
                <w:sz w:val="22"/>
                <w:lang w:eastAsia="zh-CN"/>
              </w:rPr>
              <w:t>的工作要为国际电联的战略目标服务</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WTDC</w:t>
            </w:r>
            <w:r w:rsidRPr="001F007A">
              <w:rPr>
                <w:rFonts w:eastAsia="SimSun" w:cs="Microsoft YaHei"/>
                <w:sz w:val="22"/>
                <w:lang w:val="en-US" w:eastAsia="zh-CN"/>
              </w:rPr>
              <w:t>制定通过《行动计划》，</w:t>
            </w:r>
            <w:r w:rsidRPr="001F007A">
              <w:rPr>
                <w:rFonts w:eastAsia="SimSun" w:cs="Arial"/>
                <w:sz w:val="22"/>
                <w:lang w:val="en-US" w:eastAsia="zh-CN"/>
              </w:rPr>
              <w:t>ITU-D</w:t>
            </w:r>
            <w:r w:rsidRPr="001F007A">
              <w:rPr>
                <w:rFonts w:eastAsia="SimSun" w:cs="Microsoft YaHei"/>
                <w:sz w:val="22"/>
                <w:lang w:val="en-US" w:eastAsia="zh-CN"/>
              </w:rPr>
              <w:t>的工作要为国际电联的战略目标服务</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获得援助的成员国数量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计划和开展的活动数量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成员对《行动计划》落实的满意度</w:t>
            </w:r>
            <w:r w:rsidRPr="001F007A">
              <w:rPr>
                <w:rFonts w:eastAsia="SimSun" w:cs="Microsoft YaHei" w:hint="eastAsia"/>
                <w:sz w:val="22"/>
                <w:lang w:val="en-US" w:eastAsia="zh-CN"/>
              </w:rPr>
              <w:t>反馈</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新签约的合作伙伴关系和协议的数量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计划利用外部资金支持的项目</w:t>
            </w:r>
            <w:r w:rsidRPr="001F007A">
              <w:rPr>
                <w:rFonts w:eastAsia="SimSun" w:cs="Arial"/>
                <w:sz w:val="22"/>
                <w:lang w:val="en-US" w:eastAsia="zh-CN"/>
              </w:rPr>
              <w:t>/</w:t>
            </w:r>
            <w:r w:rsidRPr="001F007A">
              <w:rPr>
                <w:rFonts w:eastAsia="SimSun" w:cs="Microsoft YaHei"/>
                <w:sz w:val="22"/>
                <w:lang w:val="en-US" w:eastAsia="zh-CN"/>
              </w:rPr>
              <w:t>举措的数量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与伙伴共同开展的活动数量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筹备和召开</w:t>
            </w:r>
            <w:r w:rsidRPr="001F007A">
              <w:rPr>
                <w:rFonts w:eastAsia="SimSun" w:cs="Arial"/>
                <w:sz w:val="22"/>
                <w:lang w:val="en-US" w:eastAsia="zh-CN"/>
              </w:rPr>
              <w:t>WTDC</w:t>
            </w:r>
            <w:r w:rsidRPr="001F007A">
              <w:rPr>
                <w:rFonts w:eastAsia="SimSun" w:cs="Microsoft YaHei"/>
                <w:sz w:val="22"/>
                <w:lang w:val="en-US" w:eastAsia="zh-CN"/>
              </w:rPr>
              <w:t>时效性</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按分配资源筹备召开</w:t>
            </w:r>
            <w:r w:rsidRPr="001F007A">
              <w:rPr>
                <w:rFonts w:eastAsia="SimSun" w:cs="Arial"/>
                <w:sz w:val="22"/>
                <w:lang w:val="en-US" w:eastAsia="zh-CN"/>
              </w:rPr>
              <w:t>WTDC</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val="en-US"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成员对</w:t>
            </w:r>
            <w:r w:rsidRPr="001F007A">
              <w:rPr>
                <w:rFonts w:eastAsia="SimSun" w:cs="Arial"/>
                <w:sz w:val="22"/>
                <w:lang w:val="en-US" w:eastAsia="zh-CN"/>
              </w:rPr>
              <w:t>WTDC</w:t>
            </w:r>
            <w:r w:rsidRPr="001F007A">
              <w:rPr>
                <w:rFonts w:eastAsia="SimSun" w:cs="Microsoft YaHei"/>
                <w:color w:val="000000"/>
                <w:sz w:val="22"/>
                <w:lang w:eastAsia="zh-CN"/>
              </w:rPr>
              <w:t>会务</w:t>
            </w:r>
            <w:r w:rsidRPr="001F007A">
              <w:rPr>
                <w:rFonts w:eastAsia="SimSun" w:cs="Microsoft YaHei"/>
                <w:sz w:val="22"/>
                <w:lang w:val="en-US" w:eastAsia="zh-CN"/>
              </w:rPr>
              <w:t>的满意度反馈</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val="en-US" w:eastAsia="zh-CN"/>
              </w:rPr>
              <w:t>提交</w:t>
            </w:r>
            <w:r w:rsidRPr="001F007A">
              <w:rPr>
                <w:rFonts w:eastAsia="SimSun" w:cs="Arial"/>
                <w:sz w:val="22"/>
                <w:lang w:val="en-US" w:eastAsia="zh-CN"/>
              </w:rPr>
              <w:t>WTDC</w:t>
            </w:r>
            <w:r w:rsidRPr="001F007A">
              <w:rPr>
                <w:rFonts w:eastAsia="SimSun" w:cs="Microsoft YaHei"/>
                <w:sz w:val="22"/>
                <w:lang w:val="en-US" w:eastAsia="zh-CN"/>
              </w:rPr>
              <w:t>的</w:t>
            </w:r>
            <w:r w:rsidRPr="001F007A">
              <w:rPr>
                <w:rFonts w:eastAsia="SimSun" w:cs="Microsoft YaHei"/>
                <w:color w:val="000000"/>
                <w:sz w:val="22"/>
                <w:lang w:eastAsia="zh-CN"/>
              </w:rPr>
              <w:t>建议</w:t>
            </w:r>
            <w:r w:rsidRPr="001F007A">
              <w:rPr>
                <w:rFonts w:eastAsia="SimSun" w:cs="Microsoft YaHei"/>
                <w:sz w:val="22"/>
                <w:lang w:val="en-US" w:eastAsia="zh-CN"/>
              </w:rPr>
              <w:t>的数量</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color w:val="4F81BD"/>
                <w:sz w:val="22"/>
              </w:rPr>
            </w:pPr>
            <w:r w:rsidRPr="001F007A">
              <w:rPr>
                <w:rFonts w:eastAsia="SimSun" w:cs="Arial"/>
                <w:color w:val="4F81BD"/>
                <w:sz w:val="22"/>
                <w:lang w:eastAsia="zh-CN"/>
              </w:rPr>
              <w:t>D.1-4</w:t>
            </w:r>
            <w:r w:rsidRPr="001F007A">
              <w:rPr>
                <w:rFonts w:eastAsia="SimSun" w:cs="Arial" w:hint="eastAsia"/>
                <w:color w:val="4F81BD"/>
                <w:sz w:val="22"/>
                <w:lang w:eastAsia="zh-CN"/>
              </w:rPr>
              <w:t>：</w:t>
            </w:r>
            <w:r w:rsidRPr="001F007A">
              <w:rPr>
                <w:rFonts w:eastAsia="SimSun" w:cs="Microsoft YaHei"/>
                <w:b w:val="0"/>
                <w:bCs w:val="0"/>
                <w:color w:val="000000"/>
                <w:sz w:val="22"/>
                <w:lang w:eastAsia="zh-CN"/>
              </w:rPr>
              <w:t>决议和建议</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在</w:t>
            </w:r>
            <w:r w:rsidRPr="001F007A">
              <w:rPr>
                <w:rFonts w:eastAsia="SimSun" w:cs="Microsoft YaHei"/>
                <w:color w:val="000000"/>
                <w:sz w:val="22"/>
                <w:lang w:eastAsia="zh-CN"/>
              </w:rPr>
              <w:t>WTDC</w:t>
            </w:r>
            <w:r w:rsidRPr="001F007A">
              <w:rPr>
                <w:rFonts w:eastAsia="SimSun" w:cs="Microsoft YaHei"/>
                <w:color w:val="000000"/>
                <w:sz w:val="22"/>
                <w:lang w:eastAsia="zh-CN"/>
              </w:rPr>
              <w:t>上和两届大会之间适时通过的新的和修订后的决议和建议</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在</w:t>
            </w:r>
            <w:r w:rsidRPr="001F007A">
              <w:rPr>
                <w:rFonts w:eastAsia="SimSun" w:cs="Arial"/>
                <w:sz w:val="22"/>
                <w:lang w:eastAsia="zh-CN"/>
              </w:rPr>
              <w:t>WTDC</w:t>
            </w:r>
            <w:r w:rsidRPr="001F007A">
              <w:rPr>
                <w:rFonts w:eastAsia="SimSun" w:cs="Arial"/>
                <w:sz w:val="22"/>
                <w:lang w:eastAsia="zh-CN"/>
              </w:rPr>
              <w:t>上和两届大会之间适时通过的决议和建议</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color w:val="4F81BD"/>
                <w:sz w:val="22"/>
                <w:lang w:eastAsia="zh-CN"/>
              </w:rPr>
            </w:pPr>
            <w:r w:rsidRPr="001F007A">
              <w:rPr>
                <w:rFonts w:eastAsia="SimSun" w:cs="Arial"/>
                <w:color w:val="4F81BD"/>
                <w:sz w:val="22"/>
                <w:lang w:eastAsia="zh-CN"/>
              </w:rPr>
              <w:t>D.1-5</w:t>
            </w:r>
            <w:r w:rsidRPr="001F007A">
              <w:rPr>
                <w:rFonts w:eastAsia="SimSun" w:cs="Arial" w:hint="eastAsia"/>
                <w:color w:val="4F81BD"/>
                <w:sz w:val="22"/>
                <w:lang w:eastAsia="zh-CN"/>
              </w:rPr>
              <w:t>：</w:t>
            </w:r>
            <w:r w:rsidRPr="001F007A">
              <w:rPr>
                <w:rFonts w:eastAsia="SimSun" w:cs="Arial"/>
                <w:b w:val="0"/>
                <w:bCs w:val="0"/>
                <w:sz w:val="22"/>
                <w:lang w:eastAsia="zh-CN"/>
              </w:rPr>
              <w:t>新的和经</w:t>
            </w:r>
            <w:r w:rsidRPr="001F007A">
              <w:rPr>
                <w:rFonts w:eastAsia="SimSun" w:cs="Microsoft YaHei"/>
                <w:b w:val="0"/>
                <w:bCs w:val="0"/>
                <w:color w:val="000000"/>
                <w:sz w:val="22"/>
                <w:lang w:eastAsia="zh-CN"/>
              </w:rPr>
              <w:t>修订</w:t>
            </w:r>
            <w:r w:rsidRPr="001F007A">
              <w:rPr>
                <w:rFonts w:eastAsia="SimSun" w:cs="Arial"/>
                <w:b w:val="0"/>
                <w:bCs w:val="0"/>
                <w:sz w:val="22"/>
                <w:lang w:eastAsia="zh-CN"/>
              </w:rPr>
              <w:t>的研究组课题</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在</w:t>
            </w:r>
            <w:r w:rsidRPr="001F007A">
              <w:rPr>
                <w:rFonts w:eastAsia="SimSun" w:cs="Microsoft YaHei"/>
                <w:color w:val="000000"/>
                <w:sz w:val="22"/>
                <w:lang w:eastAsia="zh-CN"/>
              </w:rPr>
              <w:t>WTDC</w:t>
            </w:r>
            <w:r w:rsidRPr="001F007A">
              <w:rPr>
                <w:rFonts w:eastAsia="SimSun" w:cs="Microsoft YaHei"/>
                <w:color w:val="000000"/>
                <w:sz w:val="22"/>
                <w:lang w:eastAsia="zh-CN"/>
              </w:rPr>
              <w:t>上和两届大会之间适时通过新的和修订后的反应成员</w:t>
            </w:r>
            <w:r w:rsidRPr="001F007A">
              <w:rPr>
                <w:rFonts w:eastAsia="SimSun" w:cs="Microsoft YaHei" w:hint="eastAsia"/>
                <w:color w:val="000000"/>
                <w:sz w:val="22"/>
                <w:lang w:eastAsia="zh-CN"/>
              </w:rPr>
              <w:t>需</w:t>
            </w:r>
            <w:r w:rsidRPr="001F007A">
              <w:rPr>
                <w:rFonts w:eastAsia="SimSun" w:cs="Microsoft YaHei"/>
                <w:color w:val="000000"/>
                <w:sz w:val="22"/>
                <w:lang w:eastAsia="zh-CN"/>
              </w:rPr>
              <w:t>求的课题</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在</w:t>
            </w:r>
            <w:r w:rsidRPr="001F007A">
              <w:rPr>
                <w:rFonts w:eastAsia="SimSun" w:cs="Arial"/>
                <w:sz w:val="22"/>
                <w:lang w:eastAsia="zh-CN"/>
              </w:rPr>
              <w:t>WTDC</w:t>
            </w:r>
            <w:r w:rsidRPr="001F007A">
              <w:rPr>
                <w:rFonts w:eastAsia="SimSun" w:cs="Arial"/>
                <w:sz w:val="22"/>
                <w:lang w:eastAsia="zh-CN"/>
              </w:rPr>
              <w:t>上和两届大会之间适时通过反应成员</w:t>
            </w:r>
            <w:r w:rsidRPr="001F007A">
              <w:rPr>
                <w:rFonts w:eastAsia="SimSun" w:cs="Arial" w:hint="eastAsia"/>
                <w:sz w:val="22"/>
                <w:lang w:eastAsia="zh-CN"/>
              </w:rPr>
              <w:t>需</w:t>
            </w:r>
            <w:r w:rsidRPr="001F007A">
              <w:rPr>
                <w:rFonts w:eastAsia="SimSun" w:cs="Arial"/>
                <w:sz w:val="22"/>
                <w:lang w:eastAsia="zh-CN"/>
              </w:rPr>
              <w:t>求的课题</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color w:val="4F81BD"/>
                <w:sz w:val="22"/>
                <w:lang w:eastAsia="zh-CN"/>
              </w:rPr>
            </w:pPr>
            <w:r w:rsidRPr="001F007A">
              <w:rPr>
                <w:rFonts w:eastAsia="SimSun" w:cs="Arial"/>
                <w:color w:val="4F81BD"/>
                <w:sz w:val="22"/>
                <w:lang w:eastAsia="zh-CN"/>
              </w:rPr>
              <w:t>D.1-6</w:t>
            </w:r>
            <w:r w:rsidRPr="001F007A">
              <w:rPr>
                <w:rFonts w:eastAsia="SimSun" w:cs="Arial" w:hint="eastAsia"/>
                <w:color w:val="4F81BD"/>
                <w:sz w:val="22"/>
                <w:lang w:eastAsia="zh-CN"/>
              </w:rPr>
              <w:t>：</w:t>
            </w:r>
            <w:r w:rsidRPr="001F007A">
              <w:rPr>
                <w:rFonts w:eastAsia="SimSun" w:cs="Arial"/>
                <w:b w:val="0"/>
                <w:bCs w:val="0"/>
                <w:sz w:val="22"/>
                <w:lang w:eastAsia="zh-CN"/>
              </w:rPr>
              <w:t>提高了重点领域的共识度</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WTDC</w:t>
            </w:r>
            <w:r w:rsidRPr="001F007A">
              <w:rPr>
                <w:rFonts w:eastAsia="SimSun" w:cs="Arial"/>
                <w:sz w:val="22"/>
                <w:lang w:eastAsia="zh-CN"/>
              </w:rPr>
              <w:t>区域筹备会就</w:t>
            </w:r>
            <w:r w:rsidRPr="001F007A">
              <w:rPr>
                <w:rFonts w:eastAsia="SimSun" w:cs="Microsoft YaHei"/>
                <w:color w:val="000000"/>
                <w:sz w:val="22"/>
                <w:lang w:eastAsia="zh-CN"/>
              </w:rPr>
              <w:t>重点</w:t>
            </w:r>
            <w:r w:rsidRPr="001F007A">
              <w:rPr>
                <w:rFonts w:eastAsia="SimSun" w:cs="Arial"/>
                <w:sz w:val="22"/>
                <w:lang w:eastAsia="zh-CN"/>
              </w:rPr>
              <w:t>领域达成一致和共识的程度</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有关</w:t>
            </w:r>
            <w:r w:rsidRPr="001F007A">
              <w:rPr>
                <w:rFonts w:eastAsia="SimSun" w:cs="Microsoft YaHei"/>
                <w:color w:val="000000"/>
                <w:sz w:val="22"/>
                <w:lang w:eastAsia="zh-CN"/>
              </w:rPr>
              <w:t>活动</w:t>
            </w:r>
            <w:r w:rsidRPr="001F007A">
              <w:rPr>
                <w:rFonts w:eastAsia="SimSun" w:cs="Arial"/>
                <w:sz w:val="22"/>
                <w:lang w:eastAsia="zh-CN"/>
              </w:rPr>
              <w:t>、举措和重点领域达成一致和公示的程度</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D.1-7</w:t>
            </w:r>
            <w:r w:rsidRPr="001F007A">
              <w:rPr>
                <w:rFonts w:eastAsia="SimSun" w:cs="Arial" w:hint="eastAsia"/>
                <w:color w:val="4F81BD"/>
                <w:sz w:val="22"/>
                <w:lang w:eastAsia="zh-CN"/>
              </w:rPr>
              <w:t>：</w:t>
            </w:r>
            <w:r w:rsidRPr="001F007A">
              <w:rPr>
                <w:rFonts w:eastAsia="SimSun" w:cs="Arial"/>
                <w:b w:val="0"/>
                <w:bCs w:val="0"/>
                <w:sz w:val="22"/>
                <w:lang w:eastAsia="zh-CN"/>
              </w:rPr>
              <w:t>对《行动计划》和</w:t>
            </w:r>
            <w:r w:rsidRPr="001F007A">
              <w:rPr>
                <w:rFonts w:eastAsia="SimSun" w:cs="Arial"/>
                <w:b w:val="0"/>
                <w:bCs w:val="0"/>
                <w:sz w:val="22"/>
                <w:lang w:eastAsia="zh-CN"/>
              </w:rPr>
              <w:t>WSIS</w:t>
            </w:r>
            <w:r w:rsidRPr="001F007A">
              <w:rPr>
                <w:rFonts w:eastAsia="SimSun" w:cs="Arial"/>
                <w:b w:val="0"/>
                <w:bCs w:val="0"/>
                <w:sz w:val="22"/>
                <w:lang w:eastAsia="zh-CN"/>
              </w:rPr>
              <w:t>《行动计划》落实工作的评估</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《行动计划》和</w:t>
            </w:r>
            <w:r w:rsidRPr="001F007A">
              <w:rPr>
                <w:rFonts w:eastAsia="SimSun" w:cs="Arial"/>
                <w:sz w:val="22"/>
                <w:lang w:eastAsia="zh-CN"/>
              </w:rPr>
              <w:t>WSIS</w:t>
            </w:r>
            <w:r w:rsidRPr="001F007A">
              <w:rPr>
                <w:rFonts w:eastAsia="SimSun" w:cs="Microsoft YaHei"/>
                <w:color w:val="000000"/>
                <w:sz w:val="22"/>
                <w:lang w:eastAsia="zh-CN"/>
              </w:rPr>
              <w:t>《行动计划》</w:t>
            </w:r>
            <w:r w:rsidRPr="001F007A">
              <w:rPr>
                <w:rFonts w:eastAsia="SimSun" w:cs="Arial"/>
                <w:sz w:val="22"/>
                <w:lang w:eastAsia="zh-CN"/>
              </w:rPr>
              <w:t>内容的落实程度。</w:t>
            </w:r>
            <w:r w:rsidRPr="001F007A">
              <w:rPr>
                <w:rFonts w:eastAsia="SimSun" w:cs="Arial"/>
                <w:sz w:val="22"/>
                <w:lang w:eastAsia="zh-CN"/>
              </w:rPr>
              <w:t>WTDC</w:t>
            </w:r>
            <w:r w:rsidRPr="001F007A">
              <w:rPr>
                <w:rFonts w:eastAsia="SimSun" w:cs="Microsoft YaHei"/>
                <w:color w:val="000000"/>
                <w:sz w:val="22"/>
                <w:lang w:eastAsia="zh-CN"/>
              </w:rPr>
              <w:t>区域</w:t>
            </w:r>
            <w:r w:rsidRPr="001F007A">
              <w:rPr>
                <w:rFonts w:eastAsia="SimSun" w:cs="Arial"/>
                <w:sz w:val="22"/>
                <w:lang w:eastAsia="zh-CN"/>
              </w:rPr>
              <w:t>筹备会向成员报告和评估的程度</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有关活动、举措和重点领域达成一致和公示的程度</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color w:val="4F81BD"/>
                <w:sz w:val="22"/>
              </w:rPr>
            </w:pPr>
            <w:r w:rsidRPr="001F007A">
              <w:rPr>
                <w:rFonts w:eastAsia="SimSun" w:cs="Arial"/>
                <w:color w:val="4F81BD"/>
                <w:sz w:val="22"/>
                <w:lang w:eastAsia="zh-CN"/>
              </w:rPr>
              <w:lastRenderedPageBreak/>
              <w:t>D.1-8</w:t>
            </w:r>
            <w:r w:rsidRPr="001F007A">
              <w:rPr>
                <w:rFonts w:eastAsia="SimSun" w:cs="Arial" w:hint="eastAsia"/>
                <w:color w:val="4F81BD"/>
                <w:sz w:val="22"/>
                <w:lang w:eastAsia="zh-CN"/>
              </w:rPr>
              <w:t>：</w:t>
            </w:r>
            <w:r w:rsidRPr="001F007A">
              <w:rPr>
                <w:rFonts w:eastAsia="SimSun" w:cs="Microsoft YaHei"/>
                <w:b w:val="0"/>
                <w:bCs w:val="0"/>
                <w:color w:val="000000"/>
                <w:sz w:val="22"/>
                <w:lang w:eastAsia="zh-CN"/>
              </w:rPr>
              <w:t>确定区域性举措</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区域筹备会确定的向</w:t>
            </w:r>
            <w:r w:rsidRPr="001F007A">
              <w:rPr>
                <w:rFonts w:eastAsia="SimSun" w:cs="Arial"/>
                <w:sz w:val="22"/>
                <w:lang w:eastAsia="zh-CN"/>
              </w:rPr>
              <w:t>WTDC</w:t>
            </w:r>
            <w:r w:rsidRPr="001F007A">
              <w:rPr>
                <w:rFonts w:eastAsia="SimSun" w:cs="Arial"/>
                <w:sz w:val="22"/>
                <w:lang w:eastAsia="zh-CN"/>
              </w:rPr>
              <w:t>提交的区域举措</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区域筹备会确定的</w:t>
            </w:r>
            <w:r w:rsidRPr="001F007A">
              <w:rPr>
                <w:rFonts w:eastAsia="SimSun" w:cs="Microsoft YaHei"/>
                <w:color w:val="000000"/>
                <w:sz w:val="22"/>
                <w:lang w:eastAsia="zh-CN"/>
              </w:rPr>
              <w:t>区域</w:t>
            </w:r>
            <w:r w:rsidRPr="001F007A">
              <w:rPr>
                <w:rFonts w:eastAsia="SimSun" w:cs="Arial"/>
                <w:sz w:val="22"/>
                <w:lang w:eastAsia="zh-CN"/>
              </w:rPr>
              <w:t>举措。</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参与出席区域筹备会的人数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与会者人数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color w:val="4F81BD"/>
                <w:sz w:val="22"/>
                <w:lang w:eastAsia="zh-CN"/>
              </w:rPr>
            </w:pPr>
            <w:r w:rsidRPr="001F007A">
              <w:rPr>
                <w:rFonts w:eastAsia="SimSun" w:cs="Arial"/>
                <w:color w:val="4F81BD"/>
                <w:sz w:val="22"/>
                <w:lang w:eastAsia="zh-CN"/>
              </w:rPr>
              <w:t>D.1-9</w:t>
            </w:r>
            <w:r w:rsidRPr="001F007A">
              <w:rPr>
                <w:rFonts w:eastAsia="SimSun" w:cs="Arial" w:hint="eastAsia"/>
                <w:color w:val="4F81BD"/>
                <w:sz w:val="22"/>
                <w:lang w:eastAsia="zh-CN"/>
              </w:rPr>
              <w:t>：</w:t>
            </w:r>
            <w:r w:rsidRPr="001F007A">
              <w:rPr>
                <w:rFonts w:eastAsia="SimSun" w:cs="Arial"/>
                <w:b w:val="0"/>
                <w:bCs w:val="0"/>
                <w:sz w:val="22"/>
                <w:lang w:eastAsia="zh-CN"/>
              </w:rPr>
              <w:t>针对</w:t>
            </w:r>
            <w:r w:rsidRPr="001F007A">
              <w:rPr>
                <w:rFonts w:eastAsia="SimSun" w:cs="Microsoft YaHei"/>
                <w:b w:val="0"/>
                <w:bCs w:val="0"/>
                <w:color w:val="000000"/>
                <w:sz w:val="22"/>
                <w:lang w:eastAsia="zh-CN"/>
              </w:rPr>
              <w:t>《行动计划》</w:t>
            </w:r>
            <w:r w:rsidRPr="001F007A">
              <w:rPr>
                <w:rFonts w:eastAsia="SimSun" w:cs="Arial"/>
                <w:b w:val="0"/>
                <w:bCs w:val="0"/>
                <w:sz w:val="22"/>
                <w:lang w:eastAsia="zh-CN"/>
              </w:rPr>
              <w:t>的文稿和提案的数量增长</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RPM</w:t>
            </w:r>
            <w:r w:rsidRPr="001F007A">
              <w:rPr>
                <w:rFonts w:eastAsia="SimSun" w:cs="Arial"/>
                <w:sz w:val="22"/>
                <w:lang w:eastAsia="zh-CN"/>
              </w:rPr>
              <w:t>和</w:t>
            </w:r>
            <w:r w:rsidRPr="001F007A">
              <w:rPr>
                <w:rFonts w:eastAsia="SimSun" w:cs="Arial"/>
                <w:sz w:val="22"/>
                <w:lang w:eastAsia="zh-CN"/>
              </w:rPr>
              <w:t>WTDC</w:t>
            </w:r>
            <w:r w:rsidRPr="001F007A">
              <w:rPr>
                <w:rFonts w:eastAsia="SimSun" w:cs="Microsoft YaHei"/>
                <w:color w:val="000000"/>
                <w:sz w:val="22"/>
                <w:lang w:eastAsia="zh-CN"/>
              </w:rPr>
              <w:t>收到</w:t>
            </w:r>
            <w:r w:rsidRPr="001F007A">
              <w:rPr>
                <w:rFonts w:eastAsia="SimSun" w:cs="Arial"/>
                <w:sz w:val="22"/>
                <w:lang w:eastAsia="zh-CN"/>
              </w:rPr>
              <w:t>关于《行动计划》文稿和提案数量及</w:t>
            </w:r>
            <w:r w:rsidRPr="001F007A">
              <w:rPr>
                <w:rFonts w:eastAsia="SimSun" w:cs="Microsoft YaHei"/>
                <w:color w:val="000000"/>
                <w:sz w:val="22"/>
                <w:lang w:eastAsia="zh-CN"/>
              </w:rPr>
              <w:t>参与</w:t>
            </w:r>
            <w:r w:rsidRPr="001F007A">
              <w:rPr>
                <w:rFonts w:eastAsia="SimSun" w:cs="Arial"/>
                <w:sz w:val="22"/>
                <w:lang w:eastAsia="zh-CN"/>
              </w:rPr>
              <w:t>筹备过程的国家占该地区国家的比率</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收到文稿数量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向</w:t>
            </w:r>
            <w:r w:rsidRPr="001F007A">
              <w:rPr>
                <w:rFonts w:eastAsia="SimSun" w:cs="Microsoft YaHei"/>
                <w:color w:val="000000"/>
                <w:sz w:val="22"/>
                <w:lang w:eastAsia="zh-CN"/>
              </w:rPr>
              <w:t>RPM</w:t>
            </w:r>
            <w:r w:rsidRPr="001F007A">
              <w:rPr>
                <w:rFonts w:eastAsia="SimSun" w:cs="Microsoft YaHei"/>
                <w:color w:val="000000"/>
                <w:sz w:val="22"/>
                <w:lang w:eastAsia="zh-CN"/>
              </w:rPr>
              <w:t>提交的文件数</w:t>
            </w:r>
            <w:r w:rsidRPr="001F007A">
              <w:rPr>
                <w:rFonts w:eastAsia="SimSun" w:cs="Microsoft YaHei"/>
                <w:color w:val="000000"/>
                <w:sz w:val="22"/>
                <w:lang w:eastAsia="zh-CN"/>
              </w:rPr>
              <w:t xml:space="preserve"> </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RPM</w:t>
            </w:r>
            <w:r w:rsidRPr="001F007A">
              <w:rPr>
                <w:rFonts w:eastAsia="SimSun" w:cs="Microsoft YaHei"/>
                <w:color w:val="000000"/>
                <w:sz w:val="22"/>
                <w:lang w:eastAsia="zh-CN"/>
              </w:rPr>
              <w:t>同意向</w:t>
            </w:r>
            <w:r w:rsidRPr="001F007A">
              <w:rPr>
                <w:rFonts w:eastAsia="SimSun" w:cs="Microsoft YaHei"/>
                <w:color w:val="000000"/>
                <w:sz w:val="22"/>
                <w:lang w:eastAsia="zh-CN"/>
              </w:rPr>
              <w:t>WTDC</w:t>
            </w:r>
            <w:r w:rsidRPr="001F007A">
              <w:rPr>
                <w:rFonts w:eastAsia="SimSun" w:cs="Microsoft YaHei"/>
                <w:color w:val="000000"/>
                <w:sz w:val="22"/>
                <w:lang w:eastAsia="zh-CN"/>
              </w:rPr>
              <w:t>提交的结果文件数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color w:val="4F81BD"/>
                <w:sz w:val="22"/>
                <w:lang w:eastAsia="zh-CN"/>
              </w:rPr>
            </w:pPr>
            <w:r w:rsidRPr="001F007A">
              <w:rPr>
                <w:rFonts w:eastAsia="SimSun" w:cs="Arial"/>
                <w:color w:val="4F81BD"/>
                <w:sz w:val="22"/>
                <w:lang w:eastAsia="zh-CN"/>
              </w:rPr>
              <w:t>D.1-10</w:t>
            </w:r>
            <w:r w:rsidRPr="001F007A">
              <w:rPr>
                <w:rFonts w:eastAsia="SimSun" w:cs="Arial" w:hint="eastAsia"/>
                <w:color w:val="4F81BD"/>
                <w:sz w:val="22"/>
                <w:lang w:eastAsia="zh-CN"/>
              </w:rPr>
              <w:t>：</w:t>
            </w:r>
            <w:r w:rsidRPr="001F007A">
              <w:rPr>
                <w:rFonts w:eastAsia="SimSun" w:cs="Arial"/>
                <w:b w:val="0"/>
                <w:bCs w:val="0"/>
                <w:sz w:val="22"/>
                <w:lang w:eastAsia="zh-CN"/>
              </w:rPr>
              <w:t>对重点工作、计划、行动、财务问题和战略的加深</w:t>
            </w:r>
            <w:r w:rsidRPr="001F007A">
              <w:rPr>
                <w:rFonts w:eastAsia="SimSun" w:cs="Microsoft YaHei"/>
                <w:b w:val="0"/>
                <w:bCs w:val="0"/>
                <w:color w:val="000000"/>
                <w:sz w:val="22"/>
                <w:lang w:eastAsia="zh-CN"/>
              </w:rPr>
              <w:t>研究</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TDAG</w:t>
            </w:r>
            <w:r w:rsidRPr="001F007A">
              <w:rPr>
                <w:rFonts w:eastAsia="SimSun" w:cs="Arial"/>
                <w:sz w:val="22"/>
                <w:lang w:eastAsia="zh-CN"/>
              </w:rPr>
              <w:t>审查已落实</w:t>
            </w:r>
            <w:r w:rsidRPr="001F007A">
              <w:rPr>
                <w:rFonts w:eastAsia="SimSun" w:cs="Arial"/>
                <w:sz w:val="22"/>
                <w:lang w:eastAsia="zh-CN"/>
              </w:rPr>
              <w:t>ITU-D</w:t>
            </w:r>
            <w:r w:rsidRPr="001F007A">
              <w:rPr>
                <w:rFonts w:eastAsia="SimSun" w:cs="Arial"/>
                <w:sz w:val="22"/>
                <w:lang w:eastAsia="zh-CN"/>
              </w:rPr>
              <w:t>重点、计划、行动、财务事项和战略</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向</w:t>
            </w:r>
            <w:r w:rsidRPr="001F007A">
              <w:rPr>
                <w:rFonts w:eastAsia="SimSun" w:cs="Microsoft YaHei"/>
                <w:color w:val="000000"/>
                <w:sz w:val="22"/>
                <w:lang w:eastAsia="zh-CN"/>
              </w:rPr>
              <w:t>TDAG</w:t>
            </w:r>
            <w:r w:rsidRPr="001F007A">
              <w:rPr>
                <w:rFonts w:eastAsia="SimSun" w:cs="Microsoft YaHei"/>
                <w:color w:val="000000"/>
                <w:sz w:val="22"/>
                <w:lang w:eastAsia="zh-CN"/>
              </w:rPr>
              <w:t>报告计划预期成果和实际落实情况的时效性（向</w:t>
            </w:r>
            <w:r w:rsidRPr="001F007A">
              <w:rPr>
                <w:rFonts w:eastAsia="SimSun" w:cs="Microsoft YaHei"/>
                <w:color w:val="000000"/>
                <w:sz w:val="22"/>
                <w:lang w:eastAsia="zh-CN"/>
              </w:rPr>
              <w:t>TDAG</w:t>
            </w:r>
            <w:r w:rsidRPr="001F007A">
              <w:rPr>
                <w:rFonts w:eastAsia="SimSun" w:cs="Microsoft YaHei"/>
                <w:color w:val="000000"/>
                <w:sz w:val="22"/>
                <w:lang w:eastAsia="zh-CN"/>
              </w:rPr>
              <w:t>报告进展和建议的时间）</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color w:val="4F81BD"/>
                <w:sz w:val="22"/>
              </w:rPr>
            </w:pPr>
            <w:r w:rsidRPr="001F007A">
              <w:rPr>
                <w:rFonts w:eastAsia="SimSun" w:cs="Arial"/>
                <w:color w:val="4F81BD"/>
                <w:sz w:val="22"/>
                <w:lang w:eastAsia="zh-CN"/>
              </w:rPr>
              <w:t>D.1-11</w:t>
            </w:r>
            <w:r w:rsidRPr="001F007A">
              <w:rPr>
                <w:rFonts w:eastAsia="SimSun" w:cs="Arial" w:hint="eastAsia"/>
                <w:color w:val="4F81BD"/>
                <w:sz w:val="22"/>
                <w:lang w:eastAsia="zh-CN"/>
              </w:rPr>
              <w:t>：</w:t>
            </w:r>
            <w:r w:rsidRPr="001F007A">
              <w:rPr>
                <w:rFonts w:eastAsia="SimSun" w:cs="Microsoft YaHei"/>
                <w:b w:val="0"/>
                <w:bCs w:val="0"/>
                <w:color w:val="000000"/>
                <w:sz w:val="22"/>
                <w:lang w:eastAsia="zh-CN"/>
              </w:rPr>
              <w:t>工作计划</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TDAG</w:t>
            </w:r>
            <w:r w:rsidRPr="001F007A">
              <w:rPr>
                <w:rFonts w:eastAsia="SimSun" w:cs="Arial"/>
                <w:sz w:val="22"/>
                <w:lang w:eastAsia="zh-CN"/>
              </w:rPr>
              <w:t>定期</w:t>
            </w:r>
            <w:r w:rsidRPr="001F007A">
              <w:rPr>
                <w:rFonts w:eastAsia="SimSun" w:cs="Microsoft YaHei"/>
                <w:color w:val="000000"/>
                <w:sz w:val="22"/>
                <w:lang w:eastAsia="zh-CN"/>
              </w:rPr>
              <w:t>审查</w:t>
            </w:r>
            <w:r w:rsidRPr="001F007A">
              <w:rPr>
                <w:rFonts w:eastAsia="SimSun" w:cs="Arial"/>
                <w:sz w:val="22"/>
                <w:lang w:eastAsia="zh-CN"/>
              </w:rPr>
              <w:t>WTDC</w:t>
            </w:r>
            <w:r w:rsidRPr="001F007A">
              <w:rPr>
                <w:rFonts w:eastAsia="SimSun" w:cs="Arial"/>
                <w:sz w:val="22"/>
                <w:lang w:eastAsia="zh-CN"/>
              </w:rPr>
              <w:t>已批准的既定工作项目</w:t>
            </w:r>
            <w:r w:rsidRPr="001F007A">
              <w:rPr>
                <w:rFonts w:eastAsia="SimSun" w:cs="Arial"/>
                <w:sz w:val="22"/>
                <w:lang w:eastAsia="zh-CN"/>
              </w:rPr>
              <w:t>/</w:t>
            </w:r>
            <w:r w:rsidRPr="001F007A">
              <w:rPr>
                <w:rFonts w:eastAsia="SimSun" w:cs="Arial"/>
                <w:sz w:val="22"/>
                <w:lang w:eastAsia="zh-CN"/>
              </w:rPr>
              <w:t>计划</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根据第</w:t>
            </w:r>
            <w:r w:rsidRPr="001F007A">
              <w:rPr>
                <w:rFonts w:eastAsia="SimSun" w:cs="Microsoft YaHei"/>
                <w:color w:val="000000"/>
                <w:sz w:val="22"/>
                <w:lang w:eastAsia="zh-CN"/>
              </w:rPr>
              <w:t>1</w:t>
            </w:r>
            <w:r w:rsidRPr="001F007A">
              <w:rPr>
                <w:rFonts w:eastAsia="SimSun" w:cs="Microsoft YaHei"/>
                <w:color w:val="000000"/>
                <w:sz w:val="22"/>
                <w:lang w:eastAsia="zh-CN"/>
              </w:rPr>
              <w:t>号决议（和工作导则）及</w:t>
            </w:r>
            <w:r w:rsidRPr="001F007A">
              <w:rPr>
                <w:rFonts w:eastAsia="SimSun" w:cs="Microsoft YaHei"/>
                <w:color w:val="000000"/>
                <w:sz w:val="22"/>
                <w:lang w:eastAsia="zh-CN"/>
              </w:rPr>
              <w:t>WTDC</w:t>
            </w:r>
            <w:r w:rsidRPr="001F007A">
              <w:rPr>
                <w:rFonts w:eastAsia="SimSun" w:cs="Microsoft YaHei"/>
                <w:color w:val="000000"/>
                <w:sz w:val="22"/>
                <w:lang w:eastAsia="zh-CN"/>
              </w:rPr>
              <w:t>的决定举行的会议和处理的会议文件。</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color w:val="4F81BD"/>
                <w:sz w:val="22"/>
                <w:lang w:eastAsia="zh-CN"/>
              </w:rPr>
            </w:pPr>
            <w:r w:rsidRPr="001F007A">
              <w:rPr>
                <w:rFonts w:eastAsia="SimSun" w:cs="Arial"/>
                <w:color w:val="4F81BD"/>
                <w:sz w:val="22"/>
                <w:lang w:eastAsia="zh-CN"/>
              </w:rPr>
              <w:t>D.1-12</w:t>
            </w:r>
            <w:r w:rsidRPr="001F007A">
              <w:rPr>
                <w:rFonts w:eastAsia="SimSun" w:cs="Arial" w:hint="eastAsia"/>
                <w:color w:val="4F81BD"/>
                <w:sz w:val="22"/>
                <w:lang w:eastAsia="zh-CN"/>
              </w:rPr>
              <w:t>：</w:t>
            </w:r>
            <w:r w:rsidRPr="001F007A">
              <w:rPr>
                <w:rFonts w:eastAsia="SimSun" w:cs="Arial"/>
                <w:b w:val="0"/>
                <w:bCs w:val="0"/>
                <w:sz w:val="22"/>
                <w:lang w:eastAsia="zh-CN"/>
              </w:rPr>
              <w:t>就工作计划的落实为电信发展局主任起草全面的进展报告</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向</w:t>
            </w:r>
            <w:r w:rsidRPr="001F007A">
              <w:rPr>
                <w:rFonts w:eastAsia="SimSun" w:cs="Arial"/>
                <w:sz w:val="22"/>
                <w:lang w:eastAsia="zh-CN"/>
              </w:rPr>
              <w:t>BDT</w:t>
            </w:r>
            <w:r w:rsidRPr="001F007A">
              <w:rPr>
                <w:rFonts w:eastAsia="SimSun" w:cs="Arial"/>
                <w:sz w:val="22"/>
                <w:lang w:eastAsia="zh-CN"/>
              </w:rPr>
              <w:t>主任提交的进展报告及关于</w:t>
            </w:r>
            <w:r w:rsidRPr="001F007A">
              <w:rPr>
                <w:rFonts w:eastAsia="SimSun" w:cs="Arial"/>
                <w:sz w:val="22"/>
                <w:lang w:eastAsia="zh-CN"/>
              </w:rPr>
              <w:t>BDT</w:t>
            </w:r>
            <w:r w:rsidRPr="001F007A">
              <w:rPr>
                <w:rFonts w:eastAsia="SimSun" w:cs="Arial"/>
                <w:sz w:val="22"/>
                <w:lang w:eastAsia="zh-CN"/>
              </w:rPr>
              <w:t>应采取的改正措施的建议</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在</w:t>
            </w:r>
            <w:r w:rsidRPr="001F007A">
              <w:rPr>
                <w:rFonts w:eastAsia="SimSun" w:cs="Microsoft YaHei"/>
                <w:color w:val="000000"/>
                <w:sz w:val="22"/>
                <w:lang w:eastAsia="zh-CN"/>
              </w:rPr>
              <w:t>TDAG</w:t>
            </w:r>
            <w:r w:rsidRPr="001F007A">
              <w:rPr>
                <w:rFonts w:eastAsia="SimSun" w:cs="Microsoft YaHei"/>
                <w:color w:val="000000"/>
                <w:sz w:val="22"/>
                <w:lang w:eastAsia="zh-CN"/>
              </w:rPr>
              <w:t>会议结束</w:t>
            </w:r>
            <w:r w:rsidRPr="001F007A">
              <w:rPr>
                <w:rFonts w:eastAsia="SimSun" w:cs="Microsoft YaHei"/>
                <w:color w:val="000000"/>
                <w:sz w:val="22"/>
                <w:lang w:eastAsia="zh-CN"/>
              </w:rPr>
              <w:t>30</w:t>
            </w:r>
            <w:r w:rsidRPr="001F007A">
              <w:rPr>
                <w:rFonts w:eastAsia="SimSun" w:cs="Microsoft YaHei"/>
                <w:color w:val="000000"/>
                <w:sz w:val="22"/>
                <w:lang w:eastAsia="zh-CN"/>
              </w:rPr>
              <w:t>天内散发会议最终记录</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D.1-13</w:t>
            </w:r>
            <w:r w:rsidRPr="001F007A">
              <w:rPr>
                <w:rFonts w:eastAsia="SimSun" w:cs="Arial" w:hint="eastAsia"/>
                <w:color w:val="4F81BD"/>
                <w:sz w:val="22"/>
                <w:lang w:eastAsia="zh-CN"/>
              </w:rPr>
              <w:t>：</w:t>
            </w:r>
            <w:r w:rsidRPr="001F007A">
              <w:rPr>
                <w:rFonts w:eastAsia="SimSun" w:cs="Arial"/>
                <w:b w:val="0"/>
                <w:bCs w:val="0"/>
                <w:sz w:val="22"/>
                <w:lang w:eastAsia="zh-CN"/>
              </w:rPr>
              <w:t>成员国和部门成员（包括部门准成员和学术成员）就</w:t>
            </w:r>
            <w:r w:rsidRPr="001F007A">
              <w:rPr>
                <w:rFonts w:eastAsia="SimSun" w:cs="Microsoft YaHei"/>
                <w:b w:val="0"/>
                <w:bCs w:val="0"/>
                <w:color w:val="000000"/>
                <w:sz w:val="22"/>
                <w:lang w:eastAsia="zh-CN"/>
              </w:rPr>
              <w:t>新兴</w:t>
            </w:r>
            <w:r w:rsidRPr="001F007A">
              <w:rPr>
                <w:rFonts w:eastAsia="SimSun" w:cs="Arial"/>
                <w:b w:val="0"/>
                <w:bCs w:val="0"/>
                <w:sz w:val="22"/>
                <w:lang w:eastAsia="zh-CN"/>
              </w:rPr>
              <w:t>电信</w:t>
            </w:r>
            <w:r w:rsidRPr="001F007A">
              <w:rPr>
                <w:rFonts w:eastAsia="SimSun" w:cs="Arial"/>
                <w:b w:val="0"/>
                <w:bCs w:val="0"/>
                <w:sz w:val="22"/>
                <w:lang w:eastAsia="zh-CN"/>
              </w:rPr>
              <w:t>/ICT</w:t>
            </w:r>
            <w:r w:rsidRPr="001F007A">
              <w:rPr>
                <w:rFonts w:eastAsia="SimSun" w:cs="Arial"/>
                <w:b w:val="0"/>
                <w:bCs w:val="0"/>
                <w:sz w:val="22"/>
                <w:lang w:eastAsia="zh-CN"/>
              </w:rPr>
              <w:t>促进可持续发展问题进一步开展知识共享和对话</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ITU-D</w:t>
            </w:r>
            <w:r w:rsidRPr="001F007A">
              <w:rPr>
                <w:rFonts w:eastAsia="SimSun" w:cs="Arial"/>
                <w:sz w:val="22"/>
                <w:lang w:eastAsia="zh-CN"/>
              </w:rPr>
              <w:t>研究组会议和相关活动参与者人数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ITU-D</w:t>
            </w:r>
            <w:r w:rsidRPr="001F007A">
              <w:rPr>
                <w:rFonts w:eastAsia="SimSun" w:cs="Arial"/>
                <w:sz w:val="22"/>
                <w:lang w:eastAsia="zh-CN"/>
              </w:rPr>
              <w:t>收到的文稿数量</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hint="eastAsia"/>
                <w:color w:val="000000"/>
                <w:sz w:val="22"/>
                <w:lang w:eastAsia="zh-CN"/>
              </w:rPr>
              <w:t>按照</w:t>
            </w:r>
            <w:r w:rsidR="008862B9" w:rsidRPr="001F007A">
              <w:rPr>
                <w:rFonts w:eastAsia="SimSun" w:cs="Microsoft YaHei" w:hint="eastAsia"/>
                <w:color w:val="000000"/>
                <w:sz w:val="22"/>
                <w:lang w:eastAsia="zh-CN"/>
              </w:rPr>
              <w:t xml:space="preserve"> WTDC</w:t>
            </w:r>
            <w:r w:rsidRPr="001F007A">
              <w:rPr>
                <w:rFonts w:eastAsia="SimSun" w:cs="Microsoft YaHei"/>
                <w:color w:val="000000"/>
                <w:sz w:val="22"/>
                <w:lang w:eastAsia="zh-CN"/>
              </w:rPr>
              <w:t>第</w:t>
            </w:r>
            <w:r w:rsidRPr="001F007A">
              <w:rPr>
                <w:rFonts w:eastAsia="SimSun" w:cs="Microsoft YaHei"/>
                <w:color w:val="000000"/>
                <w:sz w:val="22"/>
                <w:lang w:eastAsia="zh-CN"/>
              </w:rPr>
              <w:t>2</w:t>
            </w:r>
            <w:r w:rsidRPr="001F007A">
              <w:rPr>
                <w:rFonts w:eastAsia="SimSun" w:cs="Microsoft YaHei"/>
                <w:color w:val="000000"/>
                <w:sz w:val="22"/>
                <w:lang w:eastAsia="zh-CN"/>
              </w:rPr>
              <w:t>号决议开展的工作计划；由</w:t>
            </w:r>
            <w:r w:rsidRPr="001F007A">
              <w:rPr>
                <w:rFonts w:eastAsia="SimSun" w:cs="Microsoft YaHei"/>
                <w:color w:val="000000"/>
                <w:sz w:val="22"/>
                <w:lang w:eastAsia="zh-CN"/>
              </w:rPr>
              <w:t>WTDC</w:t>
            </w:r>
            <w:r w:rsidRPr="001F007A">
              <w:rPr>
                <w:rFonts w:eastAsia="SimSun" w:cs="Microsoft YaHei"/>
                <w:color w:val="000000"/>
                <w:sz w:val="22"/>
                <w:lang w:eastAsia="zh-CN"/>
              </w:rPr>
              <w:t>分派的工作；关于通过</w:t>
            </w:r>
            <w:r w:rsidRPr="001F007A">
              <w:rPr>
                <w:rFonts w:eastAsia="SimSun" w:cs="Microsoft YaHei"/>
                <w:color w:val="000000"/>
                <w:sz w:val="22"/>
                <w:lang w:eastAsia="zh-CN"/>
              </w:rPr>
              <w:t>ITU-D</w:t>
            </w:r>
            <w:r w:rsidRPr="001F007A">
              <w:rPr>
                <w:rFonts w:eastAsia="SimSun" w:cs="Microsoft YaHei"/>
                <w:color w:val="000000"/>
                <w:sz w:val="22"/>
                <w:lang w:eastAsia="zh-CN"/>
              </w:rPr>
              <w:t>研究组解决具体研究领域的</w:t>
            </w:r>
            <w:r w:rsidRPr="001F007A">
              <w:rPr>
                <w:rFonts w:eastAsia="SimSun" w:cs="Microsoft YaHei"/>
                <w:color w:val="000000"/>
                <w:sz w:val="22"/>
                <w:lang w:eastAsia="zh-CN"/>
              </w:rPr>
              <w:t>ITU-D</w:t>
            </w:r>
            <w:r w:rsidRPr="001F007A">
              <w:rPr>
                <w:rFonts w:eastAsia="SimSun" w:cs="Microsoft YaHei"/>
                <w:color w:val="000000"/>
                <w:sz w:val="22"/>
                <w:lang w:eastAsia="zh-CN"/>
              </w:rPr>
              <w:t>决议。</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根据第</w:t>
            </w:r>
            <w:r w:rsidRPr="001F007A">
              <w:rPr>
                <w:rFonts w:eastAsia="SimSun" w:cs="Microsoft YaHei"/>
                <w:color w:val="000000"/>
                <w:sz w:val="22"/>
                <w:lang w:eastAsia="zh-CN"/>
              </w:rPr>
              <w:t>1</w:t>
            </w:r>
            <w:r w:rsidRPr="001F007A">
              <w:rPr>
                <w:rFonts w:eastAsia="SimSun" w:cs="Microsoft YaHei"/>
                <w:color w:val="000000"/>
                <w:sz w:val="22"/>
                <w:lang w:eastAsia="zh-CN"/>
              </w:rPr>
              <w:t>号决议（和工作导则）及</w:t>
            </w:r>
            <w:r w:rsidRPr="001F007A">
              <w:rPr>
                <w:rFonts w:eastAsia="SimSun" w:cs="Microsoft YaHei"/>
                <w:color w:val="000000"/>
                <w:sz w:val="22"/>
                <w:lang w:eastAsia="zh-CN"/>
              </w:rPr>
              <w:t>WTDC</w:t>
            </w:r>
            <w:r w:rsidRPr="001F007A">
              <w:rPr>
                <w:rFonts w:eastAsia="SimSun" w:cs="Microsoft YaHei"/>
                <w:color w:val="000000"/>
                <w:sz w:val="22"/>
                <w:lang w:eastAsia="zh-CN"/>
              </w:rPr>
              <w:t>的决定召开的会议和处理的会议文件。</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利用电子工具推进研究组的工作</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106"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color w:val="4F81BD"/>
                <w:sz w:val="22"/>
                <w:lang w:eastAsia="zh-CN"/>
              </w:rPr>
            </w:pPr>
            <w:r w:rsidRPr="001F007A">
              <w:rPr>
                <w:rFonts w:eastAsia="SimSun" w:cs="Arial"/>
                <w:color w:val="4F81BD"/>
                <w:sz w:val="22"/>
                <w:lang w:eastAsia="zh-CN"/>
              </w:rPr>
              <w:t>D.1-14</w:t>
            </w:r>
            <w:r w:rsidRPr="001F007A">
              <w:rPr>
                <w:rFonts w:eastAsia="SimSun" w:cs="Arial" w:hint="eastAsia"/>
                <w:color w:val="4F81BD"/>
                <w:sz w:val="22"/>
                <w:lang w:eastAsia="zh-CN"/>
              </w:rPr>
              <w:t>：</w:t>
            </w:r>
            <w:r w:rsidRPr="001F007A">
              <w:rPr>
                <w:rFonts w:eastAsia="SimSun" w:cs="Arial"/>
                <w:b w:val="0"/>
                <w:bCs w:val="0"/>
                <w:sz w:val="22"/>
                <w:lang w:eastAsia="zh-CN"/>
              </w:rPr>
              <w:t>加强了成员在制定和落实</w:t>
            </w:r>
            <w:r w:rsidRPr="001F007A">
              <w:rPr>
                <w:rFonts w:eastAsia="SimSun" w:cs="Arial"/>
                <w:b w:val="0"/>
                <w:bCs w:val="0"/>
                <w:sz w:val="22"/>
                <w:lang w:eastAsia="zh-CN"/>
              </w:rPr>
              <w:t>ICT</w:t>
            </w:r>
            <w:r w:rsidRPr="001F007A">
              <w:rPr>
                <w:rFonts w:eastAsia="SimSun" w:cs="Arial"/>
                <w:b w:val="0"/>
                <w:bCs w:val="0"/>
                <w:sz w:val="22"/>
                <w:lang w:eastAsia="zh-CN"/>
              </w:rPr>
              <w:t>战略和政策以及</w:t>
            </w:r>
            <w:r w:rsidRPr="001F007A">
              <w:rPr>
                <w:rFonts w:eastAsia="SimSun" w:cs="Microsoft YaHei"/>
                <w:b w:val="0"/>
                <w:bCs w:val="0"/>
                <w:color w:val="000000"/>
                <w:sz w:val="22"/>
                <w:lang w:eastAsia="zh-CN"/>
              </w:rPr>
              <w:t>确定</w:t>
            </w:r>
            <w:r w:rsidRPr="001F007A">
              <w:rPr>
                <w:rFonts w:eastAsia="SimSun" w:cs="Arial"/>
                <w:b w:val="0"/>
                <w:bCs w:val="0"/>
                <w:sz w:val="22"/>
                <w:lang w:eastAsia="zh-CN"/>
              </w:rPr>
              <w:t>发展和部署基础设施及应用的方法和手段方面的能力</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在制定、</w:t>
            </w:r>
            <w:r w:rsidRPr="001F007A">
              <w:rPr>
                <w:rFonts w:eastAsia="SimSun" w:cs="Microsoft YaHei"/>
                <w:color w:val="000000"/>
                <w:sz w:val="22"/>
                <w:lang w:eastAsia="zh-CN"/>
              </w:rPr>
              <w:t>执行</w:t>
            </w:r>
            <w:r w:rsidRPr="001F007A">
              <w:rPr>
                <w:rFonts w:eastAsia="SimSun" w:cs="Arial"/>
                <w:sz w:val="22"/>
                <w:lang w:eastAsia="zh-CN"/>
              </w:rPr>
              <w:t>ICT</w:t>
            </w:r>
            <w:r w:rsidRPr="001F007A">
              <w:rPr>
                <w:rFonts w:eastAsia="SimSun" w:cs="Arial"/>
                <w:sz w:val="22"/>
                <w:lang w:eastAsia="zh-CN"/>
              </w:rPr>
              <w:t>战略、政策和建设基础设施和应用方面能力得到提高的成员</w:t>
            </w:r>
          </w:p>
        </w:tc>
        <w:tc>
          <w:tcPr>
            <w:tcW w:w="617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通过</w:t>
            </w:r>
            <w:r w:rsidRPr="001F007A">
              <w:rPr>
                <w:rFonts w:eastAsia="SimSun" w:cs="Microsoft YaHei"/>
                <w:color w:val="000000"/>
                <w:sz w:val="22"/>
                <w:lang w:eastAsia="zh-CN"/>
              </w:rPr>
              <w:t>ITU-D</w:t>
            </w:r>
            <w:r w:rsidRPr="001F007A">
              <w:rPr>
                <w:rFonts w:eastAsia="SimSun" w:cs="Microsoft YaHei"/>
                <w:color w:val="000000"/>
                <w:sz w:val="22"/>
                <w:lang w:eastAsia="zh-CN"/>
              </w:rPr>
              <w:t>研究组制定建议书、报告和导则的时效性和效率</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成员参与研究组工作的成效和代表性（各区域与会者数量、各国提交文稿的数量）。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成员就</w:t>
            </w:r>
            <w:r w:rsidRPr="001F007A">
              <w:rPr>
                <w:rFonts w:eastAsia="SimSun" w:cs="Microsoft YaHei"/>
                <w:color w:val="000000"/>
                <w:sz w:val="22"/>
                <w:lang w:eastAsia="zh-CN"/>
              </w:rPr>
              <w:t>ITU-D</w:t>
            </w:r>
            <w:r w:rsidRPr="001F007A">
              <w:rPr>
                <w:rFonts w:eastAsia="SimSun" w:cs="Microsoft YaHei"/>
                <w:color w:val="000000"/>
                <w:sz w:val="22"/>
                <w:lang w:eastAsia="zh-CN"/>
              </w:rPr>
              <w:t>研究组工作提出的反馈。</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color w:val="000000"/>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color w:val="000000"/>
                <w:sz w:val="22"/>
                <w:lang w:eastAsia="zh-CN"/>
              </w:rPr>
              <w:t>网站下载和报告、导则、建议书、案例等的</w:t>
            </w:r>
            <w:r w:rsidRPr="001F007A">
              <w:rPr>
                <w:rFonts w:eastAsia="SimSun" w:cs="Microsoft YaHei" w:hint="eastAsia"/>
                <w:color w:val="000000"/>
                <w:sz w:val="22"/>
                <w:lang w:eastAsia="zh-CN"/>
              </w:rPr>
              <w:t>查阅</w:t>
            </w:r>
            <w:r w:rsidRPr="001F007A">
              <w:rPr>
                <w:rFonts w:eastAsia="SimSun" w:cs="Microsoft YaHei"/>
                <w:color w:val="000000"/>
                <w:sz w:val="22"/>
                <w:lang w:eastAsia="zh-CN"/>
              </w:rPr>
              <w:t>数量。</w:t>
            </w:r>
          </w:p>
        </w:tc>
      </w:tr>
    </w:tbl>
    <w:p w:rsidR="00B411D9" w:rsidRPr="001F007A" w:rsidRDefault="00B411D9" w:rsidP="00B411D9">
      <w:pPr>
        <w:tabs>
          <w:tab w:val="clear" w:pos="794"/>
          <w:tab w:val="clear" w:pos="1191"/>
          <w:tab w:val="clear" w:pos="1588"/>
          <w:tab w:val="clear" w:pos="1985"/>
        </w:tabs>
        <w:overflowPunct/>
        <w:autoSpaceDE/>
        <w:autoSpaceDN/>
        <w:adjustRightInd/>
        <w:spacing w:before="0"/>
        <w:textAlignment w:val="auto"/>
        <w:rPr>
          <w:lang w:eastAsia="zh-CN"/>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B411D9" w:rsidRPr="001F007A" w:rsidTr="00CB68CB">
        <w:trPr>
          <w:cnfStyle w:val="100000000000" w:firstRow="1" w:lastRow="0" w:firstColumn="0" w:lastColumn="0" w:oddVBand="0" w:evenVBand="0" w:oddHBand="0" w:evenHBand="0" w:firstRowFirstColumn="0" w:firstRowLastColumn="0" w:lastRowFirstColumn="0" w:lastRowLastColumn="0"/>
        </w:trPr>
        <w:tc>
          <w:tcPr>
            <w:tcW w:w="7792"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lang w:eastAsia="zh-CN"/>
              </w:rPr>
            </w:pPr>
            <w:r w:rsidRPr="001F007A">
              <w:rPr>
                <w:rFonts w:eastAsia="SimSun" w:cs="Microsoft YaHei"/>
                <w:sz w:val="22"/>
                <w:lang w:eastAsia="zh-CN"/>
              </w:rPr>
              <w:lastRenderedPageBreak/>
              <w:t>输出成果</w:t>
            </w:r>
          </w:p>
        </w:tc>
        <w:tc>
          <w:tcPr>
            <w:tcW w:w="6804" w:type="dxa"/>
            <w:gridSpan w:val="4"/>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lang w:eastAsia="zh-CN"/>
              </w:rPr>
            </w:pPr>
            <w:r w:rsidRPr="001F007A">
              <w:rPr>
                <w:rFonts w:eastAsia="SimSun" w:cs="Microsoft YaHei"/>
                <w:sz w:val="22"/>
                <w:lang w:eastAsia="zh-CN"/>
              </w:rPr>
              <w:t>财务资源</w:t>
            </w:r>
            <w:r w:rsidRPr="001F007A">
              <w:rPr>
                <w:rFonts w:eastAsia="SimSun" w:cs="Arial"/>
                <w:position w:val="6"/>
                <w:sz w:val="18"/>
              </w:rPr>
              <w:footnoteReference w:id="4"/>
            </w:r>
            <w:r w:rsidRPr="001F007A">
              <w:rPr>
                <w:rFonts w:eastAsia="SimSun" w:cs="Microsoft YaHei"/>
                <w:sz w:val="22"/>
                <w:lang w:eastAsia="zh-CN"/>
              </w:rPr>
              <w:t>（单位：千瑞郎）</w:t>
            </w:r>
          </w:p>
        </w:tc>
      </w:tr>
      <w:tr w:rsidR="008A1B9C" w:rsidRPr="001F007A" w:rsidTr="00CB68CB">
        <w:tc>
          <w:tcPr>
            <w:tcW w:w="7792" w:type="dxa"/>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lang w:eastAsia="zh-CN"/>
              </w:rPr>
            </w:pPr>
          </w:p>
        </w:tc>
        <w:tc>
          <w:tcPr>
            <w:tcW w:w="1701" w:type="dxa"/>
          </w:tcPr>
          <w:p w:rsidR="008A1B9C" w:rsidRPr="00716687" w:rsidRDefault="008A1B9C" w:rsidP="00716687">
            <w:pPr>
              <w:overflowPunct/>
              <w:autoSpaceDE/>
              <w:autoSpaceDN/>
              <w:adjustRightInd/>
              <w:spacing w:before="60" w:after="60" w:line="276" w:lineRule="auto"/>
              <w:textAlignment w:val="auto"/>
              <w:rPr>
                <w:rFonts w:eastAsia="SimSun"/>
                <w:b/>
                <w:color w:val="5B9BD5"/>
                <w:sz w:val="20"/>
                <w:lang w:val="fr-CH"/>
              </w:rPr>
            </w:pPr>
            <w:r w:rsidRPr="001F007A">
              <w:rPr>
                <w:rFonts w:eastAsia="SimSun"/>
                <w:b/>
                <w:bCs/>
                <w:color w:val="5B9BD5"/>
                <w:sz w:val="20"/>
                <w:lang w:val="fr-CH" w:eastAsia="zh-CN"/>
              </w:rPr>
              <w:t>2018</w:t>
            </w:r>
          </w:p>
        </w:tc>
        <w:tc>
          <w:tcPr>
            <w:tcW w:w="1701" w:type="dxa"/>
          </w:tcPr>
          <w:p w:rsidR="008A1B9C" w:rsidRPr="00716687" w:rsidRDefault="008A1B9C" w:rsidP="00716687">
            <w:pPr>
              <w:overflowPunct/>
              <w:autoSpaceDE/>
              <w:autoSpaceDN/>
              <w:adjustRightInd/>
              <w:spacing w:before="60" w:after="60" w:line="276" w:lineRule="auto"/>
              <w:textAlignment w:val="auto"/>
              <w:rPr>
                <w:rFonts w:eastAsia="SimSun"/>
                <w:b/>
                <w:color w:val="5B9BD5"/>
                <w:sz w:val="20"/>
                <w:lang w:val="fr-CH"/>
              </w:rPr>
            </w:pPr>
            <w:r w:rsidRPr="00716687">
              <w:rPr>
                <w:b/>
                <w:color w:val="5B9BD5"/>
                <w:sz w:val="20"/>
                <w:lang w:val="fr-CH"/>
              </w:rPr>
              <w:t>2019</w:t>
            </w:r>
          </w:p>
        </w:tc>
        <w:tc>
          <w:tcPr>
            <w:tcW w:w="1701" w:type="dxa"/>
          </w:tcPr>
          <w:p w:rsidR="008A1B9C" w:rsidRPr="00716687" w:rsidRDefault="008A1B9C" w:rsidP="00716687">
            <w:pPr>
              <w:overflowPunct/>
              <w:autoSpaceDE/>
              <w:autoSpaceDN/>
              <w:adjustRightInd/>
              <w:spacing w:before="60" w:after="60" w:line="276" w:lineRule="auto"/>
              <w:textAlignment w:val="auto"/>
              <w:rPr>
                <w:rFonts w:eastAsia="SimSun"/>
                <w:b/>
                <w:color w:val="5B9BD5"/>
                <w:sz w:val="20"/>
                <w:lang w:val="fr-CH"/>
              </w:rPr>
            </w:pPr>
            <w:r w:rsidRPr="00716687">
              <w:rPr>
                <w:b/>
                <w:color w:val="5B9BD5"/>
                <w:sz w:val="20"/>
                <w:lang w:val="fr-CH"/>
              </w:rPr>
              <w:t>2020</w:t>
            </w:r>
          </w:p>
        </w:tc>
        <w:tc>
          <w:tcPr>
            <w:tcW w:w="1701" w:type="dxa"/>
          </w:tcPr>
          <w:p w:rsidR="008A1B9C" w:rsidRPr="00716687" w:rsidRDefault="008A1B9C" w:rsidP="00716687">
            <w:pPr>
              <w:overflowPunct/>
              <w:autoSpaceDE/>
              <w:autoSpaceDN/>
              <w:adjustRightInd/>
              <w:spacing w:before="60" w:after="60" w:line="276" w:lineRule="auto"/>
              <w:textAlignment w:val="auto"/>
              <w:rPr>
                <w:rFonts w:eastAsia="SimSun"/>
                <w:b/>
                <w:color w:val="5B9BD5"/>
                <w:sz w:val="20"/>
                <w:lang w:val="fr-CH"/>
              </w:rPr>
            </w:pPr>
            <w:r w:rsidRPr="001F007A">
              <w:rPr>
                <w:rFonts w:eastAsia="SimSun"/>
                <w:b/>
                <w:bCs/>
                <w:color w:val="5B9BD5"/>
                <w:sz w:val="20"/>
                <w:lang w:val="fr-CH" w:eastAsia="zh-CN"/>
              </w:rPr>
              <w:t>2021</w:t>
            </w:r>
          </w:p>
        </w:tc>
      </w:tr>
      <w:tr w:rsidR="008A1B9C" w:rsidRPr="001F007A" w:rsidTr="00CB68CB">
        <w:tc>
          <w:tcPr>
            <w:tcW w:w="7792"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color w:val="000000"/>
                <w:sz w:val="22"/>
                <w:lang w:eastAsia="zh-CN"/>
              </w:rPr>
            </w:pPr>
            <w:r w:rsidRPr="001F007A">
              <w:rPr>
                <w:rFonts w:eastAsia="SimSun" w:cs="Arial"/>
                <w:b/>
                <w:bCs/>
                <w:color w:val="5B9BD5"/>
                <w:sz w:val="22"/>
                <w:lang w:eastAsia="zh-CN"/>
              </w:rPr>
              <w:t xml:space="preserve">D.1-1 </w:t>
            </w:r>
            <w:r w:rsidRPr="001F007A">
              <w:rPr>
                <w:rFonts w:eastAsia="SimSun" w:cs="Microsoft YaHei"/>
                <w:color w:val="000000"/>
                <w:sz w:val="22"/>
                <w:lang w:eastAsia="zh-CN"/>
              </w:rPr>
              <w:t>世界电信发展大会（</w:t>
            </w:r>
            <w:r w:rsidRPr="001F007A">
              <w:rPr>
                <w:rFonts w:eastAsia="SimSun" w:cs="Arial"/>
                <w:color w:val="000000"/>
                <w:sz w:val="22"/>
                <w:lang w:eastAsia="zh-CN"/>
              </w:rPr>
              <w:t>WTDC</w:t>
            </w:r>
            <w:r w:rsidRPr="001F007A">
              <w:rPr>
                <w:rFonts w:eastAsia="SimSun" w:cs="Microsoft YaHei"/>
                <w:color w:val="000000"/>
                <w:sz w:val="22"/>
                <w:lang w:eastAsia="zh-CN"/>
              </w:rPr>
              <w:t>）</w:t>
            </w:r>
          </w:p>
        </w:tc>
        <w:tc>
          <w:tcPr>
            <w:tcW w:w="1701" w:type="dxa"/>
            <w:vAlign w:val="center"/>
          </w:tcPr>
          <w:p w:rsidR="008A1B9C" w:rsidRPr="0077737A" w:rsidRDefault="008A1B9C" w:rsidP="00716687">
            <w:pPr>
              <w:overflowPunct/>
              <w:autoSpaceDE/>
              <w:autoSpaceDN/>
              <w:adjustRightInd/>
              <w:spacing w:before="60" w:after="60"/>
              <w:ind w:right="459"/>
              <w:textAlignment w:val="auto"/>
              <w:rPr>
                <w:rFonts w:eastAsia="SimSun"/>
                <w:sz w:val="20"/>
                <w:lang w:val="fr-CH"/>
              </w:rPr>
            </w:pPr>
            <w:r w:rsidRPr="0077737A">
              <w:rPr>
                <w:rFonts w:eastAsia="SimSun"/>
                <w:color w:val="767171"/>
                <w:sz w:val="20"/>
                <w:lang w:val="fr-CH" w:eastAsia="zh-CN"/>
              </w:rPr>
              <w:t>1,427</w:t>
            </w:r>
          </w:p>
        </w:tc>
        <w:tc>
          <w:tcPr>
            <w:tcW w:w="1701" w:type="dxa"/>
            <w:vAlign w:val="center"/>
          </w:tcPr>
          <w:p w:rsidR="008A1B9C" w:rsidRPr="0077737A" w:rsidRDefault="008A1B9C" w:rsidP="00716687">
            <w:pPr>
              <w:overflowPunct/>
              <w:autoSpaceDE/>
              <w:autoSpaceDN/>
              <w:adjustRightInd/>
              <w:spacing w:before="60" w:after="60"/>
              <w:ind w:right="340"/>
              <w:textAlignment w:val="auto"/>
              <w:rPr>
                <w:rFonts w:eastAsia="SimSun"/>
                <w:sz w:val="20"/>
                <w:lang w:val="fr-CH"/>
              </w:rPr>
            </w:pPr>
            <w:r w:rsidRPr="0077737A">
              <w:rPr>
                <w:rFonts w:eastAsia="SimSun"/>
                <w:color w:val="767171"/>
                <w:sz w:val="20"/>
                <w:lang w:val="fr-CH" w:eastAsia="zh-CN"/>
              </w:rPr>
              <w:t>417</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color w:val="767171"/>
                <w:sz w:val="20"/>
                <w:lang w:val="fr-CH" w:eastAsia="zh-CN"/>
              </w:rPr>
              <w:t>1,406</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color w:val="767171"/>
                <w:sz w:val="20"/>
                <w:lang w:val="fr-CH" w:eastAsia="zh-CN"/>
              </w:rPr>
              <w:t>7,670</w:t>
            </w:r>
          </w:p>
        </w:tc>
      </w:tr>
      <w:tr w:rsidR="008A1B9C" w:rsidRPr="001F007A" w:rsidTr="00CB68CB">
        <w:tc>
          <w:tcPr>
            <w:tcW w:w="7792"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lang w:eastAsia="zh-CN"/>
              </w:rPr>
            </w:pPr>
            <w:r w:rsidRPr="001F007A">
              <w:rPr>
                <w:rFonts w:eastAsia="SimSun" w:cs="Arial"/>
                <w:b/>
                <w:bCs/>
                <w:color w:val="5B9BD5"/>
                <w:sz w:val="22"/>
                <w:lang w:eastAsia="zh-CN"/>
              </w:rPr>
              <w:t xml:space="preserve">D.1-2 </w:t>
            </w:r>
            <w:r w:rsidRPr="001F007A">
              <w:rPr>
                <w:rFonts w:eastAsia="SimSun" w:cs="Microsoft YaHei"/>
                <w:color w:val="000000"/>
                <w:sz w:val="22"/>
                <w:lang w:eastAsia="zh-CN"/>
              </w:rPr>
              <w:t>区域性筹备会议（</w:t>
            </w:r>
            <w:r w:rsidRPr="001F007A">
              <w:rPr>
                <w:rFonts w:eastAsia="SimSun" w:cs="Arial"/>
                <w:color w:val="000000"/>
                <w:sz w:val="22"/>
                <w:lang w:eastAsia="zh-CN"/>
              </w:rPr>
              <w:t>RPM</w:t>
            </w:r>
            <w:r w:rsidRPr="001F007A">
              <w:rPr>
                <w:rFonts w:eastAsia="SimSun" w:cs="Microsoft YaHei"/>
                <w:color w:val="000000"/>
                <w:sz w:val="22"/>
                <w:lang w:eastAsia="zh-CN"/>
              </w:rPr>
              <w:t>）</w:t>
            </w:r>
          </w:p>
        </w:tc>
        <w:tc>
          <w:tcPr>
            <w:tcW w:w="1701" w:type="dxa"/>
            <w:vAlign w:val="center"/>
          </w:tcPr>
          <w:p w:rsidR="008A1B9C" w:rsidRPr="0077737A" w:rsidRDefault="008A1B9C" w:rsidP="00716687">
            <w:pPr>
              <w:overflowPunct/>
              <w:autoSpaceDE/>
              <w:autoSpaceDN/>
              <w:adjustRightInd/>
              <w:spacing w:before="60" w:after="60"/>
              <w:ind w:right="459"/>
              <w:textAlignment w:val="auto"/>
              <w:rPr>
                <w:rFonts w:eastAsia="SimSun"/>
                <w:sz w:val="20"/>
                <w:lang w:val="fr-CH"/>
              </w:rPr>
            </w:pPr>
            <w:r w:rsidRPr="0077737A">
              <w:rPr>
                <w:rFonts w:eastAsia="SimSun"/>
                <w:color w:val="767171"/>
                <w:sz w:val="20"/>
                <w:lang w:val="fr-CH" w:eastAsia="zh-CN"/>
              </w:rPr>
              <w:t>111</w:t>
            </w:r>
          </w:p>
        </w:tc>
        <w:tc>
          <w:tcPr>
            <w:tcW w:w="1701" w:type="dxa"/>
            <w:vAlign w:val="center"/>
          </w:tcPr>
          <w:p w:rsidR="008A1B9C" w:rsidRPr="0077737A" w:rsidRDefault="008A1B9C" w:rsidP="00716687">
            <w:pPr>
              <w:overflowPunct/>
              <w:autoSpaceDE/>
              <w:autoSpaceDN/>
              <w:adjustRightInd/>
              <w:spacing w:before="60" w:after="60"/>
              <w:ind w:right="340"/>
              <w:textAlignment w:val="auto"/>
              <w:rPr>
                <w:rFonts w:eastAsia="SimSun"/>
                <w:sz w:val="20"/>
                <w:lang w:val="fr-CH"/>
              </w:rPr>
            </w:pPr>
            <w:r w:rsidRPr="0077737A">
              <w:rPr>
                <w:rFonts w:eastAsia="SimSun"/>
                <w:color w:val="767171"/>
                <w:sz w:val="20"/>
                <w:lang w:val="fr-CH" w:eastAsia="zh-CN"/>
              </w:rPr>
              <w:t>703</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color w:val="767171"/>
                <w:sz w:val="20"/>
                <w:lang w:val="fr-CH" w:eastAsia="zh-CN"/>
              </w:rPr>
              <w:t>3,711</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color w:val="767171"/>
                <w:sz w:val="20"/>
                <w:lang w:val="fr-CH" w:eastAsia="zh-CN"/>
              </w:rPr>
              <w:t>3,314</w:t>
            </w:r>
          </w:p>
        </w:tc>
      </w:tr>
      <w:tr w:rsidR="008A1B9C" w:rsidRPr="001F007A" w:rsidTr="00CB68CB">
        <w:tc>
          <w:tcPr>
            <w:tcW w:w="7792"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lang w:eastAsia="zh-CN"/>
              </w:rPr>
            </w:pPr>
            <w:r w:rsidRPr="001F007A">
              <w:rPr>
                <w:rFonts w:eastAsia="SimSun" w:cs="Arial"/>
                <w:b/>
                <w:bCs/>
                <w:color w:val="5B9BD5"/>
                <w:sz w:val="22"/>
                <w:lang w:eastAsia="zh-CN"/>
              </w:rPr>
              <w:t xml:space="preserve">D.1-3 </w:t>
            </w:r>
            <w:r w:rsidRPr="001F007A">
              <w:rPr>
                <w:rFonts w:eastAsia="SimSun" w:cs="Microsoft YaHei"/>
                <w:color w:val="000000"/>
                <w:sz w:val="22"/>
                <w:lang w:eastAsia="zh-CN"/>
              </w:rPr>
              <w:t>电信发展顾问组（</w:t>
            </w:r>
            <w:r w:rsidRPr="001F007A">
              <w:rPr>
                <w:rFonts w:eastAsia="SimSun" w:cs="Arial"/>
                <w:color w:val="000000"/>
                <w:sz w:val="22"/>
                <w:lang w:eastAsia="zh-CN"/>
              </w:rPr>
              <w:t>TDAG</w:t>
            </w:r>
            <w:r w:rsidRPr="001F007A">
              <w:rPr>
                <w:rFonts w:eastAsia="SimSun" w:cs="Microsoft YaHei"/>
                <w:color w:val="000000"/>
                <w:sz w:val="22"/>
                <w:lang w:eastAsia="zh-CN"/>
              </w:rPr>
              <w:t>）</w:t>
            </w:r>
          </w:p>
        </w:tc>
        <w:tc>
          <w:tcPr>
            <w:tcW w:w="1701" w:type="dxa"/>
            <w:vAlign w:val="center"/>
          </w:tcPr>
          <w:p w:rsidR="008A1B9C" w:rsidRPr="0077737A" w:rsidRDefault="008A1B9C" w:rsidP="00716687">
            <w:pPr>
              <w:overflowPunct/>
              <w:autoSpaceDE/>
              <w:autoSpaceDN/>
              <w:adjustRightInd/>
              <w:spacing w:before="60" w:after="60"/>
              <w:ind w:right="459"/>
              <w:textAlignment w:val="auto"/>
              <w:rPr>
                <w:rFonts w:eastAsia="SimSun"/>
                <w:sz w:val="20"/>
                <w:lang w:val="fr-CH"/>
              </w:rPr>
            </w:pPr>
            <w:r w:rsidRPr="0077737A">
              <w:rPr>
                <w:rFonts w:eastAsia="SimSun"/>
                <w:color w:val="767171"/>
                <w:sz w:val="20"/>
                <w:lang w:val="fr-CH" w:eastAsia="zh-CN"/>
              </w:rPr>
              <w:t>3,425</w:t>
            </w:r>
          </w:p>
        </w:tc>
        <w:tc>
          <w:tcPr>
            <w:tcW w:w="1701" w:type="dxa"/>
            <w:vAlign w:val="center"/>
          </w:tcPr>
          <w:p w:rsidR="008A1B9C" w:rsidRPr="0077737A" w:rsidRDefault="008A1B9C" w:rsidP="00716687">
            <w:pPr>
              <w:overflowPunct/>
              <w:autoSpaceDE/>
              <w:autoSpaceDN/>
              <w:adjustRightInd/>
              <w:spacing w:before="60" w:after="60"/>
              <w:ind w:right="340"/>
              <w:textAlignment w:val="auto"/>
              <w:rPr>
                <w:rFonts w:eastAsia="SimSun"/>
                <w:sz w:val="20"/>
                <w:lang w:val="fr-CH"/>
              </w:rPr>
            </w:pPr>
            <w:r w:rsidRPr="0077737A">
              <w:rPr>
                <w:color w:val="767171"/>
                <w:sz w:val="20"/>
                <w:lang w:val="fr-CH"/>
              </w:rPr>
              <w:t>3,</w:t>
            </w:r>
            <w:r w:rsidRPr="0077737A">
              <w:rPr>
                <w:rFonts w:eastAsia="SimSun"/>
                <w:color w:val="767171"/>
                <w:sz w:val="20"/>
                <w:lang w:val="fr-CH" w:eastAsia="zh-CN"/>
              </w:rPr>
              <w:t>357</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color w:val="767171"/>
                <w:sz w:val="20"/>
                <w:lang w:val="fr-CH" w:eastAsia="zh-CN"/>
              </w:rPr>
              <w:t>2,835</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color w:val="767171"/>
                <w:sz w:val="20"/>
                <w:lang w:val="fr-CH" w:eastAsia="zh-CN"/>
              </w:rPr>
              <w:t>2,820</w:t>
            </w:r>
          </w:p>
        </w:tc>
      </w:tr>
      <w:tr w:rsidR="008A1B9C" w:rsidRPr="001F007A" w:rsidTr="00CB68CB">
        <w:tc>
          <w:tcPr>
            <w:tcW w:w="7792"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rPr>
            </w:pPr>
            <w:r w:rsidRPr="001F007A">
              <w:rPr>
                <w:rFonts w:eastAsia="SimSun" w:cs="Arial"/>
                <w:b/>
                <w:bCs/>
                <w:color w:val="5B9BD5"/>
                <w:sz w:val="22"/>
              </w:rPr>
              <w:t xml:space="preserve">D.1-4 </w:t>
            </w:r>
            <w:proofErr w:type="spellStart"/>
            <w:r w:rsidRPr="001F007A">
              <w:rPr>
                <w:rFonts w:eastAsia="SimSun" w:cs="Microsoft YaHei"/>
                <w:color w:val="000000"/>
                <w:sz w:val="22"/>
              </w:rPr>
              <w:t>研究组</w:t>
            </w:r>
            <w:proofErr w:type="spellEnd"/>
          </w:p>
        </w:tc>
        <w:tc>
          <w:tcPr>
            <w:tcW w:w="1701" w:type="dxa"/>
            <w:vAlign w:val="center"/>
          </w:tcPr>
          <w:p w:rsidR="008A1B9C" w:rsidRPr="0077737A" w:rsidRDefault="008A1B9C" w:rsidP="00716687">
            <w:pPr>
              <w:overflowPunct/>
              <w:autoSpaceDE/>
              <w:autoSpaceDN/>
              <w:adjustRightInd/>
              <w:spacing w:before="60" w:after="60"/>
              <w:ind w:right="459"/>
              <w:textAlignment w:val="auto"/>
              <w:rPr>
                <w:rFonts w:eastAsia="SimSun"/>
                <w:sz w:val="20"/>
                <w:lang w:val="fr-CH"/>
              </w:rPr>
            </w:pPr>
            <w:r w:rsidRPr="0077737A">
              <w:rPr>
                <w:color w:val="767171"/>
                <w:sz w:val="20"/>
                <w:lang w:val="fr-CH"/>
              </w:rPr>
              <w:t>4,</w:t>
            </w:r>
            <w:r w:rsidRPr="0077737A">
              <w:rPr>
                <w:rFonts w:eastAsia="SimSun"/>
                <w:color w:val="767171"/>
                <w:sz w:val="20"/>
                <w:lang w:val="fr-CH" w:eastAsia="zh-CN"/>
              </w:rPr>
              <w:t>668</w:t>
            </w:r>
          </w:p>
        </w:tc>
        <w:tc>
          <w:tcPr>
            <w:tcW w:w="1701" w:type="dxa"/>
            <w:vAlign w:val="center"/>
          </w:tcPr>
          <w:p w:rsidR="008A1B9C" w:rsidRPr="0077737A" w:rsidRDefault="008A1B9C" w:rsidP="00716687">
            <w:pPr>
              <w:overflowPunct/>
              <w:autoSpaceDE/>
              <w:autoSpaceDN/>
              <w:adjustRightInd/>
              <w:spacing w:before="60" w:after="60"/>
              <w:ind w:right="340"/>
              <w:textAlignment w:val="auto"/>
              <w:rPr>
                <w:rFonts w:eastAsia="SimSun"/>
                <w:color w:val="767171"/>
                <w:sz w:val="20"/>
                <w:lang w:val="fr-CH"/>
              </w:rPr>
            </w:pPr>
            <w:r w:rsidRPr="0077737A">
              <w:rPr>
                <w:color w:val="767171"/>
                <w:sz w:val="20"/>
                <w:lang w:val="fr-CH"/>
              </w:rPr>
              <w:t>4,</w:t>
            </w:r>
            <w:r w:rsidRPr="0077737A">
              <w:rPr>
                <w:rFonts w:eastAsia="SimSun"/>
                <w:color w:val="767171"/>
                <w:sz w:val="20"/>
                <w:lang w:val="fr-CH" w:eastAsia="zh-CN"/>
              </w:rPr>
              <w:t>489</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color w:val="767171"/>
                <w:sz w:val="20"/>
                <w:lang w:val="fr-CH"/>
              </w:rPr>
              <w:t>4,</w:t>
            </w:r>
            <w:r w:rsidRPr="0077737A">
              <w:rPr>
                <w:rFonts w:eastAsia="SimSun"/>
                <w:color w:val="767171"/>
                <w:sz w:val="20"/>
                <w:lang w:val="fr-CH" w:eastAsia="zh-CN"/>
              </w:rPr>
              <w:t>338</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color w:val="767171"/>
                <w:sz w:val="20"/>
                <w:lang w:val="fr-CH"/>
              </w:rPr>
              <w:t>4,</w:t>
            </w:r>
            <w:r w:rsidRPr="0077737A">
              <w:rPr>
                <w:rFonts w:eastAsia="SimSun"/>
                <w:color w:val="767171"/>
                <w:sz w:val="20"/>
                <w:lang w:val="fr-CH" w:eastAsia="zh-CN"/>
              </w:rPr>
              <w:t>071</w:t>
            </w:r>
          </w:p>
        </w:tc>
      </w:tr>
      <w:tr w:rsidR="008A1B9C" w:rsidRPr="001F007A" w:rsidTr="00CB68CB">
        <w:tc>
          <w:tcPr>
            <w:tcW w:w="7792"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bCs/>
                <w:color w:val="5B9BD5"/>
                <w:sz w:val="22"/>
                <w:lang w:eastAsia="zh-CN"/>
              </w:rPr>
            </w:pPr>
            <w:r w:rsidRPr="001F007A">
              <w:rPr>
                <w:rFonts w:eastAsia="SimSun" w:cs="Arial" w:hint="eastAsia"/>
                <w:sz w:val="22"/>
                <w:lang w:eastAsia="zh-CN"/>
              </w:rPr>
              <w:t>划至全权代表大会和理事会活动下的成本（</w:t>
            </w:r>
            <w:r w:rsidRPr="001F007A">
              <w:rPr>
                <w:rFonts w:eastAsia="SimSun" w:cs="Arial"/>
                <w:b/>
                <w:bCs/>
                <w:color w:val="4F81BD"/>
                <w:sz w:val="22"/>
                <w:lang w:eastAsia="zh-CN"/>
              </w:rPr>
              <w:t>PP</w:t>
            </w:r>
            <w:r w:rsidRPr="001F007A">
              <w:rPr>
                <w:rFonts w:eastAsia="SimSun" w:cs="Arial" w:hint="eastAsia"/>
                <w:sz w:val="22"/>
                <w:lang w:eastAsia="zh-CN"/>
              </w:rPr>
              <w:t>、</w:t>
            </w:r>
            <w:r w:rsidRPr="001F007A">
              <w:rPr>
                <w:rFonts w:eastAsia="SimSun" w:cs="SimSun" w:hint="eastAsia"/>
                <w:b/>
                <w:bCs/>
                <w:color w:val="4F81BD"/>
                <w:sz w:val="22"/>
                <w:lang w:eastAsia="zh-CN"/>
              </w:rPr>
              <w:t>理事会</w:t>
            </w:r>
            <w:r w:rsidRPr="001F007A">
              <w:rPr>
                <w:rFonts w:eastAsia="SimSun" w:cs="Arial"/>
                <w:b/>
                <w:bCs/>
                <w:color w:val="4F81BD"/>
                <w:sz w:val="22"/>
                <w:lang w:eastAsia="zh-CN"/>
              </w:rPr>
              <w:t>/CWG</w:t>
            </w:r>
            <w:r w:rsidRPr="001F007A">
              <w:rPr>
                <w:rFonts w:eastAsia="SimSun" w:cs="Arial" w:hint="eastAsia"/>
                <w:sz w:val="22"/>
                <w:lang w:eastAsia="zh-CN"/>
              </w:rPr>
              <w:t>）</w:t>
            </w:r>
          </w:p>
        </w:tc>
        <w:tc>
          <w:tcPr>
            <w:tcW w:w="1701" w:type="dxa"/>
            <w:vAlign w:val="center"/>
          </w:tcPr>
          <w:p w:rsidR="008A1B9C" w:rsidRPr="0077737A" w:rsidRDefault="008A1B9C" w:rsidP="00716687">
            <w:pPr>
              <w:overflowPunct/>
              <w:autoSpaceDE/>
              <w:autoSpaceDN/>
              <w:adjustRightInd/>
              <w:spacing w:before="60" w:after="60"/>
              <w:ind w:right="459"/>
              <w:textAlignment w:val="auto"/>
              <w:rPr>
                <w:rFonts w:eastAsia="SimSun"/>
                <w:sz w:val="20"/>
                <w:lang w:val="fr-CH"/>
              </w:rPr>
            </w:pPr>
            <w:r w:rsidRPr="0077737A">
              <w:rPr>
                <w:rFonts w:eastAsia="SimSun"/>
                <w:color w:val="767171"/>
                <w:sz w:val="20"/>
                <w:lang w:val="fr-CH" w:eastAsia="zh-CN"/>
              </w:rPr>
              <w:t>573</w:t>
            </w:r>
          </w:p>
        </w:tc>
        <w:tc>
          <w:tcPr>
            <w:tcW w:w="1701" w:type="dxa"/>
            <w:vAlign w:val="center"/>
          </w:tcPr>
          <w:p w:rsidR="008A1B9C" w:rsidRPr="0077737A" w:rsidRDefault="008A1B9C" w:rsidP="00716687">
            <w:pPr>
              <w:overflowPunct/>
              <w:autoSpaceDE/>
              <w:autoSpaceDN/>
              <w:adjustRightInd/>
              <w:spacing w:before="60" w:after="60"/>
              <w:ind w:right="340"/>
              <w:textAlignment w:val="auto"/>
              <w:rPr>
                <w:rFonts w:eastAsia="SimSun"/>
                <w:color w:val="767171"/>
                <w:sz w:val="20"/>
                <w:lang w:val="fr-CH"/>
              </w:rPr>
            </w:pPr>
            <w:r w:rsidRPr="0077737A">
              <w:rPr>
                <w:rFonts w:eastAsia="SimSun"/>
                <w:color w:val="767171"/>
                <w:sz w:val="20"/>
                <w:lang w:val="fr-CH" w:eastAsia="zh-CN"/>
              </w:rPr>
              <w:t>268</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color w:val="767171"/>
                <w:sz w:val="20"/>
                <w:lang w:val="fr-CH" w:eastAsia="zh-CN"/>
              </w:rPr>
              <w:t>379</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color w:val="767171"/>
                <w:sz w:val="20"/>
                <w:lang w:val="fr-CH" w:eastAsia="zh-CN"/>
              </w:rPr>
              <w:t>628</w:t>
            </w:r>
          </w:p>
        </w:tc>
      </w:tr>
      <w:tr w:rsidR="008A1B9C" w:rsidRPr="001F007A" w:rsidTr="00CB68CB">
        <w:trPr>
          <w:trHeight w:val="170"/>
        </w:trPr>
        <w:tc>
          <w:tcPr>
            <w:tcW w:w="7792"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bCs/>
                <w:noProof/>
                <w:color w:val="4F81BD"/>
                <w:sz w:val="22"/>
                <w:lang w:eastAsia="zh-CN"/>
              </w:rPr>
            </w:pPr>
            <w:r w:rsidRPr="001F007A">
              <w:rPr>
                <w:rFonts w:eastAsia="SimSun" w:cs="Arial" w:hint="eastAsia"/>
                <w:b/>
                <w:bCs/>
                <w:color w:val="5B9BD5"/>
                <w:sz w:val="22"/>
                <w:lang w:eastAsia="zh-CN"/>
              </w:rPr>
              <w:t>部门目标</w:t>
            </w:r>
            <w:r w:rsidRPr="001F007A">
              <w:rPr>
                <w:rFonts w:eastAsia="SimSun" w:cs="Arial" w:hint="eastAsia"/>
                <w:b/>
                <w:bCs/>
                <w:color w:val="5B9BD5"/>
                <w:sz w:val="22"/>
                <w:lang w:eastAsia="zh-CN"/>
              </w:rPr>
              <w:t xml:space="preserve"> </w:t>
            </w:r>
            <w:r w:rsidRPr="001F007A">
              <w:rPr>
                <w:rFonts w:eastAsia="SimSun" w:cs="Arial"/>
                <w:b/>
                <w:bCs/>
                <w:color w:val="5B9BD5"/>
                <w:sz w:val="22"/>
              </w:rPr>
              <w:t>D.1</w:t>
            </w:r>
            <w:r w:rsidRPr="001F007A">
              <w:rPr>
                <w:rFonts w:eastAsia="SimSun" w:cs="Arial" w:hint="eastAsia"/>
                <w:b/>
                <w:bCs/>
                <w:color w:val="5B9BD5"/>
                <w:sz w:val="22"/>
                <w:lang w:eastAsia="zh-CN"/>
              </w:rPr>
              <w:t>合计</w:t>
            </w:r>
          </w:p>
        </w:tc>
        <w:tc>
          <w:tcPr>
            <w:tcW w:w="1701" w:type="dxa"/>
            <w:vAlign w:val="center"/>
          </w:tcPr>
          <w:p w:rsidR="008A1B9C" w:rsidRPr="0077737A" w:rsidRDefault="008A1B9C" w:rsidP="00716687">
            <w:pPr>
              <w:overflowPunct/>
              <w:autoSpaceDE/>
              <w:autoSpaceDN/>
              <w:adjustRightInd/>
              <w:spacing w:before="60" w:after="60"/>
              <w:ind w:right="459"/>
              <w:textAlignment w:val="auto"/>
              <w:rPr>
                <w:rFonts w:eastAsia="SimSun"/>
                <w:b/>
                <w:sz w:val="20"/>
                <w:lang w:val="fr-CH"/>
              </w:rPr>
            </w:pPr>
            <w:r w:rsidRPr="0077737A">
              <w:rPr>
                <w:rFonts w:eastAsia="SimSun"/>
                <w:b/>
                <w:bCs/>
                <w:color w:val="767171"/>
                <w:sz w:val="20"/>
                <w:lang w:val="fr-CH" w:eastAsia="zh-CN"/>
              </w:rPr>
              <w:t>10,202</w:t>
            </w:r>
          </w:p>
        </w:tc>
        <w:tc>
          <w:tcPr>
            <w:tcW w:w="1701" w:type="dxa"/>
            <w:vAlign w:val="center"/>
          </w:tcPr>
          <w:p w:rsidR="008A1B9C" w:rsidRPr="0077737A" w:rsidRDefault="008A1B9C" w:rsidP="00716687">
            <w:pPr>
              <w:overflowPunct/>
              <w:autoSpaceDE/>
              <w:autoSpaceDN/>
              <w:adjustRightInd/>
              <w:spacing w:before="60" w:after="60"/>
              <w:ind w:right="340"/>
              <w:textAlignment w:val="auto"/>
              <w:rPr>
                <w:rFonts w:eastAsia="SimSun"/>
                <w:color w:val="767171"/>
                <w:sz w:val="20"/>
                <w:lang w:val="fr-CH"/>
              </w:rPr>
            </w:pPr>
            <w:r w:rsidRPr="0077737A">
              <w:rPr>
                <w:rFonts w:eastAsia="SimSun"/>
                <w:b/>
                <w:bCs/>
                <w:color w:val="767171"/>
                <w:sz w:val="20"/>
                <w:lang w:val="fr-CH" w:eastAsia="zh-CN"/>
              </w:rPr>
              <w:t>9,235</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b/>
                <w:bCs/>
                <w:color w:val="767171"/>
                <w:sz w:val="20"/>
                <w:lang w:val="fr-CH" w:eastAsia="zh-CN"/>
              </w:rPr>
              <w:t>12,670</w:t>
            </w:r>
          </w:p>
        </w:tc>
        <w:tc>
          <w:tcPr>
            <w:tcW w:w="1701" w:type="dxa"/>
            <w:vAlign w:val="center"/>
          </w:tcPr>
          <w:p w:rsidR="008A1B9C" w:rsidRPr="0077737A" w:rsidRDefault="008A1B9C" w:rsidP="00716687">
            <w:pPr>
              <w:overflowPunct/>
              <w:autoSpaceDE/>
              <w:autoSpaceDN/>
              <w:adjustRightInd/>
              <w:spacing w:before="60" w:after="60"/>
              <w:textAlignment w:val="auto"/>
              <w:rPr>
                <w:rFonts w:eastAsia="SimSun"/>
                <w:sz w:val="20"/>
                <w:lang w:val="fr-CH"/>
              </w:rPr>
            </w:pPr>
            <w:r w:rsidRPr="0077737A">
              <w:rPr>
                <w:rFonts w:eastAsia="SimSun"/>
                <w:b/>
                <w:bCs/>
                <w:color w:val="767171"/>
                <w:sz w:val="20"/>
                <w:lang w:val="fr-CH" w:eastAsia="zh-CN"/>
              </w:rPr>
              <w:t>18,503</w:t>
            </w:r>
          </w:p>
        </w:tc>
      </w:tr>
    </w:tbl>
    <w:p w:rsidR="00B411D9" w:rsidRPr="001F007A" w:rsidRDefault="00B411D9" w:rsidP="00B411D9">
      <w:pPr>
        <w:tabs>
          <w:tab w:val="clear" w:pos="794"/>
          <w:tab w:val="clear" w:pos="1191"/>
          <w:tab w:val="clear" w:pos="1588"/>
          <w:tab w:val="clear" w:pos="1985"/>
        </w:tabs>
        <w:overflowPunct/>
        <w:autoSpaceDE/>
        <w:autoSpaceDN/>
        <w:adjustRightInd/>
        <w:spacing w:before="0"/>
        <w:textAlignment w:val="auto"/>
        <w:rPr>
          <w:b/>
          <w:lang w:eastAsia="zh-CN"/>
        </w:rPr>
      </w:pPr>
      <w:r w:rsidRPr="001F007A">
        <w:rPr>
          <w:lang w:eastAsia="zh-CN"/>
        </w:rPr>
        <w:br w:type="page"/>
      </w:r>
    </w:p>
    <w:p w:rsidR="00B411D9" w:rsidRPr="001F007A" w:rsidRDefault="00B411D9" w:rsidP="00B411D9">
      <w:pPr>
        <w:pStyle w:val="Heading2"/>
        <w:spacing w:after="120"/>
        <w:rPr>
          <w:color w:val="4F81BD" w:themeColor="accent1"/>
          <w:lang w:eastAsia="zh-CN"/>
        </w:rPr>
      </w:pPr>
      <w:r w:rsidRPr="001F007A">
        <w:rPr>
          <w:color w:val="4F81BD" w:themeColor="accent1"/>
          <w:lang w:eastAsia="zh-CN"/>
        </w:rPr>
        <w:lastRenderedPageBreak/>
        <w:t>5.2</w:t>
      </w:r>
      <w:r w:rsidRPr="001F007A">
        <w:rPr>
          <w:color w:val="4F81BD" w:themeColor="accent1"/>
          <w:lang w:eastAsia="zh-CN"/>
        </w:rPr>
        <w:tab/>
        <w:t>D.2</w:t>
      </w:r>
      <w:r w:rsidRPr="001F007A">
        <w:rPr>
          <w:color w:val="4F81BD" w:themeColor="accent1"/>
          <w:lang w:eastAsia="zh-CN"/>
        </w:rPr>
        <w:t>创造有助于</w:t>
      </w:r>
      <w:r w:rsidRPr="001F007A">
        <w:rPr>
          <w:color w:val="4F81BD" w:themeColor="accent1"/>
          <w:lang w:eastAsia="zh-CN"/>
        </w:rPr>
        <w:t>ICT</w:t>
      </w:r>
      <w:r w:rsidRPr="001F007A">
        <w:rPr>
          <w:color w:val="4F81BD" w:themeColor="accent1"/>
          <w:lang w:eastAsia="zh-CN"/>
        </w:rPr>
        <w:t>发展的有利环境并推进电信</w:t>
      </w:r>
      <w:r w:rsidRPr="001F007A">
        <w:rPr>
          <w:color w:val="4F81BD" w:themeColor="accent1"/>
          <w:lang w:eastAsia="zh-CN"/>
        </w:rPr>
        <w:t>/ICT</w:t>
      </w:r>
      <w:r w:rsidRPr="001F007A">
        <w:rPr>
          <w:color w:val="4F81BD" w:themeColor="accent1"/>
          <w:lang w:eastAsia="zh-CN"/>
        </w:rPr>
        <w:t>网络的部署工作以及相关应用和服务，包括缩小标准化差距</w:t>
      </w:r>
      <w:r w:rsidRPr="001F007A">
        <w:rPr>
          <w:rFonts w:hint="eastAsia"/>
          <w:color w:val="4F81BD" w:themeColor="accent1"/>
          <w:lang w:eastAsia="zh-CN"/>
        </w:rPr>
        <w:t>。</w:t>
      </w:r>
    </w:p>
    <w:tbl>
      <w:tblPr>
        <w:tblStyle w:val="GridTable4-Accent111"/>
        <w:tblW w:w="14675" w:type="dxa"/>
        <w:tblLayout w:type="fixed"/>
        <w:tblLook w:val="06A0" w:firstRow="1" w:lastRow="0" w:firstColumn="1" w:lastColumn="0" w:noHBand="1" w:noVBand="1"/>
      </w:tblPr>
      <w:tblGrid>
        <w:gridCol w:w="4248"/>
        <w:gridCol w:w="4394"/>
        <w:gridCol w:w="6033"/>
      </w:tblGrid>
      <w:tr w:rsidR="00B411D9" w:rsidRPr="001F007A" w:rsidTr="00CB68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b w:val="0"/>
                <w:bCs w:val="0"/>
                <w:sz w:val="22"/>
                <w:lang w:eastAsia="zh-CN"/>
              </w:rPr>
            </w:pPr>
            <w:r w:rsidRPr="001F007A">
              <w:rPr>
                <w:rFonts w:eastAsia="SimSun" w:cs="Microsoft YaHei"/>
                <w:b w:val="0"/>
                <w:bCs w:val="0"/>
                <w:sz w:val="22"/>
                <w:lang w:eastAsia="zh-CN"/>
              </w:rPr>
              <w:t>成果</w:t>
            </w:r>
          </w:p>
        </w:tc>
        <w:tc>
          <w:tcPr>
            <w:tcW w:w="4394"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22"/>
                <w:lang w:eastAsia="zh-CN"/>
              </w:rPr>
              <w:t>成果指标</w:t>
            </w:r>
          </w:p>
        </w:tc>
        <w:tc>
          <w:tcPr>
            <w:tcW w:w="6033"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22"/>
                <w:lang w:eastAsia="zh-CN"/>
              </w:rPr>
              <w:t>衡量方法</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248"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D.2-1</w:t>
            </w:r>
            <w:r w:rsidRPr="001F007A">
              <w:rPr>
                <w:rFonts w:eastAsia="SimSun" w:cs="Arial"/>
                <w:color w:val="4F81BD"/>
                <w:sz w:val="22"/>
                <w:lang w:eastAsia="zh-CN"/>
              </w:rPr>
              <w:t>：</w:t>
            </w:r>
            <w:r w:rsidRPr="001F007A">
              <w:rPr>
                <w:rFonts w:eastAsia="SimSun" w:cs="Microsoft YaHei"/>
                <w:b w:val="0"/>
                <w:bCs w:val="0"/>
                <w:sz w:val="22"/>
                <w:lang w:eastAsia="zh-CN"/>
              </w:rPr>
              <w:t>就重大政策、法律和监管问题强化国家监管机构、决策机构及其它电信</w:t>
            </w:r>
            <w:r w:rsidRPr="001F007A">
              <w:rPr>
                <w:rFonts w:eastAsia="SimSun" w:cs="Arial"/>
                <w:b w:val="0"/>
                <w:bCs w:val="0"/>
                <w:sz w:val="22"/>
                <w:lang w:eastAsia="zh-CN"/>
              </w:rPr>
              <w:t>/ICT</w:t>
            </w:r>
            <w:r w:rsidRPr="001F007A">
              <w:rPr>
                <w:rFonts w:eastAsia="SimSun" w:cs="Microsoft YaHei"/>
                <w:b w:val="0"/>
                <w:bCs w:val="0"/>
                <w:sz w:val="22"/>
                <w:lang w:eastAsia="zh-CN"/>
              </w:rPr>
              <w:t>利益攸关方之间的对话与合作，以帮助各国实现其建设更富包容性信息社会的目标</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亲身参加全球监管机构研讨会（</w:t>
            </w:r>
            <w:r w:rsidRPr="001F007A">
              <w:rPr>
                <w:rFonts w:eastAsia="SimSun" w:cs="Arial"/>
                <w:sz w:val="22"/>
                <w:lang w:eastAsia="zh-CN"/>
              </w:rPr>
              <w:t>GSR</w:t>
            </w:r>
            <w:r w:rsidRPr="001F007A">
              <w:rPr>
                <w:rFonts w:eastAsia="SimSun" w:cs="Microsoft YaHei"/>
                <w:sz w:val="22"/>
                <w:lang w:eastAsia="zh-CN"/>
              </w:rPr>
              <w:t>）等经济、政策、法律和监管问题活动的人数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从政策、法律和监管问题知识、信息交流网络平台受益的积极用户人数</w:t>
            </w:r>
          </w:p>
        </w:tc>
        <w:tc>
          <w:tcPr>
            <w:tcW w:w="6033"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亲身和网上参加（已组织和及时开展的）经济、政策、法律和监管问题活动人数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参加全球监管机构研讨会（</w:t>
            </w:r>
            <w:r w:rsidRPr="001F007A">
              <w:rPr>
                <w:rFonts w:eastAsia="SimSun" w:cs="Arial"/>
                <w:sz w:val="22"/>
                <w:lang w:eastAsia="zh-CN"/>
              </w:rPr>
              <w:t>GSR</w:t>
            </w:r>
            <w:r w:rsidRPr="001F007A">
              <w:rPr>
                <w:rFonts w:eastAsia="SimSun" w:cs="Microsoft YaHei"/>
                <w:sz w:val="22"/>
                <w:lang w:eastAsia="zh-CN"/>
              </w:rPr>
              <w:t>）等经济、政策、法律和监管问题活动的人数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年度问卷调查表的回复率（政策、监管和资费政策）</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国际电联相关网站刊载有关</w:t>
            </w:r>
            <w:r w:rsidRPr="001F007A">
              <w:rPr>
                <w:rFonts w:eastAsia="SimSun" w:cs="Arial"/>
                <w:sz w:val="22"/>
                <w:lang w:eastAsia="zh-CN"/>
              </w:rPr>
              <w:t>ICT</w:t>
            </w:r>
            <w:r w:rsidRPr="001F007A">
              <w:rPr>
                <w:rFonts w:eastAsia="SimSun" w:cs="Microsoft YaHei"/>
                <w:sz w:val="22"/>
                <w:lang w:eastAsia="zh-CN"/>
              </w:rPr>
              <w:t>经济、政策和监管方面出版物、报告和研究成果销售和</w:t>
            </w:r>
            <w:r w:rsidRPr="001F007A">
              <w:rPr>
                <w:rFonts w:eastAsia="SimSun" w:cs="Arial"/>
                <w:sz w:val="22"/>
                <w:lang w:eastAsia="zh-CN"/>
              </w:rPr>
              <w:t>/</w:t>
            </w:r>
            <w:r w:rsidRPr="001F007A">
              <w:rPr>
                <w:rFonts w:eastAsia="SimSun" w:cs="Microsoft YaHei"/>
                <w:sz w:val="22"/>
                <w:lang w:eastAsia="zh-CN"/>
              </w:rPr>
              <w:t>或下载数量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PREF</w:t>
            </w:r>
            <w:r w:rsidRPr="001F007A">
              <w:rPr>
                <w:rFonts w:eastAsia="SimSun" w:cs="Microsoft YaHei"/>
                <w:sz w:val="22"/>
                <w:lang w:eastAsia="zh-CN"/>
              </w:rPr>
              <w:t>知识中心（政策、监管、经济和财务）以及</w:t>
            </w:r>
            <w:r w:rsidRPr="001F007A">
              <w:rPr>
                <w:rFonts w:eastAsia="SimSun" w:cs="Arial"/>
                <w:sz w:val="22"/>
                <w:lang w:eastAsia="zh-CN"/>
              </w:rPr>
              <w:t>ICT Eye</w:t>
            </w:r>
            <w:r w:rsidRPr="001F007A">
              <w:rPr>
                <w:rFonts w:eastAsia="SimSun" w:cs="Microsoft YaHei"/>
                <w:sz w:val="22"/>
                <w:lang w:eastAsia="zh-CN"/>
              </w:rPr>
              <w:t>在线平台网上评论</w:t>
            </w:r>
            <w:r w:rsidRPr="001F007A">
              <w:rPr>
                <w:rFonts w:eastAsia="SimSun" w:cs="Arial"/>
                <w:sz w:val="22"/>
                <w:lang w:eastAsia="zh-CN"/>
              </w:rPr>
              <w:t>/</w:t>
            </w:r>
            <w:r w:rsidRPr="001F007A">
              <w:rPr>
                <w:rFonts w:eastAsia="SimSun" w:cs="Microsoft YaHei"/>
                <w:sz w:val="22"/>
                <w:lang w:eastAsia="zh-CN"/>
              </w:rPr>
              <w:t>下载数量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编撰、发行和网上更新的相关出版物、报告、研究和导则的数量</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248"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D.2-2</w:t>
            </w:r>
            <w:r w:rsidRPr="001F007A">
              <w:rPr>
                <w:rFonts w:eastAsia="SimSun" w:cs="Arial"/>
                <w:color w:val="4F81BD"/>
                <w:sz w:val="22"/>
                <w:lang w:eastAsia="zh-CN"/>
              </w:rPr>
              <w:t>：</w:t>
            </w:r>
            <w:r w:rsidRPr="001F007A">
              <w:rPr>
                <w:rFonts w:eastAsia="SimSun" w:cs="Microsoft YaHei"/>
                <w:b w:val="0"/>
                <w:bCs w:val="0"/>
                <w:sz w:val="22"/>
                <w:lang w:eastAsia="zh-CN"/>
              </w:rPr>
              <w:t>改进的政策和监管问题决策和有利于</w:t>
            </w:r>
            <w:r w:rsidRPr="001F007A">
              <w:rPr>
                <w:rFonts w:eastAsia="SimSun" w:cs="Arial"/>
                <w:b w:val="0"/>
                <w:bCs w:val="0"/>
                <w:sz w:val="22"/>
                <w:lang w:eastAsia="zh-CN"/>
              </w:rPr>
              <w:t>ICT</w:t>
            </w:r>
            <w:r w:rsidRPr="001F007A">
              <w:rPr>
                <w:rFonts w:eastAsia="SimSun" w:cs="Microsoft YaHei"/>
                <w:b w:val="0"/>
                <w:bCs w:val="0"/>
                <w:sz w:val="22"/>
                <w:lang w:eastAsia="zh-CN"/>
              </w:rPr>
              <w:t>行业的政策、法律和监管环境</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制定政策和做出监管决定建设有利于</w:t>
            </w:r>
            <w:r w:rsidRPr="001F007A">
              <w:rPr>
                <w:rFonts w:eastAsia="SimSun" w:cs="Arial"/>
                <w:sz w:val="22"/>
                <w:lang w:eastAsia="zh-CN"/>
              </w:rPr>
              <w:t>ICT</w:t>
            </w:r>
            <w:r w:rsidRPr="001F007A">
              <w:rPr>
                <w:rFonts w:eastAsia="SimSun" w:cs="Microsoft YaHei"/>
                <w:sz w:val="22"/>
                <w:lang w:eastAsia="zh-CN"/>
              </w:rPr>
              <w:t>发展环境的能力得到提高的国家数量</w:t>
            </w:r>
          </w:p>
        </w:tc>
        <w:tc>
          <w:tcPr>
            <w:tcW w:w="6033"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在培育有利</w:t>
            </w:r>
            <w:r w:rsidRPr="001F007A">
              <w:rPr>
                <w:rFonts w:eastAsia="SimSun" w:cs="Arial"/>
                <w:sz w:val="22"/>
                <w:lang w:eastAsia="zh-CN"/>
              </w:rPr>
              <w:t>ICT</w:t>
            </w:r>
            <w:r w:rsidRPr="001F007A">
              <w:rPr>
                <w:rFonts w:eastAsia="SimSun" w:cs="Microsoft YaHei"/>
                <w:sz w:val="22"/>
                <w:lang w:eastAsia="zh-CN"/>
              </w:rPr>
              <w:t>发展环境方面得到支持的国家数量</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248"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D.2-3</w:t>
            </w:r>
            <w:r w:rsidRPr="001F007A">
              <w:rPr>
                <w:rFonts w:eastAsia="SimSun" w:cs="Arial"/>
                <w:color w:val="4F81BD"/>
                <w:sz w:val="22"/>
                <w:lang w:eastAsia="zh-CN"/>
              </w:rPr>
              <w:t>：</w:t>
            </w:r>
            <w:r w:rsidRPr="001F007A">
              <w:rPr>
                <w:rFonts w:eastAsia="SimSun" w:cs="Microsoft YaHei"/>
                <w:b w:val="0"/>
                <w:bCs w:val="0"/>
                <w:sz w:val="22"/>
                <w:lang w:eastAsia="zh-CN"/>
              </w:rPr>
              <w:t>（包括宽带基础设施）增进了对实现加强各国规划、部署、运行和维护可持续、无障碍和适应力强的</w:t>
            </w:r>
            <w:r w:rsidRPr="001F007A">
              <w:rPr>
                <w:rFonts w:eastAsia="SimSun" w:cs="Arial"/>
                <w:b w:val="0"/>
                <w:bCs w:val="0"/>
                <w:sz w:val="22"/>
                <w:lang w:eastAsia="zh-CN"/>
              </w:rPr>
              <w:t>ICT</w:t>
            </w:r>
            <w:r w:rsidRPr="001F007A">
              <w:rPr>
                <w:rFonts w:eastAsia="SimSun" w:cs="Microsoft YaHei"/>
                <w:b w:val="0"/>
                <w:bCs w:val="0"/>
                <w:sz w:val="22"/>
                <w:lang w:eastAsia="zh-CN"/>
              </w:rPr>
              <w:t>网络和服务的全球现有宽带传输基础设施的了解</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ICT</w:t>
            </w:r>
            <w:r w:rsidRPr="001F007A">
              <w:rPr>
                <w:rFonts w:eastAsia="SimSun" w:cs="Microsoft YaHei"/>
                <w:sz w:val="22"/>
                <w:lang w:eastAsia="zh-CN"/>
              </w:rPr>
              <w:t>网络和服务规划和运营能力得到提高的国家数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已制定宽带总体计划国家数</w:t>
            </w:r>
          </w:p>
        </w:tc>
        <w:tc>
          <w:tcPr>
            <w:tcW w:w="6033"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已制定</w:t>
            </w:r>
            <w:r w:rsidRPr="001F007A">
              <w:rPr>
                <w:rFonts w:eastAsia="SimSun" w:cs="Arial"/>
                <w:sz w:val="22"/>
                <w:lang w:eastAsia="zh-CN"/>
              </w:rPr>
              <w:t>ICT</w:t>
            </w:r>
            <w:r w:rsidRPr="001F007A">
              <w:rPr>
                <w:rFonts w:eastAsia="SimSun" w:cs="Microsoft YaHei"/>
                <w:sz w:val="22"/>
                <w:lang w:eastAsia="zh-CN"/>
              </w:rPr>
              <w:t>网络和服务导则</w:t>
            </w:r>
            <w:r w:rsidRPr="001F007A">
              <w:rPr>
                <w:rFonts w:eastAsia="SimSun" w:cs="Arial"/>
                <w:sz w:val="22"/>
                <w:lang w:eastAsia="zh-CN"/>
              </w:rPr>
              <w:t>/</w:t>
            </w:r>
            <w:r w:rsidRPr="001F007A">
              <w:rPr>
                <w:rFonts w:eastAsia="SimSun" w:cs="Microsoft YaHei"/>
                <w:sz w:val="22"/>
                <w:lang w:eastAsia="zh-CN"/>
              </w:rPr>
              <w:t>手册和出版物的数量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国际电联相关网站下载的出版物、报告和研究的数量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有关评估</w:t>
            </w:r>
            <w:r w:rsidRPr="001F007A">
              <w:rPr>
                <w:rFonts w:eastAsia="SimSun" w:cs="Arial"/>
                <w:sz w:val="22"/>
                <w:lang w:eastAsia="zh-CN"/>
              </w:rPr>
              <w:t>ITU</w:t>
            </w:r>
            <w:r w:rsidRPr="001F007A">
              <w:rPr>
                <w:rFonts w:eastAsia="SimSun" w:cs="Microsoft YaHei"/>
                <w:sz w:val="22"/>
                <w:lang w:eastAsia="zh-CN"/>
              </w:rPr>
              <w:t>建议书有效运用现状的研究数量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在农村地区建设宽带中得到支持的国家数量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在国际电联网上互动传输地图已收录的宽带骨干基础设施的国家数量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已举行的相关研讨会、讲习班、培训和会议数量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Microsoft YaHei"/>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参与上述活动人数和满意度</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区域研究组正副主席获得支持、参加本地区弥合标准化工作差距活动的人数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248"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D.2-4</w:t>
            </w:r>
            <w:r w:rsidRPr="001F007A">
              <w:rPr>
                <w:rFonts w:eastAsia="SimSun" w:cs="Arial"/>
                <w:color w:val="4F81BD"/>
                <w:sz w:val="22"/>
                <w:lang w:eastAsia="zh-CN"/>
              </w:rPr>
              <w:t>：</w:t>
            </w:r>
            <w:r w:rsidRPr="001F007A">
              <w:rPr>
                <w:rFonts w:eastAsia="SimSun" w:cs="Microsoft YaHei"/>
                <w:b w:val="0"/>
                <w:bCs w:val="0"/>
                <w:sz w:val="22"/>
                <w:lang w:eastAsia="zh-CN"/>
              </w:rPr>
              <w:t>根据国际电联建议书，在国家、区域和次区域层面酌情通过促进相互认可协议（</w:t>
            </w:r>
            <w:r w:rsidRPr="001F007A">
              <w:rPr>
                <w:rFonts w:eastAsia="SimSun" w:cs="Arial"/>
                <w:b w:val="0"/>
                <w:bCs w:val="0"/>
                <w:sz w:val="22"/>
                <w:lang w:eastAsia="zh-CN"/>
              </w:rPr>
              <w:t>MRA</w:t>
            </w:r>
            <w:r w:rsidRPr="001F007A">
              <w:rPr>
                <w:rFonts w:eastAsia="SimSun" w:cs="Microsoft YaHei"/>
                <w:b w:val="0"/>
                <w:bCs w:val="0"/>
                <w:sz w:val="22"/>
                <w:lang w:eastAsia="zh-CN"/>
              </w:rPr>
              <w:t>）体制建设和</w:t>
            </w:r>
            <w:r w:rsidRPr="001F007A">
              <w:rPr>
                <w:rFonts w:eastAsia="SimSun" w:cs="Arial"/>
                <w:b w:val="0"/>
                <w:bCs w:val="0"/>
                <w:sz w:val="22"/>
                <w:lang w:eastAsia="zh-CN"/>
              </w:rPr>
              <w:t>/</w:t>
            </w:r>
            <w:r w:rsidRPr="001F007A">
              <w:rPr>
                <w:rFonts w:eastAsia="SimSun" w:cs="Microsoft YaHei"/>
                <w:b w:val="0"/>
                <w:bCs w:val="0"/>
                <w:sz w:val="22"/>
                <w:lang w:eastAsia="zh-CN"/>
              </w:rPr>
              <w:t>或建立测试实验室，提高各国对参与和促进国际电联建议</w:t>
            </w:r>
            <w:r w:rsidRPr="001F007A">
              <w:rPr>
                <w:rFonts w:eastAsia="SimSun" w:cs="Microsoft YaHei"/>
                <w:b w:val="0"/>
                <w:bCs w:val="0"/>
                <w:sz w:val="22"/>
                <w:lang w:eastAsia="zh-CN"/>
              </w:rPr>
              <w:lastRenderedPageBreak/>
              <w:t>书的制定与发布并部署就位可持续和适用的一致性和互操作性计划的认知和能力</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lastRenderedPageBreak/>
              <w:t>•</w:t>
            </w:r>
            <w:r w:rsidRPr="001F007A">
              <w:rPr>
                <w:rFonts w:eastAsia="SimSun" w:cs="Arial"/>
                <w:sz w:val="18"/>
                <w:szCs w:val="18"/>
                <w:lang w:val="ru-RU" w:eastAsia="zh-CN"/>
              </w:rPr>
              <w:tab/>
            </w:r>
            <w:r w:rsidRPr="001F007A">
              <w:rPr>
                <w:rFonts w:eastAsia="SimSun" w:cs="Microsoft YaHei"/>
                <w:sz w:val="22"/>
                <w:lang w:eastAsia="zh-CN"/>
              </w:rPr>
              <w:t>开展落实国家、区域和次区域一系列性和互操作性（</w:t>
            </w:r>
            <w:r w:rsidRPr="001F007A">
              <w:rPr>
                <w:rFonts w:eastAsia="SimSun" w:cs="Arial"/>
                <w:sz w:val="22"/>
                <w:lang w:eastAsia="zh-CN"/>
              </w:rPr>
              <w:t>C&amp;I</w:t>
            </w:r>
            <w:r w:rsidRPr="001F007A">
              <w:rPr>
                <w:rFonts w:eastAsia="SimSun" w:cs="Microsoft YaHei"/>
                <w:sz w:val="22"/>
                <w:lang w:eastAsia="zh-CN"/>
              </w:rPr>
              <w:t>）计划的项目数</w:t>
            </w:r>
          </w:p>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p>
        </w:tc>
        <w:tc>
          <w:tcPr>
            <w:tcW w:w="6033"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有关</w:t>
            </w:r>
            <w:r w:rsidRPr="001F007A">
              <w:rPr>
                <w:rFonts w:eastAsia="SimSun" w:cs="Arial"/>
                <w:sz w:val="22"/>
                <w:lang w:eastAsia="zh-CN"/>
              </w:rPr>
              <w:t>C&amp;I</w:t>
            </w:r>
            <w:r w:rsidRPr="001F007A">
              <w:rPr>
                <w:rFonts w:eastAsia="SimSun" w:cs="Microsoft YaHei"/>
                <w:sz w:val="22"/>
                <w:lang w:eastAsia="zh-CN"/>
              </w:rPr>
              <w:t>主题的导则、手册和出版物数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国际电联相关网站下载的出版物、报告和研究数量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评估国际电联建议书有效运用现状的研究数；各地区建立的</w:t>
            </w:r>
            <w:r w:rsidRPr="001F007A">
              <w:rPr>
                <w:rFonts w:eastAsia="SimSun" w:cs="Arial"/>
                <w:sz w:val="22"/>
                <w:lang w:eastAsia="zh-CN"/>
              </w:rPr>
              <w:t>C&amp;I</w:t>
            </w:r>
            <w:r w:rsidRPr="001F007A">
              <w:rPr>
                <w:rFonts w:eastAsia="SimSun" w:cs="Microsoft YaHei"/>
                <w:sz w:val="22"/>
                <w:lang w:eastAsia="zh-CN"/>
              </w:rPr>
              <w:t>计划和测试实验室数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lastRenderedPageBreak/>
              <w:t>•</w:t>
            </w:r>
            <w:r w:rsidRPr="001F007A">
              <w:rPr>
                <w:rFonts w:eastAsia="SimSun" w:cs="Arial"/>
                <w:sz w:val="18"/>
                <w:szCs w:val="18"/>
                <w:lang w:val="ru-RU" w:eastAsia="zh-CN"/>
              </w:rPr>
              <w:tab/>
            </w:r>
            <w:r w:rsidRPr="001F007A">
              <w:rPr>
                <w:rFonts w:eastAsia="SimSun" w:cs="Microsoft YaHei"/>
                <w:sz w:val="22"/>
                <w:lang w:eastAsia="zh-CN"/>
              </w:rPr>
              <w:t>落实</w:t>
            </w:r>
            <w:r w:rsidRPr="001F007A">
              <w:rPr>
                <w:rFonts w:eastAsia="SimSun" w:cs="Arial"/>
                <w:sz w:val="22"/>
                <w:lang w:eastAsia="zh-CN"/>
              </w:rPr>
              <w:t>C&amp;I</w:t>
            </w:r>
            <w:r w:rsidRPr="001F007A">
              <w:rPr>
                <w:rFonts w:eastAsia="SimSun" w:cs="Microsoft YaHei"/>
                <w:sz w:val="22"/>
                <w:lang w:eastAsia="zh-CN"/>
              </w:rPr>
              <w:t>计划中得到支持的国家数量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举办的</w:t>
            </w:r>
            <w:r w:rsidRPr="001F007A">
              <w:rPr>
                <w:rFonts w:eastAsia="SimSun" w:cs="Arial"/>
                <w:sz w:val="22"/>
                <w:lang w:eastAsia="zh-CN"/>
              </w:rPr>
              <w:t>C&amp;I</w:t>
            </w:r>
            <w:r w:rsidRPr="001F007A">
              <w:rPr>
                <w:rFonts w:eastAsia="SimSun" w:cs="Microsoft YaHei"/>
                <w:sz w:val="22"/>
                <w:lang w:eastAsia="zh-CN"/>
              </w:rPr>
              <w:t>研讨会、讲习班、培训和会议数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上述活动参加人数和满意度</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248"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lastRenderedPageBreak/>
              <w:t>D.2-5</w:t>
            </w:r>
            <w:r w:rsidRPr="001F007A">
              <w:rPr>
                <w:rFonts w:eastAsia="SimSun" w:cs="Arial"/>
                <w:color w:val="4F81BD"/>
                <w:sz w:val="22"/>
                <w:lang w:eastAsia="zh-CN"/>
              </w:rPr>
              <w:t>：</w:t>
            </w:r>
            <w:r w:rsidRPr="001F007A">
              <w:rPr>
                <w:rFonts w:eastAsia="SimSun" w:cs="Microsoft YaHei"/>
                <w:b w:val="0"/>
                <w:bCs w:val="0"/>
                <w:sz w:val="22"/>
                <w:lang w:eastAsia="zh-CN"/>
              </w:rPr>
              <w:t>加强各国对在频率规划和配置、频谱管理和无线电监测领域有效利用工具管理频谱并增强测量和监管人员对电磁场暴露（</w:t>
            </w:r>
            <w:r w:rsidRPr="001F007A">
              <w:rPr>
                <w:rFonts w:eastAsia="SimSun" w:cs="Arial"/>
                <w:b w:val="0"/>
                <w:bCs w:val="0"/>
                <w:sz w:val="22"/>
                <w:lang w:eastAsia="zh-CN"/>
              </w:rPr>
              <w:t>EMF</w:t>
            </w:r>
            <w:r w:rsidRPr="001F007A">
              <w:rPr>
                <w:rFonts w:eastAsia="SimSun" w:cs="Microsoft YaHei"/>
                <w:b w:val="0"/>
                <w:bCs w:val="0"/>
                <w:sz w:val="22"/>
                <w:lang w:eastAsia="zh-CN"/>
              </w:rPr>
              <w:t>）的认识和能力</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频率规划、频谱管理以及人体暴露于电磁场（</w:t>
            </w:r>
            <w:r w:rsidRPr="001F007A">
              <w:rPr>
                <w:rFonts w:eastAsia="SimSun" w:cs="Arial"/>
                <w:sz w:val="22"/>
                <w:lang w:eastAsia="zh-CN"/>
              </w:rPr>
              <w:t>EMF</w:t>
            </w:r>
            <w:r w:rsidRPr="001F007A">
              <w:rPr>
                <w:rFonts w:eastAsia="SimSun" w:cs="Microsoft YaHei"/>
                <w:sz w:val="22"/>
                <w:lang w:eastAsia="zh-CN"/>
              </w:rPr>
              <w:t>）相关测量和监管能力提高的国家数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已制定频谱管理总计划的国家数</w:t>
            </w:r>
          </w:p>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p>
        </w:tc>
        <w:tc>
          <w:tcPr>
            <w:tcW w:w="6033"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举办的频率规划、频谱管理和</w:t>
            </w:r>
            <w:r w:rsidRPr="001F007A">
              <w:rPr>
                <w:rFonts w:eastAsia="SimSun" w:cs="Arial"/>
                <w:sz w:val="22"/>
                <w:lang w:eastAsia="zh-CN"/>
              </w:rPr>
              <w:t>EMF</w:t>
            </w:r>
            <w:r w:rsidRPr="001F007A">
              <w:rPr>
                <w:rFonts w:eastAsia="SimSun" w:cs="Microsoft YaHei"/>
                <w:sz w:val="22"/>
                <w:lang w:eastAsia="zh-CN"/>
              </w:rPr>
              <w:t>相关测量和监管研讨会、讲习班、培训和会议数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上述活动参加人数和满意度</w:t>
            </w:r>
            <w:r w:rsidRPr="001F007A">
              <w:rPr>
                <w:rFonts w:eastAsia="SimSun" w:cs="Arial"/>
                <w:sz w:val="22"/>
                <w:lang w:eastAsia="zh-CN"/>
              </w:rPr>
              <w:t xml:space="preserve"> </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指定的导则</w:t>
            </w:r>
            <w:r w:rsidRPr="001F007A">
              <w:rPr>
                <w:rFonts w:eastAsia="SimSun" w:cs="Arial"/>
                <w:sz w:val="22"/>
                <w:lang w:eastAsia="zh-CN"/>
              </w:rPr>
              <w:t>/</w:t>
            </w:r>
            <w:r w:rsidRPr="001F007A">
              <w:rPr>
                <w:rFonts w:eastAsia="SimSun" w:cs="Microsoft YaHei"/>
                <w:sz w:val="22"/>
                <w:lang w:eastAsia="zh-CN"/>
              </w:rPr>
              <w:t>手册和出版物数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出版物、报告和研究下载数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已拟定的更新版</w:t>
            </w:r>
            <w:r w:rsidRPr="001F007A">
              <w:rPr>
                <w:rFonts w:eastAsia="SimSun" w:cs="Arial"/>
                <w:sz w:val="22"/>
                <w:lang w:eastAsia="zh-CN"/>
              </w:rPr>
              <w:t>SMS4DC</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SMS4DC</w:t>
            </w:r>
            <w:r w:rsidRPr="001F007A">
              <w:rPr>
                <w:rFonts w:eastAsia="SimSun" w:cs="Microsoft YaHei"/>
                <w:sz w:val="22"/>
                <w:lang w:eastAsia="zh-CN"/>
              </w:rPr>
              <w:t>订户数</w:t>
            </w:r>
            <w:r w:rsidRPr="001F007A">
              <w:rPr>
                <w:rFonts w:eastAsia="SimSun" w:cs="Arial"/>
                <w:sz w:val="22"/>
                <w:lang w:eastAsia="zh-CN"/>
              </w:rPr>
              <w:t xml:space="preserve"> </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SMS4DC</w:t>
            </w:r>
            <w:r w:rsidRPr="001F007A">
              <w:rPr>
                <w:rFonts w:eastAsia="SimSun" w:cs="Microsoft YaHei"/>
                <w:sz w:val="22"/>
                <w:lang w:eastAsia="zh-CN"/>
              </w:rPr>
              <w:t>培训次数和与会者满意度</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248"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D.2-6</w:t>
            </w:r>
            <w:r w:rsidRPr="001F007A">
              <w:rPr>
                <w:rFonts w:eastAsia="SimSun" w:cs="Arial"/>
                <w:color w:val="4F81BD"/>
                <w:sz w:val="22"/>
                <w:lang w:eastAsia="zh-CN"/>
              </w:rPr>
              <w:t>：</w:t>
            </w:r>
            <w:r w:rsidRPr="001F007A">
              <w:rPr>
                <w:rFonts w:eastAsia="SimSun" w:cs="Microsoft YaHei"/>
                <w:b w:val="0"/>
                <w:bCs w:val="0"/>
                <w:sz w:val="22"/>
                <w:lang w:eastAsia="zh-CN"/>
              </w:rPr>
              <w:t>加强各国对从模拟向数字广播过渡和在过渡行动后落实既定导则的有效性的认识和能力</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开展模拟向数字广播过渡项目的国家</w:t>
            </w:r>
          </w:p>
        </w:tc>
        <w:tc>
          <w:tcPr>
            <w:tcW w:w="6033"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有关模拟向数字广播议题的研讨会、讲习班、培训班和会议数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参与者数量和满意度</w:t>
            </w:r>
            <w:r w:rsidRPr="001F007A">
              <w:rPr>
                <w:rFonts w:eastAsia="SimSun" w:cs="Arial"/>
                <w:sz w:val="22"/>
                <w:lang w:eastAsia="zh-CN"/>
              </w:rPr>
              <w:t xml:space="preserve"> </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编定的导则</w:t>
            </w:r>
            <w:r w:rsidRPr="001F007A">
              <w:rPr>
                <w:rFonts w:eastAsia="SimSun" w:cs="Arial"/>
                <w:sz w:val="22"/>
                <w:lang w:eastAsia="zh-CN"/>
              </w:rPr>
              <w:t>/</w:t>
            </w:r>
            <w:r w:rsidRPr="001F007A">
              <w:rPr>
                <w:rFonts w:eastAsia="SimSun" w:cs="Microsoft YaHei"/>
                <w:sz w:val="22"/>
                <w:lang w:eastAsia="zh-CN"/>
              </w:rPr>
              <w:t>手册</w:t>
            </w:r>
            <w:r w:rsidRPr="001F007A">
              <w:rPr>
                <w:rFonts w:eastAsia="SimSun" w:cs="Arial"/>
                <w:sz w:val="22"/>
                <w:lang w:eastAsia="zh-CN"/>
              </w:rPr>
              <w:t>/</w:t>
            </w:r>
            <w:r w:rsidRPr="001F007A">
              <w:rPr>
                <w:rFonts w:eastAsia="SimSun" w:cs="Microsoft YaHei"/>
                <w:sz w:val="22"/>
                <w:lang w:eastAsia="zh-CN"/>
              </w:rPr>
              <w:t>路线图和出版物数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下载的出版物、报告和研究数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248"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D.2-7</w:t>
            </w:r>
            <w:r w:rsidRPr="001F007A">
              <w:rPr>
                <w:rFonts w:eastAsia="SimSun" w:cs="Arial"/>
                <w:color w:val="4F81BD"/>
                <w:sz w:val="22"/>
                <w:lang w:eastAsia="zh-CN"/>
              </w:rPr>
              <w:t>：</w:t>
            </w:r>
            <w:r w:rsidRPr="001F007A">
              <w:rPr>
                <w:rFonts w:eastAsia="SimSun" w:cs="Microsoft YaHei"/>
                <w:b w:val="0"/>
                <w:bCs w:val="0"/>
                <w:sz w:val="22"/>
                <w:lang w:eastAsia="zh-CN"/>
              </w:rPr>
              <w:t>加强成员将电信</w:t>
            </w:r>
            <w:r w:rsidRPr="001F007A">
              <w:rPr>
                <w:rFonts w:eastAsia="SimSun" w:cs="Arial"/>
                <w:b w:val="0"/>
                <w:bCs w:val="0"/>
                <w:sz w:val="22"/>
                <w:lang w:eastAsia="zh-CN"/>
              </w:rPr>
              <w:t>/ICT</w:t>
            </w:r>
            <w:r w:rsidRPr="001F007A">
              <w:rPr>
                <w:rFonts w:eastAsia="SimSun" w:cs="Microsoft YaHei"/>
                <w:b w:val="0"/>
                <w:bCs w:val="0"/>
                <w:sz w:val="22"/>
                <w:lang w:eastAsia="zh-CN"/>
              </w:rPr>
              <w:t>创新纳入国家发展议程的能力</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电信</w:t>
            </w:r>
            <w:r w:rsidRPr="001F007A">
              <w:rPr>
                <w:rFonts w:eastAsia="SimSun" w:cs="Arial"/>
                <w:sz w:val="22"/>
                <w:lang w:eastAsia="zh-CN"/>
              </w:rPr>
              <w:t>/ICT</w:t>
            </w:r>
            <w:r w:rsidRPr="001F007A">
              <w:rPr>
                <w:rFonts w:eastAsia="SimSun" w:cs="Microsoft YaHei"/>
                <w:sz w:val="22"/>
                <w:lang w:eastAsia="zh-CN"/>
              </w:rPr>
              <w:t>创新能力提高的国家数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签订和落实促进创新举措和项目数</w:t>
            </w:r>
          </w:p>
        </w:tc>
        <w:tc>
          <w:tcPr>
            <w:tcW w:w="6033"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签订和落实的促创新举措和项目数（青年、创业、孵化器、创新园、实验室等）</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4248" w:type="dxa"/>
          </w:tcPr>
          <w:p w:rsidR="00B411D9" w:rsidRPr="001F007A" w:rsidRDefault="00B411D9" w:rsidP="00CB68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val="0"/>
                <w:bCs w:val="0"/>
                <w:sz w:val="22"/>
                <w:lang w:eastAsia="zh-CN"/>
              </w:rPr>
            </w:pPr>
            <w:r w:rsidRPr="001F007A">
              <w:rPr>
                <w:rFonts w:eastAsia="SimSun" w:cs="Arial"/>
                <w:color w:val="4F81BD"/>
                <w:sz w:val="22"/>
                <w:lang w:eastAsia="zh-CN"/>
              </w:rPr>
              <w:t>D.2-8</w:t>
            </w:r>
            <w:r w:rsidRPr="001F007A">
              <w:rPr>
                <w:rFonts w:eastAsia="SimSun" w:cs="Arial"/>
                <w:color w:val="4F81BD"/>
                <w:sz w:val="22"/>
                <w:lang w:eastAsia="zh-CN"/>
              </w:rPr>
              <w:t>：</w:t>
            </w:r>
            <w:r w:rsidRPr="001F007A">
              <w:rPr>
                <w:rFonts w:eastAsia="SimSun" w:cs="Microsoft YaHei"/>
                <w:b w:val="0"/>
                <w:bCs w:val="0"/>
                <w:sz w:val="22"/>
                <w:lang w:eastAsia="zh-CN"/>
              </w:rPr>
              <w:t>为促进电信</w:t>
            </w:r>
            <w:r w:rsidRPr="001F007A">
              <w:rPr>
                <w:rFonts w:eastAsia="SimSun" w:cs="Arial"/>
                <w:b w:val="0"/>
                <w:bCs w:val="0"/>
                <w:sz w:val="22"/>
                <w:lang w:eastAsia="zh-CN"/>
              </w:rPr>
              <w:t>/ICT</w:t>
            </w:r>
            <w:r w:rsidRPr="001F007A">
              <w:rPr>
                <w:rFonts w:eastAsia="SimSun" w:cs="Microsoft YaHei"/>
                <w:b w:val="0"/>
                <w:bCs w:val="0"/>
                <w:sz w:val="22"/>
                <w:lang w:eastAsia="zh-CN"/>
              </w:rPr>
              <w:t>发展加强了公众</w:t>
            </w:r>
            <w:r w:rsidRPr="001F007A">
              <w:rPr>
                <w:rFonts w:eastAsia="SimSun" w:cs="Arial"/>
                <w:b w:val="0"/>
                <w:bCs w:val="0"/>
                <w:sz w:val="22"/>
                <w:lang w:eastAsia="zh-CN"/>
              </w:rPr>
              <w:t xml:space="preserve"> – </w:t>
            </w:r>
            <w:r w:rsidRPr="001F007A">
              <w:rPr>
                <w:rFonts w:eastAsia="SimSun" w:cs="Microsoft YaHei"/>
                <w:b w:val="0"/>
                <w:bCs w:val="0"/>
                <w:sz w:val="22"/>
                <w:lang w:eastAsia="zh-CN"/>
              </w:rPr>
              <w:t>私营伙伴关系</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已签约和落实的促进电信</w:t>
            </w:r>
            <w:r w:rsidRPr="001F007A">
              <w:rPr>
                <w:rFonts w:eastAsia="SimSun" w:cs="Arial"/>
                <w:sz w:val="22"/>
                <w:lang w:eastAsia="zh-CN"/>
              </w:rPr>
              <w:t>/ICT</w:t>
            </w:r>
            <w:r w:rsidRPr="001F007A">
              <w:rPr>
                <w:rFonts w:eastAsia="SimSun" w:cs="Microsoft YaHei"/>
                <w:sz w:val="22"/>
                <w:lang w:eastAsia="zh-CN"/>
              </w:rPr>
              <w:t>网络以及相关应用和服务的战略伙伴关系，包括</w:t>
            </w:r>
            <w:r w:rsidRPr="001F007A">
              <w:rPr>
                <w:rFonts w:eastAsia="SimSun" w:cs="Arial"/>
                <w:sz w:val="22"/>
                <w:lang w:eastAsia="zh-CN"/>
              </w:rPr>
              <w:t>PPP</w:t>
            </w:r>
            <w:r w:rsidRPr="001F007A">
              <w:rPr>
                <w:rFonts w:eastAsia="SimSun" w:cs="Microsoft YaHei"/>
                <w:sz w:val="22"/>
                <w:lang w:eastAsia="zh-CN"/>
              </w:rPr>
              <w:t>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签约和落实的促进电信</w:t>
            </w:r>
            <w:r w:rsidRPr="001F007A">
              <w:rPr>
                <w:rFonts w:eastAsia="SimSun" w:cs="Arial"/>
                <w:sz w:val="22"/>
                <w:lang w:eastAsia="zh-CN"/>
              </w:rPr>
              <w:t>/ICT</w:t>
            </w:r>
            <w:r w:rsidRPr="001F007A">
              <w:rPr>
                <w:rFonts w:eastAsia="SimSun" w:cs="Microsoft YaHei"/>
                <w:sz w:val="22"/>
                <w:lang w:eastAsia="zh-CN"/>
              </w:rPr>
              <w:t>发展的项目数</w:t>
            </w:r>
          </w:p>
        </w:tc>
        <w:tc>
          <w:tcPr>
            <w:tcW w:w="6033"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促进电信</w:t>
            </w:r>
            <w:r w:rsidRPr="001F007A">
              <w:rPr>
                <w:rFonts w:eastAsia="SimSun" w:cs="Arial"/>
                <w:sz w:val="22"/>
                <w:lang w:eastAsia="zh-CN"/>
              </w:rPr>
              <w:t>/ICT</w:t>
            </w:r>
            <w:r w:rsidRPr="001F007A">
              <w:rPr>
                <w:rFonts w:eastAsia="SimSun" w:cs="Microsoft YaHei"/>
                <w:sz w:val="22"/>
                <w:lang w:eastAsia="zh-CN"/>
              </w:rPr>
              <w:t>网络以及相关应用和服务的战略伙伴关系，包括</w:t>
            </w:r>
            <w:r w:rsidRPr="001F007A">
              <w:rPr>
                <w:rFonts w:eastAsia="SimSun" w:cs="Arial"/>
                <w:sz w:val="22"/>
                <w:lang w:eastAsia="zh-CN"/>
              </w:rPr>
              <w:t>PPP</w:t>
            </w:r>
            <w:r w:rsidRPr="001F007A">
              <w:rPr>
                <w:rFonts w:eastAsia="SimSun" w:cs="Microsoft YaHei"/>
                <w:sz w:val="22"/>
                <w:lang w:eastAsia="zh-CN"/>
              </w:rPr>
              <w:t>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Microsoft YaHei"/>
                <w:sz w:val="22"/>
                <w:lang w:eastAsia="zh-CN"/>
              </w:rPr>
              <w:t>通过伙伴关系和项目筹措的资金金额</w:t>
            </w:r>
          </w:p>
        </w:tc>
      </w:tr>
    </w:tbl>
    <w:p w:rsidR="00B411D9" w:rsidRPr="001F007A" w:rsidRDefault="00B411D9" w:rsidP="00B411D9">
      <w:pPr>
        <w:tabs>
          <w:tab w:val="clear" w:pos="794"/>
          <w:tab w:val="clear" w:pos="1191"/>
          <w:tab w:val="clear" w:pos="1588"/>
          <w:tab w:val="clear" w:pos="1985"/>
        </w:tabs>
        <w:overflowPunct/>
        <w:autoSpaceDE/>
        <w:autoSpaceDN/>
        <w:adjustRightInd/>
        <w:spacing w:before="0"/>
        <w:textAlignment w:val="auto"/>
        <w:rPr>
          <w:szCs w:val="24"/>
          <w:lang w:eastAsia="zh-CN"/>
        </w:rPr>
      </w:pPr>
      <w:r w:rsidRPr="001F007A">
        <w:rPr>
          <w:szCs w:val="24"/>
          <w:lang w:eastAsia="zh-CN"/>
        </w:rPr>
        <w:br w:type="page"/>
      </w:r>
    </w:p>
    <w:tbl>
      <w:tblPr>
        <w:tblStyle w:val="GridTable4-Accent111"/>
        <w:tblW w:w="14596" w:type="dxa"/>
        <w:tblLayout w:type="fixed"/>
        <w:tblLook w:val="0620" w:firstRow="1" w:lastRow="0" w:firstColumn="0" w:lastColumn="0" w:noHBand="1" w:noVBand="1"/>
      </w:tblPr>
      <w:tblGrid>
        <w:gridCol w:w="8217"/>
        <w:gridCol w:w="1594"/>
        <w:gridCol w:w="1595"/>
        <w:gridCol w:w="1595"/>
        <w:gridCol w:w="1595"/>
      </w:tblGrid>
      <w:tr w:rsidR="00B411D9" w:rsidRPr="001F007A" w:rsidTr="00CB68CB">
        <w:trPr>
          <w:cnfStyle w:val="100000000000" w:firstRow="1" w:lastRow="0" w:firstColumn="0" w:lastColumn="0" w:oddVBand="0" w:evenVBand="0" w:oddHBand="0" w:evenHBand="0" w:firstRowFirstColumn="0" w:firstRowLastColumn="0" w:lastRowFirstColumn="0" w:lastRowLastColumn="0"/>
        </w:trPr>
        <w:tc>
          <w:tcPr>
            <w:tcW w:w="8217"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rPr>
            </w:pPr>
            <w:r w:rsidRPr="001F007A">
              <w:rPr>
                <w:rFonts w:eastAsia="SimSun" w:cs="Microsoft YaHei"/>
                <w:sz w:val="22"/>
                <w:lang w:eastAsia="zh-CN"/>
              </w:rPr>
              <w:lastRenderedPageBreak/>
              <w:t>输出成果</w:t>
            </w:r>
          </w:p>
        </w:tc>
        <w:tc>
          <w:tcPr>
            <w:tcW w:w="6379" w:type="dxa"/>
            <w:gridSpan w:val="4"/>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lang w:eastAsia="zh-CN"/>
              </w:rPr>
            </w:pPr>
            <w:r w:rsidRPr="001F007A">
              <w:rPr>
                <w:rFonts w:eastAsia="SimSun" w:cs="Microsoft YaHei"/>
                <w:sz w:val="22"/>
                <w:lang w:eastAsia="zh-CN"/>
              </w:rPr>
              <w:t>财务资源</w:t>
            </w:r>
            <w:r w:rsidRPr="001F007A">
              <w:rPr>
                <w:rStyle w:val="FootnoteReference"/>
                <w:rFonts w:eastAsia="SimSun"/>
              </w:rPr>
              <w:footnoteReference w:id="5"/>
            </w:r>
            <w:r w:rsidRPr="001F007A">
              <w:rPr>
                <w:rFonts w:eastAsia="SimSun" w:cs="Microsoft YaHei"/>
                <w:sz w:val="22"/>
                <w:lang w:eastAsia="zh-CN"/>
              </w:rPr>
              <w:t>（单位：千瑞郎）</w:t>
            </w:r>
          </w:p>
        </w:tc>
      </w:tr>
      <w:tr w:rsidR="008A1B9C" w:rsidRPr="001F007A" w:rsidTr="00CB68CB">
        <w:tc>
          <w:tcPr>
            <w:tcW w:w="8217" w:type="dxa"/>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lang w:eastAsia="zh-CN"/>
              </w:rPr>
            </w:pPr>
          </w:p>
        </w:tc>
        <w:tc>
          <w:tcPr>
            <w:tcW w:w="1594" w:type="dxa"/>
          </w:tcPr>
          <w:p w:rsidR="008A1B9C" w:rsidRPr="003C52BD" w:rsidRDefault="008A1B9C" w:rsidP="003C52BD">
            <w:pPr>
              <w:overflowPunct/>
              <w:autoSpaceDE/>
              <w:autoSpaceDN/>
              <w:adjustRightInd/>
              <w:spacing w:before="60" w:after="60"/>
              <w:textAlignment w:val="auto"/>
              <w:rPr>
                <w:rFonts w:eastAsia="SimSun"/>
                <w:b/>
                <w:color w:val="5B9BD5"/>
                <w:sz w:val="20"/>
                <w:lang w:val="fr-CH"/>
              </w:rPr>
            </w:pPr>
            <w:r w:rsidRPr="003C52BD">
              <w:rPr>
                <w:rFonts w:eastAsia="SimSun"/>
                <w:b/>
                <w:bCs/>
                <w:color w:val="5B9BD5"/>
                <w:sz w:val="20"/>
                <w:lang w:val="fr-CH" w:eastAsia="zh-CN"/>
              </w:rPr>
              <w:t>2018</w:t>
            </w:r>
          </w:p>
        </w:tc>
        <w:tc>
          <w:tcPr>
            <w:tcW w:w="1595" w:type="dxa"/>
          </w:tcPr>
          <w:p w:rsidR="008A1B9C" w:rsidRPr="003C52BD" w:rsidRDefault="008A1B9C" w:rsidP="003C52BD">
            <w:pPr>
              <w:overflowPunct/>
              <w:autoSpaceDE/>
              <w:autoSpaceDN/>
              <w:adjustRightInd/>
              <w:spacing w:before="60" w:after="60"/>
              <w:textAlignment w:val="auto"/>
              <w:rPr>
                <w:rFonts w:eastAsia="SimSun"/>
                <w:b/>
                <w:color w:val="5B9BD5"/>
                <w:sz w:val="20"/>
                <w:lang w:val="fr-CH"/>
              </w:rPr>
            </w:pPr>
            <w:r w:rsidRPr="003C52BD">
              <w:rPr>
                <w:b/>
                <w:color w:val="5B9BD5"/>
                <w:sz w:val="20"/>
                <w:lang w:val="fr-CH"/>
              </w:rPr>
              <w:t>2019</w:t>
            </w:r>
          </w:p>
        </w:tc>
        <w:tc>
          <w:tcPr>
            <w:tcW w:w="1595" w:type="dxa"/>
          </w:tcPr>
          <w:p w:rsidR="008A1B9C" w:rsidRPr="003C52BD" w:rsidRDefault="008A1B9C" w:rsidP="003C52BD">
            <w:pPr>
              <w:overflowPunct/>
              <w:autoSpaceDE/>
              <w:autoSpaceDN/>
              <w:adjustRightInd/>
              <w:spacing w:before="60" w:after="60"/>
              <w:textAlignment w:val="auto"/>
              <w:rPr>
                <w:rFonts w:eastAsia="SimSun"/>
                <w:b/>
                <w:color w:val="5B9BD5"/>
                <w:sz w:val="20"/>
                <w:lang w:val="fr-CH"/>
              </w:rPr>
            </w:pPr>
            <w:r w:rsidRPr="003C52BD">
              <w:rPr>
                <w:b/>
                <w:color w:val="5B9BD5"/>
                <w:sz w:val="20"/>
                <w:lang w:val="fr-CH"/>
              </w:rPr>
              <w:t>2020</w:t>
            </w:r>
          </w:p>
        </w:tc>
        <w:tc>
          <w:tcPr>
            <w:tcW w:w="1595" w:type="dxa"/>
          </w:tcPr>
          <w:p w:rsidR="008A1B9C" w:rsidRPr="003C52BD" w:rsidRDefault="008A1B9C" w:rsidP="003C52BD">
            <w:pPr>
              <w:overflowPunct/>
              <w:autoSpaceDE/>
              <w:autoSpaceDN/>
              <w:adjustRightInd/>
              <w:spacing w:before="60" w:after="60"/>
              <w:textAlignment w:val="auto"/>
              <w:rPr>
                <w:rFonts w:eastAsia="SimSun"/>
                <w:b/>
                <w:color w:val="5B9BD5"/>
                <w:sz w:val="20"/>
                <w:lang w:val="fr-CH"/>
              </w:rPr>
            </w:pPr>
            <w:r w:rsidRPr="003C52BD">
              <w:rPr>
                <w:rFonts w:eastAsia="SimSun"/>
                <w:b/>
                <w:bCs/>
                <w:color w:val="5B9BD5"/>
                <w:sz w:val="20"/>
                <w:lang w:val="fr-CH" w:eastAsia="zh-CN"/>
              </w:rPr>
              <w:t>2021</w:t>
            </w:r>
          </w:p>
        </w:tc>
      </w:tr>
      <w:tr w:rsidR="008A1B9C" w:rsidRPr="001F007A" w:rsidTr="00CB68CB">
        <w:tc>
          <w:tcPr>
            <w:tcW w:w="8217"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color w:val="000000"/>
                <w:sz w:val="22"/>
                <w:lang w:eastAsia="zh-CN"/>
              </w:rPr>
            </w:pPr>
            <w:r w:rsidRPr="001F007A">
              <w:rPr>
                <w:rFonts w:eastAsia="SimSun" w:cs="Arial"/>
                <w:b/>
                <w:bCs/>
                <w:color w:val="5B9BD5"/>
                <w:sz w:val="22"/>
                <w:lang w:eastAsia="zh-CN"/>
              </w:rPr>
              <w:t xml:space="preserve">D.2-1 </w:t>
            </w:r>
            <w:r w:rsidRPr="001F007A">
              <w:rPr>
                <w:rFonts w:eastAsia="SimSun" w:cs="Microsoft YaHei"/>
                <w:color w:val="000000"/>
                <w:sz w:val="22"/>
                <w:lang w:eastAsia="zh-CN"/>
              </w:rPr>
              <w:t>政策和监管框架</w:t>
            </w:r>
          </w:p>
        </w:tc>
        <w:tc>
          <w:tcPr>
            <w:tcW w:w="1594" w:type="dxa"/>
            <w:vAlign w:val="center"/>
          </w:tcPr>
          <w:p w:rsidR="008A1B9C" w:rsidRPr="003C52BD" w:rsidRDefault="008A1B9C" w:rsidP="003C52BD">
            <w:pPr>
              <w:overflowPunct/>
              <w:autoSpaceDE/>
              <w:autoSpaceDN/>
              <w:adjustRightInd/>
              <w:spacing w:before="60" w:after="60"/>
              <w:ind w:right="352"/>
              <w:textAlignment w:val="auto"/>
              <w:rPr>
                <w:rFonts w:eastAsia="SimSun"/>
                <w:sz w:val="20"/>
                <w:lang w:val="fr-CH"/>
              </w:rPr>
            </w:pPr>
            <w:r w:rsidRPr="003C52BD">
              <w:rPr>
                <w:rFonts w:eastAsia="SimSun"/>
                <w:color w:val="767171"/>
                <w:sz w:val="20"/>
                <w:lang w:val="fr-CH" w:eastAsia="zh-CN"/>
              </w:rPr>
              <w:t>6,167</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ind w:right="227"/>
              <w:textAlignment w:val="auto"/>
              <w:rPr>
                <w:rFonts w:eastAsia="SimSun"/>
                <w:sz w:val="20"/>
                <w:lang w:val="fr-CH"/>
              </w:rPr>
            </w:pPr>
            <w:r w:rsidRPr="003C52BD">
              <w:rPr>
                <w:rFonts w:eastAsia="SimSun"/>
                <w:color w:val="767171"/>
                <w:sz w:val="20"/>
                <w:lang w:val="fr-CH" w:eastAsia="zh-CN"/>
              </w:rPr>
              <w:t>6,228</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color w:val="767171"/>
                <w:sz w:val="20"/>
                <w:lang w:val="fr-CH"/>
              </w:rPr>
              <w:t>5,</w:t>
            </w:r>
            <w:r w:rsidRPr="003C52BD">
              <w:rPr>
                <w:rFonts w:eastAsia="SimSun"/>
                <w:color w:val="767171"/>
                <w:sz w:val="20"/>
                <w:lang w:val="fr-CH" w:eastAsia="zh-CN"/>
              </w:rPr>
              <w:t>507</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color w:val="767171"/>
                <w:sz w:val="20"/>
                <w:lang w:val="fr-CH"/>
              </w:rPr>
              <w:t>5,</w:t>
            </w:r>
            <w:r w:rsidRPr="003C52BD">
              <w:rPr>
                <w:rFonts w:eastAsia="SimSun"/>
                <w:color w:val="767171"/>
                <w:sz w:val="20"/>
                <w:lang w:val="fr-CH" w:eastAsia="zh-CN"/>
              </w:rPr>
              <w:t>075</w:t>
            </w:r>
            <w:r w:rsidRPr="003C52BD">
              <w:rPr>
                <w:color w:val="767171"/>
                <w:sz w:val="20"/>
                <w:lang w:val="fr-CH"/>
              </w:rPr>
              <w:t xml:space="preserve"> </w:t>
            </w:r>
          </w:p>
        </w:tc>
      </w:tr>
      <w:tr w:rsidR="008A1B9C" w:rsidRPr="001F007A" w:rsidTr="00CB68CB">
        <w:tc>
          <w:tcPr>
            <w:tcW w:w="8217"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lang w:eastAsia="zh-CN"/>
              </w:rPr>
            </w:pPr>
            <w:r w:rsidRPr="001F007A">
              <w:rPr>
                <w:rFonts w:eastAsia="SimSun" w:cs="Arial"/>
                <w:b/>
                <w:bCs/>
                <w:color w:val="5B9BD5"/>
                <w:sz w:val="22"/>
                <w:lang w:eastAsia="zh-CN"/>
              </w:rPr>
              <w:t xml:space="preserve">D.2-2 </w:t>
            </w:r>
            <w:r w:rsidRPr="001F007A">
              <w:rPr>
                <w:rFonts w:eastAsia="SimSun" w:cs="Microsoft YaHei"/>
                <w:color w:val="000000"/>
                <w:sz w:val="22"/>
                <w:lang w:eastAsia="zh-CN"/>
              </w:rPr>
              <w:t>电信</w:t>
            </w:r>
            <w:r w:rsidRPr="001F007A">
              <w:rPr>
                <w:rFonts w:eastAsia="SimSun" w:cs="Arial"/>
                <w:color w:val="000000"/>
                <w:sz w:val="22"/>
                <w:lang w:eastAsia="zh-CN"/>
              </w:rPr>
              <w:t>/ICT</w:t>
            </w:r>
            <w:r w:rsidRPr="001F007A">
              <w:rPr>
                <w:rFonts w:eastAsia="SimSun" w:cs="Microsoft YaHei"/>
                <w:color w:val="000000"/>
                <w:sz w:val="22"/>
                <w:lang w:eastAsia="zh-CN"/>
              </w:rPr>
              <w:t>宽带网络，包括一致性和互操作性及缩小标准化差距</w:t>
            </w:r>
          </w:p>
        </w:tc>
        <w:tc>
          <w:tcPr>
            <w:tcW w:w="1594" w:type="dxa"/>
            <w:vAlign w:val="center"/>
          </w:tcPr>
          <w:p w:rsidR="008A1B9C" w:rsidRPr="003C52BD" w:rsidRDefault="008A1B9C" w:rsidP="003C52BD">
            <w:pPr>
              <w:overflowPunct/>
              <w:autoSpaceDE/>
              <w:autoSpaceDN/>
              <w:adjustRightInd/>
              <w:spacing w:before="60" w:after="60"/>
              <w:ind w:right="352"/>
              <w:textAlignment w:val="auto"/>
              <w:rPr>
                <w:rFonts w:eastAsia="SimSun"/>
                <w:sz w:val="20"/>
                <w:lang w:val="fr-CH"/>
              </w:rPr>
            </w:pPr>
            <w:r w:rsidRPr="003C52BD">
              <w:rPr>
                <w:color w:val="767171"/>
                <w:sz w:val="20"/>
                <w:lang w:val="fr-CH"/>
              </w:rPr>
              <w:t>5,</w:t>
            </w:r>
            <w:r w:rsidRPr="003C52BD">
              <w:rPr>
                <w:rFonts w:eastAsia="SimSun"/>
                <w:color w:val="767171"/>
                <w:sz w:val="20"/>
                <w:lang w:val="fr-CH" w:eastAsia="zh-CN"/>
              </w:rPr>
              <w:t>618</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ind w:right="227"/>
              <w:textAlignment w:val="auto"/>
              <w:rPr>
                <w:rFonts w:eastAsia="SimSun"/>
                <w:sz w:val="20"/>
                <w:lang w:val="fr-CH"/>
              </w:rPr>
            </w:pPr>
            <w:r w:rsidRPr="003C52BD">
              <w:rPr>
                <w:color w:val="767171"/>
                <w:sz w:val="20"/>
                <w:lang w:val="fr-CH"/>
              </w:rPr>
              <w:t>5,</w:t>
            </w:r>
            <w:r w:rsidRPr="003C52BD">
              <w:rPr>
                <w:rFonts w:eastAsia="SimSun"/>
                <w:color w:val="767171"/>
                <w:sz w:val="20"/>
                <w:lang w:val="fr-CH" w:eastAsia="zh-CN"/>
              </w:rPr>
              <w:t>474</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color w:val="767171"/>
                <w:sz w:val="20"/>
                <w:lang w:val="fr-CH"/>
              </w:rPr>
              <w:t>5,</w:t>
            </w:r>
            <w:r w:rsidRPr="003C52BD">
              <w:rPr>
                <w:rFonts w:eastAsia="SimSun"/>
                <w:color w:val="767171"/>
                <w:sz w:val="20"/>
                <w:lang w:val="fr-CH" w:eastAsia="zh-CN"/>
              </w:rPr>
              <w:t>693</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color w:val="767171"/>
                <w:sz w:val="20"/>
                <w:lang w:val="fr-CH"/>
              </w:rPr>
              <w:t>5,</w:t>
            </w:r>
            <w:r w:rsidRPr="003C52BD">
              <w:rPr>
                <w:rFonts w:eastAsia="SimSun"/>
                <w:color w:val="767171"/>
                <w:sz w:val="20"/>
                <w:lang w:val="fr-CH" w:eastAsia="zh-CN"/>
              </w:rPr>
              <w:t>304</w:t>
            </w:r>
            <w:r w:rsidRPr="003C52BD">
              <w:rPr>
                <w:color w:val="767171"/>
                <w:sz w:val="20"/>
                <w:lang w:val="fr-CH"/>
              </w:rPr>
              <w:t xml:space="preserve"> </w:t>
            </w:r>
          </w:p>
        </w:tc>
      </w:tr>
      <w:tr w:rsidR="008A1B9C" w:rsidRPr="001F007A" w:rsidTr="00CB68CB">
        <w:tc>
          <w:tcPr>
            <w:tcW w:w="8217"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sz w:val="22"/>
              </w:rPr>
            </w:pPr>
            <w:r w:rsidRPr="001F007A">
              <w:rPr>
                <w:rFonts w:eastAsia="SimSun" w:cs="Arial"/>
                <w:b/>
                <w:bCs/>
                <w:color w:val="5B9BD5"/>
                <w:sz w:val="22"/>
              </w:rPr>
              <w:t xml:space="preserve">D.2-3 </w:t>
            </w:r>
            <w:r w:rsidRPr="001F007A">
              <w:rPr>
                <w:rFonts w:eastAsia="SimSun" w:cs="Microsoft YaHei"/>
                <w:color w:val="000000"/>
                <w:sz w:val="22"/>
                <w:lang w:eastAsia="zh-CN"/>
              </w:rPr>
              <w:t>创新和伙伴关系</w:t>
            </w:r>
          </w:p>
        </w:tc>
        <w:tc>
          <w:tcPr>
            <w:tcW w:w="1594" w:type="dxa"/>
            <w:vAlign w:val="center"/>
          </w:tcPr>
          <w:p w:rsidR="008A1B9C" w:rsidRPr="003C52BD" w:rsidRDefault="008A1B9C" w:rsidP="003C52BD">
            <w:pPr>
              <w:overflowPunct/>
              <w:autoSpaceDE/>
              <w:autoSpaceDN/>
              <w:adjustRightInd/>
              <w:spacing w:before="60" w:after="60"/>
              <w:ind w:right="352"/>
              <w:textAlignment w:val="auto"/>
              <w:rPr>
                <w:rFonts w:eastAsia="SimSun"/>
                <w:sz w:val="20"/>
                <w:lang w:val="fr-CH"/>
              </w:rPr>
            </w:pPr>
            <w:r w:rsidRPr="003C52BD">
              <w:rPr>
                <w:rFonts w:eastAsia="SimSun"/>
                <w:color w:val="767171"/>
                <w:sz w:val="20"/>
                <w:lang w:val="fr-CH" w:eastAsia="zh-CN"/>
              </w:rPr>
              <w:t>4,814</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ind w:right="227"/>
              <w:textAlignment w:val="auto"/>
              <w:rPr>
                <w:rFonts w:eastAsia="SimSun"/>
                <w:sz w:val="20"/>
                <w:lang w:val="fr-CH"/>
              </w:rPr>
            </w:pPr>
            <w:r w:rsidRPr="003C52BD">
              <w:rPr>
                <w:color w:val="767171"/>
                <w:sz w:val="20"/>
                <w:lang w:val="fr-CH"/>
              </w:rPr>
              <w:t>4,</w:t>
            </w:r>
            <w:r w:rsidRPr="003C52BD">
              <w:rPr>
                <w:rFonts w:eastAsia="SimSun"/>
                <w:color w:val="767171"/>
                <w:sz w:val="20"/>
                <w:lang w:val="fr-CH" w:eastAsia="zh-CN"/>
              </w:rPr>
              <w:t>973</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color w:val="767171"/>
                <w:sz w:val="20"/>
                <w:lang w:val="fr-CH"/>
              </w:rPr>
              <w:t>4,</w:t>
            </w:r>
            <w:r w:rsidRPr="003C52BD">
              <w:rPr>
                <w:rFonts w:eastAsia="SimSun"/>
                <w:color w:val="767171"/>
                <w:sz w:val="20"/>
                <w:lang w:val="fr-CH" w:eastAsia="zh-CN"/>
              </w:rPr>
              <w:t>768</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color w:val="767171"/>
                <w:sz w:val="20"/>
                <w:lang w:val="fr-CH"/>
              </w:rPr>
              <w:t>4,</w:t>
            </w:r>
            <w:r w:rsidRPr="003C52BD">
              <w:rPr>
                <w:rFonts w:eastAsia="SimSun"/>
                <w:color w:val="767171"/>
                <w:sz w:val="20"/>
                <w:lang w:val="fr-CH" w:eastAsia="zh-CN"/>
              </w:rPr>
              <w:t>058</w:t>
            </w:r>
            <w:r w:rsidRPr="003C52BD">
              <w:rPr>
                <w:color w:val="767171"/>
                <w:sz w:val="20"/>
                <w:lang w:val="fr-CH"/>
              </w:rPr>
              <w:t xml:space="preserve"> </w:t>
            </w:r>
          </w:p>
        </w:tc>
      </w:tr>
      <w:tr w:rsidR="008A1B9C" w:rsidRPr="001F007A" w:rsidTr="00CB68CB">
        <w:tc>
          <w:tcPr>
            <w:tcW w:w="8217"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bCs/>
                <w:color w:val="5B9BD5"/>
                <w:sz w:val="22"/>
                <w:lang w:eastAsia="zh-CN"/>
              </w:rPr>
            </w:pPr>
            <w:r w:rsidRPr="001F007A">
              <w:rPr>
                <w:rFonts w:eastAsia="SimSun" w:cs="Arial" w:hint="eastAsia"/>
                <w:sz w:val="22"/>
                <w:lang w:eastAsia="zh-CN"/>
              </w:rPr>
              <w:t>划至全权代表</w:t>
            </w:r>
            <w:r w:rsidRPr="001F007A">
              <w:rPr>
                <w:rFonts w:eastAsia="SimSun" w:cs="Microsoft YaHei" w:hint="eastAsia"/>
                <w:color w:val="000000"/>
                <w:sz w:val="22"/>
                <w:lang w:eastAsia="zh-CN"/>
              </w:rPr>
              <w:t>大会</w:t>
            </w:r>
            <w:r w:rsidRPr="001F007A">
              <w:rPr>
                <w:rFonts w:eastAsia="SimSun" w:cs="Arial" w:hint="eastAsia"/>
                <w:sz w:val="22"/>
                <w:lang w:eastAsia="zh-CN"/>
              </w:rPr>
              <w:t>和理事会活动下的成本（</w:t>
            </w:r>
            <w:r w:rsidRPr="001F007A">
              <w:rPr>
                <w:rFonts w:eastAsia="SimSun" w:cs="Arial"/>
                <w:b/>
                <w:bCs/>
                <w:color w:val="4F81BD"/>
                <w:sz w:val="22"/>
                <w:lang w:eastAsia="zh-CN"/>
              </w:rPr>
              <w:t>PP</w:t>
            </w:r>
            <w:r w:rsidRPr="001F007A">
              <w:rPr>
                <w:rFonts w:eastAsia="SimSun" w:cs="Arial" w:hint="eastAsia"/>
                <w:sz w:val="22"/>
                <w:lang w:eastAsia="zh-CN"/>
              </w:rPr>
              <w:t>、</w:t>
            </w:r>
            <w:r w:rsidRPr="001F007A">
              <w:rPr>
                <w:rFonts w:eastAsia="SimSun" w:cs="SimSun" w:hint="eastAsia"/>
                <w:b/>
                <w:bCs/>
                <w:color w:val="4F81BD"/>
                <w:sz w:val="22"/>
                <w:lang w:eastAsia="zh-CN"/>
              </w:rPr>
              <w:t>理事会</w:t>
            </w:r>
            <w:r w:rsidRPr="001F007A">
              <w:rPr>
                <w:rFonts w:eastAsia="SimSun" w:cs="Arial"/>
                <w:b/>
                <w:bCs/>
                <w:color w:val="4F81BD"/>
                <w:sz w:val="22"/>
                <w:lang w:eastAsia="zh-CN"/>
              </w:rPr>
              <w:t>/CWG</w:t>
            </w:r>
            <w:r w:rsidRPr="001F007A">
              <w:rPr>
                <w:rFonts w:eastAsia="SimSun" w:cs="Arial" w:hint="eastAsia"/>
                <w:sz w:val="22"/>
                <w:lang w:eastAsia="zh-CN"/>
              </w:rPr>
              <w:t>）</w:t>
            </w:r>
          </w:p>
        </w:tc>
        <w:tc>
          <w:tcPr>
            <w:tcW w:w="1594" w:type="dxa"/>
            <w:vAlign w:val="center"/>
          </w:tcPr>
          <w:p w:rsidR="008A1B9C" w:rsidRPr="003C52BD" w:rsidRDefault="008A1B9C" w:rsidP="003C52BD">
            <w:pPr>
              <w:overflowPunct/>
              <w:autoSpaceDE/>
              <w:autoSpaceDN/>
              <w:adjustRightInd/>
              <w:spacing w:before="60" w:after="60"/>
              <w:ind w:right="352"/>
              <w:textAlignment w:val="auto"/>
              <w:rPr>
                <w:rFonts w:eastAsia="SimSun"/>
                <w:sz w:val="20"/>
                <w:lang w:val="fr-CH"/>
              </w:rPr>
            </w:pPr>
            <w:r w:rsidRPr="003C52BD">
              <w:rPr>
                <w:rFonts w:eastAsia="SimSun"/>
                <w:color w:val="767171"/>
                <w:sz w:val="20"/>
                <w:lang w:val="fr-CH" w:eastAsia="zh-CN"/>
              </w:rPr>
              <w:t>987</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ind w:right="227"/>
              <w:textAlignment w:val="auto"/>
              <w:rPr>
                <w:rFonts w:eastAsia="SimSun"/>
                <w:sz w:val="20"/>
                <w:lang w:val="fr-CH"/>
              </w:rPr>
            </w:pPr>
            <w:r w:rsidRPr="003C52BD">
              <w:rPr>
                <w:rFonts w:eastAsia="SimSun"/>
                <w:color w:val="767171"/>
                <w:sz w:val="20"/>
                <w:lang w:val="fr-CH" w:eastAsia="zh-CN"/>
              </w:rPr>
              <w:t>498</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492</w:t>
            </w:r>
            <w:r w:rsidRPr="003C52BD">
              <w:rPr>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507</w:t>
            </w:r>
            <w:r w:rsidRPr="003C52BD">
              <w:rPr>
                <w:color w:val="767171"/>
                <w:sz w:val="20"/>
                <w:lang w:val="fr-CH"/>
              </w:rPr>
              <w:t xml:space="preserve"> </w:t>
            </w:r>
          </w:p>
        </w:tc>
      </w:tr>
      <w:tr w:rsidR="008A1B9C" w:rsidRPr="001F007A" w:rsidTr="00CB68CB">
        <w:tc>
          <w:tcPr>
            <w:tcW w:w="8217" w:type="dxa"/>
            <w:vAlign w:val="center"/>
          </w:tcPr>
          <w:p w:rsidR="008A1B9C" w:rsidRPr="001F007A" w:rsidRDefault="008A1B9C" w:rsidP="008A1B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cs="Arial"/>
                <w:b/>
                <w:bCs/>
                <w:noProof/>
                <w:color w:val="4F81BD"/>
                <w:sz w:val="22"/>
                <w:lang w:eastAsia="zh-CN"/>
              </w:rPr>
            </w:pPr>
            <w:r w:rsidRPr="001F007A">
              <w:rPr>
                <w:rFonts w:eastAsia="SimSun" w:cs="Arial" w:hint="eastAsia"/>
                <w:b/>
                <w:bCs/>
                <w:color w:val="5B9BD5"/>
                <w:sz w:val="22"/>
                <w:lang w:eastAsia="zh-CN"/>
              </w:rPr>
              <w:t>部门目标</w:t>
            </w:r>
            <w:r w:rsidRPr="001F007A">
              <w:rPr>
                <w:rFonts w:eastAsia="SimSun" w:cs="Arial" w:hint="eastAsia"/>
                <w:b/>
                <w:bCs/>
                <w:color w:val="5B9BD5"/>
                <w:sz w:val="22"/>
                <w:lang w:eastAsia="zh-CN"/>
              </w:rPr>
              <w:t xml:space="preserve"> </w:t>
            </w:r>
            <w:r w:rsidRPr="001F007A">
              <w:rPr>
                <w:rFonts w:eastAsia="SimSun" w:cs="Arial"/>
                <w:b/>
                <w:bCs/>
                <w:color w:val="5B9BD5"/>
                <w:sz w:val="22"/>
                <w:lang w:eastAsia="zh-CN"/>
              </w:rPr>
              <w:t>D.</w:t>
            </w:r>
            <w:r w:rsidRPr="001F007A">
              <w:rPr>
                <w:rFonts w:eastAsia="SimSun" w:cs="Arial" w:hint="eastAsia"/>
                <w:b/>
                <w:bCs/>
                <w:color w:val="5B9BD5"/>
                <w:sz w:val="22"/>
                <w:lang w:eastAsia="zh-CN"/>
              </w:rPr>
              <w:t>2</w:t>
            </w:r>
            <w:r w:rsidRPr="001F007A">
              <w:rPr>
                <w:rFonts w:eastAsia="SimSun" w:cs="Arial" w:hint="eastAsia"/>
                <w:b/>
                <w:bCs/>
                <w:color w:val="5B9BD5"/>
                <w:sz w:val="22"/>
                <w:lang w:eastAsia="zh-CN"/>
              </w:rPr>
              <w:t>合计</w:t>
            </w:r>
          </w:p>
        </w:tc>
        <w:tc>
          <w:tcPr>
            <w:tcW w:w="1594" w:type="dxa"/>
            <w:vAlign w:val="center"/>
          </w:tcPr>
          <w:p w:rsidR="008A1B9C" w:rsidRPr="003C52BD" w:rsidRDefault="008A1B9C" w:rsidP="003C52BD">
            <w:pPr>
              <w:overflowPunct/>
              <w:autoSpaceDE/>
              <w:autoSpaceDN/>
              <w:adjustRightInd/>
              <w:spacing w:before="60" w:after="60"/>
              <w:ind w:right="352"/>
              <w:textAlignment w:val="auto"/>
              <w:rPr>
                <w:rFonts w:eastAsia="SimSun"/>
                <w:sz w:val="20"/>
                <w:lang w:val="fr-CH"/>
              </w:rPr>
            </w:pPr>
            <w:r w:rsidRPr="003C52BD">
              <w:rPr>
                <w:rFonts w:eastAsia="SimSun"/>
                <w:b/>
                <w:bCs/>
                <w:color w:val="767171"/>
                <w:sz w:val="20"/>
                <w:lang w:val="fr-CH" w:eastAsia="zh-CN"/>
              </w:rPr>
              <w:t>17,587</w:t>
            </w:r>
            <w:r w:rsidRPr="003C52BD">
              <w:rPr>
                <w:b/>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ind w:right="227"/>
              <w:textAlignment w:val="auto"/>
              <w:rPr>
                <w:rFonts w:eastAsia="SimSun"/>
                <w:sz w:val="20"/>
                <w:lang w:val="fr-CH"/>
              </w:rPr>
            </w:pPr>
            <w:r w:rsidRPr="003C52BD">
              <w:rPr>
                <w:b/>
                <w:color w:val="767171"/>
                <w:sz w:val="20"/>
                <w:lang w:val="fr-CH"/>
              </w:rPr>
              <w:t>17,</w:t>
            </w:r>
            <w:r w:rsidRPr="003C52BD">
              <w:rPr>
                <w:rFonts w:eastAsia="SimSun"/>
                <w:b/>
                <w:bCs/>
                <w:color w:val="767171"/>
                <w:sz w:val="20"/>
                <w:lang w:val="fr-CH" w:eastAsia="zh-CN"/>
              </w:rPr>
              <w:t>173</w:t>
            </w:r>
            <w:r w:rsidRPr="003C52BD">
              <w:rPr>
                <w:b/>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b/>
                <w:color w:val="767171"/>
                <w:sz w:val="20"/>
                <w:lang w:val="fr-CH"/>
              </w:rPr>
              <w:t>16,</w:t>
            </w:r>
            <w:r w:rsidRPr="003C52BD">
              <w:rPr>
                <w:rFonts w:eastAsia="SimSun"/>
                <w:b/>
                <w:bCs/>
                <w:color w:val="767171"/>
                <w:sz w:val="20"/>
                <w:lang w:val="fr-CH" w:eastAsia="zh-CN"/>
              </w:rPr>
              <w:t>461</w:t>
            </w:r>
            <w:r w:rsidRPr="003C52BD">
              <w:rPr>
                <w:b/>
                <w:color w:val="767171"/>
                <w:sz w:val="20"/>
                <w:lang w:val="fr-CH"/>
              </w:rPr>
              <w:t xml:space="preserve"> </w:t>
            </w:r>
          </w:p>
        </w:tc>
        <w:tc>
          <w:tcPr>
            <w:tcW w:w="1595" w:type="dxa"/>
            <w:vAlign w:val="center"/>
          </w:tcPr>
          <w:p w:rsidR="008A1B9C" w:rsidRPr="003C52BD" w:rsidRDefault="008A1B9C" w:rsidP="003C52BD">
            <w:pPr>
              <w:overflowPunct/>
              <w:autoSpaceDE/>
              <w:autoSpaceDN/>
              <w:adjustRightInd/>
              <w:spacing w:before="60" w:after="60"/>
              <w:textAlignment w:val="auto"/>
              <w:rPr>
                <w:rFonts w:eastAsia="SimSun"/>
                <w:sz w:val="20"/>
                <w:lang w:val="fr-CH"/>
              </w:rPr>
            </w:pPr>
            <w:r w:rsidRPr="003C52BD">
              <w:rPr>
                <w:rFonts w:eastAsia="SimSun"/>
                <w:b/>
                <w:bCs/>
                <w:color w:val="767171"/>
                <w:sz w:val="20"/>
                <w:lang w:val="fr-CH" w:eastAsia="zh-CN"/>
              </w:rPr>
              <w:t>14,944</w:t>
            </w:r>
            <w:r w:rsidRPr="003C52BD">
              <w:rPr>
                <w:b/>
                <w:color w:val="767171"/>
                <w:sz w:val="20"/>
                <w:lang w:val="fr-CH"/>
              </w:rPr>
              <w:t xml:space="preserve"> </w:t>
            </w:r>
          </w:p>
        </w:tc>
      </w:tr>
    </w:tbl>
    <w:p w:rsidR="00B411D9" w:rsidRPr="001F007A" w:rsidRDefault="00B411D9" w:rsidP="00B411D9">
      <w:pPr>
        <w:pStyle w:val="Heading2"/>
        <w:spacing w:after="120"/>
        <w:rPr>
          <w:color w:val="4F81BD" w:themeColor="accent1"/>
          <w:lang w:eastAsia="zh-CN"/>
        </w:rPr>
      </w:pPr>
      <w:r w:rsidRPr="001F007A">
        <w:rPr>
          <w:color w:val="4F81BD" w:themeColor="accent1"/>
          <w:lang w:eastAsia="zh-CN"/>
        </w:rPr>
        <w:t>5.3</w:t>
      </w:r>
      <w:r w:rsidRPr="001F007A">
        <w:rPr>
          <w:color w:val="4F81BD" w:themeColor="accent1"/>
          <w:lang w:eastAsia="zh-CN"/>
        </w:rPr>
        <w:tab/>
        <w:t>D.3</w:t>
      </w:r>
      <w:r w:rsidRPr="001F007A">
        <w:rPr>
          <w:color w:val="4F81BD" w:themeColor="accent1"/>
          <w:lang w:eastAsia="zh-CN"/>
        </w:rPr>
        <w:t>增强使用电信</w:t>
      </w:r>
      <w:r w:rsidRPr="001F007A">
        <w:rPr>
          <w:color w:val="4F81BD" w:themeColor="accent1"/>
          <w:lang w:eastAsia="zh-CN"/>
        </w:rPr>
        <w:t>/</w:t>
      </w:r>
      <w:r w:rsidRPr="001F007A">
        <w:rPr>
          <w:color w:val="4F81BD" w:themeColor="accent1"/>
          <w:lang w:eastAsia="zh-CN"/>
        </w:rPr>
        <w:t>信息通信技术的信心和安全性，并推广相关应用和服务</w:t>
      </w:r>
    </w:p>
    <w:tbl>
      <w:tblPr>
        <w:tblStyle w:val="GridTable4-Accent111"/>
        <w:tblW w:w="14596" w:type="dxa"/>
        <w:tblLook w:val="06A0" w:firstRow="1" w:lastRow="0" w:firstColumn="1" w:lastColumn="0" w:noHBand="1" w:noVBand="1"/>
      </w:tblPr>
      <w:tblGrid>
        <w:gridCol w:w="5240"/>
        <w:gridCol w:w="4111"/>
        <w:gridCol w:w="5245"/>
      </w:tblGrid>
      <w:tr w:rsidR="00B411D9" w:rsidRPr="001F007A" w:rsidTr="00CB68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b w:val="0"/>
                <w:bCs w:val="0"/>
                <w:sz w:val="22"/>
                <w:lang w:eastAsia="zh-CN"/>
              </w:rPr>
            </w:pPr>
            <w:r w:rsidRPr="001F007A">
              <w:rPr>
                <w:rFonts w:eastAsia="SimSun" w:cs="Microsoft YaHei"/>
                <w:b w:val="0"/>
                <w:bCs w:val="0"/>
                <w:sz w:val="22"/>
                <w:lang w:eastAsia="zh-CN"/>
              </w:rPr>
              <w:t>成果</w:t>
            </w:r>
          </w:p>
        </w:tc>
        <w:tc>
          <w:tcPr>
            <w:tcW w:w="4111"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22"/>
                <w:lang w:eastAsia="zh-CN"/>
              </w:rPr>
              <w:t>成果指标</w:t>
            </w:r>
          </w:p>
        </w:tc>
        <w:tc>
          <w:tcPr>
            <w:tcW w:w="5245"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rPr>
            </w:pPr>
            <w:r w:rsidRPr="001F007A">
              <w:rPr>
                <w:rFonts w:eastAsia="SimSun" w:cs="Arial"/>
                <w:sz w:val="22"/>
                <w:lang w:eastAsia="zh-CN"/>
              </w:rPr>
              <w:t>衡量方法</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D.3-1</w:t>
            </w:r>
            <w:r w:rsidRPr="001F007A">
              <w:rPr>
                <w:rFonts w:eastAsia="SimSun" w:cs="Arial" w:hint="eastAsia"/>
                <w:sz w:val="22"/>
                <w:lang w:eastAsia="zh-CN"/>
              </w:rPr>
              <w:t>：</w:t>
            </w:r>
            <w:r w:rsidRPr="001F007A">
              <w:rPr>
                <w:rFonts w:eastAsia="SimSun" w:cs="Arial"/>
                <w:b w:val="0"/>
                <w:bCs w:val="0"/>
                <w:sz w:val="22"/>
                <w:lang w:eastAsia="zh-CN"/>
              </w:rPr>
              <w:t>提高成员国将网络安全政策和战略纳入国家</w:t>
            </w:r>
            <w:r w:rsidRPr="001F007A">
              <w:rPr>
                <w:rFonts w:eastAsia="SimSun" w:cs="Arial"/>
                <w:b w:val="0"/>
                <w:bCs w:val="0"/>
                <w:sz w:val="22"/>
                <w:lang w:eastAsia="zh-CN"/>
              </w:rPr>
              <w:t>ICT</w:t>
            </w:r>
            <w:r w:rsidRPr="001F007A">
              <w:rPr>
                <w:rFonts w:eastAsia="SimSun" w:cs="Arial"/>
                <w:b w:val="0"/>
                <w:bCs w:val="0"/>
                <w:sz w:val="22"/>
                <w:lang w:eastAsia="zh-CN"/>
              </w:rPr>
              <w:t>规划及研究相关立法并付诸实施的能力</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制定网络安全国家战略和政策的国家数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建立网络安全法律框架的国家数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已制定的模范网络安全政策和战略的数量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参与网络安全领域，包括利用</w:t>
            </w:r>
            <w:r w:rsidRPr="001F007A">
              <w:rPr>
                <w:rFonts w:eastAsia="SimSun" w:cs="Arial"/>
                <w:sz w:val="22"/>
                <w:lang w:eastAsia="zh-CN"/>
              </w:rPr>
              <w:t>ITU-D</w:t>
            </w:r>
            <w:r w:rsidRPr="001F007A">
              <w:rPr>
                <w:rFonts w:eastAsia="SimSun" w:cs="Arial"/>
                <w:sz w:val="22"/>
                <w:lang w:eastAsia="zh-CN"/>
              </w:rPr>
              <w:t>研究组成果的国家数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D.3-2</w:t>
            </w:r>
            <w:r w:rsidRPr="001F007A">
              <w:rPr>
                <w:rFonts w:eastAsia="SimSun" w:cs="Arial" w:hint="eastAsia"/>
                <w:color w:val="4F81BD"/>
                <w:sz w:val="22"/>
                <w:lang w:eastAsia="zh-CN"/>
              </w:rPr>
              <w:t>：</w:t>
            </w:r>
            <w:r w:rsidRPr="001F007A">
              <w:rPr>
                <w:rFonts w:eastAsia="SimSun" w:cs="Arial"/>
                <w:b w:val="0"/>
                <w:bCs w:val="0"/>
                <w:sz w:val="22"/>
                <w:lang w:eastAsia="zh-CN"/>
              </w:rPr>
              <w:t>增强成员国对网络威胁及时反应的能力</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成立附属于国际协会和</w:t>
            </w:r>
            <w:r w:rsidRPr="001F007A">
              <w:rPr>
                <w:rFonts w:eastAsia="SimSun" w:cs="Arial"/>
                <w:sz w:val="22"/>
                <w:lang w:eastAsia="zh-CN"/>
              </w:rPr>
              <w:t>/</w:t>
            </w:r>
            <w:r w:rsidRPr="001F007A">
              <w:rPr>
                <w:rFonts w:eastAsia="SimSun" w:cs="Arial"/>
                <w:sz w:val="22"/>
                <w:lang w:eastAsia="zh-CN"/>
              </w:rPr>
              <w:t>或论坛的计算机事件响应团队数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建立</w:t>
            </w:r>
            <w:r w:rsidRPr="001F007A">
              <w:rPr>
                <w:rFonts w:eastAsia="SimSun" w:cs="Arial"/>
                <w:sz w:val="22"/>
                <w:lang w:eastAsia="zh-CN"/>
              </w:rPr>
              <w:t>CIRT</w:t>
            </w:r>
            <w:r w:rsidRPr="001F007A">
              <w:rPr>
                <w:rFonts w:eastAsia="SimSun" w:cs="Arial"/>
                <w:sz w:val="22"/>
                <w:lang w:eastAsia="zh-CN"/>
              </w:rPr>
              <w:t>间合作的国家数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已成立的</w:t>
            </w:r>
            <w:r w:rsidRPr="001F007A">
              <w:rPr>
                <w:rFonts w:eastAsia="SimSun" w:cs="Arial"/>
                <w:sz w:val="22"/>
                <w:lang w:eastAsia="zh-CN"/>
              </w:rPr>
              <w:t>CIRT</w:t>
            </w:r>
            <w:r w:rsidRPr="001F007A">
              <w:rPr>
                <w:rFonts w:eastAsia="SimSun" w:cs="Arial"/>
                <w:sz w:val="22"/>
                <w:lang w:eastAsia="zh-CN"/>
              </w:rPr>
              <w:t>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隶属于国</w:t>
            </w:r>
            <w:bookmarkStart w:id="3" w:name="_GoBack"/>
            <w:bookmarkEnd w:id="3"/>
            <w:r w:rsidRPr="001F007A">
              <w:rPr>
                <w:rFonts w:eastAsia="SimSun" w:cs="Arial"/>
                <w:sz w:val="22"/>
                <w:lang w:eastAsia="zh-CN"/>
              </w:rPr>
              <w:t>际协会和</w:t>
            </w:r>
            <w:r w:rsidRPr="001F007A">
              <w:rPr>
                <w:rFonts w:eastAsia="SimSun" w:cs="Arial"/>
                <w:sz w:val="22"/>
                <w:lang w:eastAsia="zh-CN"/>
              </w:rPr>
              <w:t>/</w:t>
            </w:r>
            <w:r w:rsidRPr="001F007A">
              <w:rPr>
                <w:rFonts w:eastAsia="SimSun" w:cs="Arial"/>
                <w:sz w:val="22"/>
                <w:lang w:eastAsia="zh-CN"/>
              </w:rPr>
              <w:t>或论坛的</w:t>
            </w:r>
            <w:r w:rsidRPr="001F007A">
              <w:rPr>
                <w:rFonts w:eastAsia="SimSun" w:cs="Arial"/>
                <w:sz w:val="22"/>
                <w:lang w:eastAsia="zh-CN"/>
              </w:rPr>
              <w:t>CIRT</w:t>
            </w:r>
            <w:r w:rsidRPr="001F007A">
              <w:rPr>
                <w:rFonts w:eastAsia="SimSun" w:cs="Arial"/>
                <w:sz w:val="22"/>
                <w:lang w:eastAsia="zh-CN"/>
              </w:rPr>
              <w:t>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color w:val="4F81BD"/>
                <w:sz w:val="22"/>
                <w:lang w:eastAsia="zh-CN"/>
              </w:rPr>
            </w:pPr>
            <w:r w:rsidRPr="001F007A">
              <w:rPr>
                <w:rFonts w:eastAsia="SimSun" w:cs="Arial"/>
                <w:color w:val="4F81BD"/>
                <w:sz w:val="22"/>
                <w:lang w:eastAsia="zh-CN"/>
              </w:rPr>
              <w:t>D.3-3</w:t>
            </w:r>
            <w:r w:rsidRPr="001F007A">
              <w:rPr>
                <w:rFonts w:eastAsia="SimSun" w:cs="Arial" w:hint="eastAsia"/>
                <w:color w:val="4F81BD"/>
                <w:sz w:val="22"/>
                <w:lang w:eastAsia="zh-CN"/>
              </w:rPr>
              <w:t>：</w:t>
            </w:r>
            <w:r w:rsidRPr="001F007A">
              <w:rPr>
                <w:rFonts w:eastAsia="SimSun" w:cs="Arial"/>
                <w:b w:val="0"/>
                <w:bCs w:val="0"/>
                <w:sz w:val="22"/>
                <w:lang w:eastAsia="zh-CN"/>
              </w:rPr>
              <w:t>加强成员国与相关方的合作、信息交流和技能转让</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参与全球网络安全计划的成员国数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参与网络安全对话和讨论以及技术组织和协会工作的成员数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BDT</w:t>
            </w:r>
            <w:r w:rsidRPr="001F007A">
              <w:rPr>
                <w:rFonts w:eastAsia="SimSun" w:cs="Arial"/>
                <w:sz w:val="22"/>
                <w:lang w:eastAsia="zh-CN"/>
              </w:rPr>
              <w:t>与网络安全相关利益攸关方建立的合伙做伴关系</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参与网络安全活动的国家数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D.3-4</w:t>
            </w:r>
            <w:r w:rsidRPr="001F007A">
              <w:rPr>
                <w:rFonts w:eastAsia="SimSun" w:cs="Arial" w:hint="eastAsia"/>
                <w:color w:val="4F81BD"/>
                <w:sz w:val="22"/>
                <w:lang w:eastAsia="zh-CN"/>
              </w:rPr>
              <w:t>：</w:t>
            </w:r>
            <w:r w:rsidRPr="001F007A">
              <w:rPr>
                <w:rFonts w:eastAsia="SimSun" w:cs="Arial"/>
                <w:b w:val="0"/>
                <w:bCs w:val="0"/>
                <w:sz w:val="22"/>
                <w:lang w:eastAsia="zh-CN"/>
              </w:rPr>
              <w:t>提高各国通过制定部门信息通信战略规划营造提升</w:t>
            </w:r>
            <w:r w:rsidRPr="001F007A">
              <w:rPr>
                <w:rFonts w:eastAsia="SimSun" w:cs="Arial"/>
                <w:b w:val="0"/>
                <w:bCs w:val="0"/>
                <w:sz w:val="22"/>
                <w:lang w:eastAsia="zh-CN"/>
              </w:rPr>
              <w:t>ICT</w:t>
            </w:r>
            <w:r w:rsidRPr="001F007A">
              <w:rPr>
                <w:rFonts w:eastAsia="SimSun" w:cs="Arial"/>
                <w:b w:val="0"/>
                <w:bCs w:val="0"/>
                <w:sz w:val="22"/>
                <w:lang w:eastAsia="zh-CN"/>
              </w:rPr>
              <w:t>应用有利环境的能力</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制定和更新国家行业（如，电子卫生，电子农业）信息化战略的国家数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为制定国家部门电子信息战略发布和下载工具包的数量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国家行业信息化战略制定的能力建设活动数量和参与国家数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lastRenderedPageBreak/>
              <w:t>D.3-5</w:t>
            </w:r>
            <w:r w:rsidRPr="001F007A">
              <w:rPr>
                <w:rFonts w:eastAsia="SimSun" w:cs="Arial" w:hint="eastAsia"/>
                <w:color w:val="4F81BD"/>
                <w:sz w:val="22"/>
                <w:lang w:eastAsia="zh-CN"/>
              </w:rPr>
              <w:t>：</w:t>
            </w:r>
            <w:r w:rsidRPr="001F007A">
              <w:rPr>
                <w:rFonts w:eastAsia="SimSun" w:cs="Arial"/>
                <w:b w:val="0"/>
                <w:bCs w:val="0"/>
                <w:sz w:val="22"/>
                <w:lang w:eastAsia="zh-CN"/>
              </w:rPr>
              <w:t>提高各国利用</w:t>
            </w:r>
            <w:r w:rsidRPr="001F007A">
              <w:rPr>
                <w:rFonts w:eastAsia="SimSun" w:cs="Arial"/>
                <w:b w:val="0"/>
                <w:bCs w:val="0"/>
                <w:sz w:val="22"/>
                <w:lang w:eastAsia="zh-CN"/>
              </w:rPr>
              <w:t>ICT/</w:t>
            </w:r>
            <w:r w:rsidRPr="001F007A">
              <w:rPr>
                <w:rFonts w:eastAsia="SimSun" w:cs="Arial"/>
                <w:b w:val="0"/>
                <w:bCs w:val="0"/>
                <w:sz w:val="22"/>
                <w:lang w:eastAsia="zh-CN"/>
              </w:rPr>
              <w:t>移动应用改善高优先领域（如卫生、治理、教育、支付等）的增值业务提供，并通过公共和私营合作为可持续发展中出现的各种挑战提供有效解决方案。</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开展增值</w:t>
            </w:r>
            <w:r w:rsidRPr="001F007A">
              <w:rPr>
                <w:rFonts w:eastAsia="SimSun" w:cs="Arial"/>
                <w:sz w:val="22"/>
                <w:lang w:eastAsia="zh-CN"/>
              </w:rPr>
              <w:t>ICT/</w:t>
            </w:r>
            <w:r w:rsidRPr="001F007A">
              <w:rPr>
                <w:rFonts w:eastAsia="SimSun" w:cs="Arial"/>
                <w:sz w:val="22"/>
                <w:lang w:eastAsia="zh-CN"/>
              </w:rPr>
              <w:t>移动业务促发展的国家数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签订的合作伙伴关系协议数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制定和资助</w:t>
            </w:r>
            <w:r w:rsidRPr="001F007A">
              <w:rPr>
                <w:rFonts w:eastAsia="SimSun" w:cs="Arial"/>
                <w:sz w:val="22"/>
                <w:lang w:eastAsia="zh-CN"/>
              </w:rPr>
              <w:t>ICT</w:t>
            </w:r>
            <w:r w:rsidRPr="001F007A">
              <w:rPr>
                <w:rFonts w:eastAsia="SimSun" w:cs="Arial"/>
                <w:sz w:val="22"/>
                <w:lang w:eastAsia="zh-CN"/>
              </w:rPr>
              <w:t>促发展项目建议数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color w:val="4F81BD"/>
                <w:sz w:val="22"/>
                <w:lang w:eastAsia="zh-CN"/>
              </w:rPr>
            </w:pPr>
            <w:r w:rsidRPr="001F007A">
              <w:rPr>
                <w:rFonts w:eastAsia="SimSun" w:cs="Arial"/>
                <w:color w:val="4F81BD"/>
                <w:sz w:val="22"/>
                <w:lang w:eastAsia="zh-CN"/>
              </w:rPr>
              <w:t>D.3-6</w:t>
            </w:r>
            <w:r w:rsidRPr="001F007A">
              <w:rPr>
                <w:rFonts w:eastAsia="SimSun" w:cs="Arial" w:hint="eastAsia"/>
                <w:color w:val="4F81BD"/>
                <w:sz w:val="22"/>
                <w:lang w:eastAsia="zh-CN"/>
              </w:rPr>
              <w:t>：</w:t>
            </w:r>
            <w:r w:rsidRPr="001F007A">
              <w:rPr>
                <w:rFonts w:eastAsia="SimSun" w:cs="Arial"/>
                <w:b w:val="0"/>
                <w:bCs w:val="0"/>
                <w:sz w:val="22"/>
                <w:lang w:eastAsia="zh-CN"/>
              </w:rPr>
              <w:t>强化国家机构的创新和利用</w:t>
            </w:r>
            <w:r w:rsidRPr="001F007A">
              <w:rPr>
                <w:rFonts w:eastAsia="SimSun" w:cs="Arial"/>
                <w:b w:val="0"/>
                <w:bCs w:val="0"/>
                <w:sz w:val="22"/>
                <w:lang w:eastAsia="zh-CN"/>
              </w:rPr>
              <w:t>ICT</w:t>
            </w:r>
            <w:r w:rsidRPr="001F007A">
              <w:rPr>
                <w:rFonts w:eastAsia="SimSun" w:cs="Arial"/>
                <w:b w:val="0"/>
                <w:bCs w:val="0"/>
                <w:sz w:val="22"/>
                <w:lang w:eastAsia="zh-CN"/>
              </w:rPr>
              <w:t>及宽带促发展的知识与技能</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不断丰富</w:t>
            </w:r>
            <w:r w:rsidRPr="001F007A">
              <w:rPr>
                <w:rFonts w:eastAsia="SimSun" w:cs="Arial"/>
                <w:sz w:val="22"/>
                <w:lang w:eastAsia="zh-CN"/>
              </w:rPr>
              <w:t>ICT</w:t>
            </w:r>
            <w:r w:rsidRPr="001F007A">
              <w:rPr>
                <w:rFonts w:eastAsia="SimSun" w:cs="Arial"/>
                <w:sz w:val="22"/>
                <w:lang w:eastAsia="zh-CN"/>
              </w:rPr>
              <w:t>促发展相关知识的机构数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参与国际</w:t>
            </w:r>
            <w:r w:rsidRPr="001F007A">
              <w:rPr>
                <w:rFonts w:eastAsia="SimSun" w:cs="Arial"/>
                <w:sz w:val="22"/>
                <w:lang w:eastAsia="zh-CN"/>
              </w:rPr>
              <w:t>/</w:t>
            </w:r>
            <w:r w:rsidRPr="001F007A">
              <w:rPr>
                <w:rFonts w:eastAsia="SimSun" w:cs="Arial"/>
                <w:sz w:val="22"/>
                <w:lang w:eastAsia="zh-CN"/>
              </w:rPr>
              <w:t>区域</w:t>
            </w:r>
            <w:r w:rsidRPr="001F007A">
              <w:rPr>
                <w:rFonts w:eastAsia="SimSun" w:cs="Arial"/>
                <w:sz w:val="22"/>
                <w:lang w:eastAsia="zh-CN"/>
              </w:rPr>
              <w:t>ICT</w:t>
            </w:r>
            <w:r w:rsidRPr="001F007A">
              <w:rPr>
                <w:rFonts w:eastAsia="SimSun" w:cs="Arial"/>
                <w:sz w:val="22"/>
                <w:lang w:eastAsia="zh-CN"/>
              </w:rPr>
              <w:t>促发展活动的国家和</w:t>
            </w:r>
            <w:r w:rsidRPr="001F007A">
              <w:rPr>
                <w:rFonts w:eastAsia="SimSun" w:cs="Arial" w:hint="eastAsia"/>
                <w:sz w:val="22"/>
                <w:lang w:eastAsia="zh-CN"/>
              </w:rPr>
              <w:t>其它</w:t>
            </w:r>
            <w:r w:rsidRPr="001F007A">
              <w:rPr>
                <w:rFonts w:eastAsia="SimSun" w:cs="Arial"/>
                <w:sz w:val="22"/>
                <w:lang w:eastAsia="zh-CN"/>
              </w:rPr>
              <w:t>利益攸关方数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已出版的</w:t>
            </w:r>
            <w:r w:rsidRPr="001F007A">
              <w:rPr>
                <w:rFonts w:eastAsia="SimSun" w:cs="Arial"/>
                <w:sz w:val="22"/>
                <w:lang w:eastAsia="zh-CN"/>
              </w:rPr>
              <w:t>ICT</w:t>
            </w:r>
            <w:r w:rsidRPr="001F007A">
              <w:rPr>
                <w:rFonts w:eastAsia="SimSun" w:cs="Arial"/>
                <w:sz w:val="22"/>
                <w:lang w:eastAsia="zh-CN"/>
              </w:rPr>
              <w:t>促发展最佳实践报告数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有关</w:t>
            </w:r>
            <w:r w:rsidRPr="001F007A">
              <w:rPr>
                <w:rFonts w:eastAsia="SimSun" w:cs="Arial"/>
                <w:sz w:val="22"/>
                <w:lang w:eastAsia="zh-CN"/>
              </w:rPr>
              <w:t>ICT</w:t>
            </w:r>
            <w:r w:rsidRPr="001F007A">
              <w:rPr>
                <w:rFonts w:eastAsia="SimSun" w:cs="Arial"/>
                <w:sz w:val="22"/>
                <w:lang w:eastAsia="zh-CN"/>
              </w:rPr>
              <w:t>应用的出版物的销售、下载、复印发行的数量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已举行</w:t>
            </w:r>
            <w:r w:rsidRPr="001F007A">
              <w:rPr>
                <w:rFonts w:eastAsia="SimSun" w:cs="Arial"/>
                <w:sz w:val="22"/>
                <w:lang w:eastAsia="zh-CN"/>
              </w:rPr>
              <w:t>ICT</w:t>
            </w:r>
            <w:r w:rsidRPr="001F007A">
              <w:rPr>
                <w:rFonts w:eastAsia="SimSun" w:cs="Arial"/>
                <w:sz w:val="22"/>
                <w:lang w:eastAsia="zh-CN"/>
              </w:rPr>
              <w:t>促发展活动</w:t>
            </w:r>
            <w:r w:rsidRPr="001F007A">
              <w:rPr>
                <w:rFonts w:eastAsia="SimSun" w:cs="Arial"/>
                <w:sz w:val="22"/>
                <w:lang w:val="en-US" w:eastAsia="zh-CN"/>
              </w:rPr>
              <w:t>/</w:t>
            </w:r>
            <w:r w:rsidRPr="001F007A">
              <w:rPr>
                <w:rFonts w:eastAsia="SimSun" w:cs="Arial"/>
                <w:sz w:val="22"/>
                <w:lang w:eastAsia="zh-CN"/>
              </w:rPr>
              <w:t>讲习班</w:t>
            </w:r>
            <w:r w:rsidRPr="001F007A">
              <w:rPr>
                <w:rFonts w:eastAsia="SimSun" w:cs="Arial" w:hint="eastAsia"/>
                <w:sz w:val="22"/>
                <w:lang w:eastAsia="zh-CN"/>
              </w:rPr>
              <w:t>/</w:t>
            </w:r>
            <w:r w:rsidRPr="001F007A">
              <w:rPr>
                <w:rFonts w:eastAsia="SimSun" w:cs="Arial"/>
                <w:sz w:val="22"/>
                <w:lang w:eastAsia="zh-CN"/>
              </w:rPr>
              <w:t>研讨会数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ICT</w:t>
            </w:r>
            <w:r w:rsidRPr="001F007A">
              <w:rPr>
                <w:rFonts w:eastAsia="SimSun" w:cs="Arial"/>
                <w:sz w:val="22"/>
                <w:lang w:eastAsia="zh-CN"/>
              </w:rPr>
              <w:t>促发展活动</w:t>
            </w:r>
            <w:r w:rsidRPr="001F007A">
              <w:rPr>
                <w:rFonts w:eastAsia="SimSun" w:cs="Arial" w:hint="eastAsia"/>
                <w:sz w:val="22"/>
                <w:lang w:eastAsia="zh-CN"/>
              </w:rPr>
              <w:t>/</w:t>
            </w:r>
            <w:r w:rsidRPr="001F007A">
              <w:rPr>
                <w:rFonts w:eastAsia="SimSun" w:cs="Arial"/>
                <w:sz w:val="22"/>
                <w:lang w:eastAsia="zh-CN"/>
              </w:rPr>
              <w:t>讲习班</w:t>
            </w:r>
            <w:r w:rsidRPr="001F007A">
              <w:rPr>
                <w:rFonts w:eastAsia="SimSun" w:cs="Arial" w:hint="eastAsia"/>
                <w:sz w:val="22"/>
                <w:lang w:eastAsia="zh-CN"/>
              </w:rPr>
              <w:t>/</w:t>
            </w:r>
            <w:r w:rsidRPr="001F007A">
              <w:rPr>
                <w:rFonts w:eastAsia="SimSun" w:cs="Arial"/>
                <w:sz w:val="22"/>
                <w:lang w:eastAsia="zh-CN"/>
              </w:rPr>
              <w:t>研讨会参与者人数</w:t>
            </w:r>
          </w:p>
        </w:tc>
      </w:tr>
    </w:tbl>
    <w:p w:rsidR="00B411D9" w:rsidRPr="001F007A" w:rsidRDefault="00B411D9" w:rsidP="00B411D9">
      <w:pPr>
        <w:rPr>
          <w:sz w:val="22"/>
          <w:szCs w:val="22"/>
          <w:lang w:eastAsia="zh-CN"/>
        </w:rPr>
      </w:pPr>
    </w:p>
    <w:tbl>
      <w:tblPr>
        <w:tblStyle w:val="GridTable4-Accent111"/>
        <w:tblW w:w="14596" w:type="dxa"/>
        <w:tblLayout w:type="fixed"/>
        <w:tblLook w:val="0620" w:firstRow="1" w:lastRow="0" w:firstColumn="0" w:lastColumn="0" w:noHBand="1" w:noVBand="1"/>
      </w:tblPr>
      <w:tblGrid>
        <w:gridCol w:w="7650"/>
        <w:gridCol w:w="1736"/>
        <w:gridCol w:w="1737"/>
        <w:gridCol w:w="1736"/>
        <w:gridCol w:w="1737"/>
      </w:tblGrid>
      <w:tr w:rsidR="00B411D9" w:rsidRPr="001F007A" w:rsidTr="00CB68CB">
        <w:trPr>
          <w:cnfStyle w:val="100000000000" w:firstRow="1" w:lastRow="0" w:firstColumn="0" w:lastColumn="0" w:oddVBand="0" w:evenVBand="0" w:oddHBand="0" w:evenHBand="0" w:firstRowFirstColumn="0" w:firstRowLastColumn="0" w:lastRowFirstColumn="0" w:lastRowLastColumn="0"/>
        </w:trPr>
        <w:tc>
          <w:tcPr>
            <w:tcW w:w="7650"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rPr>
            </w:pPr>
            <w:proofErr w:type="spellStart"/>
            <w:r w:rsidRPr="001F007A">
              <w:rPr>
                <w:rFonts w:eastAsia="SimSun" w:cs="Microsoft YaHei"/>
                <w:sz w:val="22"/>
              </w:rPr>
              <w:t>输出成果</w:t>
            </w:r>
            <w:proofErr w:type="spellEnd"/>
          </w:p>
        </w:tc>
        <w:tc>
          <w:tcPr>
            <w:tcW w:w="6946" w:type="dxa"/>
            <w:gridSpan w:val="4"/>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lang w:eastAsia="zh-CN"/>
              </w:rPr>
            </w:pPr>
            <w:r w:rsidRPr="001F007A">
              <w:rPr>
                <w:rFonts w:eastAsia="SimSun" w:cs="Microsoft YaHei"/>
                <w:sz w:val="22"/>
                <w:lang w:eastAsia="zh-CN"/>
              </w:rPr>
              <w:t>财务资源</w:t>
            </w:r>
            <w:r w:rsidRPr="001F007A">
              <w:rPr>
                <w:rFonts w:eastAsia="SimSun" w:cs="Arial"/>
                <w:position w:val="6"/>
                <w:sz w:val="18"/>
              </w:rPr>
              <w:footnoteReference w:id="6"/>
            </w:r>
            <w:r w:rsidRPr="001F007A">
              <w:rPr>
                <w:rFonts w:eastAsia="SimSun" w:cs="Microsoft YaHei"/>
                <w:sz w:val="22"/>
                <w:lang w:eastAsia="zh-CN"/>
              </w:rPr>
              <w:t>（单位：千瑞郎）</w:t>
            </w:r>
          </w:p>
        </w:tc>
      </w:tr>
      <w:tr w:rsidR="008A1B9C" w:rsidRPr="001F007A" w:rsidTr="00CB68CB">
        <w:tc>
          <w:tcPr>
            <w:tcW w:w="7650" w:type="dxa"/>
          </w:tcPr>
          <w:p w:rsidR="008A1B9C" w:rsidRPr="001F007A" w:rsidRDefault="008A1B9C" w:rsidP="008A1B9C">
            <w:pPr>
              <w:rPr>
                <w:rFonts w:eastAsia="SimSun" w:cs="Arial"/>
                <w:sz w:val="22"/>
                <w:lang w:eastAsia="zh-CN"/>
              </w:rPr>
            </w:pPr>
          </w:p>
        </w:tc>
        <w:tc>
          <w:tcPr>
            <w:tcW w:w="1736" w:type="dxa"/>
          </w:tcPr>
          <w:p w:rsidR="008A1B9C" w:rsidRPr="00716687" w:rsidRDefault="008A1B9C" w:rsidP="003C52BD">
            <w:pPr>
              <w:overflowPunct/>
              <w:autoSpaceDE/>
              <w:autoSpaceDN/>
              <w:adjustRightInd/>
              <w:spacing w:before="60" w:after="60"/>
              <w:textAlignment w:val="auto"/>
              <w:rPr>
                <w:rFonts w:eastAsia="SimSun"/>
                <w:b/>
                <w:color w:val="5B9BD5"/>
                <w:sz w:val="20"/>
                <w:lang w:val="fr-CH"/>
              </w:rPr>
            </w:pPr>
            <w:r w:rsidRPr="001F007A">
              <w:rPr>
                <w:rFonts w:eastAsia="SimSun"/>
                <w:b/>
                <w:bCs/>
                <w:color w:val="5B9BD5"/>
                <w:sz w:val="20"/>
                <w:lang w:val="fr-CH" w:eastAsia="zh-CN"/>
              </w:rPr>
              <w:t>2018</w:t>
            </w:r>
          </w:p>
        </w:tc>
        <w:tc>
          <w:tcPr>
            <w:tcW w:w="1737" w:type="dxa"/>
          </w:tcPr>
          <w:p w:rsidR="008A1B9C" w:rsidRPr="00716687" w:rsidRDefault="008A1B9C" w:rsidP="003C52BD">
            <w:pPr>
              <w:overflowPunct/>
              <w:autoSpaceDE/>
              <w:autoSpaceDN/>
              <w:adjustRightInd/>
              <w:spacing w:before="60" w:after="60"/>
              <w:textAlignment w:val="auto"/>
              <w:rPr>
                <w:rFonts w:eastAsia="SimSun"/>
                <w:b/>
                <w:color w:val="5B9BD5"/>
                <w:sz w:val="20"/>
                <w:lang w:val="fr-CH"/>
              </w:rPr>
            </w:pPr>
            <w:r w:rsidRPr="00716687">
              <w:rPr>
                <w:b/>
                <w:color w:val="5B9BD5"/>
                <w:sz w:val="20"/>
                <w:lang w:val="fr-CH"/>
              </w:rPr>
              <w:t>2019</w:t>
            </w:r>
          </w:p>
        </w:tc>
        <w:tc>
          <w:tcPr>
            <w:tcW w:w="1736" w:type="dxa"/>
          </w:tcPr>
          <w:p w:rsidR="008A1B9C" w:rsidRPr="00716687" w:rsidRDefault="008A1B9C" w:rsidP="003C52BD">
            <w:pPr>
              <w:overflowPunct/>
              <w:autoSpaceDE/>
              <w:autoSpaceDN/>
              <w:adjustRightInd/>
              <w:spacing w:before="60" w:after="60"/>
              <w:textAlignment w:val="auto"/>
              <w:rPr>
                <w:rFonts w:eastAsia="SimSun"/>
                <w:b/>
                <w:color w:val="5B9BD5"/>
                <w:sz w:val="20"/>
                <w:lang w:val="fr-CH"/>
              </w:rPr>
            </w:pPr>
            <w:r w:rsidRPr="001F007A">
              <w:rPr>
                <w:rFonts w:eastAsia="SimSun"/>
                <w:b/>
                <w:bCs/>
                <w:color w:val="5B9BD5"/>
                <w:sz w:val="20"/>
                <w:lang w:val="fr-CH" w:eastAsia="zh-CN"/>
              </w:rPr>
              <w:t>2020</w:t>
            </w:r>
          </w:p>
        </w:tc>
        <w:tc>
          <w:tcPr>
            <w:tcW w:w="1737" w:type="dxa"/>
          </w:tcPr>
          <w:p w:rsidR="008A1B9C" w:rsidRPr="00716687" w:rsidRDefault="008A1B9C" w:rsidP="003C52BD">
            <w:pPr>
              <w:overflowPunct/>
              <w:autoSpaceDE/>
              <w:autoSpaceDN/>
              <w:adjustRightInd/>
              <w:spacing w:before="60" w:after="60"/>
              <w:textAlignment w:val="auto"/>
              <w:rPr>
                <w:rFonts w:eastAsia="SimSun"/>
                <w:b/>
                <w:color w:val="5B9BD5"/>
                <w:sz w:val="20"/>
                <w:lang w:val="fr-CH"/>
              </w:rPr>
            </w:pPr>
            <w:r w:rsidRPr="001F007A">
              <w:rPr>
                <w:rFonts w:eastAsia="SimSun"/>
                <w:b/>
                <w:bCs/>
                <w:color w:val="5B9BD5"/>
                <w:sz w:val="20"/>
                <w:lang w:val="fr-CH" w:eastAsia="zh-CN"/>
              </w:rPr>
              <w:t>2021</w:t>
            </w:r>
          </w:p>
        </w:tc>
      </w:tr>
      <w:tr w:rsidR="008A1B9C" w:rsidRPr="001F007A" w:rsidTr="008862B9">
        <w:trPr>
          <w:trHeight w:val="479"/>
        </w:trPr>
        <w:tc>
          <w:tcPr>
            <w:tcW w:w="7650" w:type="dxa"/>
            <w:vAlign w:val="center"/>
          </w:tcPr>
          <w:p w:rsidR="008A1B9C" w:rsidRPr="001F007A" w:rsidRDefault="008A1B9C" w:rsidP="008A1B9C">
            <w:pPr>
              <w:spacing w:before="60" w:after="60"/>
              <w:ind w:left="170" w:hanging="170"/>
              <w:rPr>
                <w:rFonts w:eastAsia="SimSun" w:cs="Arial"/>
                <w:color w:val="000000"/>
                <w:sz w:val="22"/>
                <w:lang w:eastAsia="zh-CN"/>
              </w:rPr>
            </w:pPr>
            <w:r w:rsidRPr="001F007A">
              <w:rPr>
                <w:rFonts w:eastAsia="SimSun" w:cs="Arial"/>
                <w:b/>
                <w:bCs/>
                <w:color w:val="5B9BD5"/>
                <w:sz w:val="22"/>
                <w:lang w:eastAsia="zh-CN"/>
              </w:rPr>
              <w:t xml:space="preserve">D.3-1 </w:t>
            </w:r>
            <w:r w:rsidRPr="001F007A">
              <w:rPr>
                <w:rFonts w:eastAsia="SimSun" w:cs="Microsoft YaHei"/>
                <w:color w:val="000000"/>
                <w:sz w:val="22"/>
                <w:lang w:eastAsia="zh-CN"/>
              </w:rPr>
              <w:t>树立使用</w:t>
            </w:r>
            <w:r w:rsidRPr="001F007A">
              <w:rPr>
                <w:rFonts w:eastAsia="SimSun" w:cs="Arial"/>
                <w:color w:val="000000"/>
                <w:sz w:val="22"/>
                <w:lang w:eastAsia="zh-CN"/>
              </w:rPr>
              <w:t>ICT</w:t>
            </w:r>
            <w:r w:rsidRPr="001F007A">
              <w:rPr>
                <w:rFonts w:eastAsia="SimSun" w:cs="Microsoft YaHei"/>
                <w:color w:val="000000"/>
                <w:sz w:val="22"/>
                <w:lang w:eastAsia="zh-CN"/>
              </w:rPr>
              <w:t>的信心并提高安全性</w:t>
            </w:r>
          </w:p>
        </w:tc>
        <w:tc>
          <w:tcPr>
            <w:tcW w:w="1736" w:type="dxa"/>
            <w:vAlign w:val="center"/>
          </w:tcPr>
          <w:p w:rsidR="008A1B9C" w:rsidRPr="003C52BD" w:rsidRDefault="008A1B9C" w:rsidP="003C52BD">
            <w:pPr>
              <w:overflowPunct/>
              <w:autoSpaceDE/>
              <w:autoSpaceDN/>
              <w:adjustRightInd/>
              <w:spacing w:before="60" w:after="60"/>
              <w:ind w:right="494"/>
              <w:textAlignment w:val="auto"/>
              <w:rPr>
                <w:rFonts w:eastAsia="SimSun"/>
                <w:iCs/>
                <w:sz w:val="20"/>
                <w:lang w:val="fr-CH"/>
              </w:rPr>
            </w:pPr>
            <w:r w:rsidRPr="003C52BD">
              <w:rPr>
                <w:iCs/>
                <w:color w:val="767171"/>
                <w:sz w:val="20"/>
                <w:lang w:val="fr-CH"/>
              </w:rPr>
              <w:t>4,</w:t>
            </w:r>
            <w:r w:rsidRPr="003C52BD">
              <w:rPr>
                <w:rFonts w:eastAsia="SimSun"/>
                <w:iCs/>
                <w:color w:val="767171"/>
                <w:sz w:val="20"/>
                <w:lang w:val="fr-CH" w:eastAsia="zh-CN"/>
              </w:rPr>
              <w:t>564</w:t>
            </w:r>
          </w:p>
        </w:tc>
        <w:tc>
          <w:tcPr>
            <w:tcW w:w="1737"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iCs/>
                <w:color w:val="767171"/>
                <w:sz w:val="20"/>
                <w:lang w:val="fr-CH"/>
              </w:rPr>
              <w:t>4,</w:t>
            </w:r>
            <w:r w:rsidRPr="003C52BD">
              <w:rPr>
                <w:rFonts w:eastAsia="SimSun"/>
                <w:iCs/>
                <w:color w:val="767171"/>
                <w:sz w:val="20"/>
                <w:lang w:val="fr-CH" w:eastAsia="zh-CN"/>
              </w:rPr>
              <w:t>579</w:t>
            </w:r>
          </w:p>
        </w:tc>
        <w:tc>
          <w:tcPr>
            <w:tcW w:w="1736"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iCs/>
                <w:color w:val="767171"/>
                <w:sz w:val="20"/>
                <w:lang w:val="fr-CH"/>
              </w:rPr>
              <w:t>4,</w:t>
            </w:r>
            <w:r w:rsidRPr="003C52BD">
              <w:rPr>
                <w:rFonts w:eastAsia="SimSun"/>
                <w:iCs/>
                <w:color w:val="767171"/>
                <w:sz w:val="20"/>
                <w:lang w:val="fr-CH" w:eastAsia="zh-CN"/>
              </w:rPr>
              <w:t>091</w:t>
            </w:r>
          </w:p>
        </w:tc>
        <w:tc>
          <w:tcPr>
            <w:tcW w:w="1737"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iCs/>
                <w:color w:val="767171"/>
                <w:sz w:val="20"/>
                <w:lang w:val="fr-CH"/>
              </w:rPr>
              <w:t>4,</w:t>
            </w:r>
            <w:r w:rsidRPr="003C52BD">
              <w:rPr>
                <w:rFonts w:eastAsia="SimSun"/>
                <w:iCs/>
                <w:color w:val="767171"/>
                <w:sz w:val="20"/>
                <w:lang w:val="fr-CH" w:eastAsia="zh-CN"/>
              </w:rPr>
              <w:t>024</w:t>
            </w:r>
          </w:p>
        </w:tc>
      </w:tr>
      <w:tr w:rsidR="008A1B9C" w:rsidRPr="001F007A" w:rsidTr="00CB68CB">
        <w:tc>
          <w:tcPr>
            <w:tcW w:w="7650" w:type="dxa"/>
            <w:vAlign w:val="center"/>
          </w:tcPr>
          <w:p w:rsidR="008A1B9C" w:rsidRPr="001F007A" w:rsidRDefault="008A1B9C" w:rsidP="008A1B9C">
            <w:pPr>
              <w:spacing w:before="60" w:after="60"/>
              <w:rPr>
                <w:rFonts w:eastAsia="SimSun" w:cs="Arial"/>
                <w:sz w:val="22"/>
              </w:rPr>
            </w:pPr>
            <w:r w:rsidRPr="001F007A">
              <w:rPr>
                <w:rFonts w:eastAsia="SimSun" w:cs="Arial"/>
                <w:b/>
                <w:bCs/>
                <w:color w:val="5B9BD5"/>
                <w:sz w:val="22"/>
              </w:rPr>
              <w:t xml:space="preserve">D.3-2 </w:t>
            </w:r>
            <w:r w:rsidRPr="001F007A">
              <w:rPr>
                <w:rFonts w:eastAsia="SimSun" w:cs="Arial"/>
                <w:color w:val="000000"/>
                <w:sz w:val="22"/>
              </w:rPr>
              <w:t>ICT</w:t>
            </w:r>
            <w:proofErr w:type="spellStart"/>
            <w:r w:rsidRPr="001F007A">
              <w:rPr>
                <w:rFonts w:eastAsia="SimSun" w:cs="Microsoft YaHei"/>
                <w:color w:val="000000"/>
                <w:sz w:val="22"/>
              </w:rPr>
              <w:t>应用和服务</w:t>
            </w:r>
            <w:proofErr w:type="spellEnd"/>
          </w:p>
        </w:tc>
        <w:tc>
          <w:tcPr>
            <w:tcW w:w="1736" w:type="dxa"/>
            <w:vAlign w:val="center"/>
          </w:tcPr>
          <w:p w:rsidR="008A1B9C" w:rsidRPr="003C52BD" w:rsidRDefault="008A1B9C" w:rsidP="003C52BD">
            <w:pPr>
              <w:overflowPunct/>
              <w:autoSpaceDE/>
              <w:autoSpaceDN/>
              <w:adjustRightInd/>
              <w:spacing w:before="60" w:after="60"/>
              <w:ind w:right="494"/>
              <w:textAlignment w:val="auto"/>
              <w:rPr>
                <w:rFonts w:eastAsia="SimSun"/>
                <w:iCs/>
                <w:sz w:val="20"/>
                <w:lang w:val="fr-CH"/>
              </w:rPr>
            </w:pPr>
            <w:r w:rsidRPr="003C52BD">
              <w:rPr>
                <w:iCs/>
                <w:color w:val="767171"/>
                <w:sz w:val="20"/>
                <w:lang w:val="fr-CH"/>
              </w:rPr>
              <w:t>3,</w:t>
            </w:r>
            <w:r w:rsidRPr="003C52BD">
              <w:rPr>
                <w:rFonts w:eastAsia="SimSun"/>
                <w:iCs/>
                <w:color w:val="767171"/>
                <w:sz w:val="20"/>
                <w:lang w:val="fr-CH" w:eastAsia="zh-CN"/>
              </w:rPr>
              <w:t>803</w:t>
            </w:r>
          </w:p>
        </w:tc>
        <w:tc>
          <w:tcPr>
            <w:tcW w:w="1737"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iCs/>
                <w:color w:val="767171"/>
                <w:sz w:val="20"/>
                <w:lang w:val="fr-CH"/>
              </w:rPr>
              <w:t>3,</w:t>
            </w:r>
            <w:r w:rsidRPr="003C52BD">
              <w:rPr>
                <w:rFonts w:eastAsia="SimSun"/>
                <w:iCs/>
                <w:color w:val="767171"/>
                <w:sz w:val="20"/>
                <w:lang w:val="fr-CH" w:eastAsia="zh-CN"/>
              </w:rPr>
              <w:t>857</w:t>
            </w:r>
          </w:p>
        </w:tc>
        <w:tc>
          <w:tcPr>
            <w:tcW w:w="1736"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iCs/>
                <w:color w:val="767171"/>
                <w:sz w:val="20"/>
                <w:lang w:val="fr-CH"/>
              </w:rPr>
              <w:t>3,</w:t>
            </w:r>
            <w:r w:rsidRPr="003C52BD">
              <w:rPr>
                <w:rFonts w:eastAsia="SimSun"/>
                <w:iCs/>
                <w:color w:val="767171"/>
                <w:sz w:val="20"/>
                <w:lang w:val="fr-CH" w:eastAsia="zh-CN"/>
              </w:rPr>
              <w:t>833</w:t>
            </w:r>
          </w:p>
        </w:tc>
        <w:tc>
          <w:tcPr>
            <w:tcW w:w="1737"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iCs/>
                <w:color w:val="767171"/>
                <w:sz w:val="20"/>
                <w:lang w:val="fr-CH"/>
              </w:rPr>
              <w:t>3,</w:t>
            </w:r>
            <w:r w:rsidRPr="003C52BD">
              <w:rPr>
                <w:rFonts w:eastAsia="SimSun"/>
                <w:iCs/>
                <w:color w:val="767171"/>
                <w:sz w:val="20"/>
                <w:lang w:val="fr-CH" w:eastAsia="zh-CN"/>
              </w:rPr>
              <w:t>180</w:t>
            </w:r>
          </w:p>
        </w:tc>
      </w:tr>
      <w:tr w:rsidR="008A1B9C" w:rsidRPr="001F007A" w:rsidTr="00CB68CB">
        <w:tc>
          <w:tcPr>
            <w:tcW w:w="7650" w:type="dxa"/>
            <w:vAlign w:val="center"/>
          </w:tcPr>
          <w:p w:rsidR="008A1B9C" w:rsidRPr="001F007A" w:rsidRDefault="008A1B9C" w:rsidP="008A1B9C">
            <w:pPr>
              <w:spacing w:before="60" w:after="60"/>
              <w:rPr>
                <w:rFonts w:eastAsia="SimSun" w:cs="Arial"/>
                <w:b/>
                <w:bCs/>
                <w:color w:val="5B9BD5"/>
                <w:sz w:val="22"/>
                <w:lang w:eastAsia="zh-CN"/>
              </w:rPr>
            </w:pPr>
            <w:r w:rsidRPr="001F007A">
              <w:rPr>
                <w:rFonts w:eastAsia="SimSun" w:cs="Arial" w:hint="eastAsia"/>
                <w:sz w:val="22"/>
                <w:lang w:eastAsia="zh-CN"/>
              </w:rPr>
              <w:t>划至全权代表大会和理事会活动下的成本（</w:t>
            </w:r>
            <w:r w:rsidRPr="001F007A">
              <w:rPr>
                <w:rFonts w:eastAsia="SimSun" w:cs="Arial"/>
                <w:b/>
                <w:bCs/>
                <w:color w:val="4F81BD"/>
                <w:sz w:val="22"/>
                <w:lang w:eastAsia="zh-CN"/>
              </w:rPr>
              <w:t>PP</w:t>
            </w:r>
            <w:r w:rsidRPr="001F007A">
              <w:rPr>
                <w:rFonts w:eastAsia="SimSun" w:cs="Arial" w:hint="eastAsia"/>
                <w:sz w:val="22"/>
                <w:lang w:eastAsia="zh-CN"/>
              </w:rPr>
              <w:t>、</w:t>
            </w:r>
            <w:r w:rsidRPr="001F007A">
              <w:rPr>
                <w:rFonts w:eastAsia="SimSun" w:cs="SimSun" w:hint="eastAsia"/>
                <w:b/>
                <w:bCs/>
                <w:color w:val="4F81BD"/>
                <w:sz w:val="22"/>
                <w:lang w:eastAsia="zh-CN"/>
              </w:rPr>
              <w:t>理事会</w:t>
            </w:r>
            <w:r w:rsidRPr="001F007A">
              <w:rPr>
                <w:rFonts w:eastAsia="SimSun" w:cs="Arial"/>
                <w:b/>
                <w:bCs/>
                <w:color w:val="4F81BD"/>
                <w:sz w:val="22"/>
                <w:lang w:eastAsia="zh-CN"/>
              </w:rPr>
              <w:t>/CWG</w:t>
            </w:r>
            <w:r w:rsidRPr="001F007A">
              <w:rPr>
                <w:rFonts w:eastAsia="SimSun" w:cs="Arial" w:hint="eastAsia"/>
                <w:sz w:val="22"/>
                <w:lang w:eastAsia="zh-CN"/>
              </w:rPr>
              <w:t>）</w:t>
            </w:r>
          </w:p>
        </w:tc>
        <w:tc>
          <w:tcPr>
            <w:tcW w:w="1736" w:type="dxa"/>
            <w:vAlign w:val="center"/>
          </w:tcPr>
          <w:p w:rsidR="008A1B9C" w:rsidRPr="003C52BD" w:rsidRDefault="008A1B9C" w:rsidP="003C52BD">
            <w:pPr>
              <w:overflowPunct/>
              <w:autoSpaceDE/>
              <w:autoSpaceDN/>
              <w:adjustRightInd/>
              <w:spacing w:before="60" w:after="60"/>
              <w:ind w:right="494"/>
              <w:textAlignment w:val="auto"/>
              <w:rPr>
                <w:rFonts w:eastAsia="SimSun"/>
                <w:iCs/>
                <w:sz w:val="20"/>
                <w:lang w:val="fr-CH"/>
              </w:rPr>
            </w:pPr>
            <w:r w:rsidRPr="003C52BD">
              <w:rPr>
                <w:rFonts w:eastAsia="SimSun"/>
                <w:iCs/>
                <w:color w:val="767171"/>
                <w:sz w:val="20"/>
                <w:lang w:val="fr-CH" w:eastAsia="zh-CN"/>
              </w:rPr>
              <w:t>497</w:t>
            </w:r>
          </w:p>
        </w:tc>
        <w:tc>
          <w:tcPr>
            <w:tcW w:w="1737"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rFonts w:eastAsia="SimSun"/>
                <w:iCs/>
                <w:color w:val="767171"/>
                <w:sz w:val="20"/>
                <w:lang w:val="fr-CH" w:eastAsia="zh-CN"/>
              </w:rPr>
              <w:t>252</w:t>
            </w:r>
          </w:p>
        </w:tc>
        <w:tc>
          <w:tcPr>
            <w:tcW w:w="1736"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rFonts w:eastAsia="SimSun"/>
                <w:iCs/>
                <w:color w:val="767171"/>
                <w:sz w:val="20"/>
                <w:lang w:val="fr-CH" w:eastAsia="zh-CN"/>
              </w:rPr>
              <w:t>244</w:t>
            </w:r>
          </w:p>
        </w:tc>
        <w:tc>
          <w:tcPr>
            <w:tcW w:w="1737"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rFonts w:eastAsia="SimSun"/>
                <w:iCs/>
                <w:color w:val="767171"/>
                <w:sz w:val="20"/>
                <w:lang w:val="fr-CH" w:eastAsia="zh-CN"/>
              </w:rPr>
              <w:t>253</w:t>
            </w:r>
          </w:p>
        </w:tc>
      </w:tr>
      <w:tr w:rsidR="008A1B9C" w:rsidRPr="001F007A" w:rsidTr="00CB68CB">
        <w:tc>
          <w:tcPr>
            <w:tcW w:w="7650" w:type="dxa"/>
            <w:vAlign w:val="center"/>
          </w:tcPr>
          <w:p w:rsidR="008A1B9C" w:rsidRPr="001F007A" w:rsidRDefault="008A1B9C" w:rsidP="008A1B9C">
            <w:pPr>
              <w:spacing w:beforeLines="40" w:before="96" w:after="60"/>
              <w:ind w:right="113"/>
              <w:rPr>
                <w:rFonts w:eastAsia="SimSun" w:cs="Arial"/>
                <w:b/>
                <w:bCs/>
                <w:noProof/>
                <w:color w:val="4F81BD"/>
                <w:sz w:val="22"/>
                <w:lang w:eastAsia="zh-CN"/>
              </w:rPr>
            </w:pPr>
            <w:r w:rsidRPr="001F007A">
              <w:rPr>
                <w:rFonts w:eastAsia="SimSun" w:cs="Arial" w:hint="eastAsia"/>
                <w:b/>
                <w:bCs/>
                <w:color w:val="5B9BD5"/>
                <w:sz w:val="22"/>
                <w:lang w:eastAsia="zh-CN"/>
              </w:rPr>
              <w:t>部门目标</w:t>
            </w:r>
            <w:r w:rsidRPr="001F007A">
              <w:rPr>
                <w:rFonts w:eastAsia="SimSun" w:cs="Arial"/>
                <w:b/>
                <w:bCs/>
                <w:color w:val="5B9BD5"/>
                <w:sz w:val="22"/>
              </w:rPr>
              <w:t xml:space="preserve"> D.</w:t>
            </w:r>
            <w:r w:rsidRPr="001F007A">
              <w:rPr>
                <w:rFonts w:eastAsia="SimSun" w:cs="Arial" w:hint="eastAsia"/>
                <w:b/>
                <w:bCs/>
                <w:color w:val="5B9BD5"/>
                <w:sz w:val="22"/>
                <w:lang w:eastAsia="zh-CN"/>
              </w:rPr>
              <w:t>3</w:t>
            </w:r>
            <w:r w:rsidRPr="001F007A">
              <w:rPr>
                <w:rFonts w:eastAsia="SimSun" w:cs="Arial" w:hint="eastAsia"/>
                <w:b/>
                <w:bCs/>
                <w:color w:val="5B9BD5"/>
                <w:sz w:val="22"/>
                <w:lang w:eastAsia="zh-CN"/>
              </w:rPr>
              <w:t>合计</w:t>
            </w:r>
          </w:p>
        </w:tc>
        <w:tc>
          <w:tcPr>
            <w:tcW w:w="1736" w:type="dxa"/>
            <w:vAlign w:val="center"/>
          </w:tcPr>
          <w:p w:rsidR="008A1B9C" w:rsidRPr="003C52BD" w:rsidRDefault="008A1B9C" w:rsidP="003C52BD">
            <w:pPr>
              <w:overflowPunct/>
              <w:autoSpaceDE/>
              <w:autoSpaceDN/>
              <w:adjustRightInd/>
              <w:spacing w:before="60" w:after="60"/>
              <w:ind w:right="494"/>
              <w:textAlignment w:val="auto"/>
              <w:rPr>
                <w:rFonts w:eastAsia="SimSun"/>
                <w:iCs/>
                <w:sz w:val="20"/>
                <w:lang w:val="fr-CH"/>
              </w:rPr>
            </w:pPr>
            <w:r w:rsidRPr="003C52BD">
              <w:rPr>
                <w:rFonts w:eastAsia="SimSun"/>
                <w:b/>
                <w:bCs/>
                <w:iCs/>
                <w:color w:val="767171"/>
                <w:sz w:val="20"/>
                <w:lang w:val="fr-CH" w:eastAsia="zh-CN"/>
              </w:rPr>
              <w:t>8,864</w:t>
            </w:r>
          </w:p>
        </w:tc>
        <w:tc>
          <w:tcPr>
            <w:tcW w:w="1737"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b/>
                <w:iCs/>
                <w:color w:val="767171"/>
                <w:sz w:val="20"/>
                <w:lang w:val="fr-CH"/>
              </w:rPr>
              <w:t>8,</w:t>
            </w:r>
            <w:r w:rsidRPr="003C52BD">
              <w:rPr>
                <w:rFonts w:eastAsia="SimSun"/>
                <w:b/>
                <w:bCs/>
                <w:iCs/>
                <w:color w:val="767171"/>
                <w:sz w:val="20"/>
                <w:lang w:val="fr-CH" w:eastAsia="zh-CN"/>
              </w:rPr>
              <w:t>687</w:t>
            </w:r>
          </w:p>
        </w:tc>
        <w:tc>
          <w:tcPr>
            <w:tcW w:w="1736"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b/>
                <w:iCs/>
                <w:color w:val="767171"/>
                <w:sz w:val="20"/>
                <w:lang w:val="fr-CH"/>
              </w:rPr>
              <w:t>8,</w:t>
            </w:r>
            <w:r w:rsidRPr="003C52BD">
              <w:rPr>
                <w:rFonts w:eastAsia="SimSun"/>
                <w:b/>
                <w:bCs/>
                <w:iCs/>
                <w:color w:val="767171"/>
                <w:sz w:val="20"/>
                <w:lang w:val="fr-CH" w:eastAsia="zh-CN"/>
              </w:rPr>
              <w:t>169</w:t>
            </w:r>
          </w:p>
        </w:tc>
        <w:tc>
          <w:tcPr>
            <w:tcW w:w="1737" w:type="dxa"/>
            <w:vAlign w:val="center"/>
          </w:tcPr>
          <w:p w:rsidR="008A1B9C" w:rsidRPr="003C52BD" w:rsidRDefault="008A1B9C" w:rsidP="003C52BD">
            <w:pPr>
              <w:overflowPunct/>
              <w:autoSpaceDE/>
              <w:autoSpaceDN/>
              <w:adjustRightInd/>
              <w:spacing w:before="60" w:after="60"/>
              <w:textAlignment w:val="auto"/>
              <w:rPr>
                <w:rFonts w:eastAsia="SimSun"/>
                <w:iCs/>
                <w:sz w:val="20"/>
                <w:lang w:val="fr-CH"/>
              </w:rPr>
            </w:pPr>
            <w:r w:rsidRPr="003C52BD">
              <w:rPr>
                <w:rFonts w:eastAsia="SimSun"/>
                <w:b/>
                <w:bCs/>
                <w:iCs/>
                <w:color w:val="767171"/>
                <w:sz w:val="20"/>
                <w:lang w:val="fr-CH" w:eastAsia="zh-CN"/>
              </w:rPr>
              <w:t>7,457</w:t>
            </w:r>
          </w:p>
        </w:tc>
      </w:tr>
    </w:tbl>
    <w:p w:rsidR="00B411D9" w:rsidRPr="001F007A" w:rsidRDefault="00B411D9" w:rsidP="00B411D9">
      <w:pPr>
        <w:tabs>
          <w:tab w:val="clear" w:pos="794"/>
          <w:tab w:val="clear" w:pos="1191"/>
          <w:tab w:val="clear" w:pos="1588"/>
          <w:tab w:val="clear" w:pos="1985"/>
        </w:tabs>
        <w:overflowPunct/>
        <w:autoSpaceDE/>
        <w:autoSpaceDN/>
        <w:adjustRightInd/>
        <w:spacing w:before="0"/>
        <w:textAlignment w:val="auto"/>
        <w:rPr>
          <w:b/>
          <w:lang w:eastAsia="zh-CN"/>
        </w:rPr>
      </w:pPr>
      <w:r w:rsidRPr="001F007A">
        <w:rPr>
          <w:lang w:eastAsia="zh-CN"/>
        </w:rPr>
        <w:br w:type="page"/>
      </w:r>
    </w:p>
    <w:p w:rsidR="00B411D9" w:rsidRPr="001F007A" w:rsidRDefault="00B411D9" w:rsidP="00B411D9">
      <w:pPr>
        <w:pStyle w:val="Heading2"/>
        <w:spacing w:after="120"/>
        <w:rPr>
          <w:color w:val="4F81BD" w:themeColor="accent1"/>
          <w:lang w:eastAsia="zh-CN"/>
        </w:rPr>
      </w:pPr>
      <w:r w:rsidRPr="001F007A">
        <w:rPr>
          <w:color w:val="4F81BD" w:themeColor="accent1"/>
          <w:lang w:eastAsia="zh-CN"/>
        </w:rPr>
        <w:lastRenderedPageBreak/>
        <w:t>5.4</w:t>
      </w:r>
      <w:r w:rsidRPr="001F007A">
        <w:rPr>
          <w:color w:val="4F81BD" w:themeColor="accent1"/>
          <w:lang w:eastAsia="zh-CN"/>
        </w:rPr>
        <w:tab/>
        <w:t>D.4</w:t>
      </w:r>
      <w:r w:rsidRPr="001F007A">
        <w:rPr>
          <w:color w:val="4F81BD" w:themeColor="accent1"/>
          <w:lang w:eastAsia="zh-CN"/>
        </w:rPr>
        <w:t>加强人员和机构的能力建设，提供数据和统计数字，促进数字包容性，并向有具体需求的各国提供集中援助</w:t>
      </w:r>
    </w:p>
    <w:tbl>
      <w:tblPr>
        <w:tblStyle w:val="GridTable4-Accent111"/>
        <w:tblW w:w="14596" w:type="dxa"/>
        <w:tblLook w:val="06A0" w:firstRow="1" w:lastRow="0" w:firstColumn="1" w:lastColumn="0" w:noHBand="1" w:noVBand="1"/>
      </w:tblPr>
      <w:tblGrid>
        <w:gridCol w:w="5240"/>
        <w:gridCol w:w="4394"/>
        <w:gridCol w:w="4962"/>
      </w:tblGrid>
      <w:tr w:rsidR="00B411D9" w:rsidRPr="001F007A" w:rsidTr="00CB68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b w:val="0"/>
                <w:bCs w:val="0"/>
                <w:sz w:val="22"/>
              </w:rPr>
            </w:pPr>
            <w:proofErr w:type="spellStart"/>
            <w:r w:rsidRPr="001F007A">
              <w:rPr>
                <w:rFonts w:eastAsia="SimSun" w:cs="Microsoft YaHei"/>
                <w:b w:val="0"/>
                <w:bCs w:val="0"/>
                <w:sz w:val="22"/>
              </w:rPr>
              <w:t>成果</w:t>
            </w:r>
            <w:proofErr w:type="spellEnd"/>
          </w:p>
        </w:tc>
        <w:tc>
          <w:tcPr>
            <w:tcW w:w="4394"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Microsoft YaHei"/>
                <w:sz w:val="22"/>
                <w:lang w:eastAsia="zh-CN"/>
              </w:rPr>
              <w:t>成果指标</w:t>
            </w:r>
          </w:p>
        </w:tc>
        <w:tc>
          <w:tcPr>
            <w:tcW w:w="4962"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rPr>
            </w:pPr>
            <w:proofErr w:type="spellStart"/>
            <w:r w:rsidRPr="001F007A">
              <w:rPr>
                <w:rFonts w:eastAsia="SimSun" w:cs="Microsoft YaHei"/>
                <w:sz w:val="22"/>
              </w:rPr>
              <w:t>衡量方法</w:t>
            </w:r>
            <w:proofErr w:type="spellEnd"/>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D.4-1</w:t>
            </w:r>
            <w:r w:rsidRPr="001F007A">
              <w:rPr>
                <w:rFonts w:eastAsia="SimSun" w:cs="Arial" w:hint="eastAsia"/>
                <w:color w:val="4F81BD"/>
                <w:sz w:val="22"/>
                <w:lang w:eastAsia="zh-CN"/>
              </w:rPr>
              <w:t>：</w:t>
            </w:r>
            <w:r w:rsidRPr="001F007A">
              <w:rPr>
                <w:rFonts w:eastAsia="SimSun" w:cs="Arial"/>
                <w:b w:val="0"/>
                <w:bCs w:val="0"/>
                <w:sz w:val="22"/>
                <w:lang w:eastAsia="zh-CN"/>
              </w:rPr>
              <w:t>加强成员在国际互联网治理方面的能力建设</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提高国际互联网治理能力的国家数</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接收区域互联网治理培训的人数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互联网治理培训发言数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color w:val="4F81BD"/>
                <w:sz w:val="22"/>
                <w:lang w:eastAsia="zh-CN"/>
              </w:rPr>
            </w:pPr>
            <w:r w:rsidRPr="001F007A">
              <w:rPr>
                <w:rFonts w:eastAsia="SimSun" w:cs="Arial"/>
                <w:color w:val="4F81BD"/>
                <w:sz w:val="22"/>
                <w:lang w:eastAsia="zh-CN"/>
              </w:rPr>
              <w:t>D.4-2</w:t>
            </w:r>
            <w:r w:rsidRPr="001F007A">
              <w:rPr>
                <w:rFonts w:eastAsia="SimSun" w:cs="Arial" w:hint="eastAsia"/>
                <w:color w:val="4F81BD"/>
                <w:sz w:val="22"/>
                <w:lang w:eastAsia="zh-CN"/>
              </w:rPr>
              <w:t>：</w:t>
            </w:r>
            <w:r w:rsidRPr="001F007A">
              <w:rPr>
                <w:rFonts w:eastAsia="SimSun" w:cs="Arial"/>
                <w:b w:val="0"/>
                <w:bCs w:val="0"/>
                <w:sz w:val="22"/>
                <w:lang w:eastAsia="zh-CN"/>
              </w:rPr>
              <w:t>增强国际电联成员在使用电信</w:t>
            </w:r>
            <w:r w:rsidRPr="001F007A">
              <w:rPr>
                <w:rFonts w:eastAsia="SimSun" w:cs="Arial"/>
                <w:b w:val="0"/>
                <w:bCs w:val="0"/>
                <w:sz w:val="22"/>
                <w:lang w:eastAsia="zh-CN"/>
              </w:rPr>
              <w:t>/ICT</w:t>
            </w:r>
            <w:r w:rsidRPr="001F007A">
              <w:rPr>
                <w:rFonts w:eastAsia="SimSun" w:cs="Arial"/>
                <w:b w:val="0"/>
                <w:bCs w:val="0"/>
                <w:sz w:val="22"/>
                <w:lang w:eastAsia="zh-CN"/>
              </w:rPr>
              <w:t>方面的知识、提高技能。</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改进电信</w:t>
            </w:r>
            <w:r w:rsidRPr="001F007A">
              <w:rPr>
                <w:rFonts w:eastAsia="SimSun" w:cs="Arial"/>
                <w:sz w:val="22"/>
                <w:lang w:eastAsia="zh-CN"/>
              </w:rPr>
              <w:t>/ICT</w:t>
            </w:r>
            <w:r w:rsidRPr="001F007A">
              <w:rPr>
                <w:rFonts w:eastAsia="SimSun" w:cs="Arial"/>
                <w:sz w:val="22"/>
                <w:lang w:eastAsia="zh-CN"/>
              </w:rPr>
              <w:t>应用知识和技能的国家数</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国际电联学院现有培训课数</w:t>
            </w:r>
            <w:r w:rsidRPr="001F007A">
              <w:rPr>
                <w:rFonts w:eastAsia="SimSun" w:cs="Arial"/>
                <w:sz w:val="22"/>
                <w:lang w:eastAsia="zh-CN"/>
              </w:rPr>
              <w:t xml:space="preserve"> </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国际电联学院已授培训课数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通过培训评定的人数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D.4-3</w:t>
            </w:r>
            <w:r w:rsidRPr="001F007A">
              <w:rPr>
                <w:rFonts w:eastAsia="SimSun" w:cs="Arial" w:hint="eastAsia"/>
                <w:color w:val="4F81BD"/>
                <w:sz w:val="22"/>
                <w:lang w:eastAsia="zh-CN"/>
              </w:rPr>
              <w:t>：</w:t>
            </w:r>
            <w:r w:rsidRPr="001F007A">
              <w:rPr>
                <w:rFonts w:eastAsia="SimSun" w:cs="Arial"/>
                <w:b w:val="0"/>
                <w:bCs w:val="0"/>
                <w:sz w:val="22"/>
                <w:lang w:eastAsia="zh-CN"/>
              </w:rPr>
              <w:t>提高对人员和机构的能力建设在电信</w:t>
            </w:r>
            <w:r w:rsidRPr="001F007A">
              <w:rPr>
                <w:rFonts w:eastAsia="SimSun" w:cs="Arial"/>
                <w:b w:val="0"/>
                <w:bCs w:val="0"/>
                <w:sz w:val="22"/>
                <w:lang w:eastAsia="zh-CN"/>
              </w:rPr>
              <w:t>/ICT</w:t>
            </w:r>
            <w:r w:rsidRPr="001F007A">
              <w:rPr>
                <w:rFonts w:eastAsia="SimSun" w:cs="Arial"/>
                <w:b w:val="0"/>
                <w:bCs w:val="0"/>
                <w:sz w:val="22"/>
                <w:lang w:eastAsia="zh-CN"/>
              </w:rPr>
              <w:t>和国际电联成员发展方面作用的认识</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提高人才和机构能力建设对国家发展议程重要性认识的国家数</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及时提供的能力建设研究和出版物</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已组织的全球、区域和次区域能力建设活动数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参与全球、区域和次区域能力建设活动的国家和人员数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D.4-4</w:t>
            </w:r>
            <w:r w:rsidRPr="001F007A">
              <w:rPr>
                <w:rFonts w:eastAsia="SimSun" w:cs="Arial" w:hint="eastAsia"/>
                <w:color w:val="4F81BD"/>
                <w:sz w:val="22"/>
                <w:lang w:eastAsia="zh-CN"/>
              </w:rPr>
              <w:t>：</w:t>
            </w:r>
            <w:r w:rsidRPr="001F007A">
              <w:rPr>
                <w:rFonts w:eastAsia="SimSun" w:cs="Arial"/>
                <w:b w:val="0"/>
                <w:bCs w:val="0"/>
                <w:sz w:val="22"/>
                <w:lang w:eastAsia="zh-CN"/>
              </w:rPr>
              <w:t>在高质量且具有国际可比性的电信</w:t>
            </w:r>
            <w:r w:rsidRPr="001F007A">
              <w:rPr>
                <w:rFonts w:eastAsia="SimSun" w:cs="Arial"/>
                <w:b w:val="0"/>
                <w:bCs w:val="0"/>
                <w:sz w:val="22"/>
                <w:lang w:eastAsia="zh-CN"/>
              </w:rPr>
              <w:t>/ICT</w:t>
            </w:r>
            <w:r w:rsidRPr="001F007A">
              <w:rPr>
                <w:rFonts w:eastAsia="SimSun" w:cs="Arial"/>
                <w:b w:val="0"/>
                <w:bCs w:val="0"/>
                <w:sz w:val="22"/>
                <w:lang w:eastAsia="zh-CN"/>
              </w:rPr>
              <w:t>统计数据和数据分析基础上，增强政策制定机构和其他利益攸关方在当前电信</w:t>
            </w:r>
            <w:r w:rsidRPr="001F007A">
              <w:rPr>
                <w:rFonts w:eastAsia="SimSun" w:cs="Arial"/>
                <w:b w:val="0"/>
                <w:bCs w:val="0"/>
                <w:sz w:val="22"/>
                <w:lang w:eastAsia="zh-CN"/>
              </w:rPr>
              <w:t>/ICT</w:t>
            </w:r>
            <w:r w:rsidRPr="001F007A">
              <w:rPr>
                <w:rFonts w:eastAsia="SimSun" w:cs="Arial"/>
                <w:b w:val="0"/>
                <w:bCs w:val="0"/>
                <w:sz w:val="22"/>
                <w:lang w:eastAsia="zh-CN"/>
              </w:rPr>
              <w:t>发展趋势和发展情况方面的信息和知识</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利用国际可比电信</w:t>
            </w:r>
            <w:r w:rsidRPr="001F007A">
              <w:rPr>
                <w:rFonts w:eastAsia="SimSun" w:cs="Arial"/>
                <w:sz w:val="22"/>
                <w:lang w:eastAsia="zh-CN"/>
              </w:rPr>
              <w:t>/ICT</w:t>
            </w:r>
            <w:r w:rsidRPr="001F007A">
              <w:rPr>
                <w:rFonts w:eastAsia="SimSun" w:cs="Arial"/>
                <w:sz w:val="22"/>
                <w:lang w:eastAsia="zh-CN"/>
              </w:rPr>
              <w:t>数据制定政策和</w:t>
            </w:r>
            <w:r w:rsidRPr="001F007A">
              <w:rPr>
                <w:rFonts w:eastAsia="SimSun" w:cs="Arial" w:hint="eastAsia"/>
                <w:sz w:val="22"/>
                <w:lang w:eastAsia="zh-CN"/>
              </w:rPr>
              <w:t>进行</w:t>
            </w:r>
            <w:r w:rsidRPr="001F007A">
              <w:rPr>
                <w:rFonts w:eastAsia="SimSun" w:cs="Arial"/>
                <w:sz w:val="22"/>
                <w:lang w:eastAsia="zh-CN"/>
              </w:rPr>
              <w:t>分析的国家和其他利益攸关方数</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及时开放</w:t>
            </w:r>
            <w:r w:rsidRPr="001F007A">
              <w:rPr>
                <w:rFonts w:eastAsia="SimSun" w:cs="Arial"/>
                <w:sz w:val="22"/>
                <w:lang w:eastAsia="zh-CN"/>
              </w:rPr>
              <w:t>WTI</w:t>
            </w:r>
            <w:r w:rsidRPr="001F007A">
              <w:rPr>
                <w:rFonts w:eastAsia="SimSun" w:cs="Arial"/>
                <w:sz w:val="22"/>
                <w:lang w:eastAsia="zh-CN"/>
              </w:rPr>
              <w:t>数据库</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WTI</w:t>
            </w:r>
            <w:r w:rsidRPr="001F007A">
              <w:rPr>
                <w:rFonts w:eastAsia="SimSun" w:cs="Arial"/>
                <w:sz w:val="22"/>
                <w:lang w:eastAsia="zh-CN"/>
              </w:rPr>
              <w:t>数据库中国家级数据点和指标</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下载、引用、网站访问或购买统计研究产品和在线资源数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D.4-5</w:t>
            </w:r>
            <w:r w:rsidRPr="001F007A">
              <w:rPr>
                <w:rFonts w:eastAsia="SimSun" w:cs="Arial" w:hint="eastAsia"/>
                <w:color w:val="4F81BD"/>
                <w:sz w:val="22"/>
                <w:lang w:eastAsia="zh-CN"/>
              </w:rPr>
              <w:t>：</w:t>
            </w:r>
            <w:r w:rsidRPr="001F007A">
              <w:rPr>
                <w:rFonts w:eastAsia="SimSun" w:cs="Arial"/>
                <w:b w:val="0"/>
                <w:bCs w:val="0"/>
                <w:sz w:val="22"/>
                <w:lang w:eastAsia="zh-CN"/>
              </w:rPr>
              <w:t>加强电信</w:t>
            </w:r>
            <w:r w:rsidRPr="001F007A">
              <w:rPr>
                <w:rFonts w:eastAsia="SimSun" w:cs="Arial"/>
                <w:b w:val="0"/>
                <w:bCs w:val="0"/>
                <w:sz w:val="22"/>
                <w:lang w:eastAsia="zh-CN"/>
              </w:rPr>
              <w:t>/ICT</w:t>
            </w:r>
            <w:r w:rsidRPr="001F007A">
              <w:rPr>
                <w:rFonts w:eastAsia="SimSun" w:cs="Arial"/>
                <w:b w:val="0"/>
                <w:bCs w:val="0"/>
                <w:sz w:val="22"/>
                <w:lang w:eastAsia="zh-CN"/>
              </w:rPr>
              <w:t>数据生产者和使用者之间的对话，以及增强电信</w:t>
            </w:r>
            <w:r w:rsidRPr="001F007A">
              <w:rPr>
                <w:rFonts w:eastAsia="SimSun" w:cs="Arial"/>
                <w:b w:val="0"/>
                <w:bCs w:val="0"/>
                <w:sz w:val="22"/>
                <w:lang w:eastAsia="zh-CN"/>
              </w:rPr>
              <w:t>/ICT</w:t>
            </w:r>
            <w:r w:rsidRPr="001F007A">
              <w:rPr>
                <w:rFonts w:eastAsia="SimSun" w:cs="Arial"/>
                <w:b w:val="0"/>
                <w:bCs w:val="0"/>
                <w:sz w:val="22"/>
                <w:lang w:eastAsia="zh-CN"/>
              </w:rPr>
              <w:t>统计数据生产者就国际标准和方法在国家层面进行数据收集的能力和技能</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参与</w:t>
            </w:r>
            <w:r w:rsidRPr="001F007A">
              <w:rPr>
                <w:rFonts w:eastAsia="SimSun" w:cs="Arial"/>
                <w:sz w:val="22"/>
                <w:lang w:eastAsia="zh-CN"/>
              </w:rPr>
              <w:t>ICT</w:t>
            </w:r>
            <w:r w:rsidRPr="001F007A">
              <w:rPr>
                <w:rFonts w:eastAsia="SimSun" w:cs="Arial"/>
                <w:sz w:val="22"/>
                <w:lang w:eastAsia="zh-CN"/>
              </w:rPr>
              <w:t>衡量活动包括世界电信</w:t>
            </w:r>
            <w:r w:rsidRPr="001F007A">
              <w:rPr>
                <w:rFonts w:eastAsia="SimSun" w:cs="Arial"/>
                <w:sz w:val="22"/>
                <w:lang w:eastAsia="zh-CN"/>
              </w:rPr>
              <w:t>/ICT</w:t>
            </w:r>
            <w:r w:rsidRPr="001F007A">
              <w:rPr>
                <w:rFonts w:eastAsia="SimSun" w:cs="Arial"/>
                <w:sz w:val="22"/>
                <w:lang w:eastAsia="zh-CN"/>
              </w:rPr>
              <w:t>指标论坛（</w:t>
            </w:r>
            <w:r w:rsidRPr="001F007A">
              <w:rPr>
                <w:rFonts w:eastAsia="SimSun" w:cs="Arial"/>
                <w:sz w:val="22"/>
                <w:lang w:eastAsia="zh-CN"/>
              </w:rPr>
              <w:t>WTIS</w:t>
            </w:r>
            <w:r w:rsidRPr="001F007A">
              <w:rPr>
                <w:rFonts w:eastAsia="SimSun" w:cs="Arial"/>
                <w:sz w:val="22"/>
                <w:lang w:eastAsia="zh-CN"/>
              </w:rPr>
              <w:t>）的国家数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按国际标准和方法提供电信</w:t>
            </w:r>
            <w:r w:rsidRPr="001F007A">
              <w:rPr>
                <w:rFonts w:eastAsia="SimSun" w:cs="Arial"/>
                <w:sz w:val="22"/>
                <w:lang w:eastAsia="zh-CN"/>
              </w:rPr>
              <w:t>/ICT</w:t>
            </w:r>
            <w:r w:rsidRPr="001F007A">
              <w:rPr>
                <w:rFonts w:eastAsia="SimSun" w:cs="Arial"/>
                <w:sz w:val="22"/>
                <w:lang w:eastAsia="zh-CN"/>
              </w:rPr>
              <w:t>数据的国家数</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接受电信</w:t>
            </w:r>
            <w:r w:rsidRPr="001F007A">
              <w:rPr>
                <w:rFonts w:eastAsia="SimSun" w:cs="Arial"/>
                <w:sz w:val="22"/>
                <w:lang w:eastAsia="zh-CN"/>
              </w:rPr>
              <w:t>/ICT</w:t>
            </w:r>
            <w:r w:rsidRPr="001F007A">
              <w:rPr>
                <w:rFonts w:eastAsia="SimSun" w:cs="Arial"/>
                <w:sz w:val="22"/>
                <w:lang w:eastAsia="zh-CN"/>
              </w:rPr>
              <w:t>统计培训或资讯的国家数</w:t>
            </w:r>
            <w:r w:rsidRPr="001F007A">
              <w:rPr>
                <w:rFonts w:eastAsia="SimSun" w:cs="Arial"/>
                <w:sz w:val="22"/>
                <w:lang w:eastAsia="zh-CN"/>
              </w:rPr>
              <w:t xml:space="preserve"> </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参加</w:t>
            </w:r>
            <w:r w:rsidRPr="001F007A">
              <w:rPr>
                <w:rFonts w:eastAsia="SimSun" w:cs="Arial"/>
                <w:sz w:val="22"/>
                <w:lang w:eastAsia="zh-CN"/>
              </w:rPr>
              <w:t>WTIS</w:t>
            </w:r>
            <w:r w:rsidRPr="001F007A">
              <w:rPr>
                <w:rFonts w:eastAsia="SimSun" w:cs="Arial"/>
                <w:sz w:val="22"/>
                <w:lang w:eastAsia="zh-CN"/>
              </w:rPr>
              <w:t>和书记专家组的人数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及时提供更新统计手册和指南</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D.4-6</w:t>
            </w:r>
            <w:r w:rsidRPr="001F007A">
              <w:rPr>
                <w:rFonts w:eastAsia="SimSun" w:cs="Arial" w:hint="eastAsia"/>
                <w:color w:val="4F81BD"/>
                <w:sz w:val="22"/>
                <w:lang w:eastAsia="zh-CN"/>
              </w:rPr>
              <w:t>：</w:t>
            </w:r>
            <w:r w:rsidRPr="001F007A">
              <w:rPr>
                <w:rFonts w:eastAsia="SimSun" w:cs="Arial"/>
                <w:b w:val="0"/>
                <w:bCs w:val="0"/>
                <w:sz w:val="22"/>
                <w:lang w:eastAsia="zh-CN"/>
              </w:rPr>
              <w:t>增强成员国在制定和实施数字包容政策、战略和指导原则方面的能力，以确保有具体需求的群体对电信</w:t>
            </w:r>
            <w:r w:rsidRPr="001F007A">
              <w:rPr>
                <w:rFonts w:eastAsia="SimSun" w:cs="Arial"/>
                <w:b w:val="0"/>
                <w:bCs w:val="0"/>
                <w:sz w:val="22"/>
                <w:lang w:eastAsia="zh-CN"/>
              </w:rPr>
              <w:t>/ICT</w:t>
            </w:r>
            <w:r w:rsidRPr="001F007A">
              <w:rPr>
                <w:rFonts w:eastAsia="SimSun" w:cs="Arial"/>
                <w:b w:val="0"/>
                <w:bCs w:val="0"/>
                <w:sz w:val="22"/>
                <w:lang w:eastAsia="zh-CN"/>
              </w:rPr>
              <w:t>的无障碍获取及使用电信</w:t>
            </w:r>
            <w:r w:rsidRPr="001F007A">
              <w:rPr>
                <w:rFonts w:eastAsia="SimSun" w:cs="Arial"/>
                <w:b w:val="0"/>
                <w:bCs w:val="0"/>
                <w:sz w:val="22"/>
                <w:lang w:eastAsia="zh-CN"/>
              </w:rPr>
              <w:t>/ICT</w:t>
            </w:r>
            <w:r w:rsidRPr="001F007A">
              <w:rPr>
                <w:rFonts w:eastAsia="SimSun" w:cs="Arial"/>
                <w:b w:val="0"/>
                <w:bCs w:val="0"/>
                <w:sz w:val="22"/>
                <w:lang w:eastAsia="zh-CN"/>
              </w:rPr>
              <w:t>来实现对有具体需求的群体的赋予社会和经济权能</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提高制定和落实数字包容性政策和战略能力的国家数</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开展能力建设的成员的数量</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国际电联数字包容网站访问量</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color w:val="4F81BD"/>
                <w:sz w:val="22"/>
                <w:lang w:eastAsia="zh-CN"/>
              </w:rPr>
            </w:pPr>
            <w:r w:rsidRPr="001F007A">
              <w:rPr>
                <w:rFonts w:eastAsia="SimSun" w:cs="Arial"/>
                <w:color w:val="4F81BD"/>
                <w:sz w:val="22"/>
                <w:lang w:eastAsia="zh-CN"/>
              </w:rPr>
              <w:t>D.4-7</w:t>
            </w:r>
            <w:r w:rsidRPr="001F007A">
              <w:rPr>
                <w:rFonts w:eastAsia="SimSun" w:cs="Arial" w:hint="eastAsia"/>
                <w:color w:val="4F81BD"/>
                <w:sz w:val="22"/>
                <w:lang w:eastAsia="zh-CN"/>
              </w:rPr>
              <w:t>：</w:t>
            </w:r>
            <w:r w:rsidRPr="001F007A">
              <w:rPr>
                <w:rFonts w:eastAsia="SimSun" w:cs="Arial"/>
                <w:b w:val="0"/>
                <w:bCs w:val="0"/>
                <w:sz w:val="22"/>
                <w:lang w:eastAsia="zh-CN"/>
              </w:rPr>
              <w:t>提高成员的能力，以便向有具体需求的群体提供数字扫盲培训和旨在促进社会和经济发展的电信</w:t>
            </w:r>
            <w:r w:rsidRPr="001F007A">
              <w:rPr>
                <w:rFonts w:eastAsia="SimSun" w:cs="Arial"/>
                <w:b w:val="0"/>
                <w:bCs w:val="0"/>
                <w:sz w:val="22"/>
                <w:lang w:eastAsia="zh-CN"/>
              </w:rPr>
              <w:t>/ICT</w:t>
            </w:r>
            <w:r w:rsidRPr="001F007A">
              <w:rPr>
                <w:rFonts w:eastAsia="SimSun" w:cs="Arial"/>
                <w:b w:val="0"/>
                <w:bCs w:val="0"/>
                <w:sz w:val="22"/>
                <w:lang w:eastAsia="zh-CN"/>
              </w:rPr>
              <w:t>使用培训</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提供能力，为</w:t>
            </w:r>
            <w:r w:rsidRPr="001F007A">
              <w:rPr>
                <w:rFonts w:eastAsia="SimSun" w:cs="Arial" w:hint="eastAsia"/>
                <w:sz w:val="22"/>
                <w:lang w:eastAsia="zh-CN"/>
              </w:rPr>
              <w:t>具体</w:t>
            </w:r>
            <w:r w:rsidRPr="001F007A">
              <w:rPr>
                <w:rFonts w:eastAsia="SimSun" w:cs="Arial"/>
                <w:sz w:val="22"/>
                <w:lang w:eastAsia="zh-CN"/>
              </w:rPr>
              <w:t>需要群体提供数字扫盲培训和有关使用电信</w:t>
            </w:r>
            <w:r w:rsidRPr="001F007A">
              <w:rPr>
                <w:rFonts w:eastAsia="SimSun" w:cs="Arial"/>
                <w:sz w:val="22"/>
                <w:lang w:eastAsia="zh-CN"/>
              </w:rPr>
              <w:t>/ICT</w:t>
            </w:r>
            <w:r w:rsidRPr="001F007A">
              <w:rPr>
                <w:rFonts w:eastAsia="SimSun" w:cs="Arial"/>
                <w:sz w:val="22"/>
                <w:lang w:eastAsia="zh-CN"/>
              </w:rPr>
              <w:t>促进社会经济发展的培训</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为成员培训项目及时编定的数字包容性材料（如，数字扫盲）</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接受数字包容性培训（使用无障碍化电信</w:t>
            </w:r>
            <w:r w:rsidRPr="001F007A">
              <w:rPr>
                <w:rFonts w:eastAsia="SimSun" w:cs="Arial"/>
                <w:sz w:val="22"/>
                <w:lang w:eastAsia="zh-CN"/>
              </w:rPr>
              <w:t>/ICT</w:t>
            </w:r>
            <w:r w:rsidRPr="001F007A">
              <w:rPr>
                <w:rFonts w:eastAsia="SimSun" w:cs="Arial"/>
                <w:sz w:val="22"/>
                <w:lang w:eastAsia="zh-CN"/>
              </w:rPr>
              <w:t>的残疾人）</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lastRenderedPageBreak/>
              <w:t>D.4-8</w:t>
            </w:r>
            <w:r w:rsidRPr="001F007A">
              <w:rPr>
                <w:rFonts w:eastAsia="SimSun" w:cs="Arial" w:hint="eastAsia"/>
                <w:color w:val="4F81BD"/>
                <w:sz w:val="22"/>
                <w:lang w:eastAsia="zh-CN"/>
              </w:rPr>
              <w:t>：</w:t>
            </w:r>
            <w:r w:rsidRPr="001F007A">
              <w:rPr>
                <w:rFonts w:eastAsia="SimSun" w:cs="Arial"/>
                <w:b w:val="0"/>
                <w:bCs w:val="0"/>
                <w:sz w:val="22"/>
                <w:lang w:eastAsia="zh-CN"/>
              </w:rPr>
              <w:t>提高成员在使用电信</w:t>
            </w:r>
            <w:r w:rsidRPr="001F007A">
              <w:rPr>
                <w:rFonts w:eastAsia="SimSun" w:cs="Arial"/>
                <w:b w:val="0"/>
                <w:bCs w:val="0"/>
                <w:sz w:val="22"/>
                <w:lang w:eastAsia="zh-CN"/>
              </w:rPr>
              <w:t>/ICT</w:t>
            </w:r>
            <w:r w:rsidRPr="001F007A">
              <w:rPr>
                <w:rFonts w:eastAsia="SimSun" w:cs="Arial"/>
                <w:b w:val="0"/>
                <w:bCs w:val="0"/>
                <w:sz w:val="22"/>
                <w:lang w:eastAsia="zh-CN"/>
              </w:rPr>
              <w:t>令有具体需求的群体实现社会和经济发展方面的能力，其中包括旨在促进青年就业和创业的电信</w:t>
            </w:r>
            <w:r w:rsidRPr="001F007A">
              <w:rPr>
                <w:rFonts w:eastAsia="SimSun" w:cs="Arial"/>
                <w:b w:val="0"/>
                <w:bCs w:val="0"/>
                <w:sz w:val="22"/>
                <w:lang w:eastAsia="zh-CN"/>
              </w:rPr>
              <w:t>/ICT</w:t>
            </w:r>
            <w:r w:rsidRPr="001F007A">
              <w:rPr>
                <w:rFonts w:eastAsia="SimSun" w:cs="Arial"/>
                <w:b w:val="0"/>
                <w:bCs w:val="0"/>
                <w:sz w:val="22"/>
                <w:lang w:eastAsia="zh-CN"/>
              </w:rPr>
              <w:t>具体项目</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提高利用电信</w:t>
            </w:r>
            <w:r w:rsidRPr="001F007A">
              <w:rPr>
                <w:rFonts w:eastAsia="SimSun" w:cs="Arial"/>
                <w:sz w:val="22"/>
                <w:lang w:eastAsia="zh-CN"/>
              </w:rPr>
              <w:t>/ICT</w:t>
            </w:r>
            <w:r w:rsidRPr="001F007A">
              <w:rPr>
                <w:rFonts w:eastAsia="SimSun" w:cs="Arial"/>
                <w:sz w:val="22"/>
                <w:lang w:eastAsia="zh-CN"/>
              </w:rPr>
              <w:t>促进特殊需要人去社会经济发展能力的国家数，包括利用电信</w:t>
            </w:r>
            <w:r w:rsidRPr="001F007A">
              <w:rPr>
                <w:rFonts w:eastAsia="SimSun" w:cs="Arial"/>
                <w:sz w:val="22"/>
                <w:lang w:eastAsia="zh-CN"/>
              </w:rPr>
              <w:t>/ICT</w:t>
            </w:r>
            <w:r w:rsidRPr="001F007A">
              <w:rPr>
                <w:rFonts w:eastAsia="SimSun" w:cs="Arial"/>
                <w:sz w:val="22"/>
                <w:lang w:eastAsia="zh-CN"/>
              </w:rPr>
              <w:t>项目促进青年人就业和创业</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及时制定和与成员分享数字包容性导则和最佳实践数量</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D.4-9</w:t>
            </w:r>
            <w:r w:rsidRPr="001F007A">
              <w:rPr>
                <w:rFonts w:eastAsia="SimSun" w:cs="Arial" w:hint="eastAsia"/>
                <w:color w:val="4F81BD"/>
                <w:sz w:val="22"/>
                <w:lang w:eastAsia="zh-CN"/>
              </w:rPr>
              <w:t>：</w:t>
            </w:r>
            <w:r w:rsidRPr="001F007A">
              <w:rPr>
                <w:rFonts w:eastAsia="SimSun" w:cs="Arial"/>
                <w:b w:val="0"/>
                <w:bCs w:val="0"/>
                <w:sz w:val="22"/>
                <w:lang w:eastAsia="zh-CN"/>
              </w:rPr>
              <w:t>改善最不发达国家、小岛屿发展中国家、内陆发展中国家以及经济转型国家的电信</w:t>
            </w:r>
            <w:r w:rsidRPr="001F007A">
              <w:rPr>
                <w:rFonts w:eastAsia="SimSun" w:cs="Arial"/>
                <w:b w:val="0"/>
                <w:bCs w:val="0"/>
                <w:sz w:val="22"/>
                <w:lang w:eastAsia="zh-CN"/>
              </w:rPr>
              <w:t>/ICT</w:t>
            </w:r>
            <w:r w:rsidRPr="001F007A">
              <w:rPr>
                <w:rFonts w:eastAsia="SimSun" w:cs="Arial"/>
                <w:b w:val="0"/>
                <w:bCs w:val="0"/>
                <w:sz w:val="22"/>
                <w:lang w:eastAsia="zh-CN"/>
              </w:rPr>
              <w:t>获取和使用</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改善获取和使用电信</w:t>
            </w:r>
            <w:r w:rsidRPr="001F007A">
              <w:rPr>
                <w:rFonts w:eastAsia="SimSun" w:cs="Arial"/>
                <w:sz w:val="22"/>
                <w:lang w:val="en-US" w:eastAsia="zh-CN"/>
              </w:rPr>
              <w:t>/</w:t>
            </w:r>
            <w:r w:rsidRPr="001F007A">
              <w:rPr>
                <w:rFonts w:eastAsia="SimSun" w:cs="Arial"/>
                <w:sz w:val="22"/>
                <w:lang w:eastAsia="zh-CN"/>
              </w:rPr>
              <w:t>ICT</w:t>
            </w:r>
            <w:r w:rsidRPr="001F007A">
              <w:rPr>
                <w:rFonts w:eastAsia="SimSun" w:cs="Arial"/>
                <w:sz w:val="22"/>
                <w:lang w:eastAsia="zh-CN"/>
              </w:rPr>
              <w:t>的相关国家数</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接受电信</w:t>
            </w:r>
            <w:r w:rsidRPr="001F007A">
              <w:rPr>
                <w:rFonts w:eastAsia="SimSun" w:cs="Arial"/>
                <w:sz w:val="22"/>
                <w:lang w:eastAsia="zh-CN"/>
              </w:rPr>
              <w:t>/ICT</w:t>
            </w:r>
            <w:r w:rsidRPr="001F007A">
              <w:rPr>
                <w:rFonts w:eastAsia="SimSun" w:cs="Arial"/>
                <w:sz w:val="22"/>
                <w:lang w:eastAsia="zh-CN"/>
              </w:rPr>
              <w:t>获取与应用援助的相关国家数和援助类型</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制定或修订电信</w:t>
            </w:r>
            <w:r w:rsidRPr="001F007A">
              <w:rPr>
                <w:rFonts w:eastAsia="SimSun" w:cs="Arial"/>
                <w:sz w:val="22"/>
                <w:lang w:eastAsia="zh-CN"/>
              </w:rPr>
              <w:t>/ICT</w:t>
            </w:r>
            <w:r w:rsidRPr="001F007A">
              <w:rPr>
                <w:rFonts w:eastAsia="SimSun" w:cs="Arial"/>
                <w:sz w:val="22"/>
                <w:lang w:eastAsia="zh-CN"/>
              </w:rPr>
              <w:t>政策和监管框架的相关国家数</w:t>
            </w:r>
          </w:p>
        </w:tc>
      </w:tr>
      <w:tr w:rsidR="00B411D9" w:rsidRPr="001F007A" w:rsidTr="00CB68CB">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color w:val="4F81BD"/>
                <w:sz w:val="22"/>
                <w:lang w:eastAsia="zh-CN"/>
              </w:rPr>
            </w:pPr>
            <w:r w:rsidRPr="001F007A">
              <w:rPr>
                <w:rFonts w:eastAsia="SimSun" w:cs="Arial"/>
                <w:color w:val="4F81BD"/>
                <w:sz w:val="22"/>
                <w:lang w:eastAsia="zh-CN"/>
              </w:rPr>
              <w:t>D.4-10</w:t>
            </w:r>
            <w:r w:rsidRPr="001F007A">
              <w:rPr>
                <w:rFonts w:eastAsia="SimSun" w:cs="Arial" w:hint="eastAsia"/>
                <w:color w:val="4F81BD"/>
                <w:sz w:val="22"/>
                <w:lang w:eastAsia="zh-CN"/>
              </w:rPr>
              <w:t>：</w:t>
            </w:r>
            <w:r w:rsidRPr="001F007A">
              <w:rPr>
                <w:rFonts w:eastAsia="SimSun" w:cs="Arial"/>
                <w:b w:val="0"/>
                <w:bCs w:val="0"/>
                <w:sz w:val="22"/>
                <w:lang w:eastAsia="zh-CN"/>
              </w:rPr>
              <w:t>提高最不发达国家、小岛屿发展中国家和内陆发展中国家的电信</w:t>
            </w:r>
            <w:r w:rsidRPr="001F007A">
              <w:rPr>
                <w:rFonts w:eastAsia="SimSun" w:cs="Arial"/>
                <w:b w:val="0"/>
                <w:bCs w:val="0"/>
                <w:sz w:val="22"/>
                <w:lang w:eastAsia="zh-CN"/>
              </w:rPr>
              <w:t>/ICT</w:t>
            </w:r>
            <w:r w:rsidRPr="001F007A">
              <w:rPr>
                <w:rFonts w:eastAsia="SimSun" w:cs="Arial"/>
                <w:b w:val="0"/>
                <w:bCs w:val="0"/>
                <w:sz w:val="22"/>
                <w:lang w:eastAsia="zh-CN"/>
              </w:rPr>
              <w:t>发展能力</w:t>
            </w:r>
          </w:p>
        </w:tc>
        <w:tc>
          <w:tcPr>
            <w:tcW w:w="4394"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提高电信</w:t>
            </w:r>
            <w:r w:rsidRPr="001F007A">
              <w:rPr>
                <w:rFonts w:eastAsia="SimSun" w:cs="Arial"/>
                <w:sz w:val="22"/>
                <w:lang w:eastAsia="zh-CN"/>
              </w:rPr>
              <w:t>/ICT</w:t>
            </w:r>
            <w:r w:rsidRPr="001F007A">
              <w:rPr>
                <w:rFonts w:eastAsia="SimSun" w:cs="Arial"/>
                <w:sz w:val="22"/>
                <w:lang w:eastAsia="zh-CN"/>
              </w:rPr>
              <w:t>发展能力的相关国家数</w:t>
            </w:r>
          </w:p>
        </w:tc>
        <w:tc>
          <w:tcPr>
            <w:tcW w:w="4962"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接受电信</w:t>
            </w:r>
            <w:r w:rsidRPr="001F007A">
              <w:rPr>
                <w:rFonts w:eastAsia="SimSun" w:cs="Arial"/>
                <w:sz w:val="22"/>
                <w:lang w:eastAsia="zh-CN"/>
              </w:rPr>
              <w:t>/ICT</w:t>
            </w:r>
            <w:r w:rsidRPr="001F007A">
              <w:rPr>
                <w:rFonts w:eastAsia="SimSun" w:cs="Arial"/>
                <w:sz w:val="22"/>
                <w:lang w:eastAsia="zh-CN"/>
              </w:rPr>
              <w:t>发展培训的相关国家人数</w:t>
            </w:r>
          </w:p>
        </w:tc>
      </w:tr>
    </w:tbl>
    <w:p w:rsidR="00B411D9" w:rsidRPr="001F007A" w:rsidRDefault="00B411D9" w:rsidP="00B411D9">
      <w:pPr>
        <w:spacing w:before="360"/>
        <w:rPr>
          <w:lang w:eastAsia="zh-CN"/>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B411D9" w:rsidRPr="001F007A" w:rsidTr="00CB68CB">
        <w:trPr>
          <w:cnfStyle w:val="100000000000" w:firstRow="1" w:lastRow="0" w:firstColumn="0" w:lastColumn="0" w:oddVBand="0" w:evenVBand="0" w:oddHBand="0" w:evenHBand="0" w:firstRowFirstColumn="0" w:firstRowLastColumn="0" w:lastRowFirstColumn="0" w:lastRowLastColumn="0"/>
        </w:trPr>
        <w:tc>
          <w:tcPr>
            <w:tcW w:w="7792"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rPr>
            </w:pPr>
            <w:proofErr w:type="spellStart"/>
            <w:r w:rsidRPr="001F007A">
              <w:rPr>
                <w:rFonts w:eastAsia="SimSun" w:cs="Microsoft YaHei"/>
                <w:sz w:val="22"/>
              </w:rPr>
              <w:t>输出成果</w:t>
            </w:r>
            <w:proofErr w:type="spellEnd"/>
          </w:p>
        </w:tc>
        <w:tc>
          <w:tcPr>
            <w:tcW w:w="6804" w:type="dxa"/>
            <w:gridSpan w:val="4"/>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lang w:eastAsia="zh-CN"/>
              </w:rPr>
            </w:pPr>
            <w:r w:rsidRPr="001F007A">
              <w:rPr>
                <w:rFonts w:eastAsia="SimSun" w:cs="Microsoft YaHei"/>
                <w:sz w:val="22"/>
                <w:lang w:eastAsia="zh-CN"/>
              </w:rPr>
              <w:t>财务资源</w:t>
            </w:r>
            <w:r w:rsidRPr="001F007A">
              <w:rPr>
                <w:rStyle w:val="FootnoteReference"/>
                <w:rFonts w:eastAsia="SimSun"/>
              </w:rPr>
              <w:footnoteReference w:id="7"/>
            </w:r>
            <w:r w:rsidRPr="001F007A">
              <w:rPr>
                <w:rFonts w:eastAsia="SimSun" w:cs="Microsoft YaHei"/>
                <w:sz w:val="22"/>
                <w:lang w:eastAsia="zh-CN"/>
              </w:rPr>
              <w:t>（单位：千瑞郎）</w:t>
            </w:r>
          </w:p>
        </w:tc>
      </w:tr>
      <w:tr w:rsidR="008A1B9C" w:rsidRPr="001F007A" w:rsidTr="00CB68CB">
        <w:tc>
          <w:tcPr>
            <w:tcW w:w="7792" w:type="dxa"/>
          </w:tcPr>
          <w:p w:rsidR="008A1B9C" w:rsidRPr="001F007A" w:rsidRDefault="008A1B9C" w:rsidP="008A1B9C">
            <w:pPr>
              <w:spacing w:before="40" w:after="40"/>
              <w:rPr>
                <w:rFonts w:eastAsia="SimSun" w:cs="Arial"/>
                <w:sz w:val="22"/>
                <w:lang w:eastAsia="zh-CN"/>
              </w:rPr>
            </w:pPr>
          </w:p>
        </w:tc>
        <w:tc>
          <w:tcPr>
            <w:tcW w:w="1701" w:type="dxa"/>
          </w:tcPr>
          <w:p w:rsidR="008A1B9C" w:rsidRPr="003C52BD" w:rsidRDefault="008A1B9C" w:rsidP="00716687">
            <w:pPr>
              <w:overflowPunct/>
              <w:autoSpaceDE/>
              <w:autoSpaceDN/>
              <w:adjustRightInd/>
              <w:spacing w:before="60" w:after="60"/>
              <w:textAlignment w:val="auto"/>
              <w:rPr>
                <w:rFonts w:eastAsia="SimSun"/>
                <w:b/>
                <w:color w:val="5B9BD5"/>
                <w:sz w:val="20"/>
                <w:lang w:val="fr-CH"/>
              </w:rPr>
            </w:pPr>
            <w:r w:rsidRPr="003C52BD">
              <w:rPr>
                <w:rFonts w:eastAsia="SimSun"/>
                <w:b/>
                <w:bCs/>
                <w:color w:val="5B9BD5"/>
                <w:sz w:val="20"/>
                <w:lang w:val="fr-CH" w:eastAsia="zh-CN"/>
              </w:rPr>
              <w:t>2018</w:t>
            </w:r>
          </w:p>
        </w:tc>
        <w:tc>
          <w:tcPr>
            <w:tcW w:w="1701" w:type="dxa"/>
          </w:tcPr>
          <w:p w:rsidR="008A1B9C" w:rsidRPr="003C52BD" w:rsidRDefault="008A1B9C" w:rsidP="00716687">
            <w:pPr>
              <w:overflowPunct/>
              <w:autoSpaceDE/>
              <w:autoSpaceDN/>
              <w:adjustRightInd/>
              <w:spacing w:before="60" w:after="60"/>
              <w:textAlignment w:val="auto"/>
              <w:rPr>
                <w:rFonts w:eastAsia="SimSun"/>
                <w:b/>
                <w:color w:val="5B9BD5"/>
                <w:sz w:val="20"/>
                <w:lang w:val="fr-CH"/>
              </w:rPr>
            </w:pPr>
            <w:r w:rsidRPr="003C52BD">
              <w:rPr>
                <w:b/>
                <w:color w:val="5B9BD5"/>
                <w:sz w:val="20"/>
                <w:lang w:val="fr-CH"/>
              </w:rPr>
              <w:t>2019</w:t>
            </w:r>
          </w:p>
        </w:tc>
        <w:tc>
          <w:tcPr>
            <w:tcW w:w="1701" w:type="dxa"/>
          </w:tcPr>
          <w:p w:rsidR="008A1B9C" w:rsidRPr="003C52BD" w:rsidRDefault="008A1B9C" w:rsidP="00716687">
            <w:pPr>
              <w:overflowPunct/>
              <w:autoSpaceDE/>
              <w:autoSpaceDN/>
              <w:adjustRightInd/>
              <w:spacing w:before="60" w:after="60"/>
              <w:textAlignment w:val="auto"/>
              <w:rPr>
                <w:rFonts w:eastAsia="SimSun"/>
                <w:b/>
                <w:color w:val="5B9BD5"/>
                <w:sz w:val="20"/>
                <w:lang w:val="fr-CH"/>
              </w:rPr>
            </w:pPr>
            <w:r w:rsidRPr="003C52BD">
              <w:rPr>
                <w:rFonts w:eastAsia="SimSun"/>
                <w:b/>
                <w:bCs/>
                <w:color w:val="5B9BD5"/>
                <w:sz w:val="20"/>
                <w:lang w:val="fr-CH" w:eastAsia="zh-CN"/>
              </w:rPr>
              <w:t>2020</w:t>
            </w:r>
          </w:p>
        </w:tc>
        <w:tc>
          <w:tcPr>
            <w:tcW w:w="1701" w:type="dxa"/>
          </w:tcPr>
          <w:p w:rsidR="008A1B9C" w:rsidRPr="003C52BD" w:rsidRDefault="008A1B9C" w:rsidP="00716687">
            <w:pPr>
              <w:overflowPunct/>
              <w:autoSpaceDE/>
              <w:autoSpaceDN/>
              <w:adjustRightInd/>
              <w:spacing w:before="60" w:after="60"/>
              <w:textAlignment w:val="auto"/>
              <w:rPr>
                <w:rFonts w:eastAsia="SimSun"/>
                <w:b/>
                <w:color w:val="5B9BD5"/>
                <w:sz w:val="20"/>
                <w:lang w:val="fr-CH"/>
              </w:rPr>
            </w:pPr>
            <w:r w:rsidRPr="003C52BD">
              <w:rPr>
                <w:rFonts w:eastAsia="SimSun"/>
                <w:b/>
                <w:bCs/>
                <w:color w:val="5B9BD5"/>
                <w:sz w:val="20"/>
                <w:lang w:val="fr-CH" w:eastAsia="zh-CN"/>
              </w:rPr>
              <w:t>2021</w:t>
            </w:r>
          </w:p>
        </w:tc>
      </w:tr>
      <w:tr w:rsidR="008A1B9C" w:rsidRPr="001F007A" w:rsidTr="00CB68CB">
        <w:tc>
          <w:tcPr>
            <w:tcW w:w="7792" w:type="dxa"/>
            <w:vAlign w:val="center"/>
          </w:tcPr>
          <w:p w:rsidR="008A1B9C" w:rsidRPr="001F007A" w:rsidRDefault="008A1B9C" w:rsidP="008A1B9C">
            <w:pPr>
              <w:spacing w:before="40" w:after="40"/>
              <w:rPr>
                <w:rFonts w:eastAsia="SimSun" w:cs="Arial"/>
                <w:color w:val="000000"/>
                <w:sz w:val="22"/>
              </w:rPr>
            </w:pPr>
            <w:r w:rsidRPr="001F007A">
              <w:rPr>
                <w:rFonts w:eastAsia="SimSun" w:cs="Arial"/>
                <w:b/>
                <w:bCs/>
                <w:color w:val="5B9BD5"/>
                <w:sz w:val="22"/>
              </w:rPr>
              <w:t xml:space="preserve">D.4-1 </w:t>
            </w:r>
            <w:proofErr w:type="spellStart"/>
            <w:r w:rsidRPr="001F007A">
              <w:rPr>
                <w:rFonts w:eastAsia="SimSun" w:cs="Microsoft YaHei"/>
                <w:color w:val="000000"/>
                <w:sz w:val="22"/>
              </w:rPr>
              <w:t>能力建设</w:t>
            </w:r>
            <w:proofErr w:type="spellEnd"/>
          </w:p>
        </w:tc>
        <w:tc>
          <w:tcPr>
            <w:tcW w:w="1701" w:type="dxa"/>
            <w:vAlign w:val="center"/>
          </w:tcPr>
          <w:p w:rsidR="008A1B9C" w:rsidRPr="003C52BD" w:rsidRDefault="008A1B9C" w:rsidP="00716687">
            <w:pPr>
              <w:overflowPunct/>
              <w:autoSpaceDE/>
              <w:autoSpaceDN/>
              <w:adjustRightInd/>
              <w:spacing w:before="60" w:after="60"/>
              <w:ind w:right="459"/>
              <w:textAlignment w:val="auto"/>
              <w:rPr>
                <w:rFonts w:eastAsia="SimSun"/>
                <w:sz w:val="20"/>
                <w:lang w:val="fr-CH"/>
              </w:rPr>
            </w:pPr>
            <w:r w:rsidRPr="003C52BD">
              <w:rPr>
                <w:color w:val="767171"/>
                <w:sz w:val="20"/>
                <w:lang w:val="fr-CH"/>
              </w:rPr>
              <w:t>5,</w:t>
            </w:r>
            <w:r w:rsidRPr="003C52BD">
              <w:rPr>
                <w:rFonts w:eastAsia="SimSun"/>
                <w:color w:val="767171"/>
                <w:sz w:val="20"/>
                <w:lang w:val="fr-CH" w:eastAsia="zh-CN"/>
              </w:rPr>
              <w:t>493</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5,487</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color w:val="767171"/>
                <w:sz w:val="20"/>
                <w:lang w:val="fr-CH"/>
              </w:rPr>
              <w:t>5,</w:t>
            </w:r>
            <w:r w:rsidRPr="003C52BD">
              <w:rPr>
                <w:rFonts w:eastAsia="SimSun"/>
                <w:color w:val="767171"/>
                <w:sz w:val="20"/>
                <w:lang w:val="fr-CH" w:eastAsia="zh-CN"/>
              </w:rPr>
              <w:t>086</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3,138</w:t>
            </w:r>
          </w:p>
        </w:tc>
      </w:tr>
      <w:tr w:rsidR="008A1B9C" w:rsidRPr="001F007A" w:rsidTr="00CB68CB">
        <w:tc>
          <w:tcPr>
            <w:tcW w:w="7792" w:type="dxa"/>
            <w:vAlign w:val="center"/>
          </w:tcPr>
          <w:p w:rsidR="008A1B9C" w:rsidRPr="001F007A" w:rsidRDefault="008A1B9C" w:rsidP="008A1B9C">
            <w:pPr>
              <w:spacing w:before="40" w:after="40"/>
              <w:rPr>
                <w:rFonts w:eastAsia="SimSun" w:cs="Arial"/>
                <w:sz w:val="22"/>
                <w:lang w:eastAsia="zh-CN"/>
              </w:rPr>
            </w:pPr>
            <w:r w:rsidRPr="001F007A">
              <w:rPr>
                <w:rFonts w:eastAsia="SimSun" w:cs="Arial"/>
                <w:b/>
                <w:bCs/>
                <w:color w:val="5B9BD5"/>
                <w:sz w:val="22"/>
                <w:lang w:eastAsia="zh-CN"/>
              </w:rPr>
              <w:t xml:space="preserve">D.4-2 </w:t>
            </w:r>
            <w:r w:rsidRPr="001F007A">
              <w:rPr>
                <w:rFonts w:eastAsia="SimSun" w:cs="Microsoft YaHei"/>
                <w:color w:val="000000"/>
                <w:sz w:val="22"/>
                <w:lang w:eastAsia="zh-CN"/>
              </w:rPr>
              <w:t>电信</w:t>
            </w:r>
            <w:r w:rsidRPr="001F007A">
              <w:rPr>
                <w:rFonts w:eastAsia="SimSun" w:cs="Arial"/>
                <w:color w:val="000000"/>
                <w:sz w:val="22"/>
                <w:lang w:eastAsia="zh-CN"/>
              </w:rPr>
              <w:t>/ICT</w:t>
            </w:r>
            <w:r w:rsidRPr="001F007A">
              <w:rPr>
                <w:rFonts w:eastAsia="SimSun" w:cs="Microsoft YaHei"/>
                <w:color w:val="000000"/>
                <w:sz w:val="22"/>
                <w:lang w:eastAsia="zh-CN"/>
              </w:rPr>
              <w:t>统计数据</w:t>
            </w:r>
          </w:p>
        </w:tc>
        <w:tc>
          <w:tcPr>
            <w:tcW w:w="1701" w:type="dxa"/>
            <w:vAlign w:val="center"/>
          </w:tcPr>
          <w:p w:rsidR="008A1B9C" w:rsidRPr="003C52BD" w:rsidRDefault="008A1B9C" w:rsidP="00716687">
            <w:pPr>
              <w:overflowPunct/>
              <w:autoSpaceDE/>
              <w:autoSpaceDN/>
              <w:adjustRightInd/>
              <w:spacing w:before="60" w:after="60"/>
              <w:ind w:right="459"/>
              <w:textAlignment w:val="auto"/>
              <w:rPr>
                <w:rFonts w:eastAsia="SimSun"/>
                <w:sz w:val="20"/>
                <w:lang w:val="fr-CH"/>
              </w:rPr>
            </w:pPr>
            <w:r w:rsidRPr="003C52BD">
              <w:rPr>
                <w:color w:val="767171"/>
                <w:sz w:val="20"/>
                <w:lang w:val="fr-CH"/>
              </w:rPr>
              <w:t>4,</w:t>
            </w:r>
            <w:r w:rsidRPr="003C52BD">
              <w:rPr>
                <w:rFonts w:eastAsia="SimSun"/>
                <w:color w:val="767171"/>
                <w:sz w:val="20"/>
                <w:lang w:val="fr-CH" w:eastAsia="zh-CN"/>
              </w:rPr>
              <w:t>785</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4,943</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color w:val="767171"/>
                <w:sz w:val="20"/>
                <w:lang w:val="fr-CH"/>
              </w:rPr>
              <w:t>4,</w:t>
            </w:r>
            <w:r w:rsidRPr="003C52BD">
              <w:rPr>
                <w:rFonts w:eastAsia="SimSun"/>
                <w:color w:val="767171"/>
                <w:sz w:val="20"/>
                <w:lang w:val="fr-CH" w:eastAsia="zh-CN"/>
              </w:rPr>
              <w:t>622</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6,034</w:t>
            </w:r>
          </w:p>
        </w:tc>
      </w:tr>
      <w:tr w:rsidR="008A1B9C" w:rsidRPr="001F007A" w:rsidTr="00CB68CB">
        <w:tc>
          <w:tcPr>
            <w:tcW w:w="7792" w:type="dxa"/>
            <w:vAlign w:val="center"/>
          </w:tcPr>
          <w:p w:rsidR="008A1B9C" w:rsidRPr="001F007A" w:rsidRDefault="008A1B9C" w:rsidP="008A1B9C">
            <w:pPr>
              <w:spacing w:before="40" w:after="40"/>
              <w:rPr>
                <w:rFonts w:eastAsia="SimSun" w:cs="Arial"/>
                <w:b/>
                <w:bCs/>
                <w:color w:val="4F81BD"/>
                <w:sz w:val="22"/>
                <w:lang w:eastAsia="zh-CN"/>
              </w:rPr>
            </w:pPr>
            <w:r w:rsidRPr="001F007A">
              <w:rPr>
                <w:rFonts w:eastAsia="SimSun" w:cs="Arial"/>
                <w:b/>
                <w:bCs/>
                <w:color w:val="5B9BD5"/>
                <w:sz w:val="22"/>
                <w:lang w:eastAsia="zh-CN"/>
              </w:rPr>
              <w:t xml:space="preserve">D.4-3 </w:t>
            </w:r>
            <w:r w:rsidRPr="001F007A">
              <w:rPr>
                <w:rFonts w:eastAsia="SimSun" w:cs="Microsoft YaHei"/>
                <w:color w:val="000000"/>
                <w:sz w:val="22"/>
                <w:lang w:eastAsia="zh-CN"/>
              </w:rPr>
              <w:t>有具体需求群体的数字包容性</w:t>
            </w:r>
          </w:p>
        </w:tc>
        <w:tc>
          <w:tcPr>
            <w:tcW w:w="1701" w:type="dxa"/>
            <w:vAlign w:val="center"/>
          </w:tcPr>
          <w:p w:rsidR="008A1B9C" w:rsidRPr="003C52BD" w:rsidRDefault="008A1B9C" w:rsidP="00716687">
            <w:pPr>
              <w:overflowPunct/>
              <w:autoSpaceDE/>
              <w:autoSpaceDN/>
              <w:adjustRightInd/>
              <w:spacing w:before="60" w:after="60"/>
              <w:ind w:right="459"/>
              <w:textAlignment w:val="auto"/>
              <w:rPr>
                <w:rFonts w:eastAsia="SimSun"/>
                <w:sz w:val="20"/>
                <w:lang w:val="fr-CH"/>
              </w:rPr>
            </w:pPr>
            <w:r w:rsidRPr="003C52BD">
              <w:rPr>
                <w:color w:val="767171"/>
                <w:sz w:val="20"/>
                <w:lang w:val="fr-CH"/>
              </w:rPr>
              <w:t>3,</w:t>
            </w:r>
            <w:r w:rsidRPr="003C52BD">
              <w:rPr>
                <w:rFonts w:eastAsia="SimSun"/>
                <w:color w:val="767171"/>
                <w:sz w:val="20"/>
                <w:lang w:val="fr-CH" w:eastAsia="zh-CN"/>
              </w:rPr>
              <w:t>630</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3,506</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color w:val="767171"/>
                <w:sz w:val="20"/>
                <w:lang w:val="fr-CH"/>
              </w:rPr>
              <w:t>3,</w:t>
            </w:r>
            <w:r w:rsidRPr="003C52BD">
              <w:rPr>
                <w:rFonts w:eastAsia="SimSun"/>
                <w:color w:val="767171"/>
                <w:sz w:val="20"/>
                <w:lang w:val="fr-CH" w:eastAsia="zh-CN"/>
              </w:rPr>
              <w:t>349</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2,953</w:t>
            </w:r>
          </w:p>
        </w:tc>
      </w:tr>
      <w:tr w:rsidR="008A1B9C" w:rsidRPr="001F007A" w:rsidTr="00CB68CB">
        <w:tc>
          <w:tcPr>
            <w:tcW w:w="7792" w:type="dxa"/>
            <w:vAlign w:val="center"/>
          </w:tcPr>
          <w:p w:rsidR="008A1B9C" w:rsidRPr="001F007A" w:rsidRDefault="008A1B9C" w:rsidP="008A1B9C">
            <w:pPr>
              <w:spacing w:before="40" w:after="40"/>
              <w:rPr>
                <w:rFonts w:eastAsia="SimSun" w:cs="Arial"/>
                <w:b/>
                <w:bCs/>
                <w:color w:val="4F81BD"/>
                <w:sz w:val="22"/>
                <w:lang w:eastAsia="zh-CN"/>
              </w:rPr>
            </w:pPr>
            <w:r w:rsidRPr="001F007A">
              <w:rPr>
                <w:rFonts w:eastAsia="SimSun" w:cs="Arial"/>
                <w:b/>
                <w:bCs/>
                <w:color w:val="5B9BD5"/>
                <w:sz w:val="22"/>
                <w:lang w:eastAsia="zh-CN"/>
              </w:rPr>
              <w:t xml:space="preserve">D.4-4 </w:t>
            </w:r>
            <w:r w:rsidRPr="001F007A">
              <w:rPr>
                <w:rFonts w:eastAsia="SimSun" w:cs="Microsoft YaHei"/>
                <w:color w:val="000000"/>
                <w:sz w:val="22"/>
                <w:lang w:eastAsia="zh-CN"/>
              </w:rPr>
              <w:t>重点向最不发达国家（</w:t>
            </w:r>
            <w:r w:rsidRPr="001F007A">
              <w:rPr>
                <w:rFonts w:eastAsia="SimSun" w:cs="Arial"/>
                <w:color w:val="000000"/>
                <w:sz w:val="22"/>
                <w:lang w:eastAsia="zh-CN"/>
              </w:rPr>
              <w:t>LDC</w:t>
            </w:r>
            <w:r w:rsidRPr="001F007A">
              <w:rPr>
                <w:rFonts w:eastAsia="SimSun" w:cs="Microsoft YaHei"/>
                <w:color w:val="000000"/>
                <w:sz w:val="22"/>
                <w:lang w:eastAsia="zh-CN"/>
              </w:rPr>
              <w:t>）、小岛屿发展中国家（</w:t>
            </w:r>
            <w:r w:rsidRPr="001F007A">
              <w:rPr>
                <w:rFonts w:eastAsia="SimSun" w:cs="Arial"/>
                <w:color w:val="000000"/>
                <w:sz w:val="22"/>
                <w:lang w:eastAsia="zh-CN"/>
              </w:rPr>
              <w:t>SIDS</w:t>
            </w:r>
            <w:r w:rsidRPr="001F007A">
              <w:rPr>
                <w:rFonts w:eastAsia="SimSun" w:cs="Microsoft YaHei"/>
                <w:color w:val="000000"/>
                <w:sz w:val="22"/>
                <w:lang w:eastAsia="zh-CN"/>
              </w:rPr>
              <w:t>）和内陆发展中国家（</w:t>
            </w:r>
            <w:r w:rsidRPr="001F007A">
              <w:rPr>
                <w:rFonts w:eastAsia="SimSun" w:cs="Arial"/>
                <w:color w:val="000000"/>
                <w:sz w:val="22"/>
                <w:lang w:eastAsia="zh-CN"/>
              </w:rPr>
              <w:t>LLDC</w:t>
            </w:r>
            <w:r w:rsidRPr="001F007A">
              <w:rPr>
                <w:rFonts w:eastAsia="SimSun" w:cs="Microsoft YaHei"/>
                <w:color w:val="000000"/>
                <w:sz w:val="22"/>
                <w:lang w:eastAsia="zh-CN"/>
              </w:rPr>
              <w:t>）提供援助</w:t>
            </w:r>
          </w:p>
        </w:tc>
        <w:tc>
          <w:tcPr>
            <w:tcW w:w="1701" w:type="dxa"/>
            <w:vAlign w:val="center"/>
          </w:tcPr>
          <w:p w:rsidR="008A1B9C" w:rsidRPr="003C52BD" w:rsidRDefault="008A1B9C" w:rsidP="00716687">
            <w:pPr>
              <w:overflowPunct/>
              <w:autoSpaceDE/>
              <w:autoSpaceDN/>
              <w:adjustRightInd/>
              <w:spacing w:before="60" w:after="60"/>
              <w:ind w:right="459"/>
              <w:textAlignment w:val="auto"/>
              <w:rPr>
                <w:rFonts w:eastAsia="SimSun"/>
                <w:sz w:val="20"/>
                <w:lang w:val="fr-CH"/>
              </w:rPr>
            </w:pPr>
            <w:r w:rsidRPr="003C52BD">
              <w:rPr>
                <w:rFonts w:eastAsia="SimSun"/>
                <w:color w:val="767171"/>
                <w:sz w:val="20"/>
                <w:lang w:val="fr-CH" w:eastAsia="zh-CN"/>
              </w:rPr>
              <w:t>3,081</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2,951</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color w:val="767171"/>
                <w:sz w:val="20"/>
                <w:lang w:val="fr-CH"/>
              </w:rPr>
              <w:t>2,</w:t>
            </w:r>
            <w:r w:rsidRPr="003C52BD">
              <w:rPr>
                <w:rFonts w:eastAsia="SimSun"/>
                <w:color w:val="767171"/>
                <w:sz w:val="20"/>
                <w:lang w:val="fr-CH" w:eastAsia="zh-CN"/>
              </w:rPr>
              <w:t>908</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2,640</w:t>
            </w:r>
          </w:p>
        </w:tc>
      </w:tr>
      <w:tr w:rsidR="008A1B9C" w:rsidRPr="001F007A" w:rsidTr="00CB68CB">
        <w:tc>
          <w:tcPr>
            <w:tcW w:w="7792" w:type="dxa"/>
            <w:vAlign w:val="center"/>
          </w:tcPr>
          <w:p w:rsidR="008A1B9C" w:rsidRPr="001F007A" w:rsidRDefault="008A1B9C" w:rsidP="008A1B9C">
            <w:pPr>
              <w:spacing w:before="40" w:after="40"/>
              <w:rPr>
                <w:rFonts w:eastAsia="SimSun" w:cs="Arial"/>
                <w:b/>
                <w:bCs/>
                <w:color w:val="5B9BD5"/>
                <w:sz w:val="22"/>
                <w:lang w:eastAsia="zh-CN"/>
              </w:rPr>
            </w:pPr>
            <w:r w:rsidRPr="001F007A">
              <w:rPr>
                <w:rFonts w:eastAsia="SimSun" w:cs="SimSun" w:hint="eastAsia"/>
                <w:sz w:val="22"/>
                <w:lang w:eastAsia="zh-CN"/>
              </w:rPr>
              <w:t>划至全权代表大会和理事会活动下的成本（</w:t>
            </w:r>
            <w:r w:rsidRPr="001F007A">
              <w:rPr>
                <w:rFonts w:eastAsia="SimSun" w:cs="Arial"/>
                <w:b/>
                <w:bCs/>
                <w:color w:val="5B9BD5"/>
                <w:sz w:val="22"/>
                <w:lang w:eastAsia="zh-CN"/>
              </w:rPr>
              <w:t>PP</w:t>
            </w:r>
            <w:r w:rsidRPr="001F007A">
              <w:rPr>
                <w:rFonts w:eastAsia="SimSun" w:cs="Arial" w:hint="eastAsia"/>
                <w:b/>
                <w:bCs/>
                <w:color w:val="5B9BD5"/>
                <w:sz w:val="22"/>
                <w:lang w:eastAsia="zh-CN"/>
              </w:rPr>
              <w:t>、理事会</w:t>
            </w:r>
            <w:r w:rsidRPr="001F007A">
              <w:rPr>
                <w:rFonts w:eastAsia="SimSun" w:cs="Arial"/>
                <w:b/>
                <w:bCs/>
                <w:color w:val="5B9BD5"/>
                <w:sz w:val="22"/>
                <w:lang w:eastAsia="zh-CN"/>
              </w:rPr>
              <w:t>/CWG</w:t>
            </w:r>
            <w:r w:rsidRPr="001F007A">
              <w:rPr>
                <w:rFonts w:eastAsia="SimSun" w:cs="SimSun" w:hint="eastAsia"/>
                <w:sz w:val="22"/>
                <w:lang w:eastAsia="zh-CN"/>
              </w:rPr>
              <w:t>）</w:t>
            </w:r>
          </w:p>
        </w:tc>
        <w:tc>
          <w:tcPr>
            <w:tcW w:w="1701" w:type="dxa"/>
            <w:vAlign w:val="center"/>
          </w:tcPr>
          <w:p w:rsidR="008A1B9C" w:rsidRPr="003C52BD" w:rsidRDefault="008A1B9C" w:rsidP="00716687">
            <w:pPr>
              <w:overflowPunct/>
              <w:autoSpaceDE/>
              <w:autoSpaceDN/>
              <w:adjustRightInd/>
              <w:spacing w:before="60" w:after="60"/>
              <w:ind w:right="459"/>
              <w:textAlignment w:val="auto"/>
              <w:rPr>
                <w:rFonts w:eastAsia="SimSun"/>
                <w:sz w:val="20"/>
                <w:lang w:val="fr-CH"/>
              </w:rPr>
            </w:pPr>
            <w:r w:rsidRPr="003C52BD">
              <w:rPr>
                <w:rFonts w:eastAsia="SimSun"/>
                <w:color w:val="767171"/>
                <w:sz w:val="20"/>
                <w:lang w:val="fr-CH" w:eastAsia="zh-CN"/>
              </w:rPr>
              <w:t>1,010</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504</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492</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519</w:t>
            </w:r>
          </w:p>
        </w:tc>
      </w:tr>
      <w:tr w:rsidR="008A1B9C" w:rsidRPr="001F007A" w:rsidTr="00CB68CB">
        <w:tc>
          <w:tcPr>
            <w:tcW w:w="7792" w:type="dxa"/>
            <w:vAlign w:val="center"/>
          </w:tcPr>
          <w:p w:rsidR="008A1B9C" w:rsidRPr="001F007A" w:rsidRDefault="008A1B9C" w:rsidP="008A1B9C">
            <w:pPr>
              <w:spacing w:before="40" w:after="40"/>
              <w:ind w:right="113"/>
              <w:rPr>
                <w:rFonts w:eastAsia="SimSun" w:cs="Arial"/>
                <w:b/>
                <w:bCs/>
                <w:noProof/>
                <w:color w:val="4F81BD"/>
                <w:sz w:val="22"/>
                <w:lang w:eastAsia="zh-CN"/>
              </w:rPr>
            </w:pPr>
            <w:r w:rsidRPr="001F007A">
              <w:rPr>
                <w:rFonts w:eastAsia="SimSun" w:cs="Arial" w:hint="eastAsia"/>
                <w:b/>
                <w:bCs/>
                <w:color w:val="5B9BD5"/>
                <w:sz w:val="22"/>
                <w:lang w:eastAsia="zh-CN"/>
              </w:rPr>
              <w:t>部门目标</w:t>
            </w:r>
            <w:r w:rsidRPr="001F007A">
              <w:rPr>
                <w:rFonts w:eastAsia="SimSun" w:cs="Arial"/>
                <w:b/>
                <w:bCs/>
                <w:color w:val="5B9BD5"/>
                <w:sz w:val="22"/>
              </w:rPr>
              <w:t xml:space="preserve"> D.</w:t>
            </w:r>
            <w:r w:rsidRPr="001F007A">
              <w:rPr>
                <w:rFonts w:eastAsia="SimSun" w:cs="Arial" w:hint="eastAsia"/>
                <w:b/>
                <w:bCs/>
                <w:color w:val="5B9BD5"/>
                <w:sz w:val="22"/>
                <w:lang w:eastAsia="zh-CN"/>
              </w:rPr>
              <w:t>4</w:t>
            </w:r>
            <w:r w:rsidRPr="001F007A">
              <w:rPr>
                <w:rFonts w:eastAsia="SimSun" w:cs="Arial" w:hint="eastAsia"/>
                <w:b/>
                <w:bCs/>
                <w:color w:val="5B9BD5"/>
                <w:sz w:val="22"/>
                <w:lang w:eastAsia="zh-CN"/>
              </w:rPr>
              <w:t>合计</w:t>
            </w:r>
          </w:p>
        </w:tc>
        <w:tc>
          <w:tcPr>
            <w:tcW w:w="1701" w:type="dxa"/>
            <w:vAlign w:val="center"/>
          </w:tcPr>
          <w:p w:rsidR="008A1B9C" w:rsidRPr="003C52BD" w:rsidRDefault="008A1B9C" w:rsidP="00716687">
            <w:pPr>
              <w:overflowPunct/>
              <w:autoSpaceDE/>
              <w:autoSpaceDN/>
              <w:adjustRightInd/>
              <w:spacing w:before="60" w:after="60"/>
              <w:ind w:right="459"/>
              <w:textAlignment w:val="auto"/>
              <w:rPr>
                <w:rFonts w:eastAsia="SimSun"/>
                <w:sz w:val="20"/>
                <w:lang w:val="fr-CH"/>
              </w:rPr>
            </w:pPr>
            <w:r w:rsidRPr="003C52BD">
              <w:rPr>
                <w:rFonts w:eastAsia="SimSun"/>
                <w:b/>
                <w:bCs/>
                <w:color w:val="767171"/>
                <w:sz w:val="20"/>
                <w:lang w:val="fr-CH" w:eastAsia="zh-CN"/>
              </w:rPr>
              <w:t>17,998</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b/>
                <w:color w:val="767171"/>
                <w:sz w:val="20"/>
                <w:lang w:val="fr-CH"/>
              </w:rPr>
              <w:t>17,</w:t>
            </w:r>
            <w:r w:rsidRPr="003C52BD">
              <w:rPr>
                <w:rFonts w:eastAsia="SimSun"/>
                <w:b/>
                <w:bCs/>
                <w:color w:val="767171"/>
                <w:sz w:val="20"/>
                <w:lang w:val="fr-CH" w:eastAsia="zh-CN"/>
              </w:rPr>
              <w:t>390</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b/>
                <w:bCs/>
                <w:color w:val="767171"/>
                <w:sz w:val="20"/>
                <w:lang w:val="fr-CH" w:eastAsia="zh-CN"/>
              </w:rPr>
              <w:t>16,457</w:t>
            </w:r>
          </w:p>
        </w:tc>
        <w:tc>
          <w:tcPr>
            <w:tcW w:w="1701"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b/>
                <w:bCs/>
                <w:color w:val="767171"/>
                <w:sz w:val="20"/>
                <w:lang w:val="fr-CH" w:eastAsia="zh-CN"/>
              </w:rPr>
              <w:t>15,283</w:t>
            </w:r>
          </w:p>
        </w:tc>
      </w:tr>
    </w:tbl>
    <w:p w:rsidR="00B411D9" w:rsidRPr="001F007A" w:rsidRDefault="00B411D9" w:rsidP="00B411D9">
      <w:pPr>
        <w:pStyle w:val="Heading2"/>
        <w:spacing w:after="120"/>
        <w:rPr>
          <w:color w:val="4F81BD" w:themeColor="accent1"/>
          <w:lang w:eastAsia="zh-CN"/>
        </w:rPr>
      </w:pPr>
      <w:r w:rsidRPr="001F007A">
        <w:rPr>
          <w:color w:val="4F81BD" w:themeColor="accent1"/>
          <w:lang w:eastAsia="zh-CN"/>
        </w:rPr>
        <w:lastRenderedPageBreak/>
        <w:t>5.5</w:t>
      </w:r>
      <w:r w:rsidRPr="001F007A">
        <w:rPr>
          <w:color w:val="4F81BD" w:themeColor="accent1"/>
          <w:lang w:eastAsia="zh-CN"/>
        </w:rPr>
        <w:tab/>
        <w:t>D.5</w:t>
      </w:r>
      <w:r w:rsidRPr="001F007A">
        <w:rPr>
          <w:color w:val="4F81BD" w:themeColor="accent1"/>
          <w:lang w:eastAsia="zh-CN"/>
        </w:rPr>
        <w:t>通过电信</w:t>
      </w:r>
      <w:r w:rsidRPr="001F007A">
        <w:rPr>
          <w:color w:val="4F81BD" w:themeColor="accent1"/>
          <w:lang w:eastAsia="zh-CN"/>
        </w:rPr>
        <w:t>/ICT</w:t>
      </w:r>
      <w:r w:rsidRPr="001F007A">
        <w:rPr>
          <w:color w:val="4F81BD" w:themeColor="accent1"/>
          <w:lang w:eastAsia="zh-CN"/>
        </w:rPr>
        <w:t>加强环境保护、减缓和适应气候变化及灾害管理工作</w:t>
      </w:r>
    </w:p>
    <w:tbl>
      <w:tblPr>
        <w:tblStyle w:val="GridTable4-Accent111"/>
        <w:tblW w:w="14596" w:type="dxa"/>
        <w:tblLook w:val="06A0" w:firstRow="1" w:lastRow="0" w:firstColumn="1" w:lastColumn="0" w:noHBand="1" w:noVBand="1"/>
      </w:tblPr>
      <w:tblGrid>
        <w:gridCol w:w="5240"/>
        <w:gridCol w:w="4111"/>
        <w:gridCol w:w="5245"/>
      </w:tblGrid>
      <w:tr w:rsidR="00B411D9" w:rsidRPr="001F007A" w:rsidTr="00A103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rPr>
            </w:pPr>
            <w:proofErr w:type="spellStart"/>
            <w:r w:rsidRPr="001F007A">
              <w:rPr>
                <w:rFonts w:eastAsia="SimSun" w:cs="Microsoft YaHei"/>
                <w:sz w:val="22"/>
              </w:rPr>
              <w:t>成果</w:t>
            </w:r>
            <w:proofErr w:type="spellEnd"/>
          </w:p>
        </w:tc>
        <w:tc>
          <w:tcPr>
            <w:tcW w:w="4111"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18"/>
                <w:szCs w:val="18"/>
                <w:lang w:eastAsia="zh-CN"/>
              </w:rPr>
            </w:pPr>
            <w:r w:rsidRPr="001F007A">
              <w:rPr>
                <w:rFonts w:eastAsia="SimSun" w:cs="Microsoft YaHei"/>
                <w:sz w:val="22"/>
                <w:lang w:eastAsia="zh-CN"/>
              </w:rPr>
              <w:t>成果指标</w:t>
            </w:r>
          </w:p>
        </w:tc>
        <w:tc>
          <w:tcPr>
            <w:tcW w:w="5245"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18"/>
                <w:szCs w:val="18"/>
              </w:rPr>
            </w:pPr>
            <w:proofErr w:type="spellStart"/>
            <w:r w:rsidRPr="001F007A">
              <w:rPr>
                <w:rFonts w:eastAsia="SimSun" w:cs="Microsoft YaHei"/>
                <w:sz w:val="22"/>
              </w:rPr>
              <w:t>衡量方法</w:t>
            </w:r>
            <w:proofErr w:type="spellEnd"/>
          </w:p>
        </w:tc>
      </w:tr>
      <w:tr w:rsidR="00B411D9" w:rsidRPr="001F007A" w:rsidTr="00A10387">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sz w:val="22"/>
                <w:lang w:eastAsia="zh-CN"/>
              </w:rPr>
            </w:pPr>
            <w:r w:rsidRPr="001F007A">
              <w:rPr>
                <w:rFonts w:eastAsia="SimSun" w:cs="Arial"/>
                <w:color w:val="4F81BD"/>
                <w:sz w:val="22"/>
                <w:lang w:eastAsia="zh-CN"/>
              </w:rPr>
              <w:t>D.5-1</w:t>
            </w:r>
            <w:r w:rsidRPr="001F007A">
              <w:rPr>
                <w:rFonts w:eastAsia="SimSun" w:cs="Arial" w:hint="eastAsia"/>
                <w:color w:val="4F81BD"/>
                <w:sz w:val="22"/>
                <w:lang w:eastAsia="zh-CN"/>
              </w:rPr>
              <w:t>：</w:t>
            </w:r>
            <w:r w:rsidRPr="001F007A">
              <w:rPr>
                <w:rFonts w:eastAsia="SimSun" w:cs="Arial"/>
                <w:b w:val="0"/>
                <w:bCs w:val="0"/>
                <w:sz w:val="22"/>
                <w:lang w:eastAsia="zh-CN"/>
              </w:rPr>
              <w:t>改善为成员国提供的有关气候变化缓解和适应气候变化的信息和解决方案</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提高有关气候变化适应和缓解影响解决方案的认识的国家</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在气候变化适应和缓解方面接受援助的国家数</w:t>
            </w:r>
          </w:p>
        </w:tc>
      </w:tr>
      <w:tr w:rsidR="00B411D9" w:rsidRPr="001F007A" w:rsidTr="00A10387">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sz w:val="22"/>
                <w:lang w:eastAsia="zh-CN"/>
              </w:rPr>
            </w:pPr>
            <w:r w:rsidRPr="001F007A">
              <w:rPr>
                <w:rFonts w:eastAsia="SimSun" w:cs="Arial"/>
                <w:color w:val="4F81BD"/>
                <w:sz w:val="22"/>
                <w:lang w:eastAsia="zh-CN"/>
              </w:rPr>
              <w:t>D.5-2</w:t>
            </w:r>
            <w:r w:rsidRPr="001F007A">
              <w:rPr>
                <w:rFonts w:eastAsia="SimSun" w:cs="Arial" w:hint="eastAsia"/>
                <w:color w:val="4F81BD"/>
                <w:sz w:val="22"/>
                <w:lang w:eastAsia="zh-CN"/>
              </w:rPr>
              <w:t>：</w:t>
            </w:r>
            <w:r w:rsidRPr="001F007A">
              <w:rPr>
                <w:rFonts w:eastAsia="SimSun" w:cs="Arial"/>
                <w:b w:val="0"/>
                <w:bCs w:val="0"/>
                <w:sz w:val="22"/>
                <w:lang w:eastAsia="zh-CN"/>
              </w:rPr>
              <w:t>成员国在适应和缓解气候变化方面的政策和监管框架的能力得到提升</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提高气候变化适应和缓解政策和监管框架能力的国家数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在制定气候变化战略、政策和法律框架接受援助的国家数</w:t>
            </w:r>
          </w:p>
        </w:tc>
      </w:tr>
      <w:tr w:rsidR="00B411D9" w:rsidRPr="001F007A" w:rsidTr="00A10387">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color w:val="4F81BD"/>
                <w:sz w:val="22"/>
                <w:lang w:eastAsia="zh-CN"/>
              </w:rPr>
            </w:pPr>
            <w:r w:rsidRPr="001F007A">
              <w:rPr>
                <w:rFonts w:eastAsia="SimSun" w:cs="Arial"/>
                <w:color w:val="4F81BD"/>
                <w:sz w:val="22"/>
                <w:lang w:eastAsia="zh-CN"/>
              </w:rPr>
              <w:t>D.5-3</w:t>
            </w:r>
            <w:r w:rsidRPr="001F007A">
              <w:rPr>
                <w:rFonts w:eastAsia="SimSun" w:cs="Arial" w:hint="eastAsia"/>
                <w:color w:val="4F81BD"/>
                <w:sz w:val="22"/>
                <w:lang w:eastAsia="zh-CN"/>
              </w:rPr>
              <w:t>：</w:t>
            </w:r>
            <w:r w:rsidRPr="001F007A">
              <w:rPr>
                <w:rFonts w:eastAsia="SimSun" w:cs="Arial"/>
                <w:b w:val="0"/>
                <w:bCs w:val="0"/>
                <w:sz w:val="22"/>
                <w:lang w:eastAsia="zh-CN"/>
              </w:rPr>
              <w:t>制定有关电子废弃物的政策</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制定有关电子废物政策的国家数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利用电信</w:t>
            </w:r>
            <w:r w:rsidRPr="001F007A">
              <w:rPr>
                <w:rFonts w:eastAsia="SimSun" w:cs="Arial"/>
                <w:sz w:val="22"/>
                <w:lang w:eastAsia="zh-CN"/>
              </w:rPr>
              <w:t>/ICT</w:t>
            </w:r>
            <w:r w:rsidRPr="001F007A">
              <w:rPr>
                <w:rFonts w:eastAsia="SimSun" w:cs="Arial"/>
                <w:sz w:val="22"/>
                <w:lang w:eastAsia="zh-CN"/>
              </w:rPr>
              <w:t>实现绿色环境方面接受援助的国家数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在制定电子废物战略、政策和监管框架方面接受援助的国家数</w:t>
            </w:r>
          </w:p>
        </w:tc>
      </w:tr>
      <w:tr w:rsidR="00B411D9" w:rsidRPr="001F007A" w:rsidTr="00A10387">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b w:val="0"/>
                <w:bCs w:val="0"/>
                <w:sz w:val="22"/>
                <w:lang w:eastAsia="zh-CN"/>
              </w:rPr>
            </w:pPr>
            <w:r w:rsidRPr="001F007A">
              <w:rPr>
                <w:rFonts w:eastAsia="SimSun" w:cs="Arial"/>
                <w:color w:val="4F81BD"/>
                <w:sz w:val="22"/>
                <w:lang w:eastAsia="zh-CN"/>
              </w:rPr>
              <w:t>D.5-4</w:t>
            </w:r>
            <w:r w:rsidRPr="001F007A">
              <w:rPr>
                <w:rFonts w:eastAsia="SimSun" w:cs="Arial" w:hint="eastAsia"/>
                <w:color w:val="4F81BD"/>
                <w:sz w:val="22"/>
                <w:lang w:eastAsia="zh-CN"/>
              </w:rPr>
              <w:t>：</w:t>
            </w:r>
            <w:r w:rsidRPr="001F007A">
              <w:rPr>
                <w:rFonts w:eastAsia="SimSun" w:cs="Arial"/>
                <w:b w:val="0"/>
                <w:bCs w:val="0"/>
                <w:sz w:val="22"/>
                <w:lang w:eastAsia="zh-CN"/>
              </w:rPr>
              <w:t>制定基于标准的、与国家和区域性网络相连的监测和早期预警系统。</w:t>
            </w:r>
          </w:p>
          <w:p w:rsidR="00B411D9" w:rsidRPr="001F007A" w:rsidRDefault="00B411D9" w:rsidP="00CB68CB">
            <w:pPr>
              <w:spacing w:before="40" w:after="40"/>
              <w:rPr>
                <w:rFonts w:eastAsia="SimSun" w:cs="Arial"/>
                <w:sz w:val="22"/>
                <w:lang w:eastAsia="zh-CN"/>
              </w:rPr>
            </w:pPr>
            <w:r w:rsidRPr="001F007A">
              <w:rPr>
                <w:rFonts w:eastAsia="SimSun" w:cs="Arial"/>
                <w:b w:val="0"/>
                <w:bCs w:val="0"/>
                <w:sz w:val="22"/>
                <w:lang w:eastAsia="zh-CN"/>
              </w:rPr>
              <w:t>通过协作促进提升应急救灾反应能力</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制定基于标准的监测和早期预警系统以及国家应急通信计划的国家数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再利用电信</w:t>
            </w:r>
            <w:r w:rsidRPr="001F007A">
              <w:rPr>
                <w:rFonts w:eastAsia="SimSun" w:cs="Arial"/>
                <w:sz w:val="22"/>
                <w:lang w:eastAsia="zh-CN"/>
              </w:rPr>
              <w:t>/ICT</w:t>
            </w:r>
            <w:r w:rsidRPr="001F007A">
              <w:rPr>
                <w:rFonts w:eastAsia="SimSun" w:cs="Arial"/>
                <w:sz w:val="22"/>
                <w:lang w:eastAsia="zh-CN"/>
              </w:rPr>
              <w:t>进行灾害管理方面接受援助的国家数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灾后通过提供设备和基础设施损毁评估，重建和恢复电信基础设施方面接收赈灾援助的国家数</w:t>
            </w:r>
          </w:p>
        </w:tc>
      </w:tr>
      <w:tr w:rsidR="00B411D9" w:rsidRPr="001F007A" w:rsidTr="00A10387">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sz w:val="22"/>
                <w:lang w:eastAsia="zh-CN"/>
              </w:rPr>
            </w:pPr>
            <w:r w:rsidRPr="001F007A">
              <w:rPr>
                <w:rFonts w:eastAsia="SimSun" w:cs="Arial"/>
                <w:color w:val="4F81BD"/>
                <w:sz w:val="22"/>
                <w:lang w:eastAsia="zh-CN"/>
              </w:rPr>
              <w:t>D.5-5</w:t>
            </w:r>
            <w:r w:rsidRPr="001F007A">
              <w:rPr>
                <w:rFonts w:eastAsia="SimSun" w:cs="Arial" w:hint="eastAsia"/>
                <w:color w:val="4F81BD"/>
                <w:sz w:val="22"/>
                <w:lang w:eastAsia="zh-CN"/>
              </w:rPr>
              <w:t>：</w:t>
            </w:r>
            <w:r w:rsidRPr="001F007A">
              <w:rPr>
                <w:rFonts w:eastAsia="SimSun" w:cs="Arial"/>
                <w:b w:val="0"/>
                <w:bCs w:val="0"/>
                <w:sz w:val="22"/>
                <w:lang w:eastAsia="zh-CN"/>
              </w:rPr>
              <w:t>与负责使用电信</w:t>
            </w:r>
            <w:r w:rsidRPr="001F007A">
              <w:rPr>
                <w:rFonts w:eastAsia="SimSun" w:cs="Arial"/>
                <w:b w:val="0"/>
                <w:bCs w:val="0"/>
                <w:sz w:val="22"/>
                <w:lang w:eastAsia="zh-CN"/>
              </w:rPr>
              <w:t>/ICT</w:t>
            </w:r>
            <w:r w:rsidRPr="001F007A">
              <w:rPr>
                <w:rFonts w:eastAsia="SimSun" w:cs="Arial"/>
                <w:b w:val="0"/>
                <w:bCs w:val="0"/>
                <w:sz w:val="22"/>
                <w:lang w:eastAsia="zh-CN"/>
              </w:rPr>
              <w:t>系统进行备灾、灾害预测、灾害发现和缓解相关的组织建立的伙伴关系</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在使用电信</w:t>
            </w:r>
            <w:r w:rsidRPr="001F007A">
              <w:rPr>
                <w:rFonts w:eastAsia="SimSun" w:cs="Arial"/>
                <w:sz w:val="22"/>
                <w:lang w:eastAsia="zh-CN"/>
              </w:rPr>
              <w:t>/ICT</w:t>
            </w:r>
            <w:r w:rsidRPr="001F007A">
              <w:rPr>
                <w:rFonts w:eastAsia="SimSun" w:cs="Arial"/>
                <w:sz w:val="22"/>
                <w:lang w:eastAsia="zh-CN"/>
              </w:rPr>
              <w:t>系统进行备灾、灾害预测、灾害发现和缓解方面建立的伙伴关系数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开发和建设预警系统方面接受援助的国家数</w:t>
            </w:r>
          </w:p>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接受</w:t>
            </w:r>
            <w:r w:rsidRPr="001F007A">
              <w:rPr>
                <w:rFonts w:eastAsia="SimSun" w:cs="Arial"/>
                <w:sz w:val="22"/>
                <w:lang w:eastAsia="zh-CN"/>
              </w:rPr>
              <w:t>BDT</w:t>
            </w:r>
            <w:r w:rsidRPr="001F007A">
              <w:rPr>
                <w:rFonts w:eastAsia="SimSun" w:cs="Arial"/>
                <w:sz w:val="22"/>
                <w:lang w:eastAsia="zh-CN"/>
              </w:rPr>
              <w:t>援助制定国家应急电信计划的国家数</w:t>
            </w:r>
          </w:p>
        </w:tc>
      </w:tr>
      <w:tr w:rsidR="00B411D9" w:rsidRPr="001F007A" w:rsidTr="00A10387">
        <w:tc>
          <w:tcPr>
            <w:cnfStyle w:val="001000000000" w:firstRow="0" w:lastRow="0" w:firstColumn="1" w:lastColumn="0" w:oddVBand="0" w:evenVBand="0" w:oddHBand="0" w:evenHBand="0" w:firstRowFirstColumn="0" w:firstRowLastColumn="0" w:lastRowFirstColumn="0" w:lastRowLastColumn="0"/>
            <w:tcW w:w="5240" w:type="dxa"/>
          </w:tcPr>
          <w:p w:rsidR="00B411D9" w:rsidRPr="001F007A" w:rsidRDefault="00B411D9" w:rsidP="00CB68CB">
            <w:pPr>
              <w:spacing w:before="40" w:after="40"/>
              <w:rPr>
                <w:rFonts w:eastAsia="SimSun" w:cs="Arial"/>
                <w:color w:val="4F81BD"/>
                <w:sz w:val="22"/>
                <w:lang w:eastAsia="zh-CN"/>
              </w:rPr>
            </w:pPr>
            <w:r w:rsidRPr="001F007A">
              <w:rPr>
                <w:rFonts w:eastAsia="SimSun" w:cs="Arial"/>
                <w:color w:val="4F81BD"/>
                <w:sz w:val="22"/>
                <w:lang w:eastAsia="zh-CN"/>
              </w:rPr>
              <w:t>D.5-6</w:t>
            </w:r>
            <w:r w:rsidRPr="001F007A">
              <w:rPr>
                <w:rFonts w:eastAsia="SimSun" w:cs="Arial" w:hint="eastAsia"/>
                <w:color w:val="4F81BD"/>
                <w:sz w:val="22"/>
                <w:lang w:eastAsia="zh-CN"/>
              </w:rPr>
              <w:t>：</w:t>
            </w:r>
            <w:r w:rsidRPr="001F007A">
              <w:rPr>
                <w:rFonts w:eastAsia="SimSun" w:cs="Arial"/>
                <w:b w:val="0"/>
                <w:bCs w:val="0"/>
                <w:sz w:val="22"/>
                <w:lang w:eastAsia="zh-CN"/>
              </w:rPr>
              <w:t>在区域和国际层面加强合作意识，以便更方便地获取和分享有关将电信</w:t>
            </w:r>
            <w:r w:rsidRPr="001F007A">
              <w:rPr>
                <w:rFonts w:eastAsia="SimSun" w:cs="Arial"/>
                <w:b w:val="0"/>
                <w:bCs w:val="0"/>
                <w:sz w:val="22"/>
                <w:lang w:eastAsia="zh-CN"/>
              </w:rPr>
              <w:t>/ICT</w:t>
            </w:r>
            <w:r w:rsidRPr="001F007A">
              <w:rPr>
                <w:rFonts w:eastAsia="SimSun" w:cs="Arial"/>
                <w:b w:val="0"/>
                <w:bCs w:val="0"/>
                <w:sz w:val="22"/>
                <w:lang w:eastAsia="zh-CN"/>
              </w:rPr>
              <w:t>用于应急情况的信息</w:t>
            </w:r>
          </w:p>
        </w:tc>
        <w:tc>
          <w:tcPr>
            <w:tcW w:w="4111"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pacing w:val="1"/>
                <w:sz w:val="22"/>
                <w:lang w:eastAsia="zh-CN"/>
              </w:rPr>
              <w:t>提高对方便地获取和分享有关将电信</w:t>
            </w:r>
            <w:r w:rsidRPr="001F007A">
              <w:rPr>
                <w:rFonts w:eastAsia="SimSun" w:cs="Arial"/>
                <w:sz w:val="22"/>
                <w:lang w:eastAsia="zh-CN"/>
              </w:rPr>
              <w:t>/ICT</w:t>
            </w:r>
            <w:r w:rsidRPr="001F007A">
              <w:rPr>
                <w:rFonts w:eastAsia="SimSun" w:cs="Arial"/>
                <w:sz w:val="22"/>
                <w:lang w:eastAsia="zh-CN"/>
              </w:rPr>
              <w:t>用于应急情况的信息认识的国家数</w:t>
            </w:r>
          </w:p>
        </w:tc>
        <w:tc>
          <w:tcPr>
            <w:tcW w:w="5245" w:type="dxa"/>
          </w:tcPr>
          <w:p w:rsidR="00B411D9" w:rsidRPr="001F007A" w:rsidRDefault="00B411D9" w:rsidP="00CB68CB">
            <w:pPr>
              <w:tabs>
                <w:tab w:val="clear" w:pos="794"/>
                <w:tab w:val="clear" w:pos="1191"/>
                <w:tab w:val="clear" w:pos="1588"/>
                <w:tab w:val="left" w:pos="17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1F007A">
              <w:rPr>
                <w:rFonts w:eastAsia="SimSun" w:cs="Arial"/>
                <w:sz w:val="18"/>
                <w:szCs w:val="18"/>
                <w:lang w:val="ru-RU" w:eastAsia="zh-CN"/>
              </w:rPr>
              <w:t>•</w:t>
            </w:r>
            <w:r w:rsidRPr="001F007A">
              <w:rPr>
                <w:rFonts w:eastAsia="SimSun" w:cs="Arial"/>
                <w:sz w:val="18"/>
                <w:szCs w:val="18"/>
                <w:lang w:val="ru-RU" w:eastAsia="zh-CN"/>
              </w:rPr>
              <w:tab/>
            </w:r>
            <w:r w:rsidRPr="001F007A">
              <w:rPr>
                <w:rFonts w:eastAsia="SimSun" w:cs="Arial"/>
                <w:sz w:val="22"/>
                <w:lang w:eastAsia="zh-CN"/>
              </w:rPr>
              <w:t>通过国际电联区域办事处获得支持、加强在备灾和响应方面协作和合作的地区数</w:t>
            </w:r>
          </w:p>
        </w:tc>
      </w:tr>
    </w:tbl>
    <w:p w:rsidR="00B411D9" w:rsidRPr="001F007A" w:rsidRDefault="00B411D9" w:rsidP="00B411D9">
      <w:pPr>
        <w:spacing w:before="60"/>
        <w:rPr>
          <w:sz w:val="16"/>
          <w:szCs w:val="16"/>
          <w:lang w:eastAsia="zh-CN"/>
        </w:rPr>
      </w:pPr>
    </w:p>
    <w:tbl>
      <w:tblPr>
        <w:tblStyle w:val="GridTable4-Accent111"/>
        <w:tblW w:w="14596" w:type="dxa"/>
        <w:tblLayout w:type="fixed"/>
        <w:tblLook w:val="0620" w:firstRow="1" w:lastRow="0" w:firstColumn="0" w:lastColumn="0" w:noHBand="1" w:noVBand="1"/>
      </w:tblPr>
      <w:tblGrid>
        <w:gridCol w:w="7650"/>
        <w:gridCol w:w="1736"/>
        <w:gridCol w:w="1737"/>
        <w:gridCol w:w="1736"/>
        <w:gridCol w:w="1737"/>
      </w:tblGrid>
      <w:tr w:rsidR="00B411D9" w:rsidRPr="001F007A" w:rsidTr="00CB68CB">
        <w:trPr>
          <w:cnfStyle w:val="100000000000" w:firstRow="1" w:lastRow="0" w:firstColumn="0" w:lastColumn="0" w:oddVBand="0" w:evenVBand="0" w:oddHBand="0" w:evenHBand="0" w:firstRowFirstColumn="0" w:firstRowLastColumn="0" w:lastRowFirstColumn="0" w:lastRowLastColumn="0"/>
        </w:trPr>
        <w:tc>
          <w:tcPr>
            <w:tcW w:w="7650" w:type="dxa"/>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rPr>
            </w:pPr>
            <w:proofErr w:type="spellStart"/>
            <w:r w:rsidRPr="001F007A">
              <w:rPr>
                <w:rFonts w:eastAsia="SimSun" w:cs="Microsoft YaHei"/>
                <w:sz w:val="22"/>
              </w:rPr>
              <w:t>输出成果</w:t>
            </w:r>
            <w:proofErr w:type="spellEnd"/>
          </w:p>
        </w:tc>
        <w:tc>
          <w:tcPr>
            <w:tcW w:w="6946" w:type="dxa"/>
            <w:gridSpan w:val="4"/>
          </w:tcPr>
          <w:p w:rsidR="00B411D9" w:rsidRPr="001F007A" w:rsidRDefault="00B411D9" w:rsidP="00CB68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eastAsia="SimSun" w:cs="Arial"/>
                <w:sz w:val="22"/>
                <w:lang w:eastAsia="zh-CN"/>
              </w:rPr>
            </w:pPr>
            <w:r w:rsidRPr="001F007A">
              <w:rPr>
                <w:rFonts w:eastAsia="SimSun" w:cs="Microsoft YaHei"/>
                <w:sz w:val="22"/>
                <w:lang w:eastAsia="zh-CN"/>
              </w:rPr>
              <w:t>财务资源</w:t>
            </w:r>
            <w:r w:rsidRPr="001F007A">
              <w:rPr>
                <w:rFonts w:eastAsia="SimSun" w:cs="Arial"/>
                <w:position w:val="6"/>
                <w:sz w:val="18"/>
              </w:rPr>
              <w:footnoteReference w:id="8"/>
            </w:r>
            <w:r w:rsidRPr="001F007A">
              <w:rPr>
                <w:rFonts w:eastAsia="SimSun" w:cs="Microsoft YaHei"/>
                <w:sz w:val="22"/>
                <w:lang w:eastAsia="zh-CN"/>
              </w:rPr>
              <w:t>（单位：千瑞郎）</w:t>
            </w:r>
          </w:p>
        </w:tc>
      </w:tr>
      <w:tr w:rsidR="008A1B9C" w:rsidRPr="001F007A" w:rsidTr="00CB68CB">
        <w:tc>
          <w:tcPr>
            <w:tcW w:w="7650" w:type="dxa"/>
          </w:tcPr>
          <w:p w:rsidR="008A1B9C" w:rsidRPr="001F007A" w:rsidRDefault="008A1B9C" w:rsidP="008A1B9C">
            <w:pPr>
              <w:spacing w:before="40" w:after="40"/>
              <w:rPr>
                <w:rFonts w:eastAsia="SimSun" w:cs="Arial"/>
                <w:sz w:val="22"/>
                <w:lang w:eastAsia="zh-CN"/>
              </w:rPr>
            </w:pPr>
          </w:p>
        </w:tc>
        <w:tc>
          <w:tcPr>
            <w:tcW w:w="1736" w:type="dxa"/>
          </w:tcPr>
          <w:p w:rsidR="008A1B9C" w:rsidRPr="003C52BD" w:rsidRDefault="008A1B9C" w:rsidP="00716687">
            <w:pPr>
              <w:overflowPunct/>
              <w:autoSpaceDE/>
              <w:autoSpaceDN/>
              <w:adjustRightInd/>
              <w:spacing w:before="60" w:after="60"/>
              <w:textAlignment w:val="auto"/>
              <w:rPr>
                <w:rFonts w:eastAsia="SimSun"/>
                <w:b/>
                <w:color w:val="5B9BD5"/>
                <w:sz w:val="20"/>
                <w:lang w:val="fr-CH"/>
              </w:rPr>
            </w:pPr>
            <w:r w:rsidRPr="003C52BD">
              <w:rPr>
                <w:rFonts w:eastAsia="SimSun"/>
                <w:b/>
                <w:bCs/>
                <w:color w:val="5B9BD5"/>
                <w:sz w:val="20"/>
                <w:lang w:val="fr-CH" w:eastAsia="zh-CN"/>
              </w:rPr>
              <w:t>2018</w:t>
            </w:r>
          </w:p>
        </w:tc>
        <w:tc>
          <w:tcPr>
            <w:tcW w:w="1737" w:type="dxa"/>
          </w:tcPr>
          <w:p w:rsidR="008A1B9C" w:rsidRPr="003C52BD" w:rsidRDefault="008A1B9C" w:rsidP="00716687">
            <w:pPr>
              <w:overflowPunct/>
              <w:autoSpaceDE/>
              <w:autoSpaceDN/>
              <w:adjustRightInd/>
              <w:spacing w:before="60" w:after="60"/>
              <w:textAlignment w:val="auto"/>
              <w:rPr>
                <w:rFonts w:eastAsia="SimSun"/>
                <w:b/>
                <w:color w:val="5B9BD5"/>
                <w:sz w:val="20"/>
                <w:lang w:val="fr-CH"/>
              </w:rPr>
            </w:pPr>
            <w:r w:rsidRPr="003C52BD">
              <w:rPr>
                <w:b/>
                <w:color w:val="5B9BD5"/>
                <w:sz w:val="20"/>
                <w:lang w:val="fr-CH"/>
              </w:rPr>
              <w:t>2019</w:t>
            </w:r>
          </w:p>
        </w:tc>
        <w:tc>
          <w:tcPr>
            <w:tcW w:w="1736" w:type="dxa"/>
          </w:tcPr>
          <w:p w:rsidR="008A1B9C" w:rsidRPr="003C52BD" w:rsidRDefault="008A1B9C" w:rsidP="00716687">
            <w:pPr>
              <w:overflowPunct/>
              <w:autoSpaceDE/>
              <w:autoSpaceDN/>
              <w:adjustRightInd/>
              <w:spacing w:before="60" w:after="60"/>
              <w:textAlignment w:val="auto"/>
              <w:rPr>
                <w:rFonts w:eastAsia="SimSun"/>
                <w:b/>
                <w:color w:val="5B9BD5"/>
                <w:sz w:val="20"/>
                <w:lang w:val="fr-CH"/>
              </w:rPr>
            </w:pPr>
            <w:r w:rsidRPr="003C52BD">
              <w:rPr>
                <w:b/>
                <w:color w:val="5B9BD5"/>
                <w:sz w:val="20"/>
                <w:lang w:val="fr-CH"/>
              </w:rPr>
              <w:t>2020</w:t>
            </w:r>
          </w:p>
        </w:tc>
        <w:tc>
          <w:tcPr>
            <w:tcW w:w="1737" w:type="dxa"/>
          </w:tcPr>
          <w:p w:rsidR="008A1B9C" w:rsidRPr="003C52BD" w:rsidRDefault="008A1B9C" w:rsidP="00716687">
            <w:pPr>
              <w:overflowPunct/>
              <w:autoSpaceDE/>
              <w:autoSpaceDN/>
              <w:adjustRightInd/>
              <w:spacing w:before="60" w:after="60"/>
              <w:textAlignment w:val="auto"/>
              <w:rPr>
                <w:rFonts w:eastAsia="SimSun"/>
                <w:b/>
                <w:color w:val="5B9BD5"/>
                <w:sz w:val="20"/>
                <w:lang w:val="fr-CH"/>
              </w:rPr>
            </w:pPr>
            <w:r w:rsidRPr="003C52BD">
              <w:rPr>
                <w:rFonts w:eastAsia="SimSun"/>
                <w:b/>
                <w:bCs/>
                <w:color w:val="5B9BD5"/>
                <w:sz w:val="20"/>
                <w:lang w:val="fr-CH" w:eastAsia="zh-CN"/>
              </w:rPr>
              <w:t>2021</w:t>
            </w:r>
          </w:p>
        </w:tc>
      </w:tr>
      <w:tr w:rsidR="008A1B9C" w:rsidRPr="001F007A" w:rsidTr="00CB68CB">
        <w:tc>
          <w:tcPr>
            <w:tcW w:w="7650" w:type="dxa"/>
            <w:vAlign w:val="center"/>
          </w:tcPr>
          <w:p w:rsidR="008A1B9C" w:rsidRPr="001F007A" w:rsidRDefault="008A1B9C" w:rsidP="008A1B9C">
            <w:pPr>
              <w:spacing w:before="40" w:after="40"/>
              <w:rPr>
                <w:rFonts w:eastAsia="SimSun" w:cs="Arial"/>
                <w:color w:val="000000"/>
                <w:sz w:val="22"/>
                <w:lang w:eastAsia="zh-CN"/>
              </w:rPr>
            </w:pPr>
            <w:r w:rsidRPr="001F007A">
              <w:rPr>
                <w:rFonts w:eastAsia="SimSun" w:cs="Arial"/>
                <w:b/>
                <w:bCs/>
                <w:color w:val="5B9BD5"/>
                <w:sz w:val="22"/>
                <w:lang w:eastAsia="zh-CN"/>
              </w:rPr>
              <w:t>D-5-1</w:t>
            </w:r>
            <w:r w:rsidRPr="001F007A">
              <w:rPr>
                <w:rFonts w:eastAsia="SimSun" w:cs="Arial"/>
                <w:color w:val="5B9BD5"/>
                <w:sz w:val="22"/>
                <w:lang w:eastAsia="zh-CN"/>
              </w:rPr>
              <w:t xml:space="preserve"> </w:t>
            </w:r>
            <w:r w:rsidRPr="001F007A">
              <w:rPr>
                <w:rFonts w:eastAsia="SimSun" w:cs="Arial"/>
                <w:color w:val="000000"/>
                <w:sz w:val="22"/>
                <w:lang w:eastAsia="zh-CN"/>
              </w:rPr>
              <w:t>ICT</w:t>
            </w:r>
            <w:r w:rsidRPr="001F007A">
              <w:rPr>
                <w:rFonts w:eastAsia="SimSun" w:cs="Microsoft YaHei"/>
                <w:color w:val="000000"/>
                <w:sz w:val="22"/>
                <w:lang w:eastAsia="zh-CN"/>
              </w:rPr>
              <w:t>与气候变化适应和缓解</w:t>
            </w:r>
          </w:p>
        </w:tc>
        <w:tc>
          <w:tcPr>
            <w:tcW w:w="1736" w:type="dxa"/>
            <w:vAlign w:val="center"/>
          </w:tcPr>
          <w:p w:rsidR="008A1B9C" w:rsidRPr="003C52BD" w:rsidRDefault="008A1B9C" w:rsidP="00716687">
            <w:pPr>
              <w:tabs>
                <w:tab w:val="clear" w:pos="1191"/>
                <w:tab w:val="left" w:pos="1168"/>
              </w:tabs>
              <w:overflowPunct/>
              <w:autoSpaceDE/>
              <w:autoSpaceDN/>
              <w:adjustRightInd/>
              <w:spacing w:before="60" w:after="60"/>
              <w:ind w:right="494"/>
              <w:textAlignment w:val="auto"/>
              <w:rPr>
                <w:rFonts w:eastAsia="SimSun"/>
                <w:sz w:val="20"/>
                <w:lang w:val="fr-CH"/>
              </w:rPr>
            </w:pPr>
            <w:r w:rsidRPr="003C52BD">
              <w:rPr>
                <w:color w:val="767171"/>
                <w:sz w:val="20"/>
                <w:lang w:val="fr-CH"/>
              </w:rPr>
              <w:t>2,</w:t>
            </w:r>
            <w:r w:rsidRPr="003C52BD">
              <w:rPr>
                <w:rFonts w:eastAsia="SimSun"/>
                <w:color w:val="767171"/>
                <w:sz w:val="20"/>
                <w:lang w:val="fr-CH" w:eastAsia="zh-CN"/>
              </w:rPr>
              <w:t>324</w:t>
            </w:r>
          </w:p>
        </w:tc>
        <w:tc>
          <w:tcPr>
            <w:tcW w:w="1737"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2,341</w:t>
            </w:r>
          </w:p>
        </w:tc>
        <w:tc>
          <w:tcPr>
            <w:tcW w:w="1736"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color w:val="767171"/>
                <w:sz w:val="20"/>
                <w:lang w:val="fr-CH"/>
              </w:rPr>
              <w:t>2,</w:t>
            </w:r>
            <w:r w:rsidRPr="003C52BD">
              <w:rPr>
                <w:rFonts w:eastAsia="SimSun"/>
                <w:color w:val="767171"/>
                <w:sz w:val="20"/>
                <w:lang w:val="fr-CH" w:eastAsia="zh-CN"/>
              </w:rPr>
              <w:t>247</w:t>
            </w:r>
          </w:p>
        </w:tc>
        <w:tc>
          <w:tcPr>
            <w:tcW w:w="1737"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color w:val="767171"/>
                <w:sz w:val="20"/>
                <w:lang w:val="fr-CH"/>
              </w:rPr>
              <w:t>2,</w:t>
            </w:r>
            <w:r w:rsidRPr="003C52BD">
              <w:rPr>
                <w:rFonts w:eastAsia="SimSun"/>
                <w:color w:val="767171"/>
                <w:sz w:val="20"/>
                <w:lang w:val="fr-CH" w:eastAsia="zh-CN"/>
              </w:rPr>
              <w:t>234</w:t>
            </w:r>
          </w:p>
        </w:tc>
      </w:tr>
      <w:tr w:rsidR="008A1B9C" w:rsidRPr="001F007A" w:rsidTr="00CB68CB">
        <w:tc>
          <w:tcPr>
            <w:tcW w:w="7650" w:type="dxa"/>
            <w:vAlign w:val="center"/>
          </w:tcPr>
          <w:p w:rsidR="008A1B9C" w:rsidRPr="001F007A" w:rsidRDefault="008A1B9C" w:rsidP="008A1B9C">
            <w:pPr>
              <w:spacing w:before="40" w:after="40"/>
              <w:rPr>
                <w:rFonts w:eastAsia="SimSun" w:cs="Arial"/>
                <w:sz w:val="22"/>
              </w:rPr>
            </w:pPr>
            <w:r w:rsidRPr="001F007A">
              <w:rPr>
                <w:rFonts w:eastAsia="SimSun" w:cs="Arial"/>
                <w:b/>
                <w:bCs/>
                <w:color w:val="5B9BD5"/>
                <w:sz w:val="22"/>
              </w:rPr>
              <w:t xml:space="preserve">D.5-2 </w:t>
            </w:r>
            <w:r w:rsidRPr="001F007A">
              <w:rPr>
                <w:rFonts w:eastAsia="SimSun" w:cs="Microsoft YaHei"/>
                <w:color w:val="000000"/>
                <w:sz w:val="22"/>
                <w:lang w:eastAsia="zh-CN"/>
              </w:rPr>
              <w:t>应急通信</w:t>
            </w:r>
          </w:p>
        </w:tc>
        <w:tc>
          <w:tcPr>
            <w:tcW w:w="1736" w:type="dxa"/>
            <w:vAlign w:val="center"/>
          </w:tcPr>
          <w:p w:rsidR="008A1B9C" w:rsidRPr="003C52BD" w:rsidRDefault="008A1B9C" w:rsidP="00716687">
            <w:pPr>
              <w:tabs>
                <w:tab w:val="clear" w:pos="1191"/>
                <w:tab w:val="left" w:pos="1168"/>
              </w:tabs>
              <w:overflowPunct/>
              <w:autoSpaceDE/>
              <w:autoSpaceDN/>
              <w:adjustRightInd/>
              <w:spacing w:before="60" w:after="60"/>
              <w:ind w:right="494"/>
              <w:textAlignment w:val="auto"/>
              <w:rPr>
                <w:rFonts w:eastAsia="SimSun"/>
                <w:sz w:val="20"/>
                <w:lang w:val="fr-CH"/>
              </w:rPr>
            </w:pPr>
            <w:r w:rsidRPr="003C52BD">
              <w:rPr>
                <w:color w:val="767171"/>
                <w:sz w:val="20"/>
                <w:lang w:val="fr-CH"/>
              </w:rPr>
              <w:t>2,</w:t>
            </w:r>
            <w:r w:rsidRPr="003C52BD">
              <w:rPr>
                <w:rFonts w:eastAsia="SimSun"/>
                <w:color w:val="767171"/>
                <w:sz w:val="20"/>
                <w:lang w:val="fr-CH" w:eastAsia="zh-CN"/>
              </w:rPr>
              <w:t>692</w:t>
            </w:r>
          </w:p>
        </w:tc>
        <w:tc>
          <w:tcPr>
            <w:tcW w:w="1737"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2,781</w:t>
            </w:r>
          </w:p>
        </w:tc>
        <w:tc>
          <w:tcPr>
            <w:tcW w:w="1736"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color w:val="767171"/>
                <w:sz w:val="20"/>
                <w:lang w:val="fr-CH"/>
              </w:rPr>
              <w:t>2,</w:t>
            </w:r>
            <w:r w:rsidRPr="003C52BD">
              <w:rPr>
                <w:rFonts w:eastAsia="SimSun"/>
                <w:color w:val="767171"/>
                <w:sz w:val="20"/>
                <w:lang w:val="fr-CH" w:eastAsia="zh-CN"/>
              </w:rPr>
              <w:t>666</w:t>
            </w:r>
          </w:p>
        </w:tc>
        <w:tc>
          <w:tcPr>
            <w:tcW w:w="1737"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color w:val="767171"/>
                <w:sz w:val="20"/>
                <w:lang w:val="fr-CH"/>
              </w:rPr>
              <w:t>2,</w:t>
            </w:r>
            <w:r w:rsidRPr="003C52BD">
              <w:rPr>
                <w:rFonts w:eastAsia="SimSun"/>
                <w:color w:val="767171"/>
                <w:sz w:val="20"/>
                <w:lang w:val="fr-CH" w:eastAsia="zh-CN"/>
              </w:rPr>
              <w:t>568</w:t>
            </w:r>
          </w:p>
        </w:tc>
      </w:tr>
      <w:tr w:rsidR="008A1B9C" w:rsidRPr="001F007A" w:rsidTr="00CB68CB">
        <w:tc>
          <w:tcPr>
            <w:tcW w:w="7650" w:type="dxa"/>
            <w:vAlign w:val="center"/>
          </w:tcPr>
          <w:p w:rsidR="008A1B9C" w:rsidRPr="001F007A" w:rsidRDefault="008A1B9C" w:rsidP="008A1B9C">
            <w:pPr>
              <w:spacing w:before="40" w:after="40"/>
              <w:rPr>
                <w:rFonts w:eastAsia="SimSun" w:cs="Arial"/>
                <w:b/>
                <w:bCs/>
                <w:color w:val="5B9BD5"/>
                <w:sz w:val="22"/>
                <w:lang w:eastAsia="zh-CN"/>
              </w:rPr>
            </w:pPr>
            <w:r w:rsidRPr="001F007A">
              <w:rPr>
                <w:rFonts w:eastAsia="SimSun" w:cs="SimSun" w:hint="eastAsia"/>
                <w:sz w:val="22"/>
                <w:lang w:eastAsia="zh-CN"/>
              </w:rPr>
              <w:t>划至全权代表大会和理事会活动下的成本（</w:t>
            </w:r>
            <w:r w:rsidRPr="001F007A">
              <w:rPr>
                <w:rFonts w:eastAsia="SimSun" w:cs="Arial"/>
                <w:b/>
                <w:bCs/>
                <w:color w:val="5B9BD5"/>
                <w:sz w:val="22"/>
                <w:lang w:eastAsia="zh-CN"/>
              </w:rPr>
              <w:t>PP</w:t>
            </w:r>
            <w:r w:rsidRPr="001F007A">
              <w:rPr>
                <w:rFonts w:eastAsia="SimSun" w:cs="Arial" w:hint="eastAsia"/>
                <w:b/>
                <w:bCs/>
                <w:color w:val="5B9BD5"/>
                <w:sz w:val="22"/>
                <w:lang w:eastAsia="zh-CN"/>
              </w:rPr>
              <w:t>、理事会</w:t>
            </w:r>
            <w:r w:rsidRPr="001F007A">
              <w:rPr>
                <w:rFonts w:eastAsia="SimSun" w:cs="Arial"/>
                <w:b/>
                <w:bCs/>
                <w:color w:val="5B9BD5"/>
                <w:sz w:val="22"/>
                <w:lang w:eastAsia="zh-CN"/>
              </w:rPr>
              <w:t>/CWG</w:t>
            </w:r>
            <w:r w:rsidRPr="001F007A">
              <w:rPr>
                <w:rFonts w:eastAsia="SimSun" w:cs="SimSun" w:hint="eastAsia"/>
                <w:sz w:val="22"/>
                <w:lang w:eastAsia="zh-CN"/>
              </w:rPr>
              <w:t>）</w:t>
            </w:r>
          </w:p>
        </w:tc>
        <w:tc>
          <w:tcPr>
            <w:tcW w:w="1736" w:type="dxa"/>
            <w:vAlign w:val="center"/>
          </w:tcPr>
          <w:p w:rsidR="008A1B9C" w:rsidRPr="003C52BD" w:rsidRDefault="008A1B9C" w:rsidP="00716687">
            <w:pPr>
              <w:tabs>
                <w:tab w:val="clear" w:pos="1191"/>
                <w:tab w:val="left" w:pos="1168"/>
              </w:tabs>
              <w:overflowPunct/>
              <w:autoSpaceDE/>
              <w:autoSpaceDN/>
              <w:adjustRightInd/>
              <w:spacing w:before="60" w:after="60"/>
              <w:ind w:right="494"/>
              <w:textAlignment w:val="auto"/>
              <w:rPr>
                <w:rFonts w:eastAsia="SimSun"/>
                <w:sz w:val="20"/>
                <w:lang w:val="fr-CH"/>
              </w:rPr>
            </w:pPr>
            <w:r w:rsidRPr="003C52BD">
              <w:rPr>
                <w:rFonts w:eastAsia="SimSun"/>
                <w:color w:val="767171"/>
                <w:sz w:val="20"/>
                <w:lang w:val="fr-CH" w:eastAsia="zh-CN"/>
              </w:rPr>
              <w:t>298</w:t>
            </w:r>
          </w:p>
        </w:tc>
        <w:tc>
          <w:tcPr>
            <w:tcW w:w="1737"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153</w:t>
            </w:r>
          </w:p>
        </w:tc>
        <w:tc>
          <w:tcPr>
            <w:tcW w:w="1736"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152</w:t>
            </w:r>
          </w:p>
        </w:tc>
        <w:tc>
          <w:tcPr>
            <w:tcW w:w="1737"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color w:val="767171"/>
                <w:sz w:val="20"/>
                <w:lang w:val="fr-CH" w:eastAsia="zh-CN"/>
              </w:rPr>
              <w:t>169</w:t>
            </w:r>
          </w:p>
        </w:tc>
      </w:tr>
      <w:tr w:rsidR="008A1B9C" w:rsidRPr="001F007A" w:rsidTr="00CB68CB">
        <w:tc>
          <w:tcPr>
            <w:tcW w:w="7650" w:type="dxa"/>
            <w:vAlign w:val="center"/>
          </w:tcPr>
          <w:p w:rsidR="008A1B9C" w:rsidRPr="001F007A" w:rsidRDefault="008A1B9C" w:rsidP="008A1B9C">
            <w:pPr>
              <w:spacing w:before="40" w:after="40"/>
              <w:ind w:right="113"/>
              <w:rPr>
                <w:rFonts w:eastAsia="SimSun" w:cs="Arial"/>
                <w:b/>
                <w:bCs/>
                <w:noProof/>
                <w:color w:val="4F81BD"/>
                <w:sz w:val="22"/>
                <w:lang w:eastAsia="zh-CN"/>
              </w:rPr>
            </w:pPr>
            <w:r w:rsidRPr="001F007A">
              <w:rPr>
                <w:rFonts w:eastAsia="SimSun" w:cs="Arial" w:hint="eastAsia"/>
                <w:b/>
                <w:bCs/>
                <w:color w:val="5B9BD5"/>
                <w:sz w:val="22"/>
                <w:lang w:eastAsia="zh-CN"/>
              </w:rPr>
              <w:t>部门目标</w:t>
            </w:r>
            <w:r w:rsidRPr="001F007A">
              <w:rPr>
                <w:rFonts w:eastAsia="SimSun" w:cs="Arial"/>
                <w:b/>
                <w:bCs/>
                <w:color w:val="5B9BD5"/>
                <w:sz w:val="22"/>
              </w:rPr>
              <w:t xml:space="preserve"> D.</w:t>
            </w:r>
            <w:r w:rsidRPr="001F007A">
              <w:rPr>
                <w:rFonts w:eastAsia="SimSun" w:cs="Arial" w:hint="eastAsia"/>
                <w:b/>
                <w:bCs/>
                <w:color w:val="5B9BD5"/>
                <w:sz w:val="22"/>
                <w:lang w:eastAsia="zh-CN"/>
              </w:rPr>
              <w:t>5</w:t>
            </w:r>
            <w:r w:rsidRPr="001F007A">
              <w:rPr>
                <w:rFonts w:eastAsia="SimSun" w:cs="Arial" w:hint="eastAsia"/>
                <w:b/>
                <w:bCs/>
                <w:color w:val="5B9BD5"/>
                <w:sz w:val="22"/>
                <w:lang w:eastAsia="zh-CN"/>
              </w:rPr>
              <w:t>合计</w:t>
            </w:r>
          </w:p>
        </w:tc>
        <w:tc>
          <w:tcPr>
            <w:tcW w:w="1736" w:type="dxa"/>
            <w:vAlign w:val="center"/>
          </w:tcPr>
          <w:p w:rsidR="008A1B9C" w:rsidRPr="003C52BD" w:rsidRDefault="008A1B9C" w:rsidP="00716687">
            <w:pPr>
              <w:tabs>
                <w:tab w:val="clear" w:pos="1191"/>
                <w:tab w:val="left" w:pos="1168"/>
              </w:tabs>
              <w:overflowPunct/>
              <w:autoSpaceDE/>
              <w:autoSpaceDN/>
              <w:adjustRightInd/>
              <w:spacing w:before="60" w:after="60"/>
              <w:ind w:right="494"/>
              <w:textAlignment w:val="auto"/>
              <w:rPr>
                <w:rFonts w:eastAsia="SimSun"/>
                <w:sz w:val="20"/>
                <w:lang w:val="fr-CH"/>
              </w:rPr>
            </w:pPr>
            <w:r w:rsidRPr="003C52BD">
              <w:rPr>
                <w:rFonts w:eastAsia="SimSun"/>
                <w:b/>
                <w:bCs/>
                <w:color w:val="767171"/>
                <w:sz w:val="20"/>
                <w:lang w:val="fr-CH" w:eastAsia="zh-CN"/>
              </w:rPr>
              <w:t>5,315</w:t>
            </w:r>
          </w:p>
        </w:tc>
        <w:tc>
          <w:tcPr>
            <w:tcW w:w="1737"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b/>
                <w:bCs/>
                <w:color w:val="767171"/>
                <w:sz w:val="20"/>
                <w:lang w:val="fr-CH" w:eastAsia="zh-CN"/>
              </w:rPr>
              <w:t>5,275</w:t>
            </w:r>
          </w:p>
        </w:tc>
        <w:tc>
          <w:tcPr>
            <w:tcW w:w="1736"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rFonts w:eastAsia="SimSun"/>
                <w:b/>
                <w:bCs/>
                <w:color w:val="767171"/>
                <w:sz w:val="20"/>
                <w:lang w:val="fr-CH" w:eastAsia="zh-CN"/>
              </w:rPr>
              <w:t>5,065</w:t>
            </w:r>
          </w:p>
        </w:tc>
        <w:tc>
          <w:tcPr>
            <w:tcW w:w="1737" w:type="dxa"/>
            <w:vAlign w:val="center"/>
          </w:tcPr>
          <w:p w:rsidR="008A1B9C" w:rsidRPr="003C52BD" w:rsidRDefault="008A1B9C" w:rsidP="00716687">
            <w:pPr>
              <w:overflowPunct/>
              <w:autoSpaceDE/>
              <w:autoSpaceDN/>
              <w:adjustRightInd/>
              <w:spacing w:before="60" w:after="60"/>
              <w:textAlignment w:val="auto"/>
              <w:rPr>
                <w:rFonts w:eastAsia="SimSun"/>
                <w:sz w:val="20"/>
                <w:lang w:val="fr-CH"/>
              </w:rPr>
            </w:pPr>
            <w:r w:rsidRPr="003C52BD">
              <w:rPr>
                <w:b/>
                <w:color w:val="767171"/>
                <w:sz w:val="20"/>
                <w:lang w:val="fr-CH"/>
              </w:rPr>
              <w:t>4,</w:t>
            </w:r>
            <w:r w:rsidRPr="003C52BD">
              <w:rPr>
                <w:rFonts w:eastAsia="SimSun"/>
                <w:b/>
                <w:bCs/>
                <w:color w:val="767171"/>
                <w:sz w:val="20"/>
                <w:lang w:val="fr-CH" w:eastAsia="zh-CN"/>
              </w:rPr>
              <w:t>971</w:t>
            </w:r>
          </w:p>
        </w:tc>
      </w:tr>
    </w:tbl>
    <w:p w:rsidR="00B411D9" w:rsidRPr="001F007A" w:rsidRDefault="00B411D9" w:rsidP="00B411D9">
      <w:pPr>
        <w:pStyle w:val="Heading1"/>
        <w:rPr>
          <w:color w:val="4F81BD" w:themeColor="accent1"/>
        </w:rPr>
      </w:pPr>
      <w:r w:rsidRPr="001F007A">
        <w:rPr>
          <w:color w:val="4F81BD" w:themeColor="accent1"/>
        </w:rPr>
        <w:lastRenderedPageBreak/>
        <w:t>6</w:t>
      </w:r>
      <w:r w:rsidRPr="001F007A">
        <w:rPr>
          <w:color w:val="4F81BD" w:themeColor="accent1"/>
        </w:rPr>
        <w:tab/>
      </w:r>
      <w:proofErr w:type="spellStart"/>
      <w:r w:rsidRPr="001F007A">
        <w:rPr>
          <w:rFonts w:hint="eastAsia"/>
          <w:color w:val="4F81BD" w:themeColor="accent1"/>
        </w:rPr>
        <w:t>运作规划的落实</w:t>
      </w:r>
      <w:proofErr w:type="spellEnd"/>
    </w:p>
    <w:p w:rsidR="00B411D9" w:rsidRPr="001F007A" w:rsidRDefault="00B411D9" w:rsidP="00A10387">
      <w:pPr>
        <w:ind w:firstLineChars="200" w:firstLine="480"/>
        <w:rPr>
          <w:lang w:eastAsia="zh-CN"/>
        </w:rPr>
      </w:pPr>
      <w:r w:rsidRPr="001F007A">
        <w:rPr>
          <w:rFonts w:hint="eastAsia"/>
          <w:lang w:eastAsia="zh-CN"/>
        </w:rPr>
        <w:t>本运作规划定义的</w:t>
      </w:r>
      <w:r w:rsidRPr="001F007A">
        <w:rPr>
          <w:lang w:eastAsia="zh-CN"/>
        </w:rPr>
        <w:t>输出成果</w:t>
      </w:r>
      <w:r w:rsidRPr="001F007A">
        <w:rPr>
          <w:rFonts w:hint="eastAsia"/>
          <w:lang w:eastAsia="zh-CN"/>
        </w:rPr>
        <w:t>将由</w:t>
      </w:r>
      <w:r w:rsidR="00A10387" w:rsidRPr="001F007A">
        <w:rPr>
          <w:rFonts w:hint="eastAsia"/>
          <w:lang w:eastAsia="zh-CN"/>
        </w:rPr>
        <w:t>区域</w:t>
      </w:r>
      <w:r w:rsidR="00A10387" w:rsidRPr="001F007A">
        <w:rPr>
          <w:lang w:eastAsia="zh-CN"/>
        </w:rPr>
        <w:t>代表处和</w:t>
      </w:r>
      <w:r w:rsidRPr="001F007A">
        <w:rPr>
          <w:rFonts w:hint="eastAsia"/>
          <w:lang w:eastAsia="zh-CN"/>
        </w:rPr>
        <w:t>电信发展局相关部门落实。根据事先定义并认可的年度服务水平协议（用于提供内部服务），支持服务由电信发展局和总秘书处提供。由总秘书处提供的支持服务，请参见总秘书处的运作规划。国际电联领导层</w:t>
      </w:r>
      <w:r w:rsidR="00A10387" w:rsidRPr="001F007A">
        <w:rPr>
          <w:rFonts w:hint="eastAsia"/>
          <w:lang w:eastAsia="zh-CN"/>
        </w:rPr>
        <w:t>基于</w:t>
      </w:r>
      <w:r w:rsidR="00A10387" w:rsidRPr="001F007A">
        <w:rPr>
          <w:lang w:eastAsia="zh-CN"/>
        </w:rPr>
        <w:t>国际电联战略规划的目标</w:t>
      </w:r>
      <w:r w:rsidRPr="001F007A">
        <w:rPr>
          <w:rFonts w:hint="eastAsia"/>
          <w:lang w:eastAsia="zh-CN"/>
        </w:rPr>
        <w:t>为</w:t>
      </w:r>
      <w:r w:rsidRPr="001F007A">
        <w:rPr>
          <w:lang w:eastAsia="zh-CN"/>
        </w:rPr>
        <w:t>输出成果</w:t>
      </w:r>
      <w:r w:rsidRPr="001F007A">
        <w:rPr>
          <w:rFonts w:hint="eastAsia"/>
          <w:lang w:eastAsia="zh-CN"/>
        </w:rPr>
        <w:t>和支持服务做出规划，进行监督和评估。战略规划落实年度报告将汇报实现部门目标和总体目标方面取得的进展。关于风险管理，除将由高级管理层定期审议的本运作规划外，各部门均采用多重风险管理的方式，确定、评估和管理与相应</w:t>
      </w:r>
      <w:r w:rsidRPr="001F007A">
        <w:rPr>
          <w:lang w:eastAsia="zh-CN"/>
        </w:rPr>
        <w:t>输出成果</w:t>
      </w:r>
      <w:r w:rsidRPr="001F007A">
        <w:rPr>
          <w:rFonts w:hint="eastAsia"/>
          <w:lang w:eastAsia="zh-CN"/>
        </w:rPr>
        <w:t>的交付及支持服务相关的风险。</w:t>
      </w:r>
    </w:p>
    <w:p w:rsidR="00B411D9" w:rsidRPr="001F007A" w:rsidRDefault="00B411D9" w:rsidP="00B411D9">
      <w:pPr>
        <w:rPr>
          <w:color w:val="365F91"/>
          <w:sz w:val="32"/>
          <w:szCs w:val="32"/>
          <w:lang w:eastAsia="zh-CN"/>
        </w:rPr>
      </w:pPr>
      <w:r w:rsidRPr="001F007A">
        <w:rPr>
          <w:lang w:eastAsia="zh-CN"/>
        </w:rPr>
        <w:br w:type="page"/>
      </w:r>
    </w:p>
    <w:p w:rsidR="00B411D9" w:rsidRPr="001F007A" w:rsidRDefault="00B411D9" w:rsidP="00A10387">
      <w:pPr>
        <w:pStyle w:val="AnnexNo"/>
        <w:spacing w:before="120"/>
        <w:rPr>
          <w:color w:val="4F81BD" w:themeColor="accent1"/>
          <w:lang w:eastAsia="zh-CN"/>
        </w:rPr>
      </w:pPr>
      <w:r w:rsidRPr="001F007A">
        <w:rPr>
          <w:rFonts w:hint="eastAsia"/>
          <w:color w:val="4F81BD" w:themeColor="accent1"/>
          <w:lang w:eastAsia="zh-CN"/>
        </w:rPr>
        <w:lastRenderedPageBreak/>
        <w:t>附件</w:t>
      </w:r>
      <w:r w:rsidRPr="001F007A">
        <w:rPr>
          <w:color w:val="4F81BD" w:themeColor="accent1"/>
          <w:lang w:eastAsia="zh-CN"/>
        </w:rPr>
        <w:t>1</w:t>
      </w:r>
    </w:p>
    <w:p w:rsidR="00B411D9" w:rsidRDefault="00B411D9" w:rsidP="00A10387">
      <w:pPr>
        <w:pStyle w:val="Annextitle"/>
        <w:spacing w:before="120" w:after="0"/>
        <w:rPr>
          <w:rFonts w:ascii="Calibri" w:hAnsi="Calibri"/>
          <w:color w:val="4F81BD" w:themeColor="accent1"/>
          <w:lang w:eastAsia="zh-CN"/>
        </w:rPr>
      </w:pPr>
      <w:r w:rsidRPr="001F007A">
        <w:rPr>
          <w:rFonts w:ascii="Calibri" w:hAnsi="Calibri" w:hint="eastAsia"/>
          <w:color w:val="4F81BD" w:themeColor="accent1"/>
          <w:lang w:eastAsia="zh-CN"/>
        </w:rPr>
        <w:t>为</w:t>
      </w:r>
      <w:r w:rsidRPr="001F007A">
        <w:rPr>
          <w:rFonts w:ascii="Calibri" w:hAnsi="Calibri"/>
          <w:color w:val="4F81BD" w:themeColor="accent1"/>
          <w:lang w:eastAsia="zh-CN"/>
        </w:rPr>
        <w:t>ITU-D</w:t>
      </w:r>
      <w:r w:rsidRPr="001F007A">
        <w:rPr>
          <w:rFonts w:ascii="Calibri" w:hAnsi="Calibri" w:hint="eastAsia"/>
          <w:color w:val="4F81BD" w:themeColor="accent1"/>
          <w:lang w:eastAsia="zh-CN"/>
        </w:rPr>
        <w:t>部门目标和国际电联战略目标划拨资源</w:t>
      </w:r>
    </w:p>
    <w:tbl>
      <w:tblPr>
        <w:tblW w:w="15664" w:type="dxa"/>
        <w:tblLook w:val="04A0" w:firstRow="1" w:lastRow="0" w:firstColumn="1" w:lastColumn="0" w:noHBand="0" w:noVBand="1"/>
      </w:tblPr>
      <w:tblGrid>
        <w:gridCol w:w="421"/>
        <w:gridCol w:w="1559"/>
        <w:gridCol w:w="831"/>
        <w:gridCol w:w="1389"/>
        <w:gridCol w:w="1329"/>
        <w:gridCol w:w="1118"/>
        <w:gridCol w:w="284"/>
        <w:gridCol w:w="771"/>
        <w:gridCol w:w="1176"/>
        <w:gridCol w:w="1193"/>
        <w:gridCol w:w="1068"/>
        <w:gridCol w:w="257"/>
        <w:gridCol w:w="831"/>
        <w:gridCol w:w="1176"/>
        <w:gridCol w:w="1193"/>
        <w:gridCol w:w="1068"/>
      </w:tblGrid>
      <w:tr w:rsidR="00AD5FF3" w:rsidRPr="00934D52" w:rsidTr="00392C32">
        <w:trPr>
          <w:trHeight w:val="288"/>
        </w:trPr>
        <w:tc>
          <w:tcPr>
            <w:tcW w:w="421" w:type="dxa"/>
            <w:tcBorders>
              <w:top w:val="nil"/>
              <w:left w:val="nil"/>
              <w:bottom w:val="nil"/>
              <w:right w:val="nil"/>
            </w:tcBorders>
            <w:shd w:val="clear" w:color="auto" w:fill="auto"/>
            <w:noWrap/>
            <w:vAlign w:val="bottom"/>
            <w:hideMark/>
          </w:tcPr>
          <w:p w:rsidR="00AD5FF3" w:rsidRPr="00934D52" w:rsidRDefault="00AD5FF3" w:rsidP="00392C32">
            <w:pPr>
              <w:rPr>
                <w:rFonts w:ascii="Times New Roman" w:hAnsi="Times New Roman"/>
                <w:sz w:val="18"/>
                <w:szCs w:val="18"/>
                <w:lang w:eastAsia="zh-CN"/>
              </w:rPr>
            </w:pPr>
          </w:p>
        </w:tc>
        <w:tc>
          <w:tcPr>
            <w:tcW w:w="1559"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831" w:type="dxa"/>
            <w:tcBorders>
              <w:top w:val="nil"/>
              <w:left w:val="nil"/>
              <w:bottom w:val="nil"/>
              <w:right w:val="nil"/>
            </w:tcBorders>
            <w:shd w:val="clear" w:color="000000" w:fill="FFFFFF"/>
          </w:tcPr>
          <w:p w:rsidR="00AD5FF3" w:rsidRPr="00934D52" w:rsidRDefault="00AD5FF3" w:rsidP="00392C32">
            <w:pPr>
              <w:jc w:val="center"/>
              <w:rPr>
                <w:color w:val="000000"/>
                <w:sz w:val="18"/>
                <w:szCs w:val="18"/>
                <w:lang w:eastAsia="zh-CN"/>
              </w:rPr>
            </w:pPr>
          </w:p>
        </w:tc>
        <w:tc>
          <w:tcPr>
            <w:tcW w:w="3836" w:type="dxa"/>
            <w:gridSpan w:val="3"/>
            <w:tcBorders>
              <w:top w:val="nil"/>
              <w:left w:val="nil"/>
              <w:bottom w:val="nil"/>
              <w:right w:val="nil"/>
            </w:tcBorders>
            <w:shd w:val="clear" w:color="000000" w:fill="FFFFFF"/>
            <w:noWrap/>
            <w:vAlign w:val="bottom"/>
          </w:tcPr>
          <w:p w:rsidR="00AD5FF3" w:rsidRPr="00934D52" w:rsidRDefault="00AD5FF3" w:rsidP="00392C32">
            <w:pPr>
              <w:jc w:val="center"/>
              <w:rPr>
                <w:color w:val="000000"/>
                <w:sz w:val="18"/>
                <w:szCs w:val="18"/>
                <w:lang w:eastAsia="zh-CN"/>
              </w:rPr>
            </w:pPr>
            <w:r w:rsidRPr="001F007A">
              <w:rPr>
                <w:rFonts w:cs="SimSun"/>
                <w:color w:val="000000"/>
                <w:sz w:val="18"/>
                <w:szCs w:val="18"/>
                <w:lang w:eastAsia="zh-CN"/>
              </w:rPr>
              <w:t>千瑞郎</w:t>
            </w: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771"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18"/>
                <w:szCs w:val="18"/>
                <w:lang w:eastAsia="zh-CN"/>
              </w:rPr>
            </w:pPr>
            <w:r w:rsidRPr="00934D52">
              <w:rPr>
                <w:color w:val="000000"/>
                <w:sz w:val="18"/>
                <w:szCs w:val="18"/>
                <w:lang w:eastAsia="zh-CN"/>
              </w:rPr>
              <w:t>%</w:t>
            </w:r>
          </w:p>
        </w:tc>
        <w:tc>
          <w:tcPr>
            <w:tcW w:w="1068" w:type="dxa"/>
            <w:tcBorders>
              <w:top w:val="nil"/>
              <w:left w:val="nil"/>
              <w:bottom w:val="nil"/>
              <w:right w:val="nil"/>
            </w:tcBorders>
            <w:shd w:val="clear" w:color="000000" w:fill="FFFFFF"/>
            <w:noWrap/>
            <w:vAlign w:val="bottom"/>
          </w:tcPr>
          <w:p w:rsidR="00AD5FF3" w:rsidRPr="00934D52" w:rsidRDefault="00AD5FF3" w:rsidP="00392C32">
            <w:pPr>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831" w:type="dxa"/>
            <w:tcBorders>
              <w:top w:val="nil"/>
              <w:left w:val="nil"/>
              <w:bottom w:val="single" w:sz="4" w:space="0" w:color="auto"/>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2369" w:type="dxa"/>
            <w:gridSpan w:val="2"/>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18"/>
                <w:szCs w:val="18"/>
                <w:lang w:eastAsia="zh-CN"/>
              </w:rPr>
            </w:pPr>
            <w:r w:rsidRPr="001F007A">
              <w:rPr>
                <w:rFonts w:cs="SimSun"/>
                <w:color w:val="000000"/>
                <w:sz w:val="18"/>
                <w:szCs w:val="18"/>
                <w:lang w:eastAsia="zh-CN"/>
              </w:rPr>
              <w:t>千瑞郎</w:t>
            </w:r>
          </w:p>
        </w:tc>
        <w:tc>
          <w:tcPr>
            <w:tcW w:w="1068" w:type="dxa"/>
            <w:tcBorders>
              <w:top w:val="nil"/>
              <w:left w:val="nil"/>
              <w:bottom w:val="nil"/>
              <w:right w:val="nil"/>
            </w:tcBorders>
            <w:shd w:val="clear" w:color="000000" w:fill="FFFFFF"/>
            <w:noWrap/>
            <w:vAlign w:val="bottom"/>
            <w:hideMark/>
          </w:tcPr>
          <w:p w:rsidR="00AD5FF3" w:rsidRPr="00934D52" w:rsidRDefault="00AD5FF3" w:rsidP="00392C32">
            <w:pPr>
              <w:jc w:val="right"/>
              <w:rPr>
                <w:color w:val="000000"/>
                <w:sz w:val="18"/>
                <w:szCs w:val="18"/>
                <w:lang w:eastAsia="zh-CN"/>
              </w:rPr>
            </w:pPr>
          </w:p>
        </w:tc>
      </w:tr>
      <w:tr w:rsidR="00AD5FF3" w:rsidRPr="00934D52" w:rsidTr="00AD5FF3">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国际电联</w:t>
            </w:r>
            <w:r w:rsidRPr="001F007A">
              <w:rPr>
                <w:b/>
                <w:bCs/>
                <w:color w:val="000000"/>
                <w:sz w:val="18"/>
                <w:szCs w:val="18"/>
                <w:lang w:eastAsia="zh-CN"/>
              </w:rPr>
              <w:t>201</w:t>
            </w:r>
            <w:r w:rsidRPr="001F007A">
              <w:rPr>
                <w:rFonts w:hint="eastAsia"/>
                <w:b/>
                <w:bCs/>
                <w:color w:val="000000"/>
                <w:sz w:val="18"/>
                <w:szCs w:val="18"/>
                <w:lang w:eastAsia="zh-CN"/>
              </w:rPr>
              <w:t>7</w:t>
            </w:r>
            <w:r w:rsidRPr="001F007A">
              <w:rPr>
                <w:b/>
                <w:bCs/>
                <w:color w:val="000000"/>
                <w:sz w:val="18"/>
                <w:szCs w:val="18"/>
                <w:lang w:eastAsia="zh-CN"/>
              </w:rPr>
              <w:t>年</w:t>
            </w:r>
            <w:r w:rsidRPr="001F007A">
              <w:rPr>
                <w:b/>
                <w:bCs/>
                <w:color w:val="000000"/>
                <w:sz w:val="18"/>
                <w:szCs w:val="18"/>
                <w:lang w:eastAsia="zh-CN"/>
              </w:rPr>
              <w:br/>
            </w:r>
            <w:r w:rsidRPr="001F007A">
              <w:rPr>
                <w:rFonts w:cs="SimSun"/>
                <w:b/>
                <w:bCs/>
                <w:color w:val="000000"/>
                <w:sz w:val="18"/>
                <w:szCs w:val="18"/>
                <w:lang w:eastAsia="zh-CN"/>
              </w:rPr>
              <w:t>战略目标</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D5FF3" w:rsidRPr="001F007A" w:rsidRDefault="00AD5FF3" w:rsidP="00392C32">
            <w:pPr>
              <w:jc w:val="center"/>
              <w:rPr>
                <w:b/>
                <w:bCs/>
                <w:color w:val="000000"/>
                <w:sz w:val="18"/>
                <w:szCs w:val="18"/>
                <w:lang w:eastAsia="zh-CN"/>
              </w:rPr>
            </w:pPr>
            <w:r w:rsidRPr="001F007A">
              <w:rPr>
                <w:b/>
                <w:bCs/>
                <w:color w:val="000000"/>
                <w:sz w:val="18"/>
                <w:szCs w:val="18"/>
                <w:lang w:eastAsia="zh-CN"/>
              </w:rPr>
              <w:t>总费用</w:t>
            </w:r>
          </w:p>
        </w:tc>
        <w:tc>
          <w:tcPr>
            <w:tcW w:w="138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D5FF3" w:rsidRPr="001F007A" w:rsidRDefault="00AD5FF3" w:rsidP="00392C32">
            <w:pPr>
              <w:jc w:val="center"/>
              <w:rPr>
                <w:b/>
                <w:bCs/>
                <w:color w:val="000000"/>
                <w:sz w:val="18"/>
                <w:szCs w:val="18"/>
                <w:lang w:eastAsia="zh-CN"/>
              </w:rPr>
            </w:pPr>
            <w:r w:rsidRPr="001F007A">
              <w:rPr>
                <w:b/>
                <w:bCs/>
                <w:color w:val="000000"/>
                <w:sz w:val="18"/>
                <w:szCs w:val="18"/>
                <w:lang w:eastAsia="zh-CN"/>
              </w:rPr>
              <w:t>电信发展局的费用</w:t>
            </w:r>
            <w:r w:rsidRPr="001F007A">
              <w:rPr>
                <w:b/>
                <w:bCs/>
                <w:color w:val="000000"/>
                <w:sz w:val="18"/>
                <w:szCs w:val="18"/>
                <w:lang w:eastAsia="zh-CN"/>
              </w:rPr>
              <w:t>/</w:t>
            </w:r>
            <w:r w:rsidRPr="001F007A">
              <w:rPr>
                <w:b/>
                <w:bCs/>
                <w:color w:val="000000"/>
                <w:sz w:val="18"/>
                <w:szCs w:val="18"/>
                <w:lang w:eastAsia="zh-CN"/>
              </w:rPr>
              <w:t>直接费用</w:t>
            </w:r>
          </w:p>
        </w:tc>
        <w:tc>
          <w:tcPr>
            <w:tcW w:w="1329" w:type="dxa"/>
            <w:vMerge w:val="restart"/>
            <w:tcBorders>
              <w:top w:val="single" w:sz="4" w:space="0" w:color="auto"/>
              <w:left w:val="single" w:sz="4" w:space="0" w:color="auto"/>
              <w:right w:val="single" w:sz="4" w:space="0" w:color="auto"/>
            </w:tcBorders>
            <w:shd w:val="clear" w:color="000000" w:fill="BDD7EE"/>
            <w:vAlign w:val="center"/>
          </w:tcPr>
          <w:p w:rsidR="00AD5FF3" w:rsidRPr="001F007A" w:rsidRDefault="00AD5FF3" w:rsidP="00392C32">
            <w:pPr>
              <w:jc w:val="center"/>
              <w:rPr>
                <w:b/>
                <w:bCs/>
                <w:color w:val="000000"/>
                <w:sz w:val="18"/>
                <w:szCs w:val="18"/>
                <w:lang w:eastAsia="zh-CN"/>
              </w:rPr>
            </w:pPr>
            <w:r w:rsidRPr="001F007A">
              <w:rPr>
                <w:b/>
                <w:bCs/>
                <w:color w:val="000000"/>
                <w:sz w:val="18"/>
                <w:szCs w:val="18"/>
                <w:lang w:eastAsia="zh-CN"/>
              </w:rPr>
              <w:t>总秘书处再次划拨的费用</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AD5FF3" w:rsidRPr="001F007A" w:rsidRDefault="00AD5FF3" w:rsidP="00392C32">
            <w:pPr>
              <w:jc w:val="center"/>
              <w:rPr>
                <w:b/>
                <w:bCs/>
                <w:color w:val="000000"/>
                <w:sz w:val="18"/>
                <w:szCs w:val="18"/>
                <w:lang w:eastAsia="zh-CN"/>
              </w:rPr>
            </w:pPr>
            <w:r w:rsidRPr="001F007A">
              <w:rPr>
                <w:b/>
                <w:bCs/>
                <w:color w:val="000000"/>
                <w:sz w:val="18"/>
                <w:szCs w:val="18"/>
                <w:lang w:eastAsia="zh-CN"/>
              </w:rPr>
              <w:t>BR/TSB</w:t>
            </w:r>
            <w:r w:rsidRPr="001F007A">
              <w:rPr>
                <w:b/>
                <w:bCs/>
                <w:color w:val="000000"/>
                <w:sz w:val="18"/>
                <w:szCs w:val="18"/>
                <w:lang w:eastAsia="zh-CN"/>
              </w:rPr>
              <w:t>划拨的费用</w:t>
            </w: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w:t>
            </w:r>
            <w:r w:rsidRPr="001F007A">
              <w:rPr>
                <w:rFonts w:cs="SimSun"/>
                <w:b/>
                <w:bCs/>
                <w:color w:val="000000"/>
                <w:sz w:val="18"/>
                <w:szCs w:val="18"/>
                <w:lang w:eastAsia="zh-CN"/>
              </w:rPr>
              <w:br/>
            </w:r>
            <w:r w:rsidRPr="001F007A">
              <w:rPr>
                <w:rFonts w:cs="SimSun"/>
                <w:b/>
                <w:bCs/>
                <w:color w:val="000000"/>
                <w:sz w:val="18"/>
                <w:szCs w:val="18"/>
                <w:lang w:eastAsia="zh-CN"/>
              </w:rPr>
              <w:t>目标</w:t>
            </w:r>
            <w:r w:rsidRPr="001F007A">
              <w:rPr>
                <w:b/>
                <w:bCs/>
                <w:color w:val="000000"/>
                <w:sz w:val="18"/>
                <w:szCs w:val="18"/>
                <w:lang w:eastAsia="zh-CN"/>
              </w:rPr>
              <w:t>1</w:t>
            </w:r>
          </w:p>
          <w:p w:rsidR="00AD5FF3" w:rsidRPr="001F007A" w:rsidRDefault="00AD5FF3" w:rsidP="00392C32">
            <w:pPr>
              <w:spacing w:before="60"/>
              <w:jc w:val="center"/>
              <w:rPr>
                <w:b/>
                <w:bCs/>
                <w:color w:val="000000"/>
                <w:sz w:val="18"/>
                <w:szCs w:val="18"/>
                <w:lang w:eastAsia="zh-CN"/>
              </w:rPr>
            </w:pPr>
            <w:r w:rsidRPr="001F007A">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2</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3</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4</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创新和</w:t>
            </w:r>
            <w:r w:rsidRPr="001F007A">
              <w:rPr>
                <w:color w:val="000000"/>
                <w:sz w:val="18"/>
                <w:szCs w:val="18"/>
                <w:lang w:eastAsia="zh-CN"/>
              </w:rPr>
              <w:br/>
            </w:r>
            <w:r w:rsidRPr="001F007A">
              <w:rPr>
                <w:color w:val="000000"/>
                <w:sz w:val="18"/>
                <w:szCs w:val="18"/>
                <w:lang w:eastAsia="zh-CN"/>
              </w:rPr>
              <w:t>伙伴关系</w:t>
            </w:r>
          </w:p>
        </w:tc>
        <w:tc>
          <w:tcPr>
            <w:tcW w:w="257" w:type="dxa"/>
            <w:tcBorders>
              <w:top w:val="nil"/>
              <w:left w:val="nil"/>
              <w:bottom w:val="nil"/>
              <w:right w:val="single" w:sz="4" w:space="0" w:color="auto"/>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831" w:type="dxa"/>
            <w:vMerge w:val="restart"/>
            <w:tcBorders>
              <w:top w:val="single" w:sz="4" w:space="0" w:color="auto"/>
              <w:left w:val="single" w:sz="4" w:space="0" w:color="auto"/>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w:t>
            </w:r>
            <w:r w:rsidRPr="001F007A">
              <w:rPr>
                <w:rFonts w:cs="SimSun"/>
                <w:b/>
                <w:bCs/>
                <w:color w:val="000000"/>
                <w:sz w:val="18"/>
                <w:szCs w:val="18"/>
                <w:lang w:eastAsia="zh-CN"/>
              </w:rPr>
              <w:br/>
            </w:r>
            <w:r w:rsidRPr="001F007A">
              <w:rPr>
                <w:rFonts w:cs="SimSun"/>
                <w:b/>
                <w:bCs/>
                <w:color w:val="000000"/>
                <w:sz w:val="18"/>
                <w:szCs w:val="18"/>
                <w:lang w:eastAsia="zh-CN"/>
              </w:rPr>
              <w:t>目标</w:t>
            </w:r>
            <w:r w:rsidRPr="001F007A">
              <w:rPr>
                <w:b/>
                <w:bCs/>
                <w:color w:val="000000"/>
                <w:sz w:val="18"/>
                <w:szCs w:val="18"/>
                <w:lang w:eastAsia="zh-CN"/>
              </w:rPr>
              <w:t>1</w:t>
            </w:r>
          </w:p>
          <w:p w:rsidR="00AD5FF3" w:rsidRPr="001F007A" w:rsidRDefault="00AD5FF3" w:rsidP="00392C32">
            <w:pPr>
              <w:spacing w:before="60"/>
              <w:jc w:val="center"/>
              <w:rPr>
                <w:b/>
                <w:bCs/>
                <w:color w:val="000000"/>
                <w:sz w:val="18"/>
                <w:szCs w:val="18"/>
                <w:lang w:eastAsia="zh-CN"/>
              </w:rPr>
            </w:pPr>
            <w:r w:rsidRPr="001F007A">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2</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3</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4</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创新和</w:t>
            </w:r>
            <w:r w:rsidRPr="001F007A">
              <w:rPr>
                <w:color w:val="000000"/>
                <w:sz w:val="18"/>
                <w:szCs w:val="18"/>
                <w:lang w:eastAsia="zh-CN"/>
              </w:rPr>
              <w:br/>
            </w:r>
            <w:r w:rsidRPr="001F007A">
              <w:rPr>
                <w:color w:val="000000"/>
                <w:sz w:val="18"/>
                <w:szCs w:val="18"/>
                <w:lang w:eastAsia="zh-CN"/>
              </w:rPr>
              <w:t>伙伴关系</w:t>
            </w:r>
          </w:p>
        </w:tc>
      </w:tr>
      <w:tr w:rsidR="00AD5FF3" w:rsidRPr="00934D52" w:rsidTr="00AD5FF3">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AD5FF3" w:rsidRPr="00934D52" w:rsidRDefault="00AD5FF3" w:rsidP="00392C32">
            <w:pPr>
              <w:rPr>
                <w:b/>
                <w:bCs/>
                <w:color w:val="000000"/>
                <w:sz w:val="18"/>
                <w:szCs w:val="18"/>
                <w:lang w:eastAsia="zh-CN"/>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AD5FF3" w:rsidRPr="00934D52" w:rsidRDefault="00AD5FF3" w:rsidP="00392C32">
            <w:pPr>
              <w:rPr>
                <w:b/>
                <w:bCs/>
                <w:color w:val="000000"/>
                <w:sz w:val="18"/>
                <w:szCs w:val="18"/>
                <w:lang w:eastAsia="zh-CN"/>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AD5FF3" w:rsidRPr="00934D52" w:rsidRDefault="00AD5FF3" w:rsidP="00392C32">
            <w:pPr>
              <w:rPr>
                <w:b/>
                <w:bCs/>
                <w:color w:val="000000"/>
                <w:sz w:val="18"/>
                <w:szCs w:val="18"/>
                <w:lang w:eastAsia="zh-CN"/>
              </w:rPr>
            </w:pPr>
          </w:p>
        </w:tc>
        <w:tc>
          <w:tcPr>
            <w:tcW w:w="1329" w:type="dxa"/>
            <w:vMerge/>
            <w:tcBorders>
              <w:left w:val="single" w:sz="4" w:space="0" w:color="auto"/>
              <w:bottom w:val="single" w:sz="4" w:space="0" w:color="000000"/>
              <w:right w:val="single" w:sz="4" w:space="0" w:color="auto"/>
            </w:tcBorders>
          </w:tcPr>
          <w:p w:rsidR="00AD5FF3" w:rsidRPr="00934D52" w:rsidRDefault="00AD5FF3" w:rsidP="00392C32">
            <w:pPr>
              <w:rPr>
                <w:b/>
                <w:bCs/>
                <w:color w:val="000000"/>
                <w:sz w:val="18"/>
                <w:szCs w:val="18"/>
                <w:lang w:eastAsia="zh-CN"/>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AD5FF3" w:rsidRPr="00934D52" w:rsidRDefault="00AD5FF3" w:rsidP="00392C32">
            <w:pPr>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176" w:type="dxa"/>
            <w:vMerge/>
            <w:tcBorders>
              <w:left w:val="nil"/>
              <w:bottom w:val="nil"/>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193" w:type="dxa"/>
            <w:vMerge/>
            <w:tcBorders>
              <w:left w:val="nil"/>
              <w:bottom w:val="nil"/>
              <w:right w:val="nil"/>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257" w:type="dxa"/>
            <w:tcBorders>
              <w:top w:val="nil"/>
              <w:left w:val="nil"/>
              <w:bottom w:val="nil"/>
              <w:right w:val="single" w:sz="4" w:space="0" w:color="auto"/>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831" w:type="dxa"/>
            <w:vMerge/>
            <w:tcBorders>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193" w:type="dxa"/>
            <w:vMerge/>
            <w:tcBorders>
              <w:left w:val="nil"/>
              <w:bottom w:val="single" w:sz="4" w:space="0" w:color="auto"/>
              <w:right w:val="nil"/>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392C32">
            <w:pPr>
              <w:rPr>
                <w:b/>
                <w:bCs/>
                <w:color w:val="000000"/>
                <w:sz w:val="18"/>
                <w:szCs w:val="18"/>
                <w:lang w:eastAsia="zh-CN"/>
              </w:rPr>
            </w:pPr>
            <w:r w:rsidRPr="00934D52">
              <w:rPr>
                <w:b/>
                <w:bCs/>
                <w:color w:val="000000"/>
                <w:sz w:val="18"/>
                <w:szCs w:val="18"/>
                <w:lang w:eastAsia="zh-CN"/>
              </w:rPr>
              <w:t>D1</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392C32">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1</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10,202</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6,059</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4,134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9</w:t>
            </w: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100%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10,202</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392C32">
            <w:pPr>
              <w:rPr>
                <w:b/>
                <w:bCs/>
                <w:color w:val="000000"/>
                <w:sz w:val="18"/>
                <w:szCs w:val="18"/>
                <w:lang w:eastAsia="zh-CN"/>
              </w:rPr>
            </w:pPr>
            <w:r w:rsidRPr="00934D52">
              <w:rPr>
                <w:b/>
                <w:bCs/>
                <w:color w:val="000000"/>
                <w:sz w:val="18"/>
                <w:szCs w:val="18"/>
                <w:lang w:eastAsia="zh-CN"/>
              </w:rPr>
              <w:t>D2</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392C32">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2</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17,587</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9,426</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8,145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15</w:t>
            </w: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17,587</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392C32">
            <w:pPr>
              <w:rPr>
                <w:b/>
                <w:bCs/>
                <w:color w:val="000000"/>
                <w:sz w:val="18"/>
                <w:szCs w:val="18"/>
                <w:lang w:eastAsia="zh-CN"/>
              </w:rPr>
            </w:pPr>
            <w:r w:rsidRPr="00934D52">
              <w:rPr>
                <w:b/>
                <w:bCs/>
                <w:color w:val="000000"/>
                <w:sz w:val="18"/>
                <w:szCs w:val="18"/>
                <w:lang w:eastAsia="zh-CN"/>
              </w:rPr>
              <w:t>D3</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392C32">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3</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8,864</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4,652</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4,205</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8</w:t>
            </w: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100%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8,864</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392C32">
            <w:pPr>
              <w:rPr>
                <w:b/>
                <w:bCs/>
                <w:color w:val="000000"/>
                <w:sz w:val="18"/>
                <w:szCs w:val="18"/>
                <w:lang w:eastAsia="zh-CN"/>
              </w:rPr>
            </w:pPr>
            <w:r w:rsidRPr="00934D52">
              <w:rPr>
                <w:b/>
                <w:bCs/>
                <w:color w:val="000000"/>
                <w:sz w:val="18"/>
                <w:szCs w:val="18"/>
                <w:lang w:eastAsia="zh-CN"/>
              </w:rPr>
              <w:t>D4</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392C32">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4</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17,998</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9,588</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8,394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16</w:t>
            </w: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100%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17,998</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392C32">
            <w:pPr>
              <w:rPr>
                <w:b/>
                <w:bCs/>
                <w:color w:val="000000"/>
                <w:sz w:val="18"/>
                <w:szCs w:val="18"/>
                <w:lang w:eastAsia="zh-CN"/>
              </w:rPr>
            </w:pPr>
            <w:r w:rsidRPr="00934D52">
              <w:rPr>
                <w:b/>
                <w:bCs/>
                <w:color w:val="000000"/>
                <w:sz w:val="18"/>
                <w:szCs w:val="18"/>
                <w:lang w:eastAsia="zh-CN"/>
              </w:rPr>
              <w:t>D5</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392C32">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5</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5,315</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2,853</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2,457</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392C32">
            <w:pPr>
              <w:jc w:val="center"/>
              <w:rPr>
                <w:color w:val="000000"/>
                <w:sz w:val="20"/>
                <w:lang w:eastAsia="zh-CN"/>
              </w:rPr>
            </w:pPr>
            <w:r w:rsidRPr="00934D52">
              <w:rPr>
                <w:rFonts w:cs="Arial"/>
                <w:color w:val="000000"/>
                <w:sz w:val="20"/>
                <w:lang w:val="fr-CH" w:eastAsia="zh-CN"/>
              </w:rPr>
              <w:t>5</w:t>
            </w: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5,315</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392C32">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AD5FF3" w:rsidRPr="00934D52" w:rsidRDefault="00AD5FF3" w:rsidP="00392C32">
            <w:pPr>
              <w:rPr>
                <w:b/>
                <w:bCs/>
                <w:color w:val="000000"/>
                <w:sz w:val="18"/>
                <w:szCs w:val="18"/>
                <w:lang w:eastAsia="zh-CN"/>
              </w:rPr>
            </w:pPr>
            <w:r w:rsidRPr="001F007A">
              <w:rPr>
                <w:b/>
                <w:bCs/>
                <w:color w:val="000000"/>
                <w:sz w:val="18"/>
                <w:szCs w:val="18"/>
                <w:lang w:eastAsia="zh-CN"/>
              </w:rPr>
              <w:t>总</w:t>
            </w:r>
            <w:r w:rsidRPr="001F007A">
              <w:rPr>
                <w:rFonts w:cs="SimSun"/>
                <w:b/>
                <w:bCs/>
                <w:color w:val="000000"/>
                <w:sz w:val="18"/>
                <w:szCs w:val="18"/>
                <w:lang w:eastAsia="zh-CN"/>
              </w:rPr>
              <w:t>费用</w:t>
            </w:r>
          </w:p>
        </w:tc>
        <w:tc>
          <w:tcPr>
            <w:tcW w:w="831"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rPr>
            </w:pPr>
            <w:r w:rsidRPr="00934D52">
              <w:rPr>
                <w:rFonts w:cs="Arial"/>
                <w:b/>
                <w:bCs/>
                <w:color w:val="000000"/>
                <w:sz w:val="20"/>
                <w:lang w:val="fr-CH" w:eastAsia="zh-CN"/>
              </w:rPr>
              <w:t>59,966</w:t>
            </w:r>
          </w:p>
        </w:tc>
        <w:tc>
          <w:tcPr>
            <w:tcW w:w="1389"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32,579</w:t>
            </w:r>
          </w:p>
        </w:tc>
        <w:tc>
          <w:tcPr>
            <w:tcW w:w="1329" w:type="dxa"/>
            <w:tcBorders>
              <w:top w:val="nil"/>
              <w:left w:val="nil"/>
              <w:bottom w:val="single" w:sz="4" w:space="0" w:color="auto"/>
              <w:right w:val="single" w:sz="4" w:space="0" w:color="auto"/>
            </w:tcBorders>
            <w:shd w:val="clear" w:color="000000" w:fill="BDD7EE"/>
            <w:vAlign w:val="bottom"/>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27,335</w:t>
            </w:r>
          </w:p>
        </w:tc>
        <w:tc>
          <w:tcPr>
            <w:tcW w:w="1118"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52</w:t>
            </w:r>
          </w:p>
        </w:tc>
        <w:tc>
          <w:tcPr>
            <w:tcW w:w="284" w:type="dxa"/>
            <w:tcBorders>
              <w:top w:val="nil"/>
              <w:left w:val="nil"/>
              <w:bottom w:val="nil"/>
              <w:right w:val="nil"/>
            </w:tcBorders>
            <w:shd w:val="clear" w:color="auto" w:fill="auto"/>
            <w:noWrap/>
            <w:vAlign w:val="bottom"/>
            <w:hideMark/>
          </w:tcPr>
          <w:p w:rsidR="00AD5FF3" w:rsidRPr="00934D52" w:rsidRDefault="00AD5FF3" w:rsidP="00392C32">
            <w:pPr>
              <w:rPr>
                <w:b/>
                <w:bCs/>
                <w:color w:val="000000"/>
                <w:sz w:val="20"/>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20"/>
                <w:lang w:eastAsia="zh-CN"/>
              </w:rPr>
            </w:pPr>
            <w:r w:rsidRPr="00934D52">
              <w:rPr>
                <w:color w:val="000000"/>
                <w:sz w:val="20"/>
                <w:lang w:eastAsia="zh-CN"/>
              </w:rPr>
              <w:t>-</w:t>
            </w:r>
          </w:p>
        </w:tc>
        <w:tc>
          <w:tcPr>
            <w:tcW w:w="1176"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20"/>
                <w:lang w:eastAsia="zh-CN"/>
              </w:rPr>
            </w:pPr>
            <w:r w:rsidRPr="00934D52">
              <w:rPr>
                <w:color w:val="000000"/>
                <w:sz w:val="20"/>
                <w:lang w:eastAsia="zh-CN"/>
              </w:rPr>
              <w:t>-</w:t>
            </w:r>
          </w:p>
        </w:tc>
        <w:tc>
          <w:tcPr>
            <w:tcW w:w="1193"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20"/>
                <w:lang w:eastAsia="zh-CN"/>
              </w:rPr>
            </w:pPr>
            <w:r w:rsidRPr="00934D52">
              <w:rPr>
                <w:color w:val="000000"/>
                <w:sz w:val="20"/>
                <w:lang w:eastAsia="zh-CN"/>
              </w:rPr>
              <w:t>-</w:t>
            </w:r>
          </w:p>
        </w:tc>
        <w:tc>
          <w:tcPr>
            <w:tcW w:w="1068"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20"/>
                <w:lang w:eastAsia="zh-CN"/>
              </w:rPr>
            </w:pPr>
            <w:r w:rsidRPr="00934D52">
              <w:rPr>
                <w:color w:val="000000"/>
                <w:sz w:val="20"/>
                <w:lang w:eastAsia="zh-CN"/>
              </w:rPr>
              <w:t>-</w:t>
            </w:r>
          </w:p>
        </w:tc>
        <w:tc>
          <w:tcPr>
            <w:tcW w:w="257" w:type="dxa"/>
            <w:tcBorders>
              <w:top w:val="nil"/>
              <w:left w:val="nil"/>
              <w:bottom w:val="nil"/>
              <w:right w:val="nil"/>
            </w:tcBorders>
            <w:shd w:val="clear" w:color="auto" w:fill="auto"/>
            <w:noWrap/>
            <w:vAlign w:val="bottom"/>
            <w:hideMark/>
          </w:tcPr>
          <w:p w:rsidR="00AD5FF3" w:rsidRPr="00934D52" w:rsidRDefault="00AD5FF3" w:rsidP="00392C32">
            <w:pPr>
              <w:jc w:val="center"/>
              <w:rPr>
                <w:color w:val="000000"/>
                <w:sz w:val="20"/>
                <w:lang w:eastAsia="zh-CN"/>
              </w:rPr>
            </w:pPr>
          </w:p>
        </w:tc>
        <w:tc>
          <w:tcPr>
            <w:tcW w:w="83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rPr>
            </w:pPr>
            <w:r w:rsidRPr="00934D52">
              <w:rPr>
                <w:rFonts w:cs="Arial"/>
                <w:b/>
                <w:bCs/>
                <w:color w:val="000000"/>
                <w:sz w:val="20"/>
                <w:lang w:val="fr-CH" w:eastAsia="zh-CN"/>
              </w:rPr>
              <w:t>22,901</w:t>
            </w:r>
          </w:p>
        </w:tc>
        <w:tc>
          <w:tcPr>
            <w:tcW w:w="1176"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28,201</w:t>
            </w:r>
          </w:p>
        </w:tc>
        <w:tc>
          <w:tcPr>
            <w:tcW w:w="1193"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8,864</w:t>
            </w:r>
          </w:p>
        </w:tc>
        <w:tc>
          <w:tcPr>
            <w:tcW w:w="1068"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0</w:t>
            </w:r>
          </w:p>
        </w:tc>
      </w:tr>
      <w:tr w:rsidR="00AD5FF3" w:rsidRPr="00934D52" w:rsidTr="00AD5FF3">
        <w:trPr>
          <w:trHeight w:val="288"/>
        </w:trPr>
        <w:tc>
          <w:tcPr>
            <w:tcW w:w="421"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p>
        </w:tc>
        <w:tc>
          <w:tcPr>
            <w:tcW w:w="1559"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p>
        </w:tc>
        <w:tc>
          <w:tcPr>
            <w:tcW w:w="831"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1389"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1329" w:type="dxa"/>
            <w:tcBorders>
              <w:top w:val="nil"/>
              <w:left w:val="nil"/>
              <w:bottom w:val="nil"/>
              <w:right w:val="nil"/>
            </w:tcBorders>
            <w:shd w:val="clear" w:color="000000" w:fill="FFFFFF"/>
          </w:tcPr>
          <w:p w:rsidR="00AD5FF3" w:rsidRPr="00934D52" w:rsidRDefault="00AD5FF3" w:rsidP="00392C32">
            <w:pPr>
              <w:rPr>
                <w:color w:val="000000"/>
                <w:sz w:val="20"/>
                <w:lang w:eastAsia="zh-CN"/>
              </w:rPr>
            </w:pPr>
          </w:p>
        </w:tc>
        <w:tc>
          <w:tcPr>
            <w:tcW w:w="1118"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771"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1176"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1193"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1068"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257"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83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38.2%</w:t>
            </w:r>
          </w:p>
        </w:tc>
        <w:tc>
          <w:tcPr>
            <w:tcW w:w="1176"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47.0%</w:t>
            </w:r>
          </w:p>
        </w:tc>
        <w:tc>
          <w:tcPr>
            <w:tcW w:w="1193"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14.8%</w:t>
            </w:r>
          </w:p>
        </w:tc>
        <w:tc>
          <w:tcPr>
            <w:tcW w:w="1068"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0.0%</w:t>
            </w:r>
          </w:p>
        </w:tc>
      </w:tr>
      <w:tr w:rsidR="00AD5FF3" w:rsidRPr="00934D52" w:rsidTr="00AD5FF3">
        <w:trPr>
          <w:trHeight w:val="156"/>
        </w:trPr>
        <w:tc>
          <w:tcPr>
            <w:tcW w:w="421" w:type="dxa"/>
            <w:tcBorders>
              <w:top w:val="nil"/>
              <w:left w:val="nil"/>
              <w:bottom w:val="nil"/>
              <w:right w:val="nil"/>
            </w:tcBorders>
            <w:shd w:val="clear" w:color="auto" w:fill="auto"/>
            <w:noWrap/>
            <w:vAlign w:val="bottom"/>
          </w:tcPr>
          <w:p w:rsidR="00AD5FF3" w:rsidRPr="00934D52" w:rsidRDefault="00AD5FF3" w:rsidP="00392C32">
            <w:pPr>
              <w:spacing w:before="60" w:after="60"/>
              <w:rPr>
                <w:sz w:val="18"/>
                <w:szCs w:val="18"/>
                <w:lang w:eastAsia="zh-CN"/>
              </w:rPr>
            </w:pPr>
          </w:p>
        </w:tc>
        <w:tc>
          <w:tcPr>
            <w:tcW w:w="1559" w:type="dxa"/>
            <w:tcBorders>
              <w:top w:val="nil"/>
              <w:left w:val="nil"/>
              <w:bottom w:val="nil"/>
              <w:right w:val="nil"/>
            </w:tcBorders>
            <w:shd w:val="clear" w:color="000000" w:fill="FFFFFF"/>
            <w:noWrap/>
            <w:vAlign w:val="bottom"/>
          </w:tcPr>
          <w:p w:rsidR="00AD5FF3" w:rsidRPr="00934D52" w:rsidRDefault="00AD5FF3" w:rsidP="00392C32">
            <w:pPr>
              <w:spacing w:before="60" w:after="60"/>
              <w:rPr>
                <w:color w:val="000000"/>
                <w:sz w:val="18"/>
                <w:szCs w:val="18"/>
                <w:lang w:eastAsia="zh-CN"/>
              </w:rPr>
            </w:pPr>
          </w:p>
        </w:tc>
        <w:tc>
          <w:tcPr>
            <w:tcW w:w="831" w:type="dxa"/>
            <w:tcBorders>
              <w:top w:val="nil"/>
              <w:left w:val="nil"/>
              <w:bottom w:val="nil"/>
              <w:right w:val="nil"/>
            </w:tcBorders>
            <w:shd w:val="clear" w:color="000000" w:fill="FFFFFF"/>
          </w:tcPr>
          <w:p w:rsidR="00AD5FF3" w:rsidRPr="00934D52" w:rsidRDefault="00AD5FF3" w:rsidP="00392C32">
            <w:pPr>
              <w:spacing w:before="60" w:after="60"/>
              <w:jc w:val="center"/>
              <w:rPr>
                <w:color w:val="000000"/>
                <w:sz w:val="18"/>
                <w:szCs w:val="18"/>
                <w:lang w:eastAsia="zh-CN"/>
              </w:rPr>
            </w:pPr>
          </w:p>
        </w:tc>
        <w:tc>
          <w:tcPr>
            <w:tcW w:w="3836" w:type="dxa"/>
            <w:gridSpan w:val="3"/>
            <w:tcBorders>
              <w:top w:val="nil"/>
              <w:left w:val="nil"/>
              <w:bottom w:val="nil"/>
              <w:right w:val="nil"/>
            </w:tcBorders>
            <w:shd w:val="clear" w:color="000000" w:fill="FFFFFF"/>
            <w:noWrap/>
            <w:vAlign w:val="bottom"/>
          </w:tcPr>
          <w:p w:rsidR="00AD5FF3" w:rsidRPr="00934D52" w:rsidRDefault="00AD5FF3" w:rsidP="00392C32">
            <w:pPr>
              <w:spacing w:before="60" w:after="60"/>
              <w:jc w:val="center"/>
              <w:rPr>
                <w:color w:val="000000"/>
                <w:sz w:val="18"/>
                <w:szCs w:val="18"/>
                <w:lang w:eastAsia="zh-CN"/>
              </w:rPr>
            </w:pPr>
          </w:p>
        </w:tc>
        <w:tc>
          <w:tcPr>
            <w:tcW w:w="284" w:type="dxa"/>
            <w:tcBorders>
              <w:top w:val="nil"/>
              <w:left w:val="nil"/>
              <w:bottom w:val="nil"/>
              <w:right w:val="nil"/>
            </w:tcBorders>
            <w:shd w:val="clear" w:color="000000" w:fill="FFFFFF"/>
            <w:noWrap/>
            <w:vAlign w:val="bottom"/>
          </w:tcPr>
          <w:p w:rsidR="00AD5FF3" w:rsidRPr="00934D52" w:rsidRDefault="00AD5FF3" w:rsidP="00392C32">
            <w:pPr>
              <w:spacing w:before="60" w:after="60"/>
              <w:rPr>
                <w:color w:val="000000"/>
                <w:sz w:val="18"/>
                <w:szCs w:val="18"/>
                <w:lang w:eastAsia="zh-CN"/>
              </w:rPr>
            </w:pPr>
          </w:p>
        </w:tc>
        <w:tc>
          <w:tcPr>
            <w:tcW w:w="771" w:type="dxa"/>
            <w:tcBorders>
              <w:top w:val="nil"/>
              <w:left w:val="nil"/>
              <w:bottom w:val="nil"/>
              <w:right w:val="nil"/>
            </w:tcBorders>
            <w:shd w:val="clear" w:color="000000" w:fill="FFFFFF"/>
            <w:noWrap/>
            <w:vAlign w:val="bottom"/>
          </w:tcPr>
          <w:p w:rsidR="00AD5FF3" w:rsidRPr="00934D52" w:rsidRDefault="00AD5FF3" w:rsidP="00392C32">
            <w:pPr>
              <w:spacing w:before="60" w:after="60"/>
              <w:jc w:val="center"/>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tcPr>
          <w:p w:rsidR="00AD5FF3" w:rsidRPr="00934D52" w:rsidRDefault="00AD5FF3" w:rsidP="00392C32">
            <w:pPr>
              <w:spacing w:before="60" w:after="60"/>
              <w:jc w:val="center"/>
              <w:rPr>
                <w:color w:val="000000"/>
                <w:sz w:val="18"/>
                <w:szCs w:val="18"/>
                <w:lang w:eastAsia="zh-CN"/>
              </w:rPr>
            </w:pPr>
          </w:p>
        </w:tc>
        <w:tc>
          <w:tcPr>
            <w:tcW w:w="1068" w:type="dxa"/>
            <w:tcBorders>
              <w:top w:val="nil"/>
              <w:left w:val="nil"/>
              <w:bottom w:val="nil"/>
              <w:right w:val="nil"/>
            </w:tcBorders>
            <w:shd w:val="clear" w:color="000000" w:fill="FFFFFF"/>
            <w:noWrap/>
            <w:vAlign w:val="bottom"/>
          </w:tcPr>
          <w:p w:rsidR="00AD5FF3" w:rsidRPr="00934D52" w:rsidRDefault="00AD5FF3" w:rsidP="00392C32">
            <w:pPr>
              <w:spacing w:before="60" w:after="60"/>
              <w:jc w:val="center"/>
              <w:rPr>
                <w:color w:val="000000"/>
                <w:sz w:val="18"/>
                <w:szCs w:val="18"/>
                <w:lang w:eastAsia="zh-CN"/>
              </w:rPr>
            </w:pPr>
          </w:p>
        </w:tc>
        <w:tc>
          <w:tcPr>
            <w:tcW w:w="257" w:type="dxa"/>
            <w:tcBorders>
              <w:top w:val="nil"/>
              <w:left w:val="nil"/>
              <w:bottom w:val="nil"/>
              <w:right w:val="nil"/>
            </w:tcBorders>
            <w:shd w:val="clear" w:color="000000" w:fill="FFFFFF"/>
            <w:noWrap/>
            <w:vAlign w:val="bottom"/>
          </w:tcPr>
          <w:p w:rsidR="00AD5FF3" w:rsidRPr="00934D52" w:rsidRDefault="00AD5FF3" w:rsidP="00392C32">
            <w:pPr>
              <w:spacing w:before="60" w:after="60"/>
              <w:rPr>
                <w:color w:val="000000"/>
                <w:sz w:val="18"/>
                <w:szCs w:val="18"/>
                <w:lang w:eastAsia="zh-CN"/>
              </w:rPr>
            </w:pPr>
          </w:p>
        </w:tc>
        <w:tc>
          <w:tcPr>
            <w:tcW w:w="831" w:type="dxa"/>
            <w:tcBorders>
              <w:top w:val="single" w:sz="4" w:space="0" w:color="auto"/>
              <w:left w:val="nil"/>
              <w:right w:val="nil"/>
            </w:tcBorders>
            <w:shd w:val="clear" w:color="000000" w:fill="FFFFFF"/>
            <w:noWrap/>
            <w:vAlign w:val="bottom"/>
          </w:tcPr>
          <w:p w:rsidR="00AD5FF3" w:rsidRPr="00934D52" w:rsidRDefault="00AD5FF3" w:rsidP="00392C32">
            <w:pPr>
              <w:spacing w:before="60" w:after="60"/>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tcPr>
          <w:p w:rsidR="00AD5FF3" w:rsidRPr="00934D52" w:rsidRDefault="00AD5FF3" w:rsidP="00392C32">
            <w:pPr>
              <w:spacing w:before="60" w:after="60"/>
              <w:jc w:val="center"/>
              <w:rPr>
                <w:color w:val="000000"/>
                <w:sz w:val="18"/>
                <w:szCs w:val="18"/>
                <w:lang w:eastAsia="zh-CN"/>
              </w:rPr>
            </w:pPr>
          </w:p>
        </w:tc>
        <w:tc>
          <w:tcPr>
            <w:tcW w:w="1068" w:type="dxa"/>
            <w:tcBorders>
              <w:top w:val="nil"/>
              <w:left w:val="nil"/>
              <w:bottom w:val="nil"/>
              <w:right w:val="nil"/>
            </w:tcBorders>
            <w:shd w:val="clear" w:color="000000" w:fill="FFFFFF"/>
            <w:noWrap/>
            <w:vAlign w:val="bottom"/>
          </w:tcPr>
          <w:p w:rsidR="00AD5FF3" w:rsidRPr="00934D52" w:rsidRDefault="00AD5FF3" w:rsidP="00392C32">
            <w:pPr>
              <w:spacing w:before="60" w:after="60"/>
              <w:jc w:val="right"/>
              <w:rPr>
                <w:color w:val="000000"/>
                <w:sz w:val="18"/>
                <w:szCs w:val="18"/>
                <w:lang w:eastAsia="zh-CN"/>
              </w:rPr>
            </w:pPr>
          </w:p>
        </w:tc>
      </w:tr>
      <w:tr w:rsidR="00AD5FF3" w:rsidRPr="00934D52" w:rsidTr="00392C32">
        <w:trPr>
          <w:trHeight w:val="288"/>
        </w:trPr>
        <w:tc>
          <w:tcPr>
            <w:tcW w:w="421" w:type="dxa"/>
            <w:tcBorders>
              <w:top w:val="nil"/>
              <w:left w:val="nil"/>
              <w:bottom w:val="nil"/>
              <w:right w:val="nil"/>
            </w:tcBorders>
            <w:shd w:val="clear" w:color="auto" w:fill="auto"/>
            <w:noWrap/>
            <w:vAlign w:val="bottom"/>
            <w:hideMark/>
          </w:tcPr>
          <w:p w:rsidR="00AD5FF3" w:rsidRPr="00934D52" w:rsidRDefault="00AD5FF3" w:rsidP="00392C32">
            <w:pPr>
              <w:rPr>
                <w:rFonts w:ascii="Times New Roman" w:hAnsi="Times New Roman"/>
                <w:sz w:val="18"/>
                <w:szCs w:val="18"/>
                <w:lang w:eastAsia="zh-CN"/>
              </w:rPr>
            </w:pPr>
          </w:p>
        </w:tc>
        <w:tc>
          <w:tcPr>
            <w:tcW w:w="1559"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831" w:type="dxa"/>
            <w:tcBorders>
              <w:top w:val="nil"/>
              <w:left w:val="nil"/>
              <w:bottom w:val="nil"/>
              <w:right w:val="nil"/>
            </w:tcBorders>
            <w:shd w:val="clear" w:color="000000" w:fill="FFFFFF"/>
          </w:tcPr>
          <w:p w:rsidR="00AD5FF3" w:rsidRPr="00934D52" w:rsidRDefault="00AD5FF3" w:rsidP="00392C32">
            <w:pPr>
              <w:jc w:val="center"/>
              <w:rPr>
                <w:color w:val="000000"/>
                <w:sz w:val="18"/>
                <w:szCs w:val="18"/>
                <w:lang w:eastAsia="zh-CN"/>
              </w:rPr>
            </w:pPr>
          </w:p>
        </w:tc>
        <w:tc>
          <w:tcPr>
            <w:tcW w:w="3836" w:type="dxa"/>
            <w:gridSpan w:val="3"/>
            <w:tcBorders>
              <w:top w:val="nil"/>
              <w:left w:val="nil"/>
              <w:bottom w:val="nil"/>
              <w:right w:val="nil"/>
            </w:tcBorders>
            <w:shd w:val="clear" w:color="000000" w:fill="FFFFFF"/>
            <w:noWrap/>
            <w:vAlign w:val="bottom"/>
          </w:tcPr>
          <w:p w:rsidR="00AD5FF3" w:rsidRPr="00934D52" w:rsidRDefault="00AD5FF3" w:rsidP="00392C32">
            <w:pPr>
              <w:jc w:val="center"/>
              <w:rPr>
                <w:color w:val="000000"/>
                <w:sz w:val="18"/>
                <w:szCs w:val="18"/>
                <w:lang w:eastAsia="zh-CN"/>
              </w:rPr>
            </w:pPr>
            <w:r w:rsidRPr="001F007A">
              <w:rPr>
                <w:rFonts w:cs="SimSun"/>
                <w:color w:val="000000"/>
                <w:sz w:val="18"/>
                <w:szCs w:val="18"/>
                <w:lang w:eastAsia="zh-CN"/>
              </w:rPr>
              <w:t>千瑞郎</w:t>
            </w: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771"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18"/>
                <w:szCs w:val="18"/>
                <w:lang w:eastAsia="zh-CN"/>
              </w:rPr>
            </w:pPr>
          </w:p>
        </w:tc>
        <w:tc>
          <w:tcPr>
            <w:tcW w:w="2369" w:type="dxa"/>
            <w:gridSpan w:val="2"/>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18"/>
                <w:szCs w:val="18"/>
                <w:lang w:eastAsia="zh-CN"/>
              </w:rPr>
            </w:pPr>
            <w:r w:rsidRPr="00934D52">
              <w:rPr>
                <w:color w:val="000000"/>
                <w:sz w:val="18"/>
                <w:szCs w:val="18"/>
                <w:lang w:eastAsia="zh-CN"/>
              </w:rPr>
              <w:t>%</w:t>
            </w:r>
          </w:p>
        </w:tc>
        <w:tc>
          <w:tcPr>
            <w:tcW w:w="1068" w:type="dxa"/>
            <w:tcBorders>
              <w:top w:val="nil"/>
              <w:left w:val="nil"/>
              <w:bottom w:val="nil"/>
              <w:right w:val="nil"/>
            </w:tcBorders>
            <w:shd w:val="clear" w:color="000000" w:fill="FFFFFF"/>
            <w:noWrap/>
            <w:vAlign w:val="bottom"/>
          </w:tcPr>
          <w:p w:rsidR="00AD5FF3" w:rsidRPr="00934D52" w:rsidRDefault="00AD5FF3" w:rsidP="00392C32">
            <w:pPr>
              <w:jc w:val="center"/>
              <w:rPr>
                <w:color w:val="000000"/>
                <w:sz w:val="18"/>
                <w:szCs w:val="18"/>
                <w:lang w:eastAsia="zh-CN"/>
              </w:rPr>
            </w:pPr>
          </w:p>
        </w:tc>
        <w:tc>
          <w:tcPr>
            <w:tcW w:w="257"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831" w:type="dxa"/>
            <w:tcBorders>
              <w:top w:val="nil"/>
              <w:left w:val="nil"/>
              <w:bottom w:val="single" w:sz="4" w:space="0" w:color="auto"/>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2369" w:type="dxa"/>
            <w:gridSpan w:val="2"/>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18"/>
                <w:szCs w:val="18"/>
                <w:lang w:eastAsia="zh-CN"/>
              </w:rPr>
            </w:pPr>
            <w:r w:rsidRPr="001F007A">
              <w:rPr>
                <w:rFonts w:cs="SimSun"/>
                <w:color w:val="000000"/>
                <w:sz w:val="18"/>
                <w:szCs w:val="18"/>
                <w:lang w:eastAsia="zh-CN"/>
              </w:rPr>
              <w:t>千瑞郎</w:t>
            </w:r>
          </w:p>
        </w:tc>
        <w:tc>
          <w:tcPr>
            <w:tcW w:w="1068" w:type="dxa"/>
            <w:tcBorders>
              <w:top w:val="nil"/>
              <w:left w:val="nil"/>
              <w:bottom w:val="nil"/>
              <w:right w:val="nil"/>
            </w:tcBorders>
            <w:shd w:val="clear" w:color="000000" w:fill="FFFFFF"/>
            <w:noWrap/>
            <w:vAlign w:val="bottom"/>
            <w:hideMark/>
          </w:tcPr>
          <w:p w:rsidR="00AD5FF3" w:rsidRPr="00934D52" w:rsidRDefault="00AD5FF3" w:rsidP="00392C32">
            <w:pPr>
              <w:jc w:val="right"/>
              <w:rPr>
                <w:color w:val="000000"/>
                <w:sz w:val="18"/>
                <w:szCs w:val="18"/>
                <w:lang w:eastAsia="zh-CN"/>
              </w:rPr>
            </w:pPr>
          </w:p>
        </w:tc>
      </w:tr>
      <w:tr w:rsidR="00AD5FF3" w:rsidRPr="00934D52" w:rsidTr="00AD5FF3">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国际电联</w:t>
            </w:r>
            <w:r w:rsidRPr="001F007A">
              <w:rPr>
                <w:b/>
                <w:bCs/>
                <w:color w:val="000000"/>
                <w:sz w:val="18"/>
                <w:szCs w:val="18"/>
                <w:lang w:eastAsia="zh-CN"/>
              </w:rPr>
              <w:t>201</w:t>
            </w:r>
            <w:r w:rsidRPr="001F007A">
              <w:rPr>
                <w:rFonts w:hint="eastAsia"/>
                <w:b/>
                <w:bCs/>
                <w:color w:val="000000"/>
                <w:sz w:val="18"/>
                <w:szCs w:val="18"/>
                <w:lang w:eastAsia="zh-CN"/>
              </w:rPr>
              <w:t>8</w:t>
            </w:r>
            <w:r>
              <w:rPr>
                <w:b/>
                <w:bCs/>
                <w:color w:val="000000"/>
                <w:sz w:val="18"/>
                <w:szCs w:val="18"/>
                <w:lang w:eastAsia="zh-CN"/>
              </w:rPr>
              <w:br/>
            </w:r>
            <w:r w:rsidRPr="001F007A">
              <w:rPr>
                <w:rFonts w:cs="SimSun"/>
                <w:b/>
                <w:bCs/>
                <w:color w:val="000000"/>
                <w:sz w:val="18"/>
                <w:szCs w:val="18"/>
                <w:lang w:eastAsia="zh-CN"/>
              </w:rPr>
              <w:t>战略目标</w:t>
            </w: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D5FF3" w:rsidRPr="001F007A" w:rsidRDefault="00AD5FF3" w:rsidP="00392C32">
            <w:pPr>
              <w:jc w:val="center"/>
              <w:rPr>
                <w:b/>
                <w:bCs/>
                <w:color w:val="000000"/>
                <w:sz w:val="18"/>
                <w:szCs w:val="18"/>
                <w:lang w:eastAsia="zh-CN"/>
              </w:rPr>
            </w:pPr>
            <w:r w:rsidRPr="001F007A">
              <w:rPr>
                <w:b/>
                <w:bCs/>
                <w:color w:val="000000"/>
                <w:sz w:val="18"/>
                <w:szCs w:val="18"/>
                <w:lang w:eastAsia="zh-CN"/>
              </w:rPr>
              <w:t>总费用</w:t>
            </w:r>
          </w:p>
        </w:tc>
        <w:tc>
          <w:tcPr>
            <w:tcW w:w="138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AD5FF3" w:rsidRPr="001F007A" w:rsidRDefault="00AD5FF3" w:rsidP="00392C32">
            <w:pPr>
              <w:jc w:val="center"/>
              <w:rPr>
                <w:b/>
                <w:bCs/>
                <w:color w:val="000000"/>
                <w:sz w:val="18"/>
                <w:szCs w:val="18"/>
                <w:lang w:eastAsia="zh-CN"/>
              </w:rPr>
            </w:pPr>
            <w:r w:rsidRPr="001F007A">
              <w:rPr>
                <w:b/>
                <w:bCs/>
                <w:color w:val="000000"/>
                <w:sz w:val="18"/>
                <w:szCs w:val="18"/>
                <w:lang w:eastAsia="zh-CN"/>
              </w:rPr>
              <w:t>电信发展局的费用</w:t>
            </w:r>
            <w:r w:rsidRPr="001F007A">
              <w:rPr>
                <w:b/>
                <w:bCs/>
                <w:color w:val="000000"/>
                <w:sz w:val="18"/>
                <w:szCs w:val="18"/>
                <w:lang w:eastAsia="zh-CN"/>
              </w:rPr>
              <w:t>/</w:t>
            </w:r>
            <w:r w:rsidRPr="001F007A">
              <w:rPr>
                <w:b/>
                <w:bCs/>
                <w:color w:val="000000"/>
                <w:sz w:val="18"/>
                <w:szCs w:val="18"/>
                <w:lang w:eastAsia="zh-CN"/>
              </w:rPr>
              <w:t>直接费用</w:t>
            </w:r>
          </w:p>
        </w:tc>
        <w:tc>
          <w:tcPr>
            <w:tcW w:w="1329" w:type="dxa"/>
            <w:vMerge w:val="restart"/>
            <w:tcBorders>
              <w:top w:val="single" w:sz="4" w:space="0" w:color="auto"/>
              <w:left w:val="single" w:sz="4" w:space="0" w:color="auto"/>
              <w:right w:val="single" w:sz="4" w:space="0" w:color="auto"/>
            </w:tcBorders>
            <w:shd w:val="clear" w:color="000000" w:fill="BDD7EE"/>
            <w:vAlign w:val="center"/>
          </w:tcPr>
          <w:p w:rsidR="00AD5FF3" w:rsidRPr="001F007A" w:rsidRDefault="00AD5FF3" w:rsidP="00392C32">
            <w:pPr>
              <w:jc w:val="center"/>
              <w:rPr>
                <w:b/>
                <w:bCs/>
                <w:color w:val="000000"/>
                <w:sz w:val="18"/>
                <w:szCs w:val="18"/>
                <w:lang w:eastAsia="zh-CN"/>
              </w:rPr>
            </w:pPr>
            <w:r w:rsidRPr="001F007A">
              <w:rPr>
                <w:b/>
                <w:bCs/>
                <w:color w:val="000000"/>
                <w:sz w:val="18"/>
                <w:szCs w:val="18"/>
                <w:lang w:eastAsia="zh-CN"/>
              </w:rPr>
              <w:t>总秘书处再次划拨的费用</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AD5FF3" w:rsidRPr="001F007A" w:rsidRDefault="00AD5FF3" w:rsidP="00392C32">
            <w:pPr>
              <w:jc w:val="center"/>
              <w:rPr>
                <w:b/>
                <w:bCs/>
                <w:color w:val="000000"/>
                <w:sz w:val="18"/>
                <w:szCs w:val="18"/>
                <w:lang w:eastAsia="zh-CN"/>
              </w:rPr>
            </w:pPr>
            <w:r w:rsidRPr="001F007A">
              <w:rPr>
                <w:b/>
                <w:bCs/>
                <w:color w:val="000000"/>
                <w:sz w:val="18"/>
                <w:szCs w:val="18"/>
                <w:lang w:eastAsia="zh-CN"/>
              </w:rPr>
              <w:t>BR/TSB</w:t>
            </w:r>
            <w:r w:rsidRPr="001F007A">
              <w:rPr>
                <w:b/>
                <w:bCs/>
                <w:color w:val="000000"/>
                <w:sz w:val="18"/>
                <w:szCs w:val="18"/>
                <w:lang w:eastAsia="zh-CN"/>
              </w:rPr>
              <w:t>划拨的费用</w:t>
            </w: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w:t>
            </w:r>
            <w:r w:rsidRPr="001F007A">
              <w:rPr>
                <w:rFonts w:cs="SimSun"/>
                <w:b/>
                <w:bCs/>
                <w:color w:val="000000"/>
                <w:sz w:val="18"/>
                <w:szCs w:val="18"/>
                <w:lang w:eastAsia="zh-CN"/>
              </w:rPr>
              <w:br/>
            </w:r>
            <w:r w:rsidRPr="001F007A">
              <w:rPr>
                <w:rFonts w:cs="SimSun"/>
                <w:b/>
                <w:bCs/>
                <w:color w:val="000000"/>
                <w:sz w:val="18"/>
                <w:szCs w:val="18"/>
                <w:lang w:eastAsia="zh-CN"/>
              </w:rPr>
              <w:t>目标</w:t>
            </w:r>
            <w:r w:rsidRPr="001F007A">
              <w:rPr>
                <w:b/>
                <w:bCs/>
                <w:color w:val="000000"/>
                <w:sz w:val="18"/>
                <w:szCs w:val="18"/>
                <w:lang w:eastAsia="zh-CN"/>
              </w:rPr>
              <w:t>1</w:t>
            </w:r>
          </w:p>
          <w:p w:rsidR="00AD5FF3" w:rsidRPr="001F007A" w:rsidRDefault="00AD5FF3" w:rsidP="00392C32">
            <w:pPr>
              <w:spacing w:before="60"/>
              <w:jc w:val="center"/>
              <w:rPr>
                <w:b/>
                <w:bCs/>
                <w:color w:val="000000"/>
                <w:sz w:val="18"/>
                <w:szCs w:val="18"/>
                <w:lang w:eastAsia="zh-CN"/>
              </w:rPr>
            </w:pPr>
            <w:r w:rsidRPr="001F007A">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2</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3</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4</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创新和</w:t>
            </w:r>
            <w:r w:rsidRPr="001F007A">
              <w:rPr>
                <w:color w:val="000000"/>
                <w:sz w:val="18"/>
                <w:szCs w:val="18"/>
                <w:lang w:eastAsia="zh-CN"/>
              </w:rPr>
              <w:br/>
            </w:r>
            <w:r w:rsidRPr="001F007A">
              <w:rPr>
                <w:color w:val="000000"/>
                <w:sz w:val="18"/>
                <w:szCs w:val="18"/>
                <w:lang w:eastAsia="zh-CN"/>
              </w:rPr>
              <w:t>伙伴关系</w:t>
            </w:r>
          </w:p>
        </w:tc>
        <w:tc>
          <w:tcPr>
            <w:tcW w:w="257" w:type="dxa"/>
            <w:tcBorders>
              <w:top w:val="nil"/>
              <w:left w:val="nil"/>
              <w:bottom w:val="nil"/>
              <w:right w:val="single" w:sz="4" w:space="0" w:color="auto"/>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831" w:type="dxa"/>
            <w:vMerge w:val="restart"/>
            <w:tcBorders>
              <w:top w:val="single" w:sz="4" w:space="0" w:color="auto"/>
              <w:left w:val="single" w:sz="4" w:space="0" w:color="auto"/>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w:t>
            </w:r>
            <w:r w:rsidRPr="001F007A">
              <w:rPr>
                <w:rFonts w:cs="SimSun"/>
                <w:b/>
                <w:bCs/>
                <w:color w:val="000000"/>
                <w:sz w:val="18"/>
                <w:szCs w:val="18"/>
                <w:lang w:eastAsia="zh-CN"/>
              </w:rPr>
              <w:br/>
            </w:r>
            <w:r w:rsidRPr="001F007A">
              <w:rPr>
                <w:rFonts w:cs="SimSun"/>
                <w:b/>
                <w:bCs/>
                <w:color w:val="000000"/>
                <w:sz w:val="18"/>
                <w:szCs w:val="18"/>
                <w:lang w:eastAsia="zh-CN"/>
              </w:rPr>
              <w:t>目标</w:t>
            </w:r>
            <w:r w:rsidRPr="001F007A">
              <w:rPr>
                <w:b/>
                <w:bCs/>
                <w:color w:val="000000"/>
                <w:sz w:val="18"/>
                <w:szCs w:val="18"/>
                <w:lang w:eastAsia="zh-CN"/>
              </w:rPr>
              <w:t>1</w:t>
            </w:r>
          </w:p>
          <w:p w:rsidR="00AD5FF3" w:rsidRPr="001F007A" w:rsidRDefault="00AD5FF3" w:rsidP="00392C32">
            <w:pPr>
              <w:spacing w:before="60"/>
              <w:jc w:val="center"/>
              <w:rPr>
                <w:b/>
                <w:bCs/>
                <w:color w:val="000000"/>
                <w:sz w:val="18"/>
                <w:szCs w:val="18"/>
                <w:lang w:eastAsia="zh-CN"/>
              </w:rPr>
            </w:pPr>
            <w:r w:rsidRPr="001F007A">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2</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3</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AD5FF3" w:rsidRPr="001F007A" w:rsidRDefault="00AD5FF3" w:rsidP="00392C32">
            <w:pPr>
              <w:jc w:val="center"/>
              <w:rPr>
                <w:b/>
                <w:bCs/>
                <w:color w:val="000000"/>
                <w:sz w:val="18"/>
                <w:szCs w:val="18"/>
                <w:lang w:eastAsia="zh-CN"/>
              </w:rPr>
            </w:pPr>
            <w:r w:rsidRPr="001F007A">
              <w:rPr>
                <w:rFonts w:cs="SimSun"/>
                <w:b/>
                <w:bCs/>
                <w:color w:val="000000"/>
                <w:sz w:val="18"/>
                <w:szCs w:val="18"/>
                <w:lang w:eastAsia="zh-CN"/>
              </w:rPr>
              <w:t>总体目标</w:t>
            </w:r>
            <w:r w:rsidRPr="001F007A">
              <w:rPr>
                <w:b/>
                <w:bCs/>
                <w:color w:val="000000"/>
                <w:sz w:val="18"/>
                <w:szCs w:val="18"/>
                <w:lang w:eastAsia="zh-CN"/>
              </w:rPr>
              <w:t>4</w:t>
            </w:r>
          </w:p>
          <w:p w:rsidR="00AD5FF3" w:rsidRPr="001F007A" w:rsidRDefault="00AD5FF3" w:rsidP="00392C32">
            <w:pPr>
              <w:jc w:val="center"/>
              <w:rPr>
                <w:b/>
                <w:bCs/>
                <w:color w:val="000000"/>
                <w:sz w:val="18"/>
                <w:szCs w:val="18"/>
                <w:lang w:eastAsia="zh-CN"/>
              </w:rPr>
            </w:pPr>
            <w:r w:rsidRPr="001F007A">
              <w:rPr>
                <w:color w:val="000000"/>
                <w:sz w:val="18"/>
                <w:szCs w:val="18"/>
                <w:lang w:eastAsia="zh-CN"/>
              </w:rPr>
              <w:t>创新和</w:t>
            </w:r>
            <w:r w:rsidRPr="001F007A">
              <w:rPr>
                <w:color w:val="000000"/>
                <w:sz w:val="18"/>
                <w:szCs w:val="18"/>
                <w:lang w:eastAsia="zh-CN"/>
              </w:rPr>
              <w:br/>
            </w:r>
            <w:r w:rsidRPr="001F007A">
              <w:rPr>
                <w:color w:val="000000"/>
                <w:sz w:val="18"/>
                <w:szCs w:val="18"/>
                <w:lang w:eastAsia="zh-CN"/>
              </w:rPr>
              <w:t>伙伴关系</w:t>
            </w:r>
          </w:p>
        </w:tc>
      </w:tr>
      <w:tr w:rsidR="00AD5FF3" w:rsidRPr="00934D52" w:rsidTr="00AD5FF3">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AD5FF3" w:rsidRPr="00934D52" w:rsidRDefault="00AD5FF3" w:rsidP="00392C32">
            <w:pPr>
              <w:rPr>
                <w:b/>
                <w:bCs/>
                <w:color w:val="000000"/>
                <w:sz w:val="18"/>
                <w:szCs w:val="18"/>
                <w:lang w:eastAsia="zh-CN"/>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AD5FF3" w:rsidRPr="00934D52" w:rsidRDefault="00AD5FF3" w:rsidP="00392C32">
            <w:pPr>
              <w:rPr>
                <w:b/>
                <w:bCs/>
                <w:color w:val="000000"/>
                <w:sz w:val="18"/>
                <w:szCs w:val="18"/>
                <w:lang w:eastAsia="zh-CN"/>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AD5FF3" w:rsidRPr="00934D52" w:rsidRDefault="00AD5FF3" w:rsidP="00392C32">
            <w:pPr>
              <w:rPr>
                <w:b/>
                <w:bCs/>
                <w:color w:val="000000"/>
                <w:sz w:val="18"/>
                <w:szCs w:val="18"/>
                <w:lang w:eastAsia="zh-CN"/>
              </w:rPr>
            </w:pPr>
          </w:p>
        </w:tc>
        <w:tc>
          <w:tcPr>
            <w:tcW w:w="1329" w:type="dxa"/>
            <w:vMerge/>
            <w:tcBorders>
              <w:left w:val="single" w:sz="4" w:space="0" w:color="auto"/>
              <w:bottom w:val="single" w:sz="4" w:space="0" w:color="000000"/>
              <w:right w:val="single" w:sz="4" w:space="0" w:color="auto"/>
            </w:tcBorders>
          </w:tcPr>
          <w:p w:rsidR="00AD5FF3" w:rsidRPr="00934D52" w:rsidRDefault="00AD5FF3" w:rsidP="00392C32">
            <w:pPr>
              <w:rPr>
                <w:b/>
                <w:bCs/>
                <w:color w:val="000000"/>
                <w:sz w:val="18"/>
                <w:szCs w:val="18"/>
                <w:lang w:eastAsia="zh-CN"/>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AD5FF3" w:rsidRPr="00934D52" w:rsidRDefault="00AD5FF3" w:rsidP="00392C32">
            <w:pPr>
              <w:rPr>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176" w:type="dxa"/>
            <w:vMerge/>
            <w:tcBorders>
              <w:left w:val="nil"/>
              <w:bottom w:val="nil"/>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193" w:type="dxa"/>
            <w:vMerge/>
            <w:tcBorders>
              <w:left w:val="nil"/>
              <w:bottom w:val="nil"/>
              <w:right w:val="nil"/>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257" w:type="dxa"/>
            <w:tcBorders>
              <w:top w:val="nil"/>
              <w:left w:val="nil"/>
              <w:bottom w:val="nil"/>
              <w:right w:val="single" w:sz="4" w:space="0" w:color="auto"/>
            </w:tcBorders>
            <w:shd w:val="clear" w:color="000000" w:fill="FFFFFF"/>
            <w:noWrap/>
            <w:vAlign w:val="bottom"/>
            <w:hideMark/>
          </w:tcPr>
          <w:p w:rsidR="00AD5FF3" w:rsidRPr="00934D52" w:rsidRDefault="00AD5FF3" w:rsidP="00392C32">
            <w:pPr>
              <w:rPr>
                <w:color w:val="000000"/>
                <w:sz w:val="18"/>
                <w:szCs w:val="18"/>
                <w:lang w:eastAsia="zh-CN"/>
              </w:rPr>
            </w:pPr>
            <w:r w:rsidRPr="00934D52">
              <w:rPr>
                <w:color w:val="000000"/>
                <w:sz w:val="18"/>
                <w:szCs w:val="18"/>
                <w:lang w:eastAsia="zh-CN"/>
              </w:rPr>
              <w:t> </w:t>
            </w:r>
          </w:p>
        </w:tc>
        <w:tc>
          <w:tcPr>
            <w:tcW w:w="831" w:type="dxa"/>
            <w:vMerge/>
            <w:tcBorders>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193" w:type="dxa"/>
            <w:vMerge/>
            <w:tcBorders>
              <w:left w:val="nil"/>
              <w:bottom w:val="single" w:sz="4" w:space="0" w:color="auto"/>
              <w:right w:val="nil"/>
            </w:tcBorders>
            <w:shd w:val="clear" w:color="000000" w:fill="BDD7EE"/>
            <w:noWrap/>
            <w:vAlign w:val="bottom"/>
            <w:hideMark/>
          </w:tcPr>
          <w:p w:rsidR="00AD5FF3" w:rsidRPr="00934D52" w:rsidRDefault="00AD5FF3" w:rsidP="00392C32">
            <w:pPr>
              <w:jc w:val="center"/>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18"/>
                <w:szCs w:val="18"/>
                <w:lang w:eastAsia="zh-CN"/>
              </w:rPr>
            </w:pP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AD5FF3">
            <w:pPr>
              <w:rPr>
                <w:b/>
                <w:bCs/>
                <w:color w:val="000000"/>
                <w:sz w:val="18"/>
                <w:szCs w:val="18"/>
                <w:lang w:eastAsia="zh-CN"/>
              </w:rPr>
            </w:pPr>
            <w:r w:rsidRPr="00934D52">
              <w:rPr>
                <w:b/>
                <w:bCs/>
                <w:color w:val="000000"/>
                <w:sz w:val="18"/>
                <w:szCs w:val="18"/>
                <w:lang w:eastAsia="zh-CN"/>
              </w:rPr>
              <w:t>D1</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AD5FF3">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1</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9,235</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5,213</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4,014</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8</w:t>
            </w:r>
          </w:p>
        </w:tc>
        <w:tc>
          <w:tcPr>
            <w:tcW w:w="284" w:type="dxa"/>
            <w:tcBorders>
              <w:top w:val="nil"/>
              <w:left w:val="nil"/>
              <w:bottom w:val="nil"/>
              <w:right w:val="nil"/>
            </w:tcBorders>
            <w:shd w:val="clear" w:color="000000" w:fill="FFFFFF"/>
            <w:noWrap/>
            <w:vAlign w:val="bottom"/>
            <w:hideMark/>
          </w:tcPr>
          <w:p w:rsidR="00AD5FF3" w:rsidRPr="00934D52" w:rsidRDefault="00AD5FF3" w:rsidP="00AD5FF3">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b/>
                <w:bCs/>
                <w:color w:val="000000"/>
                <w:sz w:val="20"/>
                <w:lang w:eastAsia="zh-CN"/>
              </w:rPr>
            </w:pPr>
            <w:r w:rsidRPr="00934D52">
              <w:rPr>
                <w:rFonts w:cs="Arial"/>
                <w:b/>
                <w:bCs/>
                <w:color w:val="000000"/>
                <w:sz w:val="20"/>
                <w:lang w:val="fr-CH" w:eastAsia="zh-CN"/>
              </w:rPr>
              <w:t>100%</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AD5FF3">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9,235</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AD5FF3">
            <w:pPr>
              <w:rPr>
                <w:b/>
                <w:bCs/>
                <w:color w:val="000000"/>
                <w:sz w:val="18"/>
                <w:szCs w:val="18"/>
                <w:lang w:eastAsia="zh-CN"/>
              </w:rPr>
            </w:pPr>
            <w:r w:rsidRPr="00934D52">
              <w:rPr>
                <w:b/>
                <w:bCs/>
                <w:color w:val="000000"/>
                <w:sz w:val="18"/>
                <w:szCs w:val="18"/>
                <w:lang w:eastAsia="zh-CN"/>
              </w:rPr>
              <w:t>D2</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AD5FF3">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2</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17,173</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9,096</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8,062</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15</w:t>
            </w:r>
          </w:p>
        </w:tc>
        <w:tc>
          <w:tcPr>
            <w:tcW w:w="284" w:type="dxa"/>
            <w:tcBorders>
              <w:top w:val="nil"/>
              <w:left w:val="nil"/>
              <w:bottom w:val="nil"/>
              <w:right w:val="nil"/>
            </w:tcBorders>
            <w:shd w:val="clear" w:color="000000" w:fill="FFFFFF"/>
            <w:noWrap/>
            <w:vAlign w:val="bottom"/>
            <w:hideMark/>
          </w:tcPr>
          <w:p w:rsidR="00AD5FF3" w:rsidRPr="00934D52" w:rsidRDefault="00AD5FF3" w:rsidP="00AD5FF3">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b/>
                <w:bCs/>
                <w:color w:val="000000"/>
                <w:sz w:val="20"/>
                <w:lang w:eastAsia="zh-CN"/>
              </w:rPr>
            </w:pPr>
            <w:r w:rsidRPr="00934D52">
              <w:rPr>
                <w:rFonts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AD5FF3">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17,173</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AD5FF3">
            <w:pPr>
              <w:rPr>
                <w:b/>
                <w:bCs/>
                <w:color w:val="000000"/>
                <w:sz w:val="18"/>
                <w:szCs w:val="18"/>
                <w:lang w:eastAsia="zh-CN"/>
              </w:rPr>
            </w:pPr>
            <w:r w:rsidRPr="00934D52">
              <w:rPr>
                <w:b/>
                <w:bCs/>
                <w:color w:val="000000"/>
                <w:sz w:val="18"/>
                <w:szCs w:val="18"/>
                <w:lang w:eastAsia="zh-CN"/>
              </w:rPr>
              <w:t>D3</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AD5FF3">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3</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8,687</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4,492</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4,188</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7</w:t>
            </w:r>
          </w:p>
        </w:tc>
        <w:tc>
          <w:tcPr>
            <w:tcW w:w="284" w:type="dxa"/>
            <w:tcBorders>
              <w:top w:val="nil"/>
              <w:left w:val="nil"/>
              <w:bottom w:val="nil"/>
              <w:right w:val="nil"/>
            </w:tcBorders>
            <w:shd w:val="clear" w:color="000000" w:fill="FFFFFF"/>
            <w:noWrap/>
            <w:vAlign w:val="bottom"/>
            <w:hideMark/>
          </w:tcPr>
          <w:p w:rsidR="00AD5FF3" w:rsidRPr="00934D52" w:rsidRDefault="00AD5FF3" w:rsidP="00AD5FF3">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b/>
                <w:bCs/>
                <w:color w:val="000000"/>
                <w:sz w:val="20"/>
                <w:lang w:eastAsia="zh-CN"/>
              </w:rPr>
            </w:pPr>
            <w:r w:rsidRPr="00934D52">
              <w:rPr>
                <w:rFonts w:cs="Arial"/>
                <w:b/>
                <w:bCs/>
                <w:color w:val="000000"/>
                <w:sz w:val="20"/>
                <w:lang w:val="fr-CH" w:eastAsia="zh-CN"/>
              </w:rPr>
              <w:t>100%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AD5FF3">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8,687</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AD5FF3">
            <w:pPr>
              <w:rPr>
                <w:b/>
                <w:bCs/>
                <w:color w:val="000000"/>
                <w:sz w:val="18"/>
                <w:szCs w:val="18"/>
                <w:lang w:eastAsia="zh-CN"/>
              </w:rPr>
            </w:pPr>
            <w:r w:rsidRPr="00934D52">
              <w:rPr>
                <w:b/>
                <w:bCs/>
                <w:color w:val="000000"/>
                <w:sz w:val="18"/>
                <w:szCs w:val="18"/>
                <w:lang w:eastAsia="zh-CN"/>
              </w:rPr>
              <w:t>D4</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AD5FF3">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4</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17,390</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9,157</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8,219</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15</w:t>
            </w:r>
          </w:p>
        </w:tc>
        <w:tc>
          <w:tcPr>
            <w:tcW w:w="284" w:type="dxa"/>
            <w:tcBorders>
              <w:top w:val="nil"/>
              <w:left w:val="nil"/>
              <w:bottom w:val="nil"/>
              <w:right w:val="nil"/>
            </w:tcBorders>
            <w:shd w:val="clear" w:color="000000" w:fill="FFFFFF"/>
            <w:noWrap/>
            <w:vAlign w:val="bottom"/>
            <w:hideMark/>
          </w:tcPr>
          <w:p w:rsidR="00AD5FF3" w:rsidRPr="00934D52" w:rsidRDefault="00AD5FF3" w:rsidP="00AD5FF3">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b/>
                <w:bCs/>
                <w:color w:val="000000"/>
                <w:sz w:val="20"/>
                <w:lang w:eastAsia="zh-CN"/>
              </w:rPr>
            </w:pPr>
            <w:r w:rsidRPr="00934D52">
              <w:rPr>
                <w:rFonts w:cs="Arial"/>
                <w:b/>
                <w:bCs/>
                <w:color w:val="000000"/>
                <w:sz w:val="20"/>
                <w:lang w:val="fr-CH" w:eastAsia="zh-CN"/>
              </w:rPr>
              <w:t>100%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AD5FF3">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17,390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AD5FF3" w:rsidRPr="00934D52" w:rsidRDefault="00AD5FF3" w:rsidP="00AD5FF3">
            <w:pPr>
              <w:rPr>
                <w:b/>
                <w:bCs/>
                <w:color w:val="000000"/>
                <w:sz w:val="18"/>
                <w:szCs w:val="18"/>
                <w:lang w:eastAsia="zh-CN"/>
              </w:rPr>
            </w:pPr>
            <w:r w:rsidRPr="00934D52">
              <w:rPr>
                <w:b/>
                <w:bCs/>
                <w:color w:val="000000"/>
                <w:sz w:val="18"/>
                <w:szCs w:val="18"/>
                <w:lang w:eastAsia="zh-CN"/>
              </w:rPr>
              <w:t>D5</w:t>
            </w:r>
          </w:p>
        </w:tc>
        <w:tc>
          <w:tcPr>
            <w:tcW w:w="1559" w:type="dxa"/>
            <w:tcBorders>
              <w:top w:val="nil"/>
              <w:left w:val="nil"/>
              <w:bottom w:val="single" w:sz="4" w:space="0" w:color="auto"/>
              <w:right w:val="single" w:sz="4" w:space="0" w:color="auto"/>
            </w:tcBorders>
            <w:shd w:val="clear" w:color="auto" w:fill="auto"/>
            <w:noWrap/>
            <w:vAlign w:val="bottom"/>
            <w:hideMark/>
          </w:tcPr>
          <w:p w:rsidR="00AD5FF3" w:rsidRPr="001F007A" w:rsidRDefault="00AD5FF3" w:rsidP="00AD5FF3">
            <w:pPr>
              <w:spacing w:before="40" w:after="40"/>
              <w:rPr>
                <w:b/>
                <w:bCs/>
                <w:color w:val="000000"/>
                <w:sz w:val="18"/>
                <w:szCs w:val="18"/>
                <w:lang w:eastAsia="zh-CN"/>
              </w:rPr>
            </w:pPr>
            <w:r w:rsidRPr="001F007A">
              <w:rPr>
                <w:b/>
                <w:bCs/>
                <w:color w:val="000000"/>
                <w:sz w:val="18"/>
                <w:szCs w:val="18"/>
                <w:lang w:eastAsia="zh-CN"/>
              </w:rPr>
              <w:t>ITU-D</w:t>
            </w:r>
            <w:r w:rsidRPr="001F007A">
              <w:rPr>
                <w:rFonts w:cs="SimSun"/>
                <w:b/>
                <w:bCs/>
                <w:color w:val="000000"/>
                <w:sz w:val="18"/>
                <w:szCs w:val="18"/>
                <w:lang w:eastAsia="zh-CN"/>
              </w:rPr>
              <w:t>部门目标</w:t>
            </w:r>
            <w:r w:rsidRPr="001F007A">
              <w:rPr>
                <w:b/>
                <w:bCs/>
                <w:color w:val="000000"/>
                <w:sz w:val="18"/>
                <w:szCs w:val="18"/>
                <w:lang w:eastAsia="zh-CN"/>
              </w:rPr>
              <w:t>5</w:t>
            </w:r>
          </w:p>
        </w:tc>
        <w:tc>
          <w:tcPr>
            <w:tcW w:w="831"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5,275</w:t>
            </w:r>
          </w:p>
        </w:tc>
        <w:tc>
          <w:tcPr>
            <w:tcW w:w="1389" w:type="dxa"/>
            <w:tcBorders>
              <w:top w:val="nil"/>
              <w:left w:val="nil"/>
              <w:bottom w:val="single" w:sz="4" w:space="0" w:color="auto"/>
              <w:right w:val="single" w:sz="4" w:space="0" w:color="auto"/>
            </w:tcBorders>
            <w:shd w:val="clear" w:color="000000" w:fill="FFFFFF"/>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2,800</w:t>
            </w:r>
          </w:p>
        </w:tc>
        <w:tc>
          <w:tcPr>
            <w:tcW w:w="1329" w:type="dxa"/>
            <w:tcBorders>
              <w:top w:val="nil"/>
              <w:left w:val="nil"/>
              <w:bottom w:val="single" w:sz="4" w:space="0" w:color="auto"/>
              <w:right w:val="single" w:sz="4" w:space="0" w:color="auto"/>
            </w:tcBorders>
            <w:shd w:val="clear" w:color="000000" w:fill="FFFFFF"/>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2,471</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5FF3" w:rsidRPr="00934D52" w:rsidRDefault="00AD5FF3" w:rsidP="00AD5FF3">
            <w:pPr>
              <w:jc w:val="center"/>
              <w:rPr>
                <w:color w:val="000000"/>
                <w:sz w:val="20"/>
                <w:lang w:eastAsia="zh-CN"/>
              </w:rPr>
            </w:pPr>
            <w:r w:rsidRPr="00934D52">
              <w:rPr>
                <w:rFonts w:cs="Arial"/>
                <w:color w:val="000000"/>
                <w:sz w:val="20"/>
                <w:lang w:val="fr-CH" w:eastAsia="zh-CN"/>
              </w:rPr>
              <w:t>5</w:t>
            </w:r>
          </w:p>
        </w:tc>
        <w:tc>
          <w:tcPr>
            <w:tcW w:w="284" w:type="dxa"/>
            <w:tcBorders>
              <w:top w:val="nil"/>
              <w:left w:val="nil"/>
              <w:bottom w:val="nil"/>
              <w:right w:val="nil"/>
            </w:tcBorders>
            <w:shd w:val="clear" w:color="000000" w:fill="FFFFFF"/>
            <w:noWrap/>
            <w:vAlign w:val="bottom"/>
            <w:hideMark/>
          </w:tcPr>
          <w:p w:rsidR="00AD5FF3" w:rsidRPr="00934D52" w:rsidRDefault="00AD5FF3" w:rsidP="00AD5FF3">
            <w:pPr>
              <w:rPr>
                <w:color w:val="000000"/>
                <w:sz w:val="20"/>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b/>
                <w:bCs/>
                <w:color w:val="000000"/>
                <w:sz w:val="20"/>
                <w:lang w:eastAsia="zh-CN"/>
              </w:rPr>
            </w:pPr>
            <w:r w:rsidRPr="00934D52">
              <w:rPr>
                <w:rFonts w:cs="Arial"/>
                <w:b/>
                <w:bCs/>
                <w:color w:val="000000"/>
                <w:sz w:val="20"/>
                <w:lang w:val="fr-CH" w:eastAsia="zh-CN"/>
              </w:rPr>
              <w:t>100%</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257" w:type="dxa"/>
            <w:tcBorders>
              <w:top w:val="nil"/>
              <w:left w:val="nil"/>
              <w:bottom w:val="nil"/>
              <w:right w:val="nil"/>
            </w:tcBorders>
            <w:shd w:val="clear" w:color="000000" w:fill="FFFFFF"/>
            <w:noWrap/>
            <w:vAlign w:val="bottom"/>
            <w:hideMark/>
          </w:tcPr>
          <w:p w:rsidR="00AD5FF3" w:rsidRPr="00934D52" w:rsidRDefault="00AD5FF3" w:rsidP="00AD5FF3">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5,275</w:t>
            </w:r>
          </w:p>
        </w:tc>
        <w:tc>
          <w:tcPr>
            <w:tcW w:w="1176"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193"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c>
          <w:tcPr>
            <w:tcW w:w="1068" w:type="dxa"/>
            <w:tcBorders>
              <w:top w:val="nil"/>
              <w:left w:val="nil"/>
              <w:bottom w:val="single" w:sz="4" w:space="0" w:color="auto"/>
              <w:right w:val="single" w:sz="4" w:space="0" w:color="auto"/>
            </w:tcBorders>
            <w:shd w:val="clear" w:color="auto" w:fill="auto"/>
            <w:noWrap/>
            <w:vAlign w:val="bottom"/>
            <w:hideMark/>
          </w:tcPr>
          <w:p w:rsidR="00AD5FF3" w:rsidRPr="00934D52" w:rsidRDefault="00AD5FF3" w:rsidP="00AD5FF3">
            <w:pPr>
              <w:jc w:val="center"/>
              <w:rPr>
                <w:color w:val="000000"/>
                <w:sz w:val="20"/>
                <w:lang w:eastAsia="zh-CN"/>
              </w:rPr>
            </w:pPr>
            <w:r w:rsidRPr="00934D52">
              <w:rPr>
                <w:rFonts w:cs="Arial"/>
                <w:color w:val="000000"/>
                <w:sz w:val="20"/>
                <w:lang w:val="fr-CH" w:eastAsia="zh-CN"/>
              </w:rPr>
              <w:t>0</w:t>
            </w:r>
          </w:p>
        </w:tc>
      </w:tr>
      <w:tr w:rsidR="00AD5FF3" w:rsidRPr="00934D52" w:rsidTr="00AD5FF3">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AD5FF3" w:rsidRPr="00934D52" w:rsidRDefault="00AD5FF3" w:rsidP="00392C32">
            <w:pPr>
              <w:rPr>
                <w:b/>
                <w:bCs/>
                <w:color w:val="000000"/>
                <w:sz w:val="18"/>
                <w:szCs w:val="18"/>
                <w:lang w:eastAsia="zh-CN"/>
              </w:rPr>
            </w:pPr>
            <w:r w:rsidRPr="001F007A">
              <w:rPr>
                <w:b/>
                <w:bCs/>
                <w:color w:val="000000"/>
                <w:sz w:val="18"/>
                <w:szCs w:val="18"/>
                <w:lang w:eastAsia="zh-CN"/>
              </w:rPr>
              <w:t>总费用</w:t>
            </w:r>
          </w:p>
        </w:tc>
        <w:tc>
          <w:tcPr>
            <w:tcW w:w="831"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rPr>
            </w:pPr>
            <w:r w:rsidRPr="00934D52">
              <w:rPr>
                <w:rFonts w:cs="Arial"/>
                <w:b/>
                <w:bCs/>
                <w:color w:val="000000"/>
                <w:sz w:val="20"/>
                <w:lang w:val="fr-CH" w:eastAsia="zh-CN"/>
              </w:rPr>
              <w:t>57,760</w:t>
            </w:r>
          </w:p>
        </w:tc>
        <w:tc>
          <w:tcPr>
            <w:tcW w:w="1389"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30,758</w:t>
            </w:r>
          </w:p>
        </w:tc>
        <w:tc>
          <w:tcPr>
            <w:tcW w:w="1329" w:type="dxa"/>
            <w:tcBorders>
              <w:top w:val="nil"/>
              <w:left w:val="nil"/>
              <w:bottom w:val="single" w:sz="4" w:space="0" w:color="auto"/>
              <w:right w:val="single" w:sz="4" w:space="0" w:color="auto"/>
            </w:tcBorders>
            <w:shd w:val="clear" w:color="000000" w:fill="BDD7EE"/>
            <w:vAlign w:val="bottom"/>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26,953</w:t>
            </w:r>
          </w:p>
        </w:tc>
        <w:tc>
          <w:tcPr>
            <w:tcW w:w="1118"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50</w:t>
            </w:r>
          </w:p>
        </w:tc>
        <w:tc>
          <w:tcPr>
            <w:tcW w:w="284" w:type="dxa"/>
            <w:tcBorders>
              <w:top w:val="nil"/>
              <w:left w:val="nil"/>
              <w:bottom w:val="nil"/>
              <w:right w:val="nil"/>
            </w:tcBorders>
            <w:shd w:val="clear" w:color="auto" w:fill="auto"/>
            <w:noWrap/>
            <w:vAlign w:val="bottom"/>
            <w:hideMark/>
          </w:tcPr>
          <w:p w:rsidR="00AD5FF3" w:rsidRPr="00934D52" w:rsidRDefault="00AD5FF3" w:rsidP="00392C32">
            <w:pPr>
              <w:rPr>
                <w:b/>
                <w:bCs/>
                <w:color w:val="000000"/>
                <w:sz w:val="20"/>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20"/>
                <w:lang w:eastAsia="zh-CN"/>
              </w:rPr>
            </w:pPr>
            <w:r w:rsidRPr="00934D52">
              <w:rPr>
                <w:color w:val="000000"/>
                <w:sz w:val="20"/>
                <w:lang w:eastAsia="zh-CN"/>
              </w:rPr>
              <w:t>-</w:t>
            </w:r>
          </w:p>
        </w:tc>
        <w:tc>
          <w:tcPr>
            <w:tcW w:w="1176"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20"/>
                <w:lang w:eastAsia="zh-CN"/>
              </w:rPr>
            </w:pPr>
            <w:r w:rsidRPr="00934D52">
              <w:rPr>
                <w:color w:val="000000"/>
                <w:sz w:val="20"/>
                <w:lang w:eastAsia="zh-CN"/>
              </w:rPr>
              <w:t>-</w:t>
            </w:r>
          </w:p>
        </w:tc>
        <w:tc>
          <w:tcPr>
            <w:tcW w:w="1193"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20"/>
                <w:lang w:eastAsia="zh-CN"/>
              </w:rPr>
            </w:pPr>
            <w:r w:rsidRPr="00934D52">
              <w:rPr>
                <w:color w:val="000000"/>
                <w:sz w:val="20"/>
                <w:lang w:eastAsia="zh-CN"/>
              </w:rPr>
              <w:t>-</w:t>
            </w:r>
          </w:p>
        </w:tc>
        <w:tc>
          <w:tcPr>
            <w:tcW w:w="1068"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color w:val="000000"/>
                <w:sz w:val="20"/>
                <w:lang w:eastAsia="zh-CN"/>
              </w:rPr>
            </w:pPr>
            <w:r w:rsidRPr="00934D52">
              <w:rPr>
                <w:color w:val="000000"/>
                <w:sz w:val="20"/>
                <w:lang w:eastAsia="zh-CN"/>
              </w:rPr>
              <w:t>-</w:t>
            </w:r>
          </w:p>
        </w:tc>
        <w:tc>
          <w:tcPr>
            <w:tcW w:w="257" w:type="dxa"/>
            <w:tcBorders>
              <w:top w:val="nil"/>
              <w:left w:val="nil"/>
              <w:bottom w:val="nil"/>
              <w:right w:val="nil"/>
            </w:tcBorders>
            <w:shd w:val="clear" w:color="auto" w:fill="auto"/>
            <w:noWrap/>
            <w:vAlign w:val="bottom"/>
            <w:hideMark/>
          </w:tcPr>
          <w:p w:rsidR="00AD5FF3" w:rsidRPr="00934D52" w:rsidRDefault="00AD5FF3" w:rsidP="00392C3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rPr>
            </w:pPr>
            <w:r w:rsidRPr="00934D52">
              <w:rPr>
                <w:rFonts w:cs="Arial"/>
                <w:b/>
                <w:bCs/>
                <w:color w:val="000000"/>
                <w:sz w:val="20"/>
                <w:lang w:val="fr-CH" w:eastAsia="zh-CN"/>
              </w:rPr>
              <w:t>22,448</w:t>
            </w:r>
          </w:p>
        </w:tc>
        <w:tc>
          <w:tcPr>
            <w:tcW w:w="1176"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26,625</w:t>
            </w:r>
          </w:p>
        </w:tc>
        <w:tc>
          <w:tcPr>
            <w:tcW w:w="1193"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8,687</w:t>
            </w:r>
          </w:p>
        </w:tc>
        <w:tc>
          <w:tcPr>
            <w:tcW w:w="1068"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0</w:t>
            </w:r>
          </w:p>
        </w:tc>
      </w:tr>
      <w:tr w:rsidR="00AD5FF3" w:rsidRPr="00934D52" w:rsidTr="00AD5FF3">
        <w:trPr>
          <w:trHeight w:val="288"/>
        </w:trPr>
        <w:tc>
          <w:tcPr>
            <w:tcW w:w="421"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p>
        </w:tc>
        <w:tc>
          <w:tcPr>
            <w:tcW w:w="1559"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18"/>
                <w:szCs w:val="18"/>
                <w:lang w:eastAsia="zh-CN"/>
              </w:rPr>
            </w:pPr>
          </w:p>
        </w:tc>
        <w:tc>
          <w:tcPr>
            <w:tcW w:w="831"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1389"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1329" w:type="dxa"/>
            <w:tcBorders>
              <w:top w:val="nil"/>
              <w:left w:val="nil"/>
              <w:bottom w:val="nil"/>
              <w:right w:val="nil"/>
            </w:tcBorders>
            <w:shd w:val="clear" w:color="000000" w:fill="FFFFFF"/>
          </w:tcPr>
          <w:p w:rsidR="00AD5FF3" w:rsidRPr="00934D52" w:rsidRDefault="00AD5FF3" w:rsidP="00392C32">
            <w:pPr>
              <w:rPr>
                <w:color w:val="000000"/>
                <w:sz w:val="20"/>
                <w:lang w:eastAsia="zh-CN"/>
              </w:rPr>
            </w:pPr>
          </w:p>
        </w:tc>
        <w:tc>
          <w:tcPr>
            <w:tcW w:w="1118"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284" w:type="dxa"/>
            <w:tcBorders>
              <w:top w:val="nil"/>
              <w:left w:val="nil"/>
              <w:bottom w:val="nil"/>
              <w:right w:val="nil"/>
            </w:tcBorders>
            <w:shd w:val="clear" w:color="000000" w:fill="FFFFFF"/>
            <w:noWrap/>
            <w:vAlign w:val="bottom"/>
            <w:hideMark/>
          </w:tcPr>
          <w:p w:rsidR="00AD5FF3" w:rsidRPr="00934D52" w:rsidRDefault="00AD5FF3" w:rsidP="00392C32">
            <w:pPr>
              <w:rPr>
                <w:color w:val="000000"/>
                <w:sz w:val="20"/>
                <w:lang w:eastAsia="zh-CN"/>
              </w:rPr>
            </w:pPr>
          </w:p>
        </w:tc>
        <w:tc>
          <w:tcPr>
            <w:tcW w:w="771"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1176"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1193"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1068"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257" w:type="dxa"/>
            <w:tcBorders>
              <w:top w:val="nil"/>
              <w:left w:val="nil"/>
              <w:bottom w:val="nil"/>
              <w:right w:val="nil"/>
            </w:tcBorders>
            <w:shd w:val="clear" w:color="000000" w:fill="FFFFFF"/>
            <w:noWrap/>
            <w:vAlign w:val="bottom"/>
            <w:hideMark/>
          </w:tcPr>
          <w:p w:rsidR="00AD5FF3" w:rsidRPr="00934D52" w:rsidRDefault="00AD5FF3" w:rsidP="00392C32">
            <w:pPr>
              <w:jc w:val="center"/>
              <w:rPr>
                <w:color w:val="000000"/>
                <w:sz w:val="20"/>
                <w:lang w:eastAsia="zh-CN"/>
              </w:rPr>
            </w:pPr>
          </w:p>
        </w:tc>
        <w:tc>
          <w:tcPr>
            <w:tcW w:w="831" w:type="dxa"/>
            <w:tcBorders>
              <w:top w:val="nil"/>
              <w:left w:val="single" w:sz="4" w:space="0" w:color="auto"/>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38.9%</w:t>
            </w:r>
          </w:p>
        </w:tc>
        <w:tc>
          <w:tcPr>
            <w:tcW w:w="1176"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46.1%</w:t>
            </w:r>
          </w:p>
        </w:tc>
        <w:tc>
          <w:tcPr>
            <w:tcW w:w="1193"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15.0%</w:t>
            </w:r>
          </w:p>
        </w:tc>
        <w:tc>
          <w:tcPr>
            <w:tcW w:w="1068" w:type="dxa"/>
            <w:tcBorders>
              <w:top w:val="nil"/>
              <w:left w:val="nil"/>
              <w:bottom w:val="single" w:sz="4" w:space="0" w:color="auto"/>
              <w:right w:val="single" w:sz="4" w:space="0" w:color="auto"/>
            </w:tcBorders>
            <w:shd w:val="clear" w:color="000000" w:fill="BDD7EE"/>
            <w:noWrap/>
            <w:vAlign w:val="bottom"/>
            <w:hideMark/>
          </w:tcPr>
          <w:p w:rsidR="00AD5FF3" w:rsidRPr="00934D52" w:rsidRDefault="00AD5FF3" w:rsidP="00392C32">
            <w:pPr>
              <w:jc w:val="center"/>
              <w:rPr>
                <w:b/>
                <w:bCs/>
                <w:color w:val="000000"/>
                <w:sz w:val="20"/>
                <w:lang w:eastAsia="zh-CN"/>
              </w:rPr>
            </w:pPr>
            <w:r w:rsidRPr="00934D52">
              <w:rPr>
                <w:rFonts w:cs="Arial"/>
                <w:b/>
                <w:bCs/>
                <w:color w:val="000000"/>
                <w:sz w:val="20"/>
                <w:lang w:val="fr-CH" w:eastAsia="zh-CN"/>
              </w:rPr>
              <w:t>0.0%</w:t>
            </w:r>
          </w:p>
        </w:tc>
      </w:tr>
    </w:tbl>
    <w:p w:rsidR="00AD5FF3" w:rsidRPr="00AD5FF3" w:rsidRDefault="00AD5FF3" w:rsidP="00AD5FF3">
      <w:pPr>
        <w:jc w:val="center"/>
        <w:rPr>
          <w:lang w:eastAsia="zh-CN"/>
        </w:rPr>
      </w:pPr>
      <w:r>
        <w:t>______________</w:t>
      </w:r>
    </w:p>
    <w:sectPr w:rsidR="00AD5FF3" w:rsidRPr="00AD5FF3" w:rsidSect="00EC1EF1">
      <w:headerReference w:type="first" r:id="rId33"/>
      <w:footerReference w:type="first" r:id="rId34"/>
      <w:pgSz w:w="16834" w:h="11907" w:orient="landscape"/>
      <w:pgMar w:top="1134" w:right="851" w:bottom="1134" w:left="851"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885" w:rsidRDefault="00E31885">
      <w:r>
        <w:separator/>
      </w:r>
    </w:p>
  </w:endnote>
  <w:endnote w:type="continuationSeparator" w:id="0">
    <w:p w:rsidR="00E31885" w:rsidRDefault="00E3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85" w:rsidRPr="00F84963" w:rsidRDefault="00E31885" w:rsidP="00F84963">
    <w:pPr>
      <w:pStyle w:val="Footer"/>
    </w:pPr>
    <w:fldSimple w:instr=" FILENAME \p  \* MERGEFORMAT ">
      <w:r>
        <w:t>C:\Users\lius\Desktop\030C.docx</w:t>
      </w:r>
    </w:fldSimple>
    <w:r>
      <w:t xml:space="preserve"> (386585)</w:t>
    </w:r>
    <w:r>
      <w:tab/>
    </w:r>
    <w:r>
      <w:fldChar w:fldCharType="begin"/>
    </w:r>
    <w:r>
      <w:instrText xml:space="preserve"> SAVEDATE \@ DD.MM.YY </w:instrText>
    </w:r>
    <w:r>
      <w:fldChar w:fldCharType="separate"/>
    </w:r>
    <w:r>
      <w:t>12.04.17</w:t>
    </w:r>
    <w:r>
      <w:fldChar w:fldCharType="end"/>
    </w:r>
    <w:r>
      <w:tab/>
    </w:r>
    <w:r>
      <w:fldChar w:fldCharType="begin"/>
    </w:r>
    <w:r>
      <w:instrText xml:space="preserve"> PRINTDATE \@ DD.MM.YY </w:instrText>
    </w:r>
    <w:r>
      <w:fldChar w:fldCharType="separate"/>
    </w:r>
    <w:r>
      <w:t>24.02.15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85" w:rsidRDefault="00E3188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E31885" w:rsidRDefault="00E31885" w:rsidP="008A1B9C">
    <w:pPr>
      <w:pStyle w:val="Footer"/>
    </w:pPr>
    <w:fldSimple w:instr=" FILENAME \p  \* MERGEFORMAT ">
      <w:r>
        <w:t>P:\CHI\SG\CONSEIL\C17\000\030C.docx</w:t>
      </w:r>
    </w:fldSimple>
    <w:r>
      <w:t xml:space="preserve"> (409480)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85" w:rsidRDefault="00E31885" w:rsidP="008A1B9C">
    <w:pPr>
      <w:pStyle w:val="Footer"/>
    </w:pPr>
    <w:fldSimple w:instr=" FILENAME \p  \* MERGEFORMAT ">
      <w:r>
        <w:t>P:\CHI\SG\CONSEIL\C17\000\030C.docx</w:t>
      </w:r>
    </w:fldSimple>
    <w:r>
      <w:t xml:space="preserve"> (409480)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85" w:rsidRDefault="00E31885" w:rsidP="00F84963">
    <w:pPr>
      <w:pStyle w:val="Footer"/>
    </w:pPr>
    <w:fldSimple w:instr=" FILENAME \p  \* MERGEFORMAT ">
      <w:r>
        <w:t>P:\CHI\SG\CONSEIL\C16\000\030C.docx</w:t>
      </w:r>
    </w:fldSimple>
    <w:r>
      <w:t xml:space="preserve"> (386647)</w:t>
    </w:r>
    <w:r>
      <w:tab/>
    </w:r>
    <w:r>
      <w:fldChar w:fldCharType="begin"/>
    </w:r>
    <w:r>
      <w:instrText xml:space="preserve"> SAVEDATE \@ DD.MM.YY </w:instrText>
    </w:r>
    <w:r>
      <w:fldChar w:fldCharType="separate"/>
    </w:r>
    <w:r>
      <w:t>12.04.17</w:t>
    </w:r>
    <w:r>
      <w:fldChar w:fldCharType="end"/>
    </w:r>
    <w:r>
      <w:tab/>
    </w:r>
    <w:r>
      <w:fldChar w:fldCharType="begin"/>
    </w:r>
    <w:r>
      <w:instrText xml:space="preserve"> PRINTDATE \@ DD.MM.YY </w:instrText>
    </w:r>
    <w:r>
      <w:fldChar w:fldCharType="separate"/>
    </w:r>
    <w:r>
      <w:t>24.02.15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885" w:rsidRDefault="00E31885">
      <w:r>
        <w:t>____________________</w:t>
      </w:r>
    </w:p>
  </w:footnote>
  <w:footnote w:type="continuationSeparator" w:id="0">
    <w:p w:rsidR="00E31885" w:rsidRDefault="00E31885">
      <w:r>
        <w:continuationSeparator/>
      </w:r>
    </w:p>
  </w:footnote>
  <w:footnote w:id="1">
    <w:p w:rsidR="00E31885" w:rsidRPr="0069330A" w:rsidRDefault="00E31885" w:rsidP="00B411D9">
      <w:pPr>
        <w:pStyle w:val="FootnoteText"/>
        <w:rPr>
          <w:lang w:eastAsia="zh-CN"/>
        </w:rPr>
      </w:pPr>
      <w:r w:rsidRPr="00C96BAD">
        <w:rPr>
          <w:rStyle w:val="FooterChar"/>
        </w:rPr>
        <w:footnoteRef/>
      </w:r>
      <w:r>
        <w:rPr>
          <w:lang w:eastAsia="zh-CN"/>
        </w:rPr>
        <w:tab/>
      </w:r>
      <w:r w:rsidRPr="0069330A">
        <w:rPr>
          <w:rFonts w:hint="eastAsia"/>
          <w:lang w:eastAsia="zh-CN"/>
        </w:rPr>
        <w:t>方框和对勾表示与总体目标的主要和次要联系。</w:t>
      </w:r>
    </w:p>
  </w:footnote>
  <w:footnote w:id="2">
    <w:p w:rsidR="00E31885" w:rsidRPr="00F06AAE" w:rsidRDefault="00E31885" w:rsidP="00B411D9">
      <w:pPr>
        <w:pStyle w:val="FootnoteText"/>
        <w:rPr>
          <w:lang w:eastAsia="zh-CN"/>
        </w:rPr>
      </w:pPr>
      <w:r>
        <w:rPr>
          <w:rStyle w:val="FootnoteReference"/>
        </w:rPr>
        <w:footnoteRef/>
      </w:r>
      <w:r>
        <w:rPr>
          <w:lang w:eastAsia="zh-CN"/>
        </w:rPr>
        <w:tab/>
      </w:r>
      <w:r w:rsidRPr="00F06AAE">
        <w:rPr>
          <w:rFonts w:hint="eastAsia"/>
          <w:lang w:eastAsia="zh-CN"/>
        </w:rPr>
        <w:t>该局主任将指定风险负责人。</w:t>
      </w:r>
    </w:p>
  </w:footnote>
  <w:footnote w:id="3">
    <w:p w:rsidR="00E31885" w:rsidRPr="0015341F" w:rsidRDefault="00E31885" w:rsidP="009F358C">
      <w:pPr>
        <w:pStyle w:val="FootnoteText"/>
        <w:spacing w:before="60"/>
        <w:rPr>
          <w:lang w:eastAsia="zh-CN"/>
        </w:rPr>
      </w:pPr>
      <w:r>
        <w:rPr>
          <w:rStyle w:val="FootnoteReference"/>
        </w:rPr>
        <w:footnoteRef/>
      </w:r>
      <w:r w:rsidRPr="0015341F">
        <w:rPr>
          <w:lang w:eastAsia="zh-CN"/>
        </w:rPr>
        <w:t xml:space="preserve"> </w:t>
      </w:r>
      <w:r w:rsidRPr="008F45F3">
        <w:rPr>
          <w:sz w:val="18"/>
          <w:szCs w:val="18"/>
          <w:lang w:eastAsia="zh-CN"/>
        </w:rPr>
        <w:t>ITU-D</w:t>
      </w:r>
      <w:r>
        <w:rPr>
          <w:sz w:val="18"/>
          <w:szCs w:val="18"/>
          <w:lang w:eastAsia="zh-CN"/>
        </w:rPr>
        <w:t xml:space="preserve"> 2020</w:t>
      </w:r>
      <w:r>
        <w:rPr>
          <w:rFonts w:hint="eastAsia"/>
          <w:sz w:val="18"/>
          <w:szCs w:val="18"/>
          <w:lang w:eastAsia="zh-CN"/>
        </w:rPr>
        <w:t>和</w:t>
      </w:r>
      <w:r>
        <w:rPr>
          <w:rFonts w:hint="eastAsia"/>
          <w:sz w:val="18"/>
          <w:szCs w:val="18"/>
          <w:lang w:eastAsia="zh-CN"/>
        </w:rPr>
        <w:t>2021</w:t>
      </w:r>
      <w:r>
        <w:rPr>
          <w:rFonts w:hint="eastAsia"/>
          <w:sz w:val="18"/>
          <w:szCs w:val="18"/>
          <w:lang w:eastAsia="zh-CN"/>
        </w:rPr>
        <w:t>年</w:t>
      </w:r>
      <w:r>
        <w:rPr>
          <w:sz w:val="18"/>
          <w:szCs w:val="18"/>
          <w:lang w:eastAsia="zh-CN"/>
        </w:rPr>
        <w:t>的部门目标、成果和输出成果将由下</w:t>
      </w:r>
      <w:r>
        <w:rPr>
          <w:rFonts w:hint="eastAsia"/>
          <w:sz w:val="18"/>
          <w:szCs w:val="18"/>
          <w:lang w:eastAsia="zh-CN"/>
        </w:rPr>
        <w:t>届</w:t>
      </w:r>
      <w:r>
        <w:rPr>
          <w:sz w:val="18"/>
          <w:szCs w:val="18"/>
          <w:lang w:eastAsia="zh-CN"/>
        </w:rPr>
        <w:t>全权代表大会在</w:t>
      </w:r>
      <w:r>
        <w:rPr>
          <w:rFonts w:hint="eastAsia"/>
          <w:sz w:val="18"/>
          <w:szCs w:val="18"/>
          <w:lang w:eastAsia="zh-CN"/>
        </w:rPr>
        <w:t>修订</w:t>
      </w:r>
      <w:r>
        <w:rPr>
          <w:sz w:val="18"/>
          <w:szCs w:val="18"/>
          <w:lang w:eastAsia="zh-CN"/>
        </w:rPr>
        <w:t>第</w:t>
      </w:r>
      <w:r>
        <w:rPr>
          <w:rFonts w:hint="eastAsia"/>
          <w:sz w:val="18"/>
          <w:szCs w:val="18"/>
          <w:lang w:eastAsia="zh-CN"/>
        </w:rPr>
        <w:t>71</w:t>
      </w:r>
      <w:r>
        <w:rPr>
          <w:rFonts w:hint="eastAsia"/>
          <w:sz w:val="18"/>
          <w:szCs w:val="18"/>
          <w:lang w:eastAsia="zh-CN"/>
        </w:rPr>
        <w:t>号决议</w:t>
      </w:r>
      <w:r>
        <w:rPr>
          <w:sz w:val="18"/>
          <w:szCs w:val="18"/>
          <w:lang w:eastAsia="zh-CN"/>
        </w:rPr>
        <w:t>《</w:t>
      </w:r>
      <w:r>
        <w:rPr>
          <w:rFonts w:hint="eastAsia"/>
          <w:sz w:val="18"/>
          <w:szCs w:val="18"/>
          <w:lang w:eastAsia="zh-CN"/>
        </w:rPr>
        <w:t>2020</w:t>
      </w:r>
      <w:r>
        <w:rPr>
          <w:sz w:val="18"/>
          <w:szCs w:val="18"/>
          <w:lang w:eastAsia="zh-CN"/>
        </w:rPr>
        <w:t>-2023</w:t>
      </w:r>
      <w:r>
        <w:rPr>
          <w:rFonts w:hint="eastAsia"/>
          <w:sz w:val="18"/>
          <w:szCs w:val="18"/>
          <w:lang w:eastAsia="zh-CN"/>
        </w:rPr>
        <w:t>年</w:t>
      </w:r>
      <w:r>
        <w:rPr>
          <w:sz w:val="18"/>
          <w:szCs w:val="18"/>
          <w:lang w:eastAsia="zh-CN"/>
        </w:rPr>
        <w:t>国际电联战略规划》时批准。</w:t>
      </w:r>
    </w:p>
  </w:footnote>
  <w:footnote w:id="4">
    <w:p w:rsidR="00E31885" w:rsidRPr="00F06AAE" w:rsidRDefault="00E31885" w:rsidP="00B411D9">
      <w:pPr>
        <w:pStyle w:val="FootnoteText"/>
        <w:rPr>
          <w:lang w:eastAsia="zh-CN"/>
        </w:rPr>
      </w:pPr>
      <w:r>
        <w:rPr>
          <w:rStyle w:val="FootnoteReference"/>
        </w:rPr>
        <w:footnoteRef/>
      </w:r>
      <w:r>
        <w:rPr>
          <w:lang w:eastAsia="zh-CN"/>
        </w:rPr>
        <w:tab/>
      </w:r>
      <w:r w:rsidRPr="00F06AAE">
        <w:rPr>
          <w:rFonts w:hint="eastAsia"/>
          <w:lang w:eastAsia="zh-CN"/>
        </w:rPr>
        <w:t>估算值。随后年份的资源划拨可根据高管的决策改变。</w:t>
      </w:r>
    </w:p>
  </w:footnote>
  <w:footnote w:id="5">
    <w:p w:rsidR="00E31885" w:rsidRPr="00F06AAE" w:rsidRDefault="00E31885" w:rsidP="00B411D9">
      <w:pPr>
        <w:pStyle w:val="FootnoteText"/>
        <w:rPr>
          <w:lang w:eastAsia="zh-CN"/>
        </w:rPr>
      </w:pPr>
      <w:r>
        <w:rPr>
          <w:rStyle w:val="FootnoteReference"/>
        </w:rPr>
        <w:footnoteRef/>
      </w:r>
      <w:r>
        <w:rPr>
          <w:lang w:eastAsia="zh-CN"/>
        </w:rPr>
        <w:tab/>
      </w:r>
      <w:r w:rsidRPr="00F06AAE">
        <w:rPr>
          <w:rFonts w:hint="eastAsia"/>
          <w:lang w:eastAsia="zh-CN"/>
        </w:rPr>
        <w:t>估算值。随后年份的资源划拨可根据高管的决策改变。</w:t>
      </w:r>
    </w:p>
  </w:footnote>
  <w:footnote w:id="6">
    <w:p w:rsidR="00E31885" w:rsidRPr="00F06AAE" w:rsidRDefault="00E31885" w:rsidP="00B411D9">
      <w:pPr>
        <w:pStyle w:val="FootnoteText"/>
        <w:rPr>
          <w:lang w:eastAsia="zh-CN"/>
        </w:rPr>
      </w:pPr>
      <w:r>
        <w:rPr>
          <w:rStyle w:val="FootnoteReference"/>
        </w:rPr>
        <w:footnoteRef/>
      </w:r>
      <w:r>
        <w:rPr>
          <w:lang w:eastAsia="zh-CN"/>
        </w:rPr>
        <w:tab/>
      </w:r>
      <w:r w:rsidRPr="00F06AAE">
        <w:rPr>
          <w:lang w:eastAsia="zh-CN"/>
        </w:rPr>
        <w:t>估算值。随后年份的资源划拨可根据高管的决策改变。</w:t>
      </w:r>
    </w:p>
  </w:footnote>
  <w:footnote w:id="7">
    <w:p w:rsidR="00E31885" w:rsidRPr="00F06AAE" w:rsidRDefault="00E31885" w:rsidP="00B411D9">
      <w:pPr>
        <w:pStyle w:val="FootnoteText"/>
        <w:rPr>
          <w:lang w:eastAsia="zh-CN"/>
        </w:rPr>
      </w:pPr>
      <w:r>
        <w:rPr>
          <w:rStyle w:val="FootnoteReference"/>
        </w:rPr>
        <w:footnoteRef/>
      </w:r>
      <w:r>
        <w:rPr>
          <w:lang w:eastAsia="zh-CN"/>
        </w:rPr>
        <w:tab/>
      </w:r>
      <w:r w:rsidRPr="00F06AAE">
        <w:rPr>
          <w:lang w:eastAsia="zh-CN"/>
        </w:rPr>
        <w:t>估算值。随后年份的资源划拨可根据高管的决策改变。</w:t>
      </w:r>
    </w:p>
  </w:footnote>
  <w:footnote w:id="8">
    <w:p w:rsidR="00E31885" w:rsidRPr="00F06AAE" w:rsidRDefault="00E31885" w:rsidP="00B411D9">
      <w:pPr>
        <w:pStyle w:val="FootnoteText"/>
        <w:rPr>
          <w:lang w:eastAsia="zh-CN"/>
        </w:rPr>
      </w:pPr>
      <w:r>
        <w:rPr>
          <w:rStyle w:val="FootnoteReference"/>
        </w:rPr>
        <w:footnoteRef/>
      </w:r>
      <w:r>
        <w:rPr>
          <w:lang w:eastAsia="zh-CN"/>
        </w:rPr>
        <w:tab/>
      </w:r>
      <w:r w:rsidRPr="00F06AAE">
        <w:rPr>
          <w:lang w:eastAsia="zh-CN"/>
        </w:rPr>
        <w:t>估算值。随后年份的资源划拨可根据高管的决策改变。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85" w:rsidRDefault="00E31885" w:rsidP="00CE6F22">
    <w:pPr>
      <w:pStyle w:val="Header"/>
    </w:pPr>
    <w:r>
      <w:fldChar w:fldCharType="begin"/>
    </w:r>
    <w:r>
      <w:instrText>PAGE</w:instrText>
    </w:r>
    <w:r>
      <w:fldChar w:fldCharType="separate"/>
    </w:r>
    <w:r w:rsidR="0077737A">
      <w:rPr>
        <w:noProof/>
      </w:rPr>
      <w:t>20</w:t>
    </w:r>
    <w:r>
      <w:rPr>
        <w:noProof/>
      </w:rPr>
      <w:fldChar w:fldCharType="end"/>
    </w:r>
  </w:p>
  <w:p w:rsidR="00E31885" w:rsidRDefault="00E31885" w:rsidP="00EC561B">
    <w:pPr>
      <w:pStyle w:val="Header"/>
      <w:rPr>
        <w:lang w:eastAsia="zh-CN"/>
      </w:rPr>
    </w:pPr>
    <w:r>
      <w:t>C1</w:t>
    </w:r>
    <w:r>
      <w:rPr>
        <w:lang w:eastAsia="zh-CN"/>
      </w:rPr>
      <w:t>7</w:t>
    </w:r>
    <w:r>
      <w:t>/</w:t>
    </w:r>
    <w:r>
      <w:rPr>
        <w:lang w:eastAsia="zh-CN"/>
      </w:rPr>
      <w:t>30</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85" w:rsidRDefault="00E31885" w:rsidP="00475310">
    <w:pPr>
      <w:pStyle w:val="Header"/>
    </w:pPr>
    <w:r>
      <w:fldChar w:fldCharType="begin"/>
    </w:r>
    <w:r>
      <w:instrText>PAGE</w:instrText>
    </w:r>
    <w:r>
      <w:fldChar w:fldCharType="separate"/>
    </w:r>
    <w:r w:rsidR="0077737A">
      <w:rPr>
        <w:noProof/>
      </w:rPr>
      <w:t>8</w:t>
    </w:r>
    <w:r>
      <w:rPr>
        <w:noProof/>
      </w:rPr>
      <w:fldChar w:fldCharType="end"/>
    </w:r>
  </w:p>
  <w:p w:rsidR="00E31885" w:rsidRDefault="00E31885" w:rsidP="00475310">
    <w:pPr>
      <w:pStyle w:val="Header"/>
    </w:pPr>
    <w:r>
      <w:t>C1</w:t>
    </w:r>
    <w:r>
      <w:rPr>
        <w:rFonts w:hint="eastAsia"/>
        <w:lang w:eastAsia="zh-CN"/>
      </w:rPr>
      <w:t>6</w:t>
    </w:r>
    <w:r>
      <w:t>/</w:t>
    </w:r>
    <w:r>
      <w:rPr>
        <w:lang w:eastAsia="zh-CN"/>
      </w:rPr>
      <w:t>30</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9"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8"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C0DB2"/>
    <w:multiLevelType w:val="hybridMultilevel"/>
    <w:tmpl w:val="80606620"/>
    <w:lvl w:ilvl="0" w:tplc="883CC6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30"/>
  </w:num>
  <w:num w:numId="5">
    <w:abstractNumId w:val="35"/>
  </w:num>
  <w:num w:numId="6">
    <w:abstractNumId w:val="33"/>
  </w:num>
  <w:num w:numId="7">
    <w:abstractNumId w:val="10"/>
  </w:num>
  <w:num w:numId="8">
    <w:abstractNumId w:val="31"/>
  </w:num>
  <w:num w:numId="9">
    <w:abstractNumId w:val="3"/>
  </w:num>
  <w:num w:numId="10">
    <w:abstractNumId w:val="20"/>
  </w:num>
  <w:num w:numId="11">
    <w:abstractNumId w:val="16"/>
  </w:num>
  <w:num w:numId="12">
    <w:abstractNumId w:val="23"/>
  </w:num>
  <w:num w:numId="13">
    <w:abstractNumId w:val="22"/>
  </w:num>
  <w:num w:numId="14">
    <w:abstractNumId w:val="28"/>
  </w:num>
  <w:num w:numId="15">
    <w:abstractNumId w:val="7"/>
  </w:num>
  <w:num w:numId="16">
    <w:abstractNumId w:val="8"/>
  </w:num>
  <w:num w:numId="17">
    <w:abstractNumId w:val="5"/>
  </w:num>
  <w:num w:numId="18">
    <w:abstractNumId w:val="1"/>
  </w:num>
  <w:num w:numId="19">
    <w:abstractNumId w:val="17"/>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3"/>
    </w:lvlOverride>
    <w:lvlOverride w:ilvl="1">
      <w:startOverride w:val="3"/>
    </w:lvlOverride>
  </w:num>
  <w:num w:numId="23">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8"/>
  </w:num>
  <w:num w:numId="26">
    <w:abstractNumId w:val="34"/>
  </w:num>
  <w:num w:numId="27">
    <w:abstractNumId w:val="32"/>
  </w:num>
  <w:num w:numId="28">
    <w:abstractNumId w:val="24"/>
  </w:num>
  <w:num w:numId="29">
    <w:abstractNumId w:val="29"/>
  </w:num>
  <w:num w:numId="30">
    <w:abstractNumId w:val="9"/>
  </w:num>
  <w:num w:numId="31">
    <w:abstractNumId w:val="26"/>
  </w:num>
  <w:num w:numId="32">
    <w:abstractNumId w:val="37"/>
  </w:num>
  <w:num w:numId="33">
    <w:abstractNumId w:val="18"/>
  </w:num>
  <w:num w:numId="34">
    <w:abstractNumId w:val="21"/>
  </w:num>
  <w:num w:numId="35">
    <w:abstractNumId w:val="12"/>
  </w:num>
  <w:num w:numId="36">
    <w:abstractNumId w:val="19"/>
  </w:num>
  <w:num w:numId="37">
    <w:abstractNumId w:val="36"/>
  </w:num>
  <w:num w:numId="38">
    <w:abstractNumId w:val="13"/>
  </w:num>
  <w:num w:numId="39">
    <w:abstractNumId w:val="4"/>
  </w:num>
  <w:num w:numId="40">
    <w:abstractNumId w:val="27"/>
  </w:num>
  <w:num w:numId="41">
    <w:abstractNumId w:val="2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5D"/>
    <w:rsid w:val="00001B77"/>
    <w:rsid w:val="0000517A"/>
    <w:rsid w:val="00030308"/>
    <w:rsid w:val="000404D2"/>
    <w:rsid w:val="000616BF"/>
    <w:rsid w:val="000853C0"/>
    <w:rsid w:val="000A1C21"/>
    <w:rsid w:val="000D15EA"/>
    <w:rsid w:val="000E03C7"/>
    <w:rsid w:val="00100D84"/>
    <w:rsid w:val="00124C9D"/>
    <w:rsid w:val="00157773"/>
    <w:rsid w:val="0018251A"/>
    <w:rsid w:val="00190272"/>
    <w:rsid w:val="00193244"/>
    <w:rsid w:val="00195C6C"/>
    <w:rsid w:val="00195FED"/>
    <w:rsid w:val="001A1C69"/>
    <w:rsid w:val="001A4BD6"/>
    <w:rsid w:val="001D5A18"/>
    <w:rsid w:val="001F007A"/>
    <w:rsid w:val="00280EB8"/>
    <w:rsid w:val="002A6670"/>
    <w:rsid w:val="002C643C"/>
    <w:rsid w:val="002D265D"/>
    <w:rsid w:val="00303502"/>
    <w:rsid w:val="00325C25"/>
    <w:rsid w:val="00372C8F"/>
    <w:rsid w:val="00380ECE"/>
    <w:rsid w:val="00393DDF"/>
    <w:rsid w:val="00397F55"/>
    <w:rsid w:val="003B4454"/>
    <w:rsid w:val="003C52BD"/>
    <w:rsid w:val="003E0AEA"/>
    <w:rsid w:val="003F1415"/>
    <w:rsid w:val="0040144C"/>
    <w:rsid w:val="00403EB7"/>
    <w:rsid w:val="00430BF0"/>
    <w:rsid w:val="00463DC6"/>
    <w:rsid w:val="004672E6"/>
    <w:rsid w:val="00474ED1"/>
    <w:rsid w:val="00475310"/>
    <w:rsid w:val="00480D3C"/>
    <w:rsid w:val="00493085"/>
    <w:rsid w:val="00493AF5"/>
    <w:rsid w:val="004A36EC"/>
    <w:rsid w:val="004D163F"/>
    <w:rsid w:val="004E4BFF"/>
    <w:rsid w:val="004F2598"/>
    <w:rsid w:val="005403F7"/>
    <w:rsid w:val="00540632"/>
    <w:rsid w:val="00541CF4"/>
    <w:rsid w:val="005451E8"/>
    <w:rsid w:val="005507F2"/>
    <w:rsid w:val="005759CC"/>
    <w:rsid w:val="005A72E1"/>
    <w:rsid w:val="005B7668"/>
    <w:rsid w:val="005C6632"/>
    <w:rsid w:val="005D1C9E"/>
    <w:rsid w:val="00654257"/>
    <w:rsid w:val="0065435A"/>
    <w:rsid w:val="00695340"/>
    <w:rsid w:val="006A2DD3"/>
    <w:rsid w:val="006A5AF8"/>
    <w:rsid w:val="006C36CD"/>
    <w:rsid w:val="00700D1F"/>
    <w:rsid w:val="007152A2"/>
    <w:rsid w:val="00716687"/>
    <w:rsid w:val="007205CB"/>
    <w:rsid w:val="00726073"/>
    <w:rsid w:val="00734FE8"/>
    <w:rsid w:val="007360CE"/>
    <w:rsid w:val="00772315"/>
    <w:rsid w:val="00775157"/>
    <w:rsid w:val="0077737A"/>
    <w:rsid w:val="007813AE"/>
    <w:rsid w:val="007A1EA8"/>
    <w:rsid w:val="007A37DB"/>
    <w:rsid w:val="007E189D"/>
    <w:rsid w:val="00811259"/>
    <w:rsid w:val="00813AA2"/>
    <w:rsid w:val="008173A3"/>
    <w:rsid w:val="0084382B"/>
    <w:rsid w:val="0086059C"/>
    <w:rsid w:val="00864589"/>
    <w:rsid w:val="00867CEA"/>
    <w:rsid w:val="008862B9"/>
    <w:rsid w:val="00890AFB"/>
    <w:rsid w:val="00890FC4"/>
    <w:rsid w:val="00895905"/>
    <w:rsid w:val="008A1B9C"/>
    <w:rsid w:val="009164A9"/>
    <w:rsid w:val="009258CB"/>
    <w:rsid w:val="0093362E"/>
    <w:rsid w:val="00944563"/>
    <w:rsid w:val="00953160"/>
    <w:rsid w:val="009625D8"/>
    <w:rsid w:val="0098459B"/>
    <w:rsid w:val="00997185"/>
    <w:rsid w:val="009C2458"/>
    <w:rsid w:val="009C4A7B"/>
    <w:rsid w:val="009C6123"/>
    <w:rsid w:val="009F1E3E"/>
    <w:rsid w:val="009F358C"/>
    <w:rsid w:val="00A10387"/>
    <w:rsid w:val="00A1213C"/>
    <w:rsid w:val="00A272FF"/>
    <w:rsid w:val="00AB42C1"/>
    <w:rsid w:val="00AC516F"/>
    <w:rsid w:val="00AD5FF3"/>
    <w:rsid w:val="00AD6F8A"/>
    <w:rsid w:val="00AE2926"/>
    <w:rsid w:val="00B00997"/>
    <w:rsid w:val="00B0184B"/>
    <w:rsid w:val="00B035CD"/>
    <w:rsid w:val="00B07119"/>
    <w:rsid w:val="00B0769D"/>
    <w:rsid w:val="00B217F8"/>
    <w:rsid w:val="00B332EA"/>
    <w:rsid w:val="00B40A53"/>
    <w:rsid w:val="00B411D9"/>
    <w:rsid w:val="00B45365"/>
    <w:rsid w:val="00B46A65"/>
    <w:rsid w:val="00B60184"/>
    <w:rsid w:val="00B62D20"/>
    <w:rsid w:val="00B81E75"/>
    <w:rsid w:val="00BD1A5A"/>
    <w:rsid w:val="00BD7A9B"/>
    <w:rsid w:val="00BD7BE1"/>
    <w:rsid w:val="00BF416B"/>
    <w:rsid w:val="00C30CE2"/>
    <w:rsid w:val="00C64E4E"/>
    <w:rsid w:val="00C66E64"/>
    <w:rsid w:val="00C761A0"/>
    <w:rsid w:val="00C85F7E"/>
    <w:rsid w:val="00CB68CB"/>
    <w:rsid w:val="00CD47F0"/>
    <w:rsid w:val="00CD5566"/>
    <w:rsid w:val="00CD64D7"/>
    <w:rsid w:val="00CE2A3C"/>
    <w:rsid w:val="00CE6F22"/>
    <w:rsid w:val="00CF41F6"/>
    <w:rsid w:val="00CF7D3E"/>
    <w:rsid w:val="00D02B4E"/>
    <w:rsid w:val="00D36817"/>
    <w:rsid w:val="00D5666C"/>
    <w:rsid w:val="00D666BC"/>
    <w:rsid w:val="00D83542"/>
    <w:rsid w:val="00D92F45"/>
    <w:rsid w:val="00D94637"/>
    <w:rsid w:val="00D9725C"/>
    <w:rsid w:val="00DA7006"/>
    <w:rsid w:val="00DC6427"/>
    <w:rsid w:val="00DD36AC"/>
    <w:rsid w:val="00DD66A1"/>
    <w:rsid w:val="00DE196D"/>
    <w:rsid w:val="00DF6B49"/>
    <w:rsid w:val="00E067C5"/>
    <w:rsid w:val="00E11E1C"/>
    <w:rsid w:val="00E265BF"/>
    <w:rsid w:val="00E31885"/>
    <w:rsid w:val="00E378D8"/>
    <w:rsid w:val="00E43A12"/>
    <w:rsid w:val="00E67C67"/>
    <w:rsid w:val="00E77476"/>
    <w:rsid w:val="00E8228B"/>
    <w:rsid w:val="00EA1E6B"/>
    <w:rsid w:val="00EC1EF1"/>
    <w:rsid w:val="00EC561B"/>
    <w:rsid w:val="00EE5706"/>
    <w:rsid w:val="00EF373D"/>
    <w:rsid w:val="00F11595"/>
    <w:rsid w:val="00F13BC9"/>
    <w:rsid w:val="00F357B2"/>
    <w:rsid w:val="00F36556"/>
    <w:rsid w:val="00F705DF"/>
    <w:rsid w:val="00F70622"/>
    <w:rsid w:val="00F83BB0"/>
    <w:rsid w:val="00F84963"/>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57D13EC-AEFF-44A2-A489-DCEC8DD1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link w:val="Heading7Char"/>
    <w:uiPriority w:val="9"/>
    <w:qFormat/>
    <w:rsid w:val="006C36CD"/>
    <w:pPr>
      <w:outlineLvl w:val="6"/>
    </w:pPr>
  </w:style>
  <w:style w:type="paragraph" w:styleId="Heading8">
    <w:name w:val="heading 8"/>
    <w:basedOn w:val="Heading6"/>
    <w:next w:val="Normal"/>
    <w:link w:val="Heading8Char"/>
    <w:uiPriority w:val="9"/>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firstfooter0">
    <w:name w:val="firstfooter"/>
    <w:basedOn w:val="Normal"/>
    <w:rsid w:val="000616B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Heading3Char">
    <w:name w:val="Heading 3 Char"/>
    <w:basedOn w:val="DefaultParagraphFont"/>
    <w:link w:val="Heading3"/>
    <w:uiPriority w:val="9"/>
    <w:rsid w:val="00B411D9"/>
    <w:rPr>
      <w:rFonts w:ascii="Calibri" w:hAnsi="Calibri"/>
      <w:b/>
      <w:i/>
      <w:sz w:val="24"/>
      <w:lang w:val="en-GB" w:eastAsia="en-US"/>
    </w:rPr>
  </w:style>
  <w:style w:type="character" w:customStyle="1" w:styleId="Heading4Char">
    <w:name w:val="Heading 4 Char"/>
    <w:basedOn w:val="DefaultParagraphFont"/>
    <w:link w:val="Heading4"/>
    <w:uiPriority w:val="9"/>
    <w:rsid w:val="00B411D9"/>
    <w:rPr>
      <w:rFonts w:ascii="Calibri" w:hAnsi="Calibri"/>
      <w:i/>
      <w:sz w:val="24"/>
      <w:lang w:val="en-GB" w:eastAsia="en-US"/>
    </w:rPr>
  </w:style>
  <w:style w:type="character" w:customStyle="1" w:styleId="Heading5Char">
    <w:name w:val="Heading 5 Char"/>
    <w:basedOn w:val="DefaultParagraphFont"/>
    <w:link w:val="Heading5"/>
    <w:uiPriority w:val="9"/>
    <w:rsid w:val="00B411D9"/>
    <w:rPr>
      <w:rFonts w:ascii="Calibri" w:hAnsi="Calibri"/>
      <w:i/>
      <w:sz w:val="24"/>
      <w:lang w:val="en-GB" w:eastAsia="en-US"/>
    </w:rPr>
  </w:style>
  <w:style w:type="character" w:customStyle="1" w:styleId="Heading6Char">
    <w:name w:val="Heading 6 Char"/>
    <w:basedOn w:val="DefaultParagraphFont"/>
    <w:link w:val="Heading6"/>
    <w:uiPriority w:val="9"/>
    <w:rsid w:val="00B411D9"/>
    <w:rPr>
      <w:rFonts w:ascii="Calibri" w:hAnsi="Calibri"/>
      <w:i/>
      <w:sz w:val="24"/>
      <w:lang w:val="en-GB" w:eastAsia="en-US"/>
    </w:rPr>
  </w:style>
  <w:style w:type="character" w:customStyle="1" w:styleId="Heading7Char">
    <w:name w:val="Heading 7 Char"/>
    <w:basedOn w:val="DefaultParagraphFont"/>
    <w:link w:val="Heading7"/>
    <w:uiPriority w:val="9"/>
    <w:rsid w:val="00B411D9"/>
    <w:rPr>
      <w:rFonts w:ascii="Calibri" w:hAnsi="Calibri"/>
      <w:i/>
      <w:sz w:val="24"/>
      <w:lang w:val="en-GB" w:eastAsia="en-US"/>
    </w:rPr>
  </w:style>
  <w:style w:type="character" w:customStyle="1" w:styleId="Heading8Char">
    <w:name w:val="Heading 8 Char"/>
    <w:basedOn w:val="DefaultParagraphFont"/>
    <w:link w:val="Heading8"/>
    <w:uiPriority w:val="9"/>
    <w:rsid w:val="00B411D9"/>
    <w:rPr>
      <w:rFonts w:ascii="Calibri" w:hAnsi="Calibri"/>
      <w:i/>
      <w:sz w:val="24"/>
      <w:lang w:val="en-GB" w:eastAsia="en-US"/>
    </w:rPr>
  </w:style>
  <w:style w:type="character" w:customStyle="1" w:styleId="Heading9Char">
    <w:name w:val="Heading 9 Char"/>
    <w:basedOn w:val="DefaultParagraphFont"/>
    <w:link w:val="Heading9"/>
    <w:uiPriority w:val="9"/>
    <w:rsid w:val="00B411D9"/>
    <w:rPr>
      <w:rFonts w:ascii="Calibri" w:hAnsi="Calibri"/>
      <w:i/>
      <w:sz w:val="24"/>
      <w:lang w:val="en-GB" w:eastAsia="en-US"/>
    </w:rPr>
  </w:style>
  <w:style w:type="character" w:customStyle="1" w:styleId="enumlev1Char">
    <w:name w:val="enumlev1 Char"/>
    <w:basedOn w:val="DefaultParagraphFont"/>
    <w:link w:val="enumlev1"/>
    <w:locked/>
    <w:rsid w:val="00B411D9"/>
    <w:rPr>
      <w:rFonts w:ascii="Calibri" w:hAnsi="Calibri"/>
      <w:sz w:val="24"/>
      <w:lang w:val="en-GB" w:eastAsia="en-US"/>
    </w:rPr>
  </w:style>
  <w:style w:type="character" w:customStyle="1" w:styleId="HeaderChar">
    <w:name w:val="Header Char"/>
    <w:basedOn w:val="DefaultParagraphFont"/>
    <w:link w:val="Header"/>
    <w:uiPriority w:val="99"/>
    <w:rsid w:val="00B411D9"/>
    <w:rPr>
      <w:rFonts w:ascii="Calibri" w:hAnsi="Calibri"/>
      <w:sz w:val="18"/>
      <w:lang w:val="fr-FR" w:eastAsia="en-US"/>
    </w:rPr>
  </w:style>
  <w:style w:type="paragraph" w:customStyle="1" w:styleId="Committee">
    <w:name w:val="Committee"/>
    <w:basedOn w:val="Normal"/>
    <w:qFormat/>
    <w:rsid w:val="00B411D9"/>
    <w:pPr>
      <w:framePr w:hSpace="180" w:wrap="around" w:hAnchor="margin" w:y="-675"/>
      <w:tabs>
        <w:tab w:val="left" w:pos="851"/>
      </w:tabs>
      <w:spacing w:before="0" w:line="240" w:lineRule="atLeast"/>
    </w:pPr>
    <w:rPr>
      <w:rFonts w:asciiTheme="minorHAnsi" w:eastAsia="Times New Roman" w:hAnsiTheme="minorHAnsi" w:cs="Times New Roman Bold"/>
      <w:b/>
      <w:bCs/>
      <w:caps/>
    </w:rPr>
  </w:style>
  <w:style w:type="paragraph" w:styleId="Date">
    <w:name w:val="Date"/>
    <w:basedOn w:val="Normal"/>
    <w:link w:val="DateChar"/>
    <w:rsid w:val="00B411D9"/>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Times New Roman" w:hAnsiTheme="minorHAnsi"/>
      <w:sz w:val="20"/>
    </w:rPr>
  </w:style>
  <w:style w:type="character" w:customStyle="1" w:styleId="DateChar">
    <w:name w:val="Date Char"/>
    <w:basedOn w:val="DefaultParagraphFont"/>
    <w:link w:val="Date"/>
    <w:rsid w:val="00B411D9"/>
    <w:rPr>
      <w:rFonts w:asciiTheme="minorHAnsi" w:eastAsia="Times New Roman" w:hAnsiTheme="minorHAnsi"/>
      <w:lang w:val="en-GB" w:eastAsia="en-US"/>
    </w:rPr>
  </w:style>
  <w:style w:type="paragraph" w:customStyle="1" w:styleId="HeadingiCH">
    <w:name w:val="Heading_iCH"/>
    <w:basedOn w:val="NormalCH"/>
    <w:qFormat/>
    <w:rsid w:val="00B411D9"/>
    <w:rPr>
      <w:rFonts w:ascii="STKaiti" w:hAnsi="STKaiti"/>
      <w:szCs w:val="20"/>
      <w:lang w:val="en-US" w:eastAsia="en-US"/>
    </w:rPr>
  </w:style>
  <w:style w:type="paragraph" w:customStyle="1" w:styleId="MinusFootnote">
    <w:name w:val="MinusFootnote"/>
    <w:basedOn w:val="Normal"/>
    <w:rsid w:val="00B411D9"/>
    <w:pPr>
      <w:ind w:left="-1701" w:hanging="284"/>
    </w:pPr>
    <w:rPr>
      <w:rFonts w:asciiTheme="minorHAnsi" w:eastAsia="Times New Roman" w:hAnsiTheme="minorHAnsi"/>
    </w:rPr>
  </w:style>
  <w:style w:type="paragraph" w:customStyle="1" w:styleId="Section1">
    <w:name w:val="Section 1"/>
    <w:basedOn w:val="ChapNo"/>
    <w:next w:val="Normal"/>
    <w:rsid w:val="00B411D9"/>
    <w:pPr>
      <w:keepNext w:val="0"/>
      <w:keepLines w:val="0"/>
      <w:spacing w:before="600"/>
    </w:pPr>
    <w:rPr>
      <w:rFonts w:asciiTheme="minorHAnsi" w:eastAsia="Times New Roman" w:hAnsiTheme="minorHAnsi"/>
      <w:b w:val="0"/>
      <w:caps w:val="0"/>
    </w:rPr>
  </w:style>
  <w:style w:type="paragraph" w:customStyle="1" w:styleId="Section2">
    <w:name w:val="Section 2"/>
    <w:basedOn w:val="Section1"/>
    <w:next w:val="Normal"/>
    <w:rsid w:val="00B411D9"/>
    <w:pPr>
      <w:spacing w:before="240"/>
    </w:pPr>
    <w:rPr>
      <w:b/>
      <w:i/>
    </w:rPr>
  </w:style>
  <w:style w:type="paragraph" w:customStyle="1" w:styleId="StyleSourceAsianSimSun">
    <w:name w:val="Style Source + (Asian) SimSun"/>
    <w:basedOn w:val="Source"/>
    <w:rsid w:val="00B411D9"/>
    <w:pPr>
      <w:spacing w:before="120"/>
      <w:jc w:val="left"/>
    </w:pPr>
    <w:rPr>
      <w:rFonts w:asciiTheme="minorHAnsi" w:hAnsiTheme="minorHAnsi" w:cs="Times New Roman Bold"/>
      <w:caps/>
      <w:sz w:val="24"/>
    </w:rPr>
  </w:style>
  <w:style w:type="character" w:customStyle="1" w:styleId="TabletextChar">
    <w:name w:val="Table_text Char"/>
    <w:basedOn w:val="DefaultParagraphFont"/>
    <w:link w:val="Tabletext"/>
    <w:locked/>
    <w:rsid w:val="00B411D9"/>
    <w:rPr>
      <w:rFonts w:ascii="Calibri" w:hAnsi="Calibri"/>
      <w:sz w:val="22"/>
      <w:lang w:val="en-GB" w:eastAsia="en-US"/>
    </w:rPr>
  </w:style>
  <w:style w:type="paragraph" w:styleId="PlainText">
    <w:name w:val="Plain Text"/>
    <w:basedOn w:val="Normal"/>
    <w:link w:val="PlainTextChar"/>
    <w:uiPriority w:val="99"/>
    <w:unhideWhenUsed/>
    <w:rsid w:val="00B411D9"/>
    <w:pPr>
      <w:tabs>
        <w:tab w:val="clear" w:pos="794"/>
        <w:tab w:val="clear" w:pos="1191"/>
        <w:tab w:val="clear" w:pos="1588"/>
        <w:tab w:val="clear" w:pos="1985"/>
      </w:tabs>
      <w:overflowPunct/>
      <w:autoSpaceDE/>
      <w:autoSpaceDN/>
      <w:adjustRightInd/>
      <w:spacing w:before="0"/>
      <w:textAlignment w:val="auto"/>
    </w:pPr>
    <w:rPr>
      <w:rFonts w:eastAsiaTheme="minorEastAsia"/>
      <w:sz w:val="22"/>
      <w:szCs w:val="22"/>
      <w:lang w:val="en-US" w:eastAsia="zh-CN"/>
    </w:rPr>
  </w:style>
  <w:style w:type="character" w:customStyle="1" w:styleId="PlainTextChar">
    <w:name w:val="Plain Text Char"/>
    <w:basedOn w:val="DefaultParagraphFont"/>
    <w:link w:val="PlainText"/>
    <w:uiPriority w:val="99"/>
    <w:rsid w:val="00B411D9"/>
    <w:rPr>
      <w:rFonts w:ascii="Calibri" w:eastAsiaTheme="minorEastAsia" w:hAnsi="Calibri"/>
      <w:sz w:val="22"/>
      <w:szCs w:val="22"/>
    </w:rPr>
  </w:style>
  <w:style w:type="paragraph" w:styleId="Caption">
    <w:name w:val="caption"/>
    <w:basedOn w:val="Normal"/>
    <w:next w:val="Normal"/>
    <w:uiPriority w:val="35"/>
    <w:unhideWhenUsed/>
    <w:qFormat/>
    <w:rsid w:val="00B411D9"/>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character" w:customStyle="1" w:styleId="ListParagraphChar">
    <w:name w:val="List Paragraph Char"/>
    <w:basedOn w:val="DefaultParagraphFont"/>
    <w:link w:val="ListParagraph"/>
    <w:uiPriority w:val="34"/>
    <w:rsid w:val="00B411D9"/>
    <w:rPr>
      <w:rFonts w:ascii="Calibri" w:eastAsia="Times New Roman" w:hAnsi="Calibri"/>
      <w:sz w:val="24"/>
      <w:lang w:val="en-GB" w:eastAsia="en-US"/>
    </w:rPr>
  </w:style>
  <w:style w:type="character" w:customStyle="1" w:styleId="href">
    <w:name w:val="href"/>
    <w:basedOn w:val="DefaultParagraphFont"/>
    <w:rsid w:val="00B411D9"/>
    <w:rPr>
      <w:rFonts w:ascii="Calibri" w:hAnsi="Calibri" w:hint="default"/>
      <w:color w:val="auto"/>
    </w:rPr>
  </w:style>
  <w:style w:type="paragraph" w:styleId="Title">
    <w:name w:val="Title"/>
    <w:basedOn w:val="Normal"/>
    <w:next w:val="Normal"/>
    <w:link w:val="TitleChar"/>
    <w:uiPriority w:val="10"/>
    <w:qFormat/>
    <w:rsid w:val="00B411D9"/>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B411D9"/>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B411D9"/>
    <w:rPr>
      <w:b/>
      <w:bCs/>
    </w:rPr>
  </w:style>
  <w:style w:type="paragraph" w:styleId="IntenseQuote">
    <w:name w:val="Intense Quote"/>
    <w:basedOn w:val="Normal"/>
    <w:next w:val="Normal"/>
    <w:link w:val="IntenseQuoteChar"/>
    <w:uiPriority w:val="30"/>
    <w:qFormat/>
    <w:rsid w:val="00B411D9"/>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B411D9"/>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B411D9"/>
    <w:rPr>
      <w:b/>
      <w:bCs/>
      <w:smallCaps/>
      <w:color w:val="4F81BD" w:themeColor="accent1"/>
      <w:spacing w:val="5"/>
    </w:rPr>
  </w:style>
  <w:style w:type="character" w:styleId="SubtleReference">
    <w:name w:val="Subtle Reference"/>
    <w:basedOn w:val="DefaultParagraphFont"/>
    <w:uiPriority w:val="31"/>
    <w:qFormat/>
    <w:rsid w:val="00B411D9"/>
    <w:rPr>
      <w:smallCaps/>
      <w:color w:val="5A5A5A" w:themeColor="text1" w:themeTint="A5"/>
    </w:rPr>
  </w:style>
  <w:style w:type="paragraph" w:customStyle="1" w:styleId="SimpleHeading">
    <w:name w:val="Simple Heading"/>
    <w:basedOn w:val="Normal"/>
    <w:link w:val="SimpleHeadingChar"/>
    <w:qFormat/>
    <w:rsid w:val="00B411D9"/>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B411D9"/>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B411D9"/>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B411D9"/>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B411D9"/>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B411D9"/>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B411D9"/>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B411D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B411D9"/>
    <w:rPr>
      <w:b/>
      <w:bCs/>
    </w:rPr>
  </w:style>
  <w:style w:type="character" w:customStyle="1" w:styleId="CommentSubjectChar1">
    <w:name w:val="Comment Subject Char1"/>
    <w:basedOn w:val="CommentTextChar"/>
    <w:semiHidden/>
    <w:rsid w:val="00B411D9"/>
    <w:rPr>
      <w:rFonts w:asciiTheme="minorHAnsi" w:eastAsiaTheme="minorHAnsi" w:hAnsiTheme="minorHAnsi" w:cstheme="minorBidi"/>
      <w:b/>
      <w:bCs/>
      <w:lang w:eastAsia="en-US"/>
    </w:rPr>
  </w:style>
  <w:style w:type="character" w:customStyle="1" w:styleId="BalloonTextChar">
    <w:name w:val="Balloon Text Char"/>
    <w:basedOn w:val="DefaultParagraphFont"/>
    <w:link w:val="BalloonText"/>
    <w:uiPriority w:val="99"/>
    <w:semiHidden/>
    <w:rsid w:val="00B411D9"/>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B411D9"/>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B411D9"/>
    <w:rPr>
      <w:rFonts w:ascii="Segoe UI" w:hAnsi="Segoe UI" w:cs="Segoe UI"/>
      <w:sz w:val="18"/>
      <w:szCs w:val="18"/>
      <w:lang w:val="en-GB" w:eastAsia="en-US"/>
    </w:rPr>
  </w:style>
  <w:style w:type="paragraph" w:customStyle="1" w:styleId="Otherideas">
    <w:name w:val="Other ideas"/>
    <w:basedOn w:val="Heading2"/>
    <w:link w:val="OtherideasChar"/>
    <w:qFormat/>
    <w:rsid w:val="00B411D9"/>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B411D9"/>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B411D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B411D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B411D9"/>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numbering" w:customStyle="1" w:styleId="NoList1">
    <w:name w:val="No List1"/>
    <w:next w:val="NoList"/>
    <w:uiPriority w:val="99"/>
    <w:semiHidden/>
    <w:unhideWhenUsed/>
    <w:rsid w:val="00B411D9"/>
  </w:style>
  <w:style w:type="table" w:customStyle="1" w:styleId="TableGrid1">
    <w:name w:val="Table Grid1"/>
    <w:basedOn w:val="TableNormal"/>
    <w:next w:val="TableGrid"/>
    <w:uiPriority w:val="59"/>
    <w:rsid w:val="00B411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11D9"/>
    <w:rPr>
      <w:color w:val="808080"/>
    </w:rPr>
  </w:style>
  <w:style w:type="table" w:customStyle="1" w:styleId="GridTable1Light-Accent511">
    <w:name w:val="Grid Table 1 Light - Accent 511"/>
    <w:basedOn w:val="TableNormal"/>
    <w:uiPriority w:val="46"/>
    <w:rsid w:val="00B411D9"/>
    <w:rPr>
      <w:rFonts w:asciiTheme="minorHAnsi" w:eastAsia="Calibr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411D9"/>
    <w:rPr>
      <w:sz w:val="16"/>
      <w:szCs w:val="16"/>
    </w:rPr>
  </w:style>
  <w:style w:type="table" w:customStyle="1" w:styleId="PlainTable211">
    <w:name w:val="Plain Table 211"/>
    <w:basedOn w:val="TableNormal"/>
    <w:uiPriority w:val="42"/>
    <w:rsid w:val="00B411D9"/>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1">
    <w:name w:val="Grid Table 4 - Accent 111"/>
    <w:basedOn w:val="TableNormal"/>
    <w:uiPriority w:val="49"/>
    <w:rsid w:val="00B411D9"/>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uiPriority w:val="49"/>
    <w:rsid w:val="00B411D9"/>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59"/>
    <w:rsid w:val="00B411D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B411D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styleId="NormalWeb">
    <w:name w:val="Normal (Web)"/>
    <w:basedOn w:val="Normal"/>
    <w:uiPriority w:val="99"/>
    <w:semiHidden/>
    <w:unhideWhenUsed/>
    <w:rsid w:val="00B411D9"/>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S-CONF-PLEN-2015" TargetMode="Externa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pub/S-CONF-PLEN-2015" TargetMode="External"/><Relationship Id="rId17" Type="http://schemas.openxmlformats.org/officeDocument/2006/relationships/image" Target="media/image2.png"/><Relationship Id="rId25" Type="http://schemas.openxmlformats.org/officeDocument/2006/relationships/hyperlink" Target="https://www.itu.int/en/ITU-D/TIES_Protected/OP2017-2020.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32/en" TargetMode="External"/><Relationship Id="rId24" Type="http://schemas.openxmlformats.org/officeDocument/2006/relationships/image" Target="media/image9.png"/><Relationship Id="rId32" Type="http://schemas.openxmlformats.org/officeDocument/2006/relationships/hyperlink" Target="https://www.itu.int/en/ITU-D/TIES_Protected/PerfReport2016.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yperlink" Target="http://www.itu.int/council/Basic-Texts/convention-e.docx" TargetMode="External"/><Relationship Id="rId19" Type="http://schemas.openxmlformats.org/officeDocument/2006/relationships/image" Target="media/image4.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footer" Target="footer3.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B5A7-9E17-4AD9-837E-0194D15C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PC_C16.dotx</Template>
  <TotalTime>30</TotalTime>
  <Pages>21</Pages>
  <Words>11517</Words>
  <Characters>5226</Characters>
  <Application>Microsoft Office Word</Application>
  <DocSecurity>0</DocSecurity>
  <Lines>43</Lines>
  <Paragraphs>33</Paragraphs>
  <ScaleCrop>false</ScaleCrop>
  <HeadingPairs>
    <vt:vector size="2" baseType="variant">
      <vt:variant>
        <vt:lpstr>Title</vt:lpstr>
      </vt:variant>
      <vt:variant>
        <vt:i4>1</vt:i4>
      </vt:variant>
    </vt:vector>
  </HeadingPairs>
  <TitlesOfParts>
    <vt:vector size="1" baseType="lpstr">
      <vt:lpstr>收支情况年度回顾</vt:lpstr>
    </vt:vector>
  </TitlesOfParts>
  <Manager>General Secretariat - Pool</Manager>
  <Company>International Telecommunication Union (ITU)</Company>
  <LinksUpToDate>false</LinksUpToDate>
  <CharactersWithSpaces>16710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收支情况年度回顾</dc:title>
  <dc:subject>Council 2004</dc:subject>
  <dc:creator>Zheng, Bingy</dc:creator>
  <cp:keywords>C2016, C16</cp:keywords>
  <dc:description/>
  <cp:lastModifiedBy>Wang, Yujia</cp:lastModifiedBy>
  <cp:revision>5</cp:revision>
  <cp:lastPrinted>2015-02-24T13:23:00Z</cp:lastPrinted>
  <dcterms:created xsi:type="dcterms:W3CDTF">2017-04-12T13:25:00Z</dcterms:created>
  <dcterms:modified xsi:type="dcterms:W3CDTF">2017-04-12T14:03:00Z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