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7A4184" w:rsidRDefault="000E4FF0" w:rsidP="00E24A6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7A4184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7A4184" w:rsidRPr="007A4184">
              <w:rPr>
                <w:rFonts w:eastAsiaTheme="minorEastAsia"/>
                <w:b/>
                <w:bCs/>
                <w:lang w:eastAsia="zh-CN" w:bidi="ar-EG"/>
              </w:rPr>
              <w:t>PL</w:t>
            </w:r>
            <w:r w:rsidR="00E24A6E">
              <w:rPr>
                <w:rFonts w:eastAsiaTheme="minorEastAsia"/>
                <w:b/>
                <w:bCs/>
                <w:lang w:eastAsia="zh-CN" w:bidi="ar-EG"/>
              </w:rPr>
              <w:t> </w:t>
            </w:r>
            <w:r w:rsidR="007A4184" w:rsidRPr="007A4184">
              <w:rPr>
                <w:rFonts w:eastAsiaTheme="minorEastAsia"/>
                <w:b/>
                <w:bCs/>
                <w:lang w:eastAsia="zh-CN" w:bidi="ar-EG"/>
              </w:rPr>
              <w:t>2.10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7A418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7A4184">
              <w:rPr>
                <w:rFonts w:eastAsiaTheme="minorEastAsia"/>
                <w:b/>
                <w:bCs/>
                <w:lang w:eastAsia="zh-CN" w:bidi="ar-SY"/>
              </w:rPr>
              <w:t>27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7A4184" w:rsidP="007A418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12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أبريل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7A418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7A4184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337226" w:rsidP="00372C62">
            <w:pPr>
              <w:pStyle w:val="Source"/>
              <w:spacing w:before="720" w:after="0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337226" w:rsidP="00337226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337226">
              <w:rPr>
                <w:rFonts w:eastAsiaTheme="minorEastAsia" w:hint="cs"/>
                <w:rtl/>
                <w:lang w:eastAsia="zh-CN" w:bidi="ar-SA"/>
              </w:rPr>
              <w:t xml:space="preserve">المؤتمر العالمي للاتصالات الراديوية </w:t>
            </w:r>
            <w:r w:rsidRPr="00337226">
              <w:rPr>
                <w:rFonts w:eastAsiaTheme="minorEastAsia"/>
                <w:lang w:eastAsia="zh-CN"/>
              </w:rPr>
              <w:t>(WRC-19)</w:t>
            </w:r>
          </w:p>
        </w:tc>
      </w:tr>
    </w:tbl>
    <w:p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0E4FF0" w:rsidRPr="000E4FF0" w:rsidTr="004270DC">
        <w:trPr>
          <w:jc w:val="center"/>
        </w:trPr>
        <w:tc>
          <w:tcPr>
            <w:tcW w:w="723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337226" w:rsidRPr="00337226" w:rsidRDefault="00337226" w:rsidP="00091FC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خضع</w:t>
            </w:r>
            <w:r w:rsidRPr="00337226">
              <w:rPr>
                <w:rFonts w:eastAsiaTheme="minorEastAsia" w:hint="cs"/>
                <w:rtl/>
                <w:lang w:eastAsia="zh-CN" w:bidi="ar-EG"/>
              </w:rPr>
              <w:t xml:space="preserve"> القرار </w:t>
            </w:r>
            <w:r w:rsidRPr="00337226">
              <w:rPr>
                <w:rFonts w:eastAsiaTheme="minorEastAsia"/>
                <w:lang w:eastAsia="zh-CN" w:bidi="ar-SY"/>
              </w:rPr>
              <w:t>1380</w:t>
            </w:r>
            <w:r w:rsidRPr="00337226">
              <w:rPr>
                <w:rFonts w:eastAsiaTheme="minorEastAsia" w:hint="cs"/>
                <w:rtl/>
                <w:lang w:eastAsia="zh-CN" w:bidi="ar-EG"/>
              </w:rPr>
              <w:t xml:space="preserve"> الصادر عن المجلس الذي يتضمن جدول أعمال المؤتمر العالمي للاتصالات الراديوية لعام</w:t>
            </w:r>
            <w:r w:rsidR="00091FCD">
              <w:rPr>
                <w:rFonts w:eastAsiaTheme="minorEastAsia" w:hint="eastAsia"/>
                <w:rtl/>
                <w:lang w:eastAsia="zh-CN" w:bidi="ar-EG"/>
              </w:rPr>
              <w:t> </w:t>
            </w:r>
            <w:r w:rsidRPr="00337226">
              <w:rPr>
                <w:rFonts w:eastAsiaTheme="minorEastAsia"/>
                <w:lang w:eastAsia="zh-CN" w:bidi="ar-SY"/>
              </w:rPr>
              <w:t>2019</w:t>
            </w:r>
            <w:r w:rsidRPr="00337226">
              <w:rPr>
                <w:rFonts w:eastAsiaTheme="minorEastAsia" w:hint="cs"/>
                <w:rtl/>
                <w:lang w:eastAsia="zh-CN" w:bidi="ar-EG"/>
              </w:rPr>
              <w:t xml:space="preserve"> وموعده ومكان انعقاده وموعد جمعية الاتصالات الراديوية</w:t>
            </w:r>
            <w:r w:rsidR="00091FCD">
              <w:rPr>
                <w:rFonts w:eastAsiaTheme="minorEastAsia" w:hint="eastAsia"/>
                <w:rtl/>
                <w:lang w:eastAsia="zh-CN" w:bidi="ar-EG"/>
              </w:rPr>
              <w:t> </w:t>
            </w:r>
            <w:r w:rsidRPr="00337226">
              <w:rPr>
                <w:rFonts w:eastAsiaTheme="minorEastAsia"/>
                <w:lang w:eastAsia="zh-CN" w:bidi="ar-SY"/>
              </w:rPr>
              <w:t>(RA-19)</w:t>
            </w:r>
            <w:r w:rsidRPr="00337226">
              <w:rPr>
                <w:rFonts w:eastAsiaTheme="minorEastAsia" w:hint="cs"/>
                <w:rtl/>
                <w:lang w:eastAsia="zh-CN" w:bidi="ar-EG"/>
              </w:rPr>
              <w:t xml:space="preserve"> ومكان انعقادها، </w:t>
            </w:r>
            <w:r>
              <w:rPr>
                <w:rFonts w:eastAsiaTheme="minorEastAsia" w:hint="cs"/>
                <w:rtl/>
                <w:lang w:eastAsia="zh-CN" w:bidi="ar-EG"/>
              </w:rPr>
              <w:t>لل</w:t>
            </w:r>
            <w:r w:rsidRPr="00337226">
              <w:rPr>
                <w:rFonts w:eastAsiaTheme="minorEastAsia" w:hint="cs"/>
                <w:rtl/>
                <w:lang w:eastAsia="zh-CN" w:bidi="ar-EG"/>
              </w:rPr>
              <w:t>تشاور مع الأعضاء وقد حظي بموافقة أغلبية الدول الأعضاء في الاتحاد.</w:t>
            </w:r>
          </w:p>
          <w:p w:rsidR="00337226" w:rsidRPr="001C5AB4" w:rsidRDefault="00337226" w:rsidP="00FE0A5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spacing w:val="-2"/>
                <w:rtl/>
                <w:lang w:eastAsia="zh-CN" w:bidi="ar-EG"/>
              </w:rPr>
            </w:pPr>
            <w:r w:rsidRPr="001C5AB4">
              <w:rPr>
                <w:rFonts w:eastAsiaTheme="minorEastAsia" w:hint="cs"/>
                <w:spacing w:val="-2"/>
                <w:rtl/>
                <w:lang w:eastAsia="zh-CN"/>
              </w:rPr>
              <w:t>نظراً إلى</w:t>
            </w:r>
            <w:r w:rsidRPr="001C5AB4">
              <w:rPr>
                <w:rFonts w:eastAsiaTheme="minorEastAsia"/>
                <w:spacing w:val="-2"/>
                <w:rtl/>
                <w:lang w:eastAsia="zh-CN"/>
              </w:rPr>
              <w:t xml:space="preserve"> ما أبدته جمهورية مصر العربية من اهتمام باستضافة المؤتمر العالمي للاتصالات الراديوية لعام</w:t>
            </w:r>
            <w:r w:rsidRPr="001C5AB4">
              <w:rPr>
                <w:rFonts w:eastAsiaTheme="minorEastAsia" w:hint="eastAsia"/>
                <w:spacing w:val="-2"/>
                <w:rtl/>
                <w:lang w:eastAsia="zh-CN"/>
              </w:rPr>
              <w:t> </w:t>
            </w:r>
            <w:r w:rsidRPr="001C5AB4">
              <w:rPr>
                <w:rFonts w:eastAsiaTheme="minorEastAsia"/>
                <w:spacing w:val="-2"/>
                <w:lang w:eastAsia="zh-CN" w:bidi="ar-SY"/>
              </w:rPr>
              <w:t>2019</w:t>
            </w:r>
            <w:r w:rsidRPr="001C5AB4">
              <w:rPr>
                <w:rFonts w:eastAsiaTheme="minorEastAsia" w:hint="cs"/>
                <w:spacing w:val="-2"/>
                <w:rtl/>
                <w:lang w:eastAsia="zh-CN" w:bidi="ar-EG"/>
              </w:rPr>
              <w:t xml:space="preserve"> في الموعد المحدد في القرار </w:t>
            </w:r>
            <w:r w:rsidRPr="001C5AB4">
              <w:rPr>
                <w:rFonts w:eastAsiaTheme="minorEastAsia"/>
                <w:spacing w:val="-2"/>
                <w:lang w:eastAsia="zh-CN" w:bidi="ar-SY"/>
              </w:rPr>
              <w:t>1380</w:t>
            </w:r>
            <w:r w:rsidRPr="001C5AB4">
              <w:rPr>
                <w:rFonts w:eastAsiaTheme="minorEastAsia" w:hint="cs"/>
                <w:spacing w:val="-2"/>
                <w:rtl/>
                <w:lang w:eastAsia="zh-CN" w:bidi="ar-EG"/>
              </w:rPr>
              <w:t xml:space="preserve">، أبلغ مكتب الاتصالات الراديوية إدارة مصر بمتطلبات الاتحاد المتعلقة باستضافة جمعية الاتصالات الراديوية لعام </w:t>
            </w:r>
            <w:r w:rsidRPr="001C5AB4">
              <w:rPr>
                <w:rFonts w:eastAsiaTheme="minorEastAsia"/>
                <w:spacing w:val="-2"/>
                <w:lang w:eastAsia="zh-CN" w:bidi="ar-SY"/>
              </w:rPr>
              <w:t>2019</w:t>
            </w:r>
            <w:r w:rsidRPr="001C5AB4">
              <w:rPr>
                <w:rFonts w:eastAsiaTheme="minorEastAsia" w:hint="cs"/>
                <w:spacing w:val="-2"/>
                <w:rtl/>
                <w:lang w:eastAsia="zh-CN" w:bidi="ar-EG"/>
              </w:rPr>
              <w:t xml:space="preserve"> والمؤتمر العالمي للاتصالات الراديوية لعام</w:t>
            </w:r>
            <w:r w:rsidRPr="001C5AB4">
              <w:rPr>
                <w:rFonts w:eastAsiaTheme="minorEastAsia" w:hint="eastAsia"/>
                <w:spacing w:val="-2"/>
                <w:rtl/>
                <w:lang w:eastAsia="zh-CN" w:bidi="ar-EG"/>
              </w:rPr>
              <w:t> </w:t>
            </w:r>
            <w:r w:rsidRPr="001C5AB4">
              <w:rPr>
                <w:rFonts w:eastAsiaTheme="minorEastAsia"/>
                <w:spacing w:val="-2"/>
                <w:lang w:eastAsia="zh-CN" w:bidi="ar-SY"/>
              </w:rPr>
              <w:t>2019</w:t>
            </w:r>
            <w:r w:rsidRPr="001C5AB4">
              <w:rPr>
                <w:rFonts w:eastAsiaTheme="minorEastAsia" w:hint="cs"/>
                <w:spacing w:val="-2"/>
                <w:rtl/>
                <w:lang w:eastAsia="zh-CN" w:bidi="ar-EG"/>
              </w:rPr>
              <w:t>. وأفادت إدارة مصر بأنها تلتزم بالوفاء بالمتطلبات الدنيا للاتحاد فيما يتعلق بتنظيم الجمعية</w:t>
            </w:r>
            <w:r w:rsidRPr="001C5AB4">
              <w:rPr>
                <w:rFonts w:eastAsiaTheme="minorEastAsia" w:hint="eastAsia"/>
                <w:spacing w:val="-2"/>
                <w:rtl/>
                <w:lang w:eastAsia="zh-CN" w:bidi="ar-EG"/>
              </w:rPr>
              <w:t> </w:t>
            </w:r>
            <w:r w:rsidRPr="001C5AB4">
              <w:rPr>
                <w:rFonts w:eastAsiaTheme="minorEastAsia"/>
                <w:spacing w:val="-2"/>
                <w:lang w:eastAsia="zh-CN" w:bidi="ar-SY"/>
              </w:rPr>
              <w:t>RA-19</w:t>
            </w:r>
            <w:r w:rsidRPr="001C5AB4">
              <w:rPr>
                <w:rFonts w:eastAsiaTheme="minorEastAsia" w:hint="cs"/>
                <w:spacing w:val="-2"/>
                <w:rtl/>
                <w:lang w:eastAsia="zh-CN" w:bidi="ar-EG"/>
              </w:rPr>
              <w:t xml:space="preserve"> والمؤتمر </w:t>
            </w:r>
            <w:r w:rsidRPr="001C5AB4">
              <w:rPr>
                <w:rFonts w:eastAsiaTheme="minorEastAsia"/>
                <w:spacing w:val="-2"/>
                <w:lang w:eastAsia="zh-CN" w:bidi="ar-SY"/>
              </w:rPr>
              <w:t>WRC-19</w:t>
            </w:r>
            <w:r w:rsidRPr="001C5AB4">
              <w:rPr>
                <w:rFonts w:eastAsiaTheme="minorEastAsia" w:hint="cs"/>
                <w:spacing w:val="-2"/>
                <w:rtl/>
                <w:lang w:eastAsia="zh-CN" w:bidi="ar-EG"/>
              </w:rPr>
              <w:t xml:space="preserve"> في شرم الشيخ في المواعيد المحددة في</w:t>
            </w:r>
            <w:r w:rsidR="00DD3BC0" w:rsidRPr="001C5AB4">
              <w:rPr>
                <w:rFonts w:eastAsiaTheme="minorEastAsia" w:hint="eastAsia"/>
                <w:spacing w:val="-2"/>
                <w:rtl/>
                <w:lang w:eastAsia="zh-CN" w:bidi="ar-EG"/>
              </w:rPr>
              <w:t> </w:t>
            </w:r>
            <w:r w:rsidRPr="001C5AB4">
              <w:rPr>
                <w:rFonts w:eastAsiaTheme="minorEastAsia" w:hint="cs"/>
                <w:spacing w:val="-2"/>
                <w:rtl/>
                <w:lang w:eastAsia="zh-CN" w:bidi="ar-EG"/>
              </w:rPr>
              <w:t>القرار</w:t>
            </w:r>
            <w:r w:rsidR="00091FCD" w:rsidRPr="001C5AB4">
              <w:rPr>
                <w:rFonts w:eastAsiaTheme="minorEastAsia" w:hint="eastAsia"/>
                <w:spacing w:val="-2"/>
                <w:rtl/>
                <w:lang w:eastAsia="zh-CN" w:bidi="ar-EG"/>
              </w:rPr>
              <w:t> </w:t>
            </w:r>
            <w:r w:rsidRPr="001C5AB4">
              <w:rPr>
                <w:rFonts w:eastAsiaTheme="minorEastAsia"/>
                <w:spacing w:val="-2"/>
                <w:lang w:eastAsia="zh-CN" w:bidi="ar-SY"/>
              </w:rPr>
              <w:t>1380</w:t>
            </w:r>
            <w:r w:rsidRPr="001C5AB4">
              <w:rPr>
                <w:rFonts w:eastAsiaTheme="minorEastAsia" w:hint="cs"/>
                <w:spacing w:val="-2"/>
                <w:rtl/>
                <w:lang w:eastAsia="zh-CN" w:bidi="ar-EG"/>
              </w:rPr>
              <w:t>.</w:t>
            </w:r>
          </w:p>
          <w:p w:rsidR="000E4FF0" w:rsidRPr="000E4FF0" w:rsidRDefault="00337226" w:rsidP="0033722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EG"/>
              </w:rPr>
            </w:pPr>
            <w:r w:rsidRPr="00337226">
              <w:rPr>
                <w:rFonts w:eastAsiaTheme="minorEastAsia" w:hint="cs"/>
                <w:rtl/>
                <w:lang w:eastAsia="zh-CN" w:bidi="ar-EG"/>
              </w:rPr>
              <w:t>وتتضمن هذه الوثيقة أيضاً تقرير</w:t>
            </w:r>
            <w:r>
              <w:rPr>
                <w:rFonts w:eastAsiaTheme="minorEastAsia" w:hint="cs"/>
                <w:rtl/>
                <w:lang w:eastAsia="zh-CN" w:bidi="ar-EG"/>
              </w:rPr>
              <w:t>اً</w:t>
            </w:r>
            <w:r w:rsidRPr="00337226">
              <w:rPr>
                <w:rFonts w:eastAsiaTheme="minorEastAsia" w:hint="cs"/>
                <w:rtl/>
                <w:lang w:eastAsia="zh-CN" w:bidi="ar-EG"/>
              </w:rPr>
              <w:t xml:space="preserve"> مرحلياً موجزاً عن الأعمال التحضيرية لقطاع الاتصالات الراديوية استعداداً للمؤتمر العالمي للاتصالات الراديوية لعام </w:t>
            </w:r>
            <w:r w:rsidRPr="00337226">
              <w:rPr>
                <w:rFonts w:eastAsiaTheme="minorEastAsia"/>
                <w:lang w:eastAsia="zh-CN" w:bidi="ar-SY"/>
              </w:rPr>
              <w:t>2019</w:t>
            </w:r>
            <w:r w:rsidRPr="00337226">
              <w:rPr>
                <w:rFonts w:eastAsiaTheme="minorEastAsia" w:hint="cs"/>
                <w:rtl/>
                <w:lang w:eastAsia="zh-CN" w:bidi="ar-EG"/>
              </w:rPr>
              <w:t>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0E4FF0" w:rsidRPr="000E4FF0" w:rsidRDefault="00337226" w:rsidP="00DD3BC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>يرجى</w:t>
            </w:r>
            <w:r w:rsidRPr="00337226">
              <w:rPr>
                <w:rFonts w:eastAsiaTheme="minorEastAsia" w:hint="cs"/>
                <w:rtl/>
                <w:lang w:eastAsia="zh-CN" w:bidi="ar-SY"/>
              </w:rPr>
              <w:t xml:space="preserve"> من المجلس </w:t>
            </w:r>
            <w:r w:rsidRPr="00337226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إعادة النظر في القرار </w:t>
            </w:r>
            <w:r w:rsidRPr="00337226">
              <w:rPr>
                <w:rFonts w:eastAsiaTheme="minorEastAsia"/>
                <w:b/>
                <w:bCs/>
                <w:lang w:eastAsia="zh-CN" w:bidi="ar-SY"/>
              </w:rPr>
              <w:t>1380</w:t>
            </w:r>
            <w:r w:rsidRPr="0033722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Pr="00337226">
              <w:rPr>
                <w:rFonts w:eastAsiaTheme="minorEastAsia" w:hint="cs"/>
                <w:rtl/>
                <w:lang w:eastAsia="zh-CN" w:bidi="ar-EG"/>
              </w:rPr>
              <w:t xml:space="preserve">نظراً إلى التزام جمهورية مصر العربية بالوفاء بالمتطلبات الدنيا للاتحاد فيما يتعلق بتنظيم الجمعية </w:t>
            </w:r>
            <w:r w:rsidRPr="00337226">
              <w:rPr>
                <w:rFonts w:eastAsiaTheme="minorEastAsia"/>
                <w:lang w:eastAsia="zh-CN" w:bidi="ar-SY"/>
              </w:rPr>
              <w:t>RA-19</w:t>
            </w:r>
            <w:r w:rsidRPr="00337226">
              <w:rPr>
                <w:rFonts w:eastAsiaTheme="minorEastAsia" w:hint="cs"/>
                <w:rtl/>
                <w:lang w:eastAsia="zh-CN" w:bidi="ar-EG"/>
              </w:rPr>
              <w:t xml:space="preserve"> والمؤتمر </w:t>
            </w:r>
            <w:r w:rsidRPr="00337226">
              <w:rPr>
                <w:rFonts w:eastAsiaTheme="minorEastAsia"/>
                <w:lang w:eastAsia="zh-CN" w:bidi="ar-SY"/>
              </w:rPr>
              <w:t>WRC-19</w:t>
            </w:r>
            <w:r w:rsidRPr="00337226">
              <w:rPr>
                <w:rFonts w:eastAsiaTheme="minorEastAsia" w:hint="cs"/>
                <w:rtl/>
                <w:lang w:eastAsia="zh-CN" w:bidi="ar-EG"/>
              </w:rPr>
              <w:t xml:space="preserve"> في شرم الشيخ في</w:t>
            </w:r>
            <w:r w:rsidR="00DD3BC0">
              <w:rPr>
                <w:rFonts w:eastAsiaTheme="minorEastAsia" w:hint="eastAsia"/>
                <w:rtl/>
                <w:lang w:eastAsia="zh-CN" w:bidi="ar-EG"/>
              </w:rPr>
              <w:t> </w:t>
            </w:r>
            <w:r w:rsidRPr="00337226">
              <w:rPr>
                <w:rFonts w:eastAsiaTheme="minorEastAsia" w:hint="cs"/>
                <w:rtl/>
                <w:lang w:eastAsia="zh-CN" w:bidi="ar-EG"/>
              </w:rPr>
              <w:t xml:space="preserve">المواعيد المحددة في القرار </w:t>
            </w:r>
            <w:r w:rsidRPr="00337226">
              <w:rPr>
                <w:rFonts w:eastAsiaTheme="minorEastAsia"/>
                <w:lang w:eastAsia="zh-CN" w:bidi="ar-SY"/>
              </w:rPr>
              <w:t>1380</w:t>
            </w:r>
            <w:r w:rsidRPr="00337226">
              <w:rPr>
                <w:rFonts w:eastAsiaTheme="minorEastAsia" w:hint="cs"/>
                <w:rtl/>
                <w:lang w:eastAsia="zh-CN" w:bidi="ar-SY"/>
              </w:rPr>
              <w:t>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0E4FF0" w:rsidRPr="00337226" w:rsidRDefault="00337226" w:rsidP="0033722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rPr>
                <w:rFonts w:eastAsiaTheme="minorEastAsia"/>
                <w:i/>
                <w:iCs/>
                <w:rtl/>
                <w:lang w:eastAsia="zh-CN" w:bidi="ar-SY"/>
              </w:rPr>
            </w:pPr>
            <w:bookmarkStart w:id="1" w:name="lt_pId020"/>
            <w:r w:rsidRPr="00337226">
              <w:rPr>
                <w:rFonts w:eastAsiaTheme="minorEastAsia" w:hint="cs"/>
                <w:i/>
                <w:iCs/>
                <w:rtl/>
                <w:lang w:eastAsia="zh-CN" w:bidi="ar-SY"/>
              </w:rPr>
              <w:t>الأرق</w:t>
            </w:r>
            <w:r w:rsidRPr="00BC1052">
              <w:rPr>
                <w:rFonts w:eastAsiaTheme="minorEastAsia" w:hint="cs"/>
                <w:i/>
                <w:iCs/>
                <w:rtl/>
                <w:lang w:eastAsia="zh-CN" w:bidi="ar-SY"/>
              </w:rPr>
              <w:t xml:space="preserve">ام </w:t>
            </w:r>
            <w:hyperlink r:id="rId11" w:history="1">
              <w:r w:rsidRPr="00BC1052">
                <w:rPr>
                  <w:rStyle w:val="Hyperlink"/>
                  <w:rFonts w:eastAsiaTheme="minorEastAsia"/>
                  <w:i/>
                  <w:iCs/>
                </w:rPr>
                <w:t>42</w:t>
              </w:r>
              <w:r w:rsidRPr="00BC1052">
                <w:rPr>
                  <w:rFonts w:eastAsiaTheme="minorEastAsia" w:hint="cs"/>
                  <w:i/>
                  <w:iCs/>
                  <w:rtl/>
                </w:rPr>
                <w:t xml:space="preserve"> </w:t>
              </w:r>
              <w:r w:rsidRPr="00BC1052">
                <w:rPr>
                  <w:rFonts w:hint="cs"/>
                  <w:i/>
                  <w:iCs/>
                  <w:rtl/>
                  <w:lang w:eastAsia="zh-CN"/>
                </w:rPr>
                <w:t>و</w:t>
              </w:r>
              <w:r w:rsidRPr="00BC1052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47</w:t>
              </w:r>
              <w:r w:rsidRPr="00BC1052">
                <w:rPr>
                  <w:rFonts w:hint="cs"/>
                  <w:i/>
                  <w:iCs/>
                  <w:rtl/>
                  <w:lang w:eastAsia="zh-CN"/>
                </w:rPr>
                <w:t xml:space="preserve"> و</w:t>
              </w:r>
              <w:r w:rsidRPr="00BC1052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75</w:t>
              </w:r>
              <w:r w:rsidRPr="00BC1052">
                <w:rPr>
                  <w:rFonts w:hint="cs"/>
                  <w:i/>
                  <w:iCs/>
                  <w:rtl/>
                  <w:lang w:eastAsia="zh-CN"/>
                </w:rPr>
                <w:t xml:space="preserve"> و</w:t>
              </w:r>
              <w:r w:rsidRPr="00BC1052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118</w:t>
              </w:r>
              <w:r w:rsidRPr="00BC1052">
                <w:rPr>
                  <w:rFonts w:hint="cs"/>
                  <w:i/>
                  <w:iCs/>
                  <w:rtl/>
                  <w:lang w:eastAsia="zh-CN"/>
                </w:rPr>
                <w:t xml:space="preserve"> و</w:t>
              </w:r>
              <w:r w:rsidRPr="00BC1052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126</w:t>
              </w:r>
            </w:hyperlink>
            <w:r w:rsidRPr="00337226">
              <w:rPr>
                <w:rFonts w:eastAsiaTheme="minorEastAsia" w:hint="cs"/>
                <w:i/>
                <w:iCs/>
                <w:rtl/>
                <w:lang w:eastAsia="zh-CN" w:bidi="ar-SY"/>
              </w:rPr>
              <w:t xml:space="preserve"> من الاتفاقية</w:t>
            </w:r>
            <w:r w:rsidRPr="00337226">
              <w:rPr>
                <w:rFonts w:eastAsiaTheme="minorEastAsia" w:hint="cs"/>
                <w:i/>
                <w:iCs/>
                <w:rtl/>
                <w:lang w:eastAsia="zh-CN"/>
              </w:rPr>
              <w:t xml:space="preserve">؛ </w:t>
            </w:r>
            <w:r w:rsidR="00BC1052">
              <w:rPr>
                <w:rFonts w:eastAsiaTheme="minorEastAsia" w:hint="cs"/>
                <w:i/>
                <w:iCs/>
                <w:rtl/>
                <w:lang w:eastAsia="zh-CN"/>
              </w:rPr>
              <w:t>و</w:t>
            </w:r>
            <w:hyperlink r:id="rId12" w:history="1">
              <w:r w:rsidRPr="00337226">
                <w:rPr>
                  <w:rStyle w:val="Hyperlink"/>
                  <w:rFonts w:eastAsiaTheme="minorEastAsia" w:hint="cs"/>
                  <w:i/>
                  <w:iCs/>
                  <w:rtl/>
                  <w:lang w:eastAsia="zh-CN"/>
                </w:rPr>
                <w:t xml:space="preserve">القرار </w:t>
              </w:r>
              <w:r w:rsidRPr="00337226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1380</w:t>
              </w:r>
            </w:hyperlink>
            <w:r w:rsidRPr="00337226">
              <w:rPr>
                <w:rFonts w:eastAsiaTheme="minorEastAsia" w:hint="cs"/>
                <w:i/>
                <w:iCs/>
                <w:rtl/>
                <w:lang w:eastAsia="zh-CN"/>
              </w:rPr>
              <w:t xml:space="preserve">؛ </w:t>
            </w:r>
            <w:r w:rsidR="00BC1052">
              <w:rPr>
                <w:rFonts w:eastAsiaTheme="minorEastAsia" w:hint="cs"/>
                <w:i/>
                <w:iCs/>
                <w:rtl/>
                <w:lang w:eastAsia="zh-CN"/>
              </w:rPr>
              <w:t>و</w:t>
            </w:r>
            <w:r w:rsidRPr="00337226">
              <w:rPr>
                <w:rFonts w:eastAsiaTheme="minorEastAsia" w:hint="cs"/>
                <w:i/>
                <w:iCs/>
                <w:rtl/>
                <w:lang w:eastAsia="zh-CN"/>
              </w:rPr>
              <w:t>الرسائل المعمم</w:t>
            </w:r>
            <w:r w:rsidRPr="00337226">
              <w:rPr>
                <w:rFonts w:eastAsiaTheme="minorEastAsia" w:hint="cs"/>
                <w:i/>
                <w:iCs/>
                <w:rtl/>
                <w:lang w:eastAsia="zh-CN" w:bidi="ar-EG"/>
              </w:rPr>
              <w:t>ة</w:t>
            </w:r>
            <w:r w:rsidRPr="00337226">
              <w:rPr>
                <w:rFonts w:eastAsiaTheme="minorEastAsia" w:hint="cs"/>
                <w:i/>
                <w:iCs/>
                <w:rtl/>
                <w:lang w:eastAsia="zh-CN"/>
              </w:rPr>
              <w:t xml:space="preserve"> </w:t>
            </w:r>
            <w:hyperlink r:id="rId13" w:history="1">
              <w:r w:rsidRPr="00337226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16/45</w:t>
              </w:r>
            </w:hyperlink>
            <w:r w:rsidRPr="00337226">
              <w:rPr>
                <w:rFonts w:eastAsiaTheme="minorEastAsia" w:hint="cs"/>
                <w:i/>
                <w:iCs/>
                <w:rtl/>
                <w:lang w:eastAsia="zh-CN"/>
              </w:rPr>
              <w:t xml:space="preserve"> و</w:t>
            </w:r>
            <w:hyperlink r:id="rId14" w:history="1">
              <w:r w:rsidRPr="00337226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16/49</w:t>
              </w:r>
            </w:hyperlink>
            <w:r w:rsidRPr="00337226">
              <w:rPr>
                <w:rFonts w:eastAsiaTheme="minorEastAsia" w:hint="cs"/>
                <w:i/>
                <w:iCs/>
                <w:rtl/>
                <w:lang w:eastAsia="zh-CN"/>
              </w:rPr>
              <w:t xml:space="preserve"> و</w:t>
            </w:r>
            <w:hyperlink r:id="rId15" w:history="1">
              <w:r w:rsidRPr="00337226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16/57</w:t>
              </w:r>
            </w:hyperlink>
            <w:bookmarkEnd w:id="1"/>
          </w:p>
        </w:tc>
      </w:tr>
    </w:tbl>
    <w:p w:rsidR="00337226" w:rsidRPr="00337226" w:rsidRDefault="00337226" w:rsidP="00BC1052">
      <w:pPr>
        <w:pStyle w:val="Heading1"/>
        <w:rPr>
          <w:rFonts w:eastAsiaTheme="minorEastAsia"/>
          <w:rtl/>
          <w:lang w:eastAsia="zh-CN"/>
        </w:rPr>
      </w:pPr>
      <w:r w:rsidRPr="00337226">
        <w:rPr>
          <w:rFonts w:eastAsiaTheme="minorEastAsia"/>
          <w:lang w:eastAsia="zh-CN" w:bidi="ar-SY"/>
        </w:rPr>
        <w:lastRenderedPageBreak/>
        <w:t>1</w:t>
      </w:r>
      <w:r w:rsidRPr="00337226">
        <w:rPr>
          <w:rFonts w:eastAsiaTheme="minorEastAsia"/>
          <w:lang w:eastAsia="zh-CN" w:bidi="ar-SY"/>
        </w:rPr>
        <w:tab/>
      </w:r>
      <w:r w:rsidRPr="00337226">
        <w:rPr>
          <w:rFonts w:eastAsiaTheme="minorEastAsia" w:hint="cs"/>
          <w:rtl/>
          <w:lang w:eastAsia="zh-CN"/>
        </w:rPr>
        <w:t xml:space="preserve">مكان انعقاد المؤتمر العالمي للاتصالات الراديوية لعام </w:t>
      </w:r>
      <w:r w:rsidRPr="00337226">
        <w:rPr>
          <w:rFonts w:eastAsiaTheme="minorEastAsia"/>
          <w:lang w:eastAsia="zh-CN" w:bidi="ar-SY"/>
        </w:rPr>
        <w:t>2019</w:t>
      </w:r>
      <w:r w:rsidRPr="00337226">
        <w:rPr>
          <w:rFonts w:eastAsiaTheme="minorEastAsia" w:hint="cs"/>
          <w:rtl/>
          <w:lang w:eastAsia="zh-CN"/>
        </w:rPr>
        <w:t xml:space="preserve"> وموعده وجدول أعماله </w:t>
      </w:r>
      <w:r>
        <w:rPr>
          <w:rFonts w:eastAsiaTheme="minorEastAsia" w:hint="cs"/>
          <w:rtl/>
          <w:lang w:eastAsia="zh-CN"/>
        </w:rPr>
        <w:t>ومكان انعقاد</w:t>
      </w:r>
      <w:r w:rsidRPr="00337226">
        <w:rPr>
          <w:rFonts w:eastAsiaTheme="minorEastAsia" w:hint="cs"/>
          <w:rtl/>
          <w:lang w:eastAsia="zh-CN"/>
        </w:rPr>
        <w:t xml:space="preserve"> جمعية الاتصالات الراديوية لعام </w:t>
      </w:r>
      <w:r w:rsidRPr="00337226">
        <w:rPr>
          <w:rFonts w:eastAsiaTheme="minorEastAsia"/>
          <w:lang w:eastAsia="zh-CN" w:bidi="ar-SY"/>
        </w:rPr>
        <w:t>2019</w:t>
      </w:r>
      <w:r w:rsidRPr="00337226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وموعد انعقادها</w:t>
      </w:r>
    </w:p>
    <w:p w:rsidR="00337226" w:rsidRPr="00BF27E3" w:rsidRDefault="00337226" w:rsidP="00BF27E3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5F0B30">
        <w:rPr>
          <w:rFonts w:eastAsiaTheme="minorEastAsia" w:hint="cs"/>
          <w:spacing w:val="-6"/>
          <w:rtl/>
          <w:lang w:eastAsia="zh-CN" w:bidi="ar-EG"/>
        </w:rPr>
        <w:t xml:space="preserve">نظر المجلس في دورته لعام </w:t>
      </w:r>
      <w:r w:rsidRPr="005F0B30">
        <w:rPr>
          <w:rFonts w:eastAsiaTheme="minorEastAsia"/>
          <w:spacing w:val="-6"/>
          <w:lang w:eastAsia="zh-CN" w:bidi="ar-SY"/>
        </w:rPr>
        <w:t>2016</w:t>
      </w:r>
      <w:r w:rsidRPr="005F0B30">
        <w:rPr>
          <w:rFonts w:eastAsiaTheme="minorEastAsia" w:hint="cs"/>
          <w:spacing w:val="-6"/>
          <w:rtl/>
          <w:lang w:eastAsia="zh-CN" w:bidi="ar-EG"/>
        </w:rPr>
        <w:t xml:space="preserve"> في جدول أعمال المؤتمر العالمي للاتصالات الراديوية لعام </w:t>
      </w:r>
      <w:r w:rsidRPr="005F0B30">
        <w:rPr>
          <w:rFonts w:eastAsiaTheme="minorEastAsia"/>
          <w:spacing w:val="-6"/>
          <w:lang w:eastAsia="zh-CN" w:bidi="ar-SY"/>
        </w:rPr>
        <w:t>2019</w:t>
      </w:r>
      <w:r w:rsidRPr="005F0B30">
        <w:rPr>
          <w:rFonts w:eastAsiaTheme="minorEastAsia" w:hint="cs"/>
          <w:spacing w:val="-6"/>
          <w:rtl/>
          <w:lang w:eastAsia="zh-CN" w:bidi="ar-EG"/>
        </w:rPr>
        <w:t xml:space="preserve"> </w:t>
      </w:r>
      <w:r w:rsidRPr="005F0B30">
        <w:rPr>
          <w:rFonts w:eastAsiaTheme="minorEastAsia"/>
          <w:spacing w:val="-6"/>
          <w:lang w:eastAsia="zh-CN" w:bidi="ar-SY"/>
        </w:rPr>
        <w:t>(WRC-19)</w:t>
      </w:r>
      <w:r w:rsidRPr="005F0B30">
        <w:rPr>
          <w:rFonts w:eastAsiaTheme="minorEastAsia" w:hint="cs"/>
          <w:spacing w:val="-6"/>
          <w:rtl/>
          <w:lang w:eastAsia="zh-CN" w:bidi="ar-EG"/>
        </w:rPr>
        <w:t xml:space="preserve"> الوارد في</w:t>
      </w:r>
      <w:r w:rsidRPr="005F0B30">
        <w:rPr>
          <w:rFonts w:eastAsiaTheme="minorEastAsia" w:hint="eastAsia"/>
          <w:spacing w:val="-6"/>
          <w:rtl/>
          <w:lang w:eastAsia="zh-CN" w:bidi="ar-EG"/>
        </w:rPr>
        <w:t> </w:t>
      </w:r>
      <w:r w:rsidRPr="005F0B30">
        <w:rPr>
          <w:rFonts w:eastAsiaTheme="minorEastAsia" w:hint="cs"/>
          <w:spacing w:val="-6"/>
          <w:rtl/>
          <w:lang w:eastAsia="zh-CN" w:bidi="ar-EG"/>
        </w:rPr>
        <w:t>القرار</w:t>
      </w:r>
      <w:r w:rsidRPr="005F0B30">
        <w:rPr>
          <w:rFonts w:eastAsiaTheme="minorEastAsia" w:hint="eastAsia"/>
          <w:spacing w:val="-6"/>
          <w:rtl/>
          <w:lang w:eastAsia="zh-CN" w:bidi="ar-EG"/>
        </w:rPr>
        <w:t> </w:t>
      </w:r>
      <w:r w:rsidRPr="005F0B30">
        <w:rPr>
          <w:rFonts w:eastAsiaTheme="minorEastAsia"/>
          <w:spacing w:val="-6"/>
          <w:lang w:eastAsia="zh-CN" w:bidi="ar-SY"/>
        </w:rPr>
        <w:t>809 (WRC</w:t>
      </w:r>
      <w:r w:rsidR="00BC1052" w:rsidRPr="005F0B30">
        <w:rPr>
          <w:rFonts w:eastAsiaTheme="minorEastAsia"/>
          <w:spacing w:val="-6"/>
          <w:lang w:eastAsia="zh-CN" w:bidi="ar-SY"/>
        </w:rPr>
        <w:noBreakHyphen/>
      </w:r>
      <w:r w:rsidRPr="005F0B30">
        <w:rPr>
          <w:rFonts w:eastAsiaTheme="minorEastAsia"/>
          <w:spacing w:val="-6"/>
          <w:lang w:eastAsia="zh-CN" w:bidi="ar-SY"/>
        </w:rPr>
        <w:t>15)</w:t>
      </w:r>
      <w:r w:rsidRPr="005F0B30">
        <w:rPr>
          <w:rFonts w:eastAsiaTheme="minorEastAsia" w:hint="cs"/>
          <w:spacing w:val="-6"/>
          <w:rtl/>
          <w:lang w:eastAsia="zh-CN" w:bidi="ar-EG"/>
        </w:rPr>
        <w:t xml:space="preserve"> واعتمد القرار </w:t>
      </w:r>
      <w:r w:rsidRPr="005F0B30">
        <w:rPr>
          <w:rFonts w:eastAsiaTheme="minorEastAsia"/>
          <w:spacing w:val="-6"/>
          <w:lang w:eastAsia="zh-CN" w:bidi="ar-SY"/>
        </w:rPr>
        <w:t>1380</w:t>
      </w:r>
      <w:r w:rsidRPr="005F0B30">
        <w:rPr>
          <w:rFonts w:eastAsiaTheme="minorEastAsia" w:hint="cs"/>
          <w:spacing w:val="-6"/>
          <w:rtl/>
          <w:lang w:eastAsia="zh-CN" w:bidi="ar-EG"/>
        </w:rPr>
        <w:t xml:space="preserve"> (انظر الوثيقة </w:t>
      </w:r>
      <w:hyperlink r:id="rId16" w:history="1">
        <w:r w:rsidRPr="005F0B30">
          <w:rPr>
            <w:rStyle w:val="Hyperlink"/>
            <w:rFonts w:eastAsiaTheme="minorEastAsia"/>
            <w:spacing w:val="-6"/>
            <w:lang w:eastAsia="zh-CN" w:bidi="ar-SY"/>
          </w:rPr>
          <w:t>C16/130</w:t>
        </w:r>
      </w:hyperlink>
      <w:r w:rsidRPr="005F0B30">
        <w:rPr>
          <w:rFonts w:eastAsiaTheme="minorEastAsia" w:hint="cs"/>
          <w:spacing w:val="-6"/>
          <w:rtl/>
          <w:lang w:eastAsia="zh-CN" w:bidi="ar-EG"/>
        </w:rPr>
        <w:t xml:space="preserve">) الذي يتضمن جدول أعمال المؤتمر </w:t>
      </w:r>
      <w:r w:rsidRPr="005F0B30">
        <w:rPr>
          <w:rFonts w:eastAsiaTheme="minorEastAsia"/>
          <w:spacing w:val="-6"/>
          <w:lang w:eastAsia="zh-CN" w:bidi="ar-SY"/>
        </w:rPr>
        <w:t>WRC-19</w:t>
      </w:r>
      <w:r w:rsidRPr="005F0B30">
        <w:rPr>
          <w:rFonts w:eastAsiaTheme="minorEastAsia" w:hint="cs"/>
          <w:spacing w:val="-6"/>
          <w:rtl/>
          <w:lang w:eastAsia="zh-CN" w:bidi="ar-EG"/>
        </w:rPr>
        <w:t xml:space="preserve"> فضلاً عن مكان انعقاد المؤتمر وموعده</w:t>
      </w:r>
      <w:r w:rsidR="004E0A50" w:rsidRPr="005F0B30">
        <w:rPr>
          <w:rFonts w:eastAsiaTheme="minorEastAsia" w:hint="eastAsia"/>
          <w:spacing w:val="-6"/>
          <w:rtl/>
          <w:lang w:eastAsia="zh-CN" w:bidi="ar-EG"/>
        </w:rPr>
        <w:t> </w:t>
      </w:r>
      <w:r w:rsidRPr="005F0B30">
        <w:rPr>
          <w:rFonts w:eastAsiaTheme="minorEastAsia" w:hint="cs"/>
          <w:spacing w:val="-6"/>
          <w:rtl/>
          <w:lang w:eastAsia="zh-CN" w:bidi="ar-EG"/>
        </w:rPr>
        <w:t xml:space="preserve">(جنيف، </w:t>
      </w:r>
      <w:r w:rsidRPr="00BF27E3">
        <w:rPr>
          <w:rFonts w:eastAsiaTheme="minorEastAsia"/>
          <w:lang w:eastAsia="zh-CN" w:bidi="ar-SY"/>
        </w:rPr>
        <w:t>28</w:t>
      </w:r>
      <w:r w:rsidR="00FB024C" w:rsidRPr="00BF27E3">
        <w:rPr>
          <w:rFonts w:eastAsiaTheme="minorEastAsia" w:hint="eastAsia"/>
          <w:rtl/>
          <w:lang w:eastAsia="zh-CN" w:bidi="ar-EG"/>
        </w:rPr>
        <w:t> </w:t>
      </w:r>
      <w:r w:rsidRPr="00BF27E3">
        <w:rPr>
          <w:rFonts w:eastAsiaTheme="minorEastAsia" w:hint="cs"/>
          <w:rtl/>
          <w:lang w:eastAsia="zh-CN" w:bidi="ar-EG"/>
        </w:rPr>
        <w:t xml:space="preserve">أكتوبر إلى </w:t>
      </w:r>
      <w:r w:rsidRPr="00BF27E3">
        <w:rPr>
          <w:rFonts w:eastAsiaTheme="minorEastAsia"/>
          <w:lang w:eastAsia="zh-CN" w:bidi="ar-SY"/>
        </w:rPr>
        <w:t>22</w:t>
      </w:r>
      <w:r w:rsidR="00BF27E3" w:rsidRPr="00BF27E3">
        <w:rPr>
          <w:rFonts w:eastAsiaTheme="minorEastAsia" w:hint="eastAsia"/>
          <w:rtl/>
          <w:lang w:eastAsia="zh-CN" w:bidi="ar-EG"/>
        </w:rPr>
        <w:t> </w:t>
      </w:r>
      <w:r w:rsidRPr="00BF27E3">
        <w:rPr>
          <w:rFonts w:eastAsiaTheme="minorEastAsia" w:hint="cs"/>
          <w:rtl/>
          <w:lang w:eastAsia="zh-CN" w:bidi="ar-EG"/>
        </w:rPr>
        <w:t xml:space="preserve">نوفمبر </w:t>
      </w:r>
      <w:r w:rsidRPr="00BF27E3">
        <w:rPr>
          <w:rFonts w:eastAsiaTheme="minorEastAsia"/>
          <w:lang w:eastAsia="zh-CN" w:bidi="ar-SY"/>
        </w:rPr>
        <w:t>2019</w:t>
      </w:r>
      <w:r w:rsidRPr="00BF27E3">
        <w:rPr>
          <w:rFonts w:eastAsiaTheme="minorEastAsia" w:hint="cs"/>
          <w:rtl/>
          <w:lang w:eastAsia="zh-CN" w:bidi="ar-EG"/>
        </w:rPr>
        <w:t xml:space="preserve">) ومكان انعقاد الجمعية وموعد انعقادها (جنيف، </w:t>
      </w:r>
      <w:r w:rsidRPr="00BF27E3">
        <w:rPr>
          <w:rFonts w:eastAsiaTheme="minorEastAsia"/>
          <w:lang w:eastAsia="zh-CN" w:bidi="ar-SY"/>
        </w:rPr>
        <w:t>21</w:t>
      </w:r>
      <w:r w:rsidR="00BC1052" w:rsidRPr="00BF27E3">
        <w:rPr>
          <w:rFonts w:eastAsiaTheme="minorEastAsia" w:hint="eastAsia"/>
          <w:rtl/>
          <w:lang w:eastAsia="zh-CN" w:bidi="ar-EG"/>
        </w:rPr>
        <w:t> </w:t>
      </w:r>
      <w:r w:rsidRPr="00BF27E3">
        <w:rPr>
          <w:rFonts w:eastAsiaTheme="minorEastAsia" w:hint="cs"/>
          <w:rtl/>
          <w:lang w:eastAsia="zh-CN" w:bidi="ar-EG"/>
        </w:rPr>
        <w:t xml:space="preserve">أكتوبر إلى </w:t>
      </w:r>
      <w:r w:rsidRPr="00BF27E3">
        <w:rPr>
          <w:rFonts w:eastAsiaTheme="minorEastAsia"/>
          <w:lang w:eastAsia="zh-CN" w:bidi="ar-SY"/>
        </w:rPr>
        <w:t>25</w:t>
      </w:r>
      <w:r w:rsidRPr="00BF27E3">
        <w:rPr>
          <w:rFonts w:eastAsiaTheme="minorEastAsia" w:hint="cs"/>
          <w:rtl/>
          <w:lang w:eastAsia="zh-CN" w:bidi="ar-EG"/>
        </w:rPr>
        <w:t xml:space="preserve"> نوفمبر </w:t>
      </w:r>
      <w:r w:rsidRPr="00BF27E3">
        <w:rPr>
          <w:rFonts w:eastAsiaTheme="minorEastAsia"/>
          <w:lang w:eastAsia="zh-CN" w:bidi="ar-SY"/>
        </w:rPr>
        <w:t>2019</w:t>
      </w:r>
      <w:r w:rsidRPr="00BF27E3">
        <w:rPr>
          <w:rFonts w:eastAsiaTheme="minorEastAsia" w:hint="cs"/>
          <w:rtl/>
          <w:lang w:eastAsia="zh-CN" w:bidi="ar-EG"/>
        </w:rPr>
        <w:t>).</w:t>
      </w:r>
    </w:p>
    <w:p w:rsidR="00337226" w:rsidRPr="007A7D71" w:rsidRDefault="00337226" w:rsidP="00900A9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2"/>
          <w:rtl/>
          <w:lang w:eastAsia="zh-CN" w:bidi="ar-EG"/>
        </w:rPr>
      </w:pPr>
      <w:r w:rsidRPr="007A7D71">
        <w:rPr>
          <w:rFonts w:eastAsiaTheme="minorEastAsia" w:hint="cs"/>
          <w:spacing w:val="-2"/>
          <w:rtl/>
          <w:lang w:eastAsia="zh-CN" w:bidi="ar-EG"/>
        </w:rPr>
        <w:t xml:space="preserve">ووفقاً للرقمين </w:t>
      </w:r>
      <w:r w:rsidRPr="007A7D71">
        <w:rPr>
          <w:rFonts w:eastAsiaTheme="minorEastAsia"/>
          <w:spacing w:val="-2"/>
          <w:lang w:eastAsia="zh-CN" w:bidi="ar-SY"/>
        </w:rPr>
        <w:t>42</w:t>
      </w:r>
      <w:r w:rsidRPr="007A7D71">
        <w:rPr>
          <w:rFonts w:eastAsiaTheme="minorEastAsia" w:hint="cs"/>
          <w:spacing w:val="-2"/>
          <w:rtl/>
          <w:lang w:eastAsia="zh-CN" w:bidi="ar-EG"/>
        </w:rPr>
        <w:t xml:space="preserve"> و</w:t>
      </w:r>
      <w:r w:rsidRPr="007A7D71">
        <w:rPr>
          <w:rFonts w:eastAsiaTheme="minorEastAsia"/>
          <w:spacing w:val="-2"/>
          <w:lang w:eastAsia="zh-CN" w:bidi="ar-SY"/>
        </w:rPr>
        <w:t>118</w:t>
      </w:r>
      <w:r w:rsidRPr="007A7D71">
        <w:rPr>
          <w:rFonts w:eastAsiaTheme="minorEastAsia" w:hint="cs"/>
          <w:spacing w:val="-2"/>
          <w:rtl/>
          <w:lang w:eastAsia="zh-CN" w:bidi="ar-EG"/>
        </w:rPr>
        <w:t xml:space="preserve"> من الاتفاقية، كان القرار </w:t>
      </w:r>
      <w:r w:rsidRPr="007A7D71">
        <w:rPr>
          <w:rFonts w:eastAsiaTheme="minorEastAsia"/>
          <w:spacing w:val="-2"/>
          <w:lang w:eastAsia="zh-CN" w:bidi="ar-SY"/>
        </w:rPr>
        <w:t>1380</w:t>
      </w:r>
      <w:r w:rsidRPr="007A7D71">
        <w:rPr>
          <w:rFonts w:eastAsiaTheme="minorEastAsia" w:hint="cs"/>
          <w:spacing w:val="-2"/>
          <w:rtl/>
          <w:lang w:eastAsia="zh-CN" w:bidi="ar-EG"/>
        </w:rPr>
        <w:t xml:space="preserve"> موضوع تشاور مع الدول الأعضاء من خلال الرسالتين المعممتين </w:t>
      </w:r>
      <w:hyperlink r:id="rId17" w:history="1">
        <w:r w:rsidRPr="007A7D71">
          <w:rPr>
            <w:rStyle w:val="Hyperlink"/>
            <w:rFonts w:eastAsiaTheme="minorEastAsia"/>
            <w:spacing w:val="-2"/>
            <w:lang w:eastAsia="zh-CN" w:bidi="ar-SY"/>
          </w:rPr>
          <w:t>CL</w:t>
        </w:r>
        <w:r w:rsidRPr="007A7D71">
          <w:rPr>
            <w:rStyle w:val="Hyperlink"/>
            <w:rFonts w:eastAsiaTheme="minorEastAsia"/>
            <w:spacing w:val="-2"/>
            <w:lang w:eastAsia="zh-CN" w:bidi="ar-SY"/>
          </w:rPr>
          <w:noBreakHyphen/>
          <w:t>16/45</w:t>
        </w:r>
      </w:hyperlink>
      <w:r w:rsidRPr="007A7D71">
        <w:rPr>
          <w:rFonts w:eastAsiaTheme="minorEastAsia" w:hint="cs"/>
          <w:spacing w:val="-2"/>
          <w:rtl/>
          <w:lang w:eastAsia="zh-CN" w:bidi="ar-EG"/>
        </w:rPr>
        <w:t xml:space="preserve"> و</w:t>
      </w:r>
      <w:hyperlink r:id="rId18" w:history="1">
        <w:r w:rsidRPr="007A7D71">
          <w:rPr>
            <w:rStyle w:val="Hyperlink"/>
            <w:rFonts w:eastAsiaTheme="minorEastAsia"/>
            <w:spacing w:val="-2"/>
            <w:lang w:eastAsia="zh-CN" w:bidi="ar-SY"/>
          </w:rPr>
          <w:t>CL</w:t>
        </w:r>
        <w:r w:rsidR="00900A95" w:rsidRPr="007A7D71">
          <w:rPr>
            <w:rStyle w:val="Hyperlink"/>
            <w:rFonts w:eastAsiaTheme="minorEastAsia"/>
            <w:spacing w:val="-2"/>
            <w:lang w:eastAsia="zh-CN" w:bidi="ar-SY"/>
          </w:rPr>
          <w:noBreakHyphen/>
        </w:r>
        <w:r w:rsidRPr="007A7D71">
          <w:rPr>
            <w:rStyle w:val="Hyperlink"/>
            <w:rFonts w:eastAsiaTheme="minorEastAsia"/>
            <w:spacing w:val="-2"/>
            <w:lang w:eastAsia="zh-CN" w:bidi="ar-SY"/>
          </w:rPr>
          <w:t>16/49</w:t>
        </w:r>
      </w:hyperlink>
      <w:r w:rsidRPr="007A7D71">
        <w:rPr>
          <w:rFonts w:eastAsiaTheme="minorEastAsia" w:hint="cs"/>
          <w:spacing w:val="-2"/>
          <w:rtl/>
          <w:lang w:eastAsia="zh-CN" w:bidi="ar-EG"/>
        </w:rPr>
        <w:t xml:space="preserve"> المؤرختين </w:t>
      </w:r>
      <w:r w:rsidRPr="007A7D71">
        <w:rPr>
          <w:rFonts w:eastAsiaTheme="minorEastAsia"/>
          <w:spacing w:val="-2"/>
          <w:lang w:eastAsia="zh-CN" w:bidi="ar-SY"/>
        </w:rPr>
        <w:t>1</w:t>
      </w:r>
      <w:r w:rsidRPr="007A7D71">
        <w:rPr>
          <w:rFonts w:eastAsiaTheme="minorEastAsia" w:hint="cs"/>
          <w:spacing w:val="-2"/>
          <w:rtl/>
          <w:lang w:eastAsia="zh-CN" w:bidi="ar-EG"/>
        </w:rPr>
        <w:t xml:space="preserve"> سبتمبر </w:t>
      </w:r>
      <w:r w:rsidRPr="007A7D71">
        <w:rPr>
          <w:rFonts w:eastAsiaTheme="minorEastAsia"/>
          <w:spacing w:val="-2"/>
          <w:lang w:eastAsia="zh-CN" w:bidi="ar-SY"/>
        </w:rPr>
        <w:t>2016</w:t>
      </w:r>
      <w:r w:rsidRPr="007A7D71">
        <w:rPr>
          <w:rFonts w:eastAsiaTheme="minorEastAsia" w:hint="cs"/>
          <w:spacing w:val="-2"/>
          <w:rtl/>
          <w:lang w:eastAsia="zh-CN" w:bidi="ar-EG"/>
        </w:rPr>
        <w:t xml:space="preserve"> و</w:t>
      </w:r>
      <w:r w:rsidRPr="007A7D71">
        <w:rPr>
          <w:rFonts w:eastAsiaTheme="minorEastAsia"/>
          <w:spacing w:val="-2"/>
          <w:lang w:eastAsia="zh-CN" w:bidi="ar-SY"/>
        </w:rPr>
        <w:t>3</w:t>
      </w:r>
      <w:r w:rsidRPr="007A7D71">
        <w:rPr>
          <w:rFonts w:eastAsiaTheme="minorEastAsia" w:hint="cs"/>
          <w:spacing w:val="-2"/>
          <w:rtl/>
          <w:lang w:eastAsia="zh-CN" w:bidi="ar-EG"/>
        </w:rPr>
        <w:t xml:space="preserve"> أكتوبر </w:t>
      </w:r>
      <w:r w:rsidRPr="007A7D71">
        <w:rPr>
          <w:rFonts w:eastAsiaTheme="minorEastAsia"/>
          <w:spacing w:val="-2"/>
          <w:lang w:eastAsia="zh-CN" w:bidi="ar-SY"/>
        </w:rPr>
        <w:t>2016</w:t>
      </w:r>
      <w:r w:rsidRPr="007A7D71">
        <w:rPr>
          <w:rFonts w:eastAsiaTheme="minorEastAsia" w:hint="cs"/>
          <w:spacing w:val="-2"/>
          <w:rtl/>
          <w:lang w:eastAsia="zh-CN" w:bidi="ar-EG"/>
        </w:rPr>
        <w:t xml:space="preserve"> على التوالي.</w:t>
      </w:r>
    </w:p>
    <w:p w:rsidR="00337226" w:rsidRPr="00337226" w:rsidRDefault="00337226" w:rsidP="000924C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وبناءً على</w:t>
      </w:r>
      <w:r w:rsidRPr="00337226">
        <w:rPr>
          <w:rFonts w:eastAsiaTheme="minorEastAsia" w:hint="cs"/>
          <w:rtl/>
          <w:lang w:eastAsia="zh-CN" w:bidi="ar-EG"/>
        </w:rPr>
        <w:t xml:space="preserve"> </w:t>
      </w:r>
      <w:r>
        <w:rPr>
          <w:rFonts w:eastAsiaTheme="minorEastAsia" w:hint="cs"/>
          <w:rtl/>
          <w:lang w:eastAsia="zh-CN" w:bidi="ar-EG"/>
        </w:rPr>
        <w:t>ا</w:t>
      </w:r>
      <w:r w:rsidRPr="00337226">
        <w:rPr>
          <w:rFonts w:eastAsiaTheme="minorEastAsia" w:hint="cs"/>
          <w:rtl/>
          <w:lang w:eastAsia="zh-CN" w:bidi="ar-EG"/>
        </w:rPr>
        <w:t xml:space="preserve">لمعلومات المقدمة إلى الأعضاء </w:t>
      </w:r>
      <w:r>
        <w:rPr>
          <w:rFonts w:eastAsiaTheme="minorEastAsia" w:hint="cs"/>
          <w:rtl/>
          <w:lang w:eastAsia="zh-CN" w:bidi="ar-EG"/>
        </w:rPr>
        <w:t>في</w:t>
      </w:r>
      <w:r>
        <w:rPr>
          <w:rFonts w:eastAsiaTheme="minorEastAsia" w:hint="eastAsia"/>
          <w:rtl/>
          <w:lang w:eastAsia="zh-CN" w:bidi="ar-EG"/>
        </w:rPr>
        <w:t> </w:t>
      </w:r>
      <w:r w:rsidRPr="00337226">
        <w:rPr>
          <w:rFonts w:eastAsiaTheme="minorEastAsia" w:hint="cs"/>
          <w:rtl/>
          <w:lang w:eastAsia="zh-CN" w:bidi="ar-EG"/>
        </w:rPr>
        <w:t xml:space="preserve">الرسالة المعممة </w:t>
      </w:r>
      <w:hyperlink r:id="rId19" w:history="1">
        <w:r w:rsidRPr="00337226">
          <w:rPr>
            <w:rStyle w:val="Hyperlink"/>
            <w:rFonts w:eastAsiaTheme="minorEastAsia"/>
            <w:lang w:eastAsia="zh-CN" w:bidi="ar-SY"/>
          </w:rPr>
          <w:t>CL-16/57</w:t>
        </w:r>
      </w:hyperlink>
      <w:r w:rsidRPr="00337226">
        <w:rPr>
          <w:rFonts w:eastAsiaTheme="minorEastAsia" w:hint="cs"/>
          <w:rtl/>
          <w:lang w:eastAsia="zh-CN" w:bidi="ar-EG"/>
        </w:rPr>
        <w:t xml:space="preserve"> المؤرخة </w:t>
      </w:r>
      <w:r w:rsidRPr="00337226">
        <w:rPr>
          <w:rFonts w:eastAsiaTheme="minorEastAsia"/>
          <w:lang w:eastAsia="zh-CN" w:bidi="ar-SY"/>
        </w:rPr>
        <w:t>8</w:t>
      </w:r>
      <w:r w:rsidRPr="00337226">
        <w:rPr>
          <w:rFonts w:eastAsiaTheme="minorEastAsia" w:hint="cs"/>
          <w:rtl/>
          <w:lang w:eastAsia="zh-CN" w:bidi="ar-EG"/>
        </w:rPr>
        <w:t xml:space="preserve"> ديسمبر </w:t>
      </w:r>
      <w:r w:rsidRPr="00337226">
        <w:rPr>
          <w:rFonts w:eastAsiaTheme="minorEastAsia"/>
          <w:lang w:eastAsia="zh-CN" w:bidi="ar-SY"/>
        </w:rPr>
        <w:t>2016</w:t>
      </w:r>
      <w:r w:rsidRPr="00337226">
        <w:rPr>
          <w:rFonts w:eastAsiaTheme="minorEastAsia" w:hint="cs"/>
          <w:rtl/>
          <w:lang w:eastAsia="zh-CN" w:bidi="ar-EG"/>
        </w:rPr>
        <w:t>، وافقت أغلبية الدول الأعضاء في</w:t>
      </w:r>
      <w:r w:rsidR="004E0A50">
        <w:rPr>
          <w:rFonts w:eastAsiaTheme="minorEastAsia" w:hint="eastAsia"/>
          <w:rtl/>
          <w:lang w:eastAsia="zh-CN" w:bidi="ar-EG"/>
        </w:rPr>
        <w:t> </w:t>
      </w:r>
      <w:r w:rsidRPr="00337226">
        <w:rPr>
          <w:rFonts w:eastAsiaTheme="minorEastAsia" w:hint="cs"/>
          <w:rtl/>
          <w:lang w:eastAsia="zh-CN" w:bidi="ar-EG"/>
        </w:rPr>
        <w:t xml:space="preserve">الاتحاد على المكان والموعد المقترحين للمؤتمر العالمي للاتصالات الراديوية لعام </w:t>
      </w:r>
      <w:r w:rsidRPr="00337226">
        <w:rPr>
          <w:rFonts w:eastAsiaTheme="minorEastAsia"/>
          <w:lang w:eastAsia="zh-CN" w:bidi="ar-SY"/>
        </w:rPr>
        <w:t>2019</w:t>
      </w:r>
      <w:r w:rsidRPr="00337226">
        <w:rPr>
          <w:rFonts w:eastAsiaTheme="minorEastAsia" w:hint="cs"/>
          <w:rtl/>
          <w:lang w:eastAsia="zh-CN" w:bidi="ar-EG"/>
        </w:rPr>
        <w:t xml:space="preserve"> وجدول أعماله والمكان والموعد المقترحين </w:t>
      </w:r>
      <w:r w:rsidR="000924CA">
        <w:rPr>
          <w:rFonts w:eastAsiaTheme="minorEastAsia" w:hint="cs"/>
          <w:rtl/>
          <w:lang w:eastAsia="zh-CN" w:bidi="ar-EG"/>
        </w:rPr>
        <w:t>لجمعية الاتصالات</w:t>
      </w:r>
      <w:r w:rsidRPr="00337226">
        <w:rPr>
          <w:rFonts w:eastAsiaTheme="minorEastAsia" w:hint="cs"/>
          <w:rtl/>
          <w:lang w:eastAsia="zh-CN" w:bidi="ar-EG"/>
        </w:rPr>
        <w:t xml:space="preserve"> الراديوية لعام </w:t>
      </w:r>
      <w:r w:rsidRPr="00337226">
        <w:rPr>
          <w:rFonts w:eastAsiaTheme="minorEastAsia"/>
          <w:lang w:eastAsia="zh-CN" w:bidi="ar-SY"/>
        </w:rPr>
        <w:t>2019</w:t>
      </w:r>
      <w:r>
        <w:rPr>
          <w:rFonts w:eastAsiaTheme="minorEastAsia" w:hint="cs"/>
          <w:rtl/>
          <w:lang w:eastAsia="zh-CN" w:bidi="ar-EG"/>
        </w:rPr>
        <w:t xml:space="preserve"> على النحو المبين في القرار </w:t>
      </w:r>
      <w:r>
        <w:rPr>
          <w:rFonts w:eastAsiaTheme="minorEastAsia"/>
          <w:lang w:eastAsia="zh-CN" w:bidi="ar-EG"/>
        </w:rPr>
        <w:t>1380</w:t>
      </w:r>
      <w:r>
        <w:rPr>
          <w:rFonts w:eastAsiaTheme="minorEastAsia" w:hint="cs"/>
          <w:rtl/>
          <w:lang w:eastAsia="zh-CN" w:bidi="ar-EG"/>
        </w:rPr>
        <w:t>.</w:t>
      </w:r>
    </w:p>
    <w:p w:rsidR="00337226" w:rsidRPr="007749B9" w:rsidRDefault="00337226" w:rsidP="00C0595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4"/>
          <w:rtl/>
          <w:lang w:eastAsia="zh-CN" w:bidi="ar-EG"/>
        </w:rPr>
      </w:pPr>
      <w:r w:rsidRPr="007749B9">
        <w:rPr>
          <w:rFonts w:eastAsiaTheme="minorEastAsia" w:hint="cs"/>
          <w:spacing w:val="-4"/>
          <w:rtl/>
          <w:lang w:eastAsia="zh-CN"/>
        </w:rPr>
        <w:t xml:space="preserve">ونظراً إلى ما أبدته جمهورية مصر العربية من اهتمام باستضافة المؤتمر العالمي للاتصالات الراديوية لعام </w:t>
      </w:r>
      <w:r w:rsidRPr="007749B9">
        <w:rPr>
          <w:rFonts w:eastAsiaTheme="minorEastAsia"/>
          <w:spacing w:val="-4"/>
          <w:lang w:eastAsia="zh-CN" w:bidi="ar-SY"/>
        </w:rPr>
        <w:t>2019</w:t>
      </w:r>
      <w:r w:rsidRPr="007749B9">
        <w:rPr>
          <w:rFonts w:eastAsiaTheme="minorEastAsia" w:hint="cs"/>
          <w:spacing w:val="-4"/>
          <w:rtl/>
          <w:lang w:eastAsia="zh-CN"/>
        </w:rPr>
        <w:t xml:space="preserve"> في الموعد المقترح في</w:t>
      </w:r>
      <w:r w:rsidRPr="007749B9">
        <w:rPr>
          <w:rFonts w:eastAsiaTheme="minorEastAsia" w:hint="eastAsia"/>
          <w:spacing w:val="-4"/>
          <w:rtl/>
          <w:lang w:eastAsia="zh-CN"/>
        </w:rPr>
        <w:t> </w:t>
      </w:r>
      <w:r w:rsidRPr="007749B9">
        <w:rPr>
          <w:rFonts w:eastAsiaTheme="minorEastAsia" w:hint="cs"/>
          <w:spacing w:val="-4"/>
          <w:rtl/>
          <w:lang w:eastAsia="zh-CN"/>
        </w:rPr>
        <w:t>القرار</w:t>
      </w:r>
      <w:r w:rsidRPr="007749B9">
        <w:rPr>
          <w:rFonts w:eastAsiaTheme="minorEastAsia" w:hint="eastAsia"/>
          <w:spacing w:val="-4"/>
          <w:rtl/>
          <w:lang w:eastAsia="zh-CN"/>
        </w:rPr>
        <w:t> </w:t>
      </w:r>
      <w:r w:rsidRPr="007749B9">
        <w:rPr>
          <w:rFonts w:eastAsiaTheme="minorEastAsia"/>
          <w:spacing w:val="-4"/>
          <w:lang w:eastAsia="zh-CN" w:bidi="ar-SY"/>
        </w:rPr>
        <w:t>1380</w:t>
      </w:r>
      <w:r w:rsidRPr="007749B9">
        <w:rPr>
          <w:rFonts w:eastAsiaTheme="minorEastAsia" w:hint="cs"/>
          <w:spacing w:val="-4"/>
          <w:rtl/>
          <w:lang w:eastAsia="zh-CN"/>
        </w:rPr>
        <w:t>،</w:t>
      </w:r>
      <w:r w:rsidRPr="007749B9">
        <w:rPr>
          <w:rFonts w:eastAsiaTheme="minorEastAsia"/>
          <w:spacing w:val="-4"/>
          <w:lang w:eastAsia="zh-CN" w:bidi="ar-SY"/>
        </w:rPr>
        <w:t xml:space="preserve"> </w:t>
      </w:r>
      <w:r w:rsidRPr="007749B9">
        <w:rPr>
          <w:rFonts w:eastAsiaTheme="minorEastAsia" w:hint="cs"/>
          <w:spacing w:val="-4"/>
          <w:rtl/>
          <w:lang w:eastAsia="zh-CN"/>
        </w:rPr>
        <w:t>كلف المجلس الأمين العام كذلك بمواصلة المشاورات مع مصر لتباحث إمكانية عقد المؤتمر في</w:t>
      </w:r>
      <w:r w:rsidRPr="007749B9">
        <w:rPr>
          <w:rFonts w:eastAsiaTheme="minorEastAsia" w:hint="eastAsia"/>
          <w:spacing w:val="-4"/>
          <w:rtl/>
          <w:lang w:eastAsia="zh-CN"/>
        </w:rPr>
        <w:t> </w:t>
      </w:r>
      <w:r w:rsidRPr="007749B9">
        <w:rPr>
          <w:rFonts w:eastAsiaTheme="minorEastAsia" w:hint="cs"/>
          <w:spacing w:val="-4"/>
          <w:rtl/>
          <w:lang w:eastAsia="zh-CN"/>
        </w:rPr>
        <w:t>مكان</w:t>
      </w:r>
      <w:r w:rsidRPr="007749B9">
        <w:rPr>
          <w:rFonts w:eastAsiaTheme="minorEastAsia" w:hint="eastAsia"/>
          <w:spacing w:val="-4"/>
          <w:rtl/>
          <w:lang w:eastAsia="zh-CN"/>
        </w:rPr>
        <w:t> </w:t>
      </w:r>
      <w:r w:rsidRPr="007749B9">
        <w:rPr>
          <w:rFonts w:eastAsiaTheme="minorEastAsia" w:hint="cs"/>
          <w:spacing w:val="-4"/>
          <w:rtl/>
          <w:lang w:eastAsia="zh-CN"/>
        </w:rPr>
        <w:t xml:space="preserve">بديل. ولذلك، أبلغ مكتب الاتصالات الراديوية إدارة مصر في </w:t>
      </w:r>
      <w:r w:rsidRPr="007749B9">
        <w:rPr>
          <w:rFonts w:eastAsiaTheme="minorEastAsia"/>
          <w:spacing w:val="-4"/>
          <w:lang w:eastAsia="zh-CN" w:bidi="ar-SY"/>
        </w:rPr>
        <w:t>15</w:t>
      </w:r>
      <w:r w:rsidRPr="007749B9">
        <w:rPr>
          <w:rFonts w:eastAsiaTheme="minorEastAsia" w:hint="cs"/>
          <w:spacing w:val="-4"/>
          <w:rtl/>
          <w:lang w:eastAsia="zh-CN" w:bidi="ar-EG"/>
        </w:rPr>
        <w:t xml:space="preserve"> يونيو </w:t>
      </w:r>
      <w:r w:rsidRPr="007749B9">
        <w:rPr>
          <w:rFonts w:eastAsiaTheme="minorEastAsia"/>
          <w:spacing w:val="-4"/>
          <w:lang w:eastAsia="zh-CN" w:bidi="ar-SY"/>
        </w:rPr>
        <w:t>2016</w:t>
      </w:r>
      <w:r w:rsidRPr="007749B9">
        <w:rPr>
          <w:rFonts w:eastAsiaTheme="minorEastAsia" w:hint="cs"/>
          <w:spacing w:val="-4"/>
          <w:rtl/>
          <w:lang w:eastAsia="zh-CN" w:bidi="ar-EG"/>
        </w:rPr>
        <w:t xml:space="preserve"> بمتطلبات الاتحاد فيما يتعلق باستضافة الجمعية</w:t>
      </w:r>
      <w:r w:rsidRPr="007749B9">
        <w:rPr>
          <w:rFonts w:eastAsiaTheme="minorEastAsia" w:hint="eastAsia"/>
          <w:spacing w:val="-4"/>
          <w:rtl/>
          <w:lang w:eastAsia="zh-CN" w:bidi="ar-EG"/>
        </w:rPr>
        <w:t> </w:t>
      </w:r>
      <w:r w:rsidRPr="007749B9">
        <w:rPr>
          <w:rFonts w:eastAsiaTheme="minorEastAsia"/>
          <w:spacing w:val="-4"/>
          <w:lang w:eastAsia="zh-CN" w:bidi="ar-SY"/>
        </w:rPr>
        <w:t>RA</w:t>
      </w:r>
      <w:r w:rsidRPr="007749B9">
        <w:rPr>
          <w:rFonts w:eastAsiaTheme="minorEastAsia"/>
          <w:spacing w:val="-4"/>
          <w:lang w:eastAsia="zh-CN" w:bidi="ar-SY"/>
        </w:rPr>
        <w:noBreakHyphen/>
        <w:t>19</w:t>
      </w:r>
      <w:r w:rsidRPr="007749B9">
        <w:rPr>
          <w:rFonts w:eastAsiaTheme="minorEastAsia" w:hint="cs"/>
          <w:spacing w:val="-4"/>
          <w:rtl/>
          <w:lang w:eastAsia="zh-CN" w:bidi="ar-EG"/>
        </w:rPr>
        <w:t xml:space="preserve"> والمؤتمر</w:t>
      </w:r>
      <w:r w:rsidRPr="007749B9">
        <w:rPr>
          <w:rFonts w:eastAsiaTheme="minorEastAsia" w:hint="eastAsia"/>
          <w:spacing w:val="-4"/>
          <w:rtl/>
          <w:lang w:eastAsia="zh-CN" w:bidi="ar-EG"/>
        </w:rPr>
        <w:t> </w:t>
      </w:r>
      <w:r w:rsidRPr="007749B9">
        <w:rPr>
          <w:rFonts w:eastAsiaTheme="minorEastAsia"/>
          <w:spacing w:val="-4"/>
          <w:lang w:eastAsia="zh-CN" w:bidi="ar-SY"/>
        </w:rPr>
        <w:t>WRC</w:t>
      </w:r>
      <w:r w:rsidR="00BC1052" w:rsidRPr="007749B9">
        <w:rPr>
          <w:rFonts w:eastAsiaTheme="minorEastAsia"/>
          <w:spacing w:val="-4"/>
          <w:lang w:eastAsia="zh-CN" w:bidi="ar-SY"/>
        </w:rPr>
        <w:noBreakHyphen/>
      </w:r>
      <w:r w:rsidRPr="007749B9">
        <w:rPr>
          <w:rFonts w:eastAsiaTheme="minorEastAsia"/>
          <w:spacing w:val="-4"/>
          <w:lang w:eastAsia="zh-CN" w:bidi="ar-SY"/>
        </w:rPr>
        <w:t>19</w:t>
      </w:r>
      <w:r w:rsidRPr="007749B9">
        <w:rPr>
          <w:rFonts w:eastAsiaTheme="minorEastAsia" w:hint="cs"/>
          <w:spacing w:val="-4"/>
          <w:rtl/>
          <w:lang w:eastAsia="zh-CN" w:bidi="ar-EG"/>
        </w:rPr>
        <w:t>.</w:t>
      </w:r>
    </w:p>
    <w:p w:rsidR="00337226" w:rsidRPr="00337226" w:rsidRDefault="00337226" w:rsidP="00337226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 xml:space="preserve">وأفادت </w:t>
      </w:r>
      <w:r w:rsidRPr="00337226">
        <w:rPr>
          <w:rFonts w:eastAsiaTheme="minorEastAsia" w:hint="cs"/>
          <w:rtl/>
          <w:lang w:eastAsia="zh-CN"/>
        </w:rPr>
        <w:t xml:space="preserve">إدارة مصر مؤخراً </w:t>
      </w:r>
      <w:r>
        <w:rPr>
          <w:rFonts w:eastAsiaTheme="minorEastAsia" w:hint="cs"/>
          <w:rtl/>
          <w:lang w:eastAsia="zh-CN"/>
        </w:rPr>
        <w:t xml:space="preserve">بأنها تلتزم </w:t>
      </w:r>
      <w:r w:rsidRPr="00337226">
        <w:rPr>
          <w:rFonts w:eastAsiaTheme="minorEastAsia" w:hint="cs"/>
          <w:rtl/>
          <w:lang w:eastAsia="zh-CN"/>
        </w:rPr>
        <w:t>بالوفاء بالمتطلبات الدنيا للاتحاد فيما يتعلق بتنظيم الجمعية والمؤتمر في شرم الشيخ في</w:t>
      </w:r>
      <w:r>
        <w:rPr>
          <w:rFonts w:eastAsiaTheme="minorEastAsia" w:hint="eastAsia"/>
          <w:rtl/>
          <w:lang w:eastAsia="zh-CN"/>
        </w:rPr>
        <w:t> </w:t>
      </w:r>
      <w:r w:rsidRPr="00337226">
        <w:rPr>
          <w:rFonts w:eastAsiaTheme="minorEastAsia" w:hint="cs"/>
          <w:rtl/>
          <w:lang w:eastAsia="zh-CN"/>
        </w:rPr>
        <w:t xml:space="preserve">المواعيد المحددة في القرار </w:t>
      </w:r>
      <w:r w:rsidRPr="00337226">
        <w:rPr>
          <w:rFonts w:eastAsiaTheme="minorEastAsia"/>
          <w:lang w:eastAsia="zh-CN" w:bidi="ar-SY"/>
        </w:rPr>
        <w:t>1380</w:t>
      </w:r>
      <w:r w:rsidRPr="00337226">
        <w:rPr>
          <w:rFonts w:eastAsiaTheme="minorEastAsia" w:hint="cs"/>
          <w:rtl/>
          <w:lang w:eastAsia="zh-CN"/>
        </w:rPr>
        <w:t>.</w:t>
      </w:r>
    </w:p>
    <w:p w:rsidR="00337226" w:rsidRPr="00337226" w:rsidRDefault="00337226" w:rsidP="008A68A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>
        <w:rPr>
          <w:rFonts w:eastAsiaTheme="minorEastAsia" w:hint="cs"/>
          <w:rtl/>
          <w:lang w:eastAsia="zh-CN" w:bidi="ar-SY"/>
        </w:rPr>
        <w:t xml:space="preserve">ويرجى </w:t>
      </w:r>
      <w:r w:rsidRPr="00337226">
        <w:rPr>
          <w:rFonts w:eastAsiaTheme="minorEastAsia" w:hint="cs"/>
          <w:rtl/>
          <w:lang w:eastAsia="zh-CN" w:bidi="ar-SY"/>
        </w:rPr>
        <w:t xml:space="preserve">من المجلس </w:t>
      </w:r>
      <w:r w:rsidRPr="00337226">
        <w:rPr>
          <w:rFonts w:eastAsiaTheme="minorEastAsia" w:hint="cs"/>
          <w:b/>
          <w:bCs/>
          <w:rtl/>
          <w:lang w:eastAsia="zh-CN" w:bidi="ar-SY"/>
        </w:rPr>
        <w:t xml:space="preserve">إعادة النظر في القرار </w:t>
      </w:r>
      <w:r w:rsidRPr="00337226">
        <w:rPr>
          <w:rFonts w:eastAsiaTheme="minorEastAsia"/>
          <w:b/>
          <w:bCs/>
          <w:lang w:eastAsia="zh-CN" w:bidi="ar-SY"/>
        </w:rPr>
        <w:t>1380</w:t>
      </w:r>
      <w:r w:rsidRPr="00337226">
        <w:rPr>
          <w:rFonts w:eastAsiaTheme="minorEastAsia" w:hint="cs"/>
          <w:rtl/>
          <w:lang w:eastAsia="zh-CN" w:bidi="ar-SY"/>
        </w:rPr>
        <w:t xml:space="preserve"> </w:t>
      </w:r>
      <w:r w:rsidRPr="00337226">
        <w:rPr>
          <w:rFonts w:eastAsiaTheme="minorEastAsia" w:hint="cs"/>
          <w:rtl/>
          <w:lang w:eastAsia="zh-CN" w:bidi="ar-EG"/>
        </w:rPr>
        <w:t>نظراً إلى التزام جمهورية مصر العربية بالوفاء</w:t>
      </w:r>
      <w:r w:rsidR="00EA6D68">
        <w:rPr>
          <w:rFonts w:eastAsiaTheme="minorEastAsia" w:hint="cs"/>
          <w:rtl/>
          <w:lang w:eastAsia="zh-CN" w:bidi="ar-EG"/>
        </w:rPr>
        <w:t xml:space="preserve"> بالمتطلبات الدنيا للاتحاد فيما</w:t>
      </w:r>
      <w:r w:rsidR="00EA6D68">
        <w:rPr>
          <w:rFonts w:eastAsiaTheme="minorEastAsia" w:hint="eastAsia"/>
          <w:rtl/>
          <w:lang w:eastAsia="zh-CN" w:bidi="ar-EG"/>
        </w:rPr>
        <w:t> </w:t>
      </w:r>
      <w:r w:rsidRPr="00337226">
        <w:rPr>
          <w:rFonts w:eastAsiaTheme="minorEastAsia" w:hint="cs"/>
          <w:rtl/>
          <w:lang w:eastAsia="zh-CN" w:bidi="ar-EG"/>
        </w:rPr>
        <w:t>يتعلق بتنظيم الجمعية</w:t>
      </w:r>
      <w:r w:rsidR="008A68A1">
        <w:rPr>
          <w:rFonts w:eastAsiaTheme="minorEastAsia" w:hint="eastAsia"/>
          <w:rtl/>
          <w:lang w:eastAsia="zh-CN" w:bidi="ar-EG"/>
        </w:rPr>
        <w:t> </w:t>
      </w:r>
      <w:r w:rsidRPr="00337226">
        <w:rPr>
          <w:rFonts w:eastAsiaTheme="minorEastAsia"/>
          <w:lang w:eastAsia="zh-CN" w:bidi="ar-SY"/>
        </w:rPr>
        <w:t>RA-19</w:t>
      </w:r>
      <w:r w:rsidRPr="00337226">
        <w:rPr>
          <w:rFonts w:eastAsiaTheme="minorEastAsia" w:hint="cs"/>
          <w:rtl/>
          <w:lang w:eastAsia="zh-CN" w:bidi="ar-EG"/>
        </w:rPr>
        <w:t xml:space="preserve"> والمؤتمر </w:t>
      </w:r>
      <w:r w:rsidRPr="00337226">
        <w:rPr>
          <w:rFonts w:eastAsiaTheme="minorEastAsia"/>
          <w:lang w:eastAsia="zh-CN" w:bidi="ar-SY"/>
        </w:rPr>
        <w:t>WRC-19</w:t>
      </w:r>
      <w:r w:rsidRPr="00337226">
        <w:rPr>
          <w:rFonts w:eastAsiaTheme="minorEastAsia" w:hint="cs"/>
          <w:rtl/>
          <w:lang w:eastAsia="zh-CN" w:bidi="ar-EG"/>
        </w:rPr>
        <w:t xml:space="preserve"> في شرم الشيخ في المواعيد المحددة في القرار </w:t>
      </w:r>
      <w:r w:rsidRPr="00337226">
        <w:rPr>
          <w:rFonts w:eastAsiaTheme="minorEastAsia"/>
          <w:lang w:eastAsia="zh-CN" w:bidi="ar-SY"/>
        </w:rPr>
        <w:t>1380</w:t>
      </w:r>
      <w:r w:rsidRPr="00337226">
        <w:rPr>
          <w:rFonts w:eastAsiaTheme="minorEastAsia" w:hint="cs"/>
          <w:rtl/>
          <w:lang w:eastAsia="zh-CN" w:bidi="ar-SY"/>
        </w:rPr>
        <w:t>.</w:t>
      </w:r>
    </w:p>
    <w:p w:rsidR="00337226" w:rsidRPr="00337226" w:rsidRDefault="00337226" w:rsidP="00BC1052">
      <w:pPr>
        <w:pStyle w:val="Heading1"/>
        <w:rPr>
          <w:rFonts w:eastAsiaTheme="minorEastAsia"/>
          <w:lang w:eastAsia="zh-CN" w:bidi="ar-SY"/>
        </w:rPr>
      </w:pPr>
      <w:r w:rsidRPr="00337226">
        <w:rPr>
          <w:rFonts w:eastAsiaTheme="minorEastAsia"/>
          <w:lang w:eastAsia="zh-CN" w:bidi="ar-SY"/>
        </w:rPr>
        <w:t>2</w:t>
      </w:r>
      <w:r w:rsidRPr="00337226">
        <w:rPr>
          <w:rFonts w:eastAsiaTheme="minorEastAsia"/>
          <w:rtl/>
          <w:lang w:eastAsia="zh-CN"/>
        </w:rPr>
        <w:tab/>
      </w:r>
      <w:r w:rsidRPr="00337226">
        <w:rPr>
          <w:rFonts w:eastAsiaTheme="minorEastAsia" w:hint="cs"/>
          <w:rtl/>
          <w:lang w:eastAsia="zh-CN"/>
        </w:rPr>
        <w:t xml:space="preserve">الأعمال التحضيرية للمؤتمر العالمي للاتصالات الراديوية لعام </w:t>
      </w:r>
      <w:r w:rsidRPr="00337226">
        <w:rPr>
          <w:rFonts w:eastAsiaTheme="minorEastAsia"/>
          <w:lang w:eastAsia="zh-CN" w:bidi="ar-SY"/>
        </w:rPr>
        <w:t>2019</w:t>
      </w:r>
    </w:p>
    <w:p w:rsidR="00337226" w:rsidRPr="00337226" w:rsidRDefault="00337226" w:rsidP="008A68A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 xml:space="preserve">إثر اعتماد </w:t>
      </w:r>
      <w:r w:rsidRPr="00337226">
        <w:rPr>
          <w:rFonts w:eastAsiaTheme="minorEastAsia" w:hint="cs"/>
          <w:rtl/>
          <w:lang w:eastAsia="zh-CN" w:bidi="ar-EG"/>
        </w:rPr>
        <w:t xml:space="preserve">القرار </w:t>
      </w:r>
      <w:r w:rsidRPr="00337226">
        <w:rPr>
          <w:rFonts w:eastAsiaTheme="minorEastAsia"/>
          <w:lang w:eastAsia="zh-CN" w:bidi="ar-SY"/>
        </w:rPr>
        <w:t>1380</w:t>
      </w:r>
      <w:r w:rsidRPr="00337226">
        <w:rPr>
          <w:rFonts w:eastAsiaTheme="minorEastAsia" w:hint="cs"/>
          <w:rtl/>
          <w:lang w:eastAsia="zh-CN" w:bidi="ar-EG"/>
        </w:rPr>
        <w:t xml:space="preserve"> الصادر عن المجلس، </w:t>
      </w:r>
      <w:r w:rsidRPr="00337226">
        <w:rPr>
          <w:rFonts w:eastAsiaTheme="minorEastAsia" w:hint="cs"/>
          <w:rtl/>
          <w:lang w:eastAsia="zh-CN"/>
        </w:rPr>
        <w:t xml:space="preserve">اجتمعت </w:t>
      </w:r>
      <w:r w:rsidRPr="00337226">
        <w:rPr>
          <w:rFonts w:eastAsiaTheme="minorEastAsia"/>
          <w:rtl/>
          <w:lang w:eastAsia="zh-CN"/>
        </w:rPr>
        <w:t>لجنة التوجيه للاجتماع التحضيري للمؤتمر</w:t>
      </w:r>
      <w:r w:rsidRPr="00337226">
        <w:rPr>
          <w:rFonts w:eastAsiaTheme="minorEastAsia" w:hint="cs"/>
          <w:rtl/>
          <w:lang w:eastAsia="zh-CN"/>
        </w:rPr>
        <w:t xml:space="preserve"> لعام</w:t>
      </w:r>
      <w:r w:rsidR="008A68A1">
        <w:rPr>
          <w:rFonts w:eastAsiaTheme="minorEastAsia" w:hint="eastAsia"/>
          <w:rtl/>
          <w:lang w:eastAsia="zh-CN"/>
        </w:rPr>
        <w:t> </w:t>
      </w:r>
      <w:r w:rsidRPr="00337226">
        <w:rPr>
          <w:rFonts w:eastAsiaTheme="minorEastAsia"/>
          <w:lang w:eastAsia="zh-CN" w:bidi="ar-SY"/>
        </w:rPr>
        <w:t>2019</w:t>
      </w:r>
      <w:r w:rsidRPr="00337226">
        <w:rPr>
          <w:rFonts w:eastAsiaTheme="minorEastAsia" w:hint="cs"/>
          <w:rtl/>
          <w:lang w:eastAsia="zh-CN" w:bidi="ar-EG"/>
        </w:rPr>
        <w:t xml:space="preserve"> في</w:t>
      </w:r>
      <w:r w:rsidR="00BC1052">
        <w:rPr>
          <w:rFonts w:eastAsiaTheme="minorEastAsia" w:hint="eastAsia"/>
          <w:rtl/>
          <w:lang w:eastAsia="zh-CN" w:bidi="ar-EG"/>
        </w:rPr>
        <w:t> </w:t>
      </w:r>
      <w:r w:rsidRPr="00337226">
        <w:rPr>
          <w:rFonts w:eastAsiaTheme="minorEastAsia" w:hint="cs"/>
          <w:rtl/>
          <w:lang w:eastAsia="zh-CN" w:bidi="ar-EG"/>
        </w:rPr>
        <w:t>سبتمبر</w:t>
      </w:r>
      <w:r w:rsidR="00BC1052">
        <w:rPr>
          <w:rFonts w:eastAsiaTheme="minorEastAsia" w:hint="eastAsia"/>
          <w:rtl/>
          <w:lang w:eastAsia="zh-CN" w:bidi="ar-EG"/>
        </w:rPr>
        <w:t> </w:t>
      </w:r>
      <w:r w:rsidRPr="00337226">
        <w:rPr>
          <w:rFonts w:eastAsiaTheme="minorEastAsia"/>
          <w:lang w:eastAsia="zh-CN" w:bidi="ar-SY"/>
        </w:rPr>
        <w:t>2016</w:t>
      </w:r>
      <w:r w:rsidRPr="00337226">
        <w:rPr>
          <w:rFonts w:eastAsiaTheme="minorEastAsia" w:hint="cs"/>
          <w:rtl/>
          <w:lang w:eastAsia="zh-CN" w:bidi="ar-EG"/>
        </w:rPr>
        <w:t xml:space="preserve"> لاستعراض إعداد مشروع تقرير الاجتماع التحضيري للمؤتمر </w:t>
      </w:r>
      <w:r>
        <w:rPr>
          <w:rFonts w:eastAsiaTheme="minorEastAsia" w:hint="cs"/>
          <w:rtl/>
          <w:lang w:eastAsia="zh-CN" w:bidi="ar-EG"/>
        </w:rPr>
        <w:t>الذي سيقدم</w:t>
      </w:r>
      <w:r w:rsidRPr="00337226">
        <w:rPr>
          <w:rFonts w:eastAsiaTheme="minorEastAsia" w:hint="cs"/>
          <w:rtl/>
          <w:lang w:eastAsia="zh-CN" w:bidi="ar-EG"/>
        </w:rPr>
        <w:t xml:space="preserve"> إلى المؤتمر </w:t>
      </w:r>
      <w:r w:rsidRPr="00337226">
        <w:rPr>
          <w:rFonts w:eastAsiaTheme="minorEastAsia"/>
          <w:lang w:eastAsia="zh-CN" w:bidi="ar-SY"/>
        </w:rPr>
        <w:t>WRC-19</w:t>
      </w:r>
      <w:r w:rsidRPr="00337226">
        <w:rPr>
          <w:rFonts w:eastAsiaTheme="minorEastAsia" w:hint="cs"/>
          <w:rtl/>
          <w:lang w:eastAsia="zh-CN" w:bidi="ar-EG"/>
        </w:rPr>
        <w:t xml:space="preserve">، والموافقة كذلك على مكان وموعد انعقاد الدورة الثانية للاجتماع التحضيري للمؤتمر لعام </w:t>
      </w:r>
      <w:r w:rsidRPr="00337226">
        <w:rPr>
          <w:rFonts w:eastAsiaTheme="minorEastAsia"/>
          <w:lang w:eastAsia="zh-CN" w:bidi="ar-SY"/>
        </w:rPr>
        <w:t>2019</w:t>
      </w:r>
      <w:r w:rsidRPr="00337226">
        <w:rPr>
          <w:rFonts w:eastAsiaTheme="minorEastAsia" w:hint="cs"/>
          <w:rtl/>
          <w:lang w:eastAsia="zh-CN" w:bidi="ar-EG"/>
        </w:rPr>
        <w:t xml:space="preserve"> (جنيف، </w:t>
      </w:r>
      <w:r w:rsidRPr="00337226">
        <w:rPr>
          <w:rFonts w:eastAsiaTheme="minorEastAsia"/>
          <w:lang w:eastAsia="zh-CN" w:bidi="ar-SY"/>
        </w:rPr>
        <w:t>18</w:t>
      </w:r>
      <w:r w:rsidRPr="00337226">
        <w:rPr>
          <w:rFonts w:eastAsiaTheme="minorEastAsia" w:hint="cs"/>
          <w:rtl/>
          <w:lang w:eastAsia="zh-CN" w:bidi="ar-EG"/>
        </w:rPr>
        <w:t xml:space="preserve"> إلى </w:t>
      </w:r>
      <w:r w:rsidRPr="00337226">
        <w:rPr>
          <w:rFonts w:eastAsiaTheme="minorEastAsia"/>
          <w:lang w:eastAsia="zh-CN" w:bidi="ar-SY"/>
        </w:rPr>
        <w:t>28</w:t>
      </w:r>
      <w:r w:rsidRPr="00337226">
        <w:rPr>
          <w:rFonts w:eastAsiaTheme="minorEastAsia" w:hint="cs"/>
          <w:rtl/>
          <w:lang w:eastAsia="zh-CN" w:bidi="ar-EG"/>
        </w:rPr>
        <w:t xml:space="preserve"> فبراير </w:t>
      </w:r>
      <w:r w:rsidRPr="00337226">
        <w:rPr>
          <w:rFonts w:eastAsiaTheme="minorEastAsia"/>
          <w:lang w:eastAsia="zh-CN" w:bidi="ar-SY"/>
        </w:rPr>
        <w:t>2019</w:t>
      </w:r>
      <w:r w:rsidRPr="00337226">
        <w:rPr>
          <w:rFonts w:eastAsiaTheme="minorEastAsia" w:hint="cs"/>
          <w:rtl/>
          <w:lang w:eastAsia="zh-CN" w:bidi="ar-EG"/>
        </w:rPr>
        <w:t xml:space="preserve">) وتحديث قائمة فرق </w:t>
      </w:r>
      <w:r>
        <w:rPr>
          <w:rFonts w:eastAsiaTheme="minorEastAsia" w:hint="cs"/>
          <w:rtl/>
          <w:lang w:eastAsia="zh-CN" w:bidi="ar-EG"/>
        </w:rPr>
        <w:t>ال</w:t>
      </w:r>
      <w:r w:rsidRPr="00337226">
        <w:rPr>
          <w:rFonts w:eastAsiaTheme="minorEastAsia" w:hint="cs"/>
          <w:rtl/>
          <w:lang w:eastAsia="zh-CN" w:bidi="ar-EG"/>
        </w:rPr>
        <w:t xml:space="preserve">عمل </w:t>
      </w:r>
      <w:r>
        <w:rPr>
          <w:rFonts w:eastAsiaTheme="minorEastAsia" w:hint="cs"/>
          <w:rtl/>
          <w:lang w:eastAsia="zh-CN" w:bidi="ar-EG"/>
        </w:rPr>
        <w:t>المعنية في</w:t>
      </w:r>
      <w:r>
        <w:rPr>
          <w:rFonts w:eastAsiaTheme="minorEastAsia" w:hint="eastAsia"/>
          <w:rtl/>
          <w:lang w:eastAsia="zh-CN" w:bidi="ar-EG"/>
        </w:rPr>
        <w:t> </w:t>
      </w:r>
      <w:r w:rsidRPr="00337226">
        <w:rPr>
          <w:rFonts w:eastAsiaTheme="minorEastAsia" w:hint="cs"/>
          <w:rtl/>
          <w:lang w:eastAsia="zh-CN" w:bidi="ar-EG"/>
        </w:rPr>
        <w:t xml:space="preserve">قطاع الاتصالات الراديوية </w:t>
      </w:r>
      <w:r>
        <w:rPr>
          <w:rFonts w:eastAsiaTheme="minorEastAsia" w:hint="cs"/>
          <w:rtl/>
          <w:lang w:eastAsia="zh-CN"/>
        </w:rPr>
        <w:t xml:space="preserve">في إطار توزيع </w:t>
      </w:r>
      <w:r w:rsidRPr="00337226">
        <w:rPr>
          <w:rFonts w:eastAsiaTheme="minorEastAsia"/>
          <w:rtl/>
          <w:lang w:eastAsia="zh-CN"/>
        </w:rPr>
        <w:t xml:space="preserve">الأعمال التحضيرية </w:t>
      </w:r>
      <w:r>
        <w:rPr>
          <w:rFonts w:eastAsiaTheme="minorEastAsia" w:hint="cs"/>
          <w:rtl/>
          <w:lang w:eastAsia="zh-CN"/>
        </w:rPr>
        <w:t xml:space="preserve">للمؤتمر </w:t>
      </w:r>
      <w:r w:rsidRPr="00337226">
        <w:rPr>
          <w:rFonts w:eastAsiaTheme="minorEastAsia"/>
          <w:rtl/>
          <w:lang w:eastAsia="zh-CN"/>
        </w:rPr>
        <w:t>في قطاع الاتصالات الراديوية</w:t>
      </w:r>
      <w:r w:rsidRPr="00337226">
        <w:rPr>
          <w:rFonts w:eastAsiaTheme="minorEastAsia" w:hint="cs"/>
          <w:rtl/>
          <w:lang w:eastAsia="zh-CN" w:bidi="ar-EG"/>
        </w:rPr>
        <w:t>.</w:t>
      </w:r>
    </w:p>
    <w:p w:rsidR="00337226" w:rsidRPr="00337226" w:rsidRDefault="00337226" w:rsidP="004977E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337226">
        <w:rPr>
          <w:rFonts w:eastAsiaTheme="minorEastAsia" w:hint="cs"/>
          <w:rtl/>
          <w:lang w:eastAsia="zh-CN" w:bidi="ar-EG"/>
        </w:rPr>
        <w:t>وعلاوة</w:t>
      </w:r>
      <w:r w:rsidR="004F6B21">
        <w:rPr>
          <w:rFonts w:eastAsiaTheme="minorEastAsia" w:hint="cs"/>
          <w:rtl/>
          <w:lang w:eastAsia="zh-CN" w:bidi="ar-EG"/>
        </w:rPr>
        <w:t>ً</w:t>
      </w:r>
      <w:r w:rsidRPr="00337226">
        <w:rPr>
          <w:rFonts w:eastAsiaTheme="minorEastAsia" w:hint="cs"/>
          <w:rtl/>
          <w:lang w:eastAsia="zh-CN" w:bidi="ar-EG"/>
        </w:rPr>
        <w:t xml:space="preserve"> على ذلك، وأخذاً بعين الاعتبار </w:t>
      </w:r>
      <w:r w:rsidRPr="00337226">
        <w:rPr>
          <w:rFonts w:eastAsiaTheme="minorEastAsia"/>
          <w:rtl/>
          <w:lang w:eastAsia="zh-CN" w:bidi="ar-EG"/>
        </w:rPr>
        <w:t xml:space="preserve">القرار </w:t>
      </w:r>
      <w:r w:rsidRPr="00337226">
        <w:rPr>
          <w:rFonts w:eastAsiaTheme="minorEastAsia"/>
          <w:lang w:eastAsia="zh-CN" w:bidi="ar-SY"/>
        </w:rPr>
        <w:t>80</w:t>
      </w:r>
      <w:r w:rsidRPr="00337226">
        <w:rPr>
          <w:rFonts w:eastAsiaTheme="minorEastAsia"/>
          <w:rtl/>
          <w:lang w:eastAsia="zh-CN" w:bidi="ar-EG"/>
        </w:rPr>
        <w:t xml:space="preserve"> (المراج</w:t>
      </w:r>
      <w:r w:rsidR="003C2AAC">
        <w:rPr>
          <w:rFonts w:eastAsiaTheme="minorEastAsia" w:hint="cs"/>
          <w:rtl/>
          <w:lang w:eastAsia="zh-CN" w:bidi="ar-EG"/>
        </w:rPr>
        <w:t>َ</w:t>
      </w:r>
      <w:r w:rsidRPr="00337226">
        <w:rPr>
          <w:rFonts w:eastAsiaTheme="minorEastAsia"/>
          <w:rtl/>
          <w:lang w:eastAsia="zh-CN" w:bidi="ar-EG"/>
        </w:rPr>
        <w:t xml:space="preserve">ع في مراكش، </w:t>
      </w:r>
      <w:r w:rsidRPr="00337226">
        <w:rPr>
          <w:rFonts w:eastAsiaTheme="minorEastAsia"/>
          <w:lang w:eastAsia="zh-CN" w:bidi="ar-SY"/>
        </w:rPr>
        <w:t>2002</w:t>
      </w:r>
      <w:r w:rsidRPr="00337226">
        <w:rPr>
          <w:rFonts w:eastAsiaTheme="minorEastAsia"/>
          <w:rtl/>
          <w:lang w:eastAsia="zh-CN" w:bidi="ar-EG"/>
        </w:rPr>
        <w:t>)</w:t>
      </w:r>
      <w:r>
        <w:rPr>
          <w:rFonts w:eastAsiaTheme="minorEastAsia" w:hint="cs"/>
          <w:rtl/>
          <w:lang w:eastAsia="zh-CN" w:bidi="ar-EG"/>
        </w:rPr>
        <w:t xml:space="preserve"> لمؤتمر المندوبين المفوضين</w:t>
      </w:r>
      <w:r w:rsidRPr="00337226">
        <w:rPr>
          <w:rFonts w:eastAsiaTheme="minorEastAsia"/>
          <w:rtl/>
          <w:lang w:eastAsia="zh-CN" w:bidi="ar-EG"/>
        </w:rPr>
        <w:t xml:space="preserve">، بدأت </w:t>
      </w:r>
      <w:r w:rsidRPr="00337226">
        <w:rPr>
          <w:rFonts w:eastAsiaTheme="minorEastAsia" w:hint="cs"/>
          <w:rtl/>
          <w:lang w:eastAsia="zh-CN" w:bidi="ar-EG"/>
        </w:rPr>
        <w:t>الأعمال التحضيرية</w:t>
      </w:r>
      <w:r w:rsidRPr="00337226">
        <w:rPr>
          <w:rFonts w:eastAsiaTheme="minorEastAsia"/>
          <w:rtl/>
          <w:lang w:eastAsia="zh-CN" w:bidi="ar-EG"/>
        </w:rPr>
        <w:t xml:space="preserve"> للمؤتمر</w:t>
      </w:r>
      <w:r w:rsidR="001400B0">
        <w:rPr>
          <w:rFonts w:eastAsiaTheme="minorEastAsia" w:hint="cs"/>
          <w:rtl/>
          <w:lang w:eastAsia="zh-CN" w:bidi="ar-EG"/>
        </w:rPr>
        <w:t> </w:t>
      </w:r>
      <w:r w:rsidRPr="00337226">
        <w:rPr>
          <w:rFonts w:eastAsiaTheme="minorEastAsia"/>
          <w:lang w:eastAsia="zh-CN" w:bidi="ar-SY"/>
        </w:rPr>
        <w:t>WRC</w:t>
      </w:r>
      <w:r w:rsidRPr="00337226">
        <w:rPr>
          <w:rFonts w:eastAsiaTheme="minorEastAsia"/>
          <w:lang w:eastAsia="zh-CN" w:bidi="ar-SY"/>
        </w:rPr>
        <w:noBreakHyphen/>
        <w:t>19</w:t>
      </w:r>
      <w:r w:rsidRPr="00337226">
        <w:rPr>
          <w:rFonts w:eastAsiaTheme="minorEastAsia"/>
          <w:rtl/>
          <w:lang w:eastAsia="zh-CN" w:bidi="ar-EG"/>
        </w:rPr>
        <w:t xml:space="preserve"> من خلال </w:t>
      </w:r>
      <w:r w:rsidRPr="00337226">
        <w:rPr>
          <w:rFonts w:eastAsiaTheme="minorEastAsia" w:hint="cs"/>
          <w:rtl/>
          <w:lang w:eastAsia="zh-CN" w:bidi="ar-EG"/>
        </w:rPr>
        <w:t>ال</w:t>
      </w:r>
      <w:r w:rsidRPr="00337226">
        <w:rPr>
          <w:rFonts w:eastAsiaTheme="minorEastAsia"/>
          <w:rtl/>
          <w:lang w:eastAsia="zh-CN" w:bidi="ar-EG"/>
        </w:rPr>
        <w:t>مشاركة الفع</w:t>
      </w:r>
      <w:r w:rsidRPr="00337226">
        <w:rPr>
          <w:rFonts w:eastAsiaTheme="minorEastAsia" w:hint="cs"/>
          <w:rtl/>
          <w:lang w:eastAsia="zh-CN" w:bidi="ar-EG"/>
        </w:rPr>
        <w:t>ّ</w:t>
      </w:r>
      <w:r w:rsidRPr="00337226">
        <w:rPr>
          <w:rFonts w:eastAsiaTheme="minorEastAsia"/>
          <w:rtl/>
          <w:lang w:eastAsia="zh-CN" w:bidi="ar-EG"/>
        </w:rPr>
        <w:t xml:space="preserve">الة </w:t>
      </w:r>
      <w:r w:rsidRPr="00337226">
        <w:rPr>
          <w:rFonts w:eastAsiaTheme="minorEastAsia" w:hint="cs"/>
          <w:rtl/>
          <w:lang w:eastAsia="zh-CN" w:bidi="ar-EG"/>
        </w:rPr>
        <w:t>لمكتب الاتصالات الراديوية</w:t>
      </w:r>
      <w:r w:rsidRPr="00337226">
        <w:rPr>
          <w:rFonts w:eastAsiaTheme="minorEastAsia"/>
          <w:rtl/>
          <w:lang w:eastAsia="zh-CN" w:bidi="ar-EG"/>
        </w:rPr>
        <w:t xml:space="preserve"> في</w:t>
      </w:r>
      <w:r w:rsidRPr="00337226">
        <w:rPr>
          <w:rFonts w:eastAsiaTheme="minorEastAsia" w:hint="cs"/>
          <w:rtl/>
          <w:lang w:eastAsia="zh-CN" w:bidi="ar-EG"/>
        </w:rPr>
        <w:t> </w:t>
      </w:r>
      <w:r w:rsidRPr="00337226">
        <w:rPr>
          <w:rFonts w:eastAsiaTheme="minorEastAsia"/>
          <w:rtl/>
          <w:lang w:eastAsia="zh-CN" w:bidi="ar-EG"/>
        </w:rPr>
        <w:t>الاجتماعات التحضيرية للمجموعات الإقليمية، بما</w:t>
      </w:r>
      <w:r w:rsidR="00BC1052">
        <w:rPr>
          <w:rFonts w:eastAsiaTheme="minorEastAsia" w:hint="cs"/>
          <w:rtl/>
          <w:lang w:eastAsia="zh-CN" w:bidi="ar-EG"/>
        </w:rPr>
        <w:t> </w:t>
      </w:r>
      <w:r w:rsidRPr="00337226">
        <w:rPr>
          <w:rFonts w:eastAsiaTheme="minorEastAsia"/>
          <w:rtl/>
          <w:lang w:eastAsia="zh-CN" w:bidi="ar-EG"/>
        </w:rPr>
        <w:t>في</w:t>
      </w:r>
      <w:r w:rsidR="00BC1052">
        <w:rPr>
          <w:rFonts w:eastAsiaTheme="minorEastAsia" w:hint="cs"/>
          <w:rtl/>
          <w:lang w:eastAsia="zh-CN" w:bidi="ar-EG"/>
        </w:rPr>
        <w:t> </w:t>
      </w:r>
      <w:r w:rsidRPr="00337226">
        <w:rPr>
          <w:rFonts w:eastAsiaTheme="minorEastAsia"/>
          <w:rtl/>
          <w:lang w:eastAsia="zh-CN" w:bidi="ar-EG"/>
        </w:rPr>
        <w:t>ذلك</w:t>
      </w:r>
      <w:r w:rsidRPr="00337226">
        <w:rPr>
          <w:rFonts w:eastAsiaTheme="minorEastAsia" w:hint="cs"/>
          <w:rtl/>
          <w:lang w:eastAsia="zh-CN" w:bidi="ar-SY"/>
        </w:rPr>
        <w:t>:</w:t>
      </w:r>
      <w:r w:rsidRPr="00337226">
        <w:rPr>
          <w:rFonts w:eastAsiaTheme="minorEastAsia"/>
          <w:rtl/>
          <w:lang w:eastAsia="zh-CN" w:bidi="ar-EG"/>
        </w:rPr>
        <w:t xml:space="preserve"> اتحاد آسيا والمحيط الهادئ للاتصالات </w:t>
      </w:r>
      <w:r w:rsidRPr="00337226">
        <w:rPr>
          <w:rFonts w:eastAsiaTheme="minorEastAsia"/>
          <w:lang w:val="en-CA" w:eastAsia="zh-CN" w:bidi="ar-SY"/>
        </w:rPr>
        <w:t>(APT)</w:t>
      </w:r>
      <w:r w:rsidRPr="00337226">
        <w:rPr>
          <w:rFonts w:eastAsiaTheme="minorEastAsia"/>
          <w:rtl/>
          <w:lang w:eastAsia="zh-CN" w:bidi="ar-SY"/>
        </w:rPr>
        <w:t xml:space="preserve">، </w:t>
      </w:r>
      <w:r w:rsidRPr="00337226">
        <w:rPr>
          <w:rFonts w:eastAsiaTheme="minorEastAsia"/>
          <w:rtl/>
          <w:lang w:eastAsia="zh-CN"/>
        </w:rPr>
        <w:t>وفريق إدارة الطيف في</w:t>
      </w:r>
      <w:r w:rsidRPr="00337226">
        <w:rPr>
          <w:rFonts w:eastAsiaTheme="minorEastAsia" w:hint="cs"/>
          <w:rtl/>
          <w:lang w:eastAsia="zh-CN"/>
        </w:rPr>
        <w:t> </w:t>
      </w:r>
      <w:r w:rsidRPr="00337226">
        <w:rPr>
          <w:rFonts w:eastAsiaTheme="minorEastAsia"/>
          <w:rtl/>
          <w:lang w:eastAsia="zh-CN"/>
        </w:rPr>
        <w:t xml:space="preserve">البلدان العربية </w:t>
      </w:r>
      <w:r w:rsidRPr="00337226">
        <w:rPr>
          <w:rFonts w:eastAsiaTheme="minorEastAsia"/>
          <w:lang w:val="en-CA" w:eastAsia="zh-CN" w:bidi="ar-SY"/>
        </w:rPr>
        <w:t>(ASMG)</w:t>
      </w:r>
      <w:r w:rsidRPr="00337226">
        <w:rPr>
          <w:rFonts w:eastAsiaTheme="minorEastAsia"/>
          <w:rtl/>
          <w:lang w:eastAsia="zh-CN"/>
        </w:rPr>
        <w:t xml:space="preserve">، </w:t>
      </w:r>
      <w:r w:rsidRPr="00337226">
        <w:rPr>
          <w:rFonts w:eastAsiaTheme="minorEastAsia"/>
          <w:rtl/>
          <w:lang w:eastAsia="zh-CN" w:bidi="ar-EG"/>
        </w:rPr>
        <w:t>والاتحاد الإفريقي للاتصالات</w:t>
      </w:r>
      <w:r w:rsidRPr="00337226">
        <w:rPr>
          <w:rFonts w:eastAsiaTheme="minorEastAsia"/>
          <w:rtl/>
          <w:lang w:eastAsia="zh-CN"/>
        </w:rPr>
        <w:t> </w:t>
      </w:r>
      <w:r w:rsidRPr="00337226">
        <w:rPr>
          <w:rFonts w:eastAsiaTheme="minorEastAsia"/>
          <w:lang w:val="en-CA" w:eastAsia="zh-CN" w:bidi="ar-SY"/>
        </w:rPr>
        <w:t>(ATU)</w:t>
      </w:r>
      <w:r w:rsidRPr="00337226">
        <w:rPr>
          <w:rFonts w:eastAsiaTheme="minorEastAsia"/>
          <w:rtl/>
          <w:lang w:eastAsia="zh-CN" w:bidi="ar-EG"/>
        </w:rPr>
        <w:t xml:space="preserve">، والمؤتمر الأوروبي لإدارات البريد والاتصالات </w:t>
      </w:r>
      <w:r w:rsidRPr="00337226">
        <w:rPr>
          <w:rFonts w:eastAsiaTheme="minorEastAsia"/>
          <w:lang w:val="en-CA" w:eastAsia="zh-CN" w:bidi="ar-SY"/>
        </w:rPr>
        <w:t>(CEPT)</w:t>
      </w:r>
      <w:r w:rsidRPr="00337226">
        <w:rPr>
          <w:rFonts w:eastAsiaTheme="minorEastAsia"/>
          <w:rtl/>
          <w:lang w:eastAsia="zh-CN" w:bidi="ar-EG"/>
        </w:rPr>
        <w:t>، ولجنة البلدان الأمريكية للاتصالات </w:t>
      </w:r>
      <w:r w:rsidRPr="00337226">
        <w:rPr>
          <w:rFonts w:eastAsiaTheme="minorEastAsia"/>
          <w:lang w:val="en-CA" w:eastAsia="zh-CN" w:bidi="ar-SY"/>
        </w:rPr>
        <w:t>(CITEL)</w:t>
      </w:r>
      <w:r w:rsidRPr="00337226">
        <w:rPr>
          <w:rFonts w:eastAsiaTheme="minorEastAsia"/>
          <w:rtl/>
          <w:lang w:eastAsia="zh-CN" w:bidi="ar-EG"/>
        </w:rPr>
        <w:t xml:space="preserve">، والكومنولث الإقليمي في مجال الاتصالات </w:t>
      </w:r>
      <w:r w:rsidRPr="00337226">
        <w:rPr>
          <w:rFonts w:eastAsiaTheme="minorEastAsia"/>
          <w:lang w:val="en-CA" w:eastAsia="zh-CN" w:bidi="ar-SY"/>
        </w:rPr>
        <w:t>(RCC)</w:t>
      </w:r>
      <w:r w:rsidRPr="00337226">
        <w:rPr>
          <w:rFonts w:eastAsiaTheme="minorEastAsia"/>
          <w:rtl/>
          <w:lang w:eastAsia="zh-CN" w:bidi="ar-EG"/>
        </w:rPr>
        <w:t>.</w:t>
      </w:r>
      <w:r w:rsidRPr="00337226">
        <w:rPr>
          <w:rFonts w:eastAsiaTheme="minorEastAsia" w:hint="cs"/>
          <w:rtl/>
          <w:lang w:eastAsia="zh-CN" w:bidi="ar-SY"/>
        </w:rPr>
        <w:t xml:space="preserve"> وقد </w:t>
      </w:r>
      <w:r w:rsidRPr="00337226">
        <w:rPr>
          <w:rFonts w:eastAsiaTheme="minorEastAsia"/>
          <w:rtl/>
          <w:lang w:eastAsia="zh-CN" w:bidi="ar-EG"/>
        </w:rPr>
        <w:t>ساعد الاتحاد</w:t>
      </w:r>
      <w:r w:rsidRPr="00337226">
        <w:rPr>
          <w:rFonts w:eastAsiaTheme="minorEastAsia" w:hint="cs"/>
          <w:rtl/>
          <w:lang w:eastAsia="zh-CN" w:bidi="ar-EG"/>
        </w:rPr>
        <w:t xml:space="preserve"> في</w:t>
      </w:r>
      <w:r w:rsidRPr="00337226">
        <w:rPr>
          <w:rFonts w:eastAsiaTheme="minorEastAsia" w:hint="eastAsia"/>
          <w:rtl/>
          <w:lang w:eastAsia="zh-CN" w:bidi="ar-EG"/>
        </w:rPr>
        <w:t> </w:t>
      </w:r>
      <w:r w:rsidRPr="00337226">
        <w:rPr>
          <w:rFonts w:eastAsiaTheme="minorEastAsia"/>
          <w:rtl/>
          <w:lang w:eastAsia="zh-CN" w:bidi="ar-EG"/>
        </w:rPr>
        <w:t xml:space="preserve">هذه </w:t>
      </w:r>
      <w:r w:rsidRPr="00337226">
        <w:rPr>
          <w:rFonts w:eastAsiaTheme="minorEastAsia" w:hint="cs"/>
          <w:rtl/>
          <w:lang w:eastAsia="zh-CN" w:bidi="ar-EG"/>
        </w:rPr>
        <w:t>الأعمال التحضيرية</w:t>
      </w:r>
      <w:r w:rsidRPr="00337226">
        <w:rPr>
          <w:rFonts w:eastAsiaTheme="minorEastAsia"/>
          <w:rtl/>
          <w:lang w:eastAsia="zh-CN" w:bidi="ar-EG"/>
        </w:rPr>
        <w:t xml:space="preserve"> حيثما كان ممكنا</w:t>
      </w:r>
      <w:r w:rsidRPr="00337226">
        <w:rPr>
          <w:rFonts w:eastAsiaTheme="minorEastAsia" w:hint="cs"/>
          <w:rtl/>
          <w:lang w:eastAsia="zh-CN" w:bidi="ar-EG"/>
        </w:rPr>
        <w:t>ً</w:t>
      </w:r>
      <w:r w:rsidRPr="00337226">
        <w:rPr>
          <w:rFonts w:eastAsiaTheme="minorEastAsia"/>
          <w:rtl/>
          <w:lang w:eastAsia="zh-CN" w:bidi="ar-EG"/>
        </w:rPr>
        <w:t xml:space="preserve">، </w:t>
      </w:r>
      <w:r>
        <w:rPr>
          <w:rFonts w:eastAsiaTheme="minorEastAsia" w:hint="cs"/>
          <w:rtl/>
          <w:lang w:eastAsia="zh-CN" w:bidi="ar-EG"/>
        </w:rPr>
        <w:t>آخذاً بعين الاعتبار</w:t>
      </w:r>
      <w:r w:rsidRPr="00337226">
        <w:rPr>
          <w:rFonts w:eastAsiaTheme="minorEastAsia"/>
          <w:rtl/>
          <w:lang w:eastAsia="zh-CN" w:bidi="ar-EG"/>
        </w:rPr>
        <w:t>، على وجه الخصوص،</w:t>
      </w:r>
      <w:r w:rsidRPr="00337226">
        <w:rPr>
          <w:rFonts w:eastAsiaTheme="minorEastAsia" w:hint="cs"/>
          <w:rtl/>
          <w:lang w:eastAsia="zh-CN" w:bidi="ar-EG"/>
        </w:rPr>
        <w:t xml:space="preserve"> </w:t>
      </w:r>
      <w:r w:rsidRPr="00337226">
        <w:rPr>
          <w:rFonts w:eastAsiaTheme="minorEastAsia"/>
          <w:rtl/>
          <w:lang w:eastAsia="zh-CN" w:bidi="ar-EG"/>
        </w:rPr>
        <w:t>القرار</w:t>
      </w:r>
      <w:r w:rsidRPr="00337226">
        <w:rPr>
          <w:rFonts w:eastAsiaTheme="minorEastAsia" w:hint="cs"/>
          <w:rtl/>
          <w:lang w:eastAsia="zh-CN" w:bidi="ar-EG"/>
        </w:rPr>
        <w:t xml:space="preserve"> </w:t>
      </w:r>
      <w:r w:rsidR="004977E0">
        <w:rPr>
          <w:rFonts w:eastAsiaTheme="minorEastAsia"/>
          <w:b/>
          <w:bCs/>
          <w:lang w:eastAsia="zh-CN" w:bidi="ar-SY"/>
        </w:rPr>
        <w:t>72 </w:t>
      </w:r>
      <w:r w:rsidRPr="00337226">
        <w:rPr>
          <w:rFonts w:eastAsiaTheme="minorEastAsia"/>
          <w:b/>
          <w:bCs/>
          <w:lang w:eastAsia="zh-CN" w:bidi="ar-SY"/>
        </w:rPr>
        <w:t>(Rev.WRC-07)</w:t>
      </w:r>
      <w:bookmarkStart w:id="2" w:name="_GoBack"/>
      <w:bookmarkEnd w:id="2"/>
      <w:r w:rsidRPr="00337226">
        <w:rPr>
          <w:rFonts w:eastAsiaTheme="minorEastAsia"/>
          <w:rtl/>
          <w:lang w:eastAsia="zh-CN" w:bidi="ar-EG"/>
        </w:rPr>
        <w:t>.</w:t>
      </w:r>
    </w:p>
    <w:p w:rsidR="00337226" w:rsidRPr="00337226" w:rsidRDefault="00337226" w:rsidP="00363767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337226">
        <w:rPr>
          <w:rFonts w:eastAsiaTheme="minorEastAsia"/>
          <w:rtl/>
          <w:lang w:eastAsia="zh-CN"/>
        </w:rPr>
        <w:t xml:space="preserve">ويعتزم المكتب تنظيم ثلاث </w:t>
      </w:r>
      <w:r w:rsidRPr="00337226">
        <w:rPr>
          <w:rFonts w:eastAsiaTheme="minorEastAsia" w:hint="cs"/>
          <w:rtl/>
          <w:lang w:eastAsia="zh-CN"/>
        </w:rPr>
        <w:t>ورش</w:t>
      </w:r>
      <w:r w:rsidRPr="00337226">
        <w:rPr>
          <w:rFonts w:eastAsiaTheme="minorEastAsia"/>
          <w:rtl/>
          <w:lang w:eastAsia="zh-CN"/>
        </w:rPr>
        <w:t xml:space="preserve"> عمل </w:t>
      </w:r>
      <w:r w:rsidRPr="00337226">
        <w:rPr>
          <w:rFonts w:eastAsiaTheme="minorEastAsia" w:hint="cs"/>
          <w:rtl/>
          <w:lang w:eastAsia="zh-CN"/>
        </w:rPr>
        <w:t>أقاليمية</w:t>
      </w:r>
      <w:r w:rsidRPr="00337226">
        <w:rPr>
          <w:rFonts w:eastAsiaTheme="minorEastAsia"/>
          <w:rtl/>
          <w:lang w:eastAsia="zh-CN"/>
        </w:rPr>
        <w:t xml:space="preserve"> </w:t>
      </w:r>
      <w:r w:rsidRPr="00337226">
        <w:rPr>
          <w:rFonts w:eastAsiaTheme="minorEastAsia" w:hint="cs"/>
          <w:rtl/>
          <w:lang w:eastAsia="zh-CN"/>
        </w:rPr>
        <w:t>ل</w:t>
      </w:r>
      <w:r w:rsidRPr="00337226">
        <w:rPr>
          <w:rFonts w:eastAsiaTheme="minorEastAsia"/>
          <w:rtl/>
          <w:lang w:eastAsia="zh-CN"/>
        </w:rPr>
        <w:t>لاتحاد بشأن التحضير للمؤتمر</w:t>
      </w:r>
      <w:r w:rsidR="00F26230">
        <w:rPr>
          <w:rFonts w:eastAsiaTheme="minorEastAsia" w:hint="eastAsia"/>
          <w:rtl/>
          <w:lang w:eastAsia="zh-CN" w:bidi="ar-EG"/>
        </w:rPr>
        <w:t> </w:t>
      </w:r>
      <w:r w:rsidRPr="00337226">
        <w:rPr>
          <w:rFonts w:eastAsiaTheme="minorEastAsia"/>
          <w:lang w:eastAsia="zh-CN" w:bidi="ar-SY"/>
        </w:rPr>
        <w:t>WRC-19</w:t>
      </w:r>
      <w:r w:rsidRPr="00337226">
        <w:rPr>
          <w:rFonts w:eastAsiaTheme="minorEastAsia"/>
          <w:rtl/>
          <w:lang w:eastAsia="zh-CN"/>
        </w:rPr>
        <w:t>، تعقد الأولى منها في</w:t>
      </w:r>
      <w:r w:rsidR="00BC1052">
        <w:rPr>
          <w:rFonts w:eastAsiaTheme="minorEastAsia" w:hint="cs"/>
          <w:rtl/>
          <w:lang w:eastAsia="zh-CN"/>
        </w:rPr>
        <w:t> </w:t>
      </w:r>
      <w:r w:rsidRPr="00337226">
        <w:rPr>
          <w:rFonts w:eastAsiaTheme="minorEastAsia"/>
          <w:rtl/>
          <w:lang w:eastAsia="zh-CN"/>
        </w:rPr>
        <w:t>جنيف يومي</w:t>
      </w:r>
      <w:r w:rsidR="00363767">
        <w:rPr>
          <w:rFonts w:eastAsiaTheme="minorEastAsia" w:hint="eastAsia"/>
          <w:rtl/>
          <w:lang w:eastAsia="zh-CN"/>
        </w:rPr>
        <w:t> </w:t>
      </w:r>
      <w:r w:rsidRPr="00337226">
        <w:rPr>
          <w:rFonts w:eastAsiaTheme="minorEastAsia"/>
          <w:lang w:eastAsia="zh-CN" w:bidi="ar-SY"/>
        </w:rPr>
        <w:t>21</w:t>
      </w:r>
      <w:r w:rsidR="00363767">
        <w:rPr>
          <w:rFonts w:eastAsiaTheme="minorEastAsia" w:hint="eastAsia"/>
          <w:rtl/>
          <w:lang w:eastAsia="zh-CN"/>
        </w:rPr>
        <w:t> </w:t>
      </w:r>
      <w:r w:rsidRPr="00337226">
        <w:rPr>
          <w:rFonts w:eastAsiaTheme="minorEastAsia"/>
          <w:rtl/>
          <w:lang w:eastAsia="zh-CN"/>
        </w:rPr>
        <w:t>و</w:t>
      </w:r>
      <w:r w:rsidRPr="00337226">
        <w:rPr>
          <w:rFonts w:eastAsiaTheme="minorEastAsia"/>
          <w:lang w:eastAsia="zh-CN" w:bidi="ar-SY"/>
        </w:rPr>
        <w:t>22</w:t>
      </w:r>
      <w:r w:rsidR="00BC1052">
        <w:rPr>
          <w:rFonts w:eastAsiaTheme="minorEastAsia" w:hint="cs"/>
          <w:rtl/>
          <w:lang w:eastAsia="zh-CN"/>
        </w:rPr>
        <w:t> </w:t>
      </w:r>
      <w:r w:rsidRPr="00337226">
        <w:rPr>
          <w:rFonts w:eastAsiaTheme="minorEastAsia"/>
          <w:rtl/>
          <w:lang w:eastAsia="zh-CN"/>
        </w:rPr>
        <w:t>نوفمبر</w:t>
      </w:r>
      <w:r w:rsidR="00BC1052">
        <w:rPr>
          <w:rFonts w:eastAsiaTheme="minorEastAsia" w:hint="cs"/>
          <w:rtl/>
          <w:lang w:eastAsia="zh-CN"/>
        </w:rPr>
        <w:t> </w:t>
      </w:r>
      <w:r w:rsidRPr="00337226">
        <w:rPr>
          <w:rFonts w:eastAsiaTheme="minorEastAsia"/>
          <w:lang w:eastAsia="zh-CN" w:bidi="ar-SY"/>
        </w:rPr>
        <w:t>2017</w:t>
      </w:r>
      <w:r w:rsidRPr="00337226">
        <w:rPr>
          <w:rFonts w:eastAsiaTheme="minorEastAsia"/>
          <w:rtl/>
          <w:lang w:eastAsia="zh-CN"/>
        </w:rPr>
        <w:t xml:space="preserve"> من أجل استعراض التقدم المحرز </w:t>
      </w:r>
      <w:r>
        <w:rPr>
          <w:rFonts w:eastAsiaTheme="minorEastAsia" w:hint="cs"/>
          <w:rtl/>
          <w:lang w:eastAsia="zh-CN"/>
        </w:rPr>
        <w:t>حتى</w:t>
      </w:r>
      <w:r w:rsidRPr="00337226">
        <w:rPr>
          <w:rFonts w:eastAsiaTheme="minorEastAsia"/>
          <w:rtl/>
          <w:lang w:eastAsia="zh-CN"/>
        </w:rPr>
        <w:t xml:space="preserve"> منتصف الدورة التحضيرية لدراسات القطاع ذات الصلة ببنود جدول أعمال المؤتمر</w:t>
      </w:r>
      <w:r>
        <w:rPr>
          <w:rFonts w:eastAsiaTheme="minorEastAsia" w:hint="cs"/>
          <w:rtl/>
          <w:lang w:eastAsia="zh-CN" w:bidi="ar-SY"/>
        </w:rPr>
        <w:t xml:space="preserve"> </w:t>
      </w:r>
      <w:r w:rsidRPr="00337226">
        <w:rPr>
          <w:rFonts w:eastAsiaTheme="minorEastAsia"/>
          <w:rtl/>
          <w:lang w:eastAsia="zh-CN"/>
        </w:rPr>
        <w:t>وإتاحة الفرص لتبادل المعلومات والتوصل إلى فهم أفضل للمشروع الأولي للمقترحات المشتركة والمواقف و/أو</w:t>
      </w:r>
      <w:r w:rsidR="00BC1052">
        <w:rPr>
          <w:rFonts w:eastAsiaTheme="minorEastAsia" w:hint="cs"/>
          <w:rtl/>
          <w:lang w:eastAsia="zh-CN"/>
        </w:rPr>
        <w:t> </w:t>
      </w:r>
      <w:r w:rsidRPr="00337226">
        <w:rPr>
          <w:rFonts w:eastAsiaTheme="minorEastAsia"/>
          <w:rtl/>
          <w:lang w:eastAsia="zh-CN"/>
        </w:rPr>
        <w:t xml:space="preserve">وجهات النظر </w:t>
      </w:r>
      <w:r w:rsidRPr="00337226">
        <w:rPr>
          <w:rFonts w:eastAsiaTheme="minorEastAsia" w:hint="cs"/>
          <w:rtl/>
          <w:lang w:eastAsia="zh-CN"/>
        </w:rPr>
        <w:t xml:space="preserve">التي تعرب عنها </w:t>
      </w:r>
      <w:r w:rsidRPr="00337226">
        <w:rPr>
          <w:rFonts w:eastAsiaTheme="minorEastAsia"/>
          <w:rtl/>
          <w:lang w:eastAsia="zh-CN"/>
        </w:rPr>
        <w:t xml:space="preserve">الكيانات المعنية، من قبيل المجموعات الإقليمية الرئيسية والمنظمات الدولية بشأن </w:t>
      </w:r>
      <w:r>
        <w:rPr>
          <w:rFonts w:eastAsiaTheme="minorEastAsia" w:hint="cs"/>
          <w:rtl/>
          <w:lang w:eastAsia="zh-CN"/>
        </w:rPr>
        <w:t xml:space="preserve">المسائل </w:t>
      </w:r>
      <w:r w:rsidRPr="00337226">
        <w:rPr>
          <w:rFonts w:eastAsiaTheme="minorEastAsia" w:hint="cs"/>
          <w:rtl/>
          <w:lang w:eastAsia="zh-CN"/>
        </w:rPr>
        <w:t>التي سيتناولها</w:t>
      </w:r>
      <w:r w:rsidR="00363767">
        <w:rPr>
          <w:rFonts w:eastAsiaTheme="minorEastAsia" w:hint="cs"/>
          <w:rtl/>
          <w:lang w:eastAsia="zh-CN"/>
        </w:rPr>
        <w:t> </w:t>
      </w:r>
      <w:r w:rsidRPr="00337226">
        <w:rPr>
          <w:rFonts w:eastAsiaTheme="minorEastAsia"/>
          <w:rtl/>
          <w:lang w:eastAsia="zh-CN"/>
        </w:rPr>
        <w:t>المؤتمر</w:t>
      </w:r>
      <w:r w:rsidRPr="00337226">
        <w:rPr>
          <w:rFonts w:eastAsiaTheme="minorEastAsia" w:hint="cs"/>
          <w:rtl/>
          <w:lang w:eastAsia="zh-CN" w:bidi="ar-EG"/>
        </w:rPr>
        <w:t>.</w:t>
      </w:r>
    </w:p>
    <w:p w:rsidR="00337226" w:rsidRPr="00337226" w:rsidRDefault="00337226" w:rsidP="00BC105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center"/>
        <w:rPr>
          <w:rFonts w:eastAsiaTheme="minorEastAsia"/>
          <w:rtl/>
          <w:lang w:eastAsia="zh-CN" w:bidi="ar-EG"/>
        </w:rPr>
      </w:pPr>
      <w:r w:rsidRPr="00337226">
        <w:rPr>
          <w:rFonts w:eastAsiaTheme="minorEastAsia" w:hint="cs"/>
          <w:rtl/>
          <w:lang w:eastAsia="zh-CN" w:bidi="ar-EG"/>
        </w:rPr>
        <w:t>___________</w:t>
      </w:r>
    </w:p>
    <w:sectPr w:rsidR="00337226" w:rsidRPr="00337226" w:rsidSect="008B5B5D">
      <w:headerReference w:type="default" r:id="rId20"/>
      <w:footerReference w:type="defaul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184" w:rsidRDefault="007A4184" w:rsidP="00E07379">
      <w:pPr>
        <w:spacing w:before="0" w:line="240" w:lineRule="auto"/>
      </w:pPr>
      <w:r>
        <w:separator/>
      </w:r>
    </w:p>
  </w:endnote>
  <w:endnote w:type="continuationSeparator" w:id="0">
    <w:p w:rsidR="007A4184" w:rsidRDefault="007A4184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337226" w:rsidRDefault="000E4FF0" w:rsidP="00363767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337226">
      <w:rPr>
        <w:lang w:val="fr-CH"/>
      </w:rPr>
      <w:instrText xml:space="preserve"> FILENAME \p \* MERGEFORMAT </w:instrText>
    </w:r>
    <w:r>
      <w:fldChar w:fldCharType="separate"/>
    </w:r>
    <w:r w:rsidR="00F26230">
      <w:rPr>
        <w:noProof/>
        <w:lang w:val="fr-CH"/>
      </w:rPr>
      <w:t>P:\ARA\SG\CONSEIL\C17\000\027A.docx</w:t>
    </w:r>
    <w:r>
      <w:rPr>
        <w:noProof/>
      </w:rPr>
      <w:fldChar w:fldCharType="end"/>
    </w:r>
    <w:r w:rsidR="00363767">
      <w:rPr>
        <w:lang w:val="fr-CH"/>
      </w:rPr>
      <w:t>   </w:t>
    </w:r>
    <w:r w:rsidR="00BD0C50" w:rsidRPr="00337226">
      <w:rPr>
        <w:lang w:val="fr-CH"/>
      </w:rPr>
      <w:t>(</w:t>
    </w:r>
    <w:r w:rsidR="00337226">
      <w:rPr>
        <w:lang w:val="fr-CH"/>
      </w:rPr>
      <w:t>409477</w:t>
    </w:r>
    <w:r w:rsidR="00BD0C50" w:rsidRPr="00337226">
      <w:rPr>
        <w:lang w:val="fr-CH"/>
      </w:rPr>
      <w:t>)</w:t>
    </w:r>
    <w:r w:rsidR="00BD0C50" w:rsidRPr="00337226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372C62">
      <w:rPr>
        <w:noProof/>
      </w:rPr>
      <w:t>11.05.17</w:t>
    </w:r>
    <w:r w:rsidR="00BD0C50" w:rsidRPr="00665956">
      <w:fldChar w:fldCharType="end"/>
    </w:r>
    <w:r w:rsidR="00BD0C50" w:rsidRPr="00337226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F26230">
      <w:rPr>
        <w:noProof/>
      </w:rPr>
      <w:t>11.05.17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363767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F26230">
      <w:rPr>
        <w:rFonts w:cs="Calibri"/>
        <w:noProof/>
        <w:vanish/>
        <w:lang w:val="fr-FR"/>
      </w:rPr>
      <w:t>P:\ARA\SG\CONSEIL\C17\000\027A.docx</w:t>
    </w:r>
    <w:r w:rsidRPr="00C66157">
      <w:rPr>
        <w:rFonts w:cs="Calibri"/>
        <w:vanish/>
      </w:rPr>
      <w:fldChar w:fldCharType="end"/>
    </w:r>
    <w:r w:rsidR="00363767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337226">
      <w:rPr>
        <w:rFonts w:cs="Calibri"/>
        <w:vanish/>
        <w:lang w:val="fr-FR"/>
      </w:rPr>
      <w:t>409477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372C62">
      <w:rPr>
        <w:rFonts w:cs="Calibri"/>
        <w:noProof/>
        <w:vanish/>
        <w:lang w:val="fr-FR"/>
      </w:rPr>
      <w:t>11.05.17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F26230">
      <w:rPr>
        <w:rFonts w:cs="Calibri"/>
        <w:noProof/>
        <w:vanish/>
        <w:lang w:val="fr-FR"/>
      </w:rPr>
      <w:t>11.05.17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184" w:rsidRDefault="007A4184" w:rsidP="00E07379">
      <w:pPr>
        <w:spacing w:before="0" w:line="240" w:lineRule="auto"/>
      </w:pPr>
      <w:r>
        <w:separator/>
      </w:r>
    </w:p>
  </w:footnote>
  <w:footnote w:type="continuationSeparator" w:id="0">
    <w:p w:rsidR="007A4184" w:rsidRDefault="007A4184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4977E0" w:rsidP="00363767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337226">
          <w:rPr>
            <w:rFonts w:eastAsiaTheme="minorEastAsia" w:cs="Calibri"/>
            <w:noProof/>
            <w:sz w:val="20"/>
            <w:szCs w:val="20"/>
            <w:lang w:eastAsia="zh-CN"/>
          </w:rPr>
          <w:t>27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84"/>
    <w:rsid w:val="000124CC"/>
    <w:rsid w:val="00030670"/>
    <w:rsid w:val="00041F8B"/>
    <w:rsid w:val="00046444"/>
    <w:rsid w:val="0006023B"/>
    <w:rsid w:val="0008638B"/>
    <w:rsid w:val="00090574"/>
    <w:rsid w:val="00091FCD"/>
    <w:rsid w:val="000924CA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400B0"/>
    <w:rsid w:val="00173915"/>
    <w:rsid w:val="001C5AB4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37226"/>
    <w:rsid w:val="003409F4"/>
    <w:rsid w:val="00357185"/>
    <w:rsid w:val="00363767"/>
    <w:rsid w:val="00372C62"/>
    <w:rsid w:val="003C106D"/>
    <w:rsid w:val="003C2AAC"/>
    <w:rsid w:val="003C475F"/>
    <w:rsid w:val="003E4132"/>
    <w:rsid w:val="003F678F"/>
    <w:rsid w:val="0042686F"/>
    <w:rsid w:val="004367CE"/>
    <w:rsid w:val="00443869"/>
    <w:rsid w:val="004712C6"/>
    <w:rsid w:val="00497703"/>
    <w:rsid w:val="004977E0"/>
    <w:rsid w:val="004E0A50"/>
    <w:rsid w:val="004F0F06"/>
    <w:rsid w:val="004F6B21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0B30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749B9"/>
    <w:rsid w:val="0079553D"/>
    <w:rsid w:val="007A4184"/>
    <w:rsid w:val="007A7D71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A68A1"/>
    <w:rsid w:val="008B5B5D"/>
    <w:rsid w:val="00900A95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C1052"/>
    <w:rsid w:val="00BD0C50"/>
    <w:rsid w:val="00BE49D0"/>
    <w:rsid w:val="00BF27E3"/>
    <w:rsid w:val="00BF2C38"/>
    <w:rsid w:val="00C05959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3BC0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24A6E"/>
    <w:rsid w:val="00E32189"/>
    <w:rsid w:val="00E45211"/>
    <w:rsid w:val="00E7380C"/>
    <w:rsid w:val="00E74BE7"/>
    <w:rsid w:val="00E86CC9"/>
    <w:rsid w:val="00E96624"/>
    <w:rsid w:val="00EA6D68"/>
    <w:rsid w:val="00F126F1"/>
    <w:rsid w:val="00F2106A"/>
    <w:rsid w:val="00F26230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B024C"/>
    <w:rsid w:val="00FD2867"/>
    <w:rsid w:val="00FD58BD"/>
    <w:rsid w:val="00FE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EFF48A8-A993-4E6D-AFF8-40AB7086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6-SG-CIR-0045/en" TargetMode="External"/><Relationship Id="rId18" Type="http://schemas.openxmlformats.org/officeDocument/2006/relationships/hyperlink" Target="https://www.itu.int/md/S16-SG-CIR-0049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6-CL-C-0130/en" TargetMode="External"/><Relationship Id="rId17" Type="http://schemas.openxmlformats.org/officeDocument/2006/relationships/hyperlink" Target="https://www.itu.int/md/S16-SG-CIR-0045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6-CL-C-0130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pub/S-CONF-PLEN-2015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md/S16-SG-CIR-0057/en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itu.int/md/S16-SG-CIR-0057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6-SG-CIR-0049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SG\PA_Council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C51EC715-F578-4D6E-B827-D6DE476D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2017.dotx</Template>
  <TotalTime>42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Awad, Samy</cp:lastModifiedBy>
  <cp:revision>26</cp:revision>
  <cp:lastPrinted>2017-05-11T18:16:00Z</cp:lastPrinted>
  <dcterms:created xsi:type="dcterms:W3CDTF">2017-05-11T18:02:00Z</dcterms:created>
  <dcterms:modified xsi:type="dcterms:W3CDTF">2017-05-12T13:14:00Z</dcterms:modified>
  <cp:category>Conference document</cp:category>
</cp:coreProperties>
</file>