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80234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802342">
              <w:rPr>
                <w:rFonts w:cs="Arial" w:hint="eastAsia"/>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F82E44" w:rsidRPr="009625D8">
              <w:rPr>
                <w:b/>
                <w:bCs/>
                <w:color w:val="000000"/>
                <w:lang w:eastAsia="zh-CN"/>
              </w:rPr>
              <w:t>201</w:t>
            </w:r>
            <w:r w:rsidR="00802342">
              <w:rPr>
                <w:rFonts w:hint="eastAsia"/>
                <w:b/>
                <w:bCs/>
                <w:color w:val="000000"/>
                <w:lang w:eastAsia="zh-CN"/>
              </w:rPr>
              <w:t>7</w:t>
            </w:r>
            <w:r w:rsidR="00F82E44" w:rsidRPr="009625D8">
              <w:rPr>
                <w:rFonts w:ascii="SimSun" w:hAnsi="SimSun" w:hint="eastAsia"/>
                <w:b/>
                <w:bCs/>
                <w:color w:val="000000"/>
                <w:lang w:eastAsia="zh-CN"/>
              </w:rPr>
              <w:t>年</w:t>
            </w:r>
            <w:r w:rsidR="00F82E44" w:rsidRPr="009625D8">
              <w:rPr>
                <w:b/>
                <w:bCs/>
                <w:color w:val="000000"/>
                <w:lang w:eastAsia="zh-CN"/>
              </w:rPr>
              <w:t>5</w:t>
            </w:r>
            <w:r w:rsidR="00F82E44" w:rsidRPr="009625D8">
              <w:rPr>
                <w:rFonts w:ascii="SimSun" w:hAnsi="SimSun" w:hint="eastAsia"/>
                <w:b/>
                <w:bCs/>
                <w:color w:val="000000"/>
                <w:lang w:eastAsia="zh-CN"/>
              </w:rPr>
              <w:t>月</w:t>
            </w:r>
            <w:r w:rsidR="00802342">
              <w:rPr>
                <w:rFonts w:hint="eastAsia"/>
                <w:b/>
                <w:bCs/>
                <w:color w:val="000000"/>
                <w:lang w:eastAsia="zh-CN"/>
              </w:rPr>
              <w:t>15</w:t>
            </w:r>
            <w:r w:rsidR="00F82E44" w:rsidRPr="009625D8">
              <w:rPr>
                <w:b/>
                <w:bCs/>
                <w:color w:val="000000"/>
                <w:lang w:eastAsia="zh-CN"/>
              </w:rPr>
              <w:t>-</w:t>
            </w:r>
            <w:r w:rsidR="00802342">
              <w:rPr>
                <w:rFonts w:hint="eastAsia"/>
                <w:b/>
                <w:bCs/>
                <w:color w:val="000000"/>
                <w:lang w:eastAsia="zh-CN"/>
              </w:rPr>
              <w:t>25</w:t>
            </w:r>
            <w:r w:rsidR="00F82E44" w:rsidRPr="009625D8">
              <w:rPr>
                <w:rFonts w:ascii="SimSun" w:hAnsi="SimSun" w:hint="eastAsia"/>
                <w:b/>
                <w:bCs/>
                <w:color w:val="000000"/>
                <w:lang w:eastAsia="zh-CN"/>
              </w:rPr>
              <w:t>日</w:t>
            </w:r>
            <w:r w:rsidR="00F82E44" w:rsidRPr="009625D8">
              <w:rPr>
                <w:rFonts w:ascii="SimSun" w:hAnsi="SimSun" w:cs="SimSun" w:hint="eastAsia"/>
                <w:b/>
                <w:bCs/>
                <w:smallCaps/>
                <w:szCs w:val="24"/>
                <w:lang w:val="en-US" w:eastAsia="zh-CN"/>
              </w:rPr>
              <w:t>，</w:t>
            </w:r>
            <w:r w:rsidR="00F82E44" w:rsidRPr="009625D8">
              <w:rPr>
                <w:rFonts w:ascii="SimSun" w:hAnsi="SimSun" w:hint="eastAsia"/>
                <w:b/>
                <w:bCs/>
                <w:szCs w:val="24"/>
                <w:lang w:eastAsia="zh-CN"/>
              </w:rPr>
              <w:t>日内瓦</w:t>
            </w:r>
          </w:p>
        </w:tc>
        <w:tc>
          <w:tcPr>
            <w:tcW w:w="3120" w:type="dxa"/>
          </w:tcPr>
          <w:p w:rsidR="00700D1F" w:rsidRDefault="00816F71" w:rsidP="005B49D0">
            <w:pPr>
              <w:spacing w:before="0"/>
              <w:jc w:val="right"/>
            </w:pPr>
            <w:bookmarkStart w:id="0" w:name="ditulogo"/>
            <w:bookmarkEnd w:id="0"/>
            <w:r w:rsidRPr="00622560">
              <w:rPr>
                <w:noProof/>
                <w:lang w:val="en-US" w:eastAsia="zh-CN"/>
              </w:rPr>
              <w:drawing>
                <wp:inline distT="0" distB="0" distL="0" distR="0" wp14:anchorId="199E4116" wp14:editId="6733B25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5B49D0">
            <w:pPr>
              <w:spacing w:before="0" w:after="48"/>
              <w:rPr>
                <w:b/>
                <w:smallCaps/>
                <w:szCs w:val="24"/>
                <w:lang w:eastAsia="zh-CN"/>
              </w:rPr>
            </w:pPr>
          </w:p>
        </w:tc>
        <w:tc>
          <w:tcPr>
            <w:tcW w:w="3120" w:type="dxa"/>
            <w:tcBorders>
              <w:bottom w:val="single" w:sz="12" w:space="0" w:color="auto"/>
            </w:tcBorders>
          </w:tcPr>
          <w:p w:rsidR="00700D1F" w:rsidRPr="00617BE4" w:rsidRDefault="00700D1F" w:rsidP="005B49D0">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5B49D0">
            <w:pPr>
              <w:spacing w:before="0" w:after="48"/>
              <w:rPr>
                <w:b/>
                <w:smallCaps/>
                <w:szCs w:val="24"/>
              </w:rPr>
            </w:pPr>
          </w:p>
        </w:tc>
        <w:tc>
          <w:tcPr>
            <w:tcW w:w="3120" w:type="dxa"/>
            <w:tcBorders>
              <w:top w:val="single" w:sz="12" w:space="0" w:color="auto"/>
            </w:tcBorders>
          </w:tcPr>
          <w:p w:rsidR="00700D1F" w:rsidRPr="00617BE4" w:rsidRDefault="00700D1F" w:rsidP="005B49D0">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A2A39">
            <w:pPr>
              <w:tabs>
                <w:tab w:val="left" w:pos="851"/>
              </w:tabs>
              <w:spacing w:before="0"/>
              <w:rPr>
                <w:b/>
                <w:szCs w:val="24"/>
              </w:rPr>
            </w:pPr>
            <w:bookmarkStart w:id="1" w:name="dmeeting" w:colFirst="0" w:colLast="0"/>
            <w:r w:rsidRPr="00FC5386">
              <w:rPr>
                <w:rFonts w:hint="eastAsia"/>
                <w:b/>
                <w:szCs w:val="24"/>
                <w:lang w:eastAsia="zh-CN"/>
              </w:rPr>
              <w:t>议项</w:t>
            </w:r>
            <w:r w:rsidRPr="00FC5386">
              <w:rPr>
                <w:b/>
                <w:szCs w:val="24"/>
                <w:lang w:eastAsia="zh-CN"/>
              </w:rPr>
              <w:t>：</w:t>
            </w:r>
            <w:r w:rsidR="00F178F1">
              <w:rPr>
                <w:rFonts w:hint="eastAsia"/>
                <w:b/>
                <w:szCs w:val="24"/>
                <w:lang w:eastAsia="zh-CN"/>
              </w:rPr>
              <w:t xml:space="preserve">PL </w:t>
            </w:r>
            <w:r w:rsidR="00963437">
              <w:rPr>
                <w:b/>
                <w:szCs w:val="24"/>
                <w:lang w:eastAsia="zh-CN"/>
              </w:rPr>
              <w:t>3.2</w:t>
            </w:r>
          </w:p>
        </w:tc>
        <w:tc>
          <w:tcPr>
            <w:tcW w:w="3120" w:type="dxa"/>
          </w:tcPr>
          <w:p w:rsidR="00700D1F" w:rsidRPr="00700D1F" w:rsidRDefault="00700D1F" w:rsidP="00802342">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802342">
              <w:rPr>
                <w:rFonts w:hint="eastAsia"/>
                <w:b/>
                <w:bCs/>
                <w:szCs w:val="24"/>
                <w:lang w:eastAsia="zh-CN"/>
              </w:rPr>
              <w:t>7</w:t>
            </w:r>
            <w:r w:rsidRPr="00FC5386">
              <w:rPr>
                <w:b/>
                <w:bCs/>
                <w:szCs w:val="24"/>
                <w:lang w:eastAsia="zh-CN"/>
              </w:rPr>
              <w:t>/</w:t>
            </w:r>
            <w:r w:rsidR="00F178F1">
              <w:rPr>
                <w:b/>
                <w:bCs/>
                <w:szCs w:val="24"/>
                <w:lang w:eastAsia="zh-CN"/>
              </w:rPr>
              <w:t>25</w:t>
            </w:r>
            <w:r w:rsidRPr="00FC5386">
              <w:rPr>
                <w:b/>
                <w:bCs/>
                <w:szCs w:val="24"/>
                <w:lang w:eastAsia="zh-CN"/>
              </w:rPr>
              <w:t>-C</w:t>
            </w:r>
          </w:p>
        </w:tc>
      </w:tr>
      <w:bookmarkEnd w:id="1"/>
      <w:tr w:rsidR="00700D1F">
        <w:trPr>
          <w:cantSplit/>
          <w:trHeight w:val="23"/>
        </w:trPr>
        <w:tc>
          <w:tcPr>
            <w:tcW w:w="6911" w:type="dxa"/>
            <w:vMerge/>
          </w:tcPr>
          <w:p w:rsidR="00700D1F" w:rsidRDefault="00700D1F" w:rsidP="005B49D0">
            <w:pPr>
              <w:tabs>
                <w:tab w:val="left" w:pos="851"/>
              </w:tabs>
              <w:rPr>
                <w:b/>
                <w:lang w:eastAsia="zh-CN"/>
              </w:rPr>
            </w:pPr>
          </w:p>
        </w:tc>
        <w:tc>
          <w:tcPr>
            <w:tcW w:w="3120" w:type="dxa"/>
          </w:tcPr>
          <w:p w:rsidR="00700D1F" w:rsidRPr="00FC5386" w:rsidRDefault="00700D1F" w:rsidP="005B49D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802342">
              <w:rPr>
                <w:rFonts w:hint="eastAsia"/>
                <w:b/>
                <w:bCs/>
                <w:szCs w:val="24"/>
                <w:lang w:eastAsia="zh-CN"/>
              </w:rPr>
              <w:t>7</w:t>
            </w:r>
            <w:r w:rsidRPr="00FC5386">
              <w:rPr>
                <w:rFonts w:hint="eastAsia"/>
                <w:b/>
                <w:bCs/>
                <w:szCs w:val="24"/>
                <w:lang w:eastAsia="zh-CN"/>
              </w:rPr>
              <w:t>年</w:t>
            </w:r>
            <w:r w:rsidR="00487D41">
              <w:rPr>
                <w:rFonts w:asciiTheme="minorHAnsi" w:hAnsiTheme="minorHAnsi" w:cstheme="minorHAnsi"/>
                <w:b/>
                <w:bCs/>
                <w:szCs w:val="24"/>
                <w:lang w:eastAsia="zh-CN"/>
              </w:rPr>
              <w:t>4</w:t>
            </w:r>
            <w:r w:rsidRPr="00FC5386">
              <w:rPr>
                <w:rFonts w:hint="eastAsia"/>
                <w:b/>
                <w:bCs/>
                <w:szCs w:val="24"/>
                <w:lang w:eastAsia="zh-CN"/>
              </w:rPr>
              <w:t>月</w:t>
            </w:r>
            <w:r w:rsidR="00487D41">
              <w:rPr>
                <w:rFonts w:asciiTheme="minorHAnsi" w:hAnsiTheme="minorHAnsi" w:cstheme="minorHAnsi"/>
                <w:b/>
                <w:bCs/>
                <w:szCs w:val="24"/>
                <w:lang w:eastAsia="zh-CN"/>
              </w:rPr>
              <w:t>1</w:t>
            </w:r>
            <w:r w:rsidR="00802342">
              <w:rPr>
                <w:rFonts w:asciiTheme="minorHAnsi" w:hAnsiTheme="minorHAnsi" w:cstheme="minorHAnsi" w:hint="eastAsia"/>
                <w:b/>
                <w:bCs/>
                <w:szCs w:val="24"/>
                <w:lang w:eastAsia="zh-CN"/>
              </w:rPr>
              <w:t>0</w:t>
            </w:r>
            <w:r w:rsidRPr="00FC5386">
              <w:rPr>
                <w:rFonts w:hint="eastAsia"/>
                <w:b/>
                <w:bCs/>
                <w:szCs w:val="24"/>
                <w:lang w:eastAsia="zh-CN"/>
              </w:rPr>
              <w:t>日</w:t>
            </w:r>
          </w:p>
        </w:tc>
      </w:tr>
      <w:tr w:rsidR="00700D1F">
        <w:trPr>
          <w:cantSplit/>
          <w:trHeight w:val="23"/>
        </w:trPr>
        <w:tc>
          <w:tcPr>
            <w:tcW w:w="6911" w:type="dxa"/>
            <w:vMerge/>
          </w:tcPr>
          <w:p w:rsidR="00700D1F" w:rsidRDefault="00700D1F" w:rsidP="005B49D0">
            <w:pPr>
              <w:tabs>
                <w:tab w:val="left" w:pos="851"/>
              </w:tabs>
              <w:rPr>
                <w:b/>
                <w:lang w:eastAsia="zh-CN"/>
              </w:rPr>
            </w:pPr>
          </w:p>
        </w:tc>
        <w:tc>
          <w:tcPr>
            <w:tcW w:w="3120" w:type="dxa"/>
          </w:tcPr>
          <w:p w:rsidR="00700D1F" w:rsidRPr="00FC5386" w:rsidRDefault="00700D1F" w:rsidP="005B49D0">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Pr="00937AB6" w:rsidRDefault="0093362E" w:rsidP="00937AB6">
            <w:pPr>
              <w:pStyle w:val="Heading8"/>
            </w:pPr>
          </w:p>
        </w:tc>
        <w:tc>
          <w:tcPr>
            <w:tcW w:w="3119" w:type="dxa"/>
          </w:tcPr>
          <w:p w:rsidR="0093362E" w:rsidRDefault="0093362E" w:rsidP="00937AB6">
            <w:pPr>
              <w:pStyle w:val="Heading4"/>
              <w:rPr>
                <w:lang w:val="fr-CH" w:eastAsia="zh-CN"/>
              </w:rPr>
            </w:pPr>
          </w:p>
        </w:tc>
      </w:tr>
      <w:tr w:rsidR="0093362E">
        <w:trPr>
          <w:cantSplit/>
        </w:trPr>
        <w:tc>
          <w:tcPr>
            <w:tcW w:w="10031" w:type="dxa"/>
            <w:gridSpan w:val="2"/>
          </w:tcPr>
          <w:p w:rsidR="0093362E" w:rsidRPr="00937AB6" w:rsidRDefault="00487D41" w:rsidP="008107E0">
            <w:pPr>
              <w:pStyle w:val="Source"/>
              <w:rPr>
                <w:i/>
                <w:lang w:eastAsia="zh-CN"/>
              </w:rPr>
            </w:pPr>
            <w:r w:rsidRPr="00937AB6">
              <w:rPr>
                <w:rFonts w:hint="eastAsia"/>
                <w:lang w:val="fr-CH" w:eastAsia="zh-CN"/>
              </w:rPr>
              <w:t>秘书长的报告</w:t>
            </w:r>
            <w:bookmarkStart w:id="2" w:name="_GoBack"/>
            <w:bookmarkEnd w:id="2"/>
          </w:p>
        </w:tc>
      </w:tr>
      <w:tr w:rsidR="0093362E">
        <w:trPr>
          <w:cantSplit/>
        </w:trPr>
        <w:tc>
          <w:tcPr>
            <w:tcW w:w="10031" w:type="dxa"/>
            <w:gridSpan w:val="2"/>
          </w:tcPr>
          <w:p w:rsidR="0093362E" w:rsidRPr="00937AB6" w:rsidRDefault="00963437" w:rsidP="008107E0">
            <w:pPr>
              <w:pStyle w:val="Title1"/>
              <w:rPr>
                <w:i/>
                <w:lang w:eastAsia="zh-CN"/>
              </w:rPr>
            </w:pPr>
            <w:r w:rsidRPr="00937AB6">
              <w:rPr>
                <w:rFonts w:hint="eastAsia"/>
                <w:lang w:eastAsia="zh-CN"/>
              </w:rPr>
              <w:t>加强</w:t>
            </w:r>
            <w:r w:rsidR="00DB6A27">
              <w:rPr>
                <w:rFonts w:hint="eastAsia"/>
                <w:lang w:eastAsia="zh-CN"/>
              </w:rPr>
              <w:t>区域</w:t>
            </w:r>
            <w:r w:rsidRPr="00937AB6">
              <w:rPr>
                <w:rFonts w:hint="eastAsia"/>
                <w:lang w:eastAsia="zh-CN"/>
              </w:rPr>
              <w:t>代表</w:t>
            </w:r>
            <w:r w:rsidR="008107E0">
              <w:rPr>
                <w:rFonts w:hint="eastAsia"/>
                <w:lang w:eastAsia="zh-CN"/>
              </w:rPr>
              <w:t>处的</w:t>
            </w:r>
            <w:r w:rsidR="008107E0">
              <w:rPr>
                <w:lang w:eastAsia="zh-CN"/>
              </w:rPr>
              <w:t>作用</w:t>
            </w:r>
          </w:p>
        </w:tc>
      </w:tr>
    </w:tbl>
    <w:p w:rsidR="0093362E" w:rsidRDefault="0093362E" w:rsidP="005B49D0">
      <w:pPr>
        <w:rPr>
          <w:lang w:eastAsia="zh-CN"/>
        </w:rPr>
      </w:pPr>
    </w:p>
    <w:p w:rsidR="0093362E" w:rsidRDefault="0093362E" w:rsidP="005B49D0">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8107E0" w:rsidRDefault="0093362E" w:rsidP="005B49D0">
            <w:pPr>
              <w:pStyle w:val="toc0"/>
              <w:tabs>
                <w:tab w:val="left" w:pos="1191"/>
                <w:tab w:val="left" w:pos="1588"/>
                <w:tab w:val="left" w:pos="1985"/>
              </w:tabs>
              <w:spacing w:before="240"/>
              <w:rPr>
                <w:bCs/>
                <w:szCs w:val="24"/>
                <w:lang w:val="fr-FR" w:eastAsia="zh-CN"/>
              </w:rPr>
            </w:pPr>
            <w:r w:rsidRPr="008107E0">
              <w:rPr>
                <w:rFonts w:hint="eastAsia"/>
                <w:bCs/>
                <w:szCs w:val="24"/>
                <w:lang w:val="fr-FR" w:eastAsia="zh-CN"/>
              </w:rPr>
              <w:t>概</w:t>
            </w:r>
            <w:r w:rsidRPr="008107E0">
              <w:rPr>
                <w:rFonts w:hint="eastAsia"/>
                <w:bCs/>
                <w:szCs w:val="24"/>
                <w:lang w:eastAsia="zh-CN"/>
              </w:rPr>
              <w:t>要</w:t>
            </w:r>
          </w:p>
          <w:p w:rsidR="0093362E" w:rsidRPr="008107E0" w:rsidRDefault="00963437" w:rsidP="005B49D0">
            <w:pPr>
              <w:ind w:firstLineChars="200" w:firstLine="480"/>
              <w:rPr>
                <w:szCs w:val="24"/>
                <w:lang w:eastAsia="zh-CN"/>
              </w:rPr>
            </w:pPr>
            <w:r w:rsidRPr="008107E0">
              <w:rPr>
                <w:rFonts w:hint="eastAsia"/>
                <w:szCs w:val="24"/>
                <w:lang w:eastAsia="zh-CN"/>
              </w:rPr>
              <w:t>本文件旨在通报第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2014</w:t>
            </w:r>
            <w:r w:rsidRPr="008107E0">
              <w:rPr>
                <w:rFonts w:hint="eastAsia"/>
                <w:szCs w:val="24"/>
                <w:lang w:eastAsia="zh-CN"/>
              </w:rPr>
              <w:t>年，釜山，修订版）的落实情况。</w:t>
            </w:r>
            <w:r w:rsidR="00AA2A39">
              <w:rPr>
                <w:rStyle w:val="Hyperlink"/>
                <w:rFonts w:asciiTheme="minorHAnsi" w:hAnsiTheme="minorHAnsi"/>
                <w:szCs w:val="24"/>
                <w:lang w:eastAsia="zh-CN"/>
              </w:rPr>
              <w:fldChar w:fldCharType="begin"/>
            </w:r>
            <w:r w:rsidR="00AA2A39">
              <w:rPr>
                <w:rStyle w:val="Hyperlink"/>
                <w:rFonts w:asciiTheme="minorHAnsi" w:hAnsiTheme="minorHAnsi"/>
                <w:szCs w:val="24"/>
                <w:lang w:eastAsia="zh-CN"/>
              </w:rPr>
              <w:instrText xml:space="preserve"> HYPERLINK "http://www.itu.int/md/S17-CL-INF-0011/en" </w:instrText>
            </w:r>
            <w:r w:rsidR="00AA2A39">
              <w:rPr>
                <w:rStyle w:val="Hyperlink"/>
                <w:rFonts w:asciiTheme="minorHAnsi" w:hAnsiTheme="minorHAnsi"/>
                <w:szCs w:val="24"/>
                <w:lang w:eastAsia="zh-CN"/>
              </w:rPr>
            </w:r>
            <w:r w:rsidR="00AA2A39">
              <w:rPr>
                <w:rStyle w:val="Hyperlink"/>
                <w:rFonts w:asciiTheme="minorHAnsi" w:hAnsiTheme="minorHAnsi"/>
                <w:szCs w:val="24"/>
                <w:lang w:eastAsia="zh-CN"/>
              </w:rPr>
              <w:fldChar w:fldCharType="separate"/>
            </w:r>
            <w:r w:rsidR="00F178F1" w:rsidRPr="00AA2A39">
              <w:rPr>
                <w:rStyle w:val="Hyperlink"/>
                <w:rFonts w:asciiTheme="minorHAnsi" w:hAnsiTheme="minorHAnsi"/>
                <w:szCs w:val="24"/>
                <w:lang w:eastAsia="zh-CN"/>
              </w:rPr>
              <w:t>C1</w:t>
            </w:r>
            <w:r w:rsidR="00802342" w:rsidRPr="00AA2A39">
              <w:rPr>
                <w:rStyle w:val="Hyperlink"/>
                <w:rFonts w:asciiTheme="minorHAnsi" w:hAnsiTheme="minorHAnsi" w:hint="eastAsia"/>
                <w:szCs w:val="24"/>
                <w:lang w:eastAsia="zh-CN"/>
              </w:rPr>
              <w:t>7</w:t>
            </w:r>
            <w:r w:rsidR="00F178F1" w:rsidRPr="00AA2A39">
              <w:rPr>
                <w:rStyle w:val="Hyperlink"/>
                <w:rFonts w:asciiTheme="minorHAnsi" w:hAnsiTheme="minorHAnsi"/>
                <w:szCs w:val="24"/>
                <w:lang w:eastAsia="zh-CN"/>
              </w:rPr>
              <w:t>/INF/</w:t>
            </w:r>
            <w:r w:rsidR="00802342" w:rsidRPr="00AA2A39">
              <w:rPr>
                <w:rStyle w:val="Hyperlink"/>
                <w:rFonts w:asciiTheme="minorHAnsi" w:hAnsiTheme="minorHAnsi" w:hint="eastAsia"/>
                <w:bCs/>
                <w:szCs w:val="24"/>
                <w:lang w:eastAsia="zh-CN"/>
              </w:rPr>
              <w:t>11</w:t>
            </w:r>
            <w:r w:rsidRPr="00AA2A39">
              <w:rPr>
                <w:rStyle w:val="Hyperlink"/>
                <w:rFonts w:asciiTheme="minorHAnsi" w:hAnsiTheme="minorHAnsi" w:hint="eastAsia"/>
                <w:bCs/>
                <w:szCs w:val="24"/>
                <w:lang w:eastAsia="zh-CN"/>
              </w:rPr>
              <w:t>号</w:t>
            </w:r>
            <w:r w:rsidRPr="00AA2A39">
              <w:rPr>
                <w:rStyle w:val="Hyperlink"/>
                <w:rFonts w:asciiTheme="minorHAnsi" w:hAnsiTheme="minorHAnsi"/>
                <w:bCs/>
                <w:szCs w:val="24"/>
                <w:lang w:eastAsia="zh-CN"/>
              </w:rPr>
              <w:t>文件</w:t>
            </w:r>
            <w:r w:rsidR="00AA2A39">
              <w:rPr>
                <w:rStyle w:val="Hyperlink"/>
                <w:rFonts w:asciiTheme="minorHAnsi" w:hAnsiTheme="minorHAnsi"/>
                <w:szCs w:val="24"/>
                <w:lang w:eastAsia="zh-CN"/>
              </w:rPr>
              <w:fldChar w:fldCharType="end"/>
            </w:r>
            <w:r w:rsidRPr="008107E0">
              <w:rPr>
                <w:rFonts w:asciiTheme="minorHAnsi" w:hAnsiTheme="minorHAnsi" w:hint="eastAsia"/>
                <w:szCs w:val="24"/>
                <w:lang w:eastAsia="zh-CN"/>
              </w:rPr>
              <w:t>包含</w:t>
            </w:r>
            <w:r w:rsidRPr="008107E0">
              <w:rPr>
                <w:rFonts w:asciiTheme="minorHAnsi" w:hAnsiTheme="minorHAnsi"/>
                <w:szCs w:val="24"/>
                <w:lang w:eastAsia="zh-CN"/>
              </w:rPr>
              <w:t>与本文件相关的</w:t>
            </w:r>
            <w:r w:rsidR="00944BBE" w:rsidRPr="008107E0">
              <w:rPr>
                <w:rFonts w:asciiTheme="minorHAnsi" w:hAnsiTheme="minorHAnsi" w:hint="eastAsia"/>
                <w:szCs w:val="24"/>
                <w:lang w:eastAsia="zh-CN"/>
              </w:rPr>
              <w:t>6</w:t>
            </w:r>
            <w:r w:rsidRPr="008107E0">
              <w:rPr>
                <w:rFonts w:asciiTheme="minorHAnsi" w:hAnsiTheme="minorHAnsi" w:hint="eastAsia"/>
                <w:szCs w:val="24"/>
                <w:lang w:eastAsia="zh-CN"/>
              </w:rPr>
              <w:t>个</w:t>
            </w:r>
            <w:r w:rsidRPr="008107E0">
              <w:rPr>
                <w:rFonts w:asciiTheme="minorHAnsi" w:hAnsiTheme="minorHAnsi"/>
                <w:szCs w:val="24"/>
                <w:lang w:eastAsia="zh-CN"/>
              </w:rPr>
              <w:t>附件</w:t>
            </w:r>
            <w:r w:rsidRPr="008107E0">
              <w:rPr>
                <w:rFonts w:asciiTheme="minorHAnsi" w:hAnsiTheme="minorHAnsi" w:hint="eastAsia"/>
                <w:szCs w:val="24"/>
                <w:lang w:eastAsia="zh-CN"/>
              </w:rPr>
              <w:t>。</w:t>
            </w:r>
            <w:r w:rsidR="00AA2A39">
              <w:fldChar w:fldCharType="begin"/>
            </w:r>
            <w:r w:rsidR="00AA2A39">
              <w:rPr>
                <w:lang w:eastAsia="zh-CN"/>
              </w:rPr>
              <w:instrText xml:space="preserve"> HYPERLINK "http://www.itu.int/md/S17-CL-INF-0012/en" </w:instrText>
            </w:r>
            <w:r w:rsidR="00AA2A39">
              <w:fldChar w:fldCharType="separate"/>
            </w:r>
            <w:r w:rsidR="00944BBE" w:rsidRPr="008107E0">
              <w:rPr>
                <w:rStyle w:val="Hyperlink"/>
                <w:iCs/>
                <w:szCs w:val="24"/>
                <w:lang w:eastAsia="zh-CN"/>
              </w:rPr>
              <w:t>C17/INF/12</w:t>
            </w:r>
            <w:r w:rsidR="00AA2A39">
              <w:rPr>
                <w:rStyle w:val="Hyperlink"/>
                <w:iCs/>
                <w:szCs w:val="24"/>
                <w:lang w:eastAsia="zh-CN"/>
              </w:rPr>
              <w:fldChar w:fldCharType="end"/>
            </w:r>
            <w:r w:rsidR="00944BBE" w:rsidRPr="008107E0">
              <w:rPr>
                <w:rStyle w:val="Hyperlink"/>
                <w:rFonts w:hint="eastAsia"/>
                <w:iCs/>
                <w:szCs w:val="24"/>
                <w:lang w:eastAsia="zh-CN"/>
              </w:rPr>
              <w:t>号文件</w:t>
            </w:r>
            <w:r w:rsidR="00944BBE" w:rsidRPr="008107E0">
              <w:rPr>
                <w:rFonts w:asciiTheme="minorHAnsi" w:hAnsiTheme="minorHAnsi" w:hint="eastAsia"/>
                <w:szCs w:val="24"/>
                <w:lang w:eastAsia="zh-CN"/>
              </w:rPr>
              <w:t>介绍了对国际电联区域代表性满意度调查的初步结果。</w:t>
            </w:r>
          </w:p>
          <w:p w:rsidR="0093362E" w:rsidRPr="008107E0" w:rsidRDefault="0093362E" w:rsidP="005B49D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4"/>
                <w:lang w:eastAsia="zh-CN"/>
              </w:rPr>
            </w:pPr>
          </w:p>
          <w:p w:rsidR="0093362E" w:rsidRPr="008107E0" w:rsidRDefault="0093362E" w:rsidP="005B49D0">
            <w:pPr>
              <w:pStyle w:val="Index1"/>
              <w:spacing w:before="0"/>
              <w:rPr>
                <w:b/>
                <w:bCs/>
                <w:szCs w:val="24"/>
                <w:lang w:eastAsia="zh-CN"/>
              </w:rPr>
            </w:pPr>
            <w:r w:rsidRPr="008107E0">
              <w:rPr>
                <w:rFonts w:hint="eastAsia"/>
                <w:b/>
                <w:bCs/>
                <w:szCs w:val="24"/>
                <w:lang w:eastAsia="zh-CN"/>
              </w:rPr>
              <w:t>需采取的行动</w:t>
            </w:r>
          </w:p>
          <w:p w:rsidR="0093362E" w:rsidRPr="008107E0" w:rsidRDefault="00487D41" w:rsidP="008107E0">
            <w:pPr>
              <w:pStyle w:val="BodyTextIndent3"/>
              <w:spacing w:before="120"/>
              <w:ind w:firstLineChars="200" w:firstLine="480"/>
              <w:textAlignment w:val="baseline"/>
              <w:rPr>
                <w:sz w:val="24"/>
                <w:szCs w:val="24"/>
                <w:lang w:val="en-GB"/>
              </w:rPr>
            </w:pPr>
            <w:r w:rsidRPr="008107E0">
              <w:rPr>
                <w:rFonts w:asciiTheme="minorHAnsi" w:hAnsiTheme="minorHAnsi" w:hint="eastAsia"/>
                <w:sz w:val="24"/>
                <w:szCs w:val="24"/>
              </w:rPr>
              <w:t>请理事会将此</w:t>
            </w:r>
            <w:r w:rsidR="003353DE" w:rsidRPr="008107E0">
              <w:rPr>
                <w:rFonts w:asciiTheme="minorHAnsi" w:hAnsiTheme="minorHAnsi" w:hint="eastAsia"/>
                <w:sz w:val="24"/>
                <w:szCs w:val="24"/>
              </w:rPr>
              <w:t>报告</w:t>
            </w:r>
            <w:r w:rsidRPr="008107E0">
              <w:rPr>
                <w:rFonts w:asciiTheme="minorHAnsi" w:hAnsiTheme="minorHAnsi" w:hint="eastAsia"/>
                <w:b/>
                <w:bCs/>
                <w:sz w:val="24"/>
                <w:szCs w:val="24"/>
              </w:rPr>
              <w:t>记录在案</w:t>
            </w:r>
            <w:r w:rsidR="008107E0">
              <w:rPr>
                <w:rFonts w:asciiTheme="minorHAnsi" w:hAnsiTheme="minorHAnsi" w:hint="eastAsia"/>
                <w:sz w:val="24"/>
                <w:szCs w:val="24"/>
                <w:lang w:val="en-GB"/>
              </w:rPr>
              <w:t>。</w:t>
            </w:r>
          </w:p>
          <w:p w:rsidR="006A2DD3" w:rsidRPr="008107E0" w:rsidRDefault="006A2DD3" w:rsidP="005B49D0">
            <w:pPr>
              <w:jc w:val="center"/>
              <w:rPr>
                <w:szCs w:val="24"/>
                <w:lang w:eastAsia="zh-CN"/>
              </w:rPr>
            </w:pPr>
            <w:r w:rsidRPr="008107E0">
              <w:rPr>
                <w:szCs w:val="24"/>
                <w:lang w:eastAsia="zh-CN"/>
              </w:rPr>
              <w:t>______________</w:t>
            </w:r>
          </w:p>
          <w:p w:rsidR="0093362E" w:rsidRPr="008107E0" w:rsidRDefault="0093362E" w:rsidP="005B49D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3362E" w:rsidRPr="008107E0" w:rsidRDefault="0093362E" w:rsidP="005B49D0">
            <w:pPr>
              <w:pStyle w:val="toc0"/>
              <w:tabs>
                <w:tab w:val="left" w:pos="1191"/>
                <w:tab w:val="left" w:pos="1588"/>
                <w:tab w:val="left" w:pos="1985"/>
              </w:tabs>
              <w:spacing w:before="0"/>
              <w:rPr>
                <w:szCs w:val="24"/>
                <w:lang w:val="fr-FR" w:eastAsia="zh-CN"/>
              </w:rPr>
            </w:pPr>
            <w:r w:rsidRPr="008107E0">
              <w:rPr>
                <w:rFonts w:hint="eastAsia"/>
                <w:szCs w:val="24"/>
                <w:lang w:eastAsia="zh-CN"/>
              </w:rPr>
              <w:t>参考文件</w:t>
            </w:r>
          </w:p>
          <w:p w:rsidR="0093362E" w:rsidRPr="008107E0" w:rsidRDefault="00AA2A39" w:rsidP="008107E0">
            <w:pPr>
              <w:pStyle w:val="TOC1"/>
              <w:keepLines w:val="0"/>
              <w:spacing w:before="120" w:after="120"/>
              <w:ind w:left="0" w:firstLineChars="200" w:firstLine="480"/>
              <w:rPr>
                <w:rFonts w:ascii="STKaiti" w:eastAsia="STKaiti" w:hAnsi="STKaiti"/>
                <w:sz w:val="22"/>
                <w:lang w:val="fr-FR" w:eastAsia="zh-CN"/>
              </w:rPr>
            </w:pPr>
            <w:hyperlink r:id="rId9" w:history="1">
              <w:r w:rsidR="00963437" w:rsidRPr="008107E0">
                <w:rPr>
                  <w:rStyle w:val="Hyperlink"/>
                  <w:rFonts w:ascii="STKaiti" w:eastAsia="STKaiti" w:hAnsi="STKaiti" w:hint="eastAsia"/>
                  <w:szCs w:val="24"/>
                  <w:lang w:eastAsia="zh-CN"/>
                </w:rPr>
                <w:t>第</w:t>
              </w:r>
              <w:r w:rsidR="00F178F1" w:rsidRPr="008107E0">
                <w:rPr>
                  <w:rStyle w:val="Hyperlink"/>
                  <w:rFonts w:ascii="STKaiti" w:eastAsia="STKaiti" w:hAnsi="STKaiti"/>
                  <w:szCs w:val="24"/>
                  <w:lang w:eastAsia="zh-CN"/>
                </w:rPr>
                <w:t>25</w:t>
              </w:r>
              <w:r w:rsidR="00963437" w:rsidRPr="008107E0">
                <w:rPr>
                  <w:rStyle w:val="Hyperlink"/>
                  <w:rFonts w:ascii="STKaiti" w:eastAsia="STKaiti" w:hAnsi="STKaiti" w:hint="eastAsia"/>
                  <w:szCs w:val="24"/>
                  <w:lang w:eastAsia="zh-CN"/>
                </w:rPr>
                <w:t>号</w:t>
              </w:r>
              <w:r w:rsidR="00963437" w:rsidRPr="008107E0">
                <w:rPr>
                  <w:rStyle w:val="Hyperlink"/>
                  <w:rFonts w:ascii="STKaiti" w:eastAsia="STKaiti" w:hAnsi="STKaiti"/>
                  <w:szCs w:val="24"/>
                  <w:lang w:eastAsia="zh-CN"/>
                </w:rPr>
                <w:t>决议（</w:t>
              </w:r>
              <w:r w:rsidR="00963437" w:rsidRPr="008107E0">
                <w:rPr>
                  <w:rStyle w:val="Hyperlink"/>
                  <w:rFonts w:ascii="STKaiti" w:eastAsia="STKaiti" w:hAnsi="STKaiti" w:hint="eastAsia"/>
                  <w:szCs w:val="24"/>
                  <w:lang w:eastAsia="zh-CN"/>
                </w:rPr>
                <w:t>2014年</w:t>
              </w:r>
              <w:r w:rsidR="00963437" w:rsidRPr="008107E0">
                <w:rPr>
                  <w:rStyle w:val="Hyperlink"/>
                  <w:rFonts w:ascii="STKaiti" w:eastAsia="STKaiti" w:hAnsi="STKaiti"/>
                  <w:szCs w:val="24"/>
                  <w:lang w:eastAsia="zh-CN"/>
                </w:rPr>
                <w:t>，釜山，修订版）</w:t>
              </w:r>
            </w:hyperlink>
            <w:r w:rsidR="00944BBE" w:rsidRPr="008107E0">
              <w:rPr>
                <w:rFonts w:ascii="STKaiti" w:eastAsia="STKaiti" w:hAnsi="STKaiti" w:hint="eastAsia"/>
                <w:szCs w:val="24"/>
                <w:lang w:eastAsia="zh-CN"/>
              </w:rPr>
              <w:t>；理事会</w:t>
            </w:r>
            <w:r w:rsidR="00853652">
              <w:fldChar w:fldCharType="begin"/>
            </w:r>
            <w:r w:rsidR="00853652">
              <w:rPr>
                <w:lang w:eastAsia="zh-CN"/>
              </w:rPr>
              <w:instrText xml:space="preserve"> HYPERLINK "http://www.itu.int/md/S17-CL-INF-0011/en" </w:instrText>
            </w:r>
            <w:r w:rsidR="00853652">
              <w:fldChar w:fldCharType="separate"/>
            </w:r>
            <w:r w:rsidR="00944BBE" w:rsidRPr="008107E0">
              <w:rPr>
                <w:rStyle w:val="Hyperlink"/>
                <w:rFonts w:ascii="STKaiti" w:eastAsia="STKaiti" w:hAnsi="STKaiti"/>
                <w:szCs w:val="24"/>
                <w:lang w:eastAsia="zh-CN"/>
              </w:rPr>
              <w:t>C17/INF/11</w:t>
            </w:r>
            <w:r w:rsidR="00853652">
              <w:rPr>
                <w:rStyle w:val="Hyperlink"/>
                <w:rFonts w:ascii="STKaiti" w:eastAsia="STKaiti" w:hAnsi="STKaiti"/>
                <w:szCs w:val="24"/>
                <w:lang w:eastAsia="zh-CN"/>
              </w:rPr>
              <w:fldChar w:fldCharType="end"/>
            </w:r>
            <w:r w:rsidR="00944BBE" w:rsidRPr="008107E0">
              <w:rPr>
                <w:rStyle w:val="Hyperlink"/>
                <w:rFonts w:ascii="STKaiti" w:eastAsia="STKaiti" w:hAnsi="STKaiti" w:hint="eastAsia"/>
                <w:szCs w:val="24"/>
                <w:lang w:eastAsia="zh-CN"/>
              </w:rPr>
              <w:t>号文件</w:t>
            </w:r>
            <w:r w:rsidR="00944BBE" w:rsidRPr="008107E0">
              <w:rPr>
                <w:rFonts w:ascii="STKaiti" w:eastAsia="STKaiti" w:hAnsi="STKaiti" w:hint="eastAsia"/>
                <w:szCs w:val="24"/>
                <w:lang w:eastAsia="zh-CN"/>
              </w:rPr>
              <w:t>和</w:t>
            </w:r>
            <w:hyperlink r:id="rId10" w:history="1">
              <w:r w:rsidR="00944BBE" w:rsidRPr="008107E0">
                <w:rPr>
                  <w:rStyle w:val="Hyperlink"/>
                  <w:rFonts w:ascii="STKaiti" w:eastAsia="STKaiti" w:hAnsi="STKaiti"/>
                  <w:szCs w:val="24"/>
                  <w:lang w:eastAsia="zh-CN"/>
                </w:rPr>
                <w:t>C17/INF/12</w:t>
              </w:r>
            </w:hyperlink>
            <w:r w:rsidR="00944BBE" w:rsidRPr="008107E0">
              <w:rPr>
                <w:rStyle w:val="Hyperlink"/>
                <w:rFonts w:ascii="STKaiti" w:eastAsia="STKaiti" w:hAnsi="STKaiti" w:hint="eastAsia"/>
                <w:szCs w:val="24"/>
                <w:lang w:eastAsia="zh-CN"/>
              </w:rPr>
              <w:t>号文件</w:t>
            </w:r>
            <w:r w:rsidR="00944BBE" w:rsidRPr="008107E0">
              <w:rPr>
                <w:rFonts w:ascii="STKaiti" w:eastAsia="STKaiti" w:hAnsi="STKaiti" w:hint="eastAsia"/>
                <w:szCs w:val="24"/>
                <w:lang w:eastAsia="zh-CN"/>
              </w:rPr>
              <w:t>。</w:t>
            </w:r>
          </w:p>
        </w:tc>
      </w:tr>
    </w:tbl>
    <w:p w:rsidR="00963437" w:rsidRPr="0003693A" w:rsidRDefault="00963437" w:rsidP="005B49D0">
      <w:pPr>
        <w:pStyle w:val="Heading1"/>
        <w:rPr>
          <w:lang w:eastAsia="zh-CN"/>
        </w:rPr>
      </w:pPr>
      <w:r w:rsidRPr="0003693A">
        <w:rPr>
          <w:lang w:eastAsia="zh-CN"/>
        </w:rPr>
        <w:t>1</w:t>
      </w:r>
      <w:r w:rsidRPr="0003693A">
        <w:rPr>
          <w:lang w:eastAsia="zh-CN"/>
        </w:rPr>
        <w:tab/>
      </w:r>
      <w:r>
        <w:rPr>
          <w:rFonts w:hint="eastAsia"/>
          <w:lang w:eastAsia="zh-CN"/>
        </w:rPr>
        <w:t>背景</w:t>
      </w:r>
    </w:p>
    <w:p w:rsidR="00963437" w:rsidRDefault="00963437" w:rsidP="008107E0">
      <w:pPr>
        <w:snapToGrid w:val="0"/>
        <w:spacing w:after="120"/>
        <w:jc w:val="both"/>
        <w:rPr>
          <w:lang w:eastAsia="zh-CN"/>
        </w:rPr>
      </w:pPr>
      <w:proofErr w:type="gramStart"/>
      <w:r w:rsidRPr="00694FE3">
        <w:rPr>
          <w:rFonts w:asciiTheme="minorHAnsi" w:hAnsiTheme="minorHAnsi"/>
          <w:lang w:eastAsia="zh-CN"/>
        </w:rPr>
        <w:t>1.1</w:t>
      </w:r>
      <w:proofErr w:type="gramEnd"/>
      <w:r>
        <w:rPr>
          <w:lang w:eastAsia="zh-CN"/>
        </w:rPr>
        <w:tab/>
      </w:r>
      <w:r w:rsidRPr="00141356">
        <w:rPr>
          <w:rFonts w:hint="eastAsia"/>
          <w:lang w:eastAsia="zh-CN"/>
        </w:rPr>
        <w:t>加强区域代表性是一个不断发展的</w:t>
      </w:r>
      <w:r w:rsidR="008107E0">
        <w:rPr>
          <w:rFonts w:hint="eastAsia"/>
          <w:lang w:eastAsia="zh-CN"/>
        </w:rPr>
        <w:t>进程</w:t>
      </w:r>
      <w:r w:rsidRPr="00141356">
        <w:rPr>
          <w:rFonts w:hint="eastAsia"/>
          <w:lang w:eastAsia="zh-CN"/>
        </w:rPr>
        <w:t>。自</w:t>
      </w:r>
      <w:r w:rsidRPr="00141356">
        <w:rPr>
          <w:rFonts w:hint="eastAsia"/>
          <w:lang w:eastAsia="zh-CN"/>
        </w:rPr>
        <w:t>1994</w:t>
      </w:r>
      <w:r w:rsidRPr="00141356">
        <w:rPr>
          <w:rFonts w:hint="eastAsia"/>
          <w:lang w:eastAsia="zh-CN"/>
        </w:rPr>
        <w:t>年以来，国际电联为尽量与成员保持紧密关系并在国家和区域层面高效及时地提交高品质工作成果，采取了一系列措施。</w:t>
      </w:r>
    </w:p>
    <w:p w:rsidR="00963437" w:rsidRDefault="00963437" w:rsidP="008107E0">
      <w:pPr>
        <w:snapToGrid w:val="0"/>
        <w:spacing w:after="120"/>
        <w:jc w:val="both"/>
        <w:rPr>
          <w:lang w:eastAsia="zh-CN"/>
        </w:rPr>
      </w:pPr>
      <w:proofErr w:type="gramStart"/>
      <w:r w:rsidRPr="00694FE3">
        <w:rPr>
          <w:rFonts w:asciiTheme="minorHAnsi" w:hAnsiTheme="minorHAnsi"/>
          <w:lang w:eastAsia="zh-CN"/>
        </w:rPr>
        <w:t>1.2</w:t>
      </w:r>
      <w:proofErr w:type="gramEnd"/>
      <w:r>
        <w:rPr>
          <w:rFonts w:hint="eastAsia"/>
          <w:lang w:eastAsia="zh-CN"/>
        </w:rPr>
        <w:tab/>
      </w:r>
      <w:r w:rsidR="008107E0">
        <w:rPr>
          <w:lang w:eastAsia="zh-CN"/>
        </w:rPr>
        <w:t>2014</w:t>
      </w:r>
      <w:r w:rsidR="008107E0">
        <w:rPr>
          <w:rFonts w:hint="eastAsia"/>
          <w:lang w:eastAsia="zh-CN"/>
        </w:rPr>
        <w:t>年</w:t>
      </w:r>
      <w:r w:rsidR="008107E0">
        <w:rPr>
          <w:lang w:eastAsia="zh-CN"/>
        </w:rPr>
        <w:t>全权代表大会（</w:t>
      </w:r>
      <w:r>
        <w:rPr>
          <w:rFonts w:hint="eastAsia"/>
          <w:lang w:eastAsia="zh-CN"/>
        </w:rPr>
        <w:t>P</w:t>
      </w:r>
      <w:r>
        <w:rPr>
          <w:lang w:eastAsia="zh-CN"/>
        </w:rPr>
        <w:t>P-14</w:t>
      </w:r>
      <w:r w:rsidR="008107E0">
        <w:rPr>
          <w:rFonts w:hint="eastAsia"/>
          <w:lang w:eastAsia="zh-CN"/>
        </w:rPr>
        <w:t>）</w:t>
      </w:r>
      <w:r w:rsidR="008107E0">
        <w:rPr>
          <w:lang w:eastAsia="zh-CN"/>
        </w:rPr>
        <w:t>修订</w:t>
      </w:r>
      <w:r>
        <w:rPr>
          <w:lang w:eastAsia="zh-CN"/>
        </w:rPr>
        <w:t>了有关</w:t>
      </w:r>
      <w:r w:rsidR="008107E0">
        <w:rPr>
          <w:rFonts w:hint="eastAsia"/>
          <w:lang w:eastAsia="zh-CN"/>
        </w:rPr>
        <w:t>加强</w:t>
      </w:r>
      <w:r>
        <w:rPr>
          <w:lang w:eastAsia="zh-CN"/>
        </w:rPr>
        <w:t>区域代表</w:t>
      </w:r>
      <w:r w:rsidR="008107E0">
        <w:rPr>
          <w:rFonts w:hint="eastAsia"/>
          <w:lang w:eastAsia="zh-CN"/>
        </w:rPr>
        <w:t>处</w:t>
      </w:r>
      <w:r w:rsidR="008107E0">
        <w:rPr>
          <w:lang w:eastAsia="zh-CN"/>
        </w:rPr>
        <w:t>的作用</w:t>
      </w:r>
      <w:r>
        <w:rPr>
          <w:lang w:eastAsia="zh-CN"/>
        </w:rPr>
        <w:t>的第</w:t>
      </w:r>
      <w:r>
        <w:rPr>
          <w:rFonts w:hint="eastAsia"/>
          <w:lang w:eastAsia="zh-CN"/>
        </w:rPr>
        <w:t>25</w:t>
      </w:r>
      <w:r>
        <w:rPr>
          <w:rFonts w:hint="eastAsia"/>
          <w:lang w:eastAsia="zh-CN"/>
        </w:rPr>
        <w:t>号</w:t>
      </w:r>
      <w:r>
        <w:rPr>
          <w:lang w:eastAsia="zh-CN"/>
        </w:rPr>
        <w:t>决议，强调了区域和地区代表机构在起草和</w:t>
      </w:r>
      <w:r>
        <w:rPr>
          <w:rFonts w:hint="eastAsia"/>
          <w:lang w:eastAsia="zh-CN"/>
        </w:rPr>
        <w:t>落实</w:t>
      </w:r>
      <w:r>
        <w:rPr>
          <w:lang w:eastAsia="zh-CN"/>
        </w:rPr>
        <w:t>战略规划</w:t>
      </w:r>
      <w:r w:rsidR="008107E0">
        <w:rPr>
          <w:rFonts w:hint="eastAsia"/>
          <w:lang w:eastAsia="zh-CN"/>
        </w:rPr>
        <w:t>以及</w:t>
      </w:r>
      <w:r>
        <w:rPr>
          <w:lang w:eastAsia="zh-CN"/>
        </w:rPr>
        <w:t>对外展示整个</w:t>
      </w:r>
      <w:r w:rsidR="008107E0">
        <w:rPr>
          <w:rFonts w:hint="eastAsia"/>
          <w:lang w:eastAsia="zh-CN"/>
        </w:rPr>
        <w:t>国际</w:t>
      </w:r>
      <w:r>
        <w:rPr>
          <w:lang w:eastAsia="zh-CN"/>
        </w:rPr>
        <w:t>电联形象方面的重</w:t>
      </w:r>
      <w:r w:rsidR="008107E0">
        <w:rPr>
          <w:rFonts w:hint="eastAsia"/>
          <w:lang w:eastAsia="zh-CN"/>
        </w:rPr>
        <w:t>要</w:t>
      </w:r>
      <w:r>
        <w:rPr>
          <w:lang w:eastAsia="zh-CN"/>
        </w:rPr>
        <w:t>作用。</w:t>
      </w:r>
    </w:p>
    <w:p w:rsidR="00963437" w:rsidRDefault="00963437" w:rsidP="008107E0">
      <w:pPr>
        <w:snapToGrid w:val="0"/>
        <w:spacing w:after="120"/>
        <w:jc w:val="both"/>
        <w:rPr>
          <w:lang w:eastAsia="zh-CN"/>
        </w:rPr>
      </w:pPr>
      <w:proofErr w:type="gramStart"/>
      <w:r w:rsidRPr="00694FE3">
        <w:rPr>
          <w:rFonts w:asciiTheme="minorHAnsi" w:hAnsiTheme="minorHAnsi"/>
          <w:lang w:eastAsia="zh-CN"/>
        </w:rPr>
        <w:t>1.3</w:t>
      </w:r>
      <w:proofErr w:type="gramEnd"/>
      <w:r>
        <w:rPr>
          <w:rFonts w:hint="eastAsia"/>
          <w:lang w:eastAsia="zh-CN"/>
        </w:rPr>
        <w:tab/>
      </w:r>
      <w:r w:rsidRPr="00141356">
        <w:rPr>
          <w:rFonts w:hint="eastAsia"/>
          <w:lang w:eastAsia="zh-CN"/>
        </w:rPr>
        <w:t>定期向理事会报告</w:t>
      </w:r>
      <w:r w:rsidR="008107E0">
        <w:rPr>
          <w:rFonts w:hint="eastAsia"/>
          <w:lang w:eastAsia="zh-CN"/>
        </w:rPr>
        <w:t>了</w:t>
      </w:r>
      <w:r w:rsidRPr="00141356">
        <w:rPr>
          <w:rFonts w:hint="eastAsia"/>
          <w:lang w:eastAsia="zh-CN"/>
        </w:rPr>
        <w:t>这些已</w:t>
      </w:r>
      <w:r w:rsidR="008107E0">
        <w:rPr>
          <w:rFonts w:hint="eastAsia"/>
          <w:lang w:eastAsia="zh-CN"/>
        </w:rPr>
        <w:t>取得</w:t>
      </w:r>
      <w:r w:rsidRPr="00141356">
        <w:rPr>
          <w:rFonts w:hint="eastAsia"/>
          <w:lang w:eastAsia="zh-CN"/>
        </w:rPr>
        <w:t>重要成果的措施。</w:t>
      </w:r>
      <w:r w:rsidR="008107E0">
        <w:rPr>
          <w:rFonts w:hint="eastAsia"/>
          <w:lang w:eastAsia="zh-CN"/>
        </w:rPr>
        <w:t>加强</w:t>
      </w:r>
      <w:r w:rsidRPr="00141356">
        <w:rPr>
          <w:rFonts w:hint="eastAsia"/>
          <w:lang w:eastAsia="zh-CN"/>
        </w:rPr>
        <w:t>国际电</w:t>
      </w:r>
      <w:proofErr w:type="gramStart"/>
      <w:r w:rsidRPr="00141356">
        <w:rPr>
          <w:rFonts w:hint="eastAsia"/>
          <w:lang w:eastAsia="zh-CN"/>
        </w:rPr>
        <w:t>联区域代表</w:t>
      </w:r>
      <w:r w:rsidR="008107E0">
        <w:rPr>
          <w:rFonts w:hint="eastAsia"/>
          <w:lang w:eastAsia="zh-CN"/>
        </w:rPr>
        <w:t>处</w:t>
      </w:r>
      <w:r w:rsidR="008107E0">
        <w:rPr>
          <w:lang w:eastAsia="zh-CN"/>
        </w:rPr>
        <w:t>作用</w:t>
      </w:r>
      <w:proofErr w:type="gramEnd"/>
      <w:r w:rsidR="008107E0">
        <w:rPr>
          <w:lang w:eastAsia="zh-CN"/>
        </w:rPr>
        <w:t>的工作仍在不断继续</w:t>
      </w:r>
      <w:r w:rsidRPr="00141356">
        <w:rPr>
          <w:rFonts w:hint="eastAsia"/>
          <w:lang w:eastAsia="zh-CN"/>
        </w:rPr>
        <w:t>。本文件旨在</w:t>
      </w:r>
      <w:r w:rsidR="008107E0">
        <w:rPr>
          <w:rFonts w:hint="eastAsia"/>
          <w:lang w:eastAsia="zh-CN"/>
        </w:rPr>
        <w:t>报告</w:t>
      </w:r>
      <w:r w:rsidR="008107E0">
        <w:rPr>
          <w:lang w:eastAsia="zh-CN"/>
        </w:rPr>
        <w:t>有关</w:t>
      </w:r>
      <w:r w:rsidRPr="00141356">
        <w:rPr>
          <w:rFonts w:hint="eastAsia"/>
          <w:lang w:eastAsia="zh-CN"/>
        </w:rPr>
        <w:t>落实第</w:t>
      </w:r>
      <w:r w:rsidRPr="00141356">
        <w:rPr>
          <w:rFonts w:hint="eastAsia"/>
          <w:lang w:eastAsia="zh-CN"/>
        </w:rPr>
        <w:t>25</w:t>
      </w:r>
      <w:r w:rsidRPr="00141356">
        <w:rPr>
          <w:rFonts w:hint="eastAsia"/>
          <w:lang w:eastAsia="zh-CN"/>
        </w:rPr>
        <w:t>号决议（</w:t>
      </w:r>
      <w:r>
        <w:rPr>
          <w:rFonts w:hint="eastAsia"/>
          <w:lang w:eastAsia="zh-CN"/>
        </w:rPr>
        <w:t>201</w:t>
      </w:r>
      <w:r>
        <w:rPr>
          <w:lang w:eastAsia="zh-CN"/>
        </w:rPr>
        <w:t>4</w:t>
      </w:r>
      <w:r w:rsidRPr="00141356">
        <w:rPr>
          <w:rFonts w:hint="eastAsia"/>
          <w:lang w:eastAsia="zh-CN"/>
        </w:rPr>
        <w:t>年，</w:t>
      </w:r>
      <w:r>
        <w:rPr>
          <w:rFonts w:hint="eastAsia"/>
          <w:lang w:eastAsia="zh-CN"/>
        </w:rPr>
        <w:t>釜山</w:t>
      </w:r>
      <w:r w:rsidRPr="00141356">
        <w:rPr>
          <w:rFonts w:hint="eastAsia"/>
          <w:lang w:eastAsia="zh-CN"/>
        </w:rPr>
        <w:t>，修订版）的综合成果。</w:t>
      </w:r>
    </w:p>
    <w:p w:rsidR="00963437" w:rsidRDefault="00963437" w:rsidP="008107E0">
      <w:pPr>
        <w:rPr>
          <w:lang w:eastAsia="zh-CN"/>
        </w:rPr>
      </w:pPr>
      <w:proofErr w:type="gramStart"/>
      <w:r w:rsidRPr="00694FE3">
        <w:rPr>
          <w:rFonts w:asciiTheme="minorHAnsi" w:hAnsiTheme="minorHAnsi"/>
          <w:lang w:eastAsia="zh-CN"/>
        </w:rPr>
        <w:lastRenderedPageBreak/>
        <w:t>1.4</w:t>
      </w:r>
      <w:proofErr w:type="gramEnd"/>
      <w:r>
        <w:rPr>
          <w:rFonts w:hint="eastAsia"/>
          <w:lang w:eastAsia="zh-CN"/>
        </w:rPr>
        <w:tab/>
      </w:r>
      <w:r>
        <w:rPr>
          <w:rFonts w:hint="eastAsia"/>
          <w:lang w:eastAsia="zh-CN"/>
        </w:rPr>
        <w:t>本报告</w:t>
      </w:r>
      <w:r>
        <w:rPr>
          <w:lang w:eastAsia="zh-CN"/>
        </w:rPr>
        <w:t>提供了有关</w:t>
      </w:r>
      <w:r w:rsidR="001A5FB6">
        <w:rPr>
          <w:rFonts w:hint="eastAsia"/>
          <w:lang w:eastAsia="zh-CN"/>
        </w:rPr>
        <w:t>行动</w:t>
      </w:r>
      <w:r w:rsidR="001A5FB6">
        <w:rPr>
          <w:lang w:eastAsia="zh-CN"/>
        </w:rPr>
        <w:t>计划和区域性举措的落实情况。</w:t>
      </w:r>
      <w:r w:rsidR="001A5FB6">
        <w:rPr>
          <w:rFonts w:hint="eastAsia"/>
          <w:lang w:eastAsia="zh-CN"/>
        </w:rPr>
        <w:t>报告详细</w:t>
      </w:r>
      <w:r w:rsidR="001A5FB6">
        <w:rPr>
          <w:lang w:eastAsia="zh-CN"/>
        </w:rPr>
        <w:t>介绍了有关</w:t>
      </w:r>
      <w:r w:rsidR="008107E0">
        <w:rPr>
          <w:rFonts w:hint="eastAsia"/>
          <w:lang w:eastAsia="zh-CN"/>
        </w:rPr>
        <w:t>2016</w:t>
      </w:r>
      <w:r w:rsidR="008107E0">
        <w:rPr>
          <w:rFonts w:hint="eastAsia"/>
          <w:lang w:eastAsia="zh-CN"/>
        </w:rPr>
        <w:t>年</w:t>
      </w:r>
      <w:r>
        <w:rPr>
          <w:lang w:eastAsia="zh-CN"/>
        </w:rPr>
        <w:t>正常</w:t>
      </w:r>
      <w:r w:rsidR="008107E0">
        <w:rPr>
          <w:rFonts w:hint="eastAsia"/>
          <w:lang w:eastAsia="zh-CN"/>
        </w:rPr>
        <w:t>预算</w:t>
      </w:r>
      <w:r>
        <w:rPr>
          <w:lang w:eastAsia="zh-CN"/>
        </w:rPr>
        <w:t>和预算外资金来源的预算执行情况</w:t>
      </w:r>
      <w:r w:rsidR="001A5FB6">
        <w:rPr>
          <w:rFonts w:hint="eastAsia"/>
          <w:lang w:eastAsia="zh-CN"/>
        </w:rPr>
        <w:t>，</w:t>
      </w:r>
      <w:r w:rsidR="001A5FB6">
        <w:rPr>
          <w:lang w:eastAsia="zh-CN"/>
        </w:rPr>
        <w:t>还特别</w:t>
      </w:r>
      <w:r>
        <w:rPr>
          <w:lang w:eastAsia="zh-CN"/>
        </w:rPr>
        <w:t>提供了不同区域和地区代表机构职员</w:t>
      </w:r>
      <w:r>
        <w:rPr>
          <w:rFonts w:hint="eastAsia"/>
          <w:lang w:eastAsia="zh-CN"/>
        </w:rPr>
        <w:t>配备</w:t>
      </w:r>
      <w:r w:rsidR="003353DE">
        <w:rPr>
          <w:lang w:eastAsia="zh-CN"/>
        </w:rPr>
        <w:t>水平的</w:t>
      </w:r>
      <w:r w:rsidR="003353DE">
        <w:rPr>
          <w:rFonts w:hint="eastAsia"/>
          <w:lang w:eastAsia="zh-CN"/>
        </w:rPr>
        <w:t>具体</w:t>
      </w:r>
      <w:r w:rsidR="001A5FB6">
        <w:rPr>
          <w:lang w:eastAsia="zh-CN"/>
        </w:rPr>
        <w:t>信息</w:t>
      </w:r>
      <w:r w:rsidR="001A5FB6">
        <w:rPr>
          <w:rFonts w:hint="eastAsia"/>
          <w:lang w:eastAsia="zh-CN"/>
        </w:rPr>
        <w:t>以及</w:t>
      </w:r>
      <w:r w:rsidR="00B171DB">
        <w:rPr>
          <w:rFonts w:hint="eastAsia"/>
          <w:lang w:eastAsia="zh-CN"/>
        </w:rPr>
        <w:t>其他</w:t>
      </w:r>
      <w:r w:rsidR="008107E0">
        <w:rPr>
          <w:rFonts w:hint="eastAsia"/>
          <w:lang w:eastAsia="zh-CN"/>
        </w:rPr>
        <w:t>运作</w:t>
      </w:r>
      <w:r w:rsidR="001A5FB6">
        <w:rPr>
          <w:lang w:eastAsia="zh-CN"/>
        </w:rPr>
        <w:t>层面的信息，如与会</w:t>
      </w:r>
      <w:r w:rsidR="008107E0">
        <w:rPr>
          <w:rFonts w:hint="eastAsia"/>
          <w:lang w:eastAsia="zh-CN"/>
        </w:rPr>
        <w:t>补贴</w:t>
      </w:r>
      <w:r w:rsidR="001A5FB6">
        <w:rPr>
          <w:lang w:eastAsia="zh-CN"/>
        </w:rPr>
        <w:t>、专家和内部专家的</w:t>
      </w:r>
      <w:r w:rsidR="008107E0">
        <w:rPr>
          <w:rFonts w:hint="eastAsia"/>
          <w:lang w:eastAsia="zh-CN"/>
        </w:rPr>
        <w:t>出差情况</w:t>
      </w:r>
      <w:r w:rsidR="001A5FB6">
        <w:rPr>
          <w:lang w:eastAsia="zh-CN"/>
        </w:rPr>
        <w:t>等。</w:t>
      </w:r>
    </w:p>
    <w:p w:rsidR="001A5FB6" w:rsidRDefault="001A5FB6" w:rsidP="005B49D0">
      <w:pPr>
        <w:rPr>
          <w:lang w:eastAsia="zh-CN"/>
        </w:rPr>
      </w:pPr>
      <w:proofErr w:type="gramStart"/>
      <w:r>
        <w:rPr>
          <w:lang w:eastAsia="zh-CN"/>
        </w:rPr>
        <w:t>1.5</w:t>
      </w:r>
      <w:proofErr w:type="gramEnd"/>
      <w:r>
        <w:rPr>
          <w:lang w:eastAsia="zh-CN"/>
        </w:rPr>
        <w:tab/>
      </w:r>
      <w:r>
        <w:rPr>
          <w:rFonts w:hint="eastAsia"/>
          <w:lang w:eastAsia="zh-CN"/>
        </w:rPr>
        <w:t>最后，</w:t>
      </w:r>
      <w:r>
        <w:rPr>
          <w:lang w:eastAsia="zh-CN"/>
        </w:rPr>
        <w:t>本文件</w:t>
      </w:r>
      <w:r w:rsidR="00B171DB">
        <w:rPr>
          <w:rFonts w:asciiTheme="minorHAnsi" w:hAnsiTheme="minorHAnsi" w:hint="eastAsia"/>
          <w:lang w:eastAsia="zh-CN"/>
        </w:rPr>
        <w:t>介绍了</w:t>
      </w:r>
      <w:r w:rsidR="00B171DB" w:rsidRPr="00944BBE">
        <w:rPr>
          <w:rFonts w:asciiTheme="minorHAnsi" w:hAnsiTheme="minorHAnsi" w:hint="eastAsia"/>
          <w:lang w:eastAsia="zh-CN"/>
        </w:rPr>
        <w:t>对国际电联区域</w:t>
      </w:r>
      <w:r w:rsidR="00B171DB">
        <w:rPr>
          <w:rFonts w:asciiTheme="minorHAnsi" w:hAnsiTheme="minorHAnsi" w:hint="eastAsia"/>
          <w:lang w:eastAsia="zh-CN"/>
        </w:rPr>
        <w:t>代表性</w:t>
      </w:r>
      <w:r w:rsidR="00B171DB" w:rsidRPr="00944BBE">
        <w:rPr>
          <w:rFonts w:asciiTheme="minorHAnsi" w:hAnsiTheme="minorHAnsi" w:hint="eastAsia"/>
          <w:lang w:eastAsia="zh-CN"/>
        </w:rPr>
        <w:t>满意度调查的初步结果</w:t>
      </w:r>
      <w:r w:rsidR="00B171DB">
        <w:rPr>
          <w:rFonts w:asciiTheme="minorHAnsi" w:hAnsiTheme="minorHAnsi" w:hint="eastAsia"/>
          <w:lang w:eastAsia="zh-CN"/>
        </w:rPr>
        <w:t>，</w:t>
      </w:r>
      <w:hyperlink r:id="rId11" w:history="1">
        <w:r w:rsidR="00B171DB" w:rsidRPr="00944BBE">
          <w:rPr>
            <w:rStyle w:val="Hyperlink"/>
            <w:iCs/>
            <w:lang w:eastAsia="zh-CN"/>
          </w:rPr>
          <w:t>C17/INF/12</w:t>
        </w:r>
      </w:hyperlink>
      <w:r w:rsidR="00B171DB" w:rsidRPr="00944BBE">
        <w:rPr>
          <w:rStyle w:val="Hyperlink"/>
          <w:rFonts w:hint="eastAsia"/>
          <w:iCs/>
          <w:lang w:eastAsia="zh-CN"/>
        </w:rPr>
        <w:t>号文件</w:t>
      </w:r>
      <w:r w:rsidR="00B171DB">
        <w:rPr>
          <w:rFonts w:asciiTheme="minorHAnsi" w:hAnsiTheme="minorHAnsi" w:hint="eastAsia"/>
          <w:lang w:eastAsia="zh-CN"/>
        </w:rPr>
        <w:t>对此有进一步的描述。</w:t>
      </w:r>
    </w:p>
    <w:p w:rsidR="001A5FB6" w:rsidRDefault="001A5FB6" w:rsidP="008107E0">
      <w:pPr>
        <w:rPr>
          <w:lang w:eastAsia="zh-CN"/>
        </w:rPr>
      </w:pPr>
      <w:proofErr w:type="gramStart"/>
      <w:r>
        <w:rPr>
          <w:rFonts w:hint="eastAsia"/>
          <w:lang w:eastAsia="zh-CN"/>
        </w:rPr>
        <w:t>1.6</w:t>
      </w:r>
      <w:proofErr w:type="gramEnd"/>
      <w:r>
        <w:rPr>
          <w:rFonts w:hint="eastAsia"/>
          <w:lang w:eastAsia="zh-CN"/>
        </w:rPr>
        <w:tab/>
      </w:r>
      <w:r w:rsidR="008107E0">
        <w:rPr>
          <w:lang w:eastAsia="zh-CN"/>
        </w:rPr>
        <w:t>本文件</w:t>
      </w:r>
      <w:r w:rsidR="008107E0">
        <w:rPr>
          <w:rFonts w:hint="eastAsia"/>
          <w:lang w:eastAsia="zh-CN"/>
        </w:rPr>
        <w:t>得到</w:t>
      </w:r>
      <w:hyperlink r:id="rId12" w:history="1">
        <w:r w:rsidR="00B171DB">
          <w:rPr>
            <w:rStyle w:val="Hyperlink"/>
            <w:rFonts w:asciiTheme="minorHAnsi" w:hAnsiTheme="minorHAnsi"/>
            <w:lang w:eastAsia="zh-CN"/>
          </w:rPr>
          <w:t>C1</w:t>
        </w:r>
        <w:r w:rsidR="00B171DB">
          <w:rPr>
            <w:rStyle w:val="Hyperlink"/>
            <w:rFonts w:asciiTheme="minorHAnsi" w:hAnsiTheme="minorHAnsi" w:hint="eastAsia"/>
            <w:lang w:eastAsia="zh-CN"/>
          </w:rPr>
          <w:t>7</w:t>
        </w:r>
        <w:r w:rsidR="00E3359A" w:rsidRPr="000B0072">
          <w:rPr>
            <w:rStyle w:val="Hyperlink"/>
            <w:rFonts w:asciiTheme="minorHAnsi" w:hAnsiTheme="minorHAnsi"/>
            <w:lang w:eastAsia="zh-CN"/>
          </w:rPr>
          <w:t>/INF/</w:t>
        </w:r>
        <w:r w:rsidR="00B171DB">
          <w:rPr>
            <w:rStyle w:val="Hyperlink"/>
            <w:rFonts w:asciiTheme="minorHAnsi" w:hAnsiTheme="minorHAnsi" w:hint="eastAsia"/>
            <w:lang w:eastAsia="zh-CN"/>
          </w:rPr>
          <w:t>11</w:t>
        </w:r>
      </w:hyperlink>
      <w:r>
        <w:rPr>
          <w:rFonts w:hint="eastAsia"/>
          <w:lang w:eastAsia="zh-CN"/>
        </w:rPr>
        <w:t>号</w:t>
      </w:r>
      <w:r>
        <w:rPr>
          <w:lang w:eastAsia="zh-CN"/>
        </w:rPr>
        <w:t>情况通报文件的补充</w:t>
      </w:r>
      <w:r w:rsidR="008107E0">
        <w:rPr>
          <w:rFonts w:hint="eastAsia"/>
          <w:lang w:eastAsia="zh-CN"/>
        </w:rPr>
        <w:t>，</w:t>
      </w:r>
      <w:r w:rsidR="008107E0">
        <w:rPr>
          <w:lang w:eastAsia="zh-CN"/>
        </w:rPr>
        <w:t>该文件含有以下附件</w:t>
      </w:r>
      <w:r>
        <w:rPr>
          <w:lang w:eastAsia="zh-CN"/>
        </w:rPr>
        <w:t>：</w:t>
      </w:r>
    </w:p>
    <w:p w:rsidR="001A5FB6" w:rsidRDefault="001A5FB6" w:rsidP="008107E0">
      <w:pPr>
        <w:pStyle w:val="enumlev2"/>
        <w:rPr>
          <w:lang w:eastAsia="zh-CN"/>
        </w:rPr>
      </w:pPr>
      <w:r w:rsidRPr="00162BF6">
        <w:rPr>
          <w:rFonts w:hint="eastAsia"/>
          <w:b/>
          <w:lang w:eastAsia="zh-CN"/>
        </w:rPr>
        <w:t>附件</w:t>
      </w:r>
      <w:r w:rsidRPr="00162BF6">
        <w:rPr>
          <w:rFonts w:hint="eastAsia"/>
          <w:b/>
          <w:lang w:eastAsia="zh-CN"/>
        </w:rPr>
        <w:t>1</w:t>
      </w:r>
      <w:r w:rsidR="007D2044" w:rsidRPr="00162BF6">
        <w:rPr>
          <w:rFonts w:hint="eastAsia"/>
          <w:b/>
          <w:lang w:eastAsia="zh-CN"/>
        </w:rPr>
        <w:t>：</w:t>
      </w:r>
      <w:r>
        <w:rPr>
          <w:lang w:eastAsia="zh-CN"/>
        </w:rPr>
        <w:tab/>
      </w:r>
      <w:r w:rsidR="00B171DB">
        <w:rPr>
          <w:rFonts w:hint="eastAsia"/>
          <w:lang w:eastAsia="zh-CN"/>
        </w:rPr>
        <w:t>2016</w:t>
      </w:r>
      <w:r>
        <w:rPr>
          <w:rFonts w:hint="eastAsia"/>
          <w:lang w:eastAsia="zh-CN"/>
        </w:rPr>
        <w:t>年</w:t>
      </w:r>
      <w:r>
        <w:rPr>
          <w:lang w:eastAsia="zh-CN"/>
        </w:rPr>
        <w:t>运作规划和项目的实施情况摘要以及</w:t>
      </w:r>
      <w:r w:rsidR="00B171DB">
        <w:rPr>
          <w:rFonts w:hint="eastAsia"/>
          <w:lang w:eastAsia="zh-CN"/>
        </w:rPr>
        <w:t>2016</w:t>
      </w:r>
      <w:r>
        <w:rPr>
          <w:rFonts w:hint="eastAsia"/>
          <w:lang w:eastAsia="zh-CN"/>
        </w:rPr>
        <w:t>年</w:t>
      </w:r>
      <w:r w:rsidR="007D60E9">
        <w:rPr>
          <w:lang w:eastAsia="zh-CN"/>
        </w:rPr>
        <w:t>区域代表处和地区办</w:t>
      </w:r>
      <w:r w:rsidR="007D60E9">
        <w:rPr>
          <w:lang w:eastAsia="zh-CN"/>
        </w:rPr>
        <w:tab/>
      </w:r>
      <w:r w:rsidR="007D60E9">
        <w:rPr>
          <w:lang w:eastAsia="zh-CN"/>
        </w:rPr>
        <w:tab/>
      </w:r>
      <w:r w:rsidR="007D60E9">
        <w:rPr>
          <w:lang w:eastAsia="zh-CN"/>
        </w:rPr>
        <w:t>事处的</w:t>
      </w:r>
      <w:r w:rsidR="007D60E9">
        <w:rPr>
          <w:rFonts w:hint="eastAsia"/>
          <w:lang w:eastAsia="zh-CN"/>
        </w:rPr>
        <w:t>支</w:t>
      </w:r>
      <w:r>
        <w:rPr>
          <w:lang w:eastAsia="zh-CN"/>
        </w:rPr>
        <w:t>出总结</w:t>
      </w:r>
    </w:p>
    <w:p w:rsidR="001A5FB6" w:rsidRDefault="001A5FB6" w:rsidP="008107E0">
      <w:pPr>
        <w:pStyle w:val="enumlev2"/>
        <w:rPr>
          <w:lang w:eastAsia="zh-CN"/>
        </w:rPr>
      </w:pPr>
      <w:r w:rsidRPr="00162BF6">
        <w:rPr>
          <w:rFonts w:hint="eastAsia"/>
          <w:b/>
          <w:lang w:eastAsia="zh-CN"/>
        </w:rPr>
        <w:t>附件</w:t>
      </w:r>
      <w:r w:rsidRPr="00162BF6">
        <w:rPr>
          <w:rFonts w:hint="eastAsia"/>
          <w:b/>
          <w:lang w:eastAsia="zh-CN"/>
        </w:rPr>
        <w:t>2</w:t>
      </w:r>
      <w:r w:rsidRPr="00162BF6">
        <w:rPr>
          <w:rFonts w:hint="eastAsia"/>
          <w:b/>
          <w:lang w:eastAsia="zh-CN"/>
        </w:rPr>
        <w:t>：</w:t>
      </w:r>
      <w:r>
        <w:rPr>
          <w:lang w:eastAsia="zh-CN"/>
        </w:rPr>
        <w:tab/>
      </w:r>
      <w:r>
        <w:rPr>
          <w:rFonts w:hint="eastAsia"/>
          <w:lang w:eastAsia="zh-CN"/>
        </w:rPr>
        <w:t>各区域</w:t>
      </w:r>
      <w:r w:rsidR="00277968">
        <w:rPr>
          <w:rFonts w:hint="eastAsia"/>
          <w:lang w:eastAsia="zh-CN"/>
        </w:rPr>
        <w:t>2016</w:t>
      </w:r>
      <w:r>
        <w:rPr>
          <w:rFonts w:hint="eastAsia"/>
          <w:lang w:eastAsia="zh-CN"/>
        </w:rPr>
        <w:t>年</w:t>
      </w:r>
      <w:r>
        <w:rPr>
          <w:lang w:eastAsia="zh-CN"/>
        </w:rPr>
        <w:t>运作规划</w:t>
      </w:r>
      <w:r w:rsidR="008107E0">
        <w:rPr>
          <w:lang w:eastAsia="zh-CN"/>
        </w:rPr>
        <w:t>的</w:t>
      </w:r>
      <w:r>
        <w:rPr>
          <w:lang w:eastAsia="zh-CN"/>
        </w:rPr>
        <w:t>实施情况</w:t>
      </w:r>
      <w:r>
        <w:rPr>
          <w:rFonts w:hint="eastAsia"/>
          <w:lang w:eastAsia="zh-CN"/>
        </w:rPr>
        <w:t>和目标</w:t>
      </w:r>
    </w:p>
    <w:p w:rsidR="001A5FB6" w:rsidRDefault="001A5FB6" w:rsidP="008107E0">
      <w:pPr>
        <w:pStyle w:val="enumlev2"/>
        <w:rPr>
          <w:lang w:eastAsia="zh-CN"/>
        </w:rPr>
      </w:pPr>
      <w:r w:rsidRPr="00162BF6">
        <w:rPr>
          <w:rFonts w:hint="eastAsia"/>
          <w:b/>
          <w:lang w:eastAsia="zh-CN"/>
        </w:rPr>
        <w:t>附件</w:t>
      </w:r>
      <w:r w:rsidRPr="00162BF6">
        <w:rPr>
          <w:rFonts w:hint="eastAsia"/>
          <w:b/>
          <w:lang w:eastAsia="zh-CN"/>
        </w:rPr>
        <w:t>3</w:t>
      </w:r>
      <w:r w:rsidRPr="00162BF6">
        <w:rPr>
          <w:rFonts w:hint="eastAsia"/>
          <w:b/>
          <w:lang w:eastAsia="zh-CN"/>
        </w:rPr>
        <w:t>：</w:t>
      </w:r>
      <w:r w:rsidR="00277968">
        <w:rPr>
          <w:lang w:eastAsia="zh-CN"/>
        </w:rPr>
        <w:tab/>
        <w:t>201</w:t>
      </w:r>
      <w:r w:rsidR="00277968">
        <w:rPr>
          <w:rFonts w:hint="eastAsia"/>
          <w:lang w:eastAsia="zh-CN"/>
        </w:rPr>
        <w:t>6</w:t>
      </w:r>
      <w:r>
        <w:rPr>
          <w:rFonts w:hint="eastAsia"/>
          <w:lang w:eastAsia="zh-CN"/>
        </w:rPr>
        <w:t>年</w:t>
      </w:r>
      <w:r>
        <w:rPr>
          <w:lang w:eastAsia="zh-CN"/>
        </w:rPr>
        <w:t>各区域代表处和地区办事处各类支出</w:t>
      </w:r>
      <w:r w:rsidR="008107E0">
        <w:rPr>
          <w:rFonts w:hint="eastAsia"/>
          <w:lang w:eastAsia="zh-CN"/>
        </w:rPr>
        <w:t>明细表</w:t>
      </w:r>
    </w:p>
    <w:p w:rsidR="001A5FB6" w:rsidRDefault="001A5FB6" w:rsidP="008107E0">
      <w:pPr>
        <w:pStyle w:val="enumlev2"/>
        <w:rPr>
          <w:lang w:eastAsia="zh-CN"/>
        </w:rPr>
      </w:pPr>
      <w:r w:rsidRPr="00162BF6">
        <w:rPr>
          <w:rFonts w:hint="eastAsia"/>
          <w:b/>
          <w:lang w:eastAsia="zh-CN"/>
        </w:rPr>
        <w:t>附件</w:t>
      </w:r>
      <w:r w:rsidRPr="00162BF6">
        <w:rPr>
          <w:rFonts w:hint="eastAsia"/>
          <w:b/>
          <w:lang w:eastAsia="zh-CN"/>
        </w:rPr>
        <w:t>4</w:t>
      </w:r>
      <w:r w:rsidRPr="00162BF6">
        <w:rPr>
          <w:rFonts w:hint="eastAsia"/>
          <w:b/>
          <w:lang w:eastAsia="zh-CN"/>
        </w:rPr>
        <w:t>：</w:t>
      </w:r>
      <w:r w:rsidR="00277968">
        <w:rPr>
          <w:lang w:eastAsia="zh-CN"/>
        </w:rPr>
        <w:tab/>
        <w:t>201</w:t>
      </w:r>
      <w:r w:rsidR="00277968">
        <w:rPr>
          <w:rFonts w:hint="eastAsia"/>
          <w:lang w:eastAsia="zh-CN"/>
        </w:rPr>
        <w:t>6</w:t>
      </w:r>
      <w:r>
        <w:rPr>
          <w:rFonts w:hint="eastAsia"/>
          <w:lang w:eastAsia="zh-CN"/>
        </w:rPr>
        <w:t>年</w:t>
      </w:r>
      <w:r>
        <w:rPr>
          <w:lang w:eastAsia="zh-CN"/>
        </w:rPr>
        <w:t>提供的与会</w:t>
      </w:r>
      <w:r w:rsidR="008107E0">
        <w:rPr>
          <w:rFonts w:hint="eastAsia"/>
          <w:lang w:eastAsia="zh-CN"/>
        </w:rPr>
        <w:t>补贴</w:t>
      </w:r>
      <w:r w:rsidR="00E85BCB">
        <w:rPr>
          <w:rFonts w:hint="eastAsia"/>
          <w:lang w:eastAsia="zh-CN"/>
        </w:rPr>
        <w:t>和聘用</w:t>
      </w:r>
      <w:r w:rsidR="00277968">
        <w:rPr>
          <w:rFonts w:hint="eastAsia"/>
          <w:lang w:eastAsia="zh-CN"/>
        </w:rPr>
        <w:t>的</w:t>
      </w:r>
      <w:r>
        <w:rPr>
          <w:lang w:eastAsia="zh-CN"/>
        </w:rPr>
        <w:t>专家</w:t>
      </w:r>
    </w:p>
    <w:p w:rsidR="001A5FB6" w:rsidRDefault="001A5FB6" w:rsidP="008107E0">
      <w:pPr>
        <w:pStyle w:val="enumlev2"/>
        <w:rPr>
          <w:lang w:eastAsia="zh-CN"/>
        </w:rPr>
      </w:pPr>
      <w:r w:rsidRPr="00162BF6">
        <w:rPr>
          <w:rFonts w:hint="eastAsia"/>
          <w:b/>
          <w:lang w:eastAsia="zh-CN"/>
        </w:rPr>
        <w:t>附件</w:t>
      </w:r>
      <w:r w:rsidRPr="00162BF6">
        <w:rPr>
          <w:rFonts w:hint="eastAsia"/>
          <w:b/>
          <w:lang w:eastAsia="zh-CN"/>
        </w:rPr>
        <w:t>5</w:t>
      </w:r>
      <w:r w:rsidRPr="00162BF6">
        <w:rPr>
          <w:rFonts w:hint="eastAsia"/>
          <w:b/>
          <w:lang w:eastAsia="zh-CN"/>
        </w:rPr>
        <w:t>：</w:t>
      </w:r>
      <w:r>
        <w:rPr>
          <w:lang w:eastAsia="zh-CN"/>
        </w:rPr>
        <w:tab/>
      </w:r>
      <w:r w:rsidR="008107E0">
        <w:rPr>
          <w:rFonts w:hint="eastAsia"/>
          <w:lang w:eastAsia="zh-CN"/>
        </w:rPr>
        <w:t>各</w:t>
      </w:r>
      <w:r>
        <w:rPr>
          <w:rFonts w:hint="eastAsia"/>
          <w:lang w:eastAsia="zh-CN"/>
        </w:rPr>
        <w:t>区域代表处</w:t>
      </w:r>
      <w:r>
        <w:rPr>
          <w:lang w:eastAsia="zh-CN"/>
        </w:rPr>
        <w:t>和地区办事处职员配备水平</w:t>
      </w:r>
      <w:r w:rsidR="008107E0">
        <w:rPr>
          <w:rFonts w:hint="eastAsia"/>
          <w:lang w:eastAsia="zh-CN"/>
        </w:rPr>
        <w:t>概要</w:t>
      </w:r>
    </w:p>
    <w:p w:rsidR="001A5FB6" w:rsidRDefault="001A5FB6" w:rsidP="00331E01">
      <w:pPr>
        <w:pStyle w:val="enumlev2"/>
        <w:rPr>
          <w:lang w:eastAsia="zh-CN"/>
        </w:rPr>
      </w:pPr>
      <w:r w:rsidRPr="00162BF6">
        <w:rPr>
          <w:rFonts w:hint="eastAsia"/>
          <w:b/>
          <w:lang w:eastAsia="zh-CN"/>
        </w:rPr>
        <w:t>附件</w:t>
      </w:r>
      <w:r w:rsidRPr="00162BF6">
        <w:rPr>
          <w:rFonts w:hint="eastAsia"/>
          <w:b/>
          <w:lang w:eastAsia="zh-CN"/>
        </w:rPr>
        <w:t>6</w:t>
      </w:r>
      <w:r w:rsidRPr="00162BF6">
        <w:rPr>
          <w:rFonts w:hint="eastAsia"/>
          <w:b/>
          <w:lang w:eastAsia="zh-CN"/>
        </w:rPr>
        <w:t>：</w:t>
      </w:r>
      <w:r>
        <w:rPr>
          <w:lang w:eastAsia="zh-CN"/>
        </w:rPr>
        <w:tab/>
      </w:r>
      <w:r>
        <w:rPr>
          <w:rFonts w:hint="eastAsia"/>
          <w:lang w:eastAsia="zh-CN"/>
        </w:rPr>
        <w:t>各区域代表处</w:t>
      </w:r>
      <w:r>
        <w:rPr>
          <w:lang w:eastAsia="zh-CN"/>
        </w:rPr>
        <w:t>和地区办事处的职员配备水平</w:t>
      </w:r>
      <w:r w:rsidR="00331E01">
        <w:rPr>
          <w:rFonts w:hint="eastAsia"/>
          <w:lang w:eastAsia="zh-CN"/>
        </w:rPr>
        <w:t>明细表</w:t>
      </w:r>
    </w:p>
    <w:p w:rsidR="00963437" w:rsidRPr="004E1F54" w:rsidRDefault="00963437" w:rsidP="00331E01">
      <w:pPr>
        <w:pStyle w:val="Heading1"/>
        <w:spacing w:before="360"/>
        <w:rPr>
          <w:lang w:eastAsia="zh-CN"/>
        </w:rPr>
      </w:pPr>
      <w:r w:rsidRPr="0003693A">
        <w:rPr>
          <w:lang w:eastAsia="zh-CN"/>
        </w:rPr>
        <w:t>2</w:t>
      </w:r>
      <w:r>
        <w:rPr>
          <w:rFonts w:hint="eastAsia"/>
          <w:lang w:eastAsia="zh-CN"/>
        </w:rPr>
        <w:tab/>
      </w:r>
      <w:r>
        <w:rPr>
          <w:rFonts w:hint="eastAsia"/>
          <w:lang w:eastAsia="zh-CN"/>
        </w:rPr>
        <w:t>区域</w:t>
      </w:r>
      <w:r w:rsidR="00331E01">
        <w:rPr>
          <w:rFonts w:hint="eastAsia"/>
          <w:lang w:eastAsia="zh-CN"/>
        </w:rPr>
        <w:t>层面</w:t>
      </w:r>
      <w:r w:rsidR="00331E01">
        <w:rPr>
          <w:lang w:eastAsia="zh-CN"/>
        </w:rPr>
        <w:t>的成</w:t>
      </w:r>
      <w:r w:rsidR="00331E01">
        <w:rPr>
          <w:rFonts w:hint="eastAsia"/>
          <w:lang w:eastAsia="zh-CN"/>
        </w:rPr>
        <w:t>就</w:t>
      </w:r>
      <w:r>
        <w:rPr>
          <w:lang w:eastAsia="zh-CN"/>
        </w:rPr>
        <w:t>（</w:t>
      </w:r>
      <w:r w:rsidR="007D2044">
        <w:rPr>
          <w:rFonts w:hint="eastAsia"/>
          <w:lang w:eastAsia="zh-CN"/>
        </w:rPr>
        <w:t>运作规划</w:t>
      </w:r>
      <w:r>
        <w:rPr>
          <w:lang w:eastAsia="zh-CN"/>
        </w:rPr>
        <w:t>、区域性举措和项目）</w:t>
      </w:r>
    </w:p>
    <w:p w:rsidR="003C49D1" w:rsidRDefault="00963437" w:rsidP="00331E01">
      <w:pPr>
        <w:snapToGrid w:val="0"/>
        <w:spacing w:after="120"/>
        <w:jc w:val="both"/>
        <w:rPr>
          <w:lang w:eastAsia="zh-CN"/>
        </w:rPr>
      </w:pPr>
      <w:proofErr w:type="gramStart"/>
      <w:r w:rsidRPr="00694FE3">
        <w:rPr>
          <w:rFonts w:asciiTheme="minorHAnsi" w:hAnsiTheme="minorHAnsi"/>
          <w:lang w:eastAsia="zh-CN"/>
        </w:rPr>
        <w:t>2.1</w:t>
      </w:r>
      <w:proofErr w:type="gramEnd"/>
      <w:r>
        <w:rPr>
          <w:rFonts w:hint="eastAsia"/>
          <w:lang w:eastAsia="zh-CN"/>
        </w:rPr>
        <w:tab/>
      </w:r>
      <w:r w:rsidR="00331E01">
        <w:rPr>
          <w:rFonts w:hint="eastAsia"/>
          <w:lang w:eastAsia="zh-CN"/>
        </w:rPr>
        <w:t>在</w:t>
      </w:r>
      <w:r w:rsidRPr="00EB4E9F">
        <w:rPr>
          <w:rFonts w:hint="eastAsia"/>
          <w:lang w:eastAsia="zh-CN"/>
        </w:rPr>
        <w:t>区域和地区代表机构</w:t>
      </w:r>
      <w:r w:rsidR="00331E01">
        <w:rPr>
          <w:rFonts w:hint="eastAsia"/>
          <w:lang w:eastAsia="zh-CN"/>
        </w:rPr>
        <w:t>的</w:t>
      </w:r>
      <w:r w:rsidRPr="00EB4E9F">
        <w:rPr>
          <w:rFonts w:hint="eastAsia"/>
          <w:lang w:eastAsia="zh-CN"/>
        </w:rPr>
        <w:t>领导</w:t>
      </w:r>
      <w:r w:rsidR="00331E01">
        <w:rPr>
          <w:rFonts w:hint="eastAsia"/>
          <w:lang w:eastAsia="zh-CN"/>
        </w:rPr>
        <w:t>下</w:t>
      </w:r>
      <w:r w:rsidR="00331E01">
        <w:rPr>
          <w:lang w:eastAsia="zh-CN"/>
        </w:rPr>
        <w:t>开展了</w:t>
      </w:r>
      <w:r w:rsidRPr="00EB4E9F">
        <w:rPr>
          <w:rFonts w:hint="eastAsia"/>
          <w:lang w:eastAsia="zh-CN"/>
        </w:rPr>
        <w:t>区域性举措的落实和计划、项目及活动，并定期向</w:t>
      </w:r>
      <w:r w:rsidRPr="00EB4E9F">
        <w:rPr>
          <w:rFonts w:hint="eastAsia"/>
          <w:lang w:eastAsia="zh-CN"/>
        </w:rPr>
        <w:t>TDAG</w:t>
      </w:r>
      <w:r w:rsidRPr="00EB4E9F">
        <w:rPr>
          <w:rFonts w:hint="eastAsia"/>
          <w:lang w:eastAsia="zh-CN"/>
        </w:rPr>
        <w:t>和理事会报告取得的主要成果。这些成果亦见</w:t>
      </w:r>
      <w:r w:rsidR="007D2044">
        <w:rPr>
          <w:rFonts w:hint="eastAsia"/>
          <w:lang w:eastAsia="zh-CN"/>
        </w:rPr>
        <w:t>各局</w:t>
      </w:r>
      <w:r w:rsidR="007D2044">
        <w:rPr>
          <w:lang w:eastAsia="zh-CN"/>
        </w:rPr>
        <w:t>的</w:t>
      </w:r>
      <w:r w:rsidRPr="00EB4E9F">
        <w:rPr>
          <w:rFonts w:hint="eastAsia"/>
          <w:lang w:eastAsia="zh-CN"/>
        </w:rPr>
        <w:t>季度报告，而这些</w:t>
      </w:r>
      <w:r w:rsidR="007A656B">
        <w:rPr>
          <w:rFonts w:hint="eastAsia"/>
          <w:lang w:eastAsia="zh-CN"/>
        </w:rPr>
        <w:t>由</w:t>
      </w:r>
      <w:r w:rsidR="007A656B">
        <w:rPr>
          <w:lang w:eastAsia="zh-CN"/>
        </w:rPr>
        <w:t>各局</w:t>
      </w:r>
      <w:r w:rsidR="007A656B">
        <w:rPr>
          <w:rFonts w:hint="eastAsia"/>
          <w:lang w:eastAsia="zh-CN"/>
        </w:rPr>
        <w:t>在</w:t>
      </w:r>
      <w:r w:rsidRPr="00EB4E9F">
        <w:rPr>
          <w:rFonts w:hint="eastAsia"/>
          <w:lang w:eastAsia="zh-CN"/>
        </w:rPr>
        <w:t>2013</w:t>
      </w:r>
      <w:r w:rsidRPr="00EB4E9F">
        <w:rPr>
          <w:rFonts w:hint="eastAsia"/>
          <w:lang w:eastAsia="zh-CN"/>
        </w:rPr>
        <w:t>年推出的报告详细介绍了包括区域</w:t>
      </w:r>
      <w:r w:rsidR="00331E01">
        <w:rPr>
          <w:rFonts w:hint="eastAsia"/>
          <w:lang w:eastAsia="zh-CN"/>
        </w:rPr>
        <w:t>层面</w:t>
      </w:r>
      <w:r w:rsidRPr="00EB4E9F">
        <w:rPr>
          <w:rFonts w:hint="eastAsia"/>
          <w:lang w:eastAsia="zh-CN"/>
        </w:rPr>
        <w:t>的战略、财务和运作规划的执行情况。</w:t>
      </w:r>
    </w:p>
    <w:p w:rsidR="00331E01" w:rsidRDefault="00963437" w:rsidP="00331E01">
      <w:pPr>
        <w:snapToGrid w:val="0"/>
        <w:spacing w:after="120"/>
        <w:ind w:firstLineChars="200" w:firstLine="480"/>
        <w:rPr>
          <w:rFonts w:asciiTheme="minorHAnsi" w:hAnsiTheme="minorHAnsi"/>
          <w:lang w:eastAsia="zh-CN"/>
        </w:rPr>
      </w:pPr>
      <w:r>
        <w:rPr>
          <w:rFonts w:asciiTheme="minorHAnsi" w:hAnsiTheme="minorHAnsi" w:hint="eastAsia"/>
          <w:lang w:eastAsia="zh-CN"/>
        </w:rPr>
        <w:t>季度</w:t>
      </w:r>
      <w:r>
        <w:rPr>
          <w:rFonts w:asciiTheme="minorHAnsi" w:hAnsiTheme="minorHAnsi"/>
          <w:lang w:eastAsia="zh-CN"/>
        </w:rPr>
        <w:t>报告见</w:t>
      </w:r>
      <w:r>
        <w:rPr>
          <w:rFonts w:asciiTheme="minorHAnsi" w:hAnsiTheme="minorHAnsi" w:hint="eastAsia"/>
          <w:lang w:eastAsia="zh-CN"/>
        </w:rPr>
        <w:t>以</w:t>
      </w:r>
      <w:r>
        <w:rPr>
          <w:rFonts w:asciiTheme="minorHAnsi" w:hAnsiTheme="minorHAnsi"/>
          <w:lang w:eastAsia="zh-CN"/>
        </w:rPr>
        <w:t>下网站：</w:t>
      </w:r>
    </w:p>
    <w:p w:rsidR="00963437" w:rsidRPr="007A656B" w:rsidRDefault="00AA2A39" w:rsidP="00331E01">
      <w:pPr>
        <w:snapToGrid w:val="0"/>
        <w:spacing w:after="120"/>
        <w:ind w:firstLineChars="200" w:firstLine="480"/>
        <w:rPr>
          <w:lang w:eastAsia="zh-CN"/>
        </w:rPr>
      </w:pPr>
      <w:hyperlink r:id="rId13" w:history="1">
        <w:r w:rsidR="00963437" w:rsidRPr="009F22F1">
          <w:rPr>
            <w:rStyle w:val="Hyperlink"/>
            <w:rFonts w:asciiTheme="minorHAnsi" w:hAnsiTheme="minorHAnsi"/>
            <w:lang w:eastAsia="zh-CN"/>
          </w:rPr>
          <w:t>http://www.itu.int/en/ITU-D/Pages/OperationalPlansPerformanceReports.aspx</w:t>
        </w:r>
      </w:hyperlink>
      <w:r w:rsidR="003C49D1" w:rsidRPr="00EB4E9F">
        <w:rPr>
          <w:rFonts w:hint="eastAsia"/>
          <w:lang w:eastAsia="zh-CN"/>
        </w:rPr>
        <w:t>。</w:t>
      </w:r>
    </w:p>
    <w:p w:rsidR="00963437" w:rsidRDefault="00963437" w:rsidP="00694FE3">
      <w:pPr>
        <w:snapToGrid w:val="0"/>
        <w:spacing w:after="120"/>
        <w:rPr>
          <w:rFonts w:asciiTheme="minorHAnsi" w:hAnsiTheme="minorHAnsi"/>
          <w:lang w:eastAsia="zh-CN"/>
        </w:rPr>
      </w:pPr>
      <w:proofErr w:type="gramStart"/>
      <w:r w:rsidRPr="00694FE3">
        <w:rPr>
          <w:rFonts w:asciiTheme="minorHAnsi" w:hAnsiTheme="minorHAnsi"/>
          <w:lang w:eastAsia="zh-CN"/>
        </w:rPr>
        <w:t>2.2</w:t>
      </w:r>
      <w:proofErr w:type="gramEnd"/>
      <w:r>
        <w:rPr>
          <w:rFonts w:asciiTheme="minorHAnsi" w:hAnsiTheme="minorHAnsi"/>
          <w:lang w:eastAsia="zh-CN"/>
        </w:rPr>
        <w:tab/>
      </w:r>
      <w:r w:rsidR="003C49D1">
        <w:rPr>
          <w:rFonts w:asciiTheme="minorHAnsi" w:hAnsiTheme="minorHAnsi"/>
          <w:lang w:eastAsia="zh-CN"/>
        </w:rPr>
        <w:t>201</w:t>
      </w:r>
      <w:r w:rsidR="003C49D1">
        <w:rPr>
          <w:rFonts w:asciiTheme="minorHAnsi" w:hAnsiTheme="minorHAnsi" w:hint="eastAsia"/>
          <w:lang w:eastAsia="zh-CN"/>
        </w:rPr>
        <w:t>6</w:t>
      </w:r>
      <w:r w:rsidR="007D2044">
        <w:rPr>
          <w:rFonts w:asciiTheme="minorHAnsi" w:hAnsiTheme="minorHAnsi" w:hint="eastAsia"/>
          <w:lang w:eastAsia="zh-CN"/>
        </w:rPr>
        <w:t>年</w:t>
      </w:r>
      <w:r w:rsidR="007D2044">
        <w:rPr>
          <w:rFonts w:asciiTheme="minorHAnsi" w:hAnsiTheme="minorHAnsi" w:hint="eastAsia"/>
          <w:lang w:eastAsia="zh-CN"/>
        </w:rPr>
        <w:t>ITU-D</w:t>
      </w:r>
      <w:r w:rsidR="007D2044">
        <w:rPr>
          <w:rFonts w:asciiTheme="minorHAnsi" w:hAnsiTheme="minorHAnsi" w:hint="eastAsia"/>
          <w:lang w:eastAsia="zh-CN"/>
        </w:rPr>
        <w:t>业绩</w:t>
      </w:r>
      <w:r w:rsidR="007D2044">
        <w:rPr>
          <w:rFonts w:asciiTheme="minorHAnsi" w:hAnsiTheme="minorHAnsi"/>
          <w:lang w:eastAsia="zh-CN"/>
        </w:rPr>
        <w:t>报告提供了有</w:t>
      </w:r>
      <w:r w:rsidR="007D2044">
        <w:rPr>
          <w:rFonts w:asciiTheme="minorHAnsi" w:hAnsiTheme="minorHAnsi" w:hint="eastAsia"/>
          <w:lang w:eastAsia="zh-CN"/>
        </w:rPr>
        <w:t>关</w:t>
      </w:r>
      <w:r w:rsidR="007D2044">
        <w:rPr>
          <w:rFonts w:asciiTheme="minorHAnsi" w:hAnsiTheme="minorHAnsi"/>
          <w:lang w:eastAsia="zh-CN"/>
        </w:rPr>
        <w:t>区域和地区代表机构推动落实</w:t>
      </w:r>
      <w:r w:rsidR="007D2044">
        <w:rPr>
          <w:rFonts w:asciiTheme="minorHAnsi" w:hAnsiTheme="minorHAnsi" w:hint="eastAsia"/>
          <w:lang w:eastAsia="zh-CN"/>
        </w:rPr>
        <w:t>ITU-D</w:t>
      </w:r>
      <w:r w:rsidR="007D2044">
        <w:rPr>
          <w:rFonts w:asciiTheme="minorHAnsi" w:hAnsiTheme="minorHAnsi"/>
          <w:lang w:eastAsia="zh-CN"/>
        </w:rPr>
        <w:t xml:space="preserve"> </w:t>
      </w:r>
      <w:r w:rsidR="007D2044">
        <w:rPr>
          <w:rFonts w:asciiTheme="minorHAnsi" w:hAnsiTheme="minorHAnsi" w:hint="eastAsia"/>
          <w:lang w:eastAsia="zh-CN"/>
        </w:rPr>
        <w:t>20</w:t>
      </w:r>
      <w:r w:rsidR="003C49D1">
        <w:rPr>
          <w:rFonts w:asciiTheme="minorHAnsi" w:hAnsiTheme="minorHAnsi"/>
          <w:lang w:eastAsia="zh-CN"/>
        </w:rPr>
        <w:t>1</w:t>
      </w:r>
      <w:r w:rsidR="003C49D1">
        <w:rPr>
          <w:rFonts w:asciiTheme="minorHAnsi" w:hAnsiTheme="minorHAnsi" w:hint="eastAsia"/>
          <w:lang w:eastAsia="zh-CN"/>
        </w:rPr>
        <w:t>6</w:t>
      </w:r>
      <w:r w:rsidR="007D2044">
        <w:rPr>
          <w:rFonts w:asciiTheme="minorHAnsi" w:hAnsiTheme="minorHAnsi" w:hint="eastAsia"/>
          <w:lang w:eastAsia="zh-CN"/>
        </w:rPr>
        <w:t>年战略</w:t>
      </w:r>
      <w:r w:rsidR="007D2044">
        <w:rPr>
          <w:rFonts w:asciiTheme="minorHAnsi" w:hAnsiTheme="minorHAnsi"/>
          <w:lang w:eastAsia="zh-CN"/>
        </w:rPr>
        <w:t>和运作规划的全部详细信息。</w:t>
      </w:r>
      <w:r w:rsidR="007D2044">
        <w:rPr>
          <w:rFonts w:asciiTheme="minorHAnsi" w:hAnsiTheme="minorHAnsi" w:hint="eastAsia"/>
          <w:lang w:eastAsia="zh-CN"/>
        </w:rPr>
        <w:t>业绩</w:t>
      </w:r>
      <w:r w:rsidR="007D2044">
        <w:rPr>
          <w:rFonts w:asciiTheme="minorHAnsi" w:hAnsiTheme="minorHAnsi"/>
          <w:lang w:eastAsia="zh-CN"/>
        </w:rPr>
        <w:t>报告见以下网站：</w:t>
      </w:r>
      <w:hyperlink r:id="rId14" w:history="1">
        <w:r w:rsidR="007D2044">
          <w:rPr>
            <w:rStyle w:val="Hyperlink"/>
            <w:lang w:eastAsia="zh-CN"/>
          </w:rPr>
          <w:t>https://www.itu.int/en/ITU-D/TIES_Protected/PerfReport2015.pdf</w:t>
        </w:r>
      </w:hyperlink>
      <w:r w:rsidR="003C49D1" w:rsidRPr="00EB4E9F">
        <w:rPr>
          <w:rFonts w:hint="eastAsia"/>
          <w:lang w:eastAsia="zh-CN"/>
        </w:rPr>
        <w:t>。</w:t>
      </w:r>
    </w:p>
    <w:p w:rsidR="00963437" w:rsidRDefault="007D2044" w:rsidP="007A656B">
      <w:pPr>
        <w:snapToGrid w:val="0"/>
        <w:spacing w:after="120"/>
        <w:jc w:val="both"/>
        <w:rPr>
          <w:rFonts w:asciiTheme="minorHAnsi" w:hAnsiTheme="minorHAnsi"/>
          <w:lang w:eastAsia="zh-CN"/>
        </w:rPr>
      </w:pPr>
      <w:r>
        <w:rPr>
          <w:rFonts w:asciiTheme="minorHAnsi" w:hAnsiTheme="minorHAnsi" w:hint="eastAsia"/>
          <w:lang w:eastAsia="zh-CN"/>
        </w:rPr>
        <w:t>2.3</w:t>
      </w:r>
      <w:r>
        <w:rPr>
          <w:rFonts w:asciiTheme="minorHAnsi" w:hAnsiTheme="minorHAnsi" w:hint="eastAsia"/>
          <w:lang w:eastAsia="zh-CN"/>
        </w:rPr>
        <w:tab/>
      </w:r>
      <w:r>
        <w:rPr>
          <w:rFonts w:asciiTheme="minorHAnsi" w:hAnsiTheme="minorHAnsi"/>
          <w:lang w:eastAsia="zh-CN"/>
        </w:rPr>
        <w:t>201</w:t>
      </w:r>
      <w:r w:rsidR="003C49D1">
        <w:rPr>
          <w:rFonts w:asciiTheme="minorHAnsi" w:hAnsiTheme="minorHAnsi" w:hint="eastAsia"/>
          <w:lang w:eastAsia="zh-CN"/>
        </w:rPr>
        <w:t>6</w:t>
      </w:r>
      <w:r>
        <w:rPr>
          <w:rFonts w:asciiTheme="minorHAnsi" w:hAnsiTheme="minorHAnsi" w:hint="eastAsia"/>
          <w:lang w:eastAsia="zh-CN"/>
        </w:rPr>
        <w:t>年</w:t>
      </w:r>
      <w:r>
        <w:rPr>
          <w:rFonts w:asciiTheme="minorHAnsi" w:hAnsiTheme="minorHAnsi"/>
          <w:lang w:eastAsia="zh-CN"/>
        </w:rPr>
        <w:t>，运作规划的落实工作涉及</w:t>
      </w:r>
      <w:r>
        <w:rPr>
          <w:rFonts w:asciiTheme="minorHAnsi" w:hAnsiTheme="minorHAnsi" w:hint="eastAsia"/>
          <w:lang w:eastAsia="zh-CN"/>
        </w:rPr>
        <w:t>执行</w:t>
      </w:r>
      <w:r>
        <w:rPr>
          <w:rFonts w:asciiTheme="minorHAnsi" w:hAnsiTheme="minorHAnsi"/>
          <w:lang w:eastAsia="zh-CN"/>
        </w:rPr>
        <w:t>总金额达</w:t>
      </w:r>
      <w:r w:rsidR="003C49D1" w:rsidRPr="009070D8">
        <w:rPr>
          <w:lang w:eastAsia="zh-CN"/>
        </w:rPr>
        <w:t>2</w:t>
      </w:r>
      <w:proofErr w:type="gramStart"/>
      <w:r w:rsidR="003C49D1" w:rsidRPr="009070D8">
        <w:rPr>
          <w:lang w:eastAsia="zh-CN"/>
        </w:rPr>
        <w:t>,612,000</w:t>
      </w:r>
      <w:r>
        <w:rPr>
          <w:rFonts w:asciiTheme="minorHAnsi" w:hAnsiTheme="minorHAnsi" w:hint="eastAsia"/>
          <w:lang w:eastAsia="zh-CN"/>
        </w:rPr>
        <w:t>瑞郎</w:t>
      </w:r>
      <w:r>
        <w:rPr>
          <w:rFonts w:asciiTheme="minorHAnsi" w:hAnsiTheme="minorHAnsi"/>
          <w:lang w:eastAsia="zh-CN"/>
        </w:rPr>
        <w:t>的</w:t>
      </w:r>
      <w:r>
        <w:rPr>
          <w:rFonts w:asciiTheme="minorHAnsi" w:hAnsiTheme="minorHAnsi"/>
          <w:lang w:eastAsia="zh-CN"/>
        </w:rPr>
        <w:t>212</w:t>
      </w:r>
      <w:r>
        <w:rPr>
          <w:rFonts w:asciiTheme="minorHAnsi" w:hAnsiTheme="minorHAnsi" w:hint="eastAsia"/>
          <w:lang w:eastAsia="zh-CN"/>
        </w:rPr>
        <w:t>项</w:t>
      </w:r>
      <w:r>
        <w:rPr>
          <w:rFonts w:asciiTheme="minorHAnsi" w:hAnsiTheme="minorHAnsi"/>
          <w:lang w:eastAsia="zh-CN"/>
        </w:rPr>
        <w:t>行动</w:t>
      </w:r>
      <w:proofErr w:type="gramEnd"/>
      <w:r>
        <w:rPr>
          <w:rFonts w:asciiTheme="minorHAnsi" w:hAnsiTheme="minorHAnsi"/>
          <w:lang w:eastAsia="zh-CN"/>
        </w:rPr>
        <w:t>。</w:t>
      </w:r>
      <w:r w:rsidR="003C49D1">
        <w:rPr>
          <w:rFonts w:asciiTheme="minorHAnsi" w:hAnsiTheme="minorHAnsi" w:hint="eastAsia"/>
          <w:lang w:eastAsia="zh-CN"/>
        </w:rPr>
        <w:t>40</w:t>
      </w:r>
      <w:r>
        <w:rPr>
          <w:rFonts w:asciiTheme="minorHAnsi" w:hAnsiTheme="minorHAnsi" w:hint="eastAsia"/>
          <w:lang w:eastAsia="zh-CN"/>
        </w:rPr>
        <w:t>个技术</w:t>
      </w:r>
      <w:r>
        <w:rPr>
          <w:rFonts w:asciiTheme="minorHAnsi" w:hAnsiTheme="minorHAnsi"/>
          <w:lang w:eastAsia="zh-CN"/>
        </w:rPr>
        <w:t>合作项目</w:t>
      </w:r>
      <w:r>
        <w:rPr>
          <w:rFonts w:asciiTheme="minorHAnsi" w:hAnsiTheme="minorHAnsi" w:hint="eastAsia"/>
          <w:lang w:eastAsia="zh-CN"/>
        </w:rPr>
        <w:t>的</w:t>
      </w:r>
      <w:r>
        <w:rPr>
          <w:rFonts w:asciiTheme="minorHAnsi" w:hAnsiTheme="minorHAnsi"/>
          <w:lang w:eastAsia="zh-CN"/>
        </w:rPr>
        <w:t>落实金额</w:t>
      </w:r>
      <w:r>
        <w:rPr>
          <w:rFonts w:asciiTheme="minorHAnsi" w:hAnsiTheme="minorHAnsi" w:hint="eastAsia"/>
          <w:lang w:eastAsia="zh-CN"/>
        </w:rPr>
        <w:t>达</w:t>
      </w:r>
      <w:r w:rsidR="003C49D1" w:rsidRPr="009070D8">
        <w:rPr>
          <w:lang w:eastAsia="zh-CN"/>
        </w:rPr>
        <w:t>8</w:t>
      </w:r>
      <w:proofErr w:type="gramStart"/>
      <w:r w:rsidR="003C49D1" w:rsidRPr="009070D8">
        <w:rPr>
          <w:lang w:eastAsia="zh-CN"/>
        </w:rPr>
        <w:t>,262,000</w:t>
      </w:r>
      <w:r>
        <w:rPr>
          <w:rFonts w:asciiTheme="minorHAnsi" w:hAnsiTheme="minorHAnsi" w:hint="eastAsia"/>
          <w:lang w:eastAsia="zh-CN"/>
        </w:rPr>
        <w:t>美元</w:t>
      </w:r>
      <w:proofErr w:type="gramEnd"/>
      <w:r>
        <w:rPr>
          <w:rFonts w:asciiTheme="minorHAnsi" w:hAnsiTheme="minorHAnsi" w:hint="eastAsia"/>
          <w:lang w:eastAsia="zh-CN"/>
        </w:rPr>
        <w:t>。</w:t>
      </w:r>
    </w:p>
    <w:p w:rsidR="004819BD" w:rsidRDefault="004819BD" w:rsidP="004819BD">
      <w:pPr>
        <w:snapToGrid w:val="0"/>
        <w:spacing w:after="120"/>
        <w:jc w:val="both"/>
        <w:rPr>
          <w:rFonts w:asciiTheme="minorHAnsi" w:hAnsiTheme="minorHAnsi"/>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760"/>
        <w:gridCol w:w="4738"/>
      </w:tblGrid>
      <w:tr w:rsidR="004819BD" w:rsidRPr="001B0003" w:rsidTr="003E0EFC">
        <w:tc>
          <w:tcPr>
            <w:tcW w:w="4760" w:type="dxa"/>
          </w:tcPr>
          <w:p w:rsidR="004819BD" w:rsidRPr="001710B2" w:rsidRDefault="004819BD" w:rsidP="003E0EFC">
            <w:pPr>
              <w:pStyle w:val="Tablehead"/>
              <w:rPr>
                <w:lang w:val="ru-RU"/>
              </w:rPr>
            </w:pPr>
            <w:proofErr w:type="spellStart"/>
            <w:r w:rsidRPr="009F77AF">
              <w:rPr>
                <w:rFonts w:hint="eastAsia"/>
                <w:lang w:val="ru-RU"/>
              </w:rPr>
              <w:lastRenderedPageBreak/>
              <w:t>运作规划的实施</w:t>
            </w:r>
            <w:proofErr w:type="spellEnd"/>
          </w:p>
        </w:tc>
        <w:tc>
          <w:tcPr>
            <w:tcW w:w="4738" w:type="dxa"/>
          </w:tcPr>
          <w:p w:rsidR="004819BD" w:rsidRPr="001710B2" w:rsidRDefault="004819BD" w:rsidP="003E0EFC">
            <w:pPr>
              <w:pStyle w:val="Tablehead"/>
              <w:rPr>
                <w:lang w:val="ru-RU"/>
              </w:rPr>
            </w:pPr>
            <w:proofErr w:type="spellStart"/>
            <w:r w:rsidRPr="009F77AF">
              <w:rPr>
                <w:rFonts w:hint="eastAsia"/>
                <w:lang w:val="ru-RU"/>
              </w:rPr>
              <w:t>项目落实</w:t>
            </w:r>
            <w:proofErr w:type="spellEnd"/>
          </w:p>
        </w:tc>
      </w:tr>
    </w:tbl>
    <w:p w:rsidR="004819BD" w:rsidRPr="00252659" w:rsidRDefault="00141E98" w:rsidP="004819BD">
      <w:pPr>
        <w:tabs>
          <w:tab w:val="clear" w:pos="794"/>
          <w:tab w:val="clear" w:pos="1191"/>
          <w:tab w:val="clear" w:pos="1588"/>
          <w:tab w:val="clear" w:pos="1985"/>
        </w:tabs>
        <w:snapToGrid w:val="0"/>
        <w:spacing w:after="120"/>
        <w:jc w:val="center"/>
        <w:rPr>
          <w:rFonts w:asciiTheme="minorHAnsi" w:hAnsiTheme="minorHAnsi"/>
        </w:rPr>
      </w:pPr>
      <w:r>
        <w:rPr>
          <w:rFonts w:eastAsia="Arial Unicode MS" w:cstheme="minorHAnsi"/>
          <w:noProof/>
          <w:lang w:val="en-US" w:eastAsia="zh-CN"/>
        </w:rPr>
        <mc:AlternateContent>
          <mc:Choice Requires="wpc">
            <w:drawing>
              <wp:anchor distT="0" distB="0" distL="114300" distR="114300" simplePos="0" relativeHeight="251659264" behindDoc="0" locked="0" layoutInCell="1" allowOverlap="1" wp14:anchorId="1EDFC815" wp14:editId="0A0B81EF">
                <wp:simplePos x="0" y="0"/>
                <wp:positionH relativeFrom="column">
                  <wp:posOffset>3055544</wp:posOffset>
                </wp:positionH>
                <wp:positionV relativeFrom="paragraph">
                  <wp:posOffset>106466</wp:posOffset>
                </wp:positionV>
                <wp:extent cx="3021965" cy="2513330"/>
                <wp:effectExtent l="0" t="0" r="26035" b="20320"/>
                <wp:wrapNone/>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5"/>
                        <wps:cNvSpPr>
                          <a:spLocks noChangeArrowheads="1"/>
                        </wps:cNvSpPr>
                        <wps:spPr bwMode="auto">
                          <a:xfrm>
                            <a:off x="1270" y="1270"/>
                            <a:ext cx="3019425" cy="251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6"/>
                        <wps:cNvSpPr>
                          <a:spLocks/>
                        </wps:cNvSpPr>
                        <wps:spPr bwMode="auto">
                          <a:xfrm>
                            <a:off x="1492011" y="643255"/>
                            <a:ext cx="613410" cy="554990"/>
                          </a:xfrm>
                          <a:custGeom>
                            <a:avLst/>
                            <a:gdLst>
                              <a:gd name="T0" fmla="*/ 4938 w 4938"/>
                              <a:gd name="T1" fmla="*/ 4218 h 4479"/>
                              <a:gd name="T2" fmla="*/ 0 w 4938"/>
                              <a:gd name="T3" fmla="*/ 0 h 4479"/>
                              <a:gd name="T4" fmla="*/ 0 w 4938"/>
                              <a:gd name="T5" fmla="*/ 1667 h 4479"/>
                              <a:gd name="T6" fmla="*/ 3292 w 4938"/>
                              <a:gd name="T7" fmla="*/ 4479 h 4479"/>
                              <a:gd name="T8" fmla="*/ 4938 w 4938"/>
                              <a:gd name="T9" fmla="*/ 4218 h 4479"/>
                            </a:gdLst>
                            <a:ahLst/>
                            <a:cxnLst>
                              <a:cxn ang="0">
                                <a:pos x="T0" y="T1"/>
                              </a:cxn>
                              <a:cxn ang="0">
                                <a:pos x="T2" y="T3"/>
                              </a:cxn>
                              <a:cxn ang="0">
                                <a:pos x="T4" y="T5"/>
                              </a:cxn>
                              <a:cxn ang="0">
                                <a:pos x="T6" y="T7"/>
                              </a:cxn>
                              <a:cxn ang="0">
                                <a:pos x="T8" y="T9"/>
                              </a:cxn>
                            </a:cxnLst>
                            <a:rect l="0" t="0" r="r" b="b"/>
                            <a:pathLst>
                              <a:path w="4938" h="4479">
                                <a:moveTo>
                                  <a:pt x="4938" y="4218"/>
                                </a:moveTo>
                                <a:cubicBezTo>
                                  <a:pt x="4553" y="1789"/>
                                  <a:pt x="2459" y="0"/>
                                  <a:pt x="0" y="0"/>
                                </a:cubicBezTo>
                                <a:lnTo>
                                  <a:pt x="0" y="1667"/>
                                </a:lnTo>
                                <a:cubicBezTo>
                                  <a:pt x="1639" y="1667"/>
                                  <a:pt x="3035" y="2859"/>
                                  <a:pt x="3292" y="4479"/>
                                </a:cubicBezTo>
                                <a:lnTo>
                                  <a:pt x="4938" y="4218"/>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7"/>
                        <wps:cNvSpPr>
                          <a:spLocks/>
                        </wps:cNvSpPr>
                        <wps:spPr bwMode="auto">
                          <a:xfrm>
                            <a:off x="1803400" y="1159510"/>
                            <a:ext cx="351790" cy="535305"/>
                          </a:xfrm>
                          <a:custGeom>
                            <a:avLst/>
                            <a:gdLst>
                              <a:gd name="T0" fmla="*/ 1178 w 2832"/>
                              <a:gd name="T1" fmla="*/ 4318 h 4318"/>
                              <a:gd name="T2" fmla="*/ 2581 w 2832"/>
                              <a:gd name="T3" fmla="*/ 0 h 4318"/>
                              <a:gd name="T4" fmla="*/ 935 w 2832"/>
                              <a:gd name="T5" fmla="*/ 261 h 4318"/>
                              <a:gd name="T6" fmla="*/ 0 w 2832"/>
                              <a:gd name="T7" fmla="*/ 3139 h 4318"/>
                              <a:gd name="T8" fmla="*/ 1178 w 2832"/>
                              <a:gd name="T9" fmla="*/ 4318 h 4318"/>
                            </a:gdLst>
                            <a:ahLst/>
                            <a:cxnLst>
                              <a:cxn ang="0">
                                <a:pos x="T0" y="T1"/>
                              </a:cxn>
                              <a:cxn ang="0">
                                <a:pos x="T2" y="T3"/>
                              </a:cxn>
                              <a:cxn ang="0">
                                <a:pos x="T4" y="T5"/>
                              </a:cxn>
                              <a:cxn ang="0">
                                <a:pos x="T6" y="T7"/>
                              </a:cxn>
                              <a:cxn ang="0">
                                <a:pos x="T8" y="T9"/>
                              </a:cxn>
                            </a:cxnLst>
                            <a:rect l="0" t="0" r="r" b="b"/>
                            <a:pathLst>
                              <a:path w="2832" h="4318">
                                <a:moveTo>
                                  <a:pt x="1178" y="4318"/>
                                </a:moveTo>
                                <a:cubicBezTo>
                                  <a:pt x="2310" y="3186"/>
                                  <a:pt x="2832" y="1581"/>
                                  <a:pt x="2581" y="0"/>
                                </a:cubicBezTo>
                                <a:lnTo>
                                  <a:pt x="935" y="261"/>
                                </a:lnTo>
                                <a:cubicBezTo>
                                  <a:pt x="1102" y="1315"/>
                                  <a:pt x="754" y="2385"/>
                                  <a:pt x="0" y="3139"/>
                                </a:cubicBezTo>
                                <a:lnTo>
                                  <a:pt x="1178" y="4318"/>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8"/>
                        <wps:cNvSpPr>
                          <a:spLocks/>
                        </wps:cNvSpPr>
                        <wps:spPr bwMode="auto">
                          <a:xfrm>
                            <a:off x="1510665" y="1548765"/>
                            <a:ext cx="439420" cy="327025"/>
                          </a:xfrm>
                          <a:custGeom>
                            <a:avLst/>
                            <a:gdLst>
                              <a:gd name="T0" fmla="*/ 0 w 7071"/>
                              <a:gd name="T1" fmla="*/ 5286 h 5286"/>
                              <a:gd name="T2" fmla="*/ 7071 w 7071"/>
                              <a:gd name="T3" fmla="*/ 2357 h 5286"/>
                              <a:gd name="T4" fmla="*/ 4714 w 7071"/>
                              <a:gd name="T5" fmla="*/ 0 h 5286"/>
                              <a:gd name="T6" fmla="*/ 0 w 7071"/>
                              <a:gd name="T7" fmla="*/ 1952 h 5286"/>
                              <a:gd name="T8" fmla="*/ 0 w 7071"/>
                              <a:gd name="T9" fmla="*/ 5286 h 5286"/>
                            </a:gdLst>
                            <a:ahLst/>
                            <a:cxnLst>
                              <a:cxn ang="0">
                                <a:pos x="T0" y="T1"/>
                              </a:cxn>
                              <a:cxn ang="0">
                                <a:pos x="T2" y="T3"/>
                              </a:cxn>
                              <a:cxn ang="0">
                                <a:pos x="T4" y="T5"/>
                              </a:cxn>
                              <a:cxn ang="0">
                                <a:pos x="T6" y="T7"/>
                              </a:cxn>
                              <a:cxn ang="0">
                                <a:pos x="T8" y="T9"/>
                              </a:cxn>
                            </a:cxnLst>
                            <a:rect l="0" t="0" r="r" b="b"/>
                            <a:pathLst>
                              <a:path w="7071" h="5286">
                                <a:moveTo>
                                  <a:pt x="0" y="5286"/>
                                </a:moveTo>
                                <a:cubicBezTo>
                                  <a:pt x="2652" y="5286"/>
                                  <a:pt x="5196" y="4232"/>
                                  <a:pt x="7071" y="2357"/>
                                </a:cubicBezTo>
                                <a:lnTo>
                                  <a:pt x="4714" y="0"/>
                                </a:lnTo>
                                <a:cubicBezTo>
                                  <a:pt x="3464" y="1250"/>
                                  <a:pt x="1768" y="1952"/>
                                  <a:pt x="0" y="1952"/>
                                </a:cubicBezTo>
                                <a:lnTo>
                                  <a:pt x="0" y="5286"/>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
                        <wps:cNvSpPr>
                          <a:spLocks/>
                        </wps:cNvSpPr>
                        <wps:spPr bwMode="auto">
                          <a:xfrm>
                            <a:off x="889635" y="636905"/>
                            <a:ext cx="621030" cy="1238885"/>
                          </a:xfrm>
                          <a:custGeom>
                            <a:avLst/>
                            <a:gdLst>
                              <a:gd name="T0" fmla="*/ 10000 w 10000"/>
                              <a:gd name="T1" fmla="*/ 0 h 20000"/>
                              <a:gd name="T2" fmla="*/ 0 w 10000"/>
                              <a:gd name="T3" fmla="*/ 10000 h 20000"/>
                              <a:gd name="T4" fmla="*/ 10000 w 10000"/>
                              <a:gd name="T5" fmla="*/ 20000 h 20000"/>
                              <a:gd name="T6" fmla="*/ 10000 w 10000"/>
                              <a:gd name="T7" fmla="*/ 16666 h 20000"/>
                              <a:gd name="T8" fmla="*/ 3333 w 10000"/>
                              <a:gd name="T9" fmla="*/ 10000 h 20000"/>
                              <a:gd name="T10" fmla="*/ 10000 w 10000"/>
                              <a:gd name="T11" fmla="*/ 3333 h 20000"/>
                              <a:gd name="T12" fmla="*/ 10000 w 10000"/>
                              <a:gd name="T13" fmla="*/ 0 h 20000"/>
                            </a:gdLst>
                            <a:ahLst/>
                            <a:cxnLst>
                              <a:cxn ang="0">
                                <a:pos x="T0" y="T1"/>
                              </a:cxn>
                              <a:cxn ang="0">
                                <a:pos x="T2" y="T3"/>
                              </a:cxn>
                              <a:cxn ang="0">
                                <a:pos x="T4" y="T5"/>
                              </a:cxn>
                              <a:cxn ang="0">
                                <a:pos x="T6" y="T7"/>
                              </a:cxn>
                              <a:cxn ang="0">
                                <a:pos x="T8" y="T9"/>
                              </a:cxn>
                              <a:cxn ang="0">
                                <a:pos x="T10" y="T11"/>
                              </a:cxn>
                              <a:cxn ang="0">
                                <a:pos x="T12" y="T13"/>
                              </a:cxn>
                            </a:cxnLst>
                            <a:rect l="0" t="0" r="r" b="b"/>
                            <a:pathLst>
                              <a:path w="10000" h="20000">
                                <a:moveTo>
                                  <a:pt x="10000" y="0"/>
                                </a:moveTo>
                                <a:cubicBezTo>
                                  <a:pt x="4477" y="0"/>
                                  <a:pt x="0" y="4477"/>
                                  <a:pt x="0" y="10000"/>
                                </a:cubicBezTo>
                                <a:cubicBezTo>
                                  <a:pt x="0" y="15523"/>
                                  <a:pt x="4477" y="20000"/>
                                  <a:pt x="10000" y="20000"/>
                                </a:cubicBezTo>
                                <a:lnTo>
                                  <a:pt x="10000" y="16666"/>
                                </a:lnTo>
                                <a:cubicBezTo>
                                  <a:pt x="6318" y="16666"/>
                                  <a:pt x="3333" y="13682"/>
                                  <a:pt x="3333" y="10000"/>
                                </a:cubicBezTo>
                                <a:cubicBezTo>
                                  <a:pt x="3333" y="6318"/>
                                  <a:pt x="6318" y="3333"/>
                                  <a:pt x="10000" y="3333"/>
                                </a:cubicBezTo>
                                <a:lnTo>
                                  <a:pt x="10000"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10"/>
                        <wps:cNvSpPr>
                          <a:spLocks/>
                        </wps:cNvSpPr>
                        <wps:spPr bwMode="auto">
                          <a:xfrm>
                            <a:off x="1633220" y="295910"/>
                            <a:ext cx="824230" cy="767080"/>
                          </a:xfrm>
                          <a:custGeom>
                            <a:avLst/>
                            <a:gdLst>
                              <a:gd name="T0" fmla="*/ 6636 w 6636"/>
                              <a:gd name="T1" fmla="*/ 6031 h 6190"/>
                              <a:gd name="T2" fmla="*/ 0 w 6636"/>
                              <a:gd name="T3" fmla="*/ 0 h 6190"/>
                              <a:gd name="T4" fmla="*/ 0 w 6636"/>
                              <a:gd name="T5" fmla="*/ 1667 h 6190"/>
                              <a:gd name="T6" fmla="*/ 4977 w 6636"/>
                              <a:gd name="T7" fmla="*/ 6190 h 6190"/>
                              <a:gd name="T8" fmla="*/ 6636 w 6636"/>
                              <a:gd name="T9" fmla="*/ 6031 h 6190"/>
                            </a:gdLst>
                            <a:ahLst/>
                            <a:cxnLst>
                              <a:cxn ang="0">
                                <a:pos x="T0" y="T1"/>
                              </a:cxn>
                              <a:cxn ang="0">
                                <a:pos x="T2" y="T3"/>
                              </a:cxn>
                              <a:cxn ang="0">
                                <a:pos x="T4" y="T5"/>
                              </a:cxn>
                              <a:cxn ang="0">
                                <a:pos x="T6" y="T7"/>
                              </a:cxn>
                              <a:cxn ang="0">
                                <a:pos x="T8" y="T9"/>
                              </a:cxn>
                            </a:cxnLst>
                            <a:rect l="0" t="0" r="r" b="b"/>
                            <a:pathLst>
                              <a:path w="6636" h="6190">
                                <a:moveTo>
                                  <a:pt x="6636" y="6031"/>
                                </a:moveTo>
                                <a:cubicBezTo>
                                  <a:pt x="6309" y="2611"/>
                                  <a:pt x="3436" y="0"/>
                                  <a:pt x="0" y="0"/>
                                </a:cubicBezTo>
                                <a:lnTo>
                                  <a:pt x="0" y="1667"/>
                                </a:lnTo>
                                <a:cubicBezTo>
                                  <a:pt x="2577" y="1667"/>
                                  <a:pt x="4732" y="3625"/>
                                  <a:pt x="4977" y="6190"/>
                                </a:cubicBezTo>
                                <a:lnTo>
                                  <a:pt x="6636" y="6031"/>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11"/>
                        <wps:cNvSpPr>
                          <a:spLocks/>
                        </wps:cNvSpPr>
                        <wps:spPr bwMode="auto">
                          <a:xfrm>
                            <a:off x="1214755" y="1329690"/>
                            <a:ext cx="1236345" cy="1022350"/>
                          </a:xfrm>
                          <a:custGeom>
                            <a:avLst/>
                            <a:gdLst>
                              <a:gd name="T0" fmla="*/ 0 w 9953"/>
                              <a:gd name="T1" fmla="*/ 6489 h 8251"/>
                              <a:gd name="T2" fmla="*/ 9044 w 9953"/>
                              <a:gd name="T3" fmla="*/ 3825 h 8251"/>
                              <a:gd name="T4" fmla="*/ 9826 w 9953"/>
                              <a:gd name="T5" fmla="*/ 0 h 8251"/>
                              <a:gd name="T6" fmla="*/ 8167 w 9953"/>
                              <a:gd name="T7" fmla="*/ 158 h 8251"/>
                              <a:gd name="T8" fmla="*/ 3666 w 9953"/>
                              <a:gd name="T9" fmla="*/ 5612 h 8251"/>
                              <a:gd name="T10" fmla="*/ 798 w 9953"/>
                              <a:gd name="T11" fmla="*/ 5026 h 8251"/>
                              <a:gd name="T12" fmla="*/ 0 w 9953"/>
                              <a:gd name="T13" fmla="*/ 6489 h 8251"/>
                            </a:gdLst>
                            <a:ahLst/>
                            <a:cxnLst>
                              <a:cxn ang="0">
                                <a:pos x="T0" y="T1"/>
                              </a:cxn>
                              <a:cxn ang="0">
                                <a:pos x="T2" y="T3"/>
                              </a:cxn>
                              <a:cxn ang="0">
                                <a:pos x="T4" y="T5"/>
                              </a:cxn>
                              <a:cxn ang="0">
                                <a:pos x="T6" y="T7"/>
                              </a:cxn>
                              <a:cxn ang="0">
                                <a:pos x="T8" y="T9"/>
                              </a:cxn>
                              <a:cxn ang="0">
                                <a:pos x="T10" y="T11"/>
                              </a:cxn>
                              <a:cxn ang="0">
                                <a:pos x="T12" y="T13"/>
                              </a:cxn>
                            </a:cxnLst>
                            <a:rect l="0" t="0" r="r" b="b"/>
                            <a:pathLst>
                              <a:path w="9953" h="8251">
                                <a:moveTo>
                                  <a:pt x="0" y="6489"/>
                                </a:moveTo>
                                <a:cubicBezTo>
                                  <a:pt x="3233" y="8251"/>
                                  <a:pt x="7282" y="7058"/>
                                  <a:pt x="9044" y="3825"/>
                                </a:cubicBezTo>
                                <a:cubicBezTo>
                                  <a:pt x="9681" y="2656"/>
                                  <a:pt x="9953" y="1324"/>
                                  <a:pt x="9826" y="0"/>
                                </a:cubicBezTo>
                                <a:lnTo>
                                  <a:pt x="8167" y="158"/>
                                </a:lnTo>
                                <a:cubicBezTo>
                                  <a:pt x="8430" y="2907"/>
                                  <a:pt x="6415" y="5349"/>
                                  <a:pt x="3666" y="5612"/>
                                </a:cubicBezTo>
                                <a:cubicBezTo>
                                  <a:pt x="2673" y="5707"/>
                                  <a:pt x="1674" y="5503"/>
                                  <a:pt x="798" y="5026"/>
                                </a:cubicBezTo>
                                <a:lnTo>
                                  <a:pt x="0" y="6489"/>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12"/>
                        <wps:cNvSpPr>
                          <a:spLocks/>
                        </wps:cNvSpPr>
                        <wps:spPr bwMode="auto">
                          <a:xfrm>
                            <a:off x="530225" y="1387475"/>
                            <a:ext cx="529590" cy="691515"/>
                          </a:xfrm>
                          <a:custGeom>
                            <a:avLst/>
                            <a:gdLst>
                              <a:gd name="T0" fmla="*/ 0 w 4265"/>
                              <a:gd name="T1" fmla="*/ 92 h 5579"/>
                              <a:gd name="T2" fmla="*/ 3467 w 4265"/>
                              <a:gd name="T3" fmla="*/ 5579 h 5579"/>
                              <a:gd name="T4" fmla="*/ 4265 w 4265"/>
                              <a:gd name="T5" fmla="*/ 4115 h 5579"/>
                              <a:gd name="T6" fmla="*/ 1664 w 4265"/>
                              <a:gd name="T7" fmla="*/ 0 h 5579"/>
                              <a:gd name="T8" fmla="*/ 0 w 4265"/>
                              <a:gd name="T9" fmla="*/ 92 h 5579"/>
                            </a:gdLst>
                            <a:ahLst/>
                            <a:cxnLst>
                              <a:cxn ang="0">
                                <a:pos x="T0" y="T1"/>
                              </a:cxn>
                              <a:cxn ang="0">
                                <a:pos x="T2" y="T3"/>
                              </a:cxn>
                              <a:cxn ang="0">
                                <a:pos x="T4" y="T5"/>
                              </a:cxn>
                              <a:cxn ang="0">
                                <a:pos x="T6" y="T7"/>
                              </a:cxn>
                              <a:cxn ang="0">
                                <a:pos x="T8" y="T9"/>
                              </a:cxn>
                            </a:cxnLst>
                            <a:rect l="0" t="0" r="r" b="b"/>
                            <a:pathLst>
                              <a:path w="4265" h="5579">
                                <a:moveTo>
                                  <a:pt x="0" y="92"/>
                                </a:moveTo>
                                <a:cubicBezTo>
                                  <a:pt x="128" y="2398"/>
                                  <a:pt x="1439" y="4474"/>
                                  <a:pt x="3467" y="5579"/>
                                </a:cubicBezTo>
                                <a:lnTo>
                                  <a:pt x="4265" y="4115"/>
                                </a:lnTo>
                                <a:cubicBezTo>
                                  <a:pt x="2744" y="3286"/>
                                  <a:pt x="1760" y="1730"/>
                                  <a:pt x="1664" y="0"/>
                                </a:cubicBezTo>
                                <a:lnTo>
                                  <a:pt x="0" y="92"/>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13"/>
                        <wps:cNvSpPr>
                          <a:spLocks/>
                        </wps:cNvSpPr>
                        <wps:spPr bwMode="auto">
                          <a:xfrm>
                            <a:off x="550545" y="306070"/>
                            <a:ext cx="828040" cy="871220"/>
                          </a:xfrm>
                          <a:custGeom>
                            <a:avLst/>
                            <a:gdLst>
                              <a:gd name="T0" fmla="*/ 13333 w 13333"/>
                              <a:gd name="T1" fmla="*/ 0 h 14068"/>
                              <a:gd name="T2" fmla="*/ 0 w 13333"/>
                              <a:gd name="T3" fmla="*/ 13334 h 14068"/>
                              <a:gd name="T4" fmla="*/ 20 w 13333"/>
                              <a:gd name="T5" fmla="*/ 14068 h 14068"/>
                              <a:gd name="T6" fmla="*/ 3349 w 13333"/>
                              <a:gd name="T7" fmla="*/ 13885 h 14068"/>
                              <a:gd name="T8" fmla="*/ 12782 w 13333"/>
                              <a:gd name="T9" fmla="*/ 3349 h 14068"/>
                              <a:gd name="T10" fmla="*/ 13333 w 13333"/>
                              <a:gd name="T11" fmla="*/ 3334 h 14068"/>
                              <a:gd name="T12" fmla="*/ 13333 w 13333"/>
                              <a:gd name="T13" fmla="*/ 0 h 14068"/>
                            </a:gdLst>
                            <a:ahLst/>
                            <a:cxnLst>
                              <a:cxn ang="0">
                                <a:pos x="T0" y="T1"/>
                              </a:cxn>
                              <a:cxn ang="0">
                                <a:pos x="T2" y="T3"/>
                              </a:cxn>
                              <a:cxn ang="0">
                                <a:pos x="T4" y="T5"/>
                              </a:cxn>
                              <a:cxn ang="0">
                                <a:pos x="T6" y="T7"/>
                              </a:cxn>
                              <a:cxn ang="0">
                                <a:pos x="T8" y="T9"/>
                              </a:cxn>
                              <a:cxn ang="0">
                                <a:pos x="T10" y="T11"/>
                              </a:cxn>
                              <a:cxn ang="0">
                                <a:pos x="T12" y="T13"/>
                              </a:cxn>
                            </a:cxnLst>
                            <a:rect l="0" t="0" r="r" b="b"/>
                            <a:pathLst>
                              <a:path w="13333" h="14068">
                                <a:moveTo>
                                  <a:pt x="13333" y="0"/>
                                </a:moveTo>
                                <a:cubicBezTo>
                                  <a:pt x="5970" y="0"/>
                                  <a:pt x="0" y="5970"/>
                                  <a:pt x="0" y="13334"/>
                                </a:cubicBezTo>
                                <a:cubicBezTo>
                                  <a:pt x="0" y="13579"/>
                                  <a:pt x="7" y="13824"/>
                                  <a:pt x="20" y="14068"/>
                                </a:cubicBezTo>
                                <a:lnTo>
                                  <a:pt x="3349" y="13885"/>
                                </a:lnTo>
                                <a:cubicBezTo>
                                  <a:pt x="3044" y="8370"/>
                                  <a:pt x="7268" y="3653"/>
                                  <a:pt x="12782" y="3349"/>
                                </a:cubicBezTo>
                                <a:cubicBezTo>
                                  <a:pt x="12966" y="3339"/>
                                  <a:pt x="13150" y="3334"/>
                                  <a:pt x="13333" y="3334"/>
                                </a:cubicBezTo>
                                <a:lnTo>
                                  <a:pt x="13333"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98" name="Rectangle 14"/>
                        <wps:cNvSpPr>
                          <a:spLocks noChangeArrowheads="1"/>
                        </wps:cNvSpPr>
                        <wps:spPr bwMode="auto">
                          <a:xfrm>
                            <a:off x="1744879" y="805139"/>
                            <a:ext cx="1784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5F6DB1" w:rsidP="005F6DB1">
                              <w:r>
                                <w:rPr>
                                  <w:rFonts w:cs="Calibri" w:hint="eastAsia"/>
                                  <w:color w:val="000000"/>
                                  <w:sz w:val="14"/>
                                  <w:szCs w:val="14"/>
                                  <w:lang w:val="en-US" w:eastAsia="zh-CN"/>
                                </w:rPr>
                                <w:t>非洲</w:t>
                              </w:r>
                              <w:r w:rsidR="00141E98">
                                <w:rPr>
                                  <w:rFonts w:cs="Calibri"/>
                                  <w:color w:val="000000"/>
                                  <w:sz w:val="14"/>
                                  <w:szCs w:val="14"/>
                                  <w:lang w:val="en-US"/>
                                </w:rPr>
                                <w:t xml:space="preserve">  </w:t>
                              </w:r>
                            </w:p>
                          </w:txbxContent>
                        </wps:txbx>
                        <wps:bodyPr rot="0" vert="horz" wrap="none" lIns="0" tIns="0" rIns="0" bIns="0" anchor="t" anchorCtr="0">
                          <a:spAutoFit/>
                        </wps:bodyPr>
                      </wps:wsp>
                      <wps:wsp>
                        <wps:cNvPr id="99" name="Rectangle 15"/>
                        <wps:cNvSpPr>
                          <a:spLocks noChangeArrowheads="1"/>
                        </wps:cNvSpPr>
                        <wps:spPr bwMode="auto">
                          <a:xfrm>
                            <a:off x="1924050" y="813435"/>
                            <a:ext cx="22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 xml:space="preserve">, </w:t>
                              </w:r>
                            </w:p>
                          </w:txbxContent>
                        </wps:txbx>
                        <wps:bodyPr rot="0" vert="horz" wrap="none" lIns="0" tIns="0" rIns="0" bIns="0" anchor="t" anchorCtr="0">
                          <a:spAutoFit/>
                        </wps:bodyPr>
                      </wps:wsp>
                      <wps:wsp>
                        <wps:cNvPr id="100" name="Rectangle 16"/>
                        <wps:cNvSpPr>
                          <a:spLocks noChangeArrowheads="1"/>
                        </wps:cNvSpPr>
                        <wps:spPr bwMode="auto">
                          <a:xfrm>
                            <a:off x="1962785" y="813435"/>
                            <a:ext cx="4508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9</w:t>
                              </w:r>
                            </w:p>
                          </w:txbxContent>
                        </wps:txbx>
                        <wps:bodyPr rot="0" vert="horz" wrap="none" lIns="0" tIns="0" rIns="0" bIns="0" anchor="t" anchorCtr="0">
                          <a:spAutoFit/>
                        </wps:bodyPr>
                      </wps:wsp>
                      <wps:wsp>
                        <wps:cNvPr id="102" name="Rectangle 17"/>
                        <wps:cNvSpPr>
                          <a:spLocks noChangeArrowheads="1"/>
                        </wps:cNvSpPr>
                        <wps:spPr bwMode="auto">
                          <a:xfrm>
                            <a:off x="2090697" y="1269604"/>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5F6DB1" w:rsidP="005F6DB1">
                              <w:r>
                                <w:rPr>
                                  <w:rFonts w:cs="Calibri" w:hint="eastAsia"/>
                                  <w:color w:val="000000"/>
                                  <w:sz w:val="12"/>
                                  <w:szCs w:val="12"/>
                                  <w:lang w:val="en-US" w:eastAsia="zh-CN"/>
                                </w:rPr>
                                <w:t>美洲</w:t>
                              </w:r>
                              <w:r w:rsidR="00141E98">
                                <w:rPr>
                                  <w:rFonts w:cs="Calibri"/>
                                  <w:color w:val="000000"/>
                                  <w:sz w:val="12"/>
                                  <w:szCs w:val="12"/>
                                  <w:lang w:val="en-US"/>
                                </w:rPr>
                                <w:t xml:space="preserve"> </w:t>
                              </w:r>
                            </w:p>
                          </w:txbxContent>
                        </wps:txbx>
                        <wps:bodyPr rot="0" vert="horz" wrap="none" lIns="0" tIns="0" rIns="0" bIns="0" anchor="t" anchorCtr="0">
                          <a:spAutoFit/>
                        </wps:bodyPr>
                      </wps:wsp>
                      <wps:wsp>
                        <wps:cNvPr id="103" name="Rectangle 18"/>
                        <wps:cNvSpPr>
                          <a:spLocks noChangeArrowheads="1"/>
                        </wps:cNvSpPr>
                        <wps:spPr bwMode="auto">
                          <a:xfrm>
                            <a:off x="2251075" y="1250950"/>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05" name="Rectangle 19"/>
                        <wps:cNvSpPr>
                          <a:spLocks noChangeArrowheads="1"/>
                        </wps:cNvSpPr>
                        <wps:spPr bwMode="auto">
                          <a:xfrm>
                            <a:off x="2290445" y="1250950"/>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6</w:t>
                              </w:r>
                            </w:p>
                          </w:txbxContent>
                        </wps:txbx>
                        <wps:bodyPr rot="0" vert="horz" wrap="none" lIns="0" tIns="0" rIns="0" bIns="0" anchor="t" anchorCtr="0">
                          <a:spAutoFit/>
                        </wps:bodyPr>
                      </wps:wsp>
                      <wps:wsp>
                        <wps:cNvPr id="106" name="Rectangle 20"/>
                        <wps:cNvSpPr>
                          <a:spLocks noChangeArrowheads="1"/>
                        </wps:cNvSpPr>
                        <wps:spPr bwMode="auto">
                          <a:xfrm>
                            <a:off x="1241148" y="1692363"/>
                            <a:ext cx="3816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5F6DB1" w:rsidP="00141E98">
                              <w:r>
                                <w:rPr>
                                  <w:rFonts w:cs="Calibri" w:hint="eastAsia"/>
                                  <w:color w:val="000000"/>
                                  <w:sz w:val="12"/>
                                  <w:szCs w:val="12"/>
                                  <w:lang w:val="en-US" w:eastAsia="zh-CN"/>
                                </w:rPr>
                                <w:t>阿拉伯</w:t>
                              </w:r>
                              <w:r w:rsidR="00EF059F">
                                <w:rPr>
                                  <w:rFonts w:cs="Calibri" w:hint="eastAsia"/>
                                  <w:color w:val="000000"/>
                                  <w:sz w:val="12"/>
                                  <w:szCs w:val="12"/>
                                  <w:lang w:val="en-US" w:eastAsia="zh-CN"/>
                                </w:rPr>
                                <w:t>国家</w:t>
                              </w:r>
                              <w:r w:rsidR="00141E98">
                                <w:rPr>
                                  <w:rFonts w:cs="Calibri"/>
                                  <w:color w:val="000000"/>
                                  <w:sz w:val="12"/>
                                  <w:szCs w:val="12"/>
                                  <w:lang w:val="en-US"/>
                                </w:rPr>
                                <w:t xml:space="preserve"> </w:t>
                              </w:r>
                            </w:p>
                          </w:txbxContent>
                        </wps:txbx>
                        <wps:bodyPr rot="0" vert="horz" wrap="none" lIns="0" tIns="0" rIns="0" bIns="0" anchor="t" anchorCtr="0">
                          <a:noAutofit/>
                        </wps:bodyPr>
                      </wps:wsp>
                      <wps:wsp>
                        <wps:cNvPr id="110" name="Rectangle 21"/>
                        <wps:cNvSpPr>
                          <a:spLocks noChangeArrowheads="1"/>
                        </wps:cNvSpPr>
                        <wps:spPr bwMode="auto">
                          <a:xfrm>
                            <a:off x="1631315" y="169227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11" name="Rectangle 22"/>
                        <wps:cNvSpPr>
                          <a:spLocks noChangeArrowheads="1"/>
                        </wps:cNvSpPr>
                        <wps:spPr bwMode="auto">
                          <a:xfrm>
                            <a:off x="1670050" y="1692275"/>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5</w:t>
                              </w:r>
                            </w:p>
                          </w:txbxContent>
                        </wps:txbx>
                        <wps:bodyPr rot="0" vert="horz" wrap="none" lIns="0" tIns="0" rIns="0" bIns="0" anchor="t" anchorCtr="0">
                          <a:spAutoFit/>
                        </wps:bodyPr>
                      </wps:wsp>
                      <wps:wsp>
                        <wps:cNvPr id="113" name="Rectangle 23"/>
                        <wps:cNvSpPr>
                          <a:spLocks noChangeArrowheads="1"/>
                        </wps:cNvSpPr>
                        <wps:spPr bwMode="auto">
                          <a:xfrm>
                            <a:off x="834729" y="892892"/>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253004" w:rsidRDefault="00253004" w:rsidP="005F6DB1">
                              <w:pPr>
                                <w:rPr>
                                  <w:sz w:val="12"/>
                                  <w:szCs w:val="12"/>
                                  <w:lang w:eastAsia="zh-CN"/>
                                </w:rPr>
                              </w:pPr>
                              <w:r w:rsidRPr="00253004">
                                <w:rPr>
                                  <w:rFonts w:hint="eastAsia"/>
                                  <w:sz w:val="12"/>
                                  <w:szCs w:val="12"/>
                                  <w:lang w:eastAsia="zh-CN"/>
                                </w:rPr>
                                <w:t>亚太</w:t>
                              </w:r>
                            </w:p>
                          </w:txbxContent>
                        </wps:txbx>
                        <wps:bodyPr rot="0" vert="horz" wrap="none" lIns="0" tIns="0" rIns="0" bIns="0" anchor="t" anchorCtr="0">
                          <a:spAutoFit/>
                        </wps:bodyPr>
                      </wps:wsp>
                      <wps:wsp>
                        <wps:cNvPr id="114" name="Rectangle 24"/>
                        <wps:cNvSpPr>
                          <a:spLocks noChangeArrowheads="1"/>
                        </wps:cNvSpPr>
                        <wps:spPr bwMode="auto">
                          <a:xfrm>
                            <a:off x="705485" y="883920"/>
                            <a:ext cx="76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853652" w:rsidRDefault="00141E98" w:rsidP="00141E98">
                              <w:pPr>
                                <w:rPr>
                                  <w:sz w:val="2"/>
                                  <w:szCs w:val="2"/>
                                </w:rPr>
                              </w:pPr>
                            </w:p>
                          </w:txbxContent>
                        </wps:txbx>
                        <wps:bodyPr rot="0" vert="horz" wrap="none" lIns="0" tIns="0" rIns="0" bIns="0" anchor="t" anchorCtr="0">
                          <a:spAutoFit/>
                        </wps:bodyPr>
                      </wps:wsp>
                      <wps:wsp>
                        <wps:cNvPr id="116" name="Rectangle 25"/>
                        <wps:cNvSpPr>
                          <a:spLocks noChangeArrowheads="1"/>
                        </wps:cNvSpPr>
                        <wps:spPr bwMode="auto">
                          <a:xfrm>
                            <a:off x="2789913" y="2249805"/>
                            <a:ext cx="76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853652" w:rsidRDefault="00141E98" w:rsidP="00141E98">
                              <w:pPr>
                                <w:rPr>
                                  <w:sz w:val="2"/>
                                  <w:szCs w:val="2"/>
                                </w:rPr>
                              </w:pPr>
                            </w:p>
                          </w:txbxContent>
                        </wps:txbx>
                        <wps:bodyPr rot="0" vert="horz" wrap="none" lIns="0" tIns="0" rIns="0" bIns="0" anchor="t" anchorCtr="0">
                          <a:spAutoFit/>
                        </wps:bodyPr>
                      </wps:wsp>
                      <wps:wsp>
                        <wps:cNvPr id="117" name="Rectangle 26"/>
                        <wps:cNvSpPr>
                          <a:spLocks noChangeArrowheads="1"/>
                        </wps:cNvSpPr>
                        <wps:spPr bwMode="auto">
                          <a:xfrm>
                            <a:off x="965200" y="883920"/>
                            <a:ext cx="22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 xml:space="preserve">, </w:t>
                              </w:r>
                            </w:p>
                          </w:txbxContent>
                        </wps:txbx>
                        <wps:bodyPr rot="0" vert="horz" wrap="none" lIns="0" tIns="0" rIns="0" bIns="0" anchor="t" anchorCtr="0">
                          <a:spAutoFit/>
                        </wps:bodyPr>
                      </wps:wsp>
                      <wps:wsp>
                        <wps:cNvPr id="119" name="Rectangle 27"/>
                        <wps:cNvSpPr>
                          <a:spLocks noChangeArrowheads="1"/>
                        </wps:cNvSpPr>
                        <wps:spPr bwMode="auto">
                          <a:xfrm>
                            <a:off x="1005205" y="883920"/>
                            <a:ext cx="901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20</w:t>
                              </w:r>
                            </w:p>
                          </w:txbxContent>
                        </wps:txbx>
                        <wps:bodyPr rot="0" vert="horz" wrap="none" lIns="0" tIns="0" rIns="0" bIns="0" anchor="t" anchorCtr="0">
                          <a:spAutoFit/>
                        </wps:bodyPr>
                      </wps:wsp>
                      <wps:wsp>
                        <wps:cNvPr id="120" name="Rectangle 28"/>
                        <wps:cNvSpPr>
                          <a:spLocks noChangeArrowheads="1"/>
                        </wps:cNvSpPr>
                        <wps:spPr bwMode="auto">
                          <a:xfrm>
                            <a:off x="979805" y="601980"/>
                            <a:ext cx="381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B24AA2" w:rsidP="00B24AA2">
                              <w:r>
                                <w:rPr>
                                  <w:rFonts w:cs="Calibri" w:hint="eastAsia"/>
                                  <w:color w:val="000000"/>
                                  <w:sz w:val="12"/>
                                  <w:szCs w:val="12"/>
                                  <w:lang w:val="en-US" w:eastAsia="zh-CN"/>
                                </w:rPr>
                                <w:t>独联体国家</w:t>
                              </w:r>
                              <w:r w:rsidR="00141E98">
                                <w:rPr>
                                  <w:rFonts w:cs="Calibri"/>
                                  <w:color w:val="000000"/>
                                  <w:sz w:val="12"/>
                                  <w:szCs w:val="12"/>
                                  <w:lang w:val="en-US"/>
                                </w:rPr>
                                <w:t xml:space="preserve"> </w:t>
                              </w:r>
                            </w:p>
                          </w:txbxContent>
                        </wps:txbx>
                        <wps:bodyPr rot="0" vert="horz" wrap="none" lIns="0" tIns="0" rIns="0" bIns="0" anchor="t" anchorCtr="0">
                          <a:spAutoFit/>
                        </wps:bodyPr>
                      </wps:wsp>
                      <wps:wsp>
                        <wps:cNvPr id="121" name="Rectangle 29"/>
                        <wps:cNvSpPr>
                          <a:spLocks noChangeArrowheads="1"/>
                        </wps:cNvSpPr>
                        <wps:spPr bwMode="auto">
                          <a:xfrm>
                            <a:off x="1383030" y="608330"/>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22" name="Rectangle 30"/>
                        <wps:cNvSpPr>
                          <a:spLocks noChangeArrowheads="1"/>
                        </wps:cNvSpPr>
                        <wps:spPr bwMode="auto">
                          <a:xfrm>
                            <a:off x="1421765" y="608330"/>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0</w:t>
                              </w:r>
                            </w:p>
                          </w:txbxContent>
                        </wps:txbx>
                        <wps:bodyPr rot="0" vert="horz" wrap="none" lIns="0" tIns="0" rIns="0" bIns="0" anchor="t" anchorCtr="0">
                          <a:spAutoFit/>
                        </wps:bodyPr>
                      </wps:wsp>
                      <wps:wsp>
                        <wps:cNvPr id="124" name="Rectangle 31"/>
                        <wps:cNvSpPr>
                          <a:spLocks noChangeArrowheads="1"/>
                        </wps:cNvSpPr>
                        <wps:spPr bwMode="auto">
                          <a:xfrm>
                            <a:off x="1620853" y="540956"/>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325F16" w:rsidP="00141E98">
                              <w:r>
                                <w:rPr>
                                  <w:rFonts w:cs="Calibri" w:hint="eastAsia"/>
                                  <w:color w:val="000000"/>
                                  <w:sz w:val="12"/>
                                  <w:szCs w:val="12"/>
                                  <w:lang w:val="en-US" w:eastAsia="zh-CN"/>
                                </w:rPr>
                                <w:t>欧洲</w:t>
                              </w:r>
                              <w:r w:rsidR="00141E98">
                                <w:rPr>
                                  <w:rFonts w:cs="Calibri"/>
                                  <w:color w:val="000000"/>
                                  <w:sz w:val="12"/>
                                  <w:szCs w:val="12"/>
                                  <w:lang w:val="en-US"/>
                                </w:rPr>
                                <w:t xml:space="preserve"> </w:t>
                              </w:r>
                            </w:p>
                          </w:txbxContent>
                        </wps:txbx>
                        <wps:bodyPr rot="0" vert="horz" wrap="none" lIns="0" tIns="0" rIns="0" bIns="0" anchor="t" anchorCtr="0">
                          <a:spAutoFit/>
                        </wps:bodyPr>
                      </wps:wsp>
                      <wps:wsp>
                        <wps:cNvPr id="125" name="Rectangle 32"/>
                        <wps:cNvSpPr>
                          <a:spLocks noChangeArrowheads="1"/>
                        </wps:cNvSpPr>
                        <wps:spPr bwMode="auto">
                          <a:xfrm>
                            <a:off x="1774825" y="53403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27" name="Rectangle 33"/>
                        <wps:cNvSpPr>
                          <a:spLocks noChangeArrowheads="1"/>
                        </wps:cNvSpPr>
                        <wps:spPr bwMode="auto">
                          <a:xfrm>
                            <a:off x="1813560" y="534035"/>
                            <a:ext cx="387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0</w:t>
                              </w:r>
                            </w:p>
                          </w:txbxContent>
                        </wps:txbx>
                        <wps:bodyPr rot="0" vert="horz" wrap="none" lIns="0" tIns="0" rIns="0" bIns="0" anchor="t" anchorCtr="0">
                          <a:spAutoFit/>
                        </wps:bodyPr>
                      </wps:wsp>
                      <wps:wsp>
                        <wps:cNvPr id="128" name="Freeform 34"/>
                        <wps:cNvSpPr>
                          <a:spLocks/>
                        </wps:cNvSpPr>
                        <wps:spPr bwMode="auto">
                          <a:xfrm>
                            <a:off x="2009775" y="2009775"/>
                            <a:ext cx="264795" cy="28575"/>
                          </a:xfrm>
                          <a:custGeom>
                            <a:avLst/>
                            <a:gdLst>
                              <a:gd name="T0" fmla="*/ 1 w 417"/>
                              <a:gd name="T1" fmla="*/ 0 h 45"/>
                              <a:gd name="T2" fmla="*/ 358 w 417"/>
                              <a:gd name="T3" fmla="*/ 39 h 45"/>
                              <a:gd name="T4" fmla="*/ 417 w 417"/>
                              <a:gd name="T5" fmla="*/ 38 h 45"/>
                              <a:gd name="T6" fmla="*/ 417 w 417"/>
                              <a:gd name="T7" fmla="*/ 45 h 45"/>
                              <a:gd name="T8" fmla="*/ 357 w 417"/>
                              <a:gd name="T9" fmla="*/ 45 h 45"/>
                              <a:gd name="T10" fmla="*/ 0 w 417"/>
                              <a:gd name="T11" fmla="*/ 6 h 45"/>
                              <a:gd name="T12" fmla="*/ 1 w 417"/>
                              <a:gd name="T13" fmla="*/ 0 h 45"/>
                            </a:gdLst>
                            <a:ahLst/>
                            <a:cxnLst>
                              <a:cxn ang="0">
                                <a:pos x="T0" y="T1"/>
                              </a:cxn>
                              <a:cxn ang="0">
                                <a:pos x="T2" y="T3"/>
                              </a:cxn>
                              <a:cxn ang="0">
                                <a:pos x="T4" y="T5"/>
                              </a:cxn>
                              <a:cxn ang="0">
                                <a:pos x="T6" y="T7"/>
                              </a:cxn>
                              <a:cxn ang="0">
                                <a:pos x="T8" y="T9"/>
                              </a:cxn>
                              <a:cxn ang="0">
                                <a:pos x="T10" y="T11"/>
                              </a:cxn>
                              <a:cxn ang="0">
                                <a:pos x="T12" y="T13"/>
                              </a:cxn>
                            </a:cxnLst>
                            <a:rect l="0" t="0" r="r" b="b"/>
                            <a:pathLst>
                              <a:path w="417" h="45">
                                <a:moveTo>
                                  <a:pt x="1" y="0"/>
                                </a:moveTo>
                                <a:lnTo>
                                  <a:pt x="358" y="39"/>
                                </a:lnTo>
                                <a:lnTo>
                                  <a:pt x="417" y="38"/>
                                </a:lnTo>
                                <a:lnTo>
                                  <a:pt x="417" y="45"/>
                                </a:lnTo>
                                <a:lnTo>
                                  <a:pt x="357" y="45"/>
                                </a:lnTo>
                                <a:lnTo>
                                  <a:pt x="0" y="6"/>
                                </a:lnTo>
                                <a:lnTo>
                                  <a:pt x="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34" name="Freeform 35"/>
                        <wps:cNvSpPr>
                          <a:spLocks/>
                        </wps:cNvSpPr>
                        <wps:spPr bwMode="auto">
                          <a:xfrm>
                            <a:off x="1313815" y="119380"/>
                            <a:ext cx="198120" cy="234315"/>
                          </a:xfrm>
                          <a:custGeom>
                            <a:avLst/>
                            <a:gdLst>
                              <a:gd name="T0" fmla="*/ 3142 w 3195"/>
                              <a:gd name="T1" fmla="*/ 3779 h 3779"/>
                              <a:gd name="T2" fmla="*/ 582 w 3195"/>
                              <a:gd name="T3" fmla="*/ 51 h 3779"/>
                              <a:gd name="T4" fmla="*/ 608 w 3195"/>
                              <a:gd name="T5" fmla="*/ 64 h 3779"/>
                              <a:gd name="T6" fmla="*/ 0 w 3195"/>
                              <a:gd name="T7" fmla="*/ 64 h 3779"/>
                              <a:gd name="T8" fmla="*/ 0 w 3195"/>
                              <a:gd name="T9" fmla="*/ 0 h 3779"/>
                              <a:gd name="T10" fmla="*/ 608 w 3195"/>
                              <a:gd name="T11" fmla="*/ 0 h 3779"/>
                              <a:gd name="T12" fmla="*/ 635 w 3195"/>
                              <a:gd name="T13" fmla="*/ 14 h 3779"/>
                              <a:gd name="T14" fmla="*/ 3195 w 3195"/>
                              <a:gd name="T15" fmla="*/ 3742 h 3779"/>
                              <a:gd name="T16" fmla="*/ 3142 w 3195"/>
                              <a:gd name="T17" fmla="*/ 3779 h 3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95" h="3779">
                                <a:moveTo>
                                  <a:pt x="3142" y="3779"/>
                                </a:moveTo>
                                <a:lnTo>
                                  <a:pt x="582" y="51"/>
                                </a:lnTo>
                                <a:lnTo>
                                  <a:pt x="608" y="64"/>
                                </a:lnTo>
                                <a:lnTo>
                                  <a:pt x="0" y="64"/>
                                </a:lnTo>
                                <a:lnTo>
                                  <a:pt x="0" y="0"/>
                                </a:lnTo>
                                <a:lnTo>
                                  <a:pt x="608" y="0"/>
                                </a:lnTo>
                                <a:cubicBezTo>
                                  <a:pt x="619" y="0"/>
                                  <a:pt x="629" y="6"/>
                                  <a:pt x="635" y="14"/>
                                </a:cubicBezTo>
                                <a:lnTo>
                                  <a:pt x="3195" y="3742"/>
                                </a:lnTo>
                                <a:lnTo>
                                  <a:pt x="3142" y="377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38" name="Freeform 36"/>
                        <wps:cNvSpPr>
                          <a:spLocks/>
                        </wps:cNvSpPr>
                        <wps:spPr bwMode="auto">
                          <a:xfrm>
                            <a:off x="1508760" y="127635"/>
                            <a:ext cx="71120" cy="224790"/>
                          </a:xfrm>
                          <a:custGeom>
                            <a:avLst/>
                            <a:gdLst>
                              <a:gd name="T0" fmla="*/ 0 w 1151"/>
                              <a:gd name="T1" fmla="*/ 3628 h 3637"/>
                              <a:gd name="T2" fmla="*/ 528 w 1151"/>
                              <a:gd name="T3" fmla="*/ 28 h 3637"/>
                              <a:gd name="T4" fmla="*/ 559 w 1151"/>
                              <a:gd name="T5" fmla="*/ 0 h 3637"/>
                              <a:gd name="T6" fmla="*/ 1151 w 1151"/>
                              <a:gd name="T7" fmla="*/ 0 h 3637"/>
                              <a:gd name="T8" fmla="*/ 1151 w 1151"/>
                              <a:gd name="T9" fmla="*/ 64 h 3637"/>
                              <a:gd name="T10" fmla="*/ 559 w 1151"/>
                              <a:gd name="T11" fmla="*/ 64 h 3637"/>
                              <a:gd name="T12" fmla="*/ 591 w 1151"/>
                              <a:gd name="T13" fmla="*/ 37 h 3637"/>
                              <a:gd name="T14" fmla="*/ 63 w 1151"/>
                              <a:gd name="T15" fmla="*/ 3637 h 3637"/>
                              <a:gd name="T16" fmla="*/ 0 w 1151"/>
                              <a:gd name="T17" fmla="*/ 3628 h 3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1" h="3637">
                                <a:moveTo>
                                  <a:pt x="0" y="3628"/>
                                </a:moveTo>
                                <a:lnTo>
                                  <a:pt x="528" y="28"/>
                                </a:lnTo>
                                <a:cubicBezTo>
                                  <a:pt x="530" y="12"/>
                                  <a:pt x="544" y="0"/>
                                  <a:pt x="559" y="0"/>
                                </a:cubicBezTo>
                                <a:lnTo>
                                  <a:pt x="1151" y="0"/>
                                </a:lnTo>
                                <a:lnTo>
                                  <a:pt x="1151" y="64"/>
                                </a:lnTo>
                                <a:lnTo>
                                  <a:pt x="559" y="64"/>
                                </a:lnTo>
                                <a:lnTo>
                                  <a:pt x="591" y="37"/>
                                </a:lnTo>
                                <a:lnTo>
                                  <a:pt x="63" y="3637"/>
                                </a:lnTo>
                                <a:lnTo>
                                  <a:pt x="0" y="3628"/>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46" name="Rectangle 37"/>
                        <wps:cNvSpPr>
                          <a:spLocks noChangeArrowheads="1"/>
                        </wps:cNvSpPr>
                        <wps:spPr bwMode="auto">
                          <a:xfrm>
                            <a:off x="2213610" y="502919"/>
                            <a:ext cx="252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253004" w:rsidRDefault="001824D5" w:rsidP="00B24AA2">
                              <w:pPr>
                                <w:rPr>
                                  <w:sz w:val="2"/>
                                  <w:szCs w:val="2"/>
                                </w:rPr>
                              </w:pPr>
                              <w:r>
                                <w:rPr>
                                  <w:rFonts w:cs="Calibri" w:hint="eastAsia"/>
                                  <w:color w:val="000000"/>
                                  <w:sz w:val="12"/>
                                  <w:szCs w:val="12"/>
                                  <w:lang w:val="en-US" w:eastAsia="zh-CN"/>
                                </w:rPr>
                                <w:t>非洲</w:t>
                              </w:r>
                              <w:r w:rsidR="00141E98">
                                <w:rPr>
                                  <w:rFonts w:cs="Calibri"/>
                                  <w:color w:val="000000"/>
                                  <w:sz w:val="12"/>
                                  <w:szCs w:val="12"/>
                                  <w:lang w:val="en-US"/>
                                </w:rPr>
                                <w:t xml:space="preserve"> </w:t>
                              </w:r>
                            </w:p>
                          </w:txbxContent>
                        </wps:txbx>
                        <wps:bodyPr rot="0" vert="horz" wrap="square" lIns="0" tIns="0" rIns="0" bIns="0" anchor="t" anchorCtr="0">
                          <a:spAutoFit/>
                        </wps:bodyPr>
                      </wps:wsp>
                      <wps:wsp>
                        <wps:cNvPr id="147" name="Rectangle 38"/>
                        <wps:cNvSpPr>
                          <a:spLocks noChangeArrowheads="1"/>
                        </wps:cNvSpPr>
                        <wps:spPr bwMode="auto">
                          <a:xfrm>
                            <a:off x="2446655" y="48831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48" name="Rectangle 39"/>
                        <wps:cNvSpPr>
                          <a:spLocks noChangeArrowheads="1"/>
                        </wps:cNvSpPr>
                        <wps:spPr bwMode="auto">
                          <a:xfrm>
                            <a:off x="2485390" y="488315"/>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1,940</w:t>
                              </w:r>
                            </w:p>
                          </w:txbxContent>
                        </wps:txbx>
                        <wps:bodyPr rot="0" vert="horz" wrap="none" lIns="0" tIns="0" rIns="0" bIns="0" anchor="t" anchorCtr="0">
                          <a:spAutoFit/>
                        </wps:bodyPr>
                      </wps:wsp>
                      <wps:wsp>
                        <wps:cNvPr id="149" name="Rectangle 40"/>
                        <wps:cNvSpPr>
                          <a:spLocks noChangeArrowheads="1"/>
                        </wps:cNvSpPr>
                        <wps:spPr bwMode="auto">
                          <a:xfrm>
                            <a:off x="2445291" y="1949764"/>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5F6DB1" w:rsidRDefault="005F6DB1" w:rsidP="00141E98">
                              <w:pPr>
                                <w:rPr>
                                  <w:sz w:val="12"/>
                                  <w:szCs w:val="12"/>
                                  <w:lang w:eastAsia="zh-CN"/>
                                </w:rPr>
                              </w:pPr>
                              <w:r w:rsidRPr="005F6DB1">
                                <w:rPr>
                                  <w:rFonts w:hint="eastAsia"/>
                                  <w:sz w:val="12"/>
                                  <w:szCs w:val="12"/>
                                  <w:lang w:eastAsia="zh-CN"/>
                                </w:rPr>
                                <w:t>美洲</w:t>
                              </w:r>
                            </w:p>
                          </w:txbxContent>
                        </wps:txbx>
                        <wps:bodyPr rot="0" vert="horz" wrap="none" lIns="0" tIns="0" rIns="0" bIns="0" anchor="t" anchorCtr="0">
                          <a:spAutoFit/>
                        </wps:bodyPr>
                      </wps:wsp>
                      <wps:wsp>
                        <wps:cNvPr id="150" name="Rectangle 41"/>
                        <wps:cNvSpPr>
                          <a:spLocks noChangeArrowheads="1"/>
                        </wps:cNvSpPr>
                        <wps:spPr bwMode="auto">
                          <a:xfrm>
                            <a:off x="2628265" y="1936115"/>
                            <a:ext cx="190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 xml:space="preserve">, </w:t>
                              </w:r>
                            </w:p>
                          </w:txbxContent>
                        </wps:txbx>
                        <wps:bodyPr rot="0" vert="horz" wrap="none" lIns="0" tIns="0" rIns="0" bIns="0" anchor="t" anchorCtr="0">
                          <a:spAutoFit/>
                        </wps:bodyPr>
                      </wps:wsp>
                      <wps:wsp>
                        <wps:cNvPr id="151" name="Rectangle 42"/>
                        <wps:cNvSpPr>
                          <a:spLocks noChangeArrowheads="1"/>
                        </wps:cNvSpPr>
                        <wps:spPr bwMode="auto">
                          <a:xfrm>
                            <a:off x="2379980" y="2037080"/>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2"/>
                                  <w:szCs w:val="12"/>
                                  <w:lang w:val="en-US"/>
                                </w:rPr>
                                <w:t>2,847</w:t>
                              </w:r>
                            </w:p>
                          </w:txbxContent>
                        </wps:txbx>
                        <wps:bodyPr rot="0" vert="horz" wrap="none" lIns="0" tIns="0" rIns="0" bIns="0" anchor="t" anchorCtr="0">
                          <a:spAutoFit/>
                        </wps:bodyPr>
                      </wps:wsp>
                      <wps:wsp>
                        <wps:cNvPr id="152" name="Rectangle 43"/>
                        <wps:cNvSpPr>
                          <a:spLocks noChangeArrowheads="1"/>
                        </wps:cNvSpPr>
                        <wps:spPr bwMode="auto">
                          <a:xfrm>
                            <a:off x="466090" y="1829435"/>
                            <a:ext cx="4451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5F6DB1" w:rsidP="00B24AA2">
                              <w:r>
                                <w:rPr>
                                  <w:rFonts w:cs="Calibri" w:hint="eastAsia"/>
                                  <w:color w:val="000000"/>
                                  <w:sz w:val="14"/>
                                  <w:szCs w:val="14"/>
                                  <w:lang w:val="en-US" w:eastAsia="zh-CN"/>
                                </w:rPr>
                                <w:t>阿拉伯</w:t>
                              </w:r>
                              <w:r w:rsidR="00853652">
                                <w:rPr>
                                  <w:rFonts w:cs="Calibri" w:hint="eastAsia"/>
                                  <w:color w:val="000000"/>
                                  <w:sz w:val="14"/>
                                  <w:szCs w:val="14"/>
                                  <w:lang w:val="en-US" w:eastAsia="zh-CN"/>
                                </w:rPr>
                                <w:t>国家</w:t>
                              </w:r>
                            </w:p>
                          </w:txbxContent>
                        </wps:txbx>
                        <wps:bodyPr rot="0" vert="horz" wrap="none" lIns="0" tIns="0" rIns="0" bIns="0" anchor="t" anchorCtr="0">
                          <a:spAutoFit/>
                        </wps:bodyPr>
                      </wps:wsp>
                      <wps:wsp>
                        <wps:cNvPr id="153" name="Rectangle 44"/>
                        <wps:cNvSpPr>
                          <a:spLocks noChangeArrowheads="1"/>
                        </wps:cNvSpPr>
                        <wps:spPr bwMode="auto">
                          <a:xfrm>
                            <a:off x="870585" y="1829435"/>
                            <a:ext cx="76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853652" w:rsidRDefault="00141E98" w:rsidP="00B24AA2">
                              <w:pPr>
                                <w:rPr>
                                  <w:sz w:val="2"/>
                                  <w:szCs w:val="2"/>
                                </w:rPr>
                              </w:pPr>
                            </w:p>
                          </w:txbxContent>
                        </wps:txbx>
                        <wps:bodyPr rot="0" vert="horz" wrap="none" lIns="0" tIns="0" rIns="0" bIns="0" anchor="t" anchorCtr="0">
                          <a:spAutoFit/>
                        </wps:bodyPr>
                      </wps:wsp>
                      <wps:wsp>
                        <wps:cNvPr id="154" name="Rectangle 45"/>
                        <wps:cNvSpPr>
                          <a:spLocks noChangeArrowheads="1"/>
                        </wps:cNvSpPr>
                        <wps:spPr bwMode="auto">
                          <a:xfrm>
                            <a:off x="584200" y="1929765"/>
                            <a:ext cx="2025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1,337</w:t>
                              </w:r>
                            </w:p>
                          </w:txbxContent>
                        </wps:txbx>
                        <wps:bodyPr rot="0" vert="horz" wrap="none" lIns="0" tIns="0" rIns="0" bIns="0" anchor="t" anchorCtr="0">
                          <a:spAutoFit/>
                        </wps:bodyPr>
                      </wps:wsp>
                      <wps:wsp>
                        <wps:cNvPr id="155" name="Rectangle 46"/>
                        <wps:cNvSpPr>
                          <a:spLocks noChangeArrowheads="1"/>
                        </wps:cNvSpPr>
                        <wps:spPr bwMode="auto">
                          <a:xfrm>
                            <a:off x="643255" y="402590"/>
                            <a:ext cx="39878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253004" w:rsidRDefault="00B24AA2" w:rsidP="00253004">
                              <w:pPr>
                                <w:rPr>
                                  <w:sz w:val="2"/>
                                  <w:szCs w:val="2"/>
                                  <w:lang w:eastAsia="zh-CN"/>
                                </w:rPr>
                              </w:pPr>
                              <w:r>
                                <w:rPr>
                                  <w:rFonts w:cs="Calibri" w:hint="eastAsia"/>
                                  <w:color w:val="000000"/>
                                  <w:sz w:val="14"/>
                                  <w:szCs w:val="14"/>
                                  <w:lang w:val="en-US" w:eastAsia="zh-CN"/>
                                </w:rPr>
                                <w:t>亚太</w:t>
                              </w:r>
                              <w:r w:rsidR="00253004" w:rsidRPr="00253004">
                                <w:rPr>
                                  <w:sz w:val="12"/>
                                  <w:szCs w:val="12"/>
                                  <w:lang w:eastAsia="zh-CN"/>
                                </w:rPr>
                                <w:t>2,138</w:t>
                              </w:r>
                            </w:p>
                          </w:txbxContent>
                        </wps:txbx>
                        <wps:bodyPr rot="0" vert="horz" wrap="square" lIns="0" tIns="0" rIns="0" bIns="0" anchor="t" anchorCtr="0">
                          <a:spAutoFit/>
                        </wps:bodyPr>
                      </wps:wsp>
                      <wps:wsp>
                        <wps:cNvPr id="156" name="Rectangle 47"/>
                        <wps:cNvSpPr>
                          <a:spLocks noChangeArrowheads="1"/>
                        </wps:cNvSpPr>
                        <wps:spPr bwMode="auto">
                          <a:xfrm>
                            <a:off x="781685" y="402590"/>
                            <a:ext cx="273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w:t>
                              </w:r>
                            </w:p>
                          </w:txbxContent>
                        </wps:txbx>
                        <wps:bodyPr rot="0" vert="horz" wrap="none" lIns="0" tIns="0" rIns="0" bIns="0" anchor="t" anchorCtr="0">
                          <a:spAutoFit/>
                        </wps:bodyPr>
                      </wps:wsp>
                      <wps:wsp>
                        <wps:cNvPr id="157" name="Rectangle 48"/>
                        <wps:cNvSpPr>
                          <a:spLocks noChangeArrowheads="1"/>
                        </wps:cNvSpPr>
                        <wps:spPr bwMode="auto">
                          <a:xfrm>
                            <a:off x="2931160" y="2249805"/>
                            <a:ext cx="76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253004" w:rsidRDefault="00141E98" w:rsidP="00B24AA2">
                              <w:pPr>
                                <w:rPr>
                                  <w:sz w:val="2"/>
                                  <w:szCs w:val="2"/>
                                </w:rPr>
                              </w:pPr>
                            </w:p>
                          </w:txbxContent>
                        </wps:txbx>
                        <wps:bodyPr rot="0" vert="horz" wrap="none" lIns="0" tIns="0" rIns="0" bIns="0" anchor="t" anchorCtr="0">
                          <a:spAutoFit/>
                        </wps:bodyPr>
                      </wps:wsp>
                      <wps:wsp>
                        <wps:cNvPr id="158" name="Rectangle 49"/>
                        <wps:cNvSpPr>
                          <a:spLocks noChangeArrowheads="1"/>
                        </wps:cNvSpPr>
                        <wps:spPr bwMode="auto">
                          <a:xfrm>
                            <a:off x="1042035" y="402590"/>
                            <a:ext cx="76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253004" w:rsidRDefault="00141E98" w:rsidP="00141E98">
                              <w:pPr>
                                <w:rPr>
                                  <w:sz w:val="2"/>
                                  <w:szCs w:val="2"/>
                                </w:rPr>
                              </w:pPr>
                            </w:p>
                          </w:txbxContent>
                        </wps:txbx>
                        <wps:bodyPr rot="0" vert="horz" wrap="none" lIns="0" tIns="0" rIns="0" bIns="0" anchor="t" anchorCtr="0">
                          <a:spAutoFit/>
                        </wps:bodyPr>
                      </wps:wsp>
                      <wps:wsp>
                        <wps:cNvPr id="160" name="Rectangle 51"/>
                        <wps:cNvSpPr>
                          <a:spLocks noChangeArrowheads="1"/>
                        </wps:cNvSpPr>
                        <wps:spPr bwMode="auto">
                          <a:xfrm>
                            <a:off x="808990" y="71120"/>
                            <a:ext cx="50482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824D5" w:rsidP="001824D5">
                              <w:r>
                                <w:rPr>
                                  <w:rFonts w:cs="Calibri" w:hint="eastAsia"/>
                                  <w:color w:val="000000"/>
                                  <w:sz w:val="14"/>
                                  <w:szCs w:val="14"/>
                                  <w:lang w:val="en-US" w:eastAsia="zh-CN"/>
                                </w:rPr>
                                <w:t>独联体国家</w:t>
                              </w:r>
                              <w:r w:rsidR="00141E98">
                                <w:rPr>
                                  <w:rFonts w:cs="Calibri"/>
                                  <w:color w:val="000000"/>
                                  <w:sz w:val="14"/>
                                  <w:szCs w:val="14"/>
                                  <w:lang w:val="en-US"/>
                                </w:rPr>
                                <w:t xml:space="preserve"> </w:t>
                              </w:r>
                            </w:p>
                          </w:txbxContent>
                        </wps:txbx>
                        <wps:bodyPr rot="0" vert="horz" wrap="square" lIns="0" tIns="0" rIns="0" bIns="0" anchor="t" anchorCtr="0">
                          <a:spAutoFit/>
                        </wps:bodyPr>
                      </wps:wsp>
                      <wps:wsp>
                        <wps:cNvPr id="161" name="Rectangle 52"/>
                        <wps:cNvSpPr>
                          <a:spLocks noChangeArrowheads="1"/>
                        </wps:cNvSpPr>
                        <wps:spPr bwMode="auto">
                          <a:xfrm>
                            <a:off x="1209675" y="71120"/>
                            <a:ext cx="22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 xml:space="preserve">, </w:t>
                              </w:r>
                            </w:p>
                          </w:txbxContent>
                        </wps:txbx>
                        <wps:bodyPr rot="0" vert="horz" wrap="none" lIns="0" tIns="0" rIns="0" bIns="0" anchor="t" anchorCtr="0">
                          <a:spAutoFit/>
                        </wps:bodyPr>
                      </wps:wsp>
                      <wps:wsp>
                        <wps:cNvPr id="162" name="Rectangle 53"/>
                        <wps:cNvSpPr>
                          <a:spLocks noChangeArrowheads="1"/>
                        </wps:cNvSpPr>
                        <wps:spPr bwMode="auto">
                          <a:xfrm>
                            <a:off x="1269503" y="74989"/>
                            <a:ext cx="89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824D5" w:rsidP="00141E98">
                              <w:r>
                                <w:rPr>
                                  <w:rFonts w:cs="Calibri"/>
                                  <w:color w:val="000000"/>
                                  <w:sz w:val="14"/>
                                  <w:szCs w:val="14"/>
                                  <w:lang w:val="en-US"/>
                                </w:rPr>
                                <w:t xml:space="preserve"> </w:t>
                              </w:r>
                              <w:r w:rsidR="00141E98">
                                <w:rPr>
                                  <w:rFonts w:cs="Calibri"/>
                                  <w:color w:val="000000"/>
                                  <w:sz w:val="14"/>
                                  <w:szCs w:val="14"/>
                                  <w:lang w:val="en-US"/>
                                </w:rPr>
                                <w:t>0</w:t>
                              </w:r>
                            </w:p>
                          </w:txbxContent>
                        </wps:txbx>
                        <wps:bodyPr rot="0" vert="horz" wrap="none" lIns="0" tIns="0" rIns="0" bIns="0" anchor="t" anchorCtr="0">
                          <a:spAutoFit/>
                        </wps:bodyPr>
                      </wps:wsp>
                      <wps:wsp>
                        <wps:cNvPr id="163" name="Rectangle 54"/>
                        <wps:cNvSpPr>
                          <a:spLocks noChangeArrowheads="1"/>
                        </wps:cNvSpPr>
                        <wps:spPr bwMode="auto">
                          <a:xfrm>
                            <a:off x="1605280" y="79375"/>
                            <a:ext cx="40449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D864AA" w:rsidRDefault="001824D5" w:rsidP="001824D5">
                              <w:pPr>
                                <w:rPr>
                                  <w:sz w:val="2"/>
                                  <w:szCs w:val="2"/>
                                </w:rPr>
                              </w:pPr>
                              <w:r>
                                <w:rPr>
                                  <w:rFonts w:cs="Calibri" w:hint="eastAsia"/>
                                  <w:color w:val="000000"/>
                                  <w:sz w:val="14"/>
                                  <w:szCs w:val="14"/>
                                  <w:lang w:val="en-US" w:eastAsia="zh-CN"/>
                                </w:rPr>
                                <w:t>欧洲</w:t>
                              </w:r>
                            </w:p>
                          </w:txbxContent>
                        </wps:txbx>
                        <wps:bodyPr rot="0" vert="horz" wrap="square" lIns="0" tIns="0" rIns="0" bIns="0" anchor="t" anchorCtr="0">
                          <a:spAutoFit/>
                        </wps:bodyPr>
                      </wps:wsp>
                      <wps:wsp>
                        <wps:cNvPr id="164" name="Rectangle 55"/>
                        <wps:cNvSpPr>
                          <a:spLocks noChangeArrowheads="1"/>
                        </wps:cNvSpPr>
                        <wps:spPr bwMode="auto">
                          <a:xfrm>
                            <a:off x="1865630" y="79375"/>
                            <a:ext cx="22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 xml:space="preserve">, </w:t>
                              </w:r>
                            </w:p>
                          </w:txbxContent>
                        </wps:txbx>
                        <wps:bodyPr rot="0" vert="horz" wrap="none" lIns="0" tIns="0" rIns="0" bIns="0" anchor="t" anchorCtr="0">
                          <a:spAutoFit/>
                        </wps:bodyPr>
                      </wps:wsp>
                      <wps:wsp>
                        <wps:cNvPr id="165" name="Rectangle 56"/>
                        <wps:cNvSpPr>
                          <a:spLocks noChangeArrowheads="1"/>
                        </wps:cNvSpPr>
                        <wps:spPr bwMode="auto">
                          <a:xfrm>
                            <a:off x="1904365" y="79375"/>
                            <a:ext cx="4508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141E98" w:rsidP="00141E98">
                              <w:r>
                                <w:rPr>
                                  <w:rFonts w:cs="Calibri"/>
                                  <w:color w:val="000000"/>
                                  <w:sz w:val="14"/>
                                  <w:szCs w:val="14"/>
                                  <w:lang w:val="en-US"/>
                                </w:rPr>
                                <w:t>0</w:t>
                              </w:r>
                            </w:p>
                          </w:txbxContent>
                        </wps:txbx>
                        <wps:bodyPr rot="0" vert="horz" wrap="none" lIns="0" tIns="0" rIns="0" bIns="0" anchor="t" anchorCtr="0">
                          <a:spAutoFit/>
                        </wps:bodyPr>
                      </wps:wsp>
                      <wps:wsp>
                        <wps:cNvPr id="166" name="Rectangle 57"/>
                        <wps:cNvSpPr>
                          <a:spLocks noChangeArrowheads="1"/>
                        </wps:cNvSpPr>
                        <wps:spPr bwMode="auto">
                          <a:xfrm>
                            <a:off x="1270" y="1270"/>
                            <a:ext cx="3019425" cy="2510790"/>
                          </a:xfrm>
                          <a:prstGeom prst="rect">
                            <a:avLst/>
                          </a:prstGeom>
                          <a:noFill/>
                          <a:ln w="3810" cap="flat">
                            <a:solidFill>
                              <a:srgbClr val="8989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58"/>
                        <wps:cNvSpPr>
                          <a:spLocks noChangeArrowheads="1"/>
                        </wps:cNvSpPr>
                        <wps:spPr bwMode="auto">
                          <a:xfrm>
                            <a:off x="64770" y="123190"/>
                            <a:ext cx="673735" cy="261620"/>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59"/>
                        <wps:cNvSpPr>
                          <a:spLocks noChangeArrowheads="1"/>
                        </wps:cNvSpPr>
                        <wps:spPr bwMode="auto">
                          <a:xfrm>
                            <a:off x="64770" y="123190"/>
                            <a:ext cx="673735" cy="261620"/>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60"/>
                        <wps:cNvSpPr>
                          <a:spLocks noChangeArrowheads="1"/>
                        </wps:cNvSpPr>
                        <wps:spPr bwMode="auto">
                          <a:xfrm>
                            <a:off x="64770" y="153670"/>
                            <a:ext cx="619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Pr="000A7784" w:rsidRDefault="000A7784" w:rsidP="00141E98">
                              <w:pPr>
                                <w:rPr>
                                  <w:b/>
                                  <w:bCs/>
                                  <w:sz w:val="12"/>
                                  <w:szCs w:val="12"/>
                                  <w:lang w:eastAsia="zh-CN"/>
                                </w:rPr>
                              </w:pPr>
                              <w:r w:rsidRPr="000A7784">
                                <w:rPr>
                                  <w:rFonts w:hint="eastAsia"/>
                                  <w:b/>
                                  <w:bCs/>
                                  <w:sz w:val="12"/>
                                  <w:szCs w:val="12"/>
                                  <w:lang w:eastAsia="zh-CN"/>
                                </w:rPr>
                                <w:t>实施</w:t>
                              </w:r>
                              <w:r w:rsidRPr="000A7784">
                                <w:rPr>
                                  <w:b/>
                                  <w:bCs/>
                                  <w:sz w:val="12"/>
                                  <w:szCs w:val="12"/>
                                  <w:lang w:eastAsia="zh-CN"/>
                                </w:rPr>
                                <w:t>金额美元</w:t>
                              </w:r>
                              <w:r w:rsidRPr="000A7784">
                                <w:rPr>
                                  <w:rFonts w:hint="eastAsia"/>
                                  <w:b/>
                                  <w:bCs/>
                                  <w:sz w:val="12"/>
                                  <w:szCs w:val="12"/>
                                  <w:lang w:eastAsia="zh-CN"/>
                                </w:rPr>
                                <w:t>(000)</w:t>
                              </w:r>
                            </w:p>
                          </w:txbxContent>
                        </wps:txbx>
                        <wps:bodyPr rot="0" vert="horz" wrap="none" lIns="0" tIns="0" rIns="0" bIns="0" anchor="t" anchorCtr="0">
                          <a:noAutofit/>
                        </wps:bodyPr>
                      </wps:wsp>
                      <wps:wsp>
                        <wps:cNvPr id="171" name="Rectangle 62"/>
                        <wps:cNvSpPr>
                          <a:spLocks noChangeArrowheads="1"/>
                        </wps:cNvSpPr>
                        <wps:spPr bwMode="auto">
                          <a:xfrm>
                            <a:off x="1167765" y="1123315"/>
                            <a:ext cx="639445" cy="24892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63"/>
                        <wps:cNvSpPr>
                          <a:spLocks noChangeArrowheads="1"/>
                        </wps:cNvSpPr>
                        <wps:spPr bwMode="auto">
                          <a:xfrm>
                            <a:off x="1167765" y="1123315"/>
                            <a:ext cx="639445" cy="248920"/>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64"/>
                        <wps:cNvSpPr>
                          <a:spLocks noChangeArrowheads="1"/>
                        </wps:cNvSpPr>
                        <wps:spPr bwMode="auto">
                          <a:xfrm>
                            <a:off x="1321435" y="1153160"/>
                            <a:ext cx="3060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E98" w:rsidRDefault="005F6DB1" w:rsidP="005F6DB1">
                              <w:r>
                                <w:rPr>
                                  <w:rFonts w:cs="Calibri" w:hint="eastAsia"/>
                                  <w:b/>
                                  <w:bCs/>
                                  <w:color w:val="000000"/>
                                  <w:sz w:val="12"/>
                                  <w:szCs w:val="12"/>
                                  <w:lang w:val="en-US" w:eastAsia="zh-CN"/>
                                </w:rPr>
                                <w:t>项目数量</w:t>
                              </w:r>
                              <w:r w:rsidR="00141E98">
                                <w:rPr>
                                  <w:rFonts w:cs="Calibri"/>
                                  <w:b/>
                                  <w:bCs/>
                                  <w:color w:val="000000"/>
                                  <w:sz w:val="12"/>
                                  <w:szCs w:val="12"/>
                                  <w:lang w:val="en-US"/>
                                </w:rPr>
                                <w:t xml:space="preserve"> </w:t>
                              </w:r>
                            </w:p>
                          </w:txbxContent>
                        </wps:txbx>
                        <wps:bodyPr rot="0" vert="horz" wrap="none" lIns="0" tIns="0" rIns="0" bIns="0" anchor="t" anchorCtr="0">
                          <a:spAutoFit/>
                        </wps:bodyPr>
                      </wps:wsp>
                      <wps:wsp>
                        <wps:cNvPr id="175" name="Freeform 66"/>
                        <wps:cNvSpPr>
                          <a:spLocks noEditPoints="1"/>
                        </wps:cNvSpPr>
                        <wps:spPr bwMode="auto">
                          <a:xfrm>
                            <a:off x="400685" y="383540"/>
                            <a:ext cx="289560" cy="259715"/>
                          </a:xfrm>
                          <a:custGeom>
                            <a:avLst/>
                            <a:gdLst>
                              <a:gd name="T0" fmla="*/ 4 w 456"/>
                              <a:gd name="T1" fmla="*/ 0 h 409"/>
                              <a:gd name="T2" fmla="*/ 410 w 456"/>
                              <a:gd name="T3" fmla="*/ 363 h 409"/>
                              <a:gd name="T4" fmla="*/ 405 w 456"/>
                              <a:gd name="T5" fmla="*/ 368 h 409"/>
                              <a:gd name="T6" fmla="*/ 0 w 456"/>
                              <a:gd name="T7" fmla="*/ 5 h 409"/>
                              <a:gd name="T8" fmla="*/ 4 w 456"/>
                              <a:gd name="T9" fmla="*/ 0 h 409"/>
                              <a:gd name="T10" fmla="*/ 424 w 456"/>
                              <a:gd name="T11" fmla="*/ 328 h 409"/>
                              <a:gd name="T12" fmla="*/ 456 w 456"/>
                              <a:gd name="T13" fmla="*/ 409 h 409"/>
                              <a:gd name="T14" fmla="*/ 372 w 456"/>
                              <a:gd name="T15" fmla="*/ 386 h 409"/>
                              <a:gd name="T16" fmla="*/ 424 w 456"/>
                              <a:gd name="T17" fmla="*/ 328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6" h="409">
                                <a:moveTo>
                                  <a:pt x="4" y="0"/>
                                </a:moveTo>
                                <a:lnTo>
                                  <a:pt x="410" y="363"/>
                                </a:lnTo>
                                <a:lnTo>
                                  <a:pt x="405" y="368"/>
                                </a:lnTo>
                                <a:lnTo>
                                  <a:pt x="0" y="5"/>
                                </a:lnTo>
                                <a:lnTo>
                                  <a:pt x="4" y="0"/>
                                </a:lnTo>
                                <a:close/>
                                <a:moveTo>
                                  <a:pt x="424" y="328"/>
                                </a:moveTo>
                                <a:lnTo>
                                  <a:pt x="456" y="409"/>
                                </a:lnTo>
                                <a:lnTo>
                                  <a:pt x="372" y="386"/>
                                </a:lnTo>
                                <a:lnTo>
                                  <a:pt x="424" y="32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6" name="Freeform 67"/>
                        <wps:cNvSpPr>
                          <a:spLocks noEditPoints="1"/>
                        </wps:cNvSpPr>
                        <wps:spPr bwMode="auto">
                          <a:xfrm>
                            <a:off x="400050" y="372745"/>
                            <a:ext cx="269875" cy="1231265"/>
                          </a:xfrm>
                          <a:custGeom>
                            <a:avLst/>
                            <a:gdLst>
                              <a:gd name="T0" fmla="*/ 6 w 425"/>
                              <a:gd name="T1" fmla="*/ 0 h 1939"/>
                              <a:gd name="T2" fmla="*/ 393 w 425"/>
                              <a:gd name="T3" fmla="*/ 1874 h 1939"/>
                              <a:gd name="T4" fmla="*/ 386 w 425"/>
                              <a:gd name="T5" fmla="*/ 1876 h 1939"/>
                              <a:gd name="T6" fmla="*/ 0 w 425"/>
                              <a:gd name="T7" fmla="*/ 1 h 1939"/>
                              <a:gd name="T8" fmla="*/ 6 w 425"/>
                              <a:gd name="T9" fmla="*/ 0 h 1939"/>
                              <a:gd name="T10" fmla="*/ 425 w 425"/>
                              <a:gd name="T11" fmla="*/ 1854 h 1939"/>
                              <a:gd name="T12" fmla="*/ 403 w 425"/>
                              <a:gd name="T13" fmla="*/ 1939 h 1939"/>
                              <a:gd name="T14" fmla="*/ 349 w 425"/>
                              <a:gd name="T15" fmla="*/ 1870 h 1939"/>
                              <a:gd name="T16" fmla="*/ 425 w 425"/>
                              <a:gd name="T17" fmla="*/ 1854 h 1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5" h="1939">
                                <a:moveTo>
                                  <a:pt x="6" y="0"/>
                                </a:moveTo>
                                <a:lnTo>
                                  <a:pt x="393" y="1874"/>
                                </a:lnTo>
                                <a:lnTo>
                                  <a:pt x="386" y="1876"/>
                                </a:lnTo>
                                <a:lnTo>
                                  <a:pt x="0" y="1"/>
                                </a:lnTo>
                                <a:lnTo>
                                  <a:pt x="6" y="0"/>
                                </a:lnTo>
                                <a:close/>
                                <a:moveTo>
                                  <a:pt x="425" y="1854"/>
                                </a:moveTo>
                                <a:lnTo>
                                  <a:pt x="403" y="1939"/>
                                </a:lnTo>
                                <a:lnTo>
                                  <a:pt x="349" y="1870"/>
                                </a:lnTo>
                                <a:lnTo>
                                  <a:pt x="425" y="185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7" name="Freeform 68"/>
                        <wps:cNvSpPr>
                          <a:spLocks noEditPoints="1"/>
                        </wps:cNvSpPr>
                        <wps:spPr bwMode="auto">
                          <a:xfrm>
                            <a:off x="401955" y="348615"/>
                            <a:ext cx="1354455" cy="49530"/>
                          </a:xfrm>
                          <a:custGeom>
                            <a:avLst/>
                            <a:gdLst>
                              <a:gd name="T0" fmla="*/ 0 w 2133"/>
                              <a:gd name="T1" fmla="*/ 61 h 78"/>
                              <a:gd name="T2" fmla="*/ 2068 w 2133"/>
                              <a:gd name="T3" fmla="*/ 42 h 78"/>
                              <a:gd name="T4" fmla="*/ 2068 w 2133"/>
                              <a:gd name="T5" fmla="*/ 36 h 78"/>
                              <a:gd name="T6" fmla="*/ 0 w 2133"/>
                              <a:gd name="T7" fmla="*/ 55 h 78"/>
                              <a:gd name="T8" fmla="*/ 0 w 2133"/>
                              <a:gd name="T9" fmla="*/ 61 h 78"/>
                              <a:gd name="T10" fmla="*/ 2056 w 2133"/>
                              <a:gd name="T11" fmla="*/ 78 h 78"/>
                              <a:gd name="T12" fmla="*/ 2133 w 2133"/>
                              <a:gd name="T13" fmla="*/ 39 h 78"/>
                              <a:gd name="T14" fmla="*/ 2055 w 2133"/>
                              <a:gd name="T15" fmla="*/ 0 h 78"/>
                              <a:gd name="T16" fmla="*/ 2056 w 2133"/>
                              <a:gd name="T17"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3" h="78">
                                <a:moveTo>
                                  <a:pt x="0" y="61"/>
                                </a:moveTo>
                                <a:lnTo>
                                  <a:pt x="2068" y="42"/>
                                </a:lnTo>
                                <a:lnTo>
                                  <a:pt x="2068" y="36"/>
                                </a:lnTo>
                                <a:lnTo>
                                  <a:pt x="0" y="55"/>
                                </a:lnTo>
                                <a:lnTo>
                                  <a:pt x="0" y="61"/>
                                </a:lnTo>
                                <a:close/>
                                <a:moveTo>
                                  <a:pt x="2056" y="78"/>
                                </a:moveTo>
                                <a:lnTo>
                                  <a:pt x="2133" y="39"/>
                                </a:lnTo>
                                <a:lnTo>
                                  <a:pt x="2055" y="0"/>
                                </a:lnTo>
                                <a:lnTo>
                                  <a:pt x="2056" y="7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8" name="Freeform 69"/>
                        <wps:cNvSpPr>
                          <a:spLocks noEditPoints="1"/>
                        </wps:cNvSpPr>
                        <wps:spPr bwMode="auto">
                          <a:xfrm>
                            <a:off x="1486535" y="909320"/>
                            <a:ext cx="307340" cy="215265"/>
                          </a:xfrm>
                          <a:custGeom>
                            <a:avLst/>
                            <a:gdLst>
                              <a:gd name="T0" fmla="*/ 4 w 484"/>
                              <a:gd name="T1" fmla="*/ 339 h 339"/>
                              <a:gd name="T2" fmla="*/ 432 w 484"/>
                              <a:gd name="T3" fmla="*/ 40 h 339"/>
                              <a:gd name="T4" fmla="*/ 428 w 484"/>
                              <a:gd name="T5" fmla="*/ 35 h 339"/>
                              <a:gd name="T6" fmla="*/ 0 w 484"/>
                              <a:gd name="T7" fmla="*/ 334 h 339"/>
                              <a:gd name="T8" fmla="*/ 4 w 484"/>
                              <a:gd name="T9" fmla="*/ 339 h 339"/>
                              <a:gd name="T10" fmla="*/ 442 w 484"/>
                              <a:gd name="T11" fmla="*/ 77 h 339"/>
                              <a:gd name="T12" fmla="*/ 484 w 484"/>
                              <a:gd name="T13" fmla="*/ 0 h 339"/>
                              <a:gd name="T14" fmla="*/ 397 w 484"/>
                              <a:gd name="T15" fmla="*/ 13 h 339"/>
                              <a:gd name="T16" fmla="*/ 442 w 484"/>
                              <a:gd name="T17" fmla="*/ 77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4" h="339">
                                <a:moveTo>
                                  <a:pt x="4" y="339"/>
                                </a:moveTo>
                                <a:lnTo>
                                  <a:pt x="432" y="40"/>
                                </a:lnTo>
                                <a:lnTo>
                                  <a:pt x="428" y="35"/>
                                </a:lnTo>
                                <a:lnTo>
                                  <a:pt x="0" y="334"/>
                                </a:lnTo>
                                <a:lnTo>
                                  <a:pt x="4" y="339"/>
                                </a:lnTo>
                                <a:close/>
                                <a:moveTo>
                                  <a:pt x="442" y="77"/>
                                </a:moveTo>
                                <a:lnTo>
                                  <a:pt x="484" y="0"/>
                                </a:lnTo>
                                <a:lnTo>
                                  <a:pt x="397" y="13"/>
                                </a:lnTo>
                                <a:lnTo>
                                  <a:pt x="442" y="77"/>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79" name="Freeform 70"/>
                        <wps:cNvSpPr>
                          <a:spLocks noEditPoints="1"/>
                        </wps:cNvSpPr>
                        <wps:spPr bwMode="auto">
                          <a:xfrm>
                            <a:off x="1508760" y="1419860"/>
                            <a:ext cx="58420" cy="293370"/>
                          </a:xfrm>
                          <a:custGeom>
                            <a:avLst/>
                            <a:gdLst>
                              <a:gd name="T0" fmla="*/ 85 w 92"/>
                              <a:gd name="T1" fmla="*/ 0 h 462"/>
                              <a:gd name="T2" fmla="*/ 34 w 92"/>
                              <a:gd name="T3" fmla="*/ 397 h 462"/>
                              <a:gd name="T4" fmla="*/ 41 w 92"/>
                              <a:gd name="T5" fmla="*/ 398 h 462"/>
                              <a:gd name="T6" fmla="*/ 92 w 92"/>
                              <a:gd name="T7" fmla="*/ 0 h 462"/>
                              <a:gd name="T8" fmla="*/ 85 w 92"/>
                              <a:gd name="T9" fmla="*/ 0 h 462"/>
                              <a:gd name="T10" fmla="*/ 0 w 92"/>
                              <a:gd name="T11" fmla="*/ 379 h 462"/>
                              <a:gd name="T12" fmla="*/ 29 w 92"/>
                              <a:gd name="T13" fmla="*/ 462 h 462"/>
                              <a:gd name="T14" fmla="*/ 78 w 92"/>
                              <a:gd name="T15" fmla="*/ 389 h 462"/>
                              <a:gd name="T16" fmla="*/ 0 w 92"/>
                              <a:gd name="T17" fmla="*/ 379 h 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462">
                                <a:moveTo>
                                  <a:pt x="85" y="0"/>
                                </a:moveTo>
                                <a:lnTo>
                                  <a:pt x="34" y="397"/>
                                </a:lnTo>
                                <a:lnTo>
                                  <a:pt x="41" y="398"/>
                                </a:lnTo>
                                <a:lnTo>
                                  <a:pt x="92" y="0"/>
                                </a:lnTo>
                                <a:lnTo>
                                  <a:pt x="85" y="0"/>
                                </a:lnTo>
                                <a:close/>
                                <a:moveTo>
                                  <a:pt x="0" y="379"/>
                                </a:moveTo>
                                <a:lnTo>
                                  <a:pt x="29" y="462"/>
                                </a:lnTo>
                                <a:lnTo>
                                  <a:pt x="78" y="389"/>
                                </a:lnTo>
                                <a:lnTo>
                                  <a:pt x="0" y="379"/>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0" name="Freeform 71"/>
                        <wps:cNvSpPr>
                          <a:spLocks noEditPoints="1"/>
                        </wps:cNvSpPr>
                        <wps:spPr bwMode="auto">
                          <a:xfrm>
                            <a:off x="1151890" y="972185"/>
                            <a:ext cx="336550" cy="152400"/>
                          </a:xfrm>
                          <a:custGeom>
                            <a:avLst/>
                            <a:gdLst>
                              <a:gd name="T0" fmla="*/ 527 w 530"/>
                              <a:gd name="T1" fmla="*/ 240 h 240"/>
                              <a:gd name="T2" fmla="*/ 58 w 530"/>
                              <a:gd name="T3" fmla="*/ 33 h 240"/>
                              <a:gd name="T4" fmla="*/ 61 w 530"/>
                              <a:gd name="T5" fmla="*/ 28 h 240"/>
                              <a:gd name="T6" fmla="*/ 530 w 530"/>
                              <a:gd name="T7" fmla="*/ 234 h 240"/>
                              <a:gd name="T8" fmla="*/ 527 w 530"/>
                              <a:gd name="T9" fmla="*/ 240 h 240"/>
                              <a:gd name="T10" fmla="*/ 56 w 530"/>
                              <a:gd name="T11" fmla="*/ 71 h 240"/>
                              <a:gd name="T12" fmla="*/ 0 w 530"/>
                              <a:gd name="T13" fmla="*/ 4 h 240"/>
                              <a:gd name="T14" fmla="*/ 87 w 530"/>
                              <a:gd name="T15" fmla="*/ 0 h 240"/>
                              <a:gd name="T16" fmla="*/ 56 w 530"/>
                              <a:gd name="T17" fmla="*/ 71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0" h="240">
                                <a:moveTo>
                                  <a:pt x="527" y="240"/>
                                </a:moveTo>
                                <a:lnTo>
                                  <a:pt x="58" y="33"/>
                                </a:lnTo>
                                <a:lnTo>
                                  <a:pt x="61" y="28"/>
                                </a:lnTo>
                                <a:lnTo>
                                  <a:pt x="530" y="234"/>
                                </a:lnTo>
                                <a:lnTo>
                                  <a:pt x="527" y="240"/>
                                </a:lnTo>
                                <a:close/>
                                <a:moveTo>
                                  <a:pt x="56" y="71"/>
                                </a:moveTo>
                                <a:lnTo>
                                  <a:pt x="0" y="4"/>
                                </a:lnTo>
                                <a:lnTo>
                                  <a:pt x="87" y="0"/>
                                </a:lnTo>
                                <a:lnTo>
                                  <a:pt x="56" y="7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DFC815" id="Canvas 181" o:spid="_x0000_s1026" editas="canvas" style="position:absolute;left:0;text-align:left;margin-left:240.6pt;margin-top:8.4pt;width:237.95pt;height:197.9pt;z-index:251659264" coordsize="30219,2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219;height:25133;visibility:visible;mso-wrap-style:square">
                  <v:fill o:detectmouseclick="t"/>
                  <v:path o:connecttype="none"/>
                </v:shape>
                <v:rect id="Rectangle 5" o:spid="_x0000_s1028" style="position:absolute;left:12;top:12;width:30194;height:2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shape id="Freeform 6" o:spid="_x0000_s1029" style="position:absolute;left:14920;top:6432;width:6134;height:5550;visibility:visible;mso-wrap-style:square;v-text-anchor:top" coordsize="4938,4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qV8MA&#10;AADbAAAADwAAAGRycy9kb3ducmV2LnhtbESPQYvCMBSE74L/ITxhb5rqoivVKOJS2IsHq4seH83b&#10;tmzzUptY6783guBxmJlvmOW6M5VoqXGlZQXjUQSCOLO65FzB8ZAM5yCcR9ZYWSYFd3KwXvV7S4y1&#10;vfGe2tTnIkDYxaig8L6OpXRZQQbdyNbEwfuzjUEfZJNL3eAtwE0lJ1E0kwZLDgsF1rQtKPtPr0bB&#10;5T7dpL+7U5ZcjUts+3nwfP5W6mPQbRYgPHX+HX61f7SCr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JqV8MAAADbAAAADwAAAAAAAAAAAAAAAACYAgAAZHJzL2Rv&#10;d25yZXYueG1sUEsFBgAAAAAEAAQA9QAAAIgDAAAAAA==&#10;" path="m4938,4218c4553,1789,2459,,,l,1667v1639,,3035,1192,3292,2812l4938,4218xe" fillcolor="#70ad47" strokeweight="0">
                  <v:path arrowok="t" o:connecttype="custom" o:connectlocs="613410,522650;0,0;0,206557;408940,554990;613410,522650" o:connectangles="0,0,0,0,0"/>
                </v:shape>
                <v:shape id="Freeform 7" o:spid="_x0000_s1030" style="position:absolute;left:18034;top:11595;width:3517;height:5353;visibility:visible;mso-wrap-style:square;v-text-anchor:top" coordsize="2832,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A074A&#10;AADbAAAADwAAAGRycy9kb3ducmV2LnhtbERPTWvCQBC9F/oflil4qxvbUmx0lVKQeipUpecxO2ZD&#10;s7Mhs5r4751DocfH+16ux9iaC/XSJHYwmxZgiKvkG64dHPabxzkYycge28Tk4EoC69X93RJLnwb+&#10;pssu10ZDWEp0EHLuSmulChRRpqkjVu6U+ohZYV9b3+Og4bG1T0XxaiM2rA0BO/oIVP3uztHBWyE/&#10;z4MNMvv6fGmOykg+BucmD+P7AkymMf+L/9xb72CuY/WL/gC7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LQNO+AAAA2wAAAA8AAAAAAAAAAAAAAAAAmAIAAGRycy9kb3ducmV2&#10;LnhtbFBLBQYAAAAABAAEAPUAAACDAwAAAAA=&#10;" path="m1178,4318c2310,3186,2832,1581,2581,l935,261c1102,1315,754,2385,,3139l1178,4318xe" fillcolor="#f4b183" strokeweight="0">
                  <v:path arrowok="t" o:connecttype="custom" o:connectlocs="146331,535305;320611,0;116145,32356;0,389144;146331,535305" o:connectangles="0,0,0,0,0"/>
                </v:shape>
                <v:shape id="Freeform 8" o:spid="_x0000_s1031" style="position:absolute;left:15106;top:15487;width:4394;height:3270;visibility:visible;mso-wrap-style:square;v-text-anchor:top" coordsize="7071,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U78IA&#10;AADbAAAADwAAAGRycy9kb3ducmV2LnhtbESPQWvCQBSE70L/w/IK3nTTghLTbKS0WnrUKPT6yD6T&#10;tdm3Ibua9N93BcHjMDPfMPl6tK24Uu+NYwUv8wQEceW04VrB8bCdpSB8QNbYOiYFf+RhXTxNcsy0&#10;G3hP1zLUIkLYZ6igCaHLpPRVQxb93HXE0Tu53mKIsq+l7nGIcNvK1yRZSouG40KDHX00VP2WFxsp&#10;SbrYLNzncWWqc/mz+wpuMFqp6fP4/gYi0Bge4Xv7WytIV3D7En+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RTvwgAAANsAAAAPAAAAAAAAAAAAAAAAAJgCAABkcnMvZG93&#10;bnJldi54bWxQSwUGAAAAAAQABAD1AAAAhwMAAAAA&#10;" path="m,5286v2652,,5196,-1054,7071,-2929l4714,c3464,1250,1768,1952,,1952l,5286xe" fillcolor="yellow" strokeweight="0">
                  <v:path arrowok="t" o:connecttype="custom" o:connectlocs="0,327025;439420,145819;292947,0;0,120763;0,327025" o:connectangles="0,0,0,0,0"/>
                </v:shape>
                <v:shape id="Freeform 9" o:spid="_x0000_s1032" style="position:absolute;left:8896;top:6369;width:6210;height:12388;visibility:visible;mso-wrap-style:square;v-text-anchor:top" coordsize="1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wsQA&#10;AADbAAAADwAAAGRycy9kb3ducmV2LnhtbESPQWvCQBSE74L/YXlCb3WTFoqNboKILYUWRK14few+&#10;k2j2bciuJv333ULB4zAz3zCLYrCNuFHna8cK0mkCglg7U3Op4Hv/9jgD4QOywcYxKfghD0U+Hi0w&#10;M67nLd12oRQRwj5DBVUIbSal1xVZ9FPXEkfv5DqLIcqulKbDPsJtI5+S5EVarDkuVNjSqiJ92V2t&#10;gvX58nVNy4PW4bj57J8TfN+nqNTDZFjOQQQawj383/4wCl5T+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cLEAAAA2wAAAA8AAAAAAAAAAAAAAAAAmAIAAGRycy9k&#10;b3ducmV2LnhtbFBLBQYAAAAABAAEAPUAAACJAwAAAAA=&#10;" path="m10000,c4477,,,4477,,10000v,5523,4477,10000,10000,10000l10000,16666v-3682,,-6667,-2984,-6667,-6666c3333,6318,6318,3333,10000,3333l10000,xe" fillcolor="#c9f" strokeweight="0">
                  <v:path arrowok="t" o:connecttype="custom" o:connectlocs="621030,0;0,619443;621030,1238885;621030,1032363;206989,619443;621030,206460;621030,0" o:connectangles="0,0,0,0,0,0,0"/>
                </v:shape>
                <v:shape id="Freeform 10" o:spid="_x0000_s1033" style="position:absolute;left:16332;top:2959;width:8242;height:7670;visibility:visible;mso-wrap-style:square;v-text-anchor:top" coordsize="6636,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0D8MA&#10;AADbAAAADwAAAGRycy9kb3ducmV2LnhtbESPT2vCQBTE7wW/w/KE3uomFopGV/EPYnus9eLtmX0m&#10;0ezbkH1q2k/fLQg9DjPzG2Y671ytbtSGyrOBdJCAIs69rbgwsP/avIxABUG2WHsmA98UYD7rPU0x&#10;s/7On3TbSaEihEOGBkqRJtM65CU5DAPfEEfv5FuHEmVbaNviPcJdrYdJ8qYdVhwXSmxoVVJ+2V2d&#10;gfPpVbbFMd2ODyyS8sePW7q1Mc/9bjEBJdTJf/jRfrcGxkP4+xJ/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0D8MAAADbAAAADwAAAAAAAAAAAAAAAACYAgAAZHJzL2Rv&#10;d25yZXYueG1sUEsFBgAAAAAEAAQA9QAAAIgDAAAAAA==&#10;" path="m6636,6031c6309,2611,3436,,,l,1667v2577,,4732,1958,4977,4523l6636,6031xe" fillcolor="#70ad47" strokeweight="0">
                  <v:path arrowok="t" o:connecttype="custom" o:connectlocs="824230,747376;0,0;0,206579;618173,767080;824230,747376" o:connectangles="0,0,0,0,0"/>
                </v:shape>
                <v:shape id="Freeform 11" o:spid="_x0000_s1034" style="position:absolute;left:12147;top:13296;width:12364;height:10224;visibility:visible;mso-wrap-style:square;v-text-anchor:top" coordsize="9953,8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jzcMA&#10;AADbAAAADwAAAGRycy9kb3ducmV2LnhtbESPQWvCQBSE7wX/w/IK3uqmxRabuooYQ3sqGMXzI/vM&#10;BrNvw+42xn/vFgo9DjPzDbNcj7YTA/nQOlbwPMtAENdOt9woOB7KpwWIEJE1do5JwY0CrFeThyXm&#10;2l15T0MVG5EgHHJUYGLscylDbchimLmeOHln5y3GJH0jtcdrgttOvmTZm7TYclow2NPWUH2pfqyC&#10;Yj4cx9Jv+du8Vp9Mu+J0Kgulpo/j5gNEpDH+h//aX1rB+xx+v6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SjzcMAAADbAAAADwAAAAAAAAAAAAAAAACYAgAAZHJzL2Rv&#10;d25yZXYueG1sUEsFBgAAAAAEAAQA9QAAAIgDAAAAAA==&#10;" path="m,6489c3233,8251,7282,7058,9044,3825,9681,2656,9953,1324,9826,l8167,158c8430,2907,6415,5349,3666,5612,2673,5707,1674,5503,798,5026l,6489xe" fillcolor="#f4b183" strokeweight="0">
                  <v:path arrowok="t" o:connecttype="custom" o:connectlocs="0,804027;1123431,473941;1220569,0;1014491,19577;455384,695362;99126,622753;0,804027" o:connectangles="0,0,0,0,0,0,0"/>
                </v:shape>
                <v:shape id="Freeform 12" o:spid="_x0000_s1035" style="position:absolute;left:5302;top:13874;width:5296;height:6915;visibility:visible;mso-wrap-style:square;v-text-anchor:top" coordsize="4265,5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yx8QA&#10;AADbAAAADwAAAGRycy9kb3ducmV2LnhtbESPQWsCMRSE70L/Q3iF3jRrQa2rUUqhdD30oBbE22Pz&#10;urs0edkmqbv66xtB8DjMzDfMct1bI07kQ+NYwXiUgSAunW64UvC1fx++gAgRWaNxTArOFGC9ehgs&#10;Mdeu4y2ddrESCcIhRwV1jG0uZShrshhGriVO3rfzFmOSvpLaY5fg1sjnLJtKiw2nhRpbequp/Nn9&#10;WQX+I5O/Y9nNjPm8TJrCbQ4FHZV6euxfFyAi9fEevrULrWA+ge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8sfEAAAA2wAAAA8AAAAAAAAAAAAAAAAAmAIAAGRycy9k&#10;b3ducmV2LnhtbFBLBQYAAAAABAAEAPUAAACJAwAAAAA=&#10;" path="m,92c128,2398,1439,4474,3467,5579l4265,4115c2744,3286,1760,1730,1664,l,92xe" fillcolor="yellow" strokeweight="0">
                  <v:path arrowok="t" o:connecttype="custom" o:connectlocs="0,11403;430501,691515;529590,510053;206621,0;0,11403" o:connectangles="0,0,0,0,0"/>
                </v:shape>
                <v:shape id="Freeform 13" o:spid="_x0000_s1036" style="position:absolute;left:5505;top:3060;width:8280;height:8712;visibility:visible;mso-wrap-style:square;v-text-anchor:top" coordsize="13333,14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rdMIA&#10;AADbAAAADwAAAGRycy9kb3ducmV2LnhtbESPQYvCMBSE74L/ITzBm6aKuFqNIrLC4mGXqnh+NM+m&#10;2LyUJqt1f/1GEDwOM/MNs1y3thI3anzpWMFomIAgzp0uuVBwOu4GMxA+IGusHJOCB3lYr7qdJaba&#10;3Tmj2yEUIkLYp6jAhFCnUvrckEU/dDVx9C6usRiibAqpG7xHuK3kOEmm0mLJccFgTVtD+fXwaxXI&#10;ZHPGBxk9Of2Vnz/f+zY77zKl+r12swARqA3v8Kv9pRXMP+D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Ot0wgAAANsAAAAPAAAAAAAAAAAAAAAAAJgCAABkcnMvZG93&#10;bnJldi54bWxQSwUGAAAAAAQABAD1AAAAhwMAAAAA&#10;" path="m13333,c5970,,,5970,,13334v,245,7,490,20,734l3349,13885c3044,8370,7268,3653,12782,3349v184,-10,368,-15,551,-15l13333,xe" fillcolor="#c9f" strokeweight="0">
                  <v:path arrowok="t" o:connecttype="custom" o:connectlocs="828040,0;0,825764;1242,871220;207988,859887;793820,207401;828040,206472;828040,0" o:connectangles="0,0,0,0,0,0,0"/>
                </v:shape>
                <v:rect id="Rectangle 14" o:spid="_x0000_s1037" style="position:absolute;left:17448;top:8051;width:1785;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141E98" w:rsidRDefault="005F6DB1" w:rsidP="005F6DB1">
                        <w:r>
                          <w:rPr>
                            <w:rFonts w:cs="Calibri" w:hint="eastAsia"/>
                            <w:color w:val="000000"/>
                            <w:sz w:val="14"/>
                            <w:szCs w:val="14"/>
                            <w:lang w:val="en-US" w:eastAsia="zh-CN"/>
                          </w:rPr>
                          <w:t>非洲</w:t>
                        </w:r>
                        <w:r w:rsidR="00141E98">
                          <w:rPr>
                            <w:rFonts w:cs="Calibri"/>
                            <w:color w:val="000000"/>
                            <w:sz w:val="14"/>
                            <w:szCs w:val="14"/>
                            <w:lang w:val="en-US"/>
                          </w:rPr>
                          <w:t xml:space="preserve">  </w:t>
                        </w:r>
                      </w:p>
                    </w:txbxContent>
                  </v:textbox>
                </v:rect>
                <v:rect id="Rectangle 15" o:spid="_x0000_s1038" style="position:absolute;left:19240;top:8134;width:222;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141E98" w:rsidRDefault="00141E98" w:rsidP="00141E98">
                        <w:r>
                          <w:rPr>
                            <w:rFonts w:cs="Calibri"/>
                            <w:color w:val="000000"/>
                            <w:sz w:val="14"/>
                            <w:szCs w:val="14"/>
                            <w:lang w:val="en-US"/>
                          </w:rPr>
                          <w:t xml:space="preserve">, </w:t>
                        </w:r>
                      </w:p>
                    </w:txbxContent>
                  </v:textbox>
                </v:rect>
                <v:rect id="Rectangle 16" o:spid="_x0000_s1039" style="position:absolute;left:19627;top:8134;width:451;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141E98" w:rsidRDefault="00141E98" w:rsidP="00141E98">
                        <w:r>
                          <w:rPr>
                            <w:rFonts w:cs="Calibri"/>
                            <w:color w:val="000000"/>
                            <w:sz w:val="14"/>
                            <w:szCs w:val="14"/>
                            <w:lang w:val="en-US"/>
                          </w:rPr>
                          <w:t>9</w:t>
                        </w:r>
                      </w:p>
                    </w:txbxContent>
                  </v:textbox>
                </v:rect>
                <v:rect id="Rectangle 17" o:spid="_x0000_s1040" style="position:absolute;left:20906;top:12696;width:153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141E98" w:rsidRDefault="005F6DB1" w:rsidP="005F6DB1">
                        <w:r>
                          <w:rPr>
                            <w:rFonts w:cs="Calibri" w:hint="eastAsia"/>
                            <w:color w:val="000000"/>
                            <w:sz w:val="12"/>
                            <w:szCs w:val="12"/>
                            <w:lang w:val="en-US" w:eastAsia="zh-CN"/>
                          </w:rPr>
                          <w:t>美洲</w:t>
                        </w:r>
                        <w:r w:rsidR="00141E98">
                          <w:rPr>
                            <w:rFonts w:cs="Calibri"/>
                            <w:color w:val="000000"/>
                            <w:sz w:val="12"/>
                            <w:szCs w:val="12"/>
                            <w:lang w:val="en-US"/>
                          </w:rPr>
                          <w:t xml:space="preserve"> </w:t>
                        </w:r>
                      </w:p>
                    </w:txbxContent>
                  </v:textbox>
                </v:rect>
                <v:rect id="Rectangle 18" o:spid="_x0000_s1041" style="position:absolute;left:22510;top:12509;width:19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19" o:spid="_x0000_s1042" style="position:absolute;left:22904;top:12509;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6</w:t>
                        </w:r>
                      </w:p>
                    </w:txbxContent>
                  </v:textbox>
                </v:rect>
                <v:rect id="Rectangle 20" o:spid="_x0000_s1043" style="position:absolute;left:12411;top:16923;width:3816;height:20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NIcIA&#10;AADcAAAADwAAAGRycy9kb3ducmV2LnhtbERPS2rDMBDdF3IHMYHuGtmlmMaNbJJCSQlkkc8BBmtq&#10;ObFGjqQm7u2jQqG7ebzvLOrR9uJKPnSOFeSzDARx43THrYLj4ePpFUSIyBp7x6TghwLU1eRhgaV2&#10;N97RdR9bkUI4lKjAxDiUUobGkMUwcwNx4r6ctxgT9K3UHm8p3PbyOcsKabHj1GBwoHdDzXn/bRXQ&#10;ar2bn5bBbKXPQ77dFPOX9UWpx+m4fAMRaYz/4j/3p07zswJ+n0kX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g0hwgAAANwAAAAPAAAAAAAAAAAAAAAAAJgCAABkcnMvZG93&#10;bnJldi54bWxQSwUGAAAAAAQABAD1AAAAhwMAAAAA&#10;" filled="f" stroked="f">
                  <v:textbox inset="0,0,0,0">
                    <w:txbxContent>
                      <w:p w:rsidR="00141E98" w:rsidRDefault="005F6DB1" w:rsidP="00141E98">
                        <w:r>
                          <w:rPr>
                            <w:rFonts w:cs="Calibri" w:hint="eastAsia"/>
                            <w:color w:val="000000"/>
                            <w:sz w:val="12"/>
                            <w:szCs w:val="12"/>
                            <w:lang w:val="en-US" w:eastAsia="zh-CN"/>
                          </w:rPr>
                          <w:t>阿拉伯</w:t>
                        </w:r>
                        <w:r w:rsidR="00EF059F">
                          <w:rPr>
                            <w:rFonts w:cs="Calibri" w:hint="eastAsia"/>
                            <w:color w:val="000000"/>
                            <w:sz w:val="12"/>
                            <w:szCs w:val="12"/>
                            <w:lang w:val="en-US" w:eastAsia="zh-CN"/>
                          </w:rPr>
                          <w:t>国家</w:t>
                        </w:r>
                        <w:r w:rsidR="00141E98">
                          <w:rPr>
                            <w:rFonts w:cs="Calibri"/>
                            <w:color w:val="000000"/>
                            <w:sz w:val="12"/>
                            <w:szCs w:val="12"/>
                            <w:lang w:val="en-US"/>
                          </w:rPr>
                          <w:t xml:space="preserve"> </w:t>
                        </w:r>
                      </w:p>
                    </w:txbxContent>
                  </v:textbox>
                </v:rect>
                <v:rect id="Rectangle 21" o:spid="_x0000_s1044" style="position:absolute;left:16313;top:16922;width:19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22" o:spid="_x0000_s1045" style="position:absolute;left:16700;top:16922;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141E98" w:rsidRDefault="00141E98" w:rsidP="00141E98">
                        <w:r>
                          <w:rPr>
                            <w:rFonts w:cs="Calibri"/>
                            <w:color w:val="000000"/>
                            <w:sz w:val="12"/>
                            <w:szCs w:val="12"/>
                            <w:lang w:val="en-US"/>
                          </w:rPr>
                          <w:t>5</w:t>
                        </w:r>
                      </w:p>
                    </w:txbxContent>
                  </v:textbox>
                </v:rect>
                <v:rect id="Rectangle 23" o:spid="_x0000_s1046" style="position:absolute;left:8347;top:8928;width:15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141E98" w:rsidRPr="00253004" w:rsidRDefault="00253004" w:rsidP="005F6DB1">
                        <w:pPr>
                          <w:rPr>
                            <w:sz w:val="12"/>
                            <w:szCs w:val="12"/>
                            <w:lang w:eastAsia="zh-CN"/>
                          </w:rPr>
                        </w:pPr>
                        <w:r w:rsidRPr="00253004">
                          <w:rPr>
                            <w:rFonts w:hint="eastAsia"/>
                            <w:sz w:val="12"/>
                            <w:szCs w:val="12"/>
                            <w:lang w:eastAsia="zh-CN"/>
                          </w:rPr>
                          <w:t>亚太</w:t>
                        </w:r>
                      </w:p>
                    </w:txbxContent>
                  </v:textbox>
                </v:rect>
                <v:rect id="Rectangle 24" o:spid="_x0000_s1047" style="position:absolute;left:7054;top:8839;width:77;height:9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141E98" w:rsidRPr="00853652" w:rsidRDefault="00141E98" w:rsidP="00141E98">
                        <w:pPr>
                          <w:rPr>
                            <w:sz w:val="2"/>
                            <w:szCs w:val="2"/>
                          </w:rPr>
                        </w:pPr>
                      </w:p>
                    </w:txbxContent>
                  </v:textbox>
                </v:rect>
                <v:rect id="Rectangle 25" o:spid="_x0000_s1048" style="position:absolute;left:27899;top:22498;width:76;height:9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141E98" w:rsidRPr="00853652" w:rsidRDefault="00141E98" w:rsidP="00141E98">
                        <w:pPr>
                          <w:rPr>
                            <w:sz w:val="2"/>
                            <w:szCs w:val="2"/>
                          </w:rPr>
                        </w:pPr>
                      </w:p>
                    </w:txbxContent>
                  </v:textbox>
                </v:rect>
                <v:rect id="Rectangle 26" o:spid="_x0000_s1049" style="position:absolute;left:9652;top:8839;width:222;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141E98" w:rsidRDefault="00141E98" w:rsidP="00141E98">
                        <w:r>
                          <w:rPr>
                            <w:rFonts w:cs="Calibri"/>
                            <w:color w:val="000000"/>
                            <w:sz w:val="14"/>
                            <w:szCs w:val="14"/>
                            <w:lang w:val="en-US"/>
                          </w:rPr>
                          <w:t xml:space="preserve">, </w:t>
                        </w:r>
                      </w:p>
                    </w:txbxContent>
                  </v:textbox>
                </v:rect>
                <v:rect id="Rectangle 27" o:spid="_x0000_s1050" style="position:absolute;left:10052;top:8839;width:901;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141E98" w:rsidRDefault="00141E98" w:rsidP="00141E98">
                        <w:r>
                          <w:rPr>
                            <w:rFonts w:cs="Calibri"/>
                            <w:color w:val="000000"/>
                            <w:sz w:val="14"/>
                            <w:szCs w:val="14"/>
                            <w:lang w:val="en-US"/>
                          </w:rPr>
                          <w:t>20</w:t>
                        </w:r>
                      </w:p>
                    </w:txbxContent>
                  </v:textbox>
                </v:rect>
                <v:rect id="Rectangle 28" o:spid="_x0000_s1051" style="position:absolute;left:9798;top:6019;width:38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141E98" w:rsidRDefault="00B24AA2" w:rsidP="00B24AA2">
                        <w:r>
                          <w:rPr>
                            <w:rFonts w:cs="Calibri" w:hint="eastAsia"/>
                            <w:color w:val="000000"/>
                            <w:sz w:val="12"/>
                            <w:szCs w:val="12"/>
                            <w:lang w:val="en-US" w:eastAsia="zh-CN"/>
                          </w:rPr>
                          <w:t>独联体国家</w:t>
                        </w:r>
                        <w:r w:rsidR="00141E98">
                          <w:rPr>
                            <w:rFonts w:cs="Calibri"/>
                            <w:color w:val="000000"/>
                            <w:sz w:val="12"/>
                            <w:szCs w:val="12"/>
                            <w:lang w:val="en-US"/>
                          </w:rPr>
                          <w:t xml:space="preserve"> </w:t>
                        </w:r>
                      </w:p>
                    </w:txbxContent>
                  </v:textbox>
                </v:rect>
                <v:rect id="Rectangle 29" o:spid="_x0000_s1052" style="position:absolute;left:13830;top:6083;width:19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30" o:spid="_x0000_s1053" style="position:absolute;left:14217;top:6083;width:388;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0</w:t>
                        </w:r>
                      </w:p>
                    </w:txbxContent>
                  </v:textbox>
                </v:rect>
                <v:rect id="Rectangle 31" o:spid="_x0000_s1054" style="position:absolute;left:16208;top:5409;width:153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141E98" w:rsidRDefault="00325F16" w:rsidP="00141E98">
                        <w:r>
                          <w:rPr>
                            <w:rFonts w:cs="Calibri" w:hint="eastAsia"/>
                            <w:color w:val="000000"/>
                            <w:sz w:val="12"/>
                            <w:szCs w:val="12"/>
                            <w:lang w:val="en-US" w:eastAsia="zh-CN"/>
                          </w:rPr>
                          <w:t>欧洲</w:t>
                        </w:r>
                        <w:r w:rsidR="00141E98">
                          <w:rPr>
                            <w:rFonts w:cs="Calibri"/>
                            <w:color w:val="000000"/>
                            <w:sz w:val="12"/>
                            <w:szCs w:val="12"/>
                            <w:lang w:val="en-US"/>
                          </w:rPr>
                          <w:t xml:space="preserve"> </w:t>
                        </w:r>
                      </w:p>
                    </w:txbxContent>
                  </v:textbox>
                </v:rect>
                <v:rect id="Rectangle 32" o:spid="_x0000_s1055" style="position:absolute;left:17748;top:5340;width:19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33" o:spid="_x0000_s1056" style="position:absolute;left:18135;top:5340;width:387;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0</w:t>
                        </w:r>
                      </w:p>
                    </w:txbxContent>
                  </v:textbox>
                </v:rect>
                <v:shape id="Freeform 34" o:spid="_x0000_s1057" style="position:absolute;left:20097;top:20097;width:2648;height:286;visibility:visible;mso-wrap-style:square;v-text-anchor:top" coordsize="41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REccA&#10;AADcAAAADwAAAGRycy9kb3ducmV2LnhtbESPQWvCQBCF74X+h2UKvRTd1IPU6CpFTW1FKI1evA3Z&#10;MQnNzobs1sR/3zkUepvhvXnvm8VqcI26Uhdqzwaexwko4sLbmksDp2M2egEVIrLFxjMZuFGA1fL+&#10;boGp9T1/0TWPpZIQDikaqGJsU61DUZHDMPYtsWgX3zmMsnalth32Eu4aPUmSqXZYszRU2NK6ouI7&#10;/3EGhiT/zLaz8rzLpv3HZv92aLZPwZjHh+F1DirSEP/Nf9fvVvAn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zERHHAAAA3AAAAA8AAAAAAAAAAAAAAAAAmAIAAGRy&#10;cy9kb3ducmV2LnhtbFBLBQYAAAAABAAEAPUAAACMAwAAAAA=&#10;" path="m1,l358,39r59,-1l417,45r-60,l,6,1,xe" fillcolor="black" strokeweight=".1pt">
                  <v:stroke joinstyle="bevel"/>
                  <v:path arrowok="t" o:connecttype="custom" o:connectlocs="635,0;227330,24765;264795,24130;264795,28575;226695,28575;0,3810;635,0" o:connectangles="0,0,0,0,0,0,0"/>
                </v:shape>
                <v:shape id="Freeform 35" o:spid="_x0000_s1058" style="position:absolute;left:13138;top:1193;width:1981;height:2343;visibility:visible;mso-wrap-style:square;v-text-anchor:top" coordsize="3195,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0R8EA&#10;AADcAAAADwAAAGRycy9kb3ducmV2LnhtbERPS4vCMBC+C/sfwix403R9Id2msiiCCB584XVoZtuy&#10;zaTbRFv/vREEb/PxPSdZdKYSN2pcaVnB1zACQZxZXXKu4HRcD+YgnEfWWFkmBXdysEg/egnG2ra8&#10;p9vB5yKEsItRQeF9HUvpsoIMuqGtiQP3axuDPsAml7rBNoSbSo6iaCYNlhwaCqxpWVD2d7gaBVnr&#10;5Hbzv1vZM48uq9l2Oo3yWqn+Z/fzDcJT59/il3ujw/zxBJ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YNEfBAAAA3AAAAA8AAAAAAAAAAAAAAAAAmAIAAGRycy9kb3du&#10;cmV2LnhtbFBLBQYAAAAABAAEAPUAAACGAwAAAAA=&#10;" path="m3142,3779l582,51r26,13l,64,,,608,v11,,21,6,27,14l3195,3742r-53,37xe" fillcolor="black" strokeweight=".1pt">
                  <v:stroke joinstyle="bevel"/>
                  <v:path arrowok="t" o:connecttype="custom" o:connectlocs="194834,234315;36089,3162;37702,3968;0,3968;0,0;37702,0;39376,868;198120,232021;194834,234315" o:connectangles="0,0,0,0,0,0,0,0,0"/>
                </v:shape>
                <v:shape id="Freeform 36" o:spid="_x0000_s1059" style="position:absolute;left:15087;top:1276;width:711;height:2248;visibility:visible;mso-wrap-style:square;v-text-anchor:top" coordsize="1151,3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VFccA&#10;AADcAAAADwAAAGRycy9kb3ducmV2LnhtbESPS0/DQAyE70j8h5WRuNFNAqpQ2m2EeEhw4JDQh3qz&#10;sm6SkvVG2aUN/x4fkHqzNeOZz8ticr060Rg6zwbSWQKKuPa248bA+uvt7hFUiMgWe89k4JcCFKvr&#10;qyXm1p+5pFMVGyUhHHI00MY45FqHuiWHYeYHYtEOfnQYZR0bbUc8S7jrdZYkc+2wY2locaDnlurv&#10;6scZ2L02Lv1M6SOZHx+mbbUp9y9ZacztzfS0ABVpihfz//W7Ffx7oZVnZAK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hlRXHAAAA3AAAAA8AAAAAAAAAAAAAAAAAmAIAAGRy&#10;cy9kb3ducmV2LnhtbFBLBQYAAAAABAAEAPUAAACMAwAAAAA=&#10;" path="m,3628l528,28c530,12,544,,559,r592,l1151,64r-592,l591,37,63,3637,,3628xe" fillcolor="black" strokeweight=".1pt">
                  <v:stroke joinstyle="bevel"/>
                  <v:path arrowok="t" o:connecttype="custom" o:connectlocs="0,224234;32625,1731;34540,0;71120,0;71120,3956;34540,3956;36518,2287;3893,224790;0,224234" o:connectangles="0,0,0,0,0,0,0,0,0"/>
                </v:shape>
                <v:rect id="Rectangle 37" o:spid="_x0000_s1060" style="position:absolute;left:22136;top:5029;width:252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2tsMA&#10;AADcAAAADwAAAGRycy9kb3ducmV2LnhtbERPTYvCMBC9C/sfwix4WTRdE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R2tsMAAADcAAAADwAAAAAAAAAAAAAAAACYAgAAZHJzL2Rv&#10;d25yZXYueG1sUEsFBgAAAAAEAAQA9QAAAIgDAAAAAA==&#10;" filled="f" stroked="f">
                  <v:textbox style="mso-fit-shape-to-text:t" inset="0,0,0,0">
                    <w:txbxContent>
                      <w:p w:rsidR="00141E98" w:rsidRPr="00253004" w:rsidRDefault="001824D5" w:rsidP="00B24AA2">
                        <w:pPr>
                          <w:rPr>
                            <w:sz w:val="2"/>
                            <w:szCs w:val="2"/>
                          </w:rPr>
                        </w:pPr>
                        <w:r>
                          <w:rPr>
                            <w:rFonts w:cs="Calibri" w:hint="eastAsia"/>
                            <w:color w:val="000000"/>
                            <w:sz w:val="12"/>
                            <w:szCs w:val="12"/>
                            <w:lang w:val="en-US" w:eastAsia="zh-CN"/>
                          </w:rPr>
                          <w:t>非洲</w:t>
                        </w:r>
                        <w:r w:rsidR="00141E98">
                          <w:rPr>
                            <w:rFonts w:cs="Calibri"/>
                            <w:color w:val="000000"/>
                            <w:sz w:val="12"/>
                            <w:szCs w:val="12"/>
                            <w:lang w:val="en-US"/>
                          </w:rPr>
                          <w:t xml:space="preserve"> </w:t>
                        </w:r>
                      </w:p>
                    </w:txbxContent>
                  </v:textbox>
                </v:rect>
                <v:rect id="Rectangle 38" o:spid="_x0000_s1061" style="position:absolute;left:24466;top:4883;width:19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39" o:spid="_x0000_s1062" style="position:absolute;left:24853;top:4883;width:174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141E98" w:rsidRDefault="00141E98" w:rsidP="00141E98">
                        <w:r>
                          <w:rPr>
                            <w:rFonts w:cs="Calibri"/>
                            <w:color w:val="000000"/>
                            <w:sz w:val="12"/>
                            <w:szCs w:val="12"/>
                            <w:lang w:val="en-US"/>
                          </w:rPr>
                          <w:t>1,940</w:t>
                        </w:r>
                      </w:p>
                    </w:txbxContent>
                  </v:textbox>
                </v:rect>
                <v:rect id="Rectangle 40" o:spid="_x0000_s1063" style="position:absolute;left:24452;top:19497;width:153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141E98" w:rsidRPr="005F6DB1" w:rsidRDefault="005F6DB1" w:rsidP="00141E98">
                        <w:pPr>
                          <w:rPr>
                            <w:sz w:val="12"/>
                            <w:szCs w:val="12"/>
                            <w:lang w:eastAsia="zh-CN"/>
                          </w:rPr>
                        </w:pPr>
                        <w:r w:rsidRPr="005F6DB1">
                          <w:rPr>
                            <w:rFonts w:hint="eastAsia"/>
                            <w:sz w:val="12"/>
                            <w:szCs w:val="12"/>
                            <w:lang w:eastAsia="zh-CN"/>
                          </w:rPr>
                          <w:t>美洲</w:t>
                        </w:r>
                      </w:p>
                    </w:txbxContent>
                  </v:textbox>
                </v:rect>
                <v:rect id="Rectangle 41" o:spid="_x0000_s1064" style="position:absolute;left:26282;top:19361;width:191;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141E98" w:rsidRDefault="00141E98" w:rsidP="00141E98">
                        <w:r>
                          <w:rPr>
                            <w:rFonts w:cs="Calibri"/>
                            <w:color w:val="000000"/>
                            <w:sz w:val="12"/>
                            <w:szCs w:val="12"/>
                            <w:lang w:val="en-US"/>
                          </w:rPr>
                          <w:t xml:space="preserve">, </w:t>
                        </w:r>
                      </w:p>
                    </w:txbxContent>
                  </v:textbox>
                </v:rect>
                <v:rect id="Rectangle 42" o:spid="_x0000_s1065" style="position:absolute;left:23799;top:20370;width:1740;height:1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141E98" w:rsidRDefault="00141E98" w:rsidP="00141E98">
                        <w:r>
                          <w:rPr>
                            <w:rFonts w:cs="Calibri"/>
                            <w:color w:val="000000"/>
                            <w:sz w:val="12"/>
                            <w:szCs w:val="12"/>
                            <w:lang w:val="en-US"/>
                          </w:rPr>
                          <w:t>2,847</w:t>
                        </w:r>
                      </w:p>
                    </w:txbxContent>
                  </v:textbox>
                </v:rect>
                <v:rect id="Rectangle 43" o:spid="_x0000_s1066" style="position:absolute;left:4660;top:18294;width:4452;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141E98" w:rsidRDefault="005F6DB1" w:rsidP="00B24AA2">
                        <w:r>
                          <w:rPr>
                            <w:rFonts w:cs="Calibri" w:hint="eastAsia"/>
                            <w:color w:val="000000"/>
                            <w:sz w:val="14"/>
                            <w:szCs w:val="14"/>
                            <w:lang w:val="en-US" w:eastAsia="zh-CN"/>
                          </w:rPr>
                          <w:t>阿拉伯</w:t>
                        </w:r>
                        <w:r w:rsidR="00853652">
                          <w:rPr>
                            <w:rFonts w:cs="Calibri" w:hint="eastAsia"/>
                            <w:color w:val="000000"/>
                            <w:sz w:val="14"/>
                            <w:szCs w:val="14"/>
                            <w:lang w:val="en-US" w:eastAsia="zh-CN"/>
                          </w:rPr>
                          <w:t>国家</w:t>
                        </w:r>
                      </w:p>
                    </w:txbxContent>
                  </v:textbox>
                </v:rect>
                <v:rect id="Rectangle 44" o:spid="_x0000_s1067" style="position:absolute;left:8705;top:18294;width:77;height:9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141E98" w:rsidRPr="00853652" w:rsidRDefault="00141E98" w:rsidP="00B24AA2">
                        <w:pPr>
                          <w:rPr>
                            <w:sz w:val="2"/>
                            <w:szCs w:val="2"/>
                          </w:rPr>
                        </w:pPr>
                      </w:p>
                    </w:txbxContent>
                  </v:textbox>
                </v:rect>
                <v:rect id="Rectangle 45" o:spid="_x0000_s1068" style="position:absolute;left:5842;top:19297;width:202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141E98" w:rsidRDefault="00141E98" w:rsidP="00141E98">
                        <w:r>
                          <w:rPr>
                            <w:rFonts w:cs="Calibri"/>
                            <w:color w:val="000000"/>
                            <w:sz w:val="14"/>
                            <w:szCs w:val="14"/>
                            <w:lang w:val="en-US"/>
                          </w:rPr>
                          <w:t>1,337</w:t>
                        </w:r>
                      </w:p>
                    </w:txbxContent>
                  </v:textbox>
                </v:rect>
                <v:rect id="Rectangle 46" o:spid="_x0000_s1069" style="position:absolute;left:6432;top:4025;width:3988;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9+HMMA&#10;AADcAAAADwAAAGRycy9kb3ducmV2LnhtbERPTYvCMBC9L+x/CLPgRTRVULQaZREED4JY97DehmZs&#10;6jaT0kRb/fVmYWFv83ifs1x3thJ3anzpWMFomIAgzp0uuVDwddoOZiB8QNZYOSYFD/KwXr2/LTHV&#10;ruUj3bNQiBjCPkUFJoQ6ldLnhiz6oauJI3dxjcUQYVNI3WAbw20lx0kylRZLjg0Ga9oYyn+ym1Ww&#10;PXyXxE957M9nrbvm43Nm9rVSvY/ucwEiUBf+xX/unY7zJxP4fSZ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9+HMMAAADcAAAADwAAAAAAAAAAAAAAAACYAgAAZHJzL2Rv&#10;d25yZXYueG1sUEsFBgAAAAAEAAQA9QAAAIgDAAAAAA==&#10;" filled="f" stroked="f">
                  <v:textbox style="mso-fit-shape-to-text:t" inset="0,0,0,0">
                    <w:txbxContent>
                      <w:p w:rsidR="00141E98" w:rsidRPr="00253004" w:rsidRDefault="00B24AA2" w:rsidP="00253004">
                        <w:pPr>
                          <w:rPr>
                            <w:sz w:val="2"/>
                            <w:szCs w:val="2"/>
                            <w:lang w:eastAsia="zh-CN"/>
                          </w:rPr>
                        </w:pPr>
                        <w:r>
                          <w:rPr>
                            <w:rFonts w:cs="Calibri" w:hint="eastAsia"/>
                            <w:color w:val="000000"/>
                            <w:sz w:val="14"/>
                            <w:szCs w:val="14"/>
                            <w:lang w:val="en-US" w:eastAsia="zh-CN"/>
                          </w:rPr>
                          <w:t>亚太</w:t>
                        </w:r>
                        <w:r w:rsidR="00253004" w:rsidRPr="00253004">
                          <w:rPr>
                            <w:sz w:val="12"/>
                            <w:szCs w:val="12"/>
                            <w:lang w:eastAsia="zh-CN"/>
                          </w:rPr>
                          <w:t>2,138</w:t>
                        </w:r>
                      </w:p>
                    </w:txbxContent>
                  </v:textbox>
                </v:rect>
                <v:rect id="Rectangle 47" o:spid="_x0000_s1070" style="position:absolute;left:7816;top:4025;width:27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141E98" w:rsidRDefault="00141E98" w:rsidP="00141E98">
                        <w:r>
                          <w:rPr>
                            <w:rFonts w:cs="Calibri"/>
                            <w:color w:val="000000"/>
                            <w:sz w:val="14"/>
                            <w:szCs w:val="14"/>
                            <w:lang w:val="en-US"/>
                          </w:rPr>
                          <w:t>-</w:t>
                        </w:r>
                      </w:p>
                    </w:txbxContent>
                  </v:textbox>
                </v:rect>
                <v:rect id="Rectangle 48" o:spid="_x0000_s1071" style="position:absolute;left:29311;top:22498;width:76;height:9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141E98" w:rsidRPr="00253004" w:rsidRDefault="00141E98" w:rsidP="00B24AA2">
                        <w:pPr>
                          <w:rPr>
                            <w:sz w:val="2"/>
                            <w:szCs w:val="2"/>
                          </w:rPr>
                        </w:pPr>
                      </w:p>
                    </w:txbxContent>
                  </v:textbox>
                </v:rect>
                <v:rect id="Rectangle 49" o:spid="_x0000_s1072" style="position:absolute;left:10420;top:4025;width:76;height:9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141E98" w:rsidRPr="00253004" w:rsidRDefault="00141E98" w:rsidP="00141E98">
                        <w:pPr>
                          <w:rPr>
                            <w:sz w:val="2"/>
                            <w:szCs w:val="2"/>
                          </w:rPr>
                        </w:pPr>
                      </w:p>
                    </w:txbxContent>
                  </v:textbox>
                </v:rect>
                <v:rect id="Rectangle 51" o:spid="_x0000_s1073" style="position:absolute;left:8089;top:711;width:5049;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XOcYA&#10;AADcAAAADwAAAGRycy9kb3ducmV2LnhtbESPQWvCQBCF7wX/wzIFL6Vu9CCaukoRhB4KxejB3obs&#10;NJs2Oxuyq4n99c5B8DbDe/PeN6vN4Bt1oS7WgQ1MJxko4jLYmisDx8PudQEqJmSLTWAycKUIm/Xo&#10;aYW5DT3v6VKkSkkIxxwNuJTaXOtYOvIYJ6ElFu0ndB6TrF2lbYe9hPtGz7Jsrj3WLA0OW9o6Kv+K&#10;szew+zrVxP96/7Jc9OG3nH0X7rM1Zvw8vL+BSjSkh/l+/WEFfy7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QXOcYAAADcAAAADwAAAAAAAAAAAAAAAACYAgAAZHJz&#10;L2Rvd25yZXYueG1sUEsFBgAAAAAEAAQA9QAAAIsDAAAAAA==&#10;" filled="f" stroked="f">
                  <v:textbox style="mso-fit-shape-to-text:t" inset="0,0,0,0">
                    <w:txbxContent>
                      <w:p w:rsidR="00141E98" w:rsidRDefault="001824D5" w:rsidP="001824D5">
                        <w:r>
                          <w:rPr>
                            <w:rFonts w:cs="Calibri" w:hint="eastAsia"/>
                            <w:color w:val="000000"/>
                            <w:sz w:val="14"/>
                            <w:szCs w:val="14"/>
                            <w:lang w:val="en-US" w:eastAsia="zh-CN"/>
                          </w:rPr>
                          <w:t>独联体国家</w:t>
                        </w:r>
                        <w:r w:rsidR="00141E98">
                          <w:rPr>
                            <w:rFonts w:cs="Calibri"/>
                            <w:color w:val="000000"/>
                            <w:sz w:val="14"/>
                            <w:szCs w:val="14"/>
                            <w:lang w:val="en-US"/>
                          </w:rPr>
                          <w:t xml:space="preserve"> </w:t>
                        </w:r>
                      </w:p>
                    </w:txbxContent>
                  </v:textbox>
                </v:rect>
                <v:rect id="Rectangle 52" o:spid="_x0000_s1074" style="position:absolute;left:12096;top:711;width:22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141E98" w:rsidRDefault="00141E98" w:rsidP="00141E98">
                        <w:r>
                          <w:rPr>
                            <w:rFonts w:cs="Calibri"/>
                            <w:color w:val="000000"/>
                            <w:sz w:val="14"/>
                            <w:szCs w:val="14"/>
                            <w:lang w:val="en-US"/>
                          </w:rPr>
                          <w:t xml:space="preserve">, </w:t>
                        </w:r>
                      </w:p>
                    </w:txbxContent>
                  </v:textbox>
                </v:rect>
                <v:rect id="Rectangle 53" o:spid="_x0000_s1075" style="position:absolute;left:12695;top:749;width:89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141E98" w:rsidRDefault="001824D5" w:rsidP="00141E98">
                        <w:r>
                          <w:rPr>
                            <w:rFonts w:cs="Calibri"/>
                            <w:color w:val="000000"/>
                            <w:sz w:val="14"/>
                            <w:szCs w:val="14"/>
                            <w:lang w:val="en-US"/>
                          </w:rPr>
                          <w:t xml:space="preserve"> </w:t>
                        </w:r>
                        <w:r w:rsidR="00141E98">
                          <w:rPr>
                            <w:rFonts w:cs="Calibri"/>
                            <w:color w:val="000000"/>
                            <w:sz w:val="14"/>
                            <w:szCs w:val="14"/>
                            <w:lang w:val="en-US"/>
                          </w:rPr>
                          <w:t>0</w:t>
                        </w:r>
                      </w:p>
                    </w:txbxContent>
                  </v:textbox>
                </v:rect>
                <v:rect id="Rectangle 54" o:spid="_x0000_s1076" style="position:absolute;left:16052;top:793;width:4045;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JTsMA&#10;AADcAAAADwAAAGRycy9kb3ducmV2LnhtbERPTYvCMBC9C/sfwix4WTRdBdFqlGVB8CCIdQ/rbWjG&#10;pm4zKU201V9vhAVv83ifs1h1thJXanzpWMHnMAFBnDtdcqHg57AeTEH4gKyxckwKbuRhtXzrLTDV&#10;ruU9XbNQiBjCPkUFJoQ6ldLnhiz6oauJI3dyjcUQYVNI3WAbw20lR0kykRZLjg0Ga/o2lP9lF6tg&#10;vfstie9y/zGbtu6cj46Z2dZK9d+7rzmIQF14if/dGx3nT8b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aJTsMAAADcAAAADwAAAAAAAAAAAAAAAACYAgAAZHJzL2Rv&#10;d25yZXYueG1sUEsFBgAAAAAEAAQA9QAAAIgDAAAAAA==&#10;" filled="f" stroked="f">
                  <v:textbox style="mso-fit-shape-to-text:t" inset="0,0,0,0">
                    <w:txbxContent>
                      <w:p w:rsidR="00141E98" w:rsidRPr="00D864AA" w:rsidRDefault="001824D5" w:rsidP="001824D5">
                        <w:pPr>
                          <w:rPr>
                            <w:sz w:val="2"/>
                            <w:szCs w:val="2"/>
                          </w:rPr>
                        </w:pPr>
                        <w:r>
                          <w:rPr>
                            <w:rFonts w:cs="Calibri" w:hint="eastAsia"/>
                            <w:color w:val="000000"/>
                            <w:sz w:val="14"/>
                            <w:szCs w:val="14"/>
                            <w:lang w:val="en-US" w:eastAsia="zh-CN"/>
                          </w:rPr>
                          <w:t>欧洲</w:t>
                        </w:r>
                      </w:p>
                    </w:txbxContent>
                  </v:textbox>
                </v:rect>
                <v:rect id="Rectangle 55" o:spid="_x0000_s1077" style="position:absolute;left:18656;top:793;width:222;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141E98" w:rsidRDefault="00141E98" w:rsidP="00141E98">
                        <w:r>
                          <w:rPr>
                            <w:rFonts w:cs="Calibri"/>
                            <w:color w:val="000000"/>
                            <w:sz w:val="14"/>
                            <w:szCs w:val="14"/>
                            <w:lang w:val="en-US"/>
                          </w:rPr>
                          <w:t xml:space="preserve">, </w:t>
                        </w:r>
                      </w:p>
                    </w:txbxContent>
                  </v:textbox>
                </v:rect>
                <v:rect id="Rectangle 56" o:spid="_x0000_s1078" style="position:absolute;left:19043;top:793;width:451;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141E98" w:rsidRDefault="00141E98" w:rsidP="00141E98">
                        <w:r>
                          <w:rPr>
                            <w:rFonts w:cs="Calibri"/>
                            <w:color w:val="000000"/>
                            <w:sz w:val="14"/>
                            <w:szCs w:val="14"/>
                            <w:lang w:val="en-US"/>
                          </w:rPr>
                          <w:t>0</w:t>
                        </w:r>
                      </w:p>
                    </w:txbxContent>
                  </v:textbox>
                </v:rect>
                <v:rect id="Rectangle 57" o:spid="_x0000_s1079" style="position:absolute;left:12;top:12;width:30194;height:2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RasEA&#10;AADcAAAADwAAAGRycy9kb3ducmV2LnhtbERP24rCMBB9F/Yfwiz4pqnCFukaRYSFdQXvCz4OzdgW&#10;m0lJota/N4Lg2xzOdcbT1tTiSs5XlhUM+gkI4tzqigsFh/1PbwTCB2SNtWVScCcP08lHZ4yZtjfe&#10;0nUXChFD2GeooAyhyaT0eUkGfd82xJE7WWcwROgKqR3eYrip5TBJUmmw4thQYkPzkvLz7mIUfLWh&#10;2DjzdzwvF/NVOtif/oeHtVLdz3b2DSJQG97il/tXx/lpCs9n4gV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X0WrBAAAA3AAAAA8AAAAAAAAAAAAAAAAAmAIAAGRycy9kb3du&#10;cmV2LnhtbFBLBQYAAAAABAAEAPUAAACGAwAAAAA=&#10;" filled="f" strokecolor="#898989" strokeweight=".3pt">
                  <v:stroke joinstyle="round"/>
                </v:rect>
                <v:rect id="Rectangle 58" o:spid="_x0000_s1080" style="position:absolute;left:647;top:1231;width:673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vocMA&#10;AADcAAAADwAAAGRycy9kb3ducmV2LnhtbERPS2sCMRC+F/wPYQRvmlWKympWVCgIvbS2ttdxM/to&#10;N5Mlibvbf98UhN7m43vOdjeYRnTkfG1ZwXyWgCDOra65VPD+9jRdg/ABWWNjmRT8kIddNnrYYqpt&#10;z6/UnUMpYgj7FBVUIbSplD6vyKCf2ZY4coV1BkOErpTaYR/DTSMXSbKUBmuODRW2dKwo/z7fjILD&#10;S369fHw+dvOES98X/vnr5FZKTcbDfgMi0BD+xXf3Scf5yxX8PRMv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vocMAAADcAAAADwAAAAAAAAAAAAAAAACYAgAAZHJzL2Rv&#10;d25yZXYueG1sUEsFBgAAAAAEAAQA9QAAAIgDAAAAAA==&#10;" fillcolor="#d6dce5" stroked="f"/>
                <v:rect id="Rectangle 59" o:spid="_x0000_s1081" style="position:absolute;left:647;top:1231;width:673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6FMUA&#10;AADcAAAADwAAAGRycy9kb3ducmV2LnhtbESPQWvDMAyF74X9B6PBbq2zHkrJ6pYxGAR2KEtKx24i&#10;VmOzWA6x16b79dOh0JvEe3rv02Y3hV6daUw+soHnRQGKuI3Wc2fg0LzP16BSRrbYRyYDV0qw2z7M&#10;NljaeOFPOte5UxLCqUQDLueh1Dq1jgKmRRyIRTvFMWCWdey0HfEi4aHXy6JY6YCepcHhQG+O2p/6&#10;NxjwTV3VV/pwx70/faf09VcdXWPM0+P0+gIq05Tv5tt1ZQV/JbT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ToUxQAAANwAAAAPAAAAAAAAAAAAAAAAAJgCAABkcnMv&#10;ZG93bnJldi54bWxQSwUGAAAAAAQABAD1AAAAigMAAAAA&#10;" filled="f" strokecolor="#5b9bd5" strokeweight=".45pt">
                  <v:stroke joinstyle="round"/>
                </v:rect>
                <v:rect id="Rectangle 60" o:spid="_x0000_s1082" style="position:absolute;left:647;top:1536;width:6198;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888IA&#10;AADcAAAADwAAAGRycy9kb3ducmV2LnhtbERP3WrCMBS+F3yHcITdadoxiq1GcYPhGHjhzwMcmmNT&#10;bU66JNPu7ZfBwLvz8f2e5XqwnbiRD61jBfksA0FcO91yo+B0fJ/OQYSIrLFzTAp+KMB6NR4tsdLu&#10;znu6HWIjUgiHChWYGPtKylAbshhmridO3Nl5izFB30jt8Z7CbSefs6yQFltODQZ7ejNUXw/fVgG9&#10;bvflZRPMTvo85LvPonzZfin1NBk2CxCRhvgQ/7s/dJpflP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nzzwgAAANwAAAAPAAAAAAAAAAAAAAAAAJgCAABkcnMvZG93&#10;bnJldi54bWxQSwUGAAAAAAQABAD1AAAAhwMAAAAA&#10;" filled="f" stroked="f">
                  <v:textbox inset="0,0,0,0">
                    <w:txbxContent>
                      <w:p w:rsidR="00141E98" w:rsidRPr="000A7784" w:rsidRDefault="000A7784" w:rsidP="00141E98">
                        <w:pPr>
                          <w:rPr>
                            <w:b/>
                            <w:bCs/>
                            <w:sz w:val="12"/>
                            <w:szCs w:val="12"/>
                            <w:lang w:eastAsia="zh-CN"/>
                          </w:rPr>
                        </w:pPr>
                        <w:r w:rsidRPr="000A7784">
                          <w:rPr>
                            <w:rFonts w:hint="eastAsia"/>
                            <w:b/>
                            <w:bCs/>
                            <w:sz w:val="12"/>
                            <w:szCs w:val="12"/>
                            <w:lang w:eastAsia="zh-CN"/>
                          </w:rPr>
                          <w:t>实施</w:t>
                        </w:r>
                        <w:r w:rsidRPr="000A7784">
                          <w:rPr>
                            <w:b/>
                            <w:bCs/>
                            <w:sz w:val="12"/>
                            <w:szCs w:val="12"/>
                            <w:lang w:eastAsia="zh-CN"/>
                          </w:rPr>
                          <w:t>金额美元</w:t>
                        </w:r>
                        <w:r w:rsidRPr="000A7784">
                          <w:rPr>
                            <w:rFonts w:hint="eastAsia"/>
                            <w:b/>
                            <w:bCs/>
                            <w:sz w:val="12"/>
                            <w:szCs w:val="12"/>
                            <w:lang w:eastAsia="zh-CN"/>
                          </w:rPr>
                          <w:t>(000)</w:t>
                        </w:r>
                      </w:p>
                    </w:txbxContent>
                  </v:textbox>
                </v:rect>
                <v:rect id="Rectangle 62" o:spid="_x0000_s1083" style="position:absolute;left:11677;top:11233;width:639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ZsMA&#10;AADcAAAADwAAAGRycy9kb3ducmV2LnhtbERPzYrCMBC+L/gOYQRvmupBd6tRRBEXD66rPsDYTJti&#10;MylN1O4+/UYQ9jYf3+/MFq2txJ0aXzpWMBwkIIgzp0suFJxPm/47CB+QNVaOScEPeVjMO28zTLV7&#10;8Dfdj6EQMYR9igpMCHUqpc8MWfQDVxNHLneNxRBhU0jd4COG20qOkmQsLZYcGwzWtDKUXY83q+Bj&#10;m/yaHe2348NkvRvZLM9vly+let12OQURqA3/4pf7U8f5kyE8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FZsMAAADcAAAADwAAAAAAAAAAAAAAAACYAgAAZHJzL2Rv&#10;d25yZXYueG1sUEsFBgAAAAAEAAQA9QAAAIgDAAAAAA==&#10;" fillcolor="#e7e6e6" stroked="f"/>
                <v:rect id="Rectangle 63" o:spid="_x0000_s1084" style="position:absolute;left:11677;top:11233;width:6395;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bI8IA&#10;AADcAAAADwAAAGRycy9kb3ducmV2LnhtbERPTWsCMRC9C/6HMIXeNFsPKlujiCAseJDuiqW3YTNu&#10;QjeTZRN17a9vhEJv83ifs9oMrhU36oP1rOBtmoEgrr223Cg4VfvJEkSIyBpbz6TgQQE26/Fohbn2&#10;d/6gWxkbkUI45KjAxNjlUobakMMw9R1x4i6+dxgT7Bupe7yncNfKWZbNpUPLqcFgRztD9Xd5dQps&#10;VRblgw7mfLSXrxA+f4qzqZR6fRm27yAiDfFf/OcudJq/mMHz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JsjwgAAANwAAAAPAAAAAAAAAAAAAAAAAJgCAABkcnMvZG93&#10;bnJldi54bWxQSwUGAAAAAAQABAD1AAAAhwMAAAAA&#10;" filled="f" strokecolor="#5b9bd5" strokeweight=".45pt">
                  <v:stroke joinstyle="round"/>
                </v:rect>
                <v:rect id="Rectangle 64" o:spid="_x0000_s1085" style="position:absolute;left:13214;top:11531;width:306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141E98" w:rsidRDefault="005F6DB1" w:rsidP="005F6DB1">
                        <w:r>
                          <w:rPr>
                            <w:rFonts w:cs="Calibri" w:hint="eastAsia"/>
                            <w:b/>
                            <w:bCs/>
                            <w:color w:val="000000"/>
                            <w:sz w:val="12"/>
                            <w:szCs w:val="12"/>
                            <w:lang w:val="en-US" w:eastAsia="zh-CN"/>
                          </w:rPr>
                          <w:t>项目数量</w:t>
                        </w:r>
                        <w:r w:rsidR="00141E98">
                          <w:rPr>
                            <w:rFonts w:cs="Calibri"/>
                            <w:b/>
                            <w:bCs/>
                            <w:color w:val="000000"/>
                            <w:sz w:val="12"/>
                            <w:szCs w:val="12"/>
                            <w:lang w:val="en-US"/>
                          </w:rPr>
                          <w:t xml:space="preserve"> </w:t>
                        </w:r>
                      </w:p>
                    </w:txbxContent>
                  </v:textbox>
                </v:rect>
                <v:shape id="Freeform 66" o:spid="_x0000_s1086" style="position:absolute;left:4006;top:3835;width:2896;height:2597;visibility:visible;mso-wrap-style:square;v-text-anchor:top" coordsize="456,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WeMYA&#10;AADcAAAADwAAAGRycy9kb3ducmV2LnhtbESPT2vCQBDF7wW/wzJCL0U3FaoSXcUKtl568A85D9kx&#10;G8zOxuwmpv303ULB2wzv/d68Wa57W4mOGl86VvA6TkAQ506XXCg4n3ajOQgfkDVWjknBN3lYrwZP&#10;S0y1u/OBumMoRAxhn6ICE0KdSulzQxb92NXEUbu4xmKIa1NI3eA9httKTpJkKi2WHC8YrGlrKL8e&#10;Wxtr7Lufz3aWvbTZ9H1nzC0LX/Sh1POw3yxABOrDw/xP73XkZm/w90yc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KWeMYAAADcAAAADwAAAAAAAAAAAAAAAACYAgAAZHJz&#10;L2Rvd25yZXYueG1sUEsFBgAAAAAEAAQA9QAAAIsDAAAAAA==&#10;" path="m4,l410,363r-5,5l,5,4,xm424,328r32,81l372,386r52,-58xe" fillcolor="#5b9bd5" strokecolor="#5b9bd5" strokeweight="0">
                  <v:path arrowok="t" o:connecttype="custom" o:connectlocs="2540,0;260350,230505;257175,233680;0,3175;2540,0;269240,208280;289560,259715;236220,245110;269240,208280" o:connectangles="0,0,0,0,0,0,0,0,0"/>
                  <o:lock v:ext="edit" verticies="t"/>
                </v:shape>
                <v:shape id="Freeform 67" o:spid="_x0000_s1087" style="position:absolute;left:4000;top:3727;width:2699;height:12313;visibility:visible;mso-wrap-style:square;v-text-anchor:top" coordsize="425,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TMQA&#10;AADcAAAADwAAAGRycy9kb3ducmV2LnhtbERPTWvCQBC9F/oflil4KbqpYJToKkVQPAg2aXvobciO&#10;STA7G7JrjP56Vyh4m8f7nMWqN7XoqHWVZQUfowgEcW51xYWCn+/NcAbCeWSNtWVScCUHq+XrywIT&#10;bS+cUpf5QoQQdgkqKL1vEildXpJBN7INceCOtjXoA2wLqVu8hHBTy3EUxdJgxaGhxIbWJeWn7GwU&#10;7FL8nXTmFn9lh7/N+/a03qf+qtTgrf+cg/DU+6f4373TYf40hscz4QK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EkzEAAAA3AAAAA8AAAAAAAAAAAAAAAAAmAIAAGRycy9k&#10;b3ducmV2LnhtbFBLBQYAAAAABAAEAPUAAACJAwAAAAA=&#10;" path="m6,l393,1874r-7,2l,1,6,xm425,1854r-22,85l349,1870r76,-16xe" fillcolor="#5b9bd5" strokecolor="#5b9bd5" strokeweight="0">
                  <v:path arrowok="t" o:connecttype="custom" o:connectlocs="3810,0;249555,1189990;245110,1191260;0,635;3810,0;269875,1177290;255905,1231265;221615,1187450;269875,1177290" o:connectangles="0,0,0,0,0,0,0,0,0"/>
                  <o:lock v:ext="edit" verticies="t"/>
                </v:shape>
                <v:shape id="Freeform 68" o:spid="_x0000_s1088" style="position:absolute;left:4019;top:3486;width:13545;height:495;visibility:visible;mso-wrap-style:square;v-text-anchor:top" coordsize="2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RAcQA&#10;AADcAAAADwAAAGRycy9kb3ducmV2LnhtbERPTWsCMRC9C/0PYQq9SM1aqcp2syIFwUOlqD14HDbj&#10;ZulmsiSp7vbXm0LB2zze5xSr3rbiQj40jhVMJxkI4srphmsFX8fN8xJEiMgaW8ekYKAAq/JhVGCu&#10;3ZX3dDnEWqQQDjkqMDF2uZShMmQxTFxHnLiz8xZjgr6W2uM1hdtWvmTZXFpsODUY7OjdUPV9+LEK&#10;ms12dmY/dPr0sTPD6+xzPv6VSj099us3EJH6eBf/u7c6zV8s4O+ZdIE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UQHEAAAA3AAAAA8AAAAAAAAAAAAAAAAAmAIAAGRycy9k&#10;b3ducmV2LnhtbFBLBQYAAAAABAAEAPUAAACJAwAAAAA=&#10;" path="m,61l2068,42r,-6l,55r,6xm2056,78r77,-39l2055,r1,78xe" fillcolor="#5b9bd5" strokecolor="#5b9bd5" strokeweight="0">
                  <v:path arrowok="t" o:connecttype="custom" o:connectlocs="0,38735;1313180,26670;1313180,22860;0,34925;0,38735;1305560,49530;1354455,24765;1304925,0;1305560,49530" o:connectangles="0,0,0,0,0,0,0,0,0"/>
                  <o:lock v:ext="edit" verticies="t"/>
                </v:shape>
                <v:shape id="Freeform 69" o:spid="_x0000_s1089" style="position:absolute;left:14865;top:9093;width:3073;height:2152;visibility:visible;mso-wrap-style:square;v-text-anchor:top" coordsize="484,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BlsQA&#10;AADcAAAADwAAAGRycy9kb3ducmV2LnhtbESPQWvCQBCF74X+h2UKvdVNLWhJXUVaFE9CYi+9Ddkx&#10;G8zOhuzWJP/eOQjeZnhv3vtmtRl9q67UxyawgfdZBoq4Crbh2sDvaff2CSomZIttYDIwUYTN+vlp&#10;hbkNAxd0LVOtJIRjjgZcSl2udawceYyz0BGLdg69xyRrX2vb4yDhvtXzLFtojw1Lg8OOvh1Vl/Lf&#10;G4jlxw+3w966op4f/y7HyRZ2Mub1Zdx+gUo0pof5fn2wgr8UWnlGJt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wZbEAAAA3AAAAA8AAAAAAAAAAAAAAAAAmAIAAGRycy9k&#10;b3ducmV2LnhtbFBLBQYAAAAABAAEAPUAAACJAwAAAAA=&#10;" path="m4,339l432,40r-4,-5l,334r4,5xm442,77l484,,397,13r45,64xe" fillcolor="#5b9bd5" strokecolor="#5b9bd5" strokeweight="0">
                  <v:path arrowok="t" o:connecttype="custom" o:connectlocs="2540,215265;274320,25400;271780,22225;0,212090;2540,215265;280670,48895;307340,0;252095,8255;280670,48895" o:connectangles="0,0,0,0,0,0,0,0,0"/>
                  <o:lock v:ext="edit" verticies="t"/>
                </v:shape>
                <v:shape id="Freeform 70" o:spid="_x0000_s1090" style="position:absolute;left:15087;top:14198;width:584;height:2934;visibility:visible;mso-wrap-style:square;v-text-anchor:top" coordsize="9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NccA&#10;AADcAAAADwAAAGRycy9kb3ducmV2LnhtbESP0WrCQBBF3wv+wzKFvtVNhaYxdRURLQWxYvQDhuw0&#10;CWZnY3Zr0ny9KxT6NsO998yd2aI3tbhS6yrLCl7GEQji3OqKCwWn4+Y5AeE8ssbaMin4JQeL+ehh&#10;hqm2HR/omvlCBAi7FBWU3jeplC4vyaAb24Y4aN+2NejD2hZSt9gFuKnlJIpiabDicKHEhlYl5efs&#10;xwTKeUhe17k/TbJifxni7fT49bFT6umxX76D8NT7f/Nf+lOH+m9TuD8TJp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s1TXHAAAA3AAAAA8AAAAAAAAAAAAAAAAAmAIAAGRy&#10;cy9kb3ducmV2LnhtbFBLBQYAAAAABAAEAPUAAACMAwAAAAA=&#10;" path="m85,l34,397r7,1l92,,85,xm,379r29,83l78,389,,379xe" fillcolor="#5b9bd5" strokecolor="#5b9bd5" strokeweight="0">
                  <v:path arrowok="t" o:connecttype="custom" o:connectlocs="53975,0;21590,252095;26035,252730;58420,0;53975,0;0,240665;18415,293370;49530,247015;0,240665" o:connectangles="0,0,0,0,0,0,0,0,0"/>
                  <o:lock v:ext="edit" verticies="t"/>
                </v:shape>
                <v:shape id="Freeform 71" o:spid="_x0000_s1091" style="position:absolute;left:11518;top:9721;width:3366;height:1524;visibility:visible;mso-wrap-style:square;v-text-anchor:top" coordsize="53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dksYA&#10;AADcAAAADwAAAGRycy9kb3ducmV2LnhtbESPT2vCQBDF7wW/wzJCb3XTUiSmrhIFwYuKf9rS25Cd&#10;JqHZ2ZDdavz2zkHwNsN7895vpvPeNepMXag9G3gdJaCIC29rLg2cjquXFFSIyBYbz2TgSgHms8HT&#10;FDPrL7yn8yGWSkI4ZGigirHNtA5FRQ7DyLfEov36zmGUtSu17fAi4a7Rb0ky1g5rloYKW1pWVPwd&#10;/p2BPJ9scfO1Pv6879P2+l2s+sXu05jnYZ9/gIrUx4f5fr22gp8KvjwjE+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ZdksYAAADcAAAADwAAAAAAAAAAAAAAAACYAgAAZHJz&#10;L2Rvd25yZXYueG1sUEsFBgAAAAAEAAQA9QAAAIsDAAAAAA==&#10;" path="m527,240l58,33r3,-5l530,234r-3,6xm56,71l,4,87,,56,71xe" fillcolor="#5b9bd5" strokecolor="#5b9bd5" strokeweight="0">
                  <v:path arrowok="t" o:connecttype="custom" o:connectlocs="334645,152400;36830,20955;38735,17780;336550,148590;334645,152400;35560,45085;0,2540;55245,0;35560,45085" o:connectangles="0,0,0,0,0,0,0,0,0"/>
                  <o:lock v:ext="edit" verticies="t"/>
                </v:shape>
              </v:group>
            </w:pict>
          </mc:Fallback>
        </mc:AlternateContent>
      </w:r>
      <w:r w:rsidR="004819BD">
        <w:rPr>
          <w:noProof/>
          <w:lang w:val="en-US" w:eastAsia="zh-CN"/>
        </w:rPr>
        <mc:AlternateContent>
          <mc:Choice Requires="wpc">
            <w:drawing>
              <wp:inline distT="0" distB="0" distL="0" distR="0" wp14:anchorId="4D1CC7D7" wp14:editId="642B52C1">
                <wp:extent cx="8262000" cy="2498400"/>
                <wp:effectExtent l="0" t="0" r="0" b="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270" y="1270"/>
                            <a:ext cx="2962275" cy="246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482725" y="605155"/>
                            <a:ext cx="596265" cy="494030"/>
                          </a:xfrm>
                          <a:custGeom>
                            <a:avLst/>
                            <a:gdLst>
                              <a:gd name="T0" fmla="*/ 4897 w 4897"/>
                              <a:gd name="T1" fmla="*/ 3514 h 4066"/>
                              <a:gd name="T2" fmla="*/ 0 w 4897"/>
                              <a:gd name="T3" fmla="*/ 0 h 4066"/>
                              <a:gd name="T4" fmla="*/ 0 w 4897"/>
                              <a:gd name="T5" fmla="*/ 1723 h 4066"/>
                              <a:gd name="T6" fmla="*/ 3265 w 4897"/>
                              <a:gd name="T7" fmla="*/ 4066 h 4066"/>
                              <a:gd name="T8" fmla="*/ 4897 w 4897"/>
                              <a:gd name="T9" fmla="*/ 3514 h 4066"/>
                            </a:gdLst>
                            <a:ahLst/>
                            <a:cxnLst>
                              <a:cxn ang="0">
                                <a:pos x="T0" y="T1"/>
                              </a:cxn>
                              <a:cxn ang="0">
                                <a:pos x="T2" y="T3"/>
                              </a:cxn>
                              <a:cxn ang="0">
                                <a:pos x="T4" y="T5"/>
                              </a:cxn>
                              <a:cxn ang="0">
                                <a:pos x="T6" y="T7"/>
                              </a:cxn>
                              <a:cxn ang="0">
                                <a:pos x="T8" y="T9"/>
                              </a:cxn>
                            </a:cxnLst>
                            <a:rect l="0" t="0" r="r" b="b"/>
                            <a:pathLst>
                              <a:path w="4897" h="4066">
                                <a:moveTo>
                                  <a:pt x="4897" y="3514"/>
                                </a:moveTo>
                                <a:cubicBezTo>
                                  <a:pt x="4187" y="1414"/>
                                  <a:pt x="2217" y="0"/>
                                  <a:pt x="0" y="0"/>
                                </a:cubicBezTo>
                                <a:lnTo>
                                  <a:pt x="0" y="1723"/>
                                </a:lnTo>
                                <a:cubicBezTo>
                                  <a:pt x="1478" y="1723"/>
                                  <a:pt x="2791" y="2666"/>
                                  <a:pt x="3265" y="4066"/>
                                </a:cubicBezTo>
                                <a:lnTo>
                                  <a:pt x="4897" y="3514"/>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1830705" y="1031875"/>
                            <a:ext cx="311150" cy="552450"/>
                          </a:xfrm>
                          <a:custGeom>
                            <a:avLst/>
                            <a:gdLst>
                              <a:gd name="T0" fmla="*/ 1430 w 2555"/>
                              <a:gd name="T1" fmla="*/ 4544 h 4544"/>
                              <a:gd name="T2" fmla="*/ 2039 w 2555"/>
                              <a:gd name="T3" fmla="*/ 0 h 4544"/>
                              <a:gd name="T4" fmla="*/ 407 w 2555"/>
                              <a:gd name="T5" fmla="*/ 552 h 4544"/>
                              <a:gd name="T6" fmla="*/ 0 w 2555"/>
                              <a:gd name="T7" fmla="*/ 3581 h 4544"/>
                              <a:gd name="T8" fmla="*/ 1430 w 2555"/>
                              <a:gd name="T9" fmla="*/ 4544 h 4544"/>
                            </a:gdLst>
                            <a:ahLst/>
                            <a:cxnLst>
                              <a:cxn ang="0">
                                <a:pos x="T0" y="T1"/>
                              </a:cxn>
                              <a:cxn ang="0">
                                <a:pos x="T2" y="T3"/>
                              </a:cxn>
                              <a:cxn ang="0">
                                <a:pos x="T4" y="T5"/>
                              </a:cxn>
                              <a:cxn ang="0">
                                <a:pos x="T6" y="T7"/>
                              </a:cxn>
                              <a:cxn ang="0">
                                <a:pos x="T8" y="T9"/>
                              </a:cxn>
                            </a:cxnLst>
                            <a:rect l="0" t="0" r="r" b="b"/>
                            <a:pathLst>
                              <a:path w="2555" h="4544">
                                <a:moveTo>
                                  <a:pt x="1430" y="4544"/>
                                </a:moveTo>
                                <a:cubicBezTo>
                                  <a:pt x="2330" y="3207"/>
                                  <a:pt x="2555" y="1527"/>
                                  <a:pt x="2039" y="0"/>
                                </a:cubicBezTo>
                                <a:lnTo>
                                  <a:pt x="407" y="552"/>
                                </a:lnTo>
                                <a:cubicBezTo>
                                  <a:pt x="751" y="1570"/>
                                  <a:pt x="601" y="2690"/>
                                  <a:pt x="0" y="3581"/>
                                </a:cubicBezTo>
                                <a:lnTo>
                                  <a:pt x="1430" y="4544"/>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8"/>
                        <wps:cNvSpPr>
                          <a:spLocks/>
                        </wps:cNvSpPr>
                        <wps:spPr bwMode="auto">
                          <a:xfrm>
                            <a:off x="1370965" y="1467485"/>
                            <a:ext cx="634365" cy="428625"/>
                          </a:xfrm>
                          <a:custGeom>
                            <a:avLst/>
                            <a:gdLst>
                              <a:gd name="T0" fmla="*/ 0 w 5203"/>
                              <a:gd name="T1" fmla="*/ 3163 h 3525"/>
                              <a:gd name="T2" fmla="*/ 5203 w 5203"/>
                              <a:gd name="T3" fmla="*/ 963 h 3525"/>
                              <a:gd name="T4" fmla="*/ 3773 w 5203"/>
                              <a:gd name="T5" fmla="*/ 0 h 3525"/>
                              <a:gd name="T6" fmla="*/ 305 w 5203"/>
                              <a:gd name="T7" fmla="*/ 1467 h 3525"/>
                              <a:gd name="T8" fmla="*/ 0 w 5203"/>
                              <a:gd name="T9" fmla="*/ 3163 h 3525"/>
                            </a:gdLst>
                            <a:ahLst/>
                            <a:cxnLst>
                              <a:cxn ang="0">
                                <a:pos x="T0" y="T1"/>
                              </a:cxn>
                              <a:cxn ang="0">
                                <a:pos x="T2" y="T3"/>
                              </a:cxn>
                              <a:cxn ang="0">
                                <a:pos x="T4" y="T5"/>
                              </a:cxn>
                              <a:cxn ang="0">
                                <a:pos x="T6" y="T7"/>
                              </a:cxn>
                              <a:cxn ang="0">
                                <a:pos x="T8" y="T9"/>
                              </a:cxn>
                            </a:cxnLst>
                            <a:rect l="0" t="0" r="r" b="b"/>
                            <a:pathLst>
                              <a:path w="5203" h="3525">
                                <a:moveTo>
                                  <a:pt x="0" y="3163"/>
                                </a:moveTo>
                                <a:cubicBezTo>
                                  <a:pt x="2017" y="3525"/>
                                  <a:pt x="4058" y="2662"/>
                                  <a:pt x="5203" y="963"/>
                                </a:cubicBezTo>
                                <a:lnTo>
                                  <a:pt x="3773" y="0"/>
                                </a:lnTo>
                                <a:cubicBezTo>
                                  <a:pt x="3010" y="1133"/>
                                  <a:pt x="1650" y="1708"/>
                                  <a:pt x="305" y="1467"/>
                                </a:cubicBezTo>
                                <a:lnTo>
                                  <a:pt x="0" y="3163"/>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wps:cNvSpPr>
                        <wps:spPr bwMode="auto">
                          <a:xfrm>
                            <a:off x="826135" y="1177290"/>
                            <a:ext cx="582295" cy="674370"/>
                          </a:xfrm>
                          <a:custGeom>
                            <a:avLst/>
                            <a:gdLst>
                              <a:gd name="T0" fmla="*/ 475 w 9554"/>
                              <a:gd name="T1" fmla="*/ 0 h 11094"/>
                              <a:gd name="T2" fmla="*/ 8944 w 9554"/>
                              <a:gd name="T3" fmla="*/ 11094 h 11094"/>
                              <a:gd name="T4" fmla="*/ 9554 w 9554"/>
                              <a:gd name="T5" fmla="*/ 7702 h 11094"/>
                              <a:gd name="T6" fmla="*/ 3908 w 9554"/>
                              <a:gd name="T7" fmla="*/ 306 h 11094"/>
                              <a:gd name="T8" fmla="*/ 475 w 9554"/>
                              <a:gd name="T9" fmla="*/ 0 h 11094"/>
                            </a:gdLst>
                            <a:ahLst/>
                            <a:cxnLst>
                              <a:cxn ang="0">
                                <a:pos x="T0" y="T1"/>
                              </a:cxn>
                              <a:cxn ang="0">
                                <a:pos x="T2" y="T3"/>
                              </a:cxn>
                              <a:cxn ang="0">
                                <a:pos x="T4" y="T5"/>
                              </a:cxn>
                              <a:cxn ang="0">
                                <a:pos x="T6" y="T7"/>
                              </a:cxn>
                              <a:cxn ang="0">
                                <a:pos x="T8" y="T9"/>
                              </a:cxn>
                            </a:cxnLst>
                            <a:rect l="0" t="0" r="r" b="b"/>
                            <a:pathLst>
                              <a:path w="9554" h="11094">
                                <a:moveTo>
                                  <a:pt x="475" y="0"/>
                                </a:moveTo>
                                <a:cubicBezTo>
                                  <a:pt x="0" y="5333"/>
                                  <a:pt x="3675" y="10147"/>
                                  <a:pt x="8944" y="11094"/>
                                </a:cubicBezTo>
                                <a:lnTo>
                                  <a:pt x="9554" y="7702"/>
                                </a:lnTo>
                                <a:cubicBezTo>
                                  <a:pt x="6041" y="7071"/>
                                  <a:pt x="3591" y="3862"/>
                                  <a:pt x="3908" y="306"/>
                                </a:cubicBezTo>
                                <a:lnTo>
                                  <a:pt x="475"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wps:cNvSpPr>
                        <wps:spPr bwMode="auto">
                          <a:xfrm>
                            <a:off x="854710" y="837565"/>
                            <a:ext cx="301625" cy="358775"/>
                          </a:xfrm>
                          <a:custGeom>
                            <a:avLst/>
                            <a:gdLst>
                              <a:gd name="T0" fmla="*/ 2270 w 4946"/>
                              <a:gd name="T1" fmla="*/ 0 h 5902"/>
                              <a:gd name="T2" fmla="*/ 0 w 4946"/>
                              <a:gd name="T3" fmla="*/ 5596 h 5902"/>
                              <a:gd name="T4" fmla="*/ 3433 w 4946"/>
                              <a:gd name="T5" fmla="*/ 5902 h 5902"/>
                              <a:gd name="T6" fmla="*/ 4946 w 4946"/>
                              <a:gd name="T7" fmla="*/ 2171 h 5902"/>
                              <a:gd name="T8" fmla="*/ 2270 w 4946"/>
                              <a:gd name="T9" fmla="*/ 0 h 5902"/>
                            </a:gdLst>
                            <a:ahLst/>
                            <a:cxnLst>
                              <a:cxn ang="0">
                                <a:pos x="T0" y="T1"/>
                              </a:cxn>
                              <a:cxn ang="0">
                                <a:pos x="T2" y="T3"/>
                              </a:cxn>
                              <a:cxn ang="0">
                                <a:pos x="T4" y="T5"/>
                              </a:cxn>
                              <a:cxn ang="0">
                                <a:pos x="T6" y="T7"/>
                              </a:cxn>
                              <a:cxn ang="0">
                                <a:pos x="T8" y="T9"/>
                              </a:cxn>
                            </a:cxnLst>
                            <a:rect l="0" t="0" r="r" b="b"/>
                            <a:pathLst>
                              <a:path w="4946" h="5902">
                                <a:moveTo>
                                  <a:pt x="2270" y="0"/>
                                </a:moveTo>
                                <a:cubicBezTo>
                                  <a:pt x="973" y="1598"/>
                                  <a:pt x="183" y="3546"/>
                                  <a:pt x="0" y="5596"/>
                                </a:cubicBezTo>
                                <a:lnTo>
                                  <a:pt x="3433" y="5902"/>
                                </a:lnTo>
                                <a:cubicBezTo>
                                  <a:pt x="3555" y="4536"/>
                                  <a:pt x="4082" y="3237"/>
                                  <a:pt x="4946" y="2171"/>
                                </a:cubicBezTo>
                                <a:lnTo>
                                  <a:pt x="2270" y="0"/>
                                </a:lnTo>
                                <a:close/>
                              </a:path>
                            </a:pathLst>
                          </a:custGeom>
                          <a:solidFill>
                            <a:srgbClr val="0070C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993140" y="605155"/>
                            <a:ext cx="489585" cy="364490"/>
                          </a:xfrm>
                          <a:custGeom>
                            <a:avLst/>
                            <a:gdLst>
                              <a:gd name="T0" fmla="*/ 8028 w 8028"/>
                              <a:gd name="T1" fmla="*/ 0 h 5996"/>
                              <a:gd name="T2" fmla="*/ 0 w 8028"/>
                              <a:gd name="T3" fmla="*/ 3825 h 5996"/>
                              <a:gd name="T4" fmla="*/ 2676 w 8028"/>
                              <a:gd name="T5" fmla="*/ 5996 h 5996"/>
                              <a:gd name="T6" fmla="*/ 8028 w 8028"/>
                              <a:gd name="T7" fmla="*/ 3446 h 5996"/>
                              <a:gd name="T8" fmla="*/ 8028 w 8028"/>
                              <a:gd name="T9" fmla="*/ 0 h 5996"/>
                            </a:gdLst>
                            <a:ahLst/>
                            <a:cxnLst>
                              <a:cxn ang="0">
                                <a:pos x="T0" y="T1"/>
                              </a:cxn>
                              <a:cxn ang="0">
                                <a:pos x="T2" y="T3"/>
                              </a:cxn>
                              <a:cxn ang="0">
                                <a:pos x="T4" y="T5"/>
                              </a:cxn>
                              <a:cxn ang="0">
                                <a:pos x="T6" y="T7"/>
                              </a:cxn>
                              <a:cxn ang="0">
                                <a:pos x="T8" y="T9"/>
                              </a:cxn>
                            </a:cxnLst>
                            <a:rect l="0" t="0" r="r" b="b"/>
                            <a:pathLst>
                              <a:path w="8028" h="5996">
                                <a:moveTo>
                                  <a:pt x="8028" y="0"/>
                                </a:moveTo>
                                <a:cubicBezTo>
                                  <a:pt x="4913" y="0"/>
                                  <a:pt x="1963" y="1405"/>
                                  <a:pt x="0" y="3825"/>
                                </a:cubicBezTo>
                                <a:lnTo>
                                  <a:pt x="2676" y="5996"/>
                                </a:lnTo>
                                <a:cubicBezTo>
                                  <a:pt x="3985" y="4383"/>
                                  <a:pt x="5951" y="3446"/>
                                  <a:pt x="8028" y="3446"/>
                                </a:cubicBezTo>
                                <a:lnTo>
                                  <a:pt x="8028" y="0"/>
                                </a:lnTo>
                                <a:close/>
                              </a:path>
                            </a:pathLst>
                          </a:custGeom>
                          <a:solidFill>
                            <a:srgbClr val="9DC3E6"/>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1590675" y="290195"/>
                            <a:ext cx="852170" cy="861060"/>
                          </a:xfrm>
                          <a:custGeom>
                            <a:avLst/>
                            <a:gdLst>
                              <a:gd name="T0" fmla="*/ 6890 w 6994"/>
                              <a:gd name="T1" fmla="*/ 7081 h 7081"/>
                              <a:gd name="T2" fmla="*/ 188 w 6994"/>
                              <a:gd name="T3" fmla="*/ 2 h 7081"/>
                              <a:gd name="T4" fmla="*/ 0 w 6994"/>
                              <a:gd name="T5" fmla="*/ 0 h 7081"/>
                              <a:gd name="T6" fmla="*/ 0 w 6994"/>
                              <a:gd name="T7" fmla="*/ 1723 h 7081"/>
                              <a:gd name="T8" fmla="*/ 5170 w 6994"/>
                              <a:gd name="T9" fmla="*/ 6893 h 7081"/>
                              <a:gd name="T10" fmla="*/ 5168 w 6994"/>
                              <a:gd name="T11" fmla="*/ 7034 h 7081"/>
                              <a:gd name="T12" fmla="*/ 6890 w 6994"/>
                              <a:gd name="T13" fmla="*/ 7081 h 7081"/>
                            </a:gdLst>
                            <a:ahLst/>
                            <a:cxnLst>
                              <a:cxn ang="0">
                                <a:pos x="T0" y="T1"/>
                              </a:cxn>
                              <a:cxn ang="0">
                                <a:pos x="T2" y="T3"/>
                              </a:cxn>
                              <a:cxn ang="0">
                                <a:pos x="T4" y="T5"/>
                              </a:cxn>
                              <a:cxn ang="0">
                                <a:pos x="T6" y="T7"/>
                              </a:cxn>
                              <a:cxn ang="0">
                                <a:pos x="T8" y="T9"/>
                              </a:cxn>
                              <a:cxn ang="0">
                                <a:pos x="T10" y="T11"/>
                              </a:cxn>
                              <a:cxn ang="0">
                                <a:pos x="T12" y="T13"/>
                              </a:cxn>
                            </a:cxnLst>
                            <a:rect l="0" t="0" r="r" b="b"/>
                            <a:pathLst>
                              <a:path w="6994" h="7081">
                                <a:moveTo>
                                  <a:pt x="6890" y="7081"/>
                                </a:moveTo>
                                <a:cubicBezTo>
                                  <a:pt x="6994" y="3276"/>
                                  <a:pt x="3994" y="106"/>
                                  <a:pt x="188" y="2"/>
                                </a:cubicBezTo>
                                <a:cubicBezTo>
                                  <a:pt x="126" y="1"/>
                                  <a:pt x="63" y="0"/>
                                  <a:pt x="0" y="0"/>
                                </a:cubicBezTo>
                                <a:lnTo>
                                  <a:pt x="0" y="1723"/>
                                </a:lnTo>
                                <a:cubicBezTo>
                                  <a:pt x="2855" y="1723"/>
                                  <a:pt x="5170" y="4038"/>
                                  <a:pt x="5170" y="6893"/>
                                </a:cubicBezTo>
                                <a:cubicBezTo>
                                  <a:pt x="5170" y="6940"/>
                                  <a:pt x="5169" y="6987"/>
                                  <a:pt x="5168" y="7034"/>
                                </a:cubicBezTo>
                                <a:lnTo>
                                  <a:pt x="6890" y="7081"/>
                                </a:lnTo>
                                <a:close/>
                              </a:path>
                            </a:pathLst>
                          </a:custGeom>
                          <a:solidFill>
                            <a:srgbClr val="70AD47"/>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1565275" y="1360170"/>
                            <a:ext cx="861060" cy="831850"/>
                          </a:xfrm>
                          <a:custGeom>
                            <a:avLst/>
                            <a:gdLst>
                              <a:gd name="T0" fmla="*/ 0 w 7063"/>
                              <a:gd name="T1" fmla="*/ 6749 h 6844"/>
                              <a:gd name="T2" fmla="*/ 7063 w 7063"/>
                              <a:gd name="T3" fmla="*/ 47 h 6844"/>
                              <a:gd name="T4" fmla="*/ 5340 w 7063"/>
                              <a:gd name="T5" fmla="*/ 0 h 6844"/>
                              <a:gd name="T6" fmla="*/ 43 w 7063"/>
                              <a:gd name="T7" fmla="*/ 5027 h 6844"/>
                              <a:gd name="T8" fmla="*/ 0 w 7063"/>
                              <a:gd name="T9" fmla="*/ 6749 h 6844"/>
                            </a:gdLst>
                            <a:ahLst/>
                            <a:cxnLst>
                              <a:cxn ang="0">
                                <a:pos x="T0" y="T1"/>
                              </a:cxn>
                              <a:cxn ang="0">
                                <a:pos x="T2" y="T3"/>
                              </a:cxn>
                              <a:cxn ang="0">
                                <a:pos x="T4" y="T5"/>
                              </a:cxn>
                              <a:cxn ang="0">
                                <a:pos x="T6" y="T7"/>
                              </a:cxn>
                              <a:cxn ang="0">
                                <a:pos x="T8" y="T9"/>
                              </a:cxn>
                            </a:cxnLst>
                            <a:rect l="0" t="0" r="r" b="b"/>
                            <a:pathLst>
                              <a:path w="7063" h="6844">
                                <a:moveTo>
                                  <a:pt x="0" y="6749"/>
                                </a:moveTo>
                                <a:cubicBezTo>
                                  <a:pt x="3800" y="6844"/>
                                  <a:pt x="6959" y="3846"/>
                                  <a:pt x="7063" y="47"/>
                                </a:cubicBezTo>
                                <a:lnTo>
                                  <a:pt x="5340" y="0"/>
                                </a:lnTo>
                                <a:cubicBezTo>
                                  <a:pt x="5263" y="2849"/>
                                  <a:pt x="2893" y="5098"/>
                                  <a:pt x="43" y="5027"/>
                                </a:cubicBezTo>
                                <a:lnTo>
                                  <a:pt x="0" y="6749"/>
                                </a:lnTo>
                                <a:close/>
                              </a:path>
                            </a:pathLst>
                          </a:custGeom>
                          <a:solidFill>
                            <a:srgbClr val="F4B183"/>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746760" y="1750060"/>
                            <a:ext cx="651510" cy="455295"/>
                          </a:xfrm>
                          <a:custGeom>
                            <a:avLst/>
                            <a:gdLst>
                              <a:gd name="T0" fmla="*/ 0 w 5343"/>
                              <a:gd name="T1" fmla="*/ 1047 h 3748"/>
                              <a:gd name="T2" fmla="*/ 5300 w 5343"/>
                              <a:gd name="T3" fmla="*/ 3748 h 3748"/>
                              <a:gd name="T4" fmla="*/ 5343 w 5343"/>
                              <a:gd name="T5" fmla="*/ 2025 h 3748"/>
                              <a:gd name="T6" fmla="*/ 1368 w 5343"/>
                              <a:gd name="T7" fmla="*/ 0 h 3748"/>
                              <a:gd name="T8" fmla="*/ 0 w 5343"/>
                              <a:gd name="T9" fmla="*/ 1047 h 3748"/>
                            </a:gdLst>
                            <a:ahLst/>
                            <a:cxnLst>
                              <a:cxn ang="0">
                                <a:pos x="T0" y="T1"/>
                              </a:cxn>
                              <a:cxn ang="0">
                                <a:pos x="T2" y="T3"/>
                              </a:cxn>
                              <a:cxn ang="0">
                                <a:pos x="T4" y="T5"/>
                              </a:cxn>
                              <a:cxn ang="0">
                                <a:pos x="T6" y="T7"/>
                              </a:cxn>
                              <a:cxn ang="0">
                                <a:pos x="T8" y="T9"/>
                              </a:cxn>
                            </a:cxnLst>
                            <a:rect l="0" t="0" r="r" b="b"/>
                            <a:pathLst>
                              <a:path w="5343" h="3748">
                                <a:moveTo>
                                  <a:pt x="0" y="1047"/>
                                </a:moveTo>
                                <a:cubicBezTo>
                                  <a:pt x="1267" y="2703"/>
                                  <a:pt x="3216" y="3696"/>
                                  <a:pt x="5300" y="3748"/>
                                </a:cubicBezTo>
                                <a:lnTo>
                                  <a:pt x="5343" y="2025"/>
                                </a:lnTo>
                                <a:cubicBezTo>
                                  <a:pt x="3780" y="1986"/>
                                  <a:pt x="2318" y="1241"/>
                                  <a:pt x="1368" y="0"/>
                                </a:cubicBezTo>
                                <a:lnTo>
                                  <a:pt x="0" y="1047"/>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5"/>
                        <wps:cNvSpPr>
                          <a:spLocks/>
                        </wps:cNvSpPr>
                        <wps:spPr bwMode="auto">
                          <a:xfrm>
                            <a:off x="438785" y="896620"/>
                            <a:ext cx="393065" cy="862330"/>
                          </a:xfrm>
                          <a:custGeom>
                            <a:avLst/>
                            <a:gdLst>
                              <a:gd name="T0" fmla="*/ 2160 w 6453"/>
                              <a:gd name="T1" fmla="*/ 0 h 14186"/>
                              <a:gd name="T2" fmla="*/ 3717 w 6453"/>
                              <a:gd name="T3" fmla="*/ 14186 h 14186"/>
                              <a:gd name="T4" fmla="*/ 6453 w 6453"/>
                              <a:gd name="T5" fmla="*/ 12091 h 14186"/>
                              <a:gd name="T6" fmla="*/ 5286 w 6453"/>
                              <a:gd name="T7" fmla="*/ 1452 h 14186"/>
                              <a:gd name="T8" fmla="*/ 2160 w 6453"/>
                              <a:gd name="T9" fmla="*/ 0 h 14186"/>
                            </a:gdLst>
                            <a:ahLst/>
                            <a:cxnLst>
                              <a:cxn ang="0">
                                <a:pos x="T0" y="T1"/>
                              </a:cxn>
                              <a:cxn ang="0">
                                <a:pos x="T2" y="T3"/>
                              </a:cxn>
                              <a:cxn ang="0">
                                <a:pos x="T4" y="T5"/>
                              </a:cxn>
                              <a:cxn ang="0">
                                <a:pos x="T6" y="T7"/>
                              </a:cxn>
                              <a:cxn ang="0">
                                <a:pos x="T8" y="T9"/>
                              </a:cxn>
                            </a:cxnLst>
                            <a:rect l="0" t="0" r="r" b="b"/>
                            <a:pathLst>
                              <a:path w="6453" h="14186">
                                <a:moveTo>
                                  <a:pt x="2160" y="0"/>
                                </a:moveTo>
                                <a:cubicBezTo>
                                  <a:pt x="0" y="4650"/>
                                  <a:pt x="600" y="10115"/>
                                  <a:pt x="3717" y="14186"/>
                                </a:cubicBezTo>
                                <a:lnTo>
                                  <a:pt x="6453" y="12091"/>
                                </a:lnTo>
                                <a:cubicBezTo>
                                  <a:pt x="4116" y="9038"/>
                                  <a:pt x="3666" y="4939"/>
                                  <a:pt x="5286" y="1452"/>
                                </a:cubicBezTo>
                                <a:lnTo>
                                  <a:pt x="2160" y="0"/>
                                </a:lnTo>
                                <a:close/>
                              </a:path>
                            </a:pathLst>
                          </a:custGeom>
                          <a:solidFill>
                            <a:srgbClr val="CC99FF"/>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610235" y="397510"/>
                            <a:ext cx="456565" cy="468630"/>
                          </a:xfrm>
                          <a:custGeom>
                            <a:avLst/>
                            <a:gdLst>
                              <a:gd name="T0" fmla="*/ 5829 w 7497"/>
                              <a:gd name="T1" fmla="*/ 0 h 7706"/>
                              <a:gd name="T2" fmla="*/ 0 w 7497"/>
                              <a:gd name="T3" fmla="*/ 6255 h 7706"/>
                              <a:gd name="T4" fmla="*/ 3126 w 7497"/>
                              <a:gd name="T5" fmla="*/ 7706 h 7706"/>
                              <a:gd name="T6" fmla="*/ 7497 w 7497"/>
                              <a:gd name="T7" fmla="*/ 3015 h 7706"/>
                              <a:gd name="T8" fmla="*/ 5829 w 7497"/>
                              <a:gd name="T9" fmla="*/ 0 h 7706"/>
                            </a:gdLst>
                            <a:ahLst/>
                            <a:cxnLst>
                              <a:cxn ang="0">
                                <a:pos x="T0" y="T1"/>
                              </a:cxn>
                              <a:cxn ang="0">
                                <a:pos x="T2" y="T3"/>
                              </a:cxn>
                              <a:cxn ang="0">
                                <a:pos x="T4" y="T5"/>
                              </a:cxn>
                              <a:cxn ang="0">
                                <a:pos x="T6" y="T7"/>
                              </a:cxn>
                              <a:cxn ang="0">
                                <a:pos x="T8" y="T9"/>
                              </a:cxn>
                            </a:cxnLst>
                            <a:rect l="0" t="0" r="r" b="b"/>
                            <a:pathLst>
                              <a:path w="7497" h="7706">
                                <a:moveTo>
                                  <a:pt x="5829" y="0"/>
                                </a:moveTo>
                                <a:cubicBezTo>
                                  <a:pt x="3272" y="1414"/>
                                  <a:pt x="1231" y="3605"/>
                                  <a:pt x="0" y="6255"/>
                                </a:cubicBezTo>
                                <a:lnTo>
                                  <a:pt x="3126" y="7706"/>
                                </a:lnTo>
                                <a:cubicBezTo>
                                  <a:pt x="4049" y="5719"/>
                                  <a:pt x="5580" y="4076"/>
                                  <a:pt x="7497" y="3015"/>
                                </a:cubicBezTo>
                                <a:lnTo>
                                  <a:pt x="5829" y="0"/>
                                </a:lnTo>
                                <a:close/>
                              </a:path>
                            </a:pathLst>
                          </a:custGeom>
                          <a:solidFill>
                            <a:srgbClr val="0070C0"/>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7"/>
                        <wps:cNvSpPr>
                          <a:spLocks/>
                        </wps:cNvSpPr>
                        <wps:spPr bwMode="auto">
                          <a:xfrm>
                            <a:off x="1038225" y="249555"/>
                            <a:ext cx="406400" cy="287655"/>
                          </a:xfrm>
                          <a:custGeom>
                            <a:avLst/>
                            <a:gdLst>
                              <a:gd name="T0" fmla="*/ 6674 w 6674"/>
                              <a:gd name="T1" fmla="*/ 0 h 4739"/>
                              <a:gd name="T2" fmla="*/ 0 w 6674"/>
                              <a:gd name="T3" fmla="*/ 1724 h 4739"/>
                              <a:gd name="T4" fmla="*/ 1668 w 6674"/>
                              <a:gd name="T5" fmla="*/ 4739 h 4739"/>
                              <a:gd name="T6" fmla="*/ 6674 w 6674"/>
                              <a:gd name="T7" fmla="*/ 3447 h 4739"/>
                              <a:gd name="T8" fmla="*/ 6674 w 6674"/>
                              <a:gd name="T9" fmla="*/ 0 h 4739"/>
                            </a:gdLst>
                            <a:ahLst/>
                            <a:cxnLst>
                              <a:cxn ang="0">
                                <a:pos x="T0" y="T1"/>
                              </a:cxn>
                              <a:cxn ang="0">
                                <a:pos x="T2" y="T3"/>
                              </a:cxn>
                              <a:cxn ang="0">
                                <a:pos x="T4" y="T5"/>
                              </a:cxn>
                              <a:cxn ang="0">
                                <a:pos x="T6" y="T7"/>
                              </a:cxn>
                              <a:cxn ang="0">
                                <a:pos x="T8" y="T9"/>
                              </a:cxn>
                            </a:cxnLst>
                            <a:rect l="0" t="0" r="r" b="b"/>
                            <a:pathLst>
                              <a:path w="6674" h="4739">
                                <a:moveTo>
                                  <a:pt x="6674" y="0"/>
                                </a:moveTo>
                                <a:cubicBezTo>
                                  <a:pt x="4339" y="0"/>
                                  <a:pt x="2043" y="593"/>
                                  <a:pt x="0" y="1724"/>
                                </a:cubicBezTo>
                                <a:lnTo>
                                  <a:pt x="1668" y="4739"/>
                                </a:lnTo>
                                <a:cubicBezTo>
                                  <a:pt x="3201" y="3891"/>
                                  <a:pt x="4923" y="3447"/>
                                  <a:pt x="6674" y="3447"/>
                                </a:cubicBezTo>
                                <a:lnTo>
                                  <a:pt x="6674" y="0"/>
                                </a:lnTo>
                                <a:close/>
                              </a:path>
                            </a:pathLst>
                          </a:custGeom>
                          <a:solidFill>
                            <a:srgbClr val="9DC3E6"/>
                          </a:solidFill>
                          <a:ln w="0">
                            <a:solidFill>
                              <a:srgbClr val="000000"/>
                            </a:solidFill>
                            <a:prstDash val="solid"/>
                            <a:round/>
                            <a:headEnd/>
                            <a:tailEnd/>
                          </a:ln>
                        </wps:spPr>
                        <wps:bodyPr rot="0" vert="horz" wrap="square" lIns="91440" tIns="45720" rIns="91440" bIns="45720" anchor="t" anchorCtr="0" upright="1">
                          <a:noAutofit/>
                        </wps:bodyPr>
                      </wps:wsp>
                      <wps:wsp>
                        <wps:cNvPr id="17" name="Rectangle 20"/>
                        <wps:cNvSpPr>
                          <a:spLocks noChangeArrowheads="1"/>
                        </wps:cNvSpPr>
                        <wps:spPr bwMode="auto">
                          <a:xfrm>
                            <a:off x="1753718" y="716183"/>
                            <a:ext cx="347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非洲</w:t>
                              </w:r>
                              <w:proofErr w:type="spellEnd"/>
                              <w:r w:rsidRPr="007D60E9">
                                <w:rPr>
                                  <w:rFonts w:cs="Calibri"/>
                                  <w:color w:val="000000"/>
                                  <w:sz w:val="12"/>
                                  <w:szCs w:val="12"/>
                                  <w:lang w:val="ru-RU"/>
                                </w:rPr>
                                <w:t>：</w:t>
                              </w:r>
                              <w:r>
                                <w:rPr>
                                  <w:rFonts w:cs="Calibri"/>
                                  <w:color w:val="000000"/>
                                  <w:sz w:val="12"/>
                                  <w:szCs w:val="12"/>
                                  <w:lang w:val="ru-RU"/>
                                </w:rPr>
                                <w:t>49</w:t>
                              </w:r>
                            </w:p>
                          </w:txbxContent>
                        </wps:txbx>
                        <wps:bodyPr rot="0" vert="horz" wrap="square" lIns="0" tIns="0" rIns="0" bIns="0" anchor="t" anchorCtr="0">
                          <a:spAutoFit/>
                        </wps:bodyPr>
                      </wps:wsp>
                      <wps:wsp>
                        <wps:cNvPr id="18" name="Rectangle 23"/>
                        <wps:cNvSpPr>
                          <a:spLocks noChangeArrowheads="1"/>
                        </wps:cNvSpPr>
                        <wps:spPr bwMode="auto">
                          <a:xfrm>
                            <a:off x="1859263" y="1076558"/>
                            <a:ext cx="4603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E2614F" w:rsidRDefault="004819BD" w:rsidP="004819BD">
                              <w:pPr>
                                <w:rPr>
                                  <w:sz w:val="10"/>
                                  <w:szCs w:val="10"/>
                                </w:rPr>
                              </w:pPr>
                              <w:proofErr w:type="spellStart"/>
                              <w:r w:rsidRPr="007D60E9">
                                <w:rPr>
                                  <w:rFonts w:cs="Calibri"/>
                                  <w:color w:val="000000"/>
                                  <w:sz w:val="12"/>
                                  <w:szCs w:val="12"/>
                                  <w:lang w:val="ru-RU"/>
                                </w:rPr>
                                <w:t>美洲</w:t>
                              </w:r>
                              <w:proofErr w:type="spellEnd"/>
                              <w:r w:rsidRPr="007D60E9">
                                <w:rPr>
                                  <w:rFonts w:cs="Calibri"/>
                                  <w:color w:val="000000"/>
                                  <w:sz w:val="12"/>
                                  <w:szCs w:val="12"/>
                                  <w:lang w:val="ru-RU"/>
                                </w:rPr>
                                <w:t>：</w:t>
                              </w:r>
                              <w:r>
                                <w:rPr>
                                  <w:rFonts w:cs="Calibri"/>
                                  <w:color w:val="000000"/>
                                  <w:sz w:val="12"/>
                                  <w:szCs w:val="12"/>
                                  <w:lang w:val="ru-RU"/>
                                </w:rPr>
                                <w:t>32</w:t>
                              </w:r>
                            </w:p>
                          </w:txbxContent>
                        </wps:txbx>
                        <wps:bodyPr rot="0" vert="horz" wrap="square" lIns="0" tIns="0" rIns="0" bIns="0" anchor="t" anchorCtr="0">
                          <a:spAutoFit/>
                        </wps:bodyPr>
                      </wps:wsp>
                      <wps:wsp>
                        <wps:cNvPr id="19" name="Rectangle 26"/>
                        <wps:cNvSpPr>
                          <a:spLocks noChangeArrowheads="1"/>
                        </wps:cNvSpPr>
                        <wps:spPr bwMode="auto">
                          <a:xfrm>
                            <a:off x="1565133" y="1582949"/>
                            <a:ext cx="3365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rFonts w:cs="Calibri"/>
                                  <w:color w:val="000000"/>
                                  <w:sz w:val="10"/>
                                  <w:szCs w:val="10"/>
                                  <w:lang w:val="ru-RU"/>
                                </w:rPr>
                              </w:pPr>
                              <w:proofErr w:type="spellStart"/>
                              <w:r w:rsidRPr="007D60E9">
                                <w:rPr>
                                  <w:rFonts w:cs="Calibri"/>
                                  <w:color w:val="000000"/>
                                  <w:sz w:val="12"/>
                                  <w:szCs w:val="12"/>
                                  <w:lang w:val="ru-RU"/>
                                </w:rPr>
                                <w:t>阿拉伯</w:t>
                              </w:r>
                              <w:proofErr w:type="spellEnd"/>
                              <w:r w:rsidR="001824D5">
                                <w:rPr>
                                  <w:rFonts w:cs="Calibri"/>
                                  <w:color w:val="000000"/>
                                  <w:sz w:val="12"/>
                                  <w:szCs w:val="12"/>
                                  <w:lang w:val="ru-RU"/>
                                </w:rPr>
                                <w:br/>
                              </w:r>
                              <w:proofErr w:type="spellStart"/>
                              <w:r w:rsidRPr="007D60E9">
                                <w:rPr>
                                  <w:rFonts w:cs="Calibri"/>
                                  <w:color w:val="000000"/>
                                  <w:sz w:val="12"/>
                                  <w:szCs w:val="12"/>
                                  <w:lang w:val="ru-RU"/>
                                </w:rPr>
                                <w:t>国家</w:t>
                              </w:r>
                              <w:proofErr w:type="spellEnd"/>
                              <w:r w:rsidRPr="007D60E9">
                                <w:rPr>
                                  <w:rFonts w:cs="Calibri"/>
                                  <w:color w:val="000000"/>
                                  <w:sz w:val="12"/>
                                  <w:szCs w:val="12"/>
                                  <w:lang w:val="ru-RU"/>
                                </w:rPr>
                                <w:t>：</w:t>
                              </w:r>
                              <w:r w:rsidRPr="007D60E9">
                                <w:rPr>
                                  <w:rFonts w:cs="Calibri"/>
                                  <w:color w:val="000000"/>
                                  <w:sz w:val="12"/>
                                  <w:szCs w:val="12"/>
                                  <w:lang w:val="ru-RU"/>
                                </w:rPr>
                                <w:t>39</w:t>
                              </w:r>
                            </w:p>
                          </w:txbxContent>
                        </wps:txbx>
                        <wps:bodyPr rot="0" vert="horz" wrap="square" lIns="0" tIns="0" rIns="0" bIns="0" anchor="t" anchorCtr="0">
                          <a:spAutoFit/>
                        </wps:bodyPr>
                      </wps:wsp>
                      <wps:wsp>
                        <wps:cNvPr id="20" name="Rectangle 31"/>
                        <wps:cNvSpPr>
                          <a:spLocks noChangeArrowheads="1"/>
                        </wps:cNvSpPr>
                        <wps:spPr bwMode="auto">
                          <a:xfrm>
                            <a:off x="868056" y="1436265"/>
                            <a:ext cx="5143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亚太</w:t>
                              </w:r>
                              <w:proofErr w:type="spellEnd"/>
                              <w:r w:rsidRPr="007D60E9">
                                <w:rPr>
                                  <w:rFonts w:cs="Calibri"/>
                                  <w:color w:val="000000"/>
                                  <w:sz w:val="12"/>
                                  <w:szCs w:val="12"/>
                                  <w:lang w:val="ru-RU"/>
                                </w:rPr>
                                <w:t>：</w:t>
                              </w:r>
                              <w:r>
                                <w:rPr>
                                  <w:rFonts w:cs="Calibri"/>
                                  <w:color w:val="000000"/>
                                  <w:sz w:val="12"/>
                                  <w:szCs w:val="12"/>
                                  <w:lang w:val="ru-RU"/>
                                </w:rPr>
                                <w:t>48</w:t>
                              </w:r>
                            </w:p>
                          </w:txbxContent>
                        </wps:txbx>
                        <wps:bodyPr rot="0" vert="horz" wrap="square" lIns="0" tIns="0" rIns="0" bIns="0" anchor="t" anchorCtr="0">
                          <a:spAutoFit/>
                        </wps:bodyPr>
                      </wps:wsp>
                      <wps:wsp>
                        <wps:cNvPr id="21" name="Rectangle 34"/>
                        <wps:cNvSpPr>
                          <a:spLocks noChangeArrowheads="1"/>
                        </wps:cNvSpPr>
                        <wps:spPr bwMode="auto">
                          <a:xfrm>
                            <a:off x="785162" y="884871"/>
                            <a:ext cx="3841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C5547F" w:rsidRDefault="004819BD" w:rsidP="004819BD">
                              <w:pPr>
                                <w:rPr>
                                  <w:sz w:val="10"/>
                                  <w:szCs w:val="10"/>
                                </w:rPr>
                              </w:pPr>
                              <w:r>
                                <w:rPr>
                                  <w:rFonts w:cs="Calibri" w:hint="eastAsia"/>
                                  <w:color w:val="000000"/>
                                  <w:sz w:val="12"/>
                                  <w:szCs w:val="12"/>
                                  <w:lang w:val="ru-RU" w:eastAsia="zh-CN"/>
                                </w:rPr>
                                <w:t>独联体</w:t>
                              </w:r>
                              <w:r>
                                <w:rPr>
                                  <w:rFonts w:cs="Calibri"/>
                                  <w:color w:val="000000"/>
                                  <w:sz w:val="12"/>
                                  <w:szCs w:val="12"/>
                                  <w:lang w:val="ru-RU" w:eastAsia="zh-CN"/>
                                </w:rPr>
                                <w:t>国家：</w:t>
                              </w:r>
                              <w:r>
                                <w:rPr>
                                  <w:rFonts w:cs="Calibri"/>
                                  <w:color w:val="000000"/>
                                  <w:sz w:val="12"/>
                                  <w:szCs w:val="12"/>
                                  <w:lang w:val="ru-RU"/>
                                </w:rPr>
                                <w:t>16</w:t>
                              </w:r>
                            </w:p>
                          </w:txbxContent>
                        </wps:txbx>
                        <wps:bodyPr rot="0" vert="horz" wrap="square" lIns="0" tIns="0" rIns="0" bIns="0" anchor="t" anchorCtr="0">
                          <a:spAutoFit/>
                        </wps:bodyPr>
                      </wps:wsp>
                      <wps:wsp>
                        <wps:cNvPr id="22" name="Rectangle 37"/>
                        <wps:cNvSpPr>
                          <a:spLocks noChangeArrowheads="1"/>
                        </wps:cNvSpPr>
                        <wps:spPr bwMode="auto">
                          <a:xfrm>
                            <a:off x="1069409" y="647690"/>
                            <a:ext cx="434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C5547F" w:rsidRDefault="004819BD" w:rsidP="004819BD">
                              <w:pPr>
                                <w:rPr>
                                  <w:sz w:val="10"/>
                                  <w:szCs w:val="10"/>
                                </w:rPr>
                              </w:pPr>
                              <w:proofErr w:type="spellStart"/>
                              <w:r w:rsidRPr="007D60E9">
                                <w:rPr>
                                  <w:rFonts w:cs="Calibri"/>
                                  <w:color w:val="000000"/>
                                  <w:sz w:val="12"/>
                                  <w:szCs w:val="12"/>
                                  <w:lang w:val="ru-RU"/>
                                </w:rPr>
                                <w:t>欧洲</w:t>
                              </w:r>
                              <w:proofErr w:type="spellEnd"/>
                              <w:r w:rsidRPr="007D60E9">
                                <w:rPr>
                                  <w:rFonts w:cs="Calibri" w:hint="eastAsia"/>
                                  <w:color w:val="000000"/>
                                  <w:sz w:val="12"/>
                                  <w:szCs w:val="12"/>
                                  <w:lang w:val="ru-RU"/>
                                </w:rPr>
                                <w:t>：</w:t>
                              </w:r>
                              <w:r>
                                <w:rPr>
                                  <w:rFonts w:cs="Calibri"/>
                                  <w:color w:val="000000"/>
                                  <w:sz w:val="12"/>
                                  <w:szCs w:val="12"/>
                                  <w:lang w:val="ru-RU"/>
                                </w:rPr>
                                <w:t>28</w:t>
                              </w:r>
                            </w:p>
                          </w:txbxContent>
                        </wps:txbx>
                        <wps:bodyPr rot="0" vert="horz" wrap="square" lIns="0" tIns="0" rIns="0" bIns="0" anchor="t" anchorCtr="0">
                          <a:spAutoFit/>
                        </wps:bodyPr>
                      </wps:wsp>
                      <wps:wsp>
                        <wps:cNvPr id="23" name="Rectangle 40"/>
                        <wps:cNvSpPr>
                          <a:spLocks noChangeArrowheads="1"/>
                        </wps:cNvSpPr>
                        <wps:spPr bwMode="auto">
                          <a:xfrm>
                            <a:off x="2272641" y="424450"/>
                            <a:ext cx="478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非洲</w:t>
                              </w:r>
                              <w:proofErr w:type="spellEnd"/>
                              <w:r w:rsidRPr="007D60E9">
                                <w:rPr>
                                  <w:rFonts w:cs="Calibri"/>
                                  <w:color w:val="000000"/>
                                  <w:sz w:val="12"/>
                                  <w:szCs w:val="12"/>
                                  <w:lang w:val="ru-RU"/>
                                </w:rPr>
                                <w:t>：</w:t>
                              </w:r>
                              <w:r>
                                <w:rPr>
                                  <w:rFonts w:cs="Calibri"/>
                                  <w:color w:val="000000"/>
                                  <w:sz w:val="12"/>
                                  <w:szCs w:val="12"/>
                                  <w:lang w:val="ru-RU"/>
                                </w:rPr>
                                <w:t>579</w:t>
                              </w:r>
                            </w:p>
                          </w:txbxContent>
                        </wps:txbx>
                        <wps:bodyPr rot="0" vert="horz" wrap="square" lIns="0" tIns="0" rIns="0" bIns="0" anchor="t" anchorCtr="0">
                          <a:spAutoFit/>
                        </wps:bodyPr>
                      </wps:wsp>
                      <wps:wsp>
                        <wps:cNvPr id="24" name="Rectangle 43"/>
                        <wps:cNvSpPr>
                          <a:spLocks noChangeArrowheads="1"/>
                        </wps:cNvSpPr>
                        <wps:spPr bwMode="auto">
                          <a:xfrm>
                            <a:off x="2215878" y="1763650"/>
                            <a:ext cx="562073" cy="23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美洲</w:t>
                              </w:r>
                              <w:proofErr w:type="spellEnd"/>
                              <w:r w:rsidRPr="007D60E9">
                                <w:rPr>
                                  <w:rFonts w:cs="Calibri"/>
                                  <w:color w:val="000000"/>
                                  <w:sz w:val="12"/>
                                  <w:szCs w:val="12"/>
                                  <w:lang w:val="ru-RU"/>
                                </w:rPr>
                                <w:t>：</w:t>
                              </w:r>
                              <w:r>
                                <w:rPr>
                                  <w:rFonts w:cs="Calibri"/>
                                  <w:color w:val="000000"/>
                                  <w:sz w:val="12"/>
                                  <w:szCs w:val="12"/>
                                  <w:lang w:val="ru-RU"/>
                                </w:rPr>
                                <w:t>693</w:t>
                              </w:r>
                            </w:p>
                          </w:txbxContent>
                        </wps:txbx>
                        <wps:bodyPr rot="0" vert="horz" wrap="square" lIns="0" tIns="0" rIns="0" bIns="0" anchor="t" anchorCtr="0">
                          <a:noAutofit/>
                        </wps:bodyPr>
                      </wps:wsp>
                      <wps:wsp>
                        <wps:cNvPr id="25" name="Rectangle 46"/>
                        <wps:cNvSpPr>
                          <a:spLocks noChangeArrowheads="1"/>
                        </wps:cNvSpPr>
                        <wps:spPr bwMode="auto">
                          <a:xfrm>
                            <a:off x="559300" y="1950501"/>
                            <a:ext cx="596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阿拉伯国家</w:t>
                              </w:r>
                              <w:proofErr w:type="spellEnd"/>
                              <w:r w:rsidRPr="007D60E9">
                                <w:rPr>
                                  <w:rFonts w:cs="Calibri"/>
                                  <w:color w:val="000000"/>
                                  <w:sz w:val="12"/>
                                  <w:szCs w:val="12"/>
                                  <w:lang w:val="ru-RU"/>
                                </w:rPr>
                                <w:t>：</w:t>
                              </w:r>
                              <w:r>
                                <w:rPr>
                                  <w:rFonts w:cs="Calibri"/>
                                  <w:color w:val="000000"/>
                                  <w:sz w:val="12"/>
                                  <w:szCs w:val="12"/>
                                  <w:lang w:val="ru-RU"/>
                                </w:rPr>
                                <w:t>384</w:t>
                              </w:r>
                            </w:p>
                          </w:txbxContent>
                        </wps:txbx>
                        <wps:bodyPr rot="0" vert="horz" wrap="square" lIns="0" tIns="0" rIns="0" bIns="0" anchor="t" anchorCtr="0">
                          <a:spAutoFit/>
                        </wps:bodyPr>
                      </wps:wsp>
                      <wps:wsp>
                        <wps:cNvPr id="26" name="Rectangle 51"/>
                        <wps:cNvSpPr>
                          <a:spLocks noChangeArrowheads="1"/>
                        </wps:cNvSpPr>
                        <wps:spPr bwMode="auto">
                          <a:xfrm>
                            <a:off x="95093" y="1301452"/>
                            <a:ext cx="5511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color w:val="000000"/>
                                  <w:sz w:val="12"/>
                                  <w:szCs w:val="12"/>
                                  <w:lang w:val="ru-RU"/>
                                </w:rPr>
                                <w:t>亚太</w:t>
                              </w:r>
                              <w:proofErr w:type="spellEnd"/>
                              <w:r w:rsidRPr="007D60E9">
                                <w:rPr>
                                  <w:rFonts w:cs="Calibri" w:hint="eastAsia"/>
                                  <w:color w:val="000000"/>
                                  <w:sz w:val="12"/>
                                  <w:szCs w:val="12"/>
                                  <w:lang w:val="ru-RU"/>
                                </w:rPr>
                                <w:t>：</w:t>
                              </w:r>
                              <w:r>
                                <w:rPr>
                                  <w:rFonts w:cs="Calibri"/>
                                  <w:color w:val="000000"/>
                                  <w:sz w:val="12"/>
                                  <w:szCs w:val="12"/>
                                  <w:lang w:val="ru-RU"/>
                                </w:rPr>
                                <w:t>453</w:t>
                              </w:r>
                            </w:p>
                          </w:txbxContent>
                        </wps:txbx>
                        <wps:bodyPr rot="0" vert="horz" wrap="square" lIns="0" tIns="0" rIns="0" bIns="0" anchor="t" anchorCtr="0">
                          <a:spAutoFit/>
                        </wps:bodyPr>
                      </wps:wsp>
                      <wps:wsp>
                        <wps:cNvPr id="27" name="Rectangle 54"/>
                        <wps:cNvSpPr>
                          <a:spLocks noChangeArrowheads="1"/>
                        </wps:cNvSpPr>
                        <wps:spPr bwMode="auto">
                          <a:xfrm>
                            <a:off x="516890" y="437705"/>
                            <a:ext cx="3378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r>
                                <w:rPr>
                                  <w:rFonts w:cs="Calibri" w:hint="eastAsia"/>
                                  <w:color w:val="000000"/>
                                  <w:sz w:val="12"/>
                                  <w:szCs w:val="12"/>
                                  <w:lang w:val="ru-RU" w:eastAsia="zh-CN"/>
                                </w:rPr>
                                <w:t>独联体国家</w:t>
                              </w:r>
                              <w:r>
                                <w:rPr>
                                  <w:rFonts w:cs="Calibri"/>
                                  <w:color w:val="000000"/>
                                  <w:sz w:val="12"/>
                                  <w:szCs w:val="12"/>
                                  <w:lang w:val="ru-RU" w:eastAsia="zh-CN"/>
                                </w:rPr>
                                <w:t>：</w:t>
                              </w:r>
                              <w:r w:rsidRPr="007D60E9">
                                <w:rPr>
                                  <w:rFonts w:cs="Calibri"/>
                                  <w:color w:val="000000"/>
                                  <w:sz w:val="12"/>
                                  <w:szCs w:val="12"/>
                                  <w:lang w:val="ru-RU"/>
                                </w:rPr>
                                <w:t xml:space="preserve"> </w:t>
                              </w:r>
                              <w:r>
                                <w:rPr>
                                  <w:rFonts w:cs="Calibri"/>
                                  <w:color w:val="000000"/>
                                  <w:sz w:val="12"/>
                                  <w:szCs w:val="12"/>
                                  <w:lang w:val="ru-RU"/>
                                </w:rPr>
                                <w:t>268</w:t>
                              </w:r>
                            </w:p>
                          </w:txbxContent>
                        </wps:txbx>
                        <wps:bodyPr rot="0" vert="horz" wrap="square" lIns="0" tIns="0" rIns="0" bIns="0" anchor="t" anchorCtr="0">
                          <a:spAutoFit/>
                        </wps:bodyPr>
                      </wps:wsp>
                      <wps:wsp>
                        <wps:cNvPr id="28" name="Rectangle 57"/>
                        <wps:cNvSpPr>
                          <a:spLocks noChangeArrowheads="1"/>
                        </wps:cNvSpPr>
                        <wps:spPr bwMode="auto">
                          <a:xfrm>
                            <a:off x="1039362" y="88026"/>
                            <a:ext cx="4311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1F3509" w:rsidRDefault="004819BD" w:rsidP="004819BD">
                              <w:pPr>
                                <w:rPr>
                                  <w:sz w:val="10"/>
                                  <w:szCs w:val="10"/>
                                </w:rPr>
                              </w:pPr>
                              <w:proofErr w:type="spellStart"/>
                              <w:r w:rsidRPr="007D60E9">
                                <w:rPr>
                                  <w:rFonts w:cs="Calibri" w:hint="eastAsia"/>
                                  <w:color w:val="000000"/>
                                  <w:sz w:val="12"/>
                                  <w:szCs w:val="12"/>
                                  <w:lang w:val="ru-RU"/>
                                </w:rPr>
                                <w:t>欧洲</w:t>
                              </w:r>
                              <w:proofErr w:type="spellEnd"/>
                              <w:r w:rsidRPr="007D60E9">
                                <w:rPr>
                                  <w:rFonts w:cs="Calibri" w:hint="eastAsia"/>
                                  <w:color w:val="000000"/>
                                  <w:sz w:val="12"/>
                                  <w:szCs w:val="12"/>
                                  <w:lang w:val="ru-RU"/>
                                </w:rPr>
                                <w:t>：</w:t>
                              </w:r>
                              <w:r w:rsidRPr="007D60E9">
                                <w:rPr>
                                  <w:rFonts w:cs="Calibri"/>
                                  <w:color w:val="000000"/>
                                  <w:sz w:val="12"/>
                                  <w:szCs w:val="12"/>
                                  <w:lang w:val="ru-RU"/>
                                </w:rPr>
                                <w:t>2</w:t>
                              </w:r>
                              <w:r>
                                <w:rPr>
                                  <w:rFonts w:cs="Calibri"/>
                                  <w:color w:val="000000"/>
                                  <w:sz w:val="12"/>
                                  <w:szCs w:val="12"/>
                                  <w:lang w:val="ru-RU"/>
                                </w:rPr>
                                <w:t>35</w:t>
                              </w:r>
                            </w:p>
                          </w:txbxContent>
                        </wps:txbx>
                        <wps:bodyPr rot="0" vert="horz" wrap="square" lIns="0" tIns="0" rIns="0" bIns="0" anchor="t" anchorCtr="0">
                          <a:spAutoFit/>
                        </wps:bodyPr>
                      </wps:wsp>
                      <wps:wsp>
                        <wps:cNvPr id="29" name="Rectangle 58"/>
                        <wps:cNvSpPr>
                          <a:spLocks noChangeArrowheads="1"/>
                        </wps:cNvSpPr>
                        <wps:spPr bwMode="auto">
                          <a:xfrm>
                            <a:off x="1270" y="1270"/>
                            <a:ext cx="2962275" cy="2463800"/>
                          </a:xfrm>
                          <a:prstGeom prst="rect">
                            <a:avLst/>
                          </a:prstGeom>
                          <a:noFill/>
                          <a:ln w="3810" cap="flat">
                            <a:solidFill>
                              <a:srgbClr val="8989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59"/>
                        <wps:cNvSpPr>
                          <a:spLocks noChangeArrowheads="1"/>
                        </wps:cNvSpPr>
                        <wps:spPr bwMode="auto">
                          <a:xfrm>
                            <a:off x="62865" y="121920"/>
                            <a:ext cx="661035" cy="255905"/>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0"/>
                        <wps:cNvSpPr>
                          <a:spLocks noChangeArrowheads="1"/>
                        </wps:cNvSpPr>
                        <wps:spPr bwMode="auto">
                          <a:xfrm>
                            <a:off x="62865" y="121920"/>
                            <a:ext cx="661035" cy="255905"/>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1"/>
                        <wps:cNvSpPr>
                          <a:spLocks noChangeArrowheads="1"/>
                        </wps:cNvSpPr>
                        <wps:spPr bwMode="auto">
                          <a:xfrm>
                            <a:off x="56817" y="120532"/>
                            <a:ext cx="6229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7D60E9" w:rsidRDefault="004819BD" w:rsidP="00C44C05">
                              <w:pPr>
                                <w:spacing w:before="0"/>
                                <w:jc w:val="center"/>
                                <w:rPr>
                                  <w:sz w:val="12"/>
                                  <w:szCs w:val="12"/>
                                  <w:lang w:val="ru-RU" w:eastAsia="zh-CN"/>
                                </w:rPr>
                              </w:pPr>
                              <w:r w:rsidRPr="007D60E9">
                                <w:rPr>
                                  <w:rFonts w:cs="Calibri" w:hint="eastAsia"/>
                                  <w:b/>
                                  <w:bCs/>
                                  <w:color w:val="000000"/>
                                  <w:sz w:val="12"/>
                                  <w:szCs w:val="12"/>
                                  <w:lang w:val="ru-RU" w:eastAsia="zh-CN"/>
                                </w:rPr>
                                <w:t>实施金额瑞郎</w:t>
                              </w:r>
                              <w:r w:rsidR="00C44C05">
                                <w:rPr>
                                  <w:rFonts w:cs="Calibri" w:hint="eastAsia"/>
                                  <w:b/>
                                  <w:bCs/>
                                  <w:color w:val="000000"/>
                                  <w:sz w:val="12"/>
                                  <w:szCs w:val="12"/>
                                  <w:lang w:val="ru-RU" w:eastAsia="zh-CN"/>
                                </w:rPr>
                                <w:t>(</w:t>
                              </w:r>
                              <w:r w:rsidR="00306AE0">
                                <w:rPr>
                                  <w:rFonts w:cs="Calibri"/>
                                  <w:b/>
                                  <w:bCs/>
                                  <w:color w:val="000000"/>
                                  <w:sz w:val="12"/>
                                  <w:szCs w:val="12"/>
                                  <w:lang w:val="ru-RU" w:eastAsia="zh-CN"/>
                                </w:rPr>
                                <w:t>000</w:t>
                              </w:r>
                              <w:r w:rsidR="00C44C05">
                                <w:rPr>
                                  <w:rFonts w:cs="Calibri"/>
                                  <w:b/>
                                  <w:bCs/>
                                  <w:color w:val="000000"/>
                                  <w:sz w:val="12"/>
                                  <w:szCs w:val="12"/>
                                  <w:lang w:val="ru-RU" w:eastAsia="zh-CN"/>
                                </w:rPr>
                                <w:t>)</w:t>
                              </w:r>
                            </w:p>
                          </w:txbxContent>
                        </wps:txbx>
                        <wps:bodyPr rot="0" vert="horz" wrap="none" lIns="0" tIns="0" rIns="0" bIns="0" anchor="ctr" anchorCtr="0">
                          <a:noAutofit/>
                        </wps:bodyPr>
                      </wps:wsp>
                      <wps:wsp>
                        <wps:cNvPr id="65" name="Rectangle 63"/>
                        <wps:cNvSpPr>
                          <a:spLocks noChangeArrowheads="1"/>
                        </wps:cNvSpPr>
                        <wps:spPr bwMode="auto">
                          <a:xfrm>
                            <a:off x="1146175" y="1102360"/>
                            <a:ext cx="627380" cy="24384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4"/>
                        <wps:cNvSpPr>
                          <a:spLocks noChangeArrowheads="1"/>
                        </wps:cNvSpPr>
                        <wps:spPr bwMode="auto">
                          <a:xfrm>
                            <a:off x="1146175" y="1102360"/>
                            <a:ext cx="627380" cy="243840"/>
                          </a:xfrm>
                          <a:prstGeom prst="rect">
                            <a:avLst/>
                          </a:prstGeom>
                          <a:noFill/>
                          <a:ln w="5715"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5"/>
                        <wps:cNvSpPr>
                          <a:spLocks noChangeArrowheads="1"/>
                        </wps:cNvSpPr>
                        <wps:spPr bwMode="auto">
                          <a:xfrm>
                            <a:off x="1169336" y="1127708"/>
                            <a:ext cx="590752" cy="209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9BD" w:rsidRPr="009F77AF" w:rsidRDefault="004819BD" w:rsidP="004819BD">
                              <w:pPr>
                                <w:spacing w:before="0"/>
                                <w:jc w:val="center"/>
                                <w:rPr>
                                  <w:sz w:val="14"/>
                                  <w:szCs w:val="14"/>
                                  <w:lang w:eastAsia="zh-CN"/>
                                </w:rPr>
                              </w:pPr>
                              <w:r w:rsidRPr="009F77AF">
                                <w:rPr>
                                  <w:rFonts w:cs="Calibri" w:hint="eastAsia"/>
                                  <w:b/>
                                  <w:bCs/>
                                  <w:color w:val="000000"/>
                                  <w:sz w:val="14"/>
                                  <w:szCs w:val="14"/>
                                  <w:lang w:val="ru-RU" w:eastAsia="zh-CN"/>
                                </w:rPr>
                                <w:t>行动数量</w:t>
                              </w:r>
                            </w:p>
                          </w:txbxContent>
                        </wps:txbx>
                        <wps:bodyPr rot="0" vert="horz" wrap="square" lIns="0" tIns="0" rIns="0" bIns="0" anchor="ctr" anchorCtr="0">
                          <a:noAutofit/>
                        </wps:bodyPr>
                      </wps:wsp>
                      <wps:wsp>
                        <wps:cNvPr id="68" name="Freeform 67"/>
                        <wps:cNvSpPr>
                          <a:spLocks noEditPoints="1"/>
                        </wps:cNvSpPr>
                        <wps:spPr bwMode="auto">
                          <a:xfrm>
                            <a:off x="391795" y="376555"/>
                            <a:ext cx="284480" cy="254635"/>
                          </a:xfrm>
                          <a:custGeom>
                            <a:avLst/>
                            <a:gdLst>
                              <a:gd name="T0" fmla="*/ 5 w 448"/>
                              <a:gd name="T1" fmla="*/ 0 h 401"/>
                              <a:gd name="T2" fmla="*/ 403 w 448"/>
                              <a:gd name="T3" fmla="*/ 356 h 401"/>
                              <a:gd name="T4" fmla="*/ 399 w 448"/>
                              <a:gd name="T5" fmla="*/ 361 h 401"/>
                              <a:gd name="T6" fmla="*/ 0 w 448"/>
                              <a:gd name="T7" fmla="*/ 4 h 401"/>
                              <a:gd name="T8" fmla="*/ 5 w 448"/>
                              <a:gd name="T9" fmla="*/ 0 h 401"/>
                              <a:gd name="T10" fmla="*/ 417 w 448"/>
                              <a:gd name="T11" fmla="*/ 321 h 401"/>
                              <a:gd name="T12" fmla="*/ 448 w 448"/>
                              <a:gd name="T13" fmla="*/ 401 h 401"/>
                              <a:gd name="T14" fmla="*/ 365 w 448"/>
                              <a:gd name="T15" fmla="*/ 378 h 401"/>
                              <a:gd name="T16" fmla="*/ 417 w 448"/>
                              <a:gd name="T17" fmla="*/ 321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401">
                                <a:moveTo>
                                  <a:pt x="5" y="0"/>
                                </a:moveTo>
                                <a:lnTo>
                                  <a:pt x="403" y="356"/>
                                </a:lnTo>
                                <a:lnTo>
                                  <a:pt x="399" y="361"/>
                                </a:lnTo>
                                <a:lnTo>
                                  <a:pt x="0" y="4"/>
                                </a:lnTo>
                                <a:lnTo>
                                  <a:pt x="5" y="0"/>
                                </a:lnTo>
                                <a:close/>
                                <a:moveTo>
                                  <a:pt x="417" y="321"/>
                                </a:moveTo>
                                <a:lnTo>
                                  <a:pt x="448" y="401"/>
                                </a:lnTo>
                                <a:lnTo>
                                  <a:pt x="365" y="378"/>
                                </a:lnTo>
                                <a:lnTo>
                                  <a:pt x="417" y="3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69" name="Freeform 68"/>
                        <wps:cNvSpPr>
                          <a:spLocks noEditPoints="1"/>
                        </wps:cNvSpPr>
                        <wps:spPr bwMode="auto">
                          <a:xfrm>
                            <a:off x="391795" y="377825"/>
                            <a:ext cx="117475" cy="847725"/>
                          </a:xfrm>
                          <a:custGeom>
                            <a:avLst/>
                            <a:gdLst>
                              <a:gd name="T0" fmla="*/ 6 w 185"/>
                              <a:gd name="T1" fmla="*/ 0 h 1335"/>
                              <a:gd name="T2" fmla="*/ 151 w 185"/>
                              <a:gd name="T3" fmla="*/ 1272 h 1335"/>
                              <a:gd name="T4" fmla="*/ 145 w 185"/>
                              <a:gd name="T5" fmla="*/ 1272 h 1335"/>
                              <a:gd name="T6" fmla="*/ 0 w 185"/>
                              <a:gd name="T7" fmla="*/ 0 h 1335"/>
                              <a:gd name="T8" fmla="*/ 6 w 185"/>
                              <a:gd name="T9" fmla="*/ 0 h 1335"/>
                              <a:gd name="T10" fmla="*/ 185 w 185"/>
                              <a:gd name="T11" fmla="*/ 1255 h 1335"/>
                              <a:gd name="T12" fmla="*/ 155 w 185"/>
                              <a:gd name="T13" fmla="*/ 1335 h 1335"/>
                              <a:gd name="T14" fmla="*/ 108 w 185"/>
                              <a:gd name="T15" fmla="*/ 1264 h 1335"/>
                              <a:gd name="T16" fmla="*/ 185 w 185"/>
                              <a:gd name="T17" fmla="*/ 1255 h 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1335">
                                <a:moveTo>
                                  <a:pt x="6" y="0"/>
                                </a:moveTo>
                                <a:lnTo>
                                  <a:pt x="151" y="1272"/>
                                </a:lnTo>
                                <a:lnTo>
                                  <a:pt x="145" y="1272"/>
                                </a:lnTo>
                                <a:lnTo>
                                  <a:pt x="0" y="0"/>
                                </a:lnTo>
                                <a:lnTo>
                                  <a:pt x="6" y="0"/>
                                </a:lnTo>
                                <a:close/>
                                <a:moveTo>
                                  <a:pt x="185" y="1255"/>
                                </a:moveTo>
                                <a:lnTo>
                                  <a:pt x="155" y="1335"/>
                                </a:lnTo>
                                <a:lnTo>
                                  <a:pt x="108" y="1264"/>
                                </a:lnTo>
                                <a:lnTo>
                                  <a:pt x="185" y="1255"/>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0" name="Freeform 69"/>
                        <wps:cNvSpPr>
                          <a:spLocks noEditPoints="1"/>
                        </wps:cNvSpPr>
                        <wps:spPr bwMode="auto">
                          <a:xfrm>
                            <a:off x="393065" y="375920"/>
                            <a:ext cx="612775" cy="50800"/>
                          </a:xfrm>
                          <a:custGeom>
                            <a:avLst/>
                            <a:gdLst>
                              <a:gd name="T0" fmla="*/ 1 w 965"/>
                              <a:gd name="T1" fmla="*/ 0 h 80"/>
                              <a:gd name="T2" fmla="*/ 901 w 965"/>
                              <a:gd name="T3" fmla="*/ 39 h 80"/>
                              <a:gd name="T4" fmla="*/ 901 w 965"/>
                              <a:gd name="T5" fmla="*/ 45 h 80"/>
                              <a:gd name="T6" fmla="*/ 0 w 965"/>
                              <a:gd name="T7" fmla="*/ 6 h 80"/>
                              <a:gd name="T8" fmla="*/ 1 w 965"/>
                              <a:gd name="T9" fmla="*/ 0 h 80"/>
                              <a:gd name="T10" fmla="*/ 890 w 965"/>
                              <a:gd name="T11" fmla="*/ 4 h 80"/>
                              <a:gd name="T12" fmla="*/ 965 w 965"/>
                              <a:gd name="T13" fmla="*/ 45 h 80"/>
                              <a:gd name="T14" fmla="*/ 887 w 965"/>
                              <a:gd name="T15" fmla="*/ 80 h 80"/>
                              <a:gd name="T16" fmla="*/ 890 w 965"/>
                              <a:gd name="T17" fmla="*/ 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5" h="80">
                                <a:moveTo>
                                  <a:pt x="1" y="0"/>
                                </a:moveTo>
                                <a:lnTo>
                                  <a:pt x="901" y="39"/>
                                </a:lnTo>
                                <a:lnTo>
                                  <a:pt x="901" y="45"/>
                                </a:lnTo>
                                <a:lnTo>
                                  <a:pt x="0" y="6"/>
                                </a:lnTo>
                                <a:lnTo>
                                  <a:pt x="1" y="0"/>
                                </a:lnTo>
                                <a:close/>
                                <a:moveTo>
                                  <a:pt x="890" y="4"/>
                                </a:moveTo>
                                <a:lnTo>
                                  <a:pt x="965" y="45"/>
                                </a:lnTo>
                                <a:lnTo>
                                  <a:pt x="887" y="80"/>
                                </a:lnTo>
                                <a:lnTo>
                                  <a:pt x="890" y="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1" name="Freeform 70"/>
                        <wps:cNvSpPr>
                          <a:spLocks noEditPoints="1"/>
                        </wps:cNvSpPr>
                        <wps:spPr bwMode="auto">
                          <a:xfrm>
                            <a:off x="1458595" y="836930"/>
                            <a:ext cx="234315" cy="266700"/>
                          </a:xfrm>
                          <a:custGeom>
                            <a:avLst/>
                            <a:gdLst>
                              <a:gd name="T0" fmla="*/ 5 w 369"/>
                              <a:gd name="T1" fmla="*/ 420 h 420"/>
                              <a:gd name="T2" fmla="*/ 329 w 369"/>
                              <a:gd name="T3" fmla="*/ 50 h 420"/>
                              <a:gd name="T4" fmla="*/ 324 w 369"/>
                              <a:gd name="T5" fmla="*/ 46 h 420"/>
                              <a:gd name="T6" fmla="*/ 0 w 369"/>
                              <a:gd name="T7" fmla="*/ 416 h 420"/>
                              <a:gd name="T8" fmla="*/ 5 w 369"/>
                              <a:gd name="T9" fmla="*/ 420 h 420"/>
                              <a:gd name="T10" fmla="*/ 347 w 369"/>
                              <a:gd name="T11" fmla="*/ 83 h 420"/>
                              <a:gd name="T12" fmla="*/ 369 w 369"/>
                              <a:gd name="T13" fmla="*/ 0 h 420"/>
                              <a:gd name="T14" fmla="*/ 289 w 369"/>
                              <a:gd name="T15" fmla="*/ 32 h 420"/>
                              <a:gd name="T16" fmla="*/ 347 w 369"/>
                              <a:gd name="T17" fmla="*/ 83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9" h="420">
                                <a:moveTo>
                                  <a:pt x="5" y="420"/>
                                </a:moveTo>
                                <a:lnTo>
                                  <a:pt x="329" y="50"/>
                                </a:lnTo>
                                <a:lnTo>
                                  <a:pt x="324" y="46"/>
                                </a:lnTo>
                                <a:lnTo>
                                  <a:pt x="0" y="416"/>
                                </a:lnTo>
                                <a:lnTo>
                                  <a:pt x="5" y="420"/>
                                </a:lnTo>
                                <a:close/>
                                <a:moveTo>
                                  <a:pt x="347" y="83"/>
                                </a:moveTo>
                                <a:lnTo>
                                  <a:pt x="369" y="0"/>
                                </a:lnTo>
                                <a:lnTo>
                                  <a:pt x="289" y="32"/>
                                </a:lnTo>
                                <a:lnTo>
                                  <a:pt x="347" y="83"/>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2" name="Freeform 71"/>
                        <wps:cNvSpPr>
                          <a:spLocks noEditPoints="1"/>
                        </wps:cNvSpPr>
                        <wps:spPr bwMode="auto">
                          <a:xfrm>
                            <a:off x="1457960" y="1346200"/>
                            <a:ext cx="73660" cy="379095"/>
                          </a:xfrm>
                          <a:custGeom>
                            <a:avLst/>
                            <a:gdLst>
                              <a:gd name="T0" fmla="*/ 6 w 116"/>
                              <a:gd name="T1" fmla="*/ 0 h 597"/>
                              <a:gd name="T2" fmla="*/ 83 w 116"/>
                              <a:gd name="T3" fmla="*/ 533 h 597"/>
                              <a:gd name="T4" fmla="*/ 77 w 116"/>
                              <a:gd name="T5" fmla="*/ 534 h 597"/>
                              <a:gd name="T6" fmla="*/ 0 w 116"/>
                              <a:gd name="T7" fmla="*/ 1 h 597"/>
                              <a:gd name="T8" fmla="*/ 6 w 116"/>
                              <a:gd name="T9" fmla="*/ 0 h 597"/>
                              <a:gd name="T10" fmla="*/ 116 w 116"/>
                              <a:gd name="T11" fmla="*/ 515 h 597"/>
                              <a:gd name="T12" fmla="*/ 89 w 116"/>
                              <a:gd name="T13" fmla="*/ 597 h 597"/>
                              <a:gd name="T14" fmla="*/ 40 w 116"/>
                              <a:gd name="T15" fmla="*/ 526 h 597"/>
                              <a:gd name="T16" fmla="*/ 116 w 116"/>
                              <a:gd name="T17" fmla="*/ 515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6" h="597">
                                <a:moveTo>
                                  <a:pt x="6" y="0"/>
                                </a:moveTo>
                                <a:lnTo>
                                  <a:pt x="83" y="533"/>
                                </a:lnTo>
                                <a:lnTo>
                                  <a:pt x="77" y="534"/>
                                </a:lnTo>
                                <a:lnTo>
                                  <a:pt x="0" y="1"/>
                                </a:lnTo>
                                <a:lnTo>
                                  <a:pt x="6" y="0"/>
                                </a:lnTo>
                                <a:close/>
                                <a:moveTo>
                                  <a:pt x="116" y="515"/>
                                </a:moveTo>
                                <a:lnTo>
                                  <a:pt x="89" y="597"/>
                                </a:lnTo>
                                <a:lnTo>
                                  <a:pt x="40" y="526"/>
                                </a:lnTo>
                                <a:lnTo>
                                  <a:pt x="116" y="515"/>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73" name="Freeform 72"/>
                        <wps:cNvSpPr>
                          <a:spLocks noEditPoints="1"/>
                        </wps:cNvSpPr>
                        <wps:spPr bwMode="auto">
                          <a:xfrm>
                            <a:off x="1033780" y="1010920"/>
                            <a:ext cx="426085" cy="93345"/>
                          </a:xfrm>
                          <a:custGeom>
                            <a:avLst/>
                            <a:gdLst>
                              <a:gd name="T0" fmla="*/ 670 w 671"/>
                              <a:gd name="T1" fmla="*/ 147 h 147"/>
                              <a:gd name="T2" fmla="*/ 63 w 671"/>
                              <a:gd name="T3" fmla="*/ 39 h 147"/>
                              <a:gd name="T4" fmla="*/ 64 w 671"/>
                              <a:gd name="T5" fmla="*/ 33 h 147"/>
                              <a:gd name="T6" fmla="*/ 671 w 671"/>
                              <a:gd name="T7" fmla="*/ 141 h 147"/>
                              <a:gd name="T8" fmla="*/ 670 w 671"/>
                              <a:gd name="T9" fmla="*/ 147 h 147"/>
                              <a:gd name="T10" fmla="*/ 69 w 671"/>
                              <a:gd name="T11" fmla="*/ 76 h 147"/>
                              <a:gd name="T12" fmla="*/ 0 w 671"/>
                              <a:gd name="T13" fmla="*/ 25 h 147"/>
                              <a:gd name="T14" fmla="*/ 83 w 671"/>
                              <a:gd name="T15" fmla="*/ 0 h 147"/>
                              <a:gd name="T16" fmla="*/ 69 w 671"/>
                              <a:gd name="T17" fmla="*/ 7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1" h="147">
                                <a:moveTo>
                                  <a:pt x="670" y="147"/>
                                </a:moveTo>
                                <a:lnTo>
                                  <a:pt x="63" y="39"/>
                                </a:lnTo>
                                <a:lnTo>
                                  <a:pt x="64" y="33"/>
                                </a:lnTo>
                                <a:lnTo>
                                  <a:pt x="671" y="141"/>
                                </a:lnTo>
                                <a:lnTo>
                                  <a:pt x="670" y="147"/>
                                </a:lnTo>
                                <a:close/>
                                <a:moveTo>
                                  <a:pt x="69" y="76"/>
                                </a:moveTo>
                                <a:lnTo>
                                  <a:pt x="0" y="25"/>
                                </a:lnTo>
                                <a:lnTo>
                                  <a:pt x="83" y="0"/>
                                </a:lnTo>
                                <a:lnTo>
                                  <a:pt x="69" y="76"/>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82" name="Rectangle 182"/>
                        <wps:cNvSpPr>
                          <a:spLocks noChangeArrowheads="1"/>
                        </wps:cNvSpPr>
                        <wps:spPr bwMode="auto">
                          <a:xfrm>
                            <a:off x="2272641" y="1274"/>
                            <a:ext cx="660400" cy="255270"/>
                          </a:xfrm>
                          <a:prstGeom prst="rect">
                            <a:avLst/>
                          </a:prstGeom>
                          <a:solidFill>
                            <a:srgbClr val="D6DC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D1CC7D7" id="Canvas 74" o:spid="_x0000_s1092" editas="canvas" style="width:650.55pt;height:196.7pt;mso-position-horizontal-relative:char;mso-position-vertical-relative:line" coordsize="82619,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">
                <v:shape id="_x0000_s1093" type="#_x0000_t75" style="position:absolute;width:82619;height:24980;visibility:visible;mso-wrap-style:square">
                  <v:fill o:detectmouseclick="t"/>
                  <v:path o:connecttype="none"/>
                </v:shape>
                <v:rect id="Rectangle 5" o:spid="_x0000_s1094" style="position:absolute;left:12;top:12;width:29623;height:2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6" o:spid="_x0000_s1095" style="position:absolute;left:14827;top:6051;width:5962;height:4940;visibility:visible;mso-wrap-style:square;v-text-anchor:top" coordsize="4897,4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bycQA&#10;AADaAAAADwAAAGRycy9kb3ducmV2LnhtbESP3WrCQBSE7wXfYTlC73SjoNjUVYIgtNQfmvYBDtlj&#10;Es2ejdltTH16Vyh4OczMN8xi1ZlKtNS40rKC8SgCQZxZXXKu4Od7M5yDcB5ZY2WZFPyRg9Wy31tg&#10;rO2Vv6hNfS4ChF2MCgrv61hKlxVk0I1sTRy8o20M+iCbXOoGrwFuKjmJopk0WHJYKLCmdUHZOf01&#10;Cm7nz1liTpPd5ZB07cd0O3/dH7ZKvQy65A2Ep84/w//td61gCo8r4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m8nEAAAA2gAAAA8AAAAAAAAAAAAAAAAAmAIAAGRycy9k&#10;b3ducmV2LnhtbFBLBQYAAAAABAAEAPUAAACJAwAAAAA=&#10;" path="m4897,3514c4187,1414,2217,,,l,1723v1478,,2791,943,3265,2343l4897,3514xe" fillcolor="#70ad47" strokeweight="0">
                  <v:path arrowok="t" o:connecttype="custom" o:connectlocs="596265,426961;0,0;0,209349;397551,494030;596265,426961" o:connectangles="0,0,0,0,0"/>
                </v:shape>
                <v:shape id="Freeform 7" o:spid="_x0000_s1096" style="position:absolute;left:18307;top:10318;width:3111;height:5525;visibility:visible;mso-wrap-style:square;v-text-anchor:top" coordsize="2555,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nw8IA&#10;AADaAAAADwAAAGRycy9kb3ducmV2LnhtbESPT4vCMBTE7wt+h/AEb2uqB12qUVRw2YOw+Ae8Pptn&#10;U2xeShJt/fZmQdjjMDO/YebLztbiQT5UjhWMhhkI4sLpiksFp+P28wtEiMgaa8ek4EkBlovexxxz&#10;7Vre0+MQS5EgHHJUYGJscilDYchiGLqGOHlX5y3GJH0ptcc2wW0tx1k2kRYrTgsGG9oYKm6Hu1Vw&#10;Naf1+fI7vvB02tCu/a43/j5SatDvVjMQkbr4H363f7SCCfxdST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GfDwgAAANoAAAAPAAAAAAAAAAAAAAAAAJgCAABkcnMvZG93&#10;bnJldi54bWxQSwUGAAAAAAQABAD1AAAAhwMAAAAA&#10;" path="m1430,4544c2330,3207,2555,1527,2039,l407,552c751,1570,601,2690,,3581r1430,963xe" fillcolor="#f4b183" strokeweight="0">
                  <v:path arrowok="t" o:connecttype="custom" o:connectlocs="174147,552450;248311,0;49565,67111;0,435370;174147,552450" o:connectangles="0,0,0,0,0"/>
                </v:shape>
                <v:shape id="Freeform 8" o:spid="_x0000_s1097" style="position:absolute;left:13709;top:14674;width:6344;height:4287;visibility:visible;mso-wrap-style:square;v-text-anchor:top" coordsize="5203,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H5b8A&#10;AADaAAAADwAAAGRycy9kb3ducmV2LnhtbESPQWsCMRSE74X+h/AKvdXEHqqsRlmEQm+l6g94bJ6b&#10;xeRl3bzq1l9vCoLHYWa+YZbrMQZ1piF3iS1MJwYUcZNcx62F/e7zbQ4qC7LDkJgs/FGG9er5aYmV&#10;Sxf+ofNWWlUgnCu04EX6SuvceIqYJ6knLt4hDRGlyKHVbsBLgceg34350BE7Lgsee9p4ao7b32ih&#10;5zrwaRbGOsRvOYk3130y1r6+jPUClNAoj/C9/eUszOD/SrkBe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FQflvwAAANoAAAAPAAAAAAAAAAAAAAAAAJgCAABkcnMvZG93bnJl&#10;di54bWxQSwUGAAAAAAQABAD1AAAAhAMAAAAA&#10;" path="m,3163c2017,3525,4058,2662,5203,963l3773,c3010,1133,1650,1708,305,1467l,3163xe" fillcolor="yellow" strokeweight="0">
                  <v:path arrowok="t" o:connecttype="custom" o:connectlocs="0,384607;634365,117097;460015,0;37186,178381;0,384607" o:connectangles="0,0,0,0,0"/>
                </v:shape>
                <v:shape id="Freeform 9" o:spid="_x0000_s1098" style="position:absolute;left:8261;top:11772;width:5823;height:6744;visibility:visible;mso-wrap-style:square;v-text-anchor:top" coordsize="9554,1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KX8MA&#10;AADaAAAADwAAAGRycy9kb3ducmV2LnhtbERPTWvCQBC9C/0PyxR6kWZjDkVjNlIqpdJLMZGCtyE7&#10;TUKzs2l21Zhf3z0IHh/vO9uMphNnGlxrWcEiikEQV1a3XCs4lO/PSxDOI2vsLJOCKznY5A+zDFNt&#10;L7ync+FrEULYpaig8b5PpXRVQwZdZHviwP3YwaAPcKilHvASwk0nkzh+kQZbDg0N9vTWUPVbnIyC&#10;k/v6/Ei+F/NtYufT1h3LvxVOSj09jq9rEJ5Gfxff3DutIGwNV8IN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cKX8MAAADaAAAADwAAAAAAAAAAAAAAAACYAgAAZHJzL2Rv&#10;d25yZXYueG1sUEsFBgAAAAAEAAQA9QAAAIgDAAAAAA==&#10;" path="m475,c,5333,3675,10147,8944,11094l9554,7702c6041,7071,3591,3862,3908,306l475,xe" fillcolor="#c9f" strokeweight="0">
                  <v:path arrowok="t" o:connecttype="custom" o:connectlocs="28950,0;545117,674370;582295,468181;238184,18601;28950,0" o:connectangles="0,0,0,0,0"/>
                </v:shape>
                <v:shape id="Freeform 10" o:spid="_x0000_s1099" style="position:absolute;left:8547;top:8375;width:3016;height:3588;visibility:visible;mso-wrap-style:square;v-text-anchor:top" coordsize="4946,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B5cQA&#10;AADaAAAADwAAAGRycy9kb3ducmV2LnhtbESPzWrDMBCE74W8g9hAb42cHkLjRAnGpMHtoZC05LxY&#10;G1vEWjmW/NO3rwqFHoeZ+YbZ7ifbiIE6bxwrWC4SEMSl04YrBV+fr08vIHxA1tg4JgXf5GG/mz1s&#10;MdVu5BMN51CJCGGfooI6hDaV0pc1WfQL1xJH7+o6iyHKrpK6wzHCbSOfk2QlLRqOCzW2lNdU3s69&#10;VTC+rQ/Zicv+WIz95WPKzfv9apR6nE/ZBkSgKfyH/9qFVrCG3yvx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geXEAAAA2gAAAA8AAAAAAAAAAAAAAAAAmAIAAGRycy9k&#10;b3ducmV2LnhtbFBLBQYAAAAABAAEAPUAAACJAwAAAAA=&#10;" path="m2270,c973,1598,183,3546,,5596r3433,306c3555,4536,4082,3237,4946,2171l2270,xe" fillcolor="#0070c0" strokeweight="0">
                  <v:path arrowok="t" o:connecttype="custom" o:connectlocs="138433,0;0,340174;209357,358775;301625,131972;138433,0" o:connectangles="0,0,0,0,0"/>
                </v:shape>
                <v:shape id="Freeform 11" o:spid="_x0000_s1100" style="position:absolute;left:9931;top:6051;width:4896;height:3645;visibility:visible;mso-wrap-style:square;v-text-anchor:top" coordsize="8028,5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20MUA&#10;AADbAAAADwAAAGRycy9kb3ducmV2LnhtbESPT2vCQBDF7wW/wzJCb3WjxVKjqxSxVIsV/97H7JiE&#10;ZmdDdtX023cOhd5meG/e+81k1rpK3agJpWcD/V4CijjztuTcwPHw/vQKKkRki5VnMvBDAWbTzsME&#10;U+vvvKPbPuZKQjikaKCIsU61DllBDkPP18SiXXzjMMra5No2eJdwV+lBkrxohyVLQ4E1zQvKvvdX&#10;Z2A0+Epoe15/XDeLz1XVL+vn1WlozGO3fRuDitTGf/Pf9dIKvtDLLzKAn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vbQxQAAANsAAAAPAAAAAAAAAAAAAAAAAJgCAABkcnMv&#10;ZG93bnJldi54bWxQSwUGAAAAAAQABAD1AAAAigMAAAAA&#10;" path="m8028,c4913,,1963,1405,,3825l2676,5996c3985,4383,5951,3446,8028,3446l8028,xe" fillcolor="#9dc3e6" strokeweight="0">
                  <v:path arrowok="t" o:connecttype="custom" o:connectlocs="489585,0;0,232517;163195,364490;489585,209478;489585,0" o:connectangles="0,0,0,0,0"/>
                </v:shape>
                <v:shape id="Freeform 12" o:spid="_x0000_s1101" style="position:absolute;left:15906;top:2901;width:8522;height:8611;visibility:visible;mso-wrap-style:square;v-text-anchor:top" coordsize="6994,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x+MMA&#10;AADbAAAADwAAAGRycy9kb3ducmV2LnhtbERPTWvCQBC9C/6HZQq96SYWpKSuIlVJTpYmvfQ2ZKdJ&#10;bHY2ZNck+uu7hUJv83ifs9lNphUD9a6xrCBeRiCIS6sbrhR8FKfFMwjnkTW2lknBjRzstvPZBhNt&#10;R36nIfeVCCHsElRQe98lUrqyJoNuaTviwH3Z3qAPsK+k7nEM4aaVqyhaS4MNh4YaO3qtqfzOr0bB&#10;W3GO70+H1E+XzyY73vK7S/cXpR4fpv0LCE+T/xf/uTMd5s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Fx+MMAAADbAAAADwAAAAAAAAAAAAAAAACYAgAAZHJzL2Rv&#10;d25yZXYueG1sUEsFBgAAAAAEAAQA9QAAAIgDAAAAAA==&#10;" path="m6890,7081c6994,3276,3994,106,188,2,126,1,63,,,l,1723v2855,,5170,2315,5170,5170c5170,6940,5169,6987,5168,7034r1722,47xe" fillcolor="#70ad47" strokeweight="0">
                  <v:path arrowok="t" o:connecttype="custom" o:connectlocs="839498,861060;22906,243;0,0;0,209519;629928,838199;629685,855345;839498,861060" o:connectangles="0,0,0,0,0,0,0"/>
                </v:shape>
                <v:shape id="Freeform 13" o:spid="_x0000_s1102" style="position:absolute;left:15652;top:13601;width:8611;height:8319;visibility:visible;mso-wrap-style:square;v-text-anchor:top" coordsize="7063,6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5uMEA&#10;AADbAAAADwAAAGRycy9kb3ducmV2LnhtbERPTYvCMBC9C/6HMMJeRFMVZKlGEUHY0+5apbC3oRnb&#10;ajOpTVbbf28Ewds83ucs162pxI0aV1pWMBlHIIgzq0vOFRwPu9EnCOeRNVaWSUFHDtarfm+JsbZ3&#10;3tMt8bkIIexiVFB4X8dSuqwgg25sa+LAnWxj0AfY5FI3eA/hppLTKJpLgyWHhgJr2haUXZJ/oyBN&#10;u7b7riZDmf5dz8kvnvbZ7Eepj0G7WYDw1Pq3+OX+0mH+FJ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XObjBAAAA2wAAAA8AAAAAAAAAAAAAAAAAmAIAAGRycy9kb3du&#10;cmV2LnhtbFBLBQYAAAAABAAEAPUAAACGAwAAAAA=&#10;" path="m,6749c3800,6844,6959,3846,7063,47l5340,c5263,2849,2893,5098,43,5027l,6749xe" fillcolor="#f4b183" strokeweight="0">
                  <v:path arrowok="t" o:connecttype="custom" o:connectlocs="0,820303;861060,5713;651007,0;5242,611004;0,820303" o:connectangles="0,0,0,0,0"/>
                </v:shape>
                <v:shape id="Freeform 14" o:spid="_x0000_s1103" style="position:absolute;left:7467;top:17500;width:6515;height:4553;visibility:visible;mso-wrap-style:square;v-text-anchor:top" coordsize="5343,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NNsAA&#10;AADbAAAADwAAAGRycy9kb3ducmV2LnhtbERPTWvCQBC9C/0PyxS8mU1bKBKzCaVNxWPVeJ9mp8lq&#10;djZktxr/fbcgeJvH+5y8nGwvzjR641jBU5KCIG6cNtwqqPefiyUIH5A19o5JwZU8lMXDLMdMuwtv&#10;6bwLrYgh7DNU0IUwZFL6piOLPnEDceR+3GgxRDi2Uo94ieG2l89p+iotGo4NHQ703lFz2v1aBR/r&#10;zXTE2hxoqMz3+gsrHfpKqfnj9LYCEWgKd/HNvdFx/gv8/xIP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wNNsAAAADbAAAADwAAAAAAAAAAAAAAAACYAgAAZHJzL2Rvd25y&#10;ZXYueG1sUEsFBgAAAAAEAAQA9QAAAIUDAAAAAA==&#10;" path="m,1047c1267,2703,3216,3696,5300,3748r43,-1723c3780,1986,2318,1241,1368,l,1047xe" fillcolor="yellow" strokeweight="0">
                  <v:path arrowok="t" o:connecttype="custom" o:connectlocs="0,127186;646267,455295;651510,245990;166810,0;0,127186" o:connectangles="0,0,0,0,0"/>
                </v:shape>
                <v:shape id="Freeform 15" o:spid="_x0000_s1104" style="position:absolute;left:4387;top:8966;width:3931;height:8623;visibility:visible;mso-wrap-style:square;v-text-anchor:top" coordsize="6453,1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ZgsEA&#10;AADbAAAADwAAAGRycy9kb3ducmV2LnhtbERPS4vCMBC+C/6HMIIX0XRl6Wo1yioKXn2A16EZ22oz&#10;qU2s3X9vBGFv8/E9Z75sTSkaql1hWcHXKAJBnFpdcKbgdNwOJyCcR9ZYWiYFf+Rgueh25pho++Q9&#10;NQefiRDCLkEFufdVIqVLczLoRrYiDtzF1gZ9gHUmdY3PEG5KOY6iWBosODTkWNE6p/R2eBgF23t8&#10;OzeDn3IzXT3WaXzdHy/jlVL9Xvs7A+Gp9f/ij3unw/xv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2YLBAAAA2wAAAA8AAAAAAAAAAAAAAAAAmAIAAGRycy9kb3du&#10;cmV2LnhtbFBLBQYAAAAABAAEAPUAAACGAwAAAAA=&#10;" path="m2160,c,4650,600,10115,3717,14186l6453,12091c4116,9038,3666,4939,5286,1452l2160,xe" fillcolor="#c9f" strokeweight="0">
                  <v:path arrowok="t" o:connecttype="custom" o:connectlocs="131570,0;226410,862330;393065,734980;321981,88263;131570,0" o:connectangles="0,0,0,0,0"/>
                </v:shape>
                <v:shape id="Freeform 16" o:spid="_x0000_s1105" style="position:absolute;left:6102;top:3975;width:4566;height:4686;visibility:visible;mso-wrap-style:square;v-text-anchor:top" coordsize="7497,7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VSsMA&#10;AADbAAAADwAAAGRycy9kb3ducmV2LnhtbERP32vCMBB+H/g/hBP2NtMF5kpnlCGIU/Fhbow93ppb&#10;U9ZcapNp+98bYbC3+/h+3mzRu0acqAu1Zw33kwwEcelNzZWG97fVXQ4iRGSDjWfSMFCAxXx0M8PC&#10;+DO/0ukQK5FCOBSowcbYFlKG0pLDMPEtceK+fecwJthV0nR4TuGukSrLptJhzanBYktLS+XP4ddp&#10;UDu7PeafSg27fNh8Paq4/qC91rfj/vkJRKQ+/ov/3C8mzX+A6y/pAD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VSsMAAADbAAAADwAAAAAAAAAAAAAAAACYAgAAZHJzL2Rv&#10;d25yZXYueG1sUEsFBgAAAAAEAAQA9QAAAIgDAAAAAA==&#10;" path="m5829,c3272,1414,1231,3605,,6255l3126,7706c4049,5719,5580,4076,7497,3015l5829,xe" fillcolor="#0070c0" strokeweight="0">
                  <v:path arrowok="t" o:connecttype="custom" o:connectlocs="354984,0;0,380389;190372,468630;456565,183353;354984,0" o:connectangles="0,0,0,0,0"/>
                </v:shape>
                <v:shape id="Freeform 17" o:spid="_x0000_s1106" style="position:absolute;left:10382;top:2495;width:4064;height:2877;visibility:visible;mso-wrap-style:square;v-text-anchor:top" coordsize="6674,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zIsMA&#10;AADbAAAADwAAAGRycy9kb3ducmV2LnhtbERPTWvCQBC9F/wPywi91U08hBJdRQXBXlqaiuBtzI7Z&#10;mOxsyG5j2l/fLRR6m8f7nOV6tK0YqPe1YwXpLAFBXDpdc6Xg+LF/egbhA7LG1jEp+CIP69XkYYm5&#10;dnd+p6EIlYgh7HNUYELocil9aciin7mOOHJX11sMEfaV1D3eY7ht5TxJMmmx5thgsKOdobIpPq2C&#10;5vbyWuwPp0v5vdny6e3cGpOkSj1Ox80CRKAx/Iv/3Acd52fw+0s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zIsMAAADbAAAADwAAAAAAAAAAAAAAAACYAgAAZHJzL2Rv&#10;d25yZXYueG1sUEsFBgAAAAAEAAQA9QAAAIgDAAAAAA==&#10;" path="m6674,c4339,,2043,593,,1724l1668,4739c3201,3891,4923,3447,6674,3447l6674,xe" fillcolor="#9dc3e6" strokeweight="0">
                  <v:path arrowok="t" o:connecttype="custom" o:connectlocs="406400,0;0,104646;101570,287655;406400,209231;406400,0" o:connectangles="0,0,0,0,0"/>
                </v:shape>
                <v:rect id="Rectangle 20" o:spid="_x0000_s1107" style="position:absolute;left:17537;top:7161;width:347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4819BD" w:rsidRPr="001F3509" w:rsidRDefault="004819BD" w:rsidP="004819BD">
                        <w:pPr>
                          <w:rPr>
                            <w:sz w:val="10"/>
                            <w:szCs w:val="10"/>
                          </w:rPr>
                        </w:pPr>
                        <w:proofErr w:type="spellStart"/>
                        <w:r w:rsidRPr="007D60E9">
                          <w:rPr>
                            <w:rFonts w:cs="Calibri"/>
                            <w:color w:val="000000"/>
                            <w:sz w:val="12"/>
                            <w:szCs w:val="12"/>
                            <w:lang w:val="ru-RU"/>
                          </w:rPr>
                          <w:t>非洲</w:t>
                        </w:r>
                        <w:proofErr w:type="spellEnd"/>
                        <w:r w:rsidRPr="007D60E9">
                          <w:rPr>
                            <w:rFonts w:cs="Calibri"/>
                            <w:color w:val="000000"/>
                            <w:sz w:val="12"/>
                            <w:szCs w:val="12"/>
                            <w:lang w:val="ru-RU"/>
                          </w:rPr>
                          <w:t>：</w:t>
                        </w:r>
                        <w:r>
                          <w:rPr>
                            <w:rFonts w:cs="Calibri"/>
                            <w:color w:val="000000"/>
                            <w:sz w:val="12"/>
                            <w:szCs w:val="12"/>
                            <w:lang w:val="ru-RU"/>
                          </w:rPr>
                          <w:t>49</w:t>
                        </w:r>
                      </w:p>
                    </w:txbxContent>
                  </v:textbox>
                </v:rect>
                <v:rect id="Rectangle 23" o:spid="_x0000_s1108" style="position:absolute;left:18592;top:10765;width:460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4819BD" w:rsidRPr="00E2614F" w:rsidRDefault="004819BD" w:rsidP="004819BD">
                        <w:pPr>
                          <w:rPr>
                            <w:sz w:val="10"/>
                            <w:szCs w:val="10"/>
                          </w:rPr>
                        </w:pPr>
                        <w:proofErr w:type="spellStart"/>
                        <w:r w:rsidRPr="007D60E9">
                          <w:rPr>
                            <w:rFonts w:cs="Calibri"/>
                            <w:color w:val="000000"/>
                            <w:sz w:val="12"/>
                            <w:szCs w:val="12"/>
                            <w:lang w:val="ru-RU"/>
                          </w:rPr>
                          <w:t>美洲</w:t>
                        </w:r>
                        <w:proofErr w:type="spellEnd"/>
                        <w:r w:rsidRPr="007D60E9">
                          <w:rPr>
                            <w:rFonts w:cs="Calibri"/>
                            <w:color w:val="000000"/>
                            <w:sz w:val="12"/>
                            <w:szCs w:val="12"/>
                            <w:lang w:val="ru-RU"/>
                          </w:rPr>
                          <w:t>：</w:t>
                        </w:r>
                        <w:r>
                          <w:rPr>
                            <w:rFonts w:cs="Calibri"/>
                            <w:color w:val="000000"/>
                            <w:sz w:val="12"/>
                            <w:szCs w:val="12"/>
                            <w:lang w:val="ru-RU"/>
                          </w:rPr>
                          <w:t>32</w:t>
                        </w:r>
                      </w:p>
                    </w:txbxContent>
                  </v:textbox>
                </v:rect>
                <v:rect id="Rectangle 26" o:spid="_x0000_s1109" style="position:absolute;left:15651;top:15829;width:3366;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rsidR="004819BD" w:rsidRPr="001F3509" w:rsidRDefault="004819BD" w:rsidP="004819BD">
                        <w:pPr>
                          <w:rPr>
                            <w:rFonts w:cs="Calibri"/>
                            <w:color w:val="000000"/>
                            <w:sz w:val="10"/>
                            <w:szCs w:val="10"/>
                            <w:lang w:val="ru-RU"/>
                          </w:rPr>
                        </w:pPr>
                        <w:proofErr w:type="spellStart"/>
                        <w:r w:rsidRPr="007D60E9">
                          <w:rPr>
                            <w:rFonts w:cs="Calibri"/>
                            <w:color w:val="000000"/>
                            <w:sz w:val="12"/>
                            <w:szCs w:val="12"/>
                            <w:lang w:val="ru-RU"/>
                          </w:rPr>
                          <w:t>阿拉伯</w:t>
                        </w:r>
                        <w:proofErr w:type="spellEnd"/>
                        <w:r w:rsidR="001824D5">
                          <w:rPr>
                            <w:rFonts w:cs="Calibri"/>
                            <w:color w:val="000000"/>
                            <w:sz w:val="12"/>
                            <w:szCs w:val="12"/>
                            <w:lang w:val="ru-RU"/>
                          </w:rPr>
                          <w:br/>
                        </w:r>
                        <w:proofErr w:type="spellStart"/>
                        <w:r w:rsidRPr="007D60E9">
                          <w:rPr>
                            <w:rFonts w:cs="Calibri"/>
                            <w:color w:val="000000"/>
                            <w:sz w:val="12"/>
                            <w:szCs w:val="12"/>
                            <w:lang w:val="ru-RU"/>
                          </w:rPr>
                          <w:t>国家</w:t>
                        </w:r>
                        <w:proofErr w:type="spellEnd"/>
                        <w:r w:rsidRPr="007D60E9">
                          <w:rPr>
                            <w:rFonts w:cs="Calibri"/>
                            <w:color w:val="000000"/>
                            <w:sz w:val="12"/>
                            <w:szCs w:val="12"/>
                            <w:lang w:val="ru-RU"/>
                          </w:rPr>
                          <w:t>：</w:t>
                        </w:r>
                        <w:r w:rsidRPr="007D60E9">
                          <w:rPr>
                            <w:rFonts w:cs="Calibri"/>
                            <w:color w:val="000000"/>
                            <w:sz w:val="12"/>
                            <w:szCs w:val="12"/>
                            <w:lang w:val="ru-RU"/>
                          </w:rPr>
                          <w:t>39</w:t>
                        </w:r>
                      </w:p>
                    </w:txbxContent>
                  </v:textbox>
                </v:rect>
                <v:rect id="Rectangle 31" o:spid="_x0000_s1110" style="position:absolute;left:8680;top:14362;width:51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fit-shape-to-text:t" inset="0,0,0,0">
                    <w:txbxContent>
                      <w:p w:rsidR="004819BD" w:rsidRPr="001F3509" w:rsidRDefault="004819BD" w:rsidP="004819BD">
                        <w:pPr>
                          <w:rPr>
                            <w:sz w:val="10"/>
                            <w:szCs w:val="10"/>
                          </w:rPr>
                        </w:pPr>
                        <w:proofErr w:type="spellStart"/>
                        <w:r w:rsidRPr="007D60E9">
                          <w:rPr>
                            <w:rFonts w:cs="Calibri"/>
                            <w:color w:val="000000"/>
                            <w:sz w:val="12"/>
                            <w:szCs w:val="12"/>
                            <w:lang w:val="ru-RU"/>
                          </w:rPr>
                          <w:t>亚太</w:t>
                        </w:r>
                        <w:proofErr w:type="spellEnd"/>
                        <w:r w:rsidRPr="007D60E9">
                          <w:rPr>
                            <w:rFonts w:cs="Calibri"/>
                            <w:color w:val="000000"/>
                            <w:sz w:val="12"/>
                            <w:szCs w:val="12"/>
                            <w:lang w:val="ru-RU"/>
                          </w:rPr>
                          <w:t>：</w:t>
                        </w:r>
                        <w:r>
                          <w:rPr>
                            <w:rFonts w:cs="Calibri"/>
                            <w:color w:val="000000"/>
                            <w:sz w:val="12"/>
                            <w:szCs w:val="12"/>
                            <w:lang w:val="ru-RU"/>
                          </w:rPr>
                          <w:t>48</w:t>
                        </w:r>
                      </w:p>
                    </w:txbxContent>
                  </v:textbox>
                </v:rect>
                <v:rect id="Rectangle 34" o:spid="_x0000_s1111" style="position:absolute;left:7851;top:8848;width:3842;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4819BD" w:rsidRPr="00C5547F" w:rsidRDefault="004819BD" w:rsidP="004819BD">
                        <w:pPr>
                          <w:rPr>
                            <w:sz w:val="10"/>
                            <w:szCs w:val="10"/>
                          </w:rPr>
                        </w:pPr>
                        <w:r>
                          <w:rPr>
                            <w:rFonts w:cs="Calibri" w:hint="eastAsia"/>
                            <w:color w:val="000000"/>
                            <w:sz w:val="12"/>
                            <w:szCs w:val="12"/>
                            <w:lang w:val="ru-RU" w:eastAsia="zh-CN"/>
                          </w:rPr>
                          <w:t>独联体</w:t>
                        </w:r>
                        <w:r>
                          <w:rPr>
                            <w:rFonts w:cs="Calibri"/>
                            <w:color w:val="000000"/>
                            <w:sz w:val="12"/>
                            <w:szCs w:val="12"/>
                            <w:lang w:val="ru-RU" w:eastAsia="zh-CN"/>
                          </w:rPr>
                          <w:t>国家：</w:t>
                        </w:r>
                        <w:r>
                          <w:rPr>
                            <w:rFonts w:cs="Calibri"/>
                            <w:color w:val="000000"/>
                            <w:sz w:val="12"/>
                            <w:szCs w:val="12"/>
                            <w:lang w:val="ru-RU"/>
                          </w:rPr>
                          <w:t>16</w:t>
                        </w:r>
                      </w:p>
                    </w:txbxContent>
                  </v:textbox>
                </v:rect>
                <v:rect id="Rectangle 37" o:spid="_x0000_s1112" style="position:absolute;left:10694;top:6476;width:434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XmcQA&#10;AADbAAAADwAAAGRycy9kb3ducmV2LnhtbESPQWvCQBSE74X+h+UVvBTdmIPY6CqlIHgQitFDvT2y&#10;z2w0+zZkVxP7611B8DjMzDfMfNnbWlyp9ZVjBeNRAoK4cLriUsF+txpOQfiArLF2TApu5GG5eH+b&#10;Y6Zdx1u65qEUEcI+QwUmhCaT0heGLPqRa4ijd3StxRBlW0rdYhfhtpZpkkykxYrjgsGGfgwV5/xi&#10;Fax+/yrif7n9/Jp27lSkh9xsGqUGH/33DESgPrzCz/Za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V5nEAAAA2wAAAA8AAAAAAAAAAAAAAAAAmAIAAGRycy9k&#10;b3ducmV2LnhtbFBLBQYAAAAABAAEAPUAAACJAwAAAAA=&#10;" filled="f" stroked="f">
                  <v:textbox style="mso-fit-shape-to-text:t" inset="0,0,0,0">
                    <w:txbxContent>
                      <w:p w:rsidR="004819BD" w:rsidRPr="00C5547F" w:rsidRDefault="004819BD" w:rsidP="004819BD">
                        <w:pPr>
                          <w:rPr>
                            <w:sz w:val="10"/>
                            <w:szCs w:val="10"/>
                          </w:rPr>
                        </w:pPr>
                        <w:proofErr w:type="spellStart"/>
                        <w:r w:rsidRPr="007D60E9">
                          <w:rPr>
                            <w:rFonts w:cs="Calibri"/>
                            <w:color w:val="000000"/>
                            <w:sz w:val="12"/>
                            <w:szCs w:val="12"/>
                            <w:lang w:val="ru-RU"/>
                          </w:rPr>
                          <w:t>欧洲</w:t>
                        </w:r>
                        <w:proofErr w:type="spellEnd"/>
                        <w:r w:rsidRPr="007D60E9">
                          <w:rPr>
                            <w:rFonts w:cs="Calibri" w:hint="eastAsia"/>
                            <w:color w:val="000000"/>
                            <w:sz w:val="12"/>
                            <w:szCs w:val="12"/>
                            <w:lang w:val="ru-RU"/>
                          </w:rPr>
                          <w:t>：</w:t>
                        </w:r>
                        <w:r>
                          <w:rPr>
                            <w:rFonts w:cs="Calibri"/>
                            <w:color w:val="000000"/>
                            <w:sz w:val="12"/>
                            <w:szCs w:val="12"/>
                            <w:lang w:val="ru-RU"/>
                          </w:rPr>
                          <w:t>28</w:t>
                        </w:r>
                      </w:p>
                    </w:txbxContent>
                  </v:textbox>
                </v:rect>
                <v:rect id="Rectangle 40" o:spid="_x0000_s1113" style="position:absolute;left:22726;top:4244;width:478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4819BD" w:rsidRPr="001F3509" w:rsidRDefault="004819BD" w:rsidP="004819BD">
                        <w:pPr>
                          <w:rPr>
                            <w:sz w:val="10"/>
                            <w:szCs w:val="10"/>
                          </w:rPr>
                        </w:pPr>
                        <w:proofErr w:type="spellStart"/>
                        <w:r w:rsidRPr="007D60E9">
                          <w:rPr>
                            <w:rFonts w:cs="Calibri"/>
                            <w:color w:val="000000"/>
                            <w:sz w:val="12"/>
                            <w:szCs w:val="12"/>
                            <w:lang w:val="ru-RU"/>
                          </w:rPr>
                          <w:t>非洲</w:t>
                        </w:r>
                        <w:proofErr w:type="spellEnd"/>
                        <w:r w:rsidRPr="007D60E9">
                          <w:rPr>
                            <w:rFonts w:cs="Calibri"/>
                            <w:color w:val="000000"/>
                            <w:sz w:val="12"/>
                            <w:szCs w:val="12"/>
                            <w:lang w:val="ru-RU"/>
                          </w:rPr>
                          <w:t>：</w:t>
                        </w:r>
                        <w:r>
                          <w:rPr>
                            <w:rFonts w:cs="Calibri"/>
                            <w:color w:val="000000"/>
                            <w:sz w:val="12"/>
                            <w:szCs w:val="12"/>
                            <w:lang w:val="ru-RU"/>
                          </w:rPr>
                          <w:t>579</w:t>
                        </w:r>
                      </w:p>
                    </w:txbxContent>
                  </v:textbox>
                </v:rect>
                <v:rect id="Rectangle 43" o:spid="_x0000_s1114" style="position:absolute;left:22158;top:17636;width:5621;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819BD" w:rsidRPr="001F3509" w:rsidRDefault="004819BD" w:rsidP="004819BD">
                        <w:pPr>
                          <w:rPr>
                            <w:sz w:val="10"/>
                            <w:szCs w:val="10"/>
                          </w:rPr>
                        </w:pPr>
                        <w:proofErr w:type="spellStart"/>
                        <w:r w:rsidRPr="007D60E9">
                          <w:rPr>
                            <w:rFonts w:cs="Calibri"/>
                            <w:color w:val="000000"/>
                            <w:sz w:val="12"/>
                            <w:szCs w:val="12"/>
                            <w:lang w:val="ru-RU"/>
                          </w:rPr>
                          <w:t>美洲</w:t>
                        </w:r>
                        <w:proofErr w:type="spellEnd"/>
                        <w:r w:rsidRPr="007D60E9">
                          <w:rPr>
                            <w:rFonts w:cs="Calibri"/>
                            <w:color w:val="000000"/>
                            <w:sz w:val="12"/>
                            <w:szCs w:val="12"/>
                            <w:lang w:val="ru-RU"/>
                          </w:rPr>
                          <w:t>：</w:t>
                        </w:r>
                        <w:r>
                          <w:rPr>
                            <w:rFonts w:cs="Calibri"/>
                            <w:color w:val="000000"/>
                            <w:sz w:val="12"/>
                            <w:szCs w:val="12"/>
                            <w:lang w:val="ru-RU"/>
                          </w:rPr>
                          <w:t>693</w:t>
                        </w:r>
                      </w:p>
                    </w:txbxContent>
                  </v:textbox>
                </v:rect>
                <v:rect id="Rectangle 46" o:spid="_x0000_s1115" style="position:absolute;left:5593;top:19505;width:596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rsidR="004819BD" w:rsidRPr="001F3509" w:rsidRDefault="004819BD" w:rsidP="004819BD">
                        <w:pPr>
                          <w:rPr>
                            <w:sz w:val="10"/>
                            <w:szCs w:val="10"/>
                          </w:rPr>
                        </w:pPr>
                        <w:proofErr w:type="spellStart"/>
                        <w:r w:rsidRPr="007D60E9">
                          <w:rPr>
                            <w:rFonts w:cs="Calibri"/>
                            <w:color w:val="000000"/>
                            <w:sz w:val="12"/>
                            <w:szCs w:val="12"/>
                            <w:lang w:val="ru-RU"/>
                          </w:rPr>
                          <w:t>阿拉伯国家</w:t>
                        </w:r>
                        <w:proofErr w:type="spellEnd"/>
                        <w:r w:rsidRPr="007D60E9">
                          <w:rPr>
                            <w:rFonts w:cs="Calibri"/>
                            <w:color w:val="000000"/>
                            <w:sz w:val="12"/>
                            <w:szCs w:val="12"/>
                            <w:lang w:val="ru-RU"/>
                          </w:rPr>
                          <w:t>：</w:t>
                        </w:r>
                        <w:r>
                          <w:rPr>
                            <w:rFonts w:cs="Calibri"/>
                            <w:color w:val="000000"/>
                            <w:sz w:val="12"/>
                            <w:szCs w:val="12"/>
                            <w:lang w:val="ru-RU"/>
                          </w:rPr>
                          <w:t>384</w:t>
                        </w:r>
                      </w:p>
                    </w:txbxContent>
                  </v:textbox>
                </v:rect>
                <v:rect id="Rectangle 51" o:spid="_x0000_s1116" style="position:absolute;left:950;top:13014;width:551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RmsUA&#10;AADbAAAADwAAAGRycy9kb3ducmV2LnhtbESPQWvCQBSE74X+h+UVvBTdNAexMWsohUAPghh7aG+P&#10;7DMbm30bslsT/fVuoeBxmJlvmLyYbCfONPjWsYKXRQKCuHa65UbB56Gcr0D4gKyxc0wKLuSh2Dw+&#10;5JhpN/KezlVoRISwz1CBCaHPpPS1IYt+4Xri6B3dYDFEOTRSDzhGuO1kmiRLabHluGCwp3dD9U/1&#10;axWUu6+W+Cr3z6+r0Z3q9Lsy216p2dP0tgYRaAr38H/7QytI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VGaxQAAANsAAAAPAAAAAAAAAAAAAAAAAJgCAABkcnMv&#10;ZG93bnJldi54bWxQSwUGAAAAAAQABAD1AAAAigMAAAAA&#10;" filled="f" stroked="f">
                  <v:textbox style="mso-fit-shape-to-text:t" inset="0,0,0,0">
                    <w:txbxContent>
                      <w:p w:rsidR="004819BD" w:rsidRPr="001F3509" w:rsidRDefault="004819BD" w:rsidP="004819BD">
                        <w:pPr>
                          <w:rPr>
                            <w:sz w:val="10"/>
                            <w:szCs w:val="10"/>
                          </w:rPr>
                        </w:pPr>
                        <w:proofErr w:type="spellStart"/>
                        <w:r w:rsidRPr="007D60E9">
                          <w:rPr>
                            <w:rFonts w:cs="Calibri"/>
                            <w:color w:val="000000"/>
                            <w:sz w:val="12"/>
                            <w:szCs w:val="12"/>
                            <w:lang w:val="ru-RU"/>
                          </w:rPr>
                          <w:t>亚太</w:t>
                        </w:r>
                        <w:proofErr w:type="spellEnd"/>
                        <w:r w:rsidRPr="007D60E9">
                          <w:rPr>
                            <w:rFonts w:cs="Calibri" w:hint="eastAsia"/>
                            <w:color w:val="000000"/>
                            <w:sz w:val="12"/>
                            <w:szCs w:val="12"/>
                            <w:lang w:val="ru-RU"/>
                          </w:rPr>
                          <w:t>：</w:t>
                        </w:r>
                        <w:r>
                          <w:rPr>
                            <w:rFonts w:cs="Calibri"/>
                            <w:color w:val="000000"/>
                            <w:sz w:val="12"/>
                            <w:szCs w:val="12"/>
                            <w:lang w:val="ru-RU"/>
                          </w:rPr>
                          <w:t>453</w:t>
                        </w:r>
                      </w:p>
                    </w:txbxContent>
                  </v:textbox>
                </v:rect>
                <v:rect id="Rectangle 54" o:spid="_x0000_s1117" style="position:absolute;left:5168;top:4377;width:3379;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4819BD" w:rsidRPr="001F3509" w:rsidRDefault="004819BD" w:rsidP="004819BD">
                        <w:pPr>
                          <w:rPr>
                            <w:sz w:val="10"/>
                            <w:szCs w:val="10"/>
                          </w:rPr>
                        </w:pPr>
                        <w:r>
                          <w:rPr>
                            <w:rFonts w:cs="Calibri" w:hint="eastAsia"/>
                            <w:color w:val="000000"/>
                            <w:sz w:val="12"/>
                            <w:szCs w:val="12"/>
                            <w:lang w:val="ru-RU" w:eastAsia="zh-CN"/>
                          </w:rPr>
                          <w:t>独联体国家</w:t>
                        </w:r>
                        <w:r>
                          <w:rPr>
                            <w:rFonts w:cs="Calibri"/>
                            <w:color w:val="000000"/>
                            <w:sz w:val="12"/>
                            <w:szCs w:val="12"/>
                            <w:lang w:val="ru-RU" w:eastAsia="zh-CN"/>
                          </w:rPr>
                          <w:t>：</w:t>
                        </w:r>
                        <w:r w:rsidRPr="007D60E9">
                          <w:rPr>
                            <w:rFonts w:cs="Calibri"/>
                            <w:color w:val="000000"/>
                            <w:sz w:val="12"/>
                            <w:szCs w:val="12"/>
                            <w:lang w:val="ru-RU"/>
                          </w:rPr>
                          <w:t xml:space="preserve"> </w:t>
                        </w:r>
                        <w:r>
                          <w:rPr>
                            <w:rFonts w:cs="Calibri"/>
                            <w:color w:val="000000"/>
                            <w:sz w:val="12"/>
                            <w:szCs w:val="12"/>
                            <w:lang w:val="ru-RU"/>
                          </w:rPr>
                          <w:t>268</w:t>
                        </w:r>
                      </w:p>
                    </w:txbxContent>
                  </v:textbox>
                </v:rect>
                <v:rect id="Rectangle 57" o:spid="_x0000_s1118" style="position:absolute;left:10393;top:880;width:431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rsidR="004819BD" w:rsidRPr="001F3509" w:rsidRDefault="004819BD" w:rsidP="004819BD">
                        <w:pPr>
                          <w:rPr>
                            <w:sz w:val="10"/>
                            <w:szCs w:val="10"/>
                          </w:rPr>
                        </w:pPr>
                        <w:proofErr w:type="spellStart"/>
                        <w:r w:rsidRPr="007D60E9">
                          <w:rPr>
                            <w:rFonts w:cs="Calibri" w:hint="eastAsia"/>
                            <w:color w:val="000000"/>
                            <w:sz w:val="12"/>
                            <w:szCs w:val="12"/>
                            <w:lang w:val="ru-RU"/>
                          </w:rPr>
                          <w:t>欧洲</w:t>
                        </w:r>
                        <w:proofErr w:type="spellEnd"/>
                        <w:r w:rsidRPr="007D60E9">
                          <w:rPr>
                            <w:rFonts w:cs="Calibri" w:hint="eastAsia"/>
                            <w:color w:val="000000"/>
                            <w:sz w:val="12"/>
                            <w:szCs w:val="12"/>
                            <w:lang w:val="ru-RU"/>
                          </w:rPr>
                          <w:t>：</w:t>
                        </w:r>
                        <w:r w:rsidRPr="007D60E9">
                          <w:rPr>
                            <w:rFonts w:cs="Calibri"/>
                            <w:color w:val="000000"/>
                            <w:sz w:val="12"/>
                            <w:szCs w:val="12"/>
                            <w:lang w:val="ru-RU"/>
                          </w:rPr>
                          <w:t>2</w:t>
                        </w:r>
                        <w:r>
                          <w:rPr>
                            <w:rFonts w:cs="Calibri"/>
                            <w:color w:val="000000"/>
                            <w:sz w:val="12"/>
                            <w:szCs w:val="12"/>
                            <w:lang w:val="ru-RU"/>
                          </w:rPr>
                          <w:t>35</w:t>
                        </w:r>
                      </w:p>
                    </w:txbxContent>
                  </v:textbox>
                </v:rect>
                <v:rect id="Rectangle 58" o:spid="_x0000_s1119" style="position:absolute;left:12;top:12;width:29623;height:24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wdcUA&#10;AADbAAAADwAAAGRycy9kb3ducmV2LnhtbESP3WrCQBSE74W+w3IK3pmNAaVNXaUIgj9grVro5SF7&#10;TILZs2F31fTtu4Lg5TAz3zCTWWcacSXna8sKhkkKgriwuuZSwfGwGLyB8AFZY2OZFPyRh9n0pTfB&#10;XNsbf9N1H0oRIexzVFCF0OZS+qIigz6xLXH0TtYZDFG6UmqHtwg3jczSdCwN1hwXKmxpXlFx3l+M&#10;glEXyp0z69/zZjXfjoeH0092/FKq/9p9foAI1IVn+NFeagXZO9y/x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HB1xQAAANsAAAAPAAAAAAAAAAAAAAAAAJgCAABkcnMv&#10;ZG93bnJldi54bWxQSwUGAAAAAAQABAD1AAAAigMAAAAA&#10;" filled="f" strokecolor="#898989" strokeweight=".3pt">
                  <v:stroke joinstyle="round"/>
                </v:rect>
                <v:rect id="Rectangle 59" o:spid="_x0000_s1120" style="position:absolute;left:628;top:1219;width:66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Aq8EA&#10;AADbAAAADwAAAGRycy9kb3ducmV2LnhtbERPy2rCQBTdC/7DcAV3OrGVVlJHaQsFwY2PqtvbzDWJ&#10;Zu6EmTGJf+8sCi4P5z1fdqYSDTlfWlYwGScgiDOrS84V/O5/RjMQPiBrrCyTgjt5WC76vTmm2ra8&#10;pWYXchFD2KeooAihTqX0WUEG/djWxJE7W2cwROhyqR22MdxU8iVJ3qTBkmNDgTV9F5Rddzej4GuT&#10;/R2Op2kzSTj37dmvLyv3rtRw0H1+gAjUhaf4373SCl7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IgKvBAAAA2wAAAA8AAAAAAAAAAAAAAAAAmAIAAGRycy9kb3du&#10;cmV2LnhtbFBLBQYAAAAABAAEAPUAAACGAwAAAAA=&#10;" fillcolor="#d6dce5" stroked="f"/>
                <v:rect id="Rectangle 60" o:spid="_x0000_s1121" style="position:absolute;left:628;top:1219;width:661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psMA&#10;AADbAAAADwAAAGRycy9kb3ducmV2LnhtbESPQWsCMRSE74X+h/AK3mpWC1K2RhFBWOihuFsUb4/N&#10;cxO6eVk2qa7+eiMIHoeZ+YaZLwfXihP1wXpWMBlnIIhrry03Cn6rzfsniBCRNbaeScGFAiwXry9z&#10;zLU/85ZOZWxEgnDIUYGJsculDLUhh2HsO+LkHX3vMCbZN1L3eE5w18ppls2kQ8tpwWBHa0P1X/nv&#10;FNiqLMoLfZvdjz0eQthfi52plBq9DasvEJGG+Aw/2oVW8DGB+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ZOpsMAAADbAAAADwAAAAAAAAAAAAAAAACYAgAAZHJzL2Rv&#10;d25yZXYueG1sUEsFBgAAAAAEAAQA9QAAAIgDAAAAAA==&#10;" filled="f" strokecolor="#5b9bd5" strokeweight=".45pt">
                  <v:stroke joinstyle="round"/>
                </v:rect>
                <v:rect id="Rectangle 61" o:spid="_x0000_s1122" style="position:absolute;left:568;top:1205;width:6229;height:2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KosEA&#10;AADbAAAADwAAAGRycy9kb3ducmV2LnhtbESPQYvCMBSE7wv+h/AEL4umiitSjSKCIB6EVfH8aJ5N&#10;sXkpTYz13xthYY/DzHzDLNedrUWk1leOFYxHGQjiwumKSwWX8244B+EDssbaMSl4kYf1qve1xFy7&#10;J/9SPIVSJAj7HBWYEJpcSl8YsuhHriFO3s21FkOSbSl1i88Et7WcZNlMWqw4LRhsaGuouJ8eVsHt&#10;p5YHjMU1VtN7GfXxsTfxW6lBv9ssQATqwn/4r73XCmZT+Hx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eyqLBAAAA2wAAAA8AAAAAAAAAAAAAAAAAmAIAAGRycy9kb3du&#10;cmV2LnhtbFBLBQYAAAAABAAEAPUAAACGAwAAAAA=&#10;" filled="f" stroked="f">
                  <v:textbox inset="0,0,0,0">
                    <w:txbxContent>
                      <w:p w:rsidR="004819BD" w:rsidRPr="007D60E9" w:rsidRDefault="004819BD" w:rsidP="00C44C05">
                        <w:pPr>
                          <w:spacing w:before="0"/>
                          <w:jc w:val="center"/>
                          <w:rPr>
                            <w:sz w:val="12"/>
                            <w:szCs w:val="12"/>
                            <w:lang w:val="ru-RU" w:eastAsia="zh-CN"/>
                          </w:rPr>
                        </w:pPr>
                        <w:r w:rsidRPr="007D60E9">
                          <w:rPr>
                            <w:rFonts w:cs="Calibri" w:hint="eastAsia"/>
                            <w:b/>
                            <w:bCs/>
                            <w:color w:val="000000"/>
                            <w:sz w:val="12"/>
                            <w:szCs w:val="12"/>
                            <w:lang w:val="ru-RU" w:eastAsia="zh-CN"/>
                          </w:rPr>
                          <w:t>实施金额瑞郎</w:t>
                        </w:r>
                        <w:r w:rsidR="00C44C05">
                          <w:rPr>
                            <w:rFonts w:cs="Calibri" w:hint="eastAsia"/>
                            <w:b/>
                            <w:bCs/>
                            <w:color w:val="000000"/>
                            <w:sz w:val="12"/>
                            <w:szCs w:val="12"/>
                            <w:lang w:val="ru-RU" w:eastAsia="zh-CN"/>
                          </w:rPr>
                          <w:t>(</w:t>
                        </w:r>
                        <w:r w:rsidR="00306AE0">
                          <w:rPr>
                            <w:rFonts w:cs="Calibri"/>
                            <w:b/>
                            <w:bCs/>
                            <w:color w:val="000000"/>
                            <w:sz w:val="12"/>
                            <w:szCs w:val="12"/>
                            <w:lang w:val="ru-RU" w:eastAsia="zh-CN"/>
                          </w:rPr>
                          <w:t>000</w:t>
                        </w:r>
                        <w:r w:rsidR="00C44C05">
                          <w:rPr>
                            <w:rFonts w:cs="Calibri"/>
                            <w:b/>
                            <w:bCs/>
                            <w:color w:val="000000"/>
                            <w:sz w:val="12"/>
                            <w:szCs w:val="12"/>
                            <w:lang w:val="ru-RU" w:eastAsia="zh-CN"/>
                          </w:rPr>
                          <w:t>)</w:t>
                        </w:r>
                      </w:p>
                    </w:txbxContent>
                  </v:textbox>
                </v:rect>
                <v:rect id="Rectangle 63" o:spid="_x0000_s1123" style="position:absolute;left:11461;top:11023;width:627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TYMUA&#10;AADbAAAADwAAAGRycy9kb3ducmV2LnhtbESP0WrCQBRE34X+w3KFvjUbBWMbXaW0iMUH29p+wG32&#10;JhvM3g3ZVaNf7woFH4eZOcPMl71txJE6XztWMEpSEMSF0zVXCn5/Vk/PIHxA1tg4JgVn8rBcPAzm&#10;mGt34m867kIlIoR9jgpMCG0upS8MWfSJa4mjV7rOYoiyq6Tu8BThtpHjNM2kxZrjgsGW3gwV+93B&#10;KnhZpxezoe06+5q+b8a2KMvD36dSj8P+dQYiUB/u4f/2h1aQTe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NgxQAAANsAAAAPAAAAAAAAAAAAAAAAAJgCAABkcnMv&#10;ZG93bnJldi54bWxQSwUGAAAAAAQABAD1AAAAigMAAAAA&#10;" fillcolor="#e7e6e6" stroked="f"/>
                <v:rect id="Rectangle 64" o:spid="_x0000_s1124" style="position:absolute;left:11461;top:11023;width:6274;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5z8QA&#10;AADbAAAADwAAAGRycy9kb3ducmV2LnhtbESPwWrDMBBE74H8g9hCb4ncHExxo5gSCBhyKLVLQm+L&#10;tbFErZWxFMfp11eFQo/DzLxhtuXsejHRGKxnBU/rDARx67XlTsFHc1g9gwgRWWPvmRTcKUC5Wy62&#10;WGh/43ea6tiJBOFQoAIT41BIGVpDDsPaD8TJu/jRYUxy7KQe8ZbgrpebLMulQ8tpweBAe0PtV311&#10;CmxTV/Wdjub0Zi+fIZy/q5NplHp8mF9fQESa43/4r11pBXkO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8+c/EAAAA2wAAAA8AAAAAAAAAAAAAAAAAmAIAAGRycy9k&#10;b3ducmV2LnhtbFBLBQYAAAAABAAEAPUAAACJAwAAAAA=&#10;" filled="f" strokecolor="#5b9bd5" strokeweight=".45pt">
                  <v:stroke joinstyle="round"/>
                </v:rect>
                <v:rect id="Rectangle 65" o:spid="_x0000_s1125" style="position:absolute;left:11693;top:11277;width:590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gvsQA&#10;AADbAAAADwAAAGRycy9kb3ducmV2LnhtbESPQWvCQBSE7wX/w/KEXkQ3etAmuopYa7yVqBdvj+xz&#10;E8y+Ddmtpv++Wyj0OMzMN8xq09tGPKjztWMF00kCgrh0umaj4HL+GL+B8AFZY+OYFHyTh8168LLC&#10;TLsnF/Q4BSMihH2GCqoQ2kxKX1Zk0U9cSxy9m+sshig7I3WHzwi3jZwlyVxarDkuVNjSrqLyfvqy&#10;Chbv2xF9Xt0t7NNDmpsiP6QmV+p12G+XIAL14T/81z5qBfMF/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koL7EAAAA2wAAAA8AAAAAAAAAAAAAAAAAmAIAAGRycy9k&#10;b3ducmV2LnhtbFBLBQYAAAAABAAEAPUAAACJAwAAAAA=&#10;" filled="f" stroked="f">
                  <v:textbox inset="0,0,0,0">
                    <w:txbxContent>
                      <w:p w:rsidR="004819BD" w:rsidRPr="009F77AF" w:rsidRDefault="004819BD" w:rsidP="004819BD">
                        <w:pPr>
                          <w:spacing w:before="0"/>
                          <w:jc w:val="center"/>
                          <w:rPr>
                            <w:sz w:val="14"/>
                            <w:szCs w:val="14"/>
                            <w:lang w:eastAsia="zh-CN"/>
                          </w:rPr>
                        </w:pPr>
                        <w:r w:rsidRPr="009F77AF">
                          <w:rPr>
                            <w:rFonts w:cs="Calibri" w:hint="eastAsia"/>
                            <w:b/>
                            <w:bCs/>
                            <w:color w:val="000000"/>
                            <w:sz w:val="14"/>
                            <w:szCs w:val="14"/>
                            <w:lang w:val="ru-RU" w:eastAsia="zh-CN"/>
                          </w:rPr>
                          <w:t>行动数量</w:t>
                        </w:r>
                      </w:p>
                    </w:txbxContent>
                  </v:textbox>
                </v:rect>
                <v:shape id="Freeform 67" o:spid="_x0000_s1126" style="position:absolute;left:3917;top:3765;width:2845;height:2546;visibility:visible;mso-wrap-style:square;v-text-anchor:top" coordsize="44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hsAA&#10;AADbAAAADwAAAGRycy9kb3ducmV2LnhtbERPy4rCMBTdC/MP4Q6409QHOnSMMoiKqJupfsCludMG&#10;m5tOE239e7MQXB7Oe7HqbCXu1HjjWMFomIAgzp02XCi4nLeDLxA+IGusHJOCB3lYLT96C0y1a/mX&#10;7lkoRAxhn6KCMoQ6ldLnJVn0Q1cTR+7PNRZDhE0hdYNtDLeVHCfJTFo0HBtKrGldUn7NblbB/+Gc&#10;mV27s2Z6ateX+WRu9eaoVP+z+/kGEagLb/HLvdcKZ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hhsAAAADbAAAADwAAAAAAAAAAAAAAAACYAgAAZHJzL2Rvd25y&#10;ZXYueG1sUEsFBgAAAAAEAAQA9QAAAIUDAAAAAA==&#10;" path="m5,l403,356r-4,5l,4,5,xm417,321r31,80l365,378r52,-57xe" fillcolor="#5b9bd5" strokecolor="#5b9bd5" strokeweight="0">
                  <v:path arrowok="t" o:connecttype="custom" o:connectlocs="3175,0;255905,226060;253365,229235;0,2540;3175,0;264795,203835;284480,254635;231775,240030;264795,203835" o:connectangles="0,0,0,0,0,0,0,0,0"/>
                  <o:lock v:ext="edit" verticies="t"/>
                </v:shape>
                <v:shape id="Freeform 68" o:spid="_x0000_s1127" style="position:absolute;left:3917;top:3778;width:1175;height:8477;visibility:visible;mso-wrap-style:square;v-text-anchor:top" coordsize="185,1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7K8MA&#10;AADbAAAADwAAAGRycy9kb3ducmV2LnhtbESPQWvCQBSE74L/YXmCN92Yg7Wpm1BshdxKrQe9PbKv&#10;2dDs25DdmPjvu4WCx2FmvmH2xWRbcaPeN44VbNYJCOLK6YZrBeev42oHwgdkja1jUnAnD0U+n+0x&#10;027kT7qdQi0ihH2GCkwIXSalrwxZ9GvXEUfv2/UWQ5R9LXWPY4TbVqZJspUWG44LBjs6GKp+ToNV&#10;cL0E/5QO8u04Dh9pnZjy/O5LpZaL6fUFRKApPML/7VIr2D7D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7K8MAAADbAAAADwAAAAAAAAAAAAAAAACYAgAAZHJzL2Rv&#10;d25yZXYueG1sUEsFBgAAAAAEAAQA9QAAAIgDAAAAAA==&#10;" path="m6,l151,1272r-6,l,,6,xm185,1255r-30,80l108,1264r77,-9xe" fillcolor="#5b9bd5" strokecolor="#5b9bd5" strokeweight="0">
                  <v:path arrowok="t" o:connecttype="custom" o:connectlocs="3810,0;95885,807720;92075,807720;0,0;3810,0;117475,796925;98425,847725;68580,802640;117475,796925" o:connectangles="0,0,0,0,0,0,0,0,0"/>
                  <o:lock v:ext="edit" verticies="t"/>
                </v:shape>
                <v:shape id="Freeform 69" o:spid="_x0000_s1128" style="position:absolute;left:3930;top:3759;width:6128;height:508;visibility:visible;mso-wrap-style:square;v-text-anchor:top" coordsize="96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3qPcIA&#10;AADbAAAADwAAAGRycy9kb3ducmV2LnhtbERPTUvDQBC9F/wPywheit2tBytpt0UsFRGENkqDtyE7&#10;JqHZ2ZBd0/jvnUOhx8f7Xm1G36qB+tgEtjCfGVDEZXANVxa+Pnf3T6BiQnbYBiYLfxRhs76ZrDBz&#10;4cwHGvJUKQnhmKGFOqUu0zqWNXmMs9ARC/cTeo9JYF9p1+NZwn2rH4x51B4bloYaO3qpqTzlv97C&#10;oti++w8T9sVwMvNWfx+Laf5q7d3t+LwElWhMV/HF/ebEJ+vli/wA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eo9wgAAANsAAAAPAAAAAAAAAAAAAAAAAJgCAABkcnMvZG93&#10;bnJldi54bWxQSwUGAAAAAAQABAD1AAAAhwMAAAAA&#10;" path="m1,l901,39r,6l,6,1,xm890,4r75,41l887,80,890,4xe" fillcolor="#5b9bd5" strokecolor="#5b9bd5" strokeweight="0">
                  <v:path arrowok="t" o:connecttype="custom" o:connectlocs="635,0;572135,24765;572135,28575;0,3810;635,0;565150,2540;612775,28575;563245,50800;565150,2540" o:connectangles="0,0,0,0,0,0,0,0,0"/>
                  <o:lock v:ext="edit" verticies="t"/>
                </v:shape>
                <v:shape id="Freeform 70" o:spid="_x0000_s1129" style="position:absolute;left:14585;top:8369;width:2344;height:2667;visibility:visible;mso-wrap-style:square;v-text-anchor:top" coordsize="36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P8MUA&#10;AADbAAAADwAAAGRycy9kb3ducmV2LnhtbESPT2sCMRTE70K/Q3iF3mp2e2hlaxRRhKXsRatSb4/N&#10;c/+4eQmbVLffvhEEj8PM/IaZzgfTiQv1vrGsIB0nIIhLqxuuFOy+168TED4ga+wsk4I/8jCfPY2m&#10;mGl75Q1dtqESEcI+QwV1CC6T0pc1GfRj64ijd7K9wRBlX0nd4zXCTSffkuRdGmw4LtToaFlTed7+&#10;GgU/+5YWX8e0mBzyIi9K125cu1Lq5XlYfIIINIRH+N7OtYKPFG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Y/wxQAAANsAAAAPAAAAAAAAAAAAAAAAAJgCAABkcnMv&#10;ZG93bnJldi54bWxQSwUGAAAAAAQABAD1AAAAigMAAAAA&#10;" path="m5,420l329,50r-5,-4l,416r5,4xm347,83l369,,289,32r58,51xe" fillcolor="#5b9bd5" strokecolor="#5b9bd5" strokeweight="0">
                  <v:path arrowok="t" o:connecttype="custom" o:connectlocs="3175,266700;208915,31750;205740,29210;0,264160;3175,266700;220345,52705;234315,0;183515,20320;220345,52705" o:connectangles="0,0,0,0,0,0,0,0,0"/>
                  <o:lock v:ext="edit" verticies="t"/>
                </v:shape>
                <v:shape id="Freeform 71" o:spid="_x0000_s1130" style="position:absolute;left:14579;top:13462;width:737;height:3790;visibility:visible;mso-wrap-style:square;v-text-anchor:top" coordsize="11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bOcUA&#10;AADbAAAADwAAAGRycy9kb3ducmV2LnhtbESPQWvCQBSE7wX/w/IEL6KbCq0ldRURClIvNVaht2f2&#10;mQSzb0N2m03/fVcQPA4z8w2zWPWmFh21rrKs4HmagCDOra64UPB9+Ji8gXAeWWNtmRT8kYPVcvC0&#10;wFTbwHvqMl+ICGGXooLS+yaV0uUlGXRT2xBH72Jbgz7KtpC6xRDhppazJHmVBiuOCyU2tCkpv2a/&#10;RkHI+Gt8zk/7lxCOP8fd+Gy6z51So2G/fgfhqfeP8L291QrmM7h9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Fs5xQAAANsAAAAPAAAAAAAAAAAAAAAAAJgCAABkcnMv&#10;ZG93bnJldi54bWxQSwUGAAAAAAQABAD1AAAAigMAAAAA&#10;" path="m6,l83,533r-6,1l,1,6,xm116,515l89,597,40,526r76,-11xe" fillcolor="#5b9bd5" strokecolor="#5b9bd5" strokeweight="0">
                  <v:path arrowok="t" o:connecttype="custom" o:connectlocs="3810,0;52705,338455;48895,339090;0,635;3810,0;73660,327025;56515,379095;25400,334010;73660,327025" o:connectangles="0,0,0,0,0,0,0,0,0"/>
                  <o:lock v:ext="edit" verticies="t"/>
                </v:shape>
                <v:shape id="Freeform 72" o:spid="_x0000_s1131" style="position:absolute;left:10337;top:10109;width:4261;height:933;visibility:visible;mso-wrap-style:square;v-text-anchor:top" coordsize="67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FdsQA&#10;AADbAAAADwAAAGRycy9kb3ducmV2LnhtbESPQWsCMRSE74L/ITyhN81WsW5Xo4hSKkUPag8eH5vn&#10;7tLNy5KkuvrrTaHgcZiZb5jZojW1uJDzlWUFr4MEBHFudcWFgu/jRz8F4QOyxtoyKbiRh8W825lh&#10;pu2V93Q5hEJECPsMFZQhNJmUPi/JoB/Yhjh6Z+sMhihdIbXDa4SbWg6T5E0arDgulNjQqqT85/Br&#10;FJxtYfe79eZ+TL/S0RjfP09bx0q99NrlFESgNjzD/+2NVjAZ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xXbEAAAA2wAAAA8AAAAAAAAAAAAAAAAAmAIAAGRycy9k&#10;b3ducmV2LnhtbFBLBQYAAAAABAAEAPUAAACJAwAAAAA=&#10;" path="m670,147l63,39r1,-6l671,141r-1,6xm69,76l,25,83,,69,76xe" fillcolor="#5b9bd5" strokecolor="#5b9bd5" strokeweight="0">
                  <v:path arrowok="t" o:connecttype="custom" o:connectlocs="425450,93345;40005,24765;40640,20955;426085,89535;425450,93345;43815,48260;0,15875;52705,0;43815,48260" o:connectangles="0,0,0,0,0,0,0,0,0"/>
                  <o:lock v:ext="edit" verticies="t"/>
                </v:shape>
                <v:rect id="Rectangle 182" o:spid="_x0000_s1132" style="position:absolute;left:22726;top:12;width:6604;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6qw8MA&#10;AADcAAAADwAAAGRycy9kb3ducmV2LnhtbERPTWvCQBC9C/0PyxR6041SVKKb0BYKghertl6n2TFJ&#10;m50Nu9sk/vuuIHibx/ucdT6YRnTkfG1ZwXSSgCAurK65VHA8vI+XIHxA1thYJgUX8pBnD6M1ptr2&#10;/EHdPpQihrBPUUEVQptK6YuKDPqJbYkjd7bOYIjQlVI77GO4aeQsSebSYM2xocKW3ioqfvd/RsHr&#10;rvj+/Do9d9OES9+f/fZn4xZKPT0OLysQgYZwF9/cGx3nL2dwfSZe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6qw8MAAADcAAAADwAAAAAAAAAAAAAAAACYAgAAZHJzL2Rv&#10;d25yZXYueG1sUEsFBgAAAAAEAAQA9QAAAIgDAAAAAA==&#10;" fillcolor="#d6dce5" stroked="f"/>
                <w10:anchorlock/>
              </v:group>
            </w:pict>
          </mc:Fallback>
        </mc:AlternateContent>
      </w:r>
    </w:p>
    <w:p w:rsidR="00DB20B8" w:rsidRPr="00DB20B8" w:rsidRDefault="00DB20B8" w:rsidP="00DB20B8">
      <w:pPr>
        <w:tabs>
          <w:tab w:val="clear" w:pos="794"/>
          <w:tab w:val="clear" w:pos="1191"/>
          <w:tab w:val="clear" w:pos="1588"/>
          <w:tab w:val="clear" w:pos="1985"/>
        </w:tabs>
        <w:snapToGrid w:val="0"/>
        <w:spacing w:after="120"/>
        <w:rPr>
          <w:rFonts w:cs="Calibri"/>
          <w:color w:val="FF0000"/>
          <w:szCs w:val="24"/>
          <w:lang w:val="ru-RU" w:eastAsia="zh-CN"/>
        </w:rPr>
      </w:pPr>
    </w:p>
    <w:p w:rsidR="007D2044" w:rsidRPr="008107E0" w:rsidRDefault="007D2044" w:rsidP="00331E01">
      <w:pPr>
        <w:snapToGrid w:val="0"/>
        <w:spacing w:after="120"/>
        <w:jc w:val="both"/>
        <w:rPr>
          <w:lang w:val="ru-RU" w:eastAsia="zh-CN"/>
        </w:rPr>
      </w:pPr>
      <w:r w:rsidRPr="00E85BCB">
        <w:rPr>
          <w:lang w:val="ru-RU" w:eastAsia="zh-CN"/>
        </w:rPr>
        <w:t>2.4</w:t>
      </w:r>
      <w:r w:rsidRPr="00E85BCB">
        <w:rPr>
          <w:lang w:val="ru-RU" w:eastAsia="zh-CN"/>
        </w:rPr>
        <w:tab/>
      </w:r>
      <w:r w:rsidR="00612F03" w:rsidRPr="00612F03">
        <w:rPr>
          <w:rFonts w:hint="eastAsia"/>
          <w:lang w:eastAsia="zh-CN"/>
        </w:rPr>
        <w:t>附件</w:t>
      </w:r>
      <w:r w:rsidR="00612F03" w:rsidRPr="00E85BCB">
        <w:rPr>
          <w:rFonts w:hint="eastAsia"/>
          <w:lang w:val="ru-RU" w:eastAsia="zh-CN"/>
        </w:rPr>
        <w:t>1</w:t>
      </w:r>
      <w:r w:rsidR="00612F03">
        <w:rPr>
          <w:rFonts w:hint="eastAsia"/>
          <w:lang w:eastAsia="zh-CN"/>
        </w:rPr>
        <w:t>至</w:t>
      </w:r>
      <w:r w:rsidR="00612F03">
        <w:rPr>
          <w:lang w:eastAsia="zh-CN"/>
        </w:rPr>
        <w:t>附件</w:t>
      </w:r>
      <w:r w:rsidR="00612F03" w:rsidRPr="00E85BCB">
        <w:rPr>
          <w:lang w:val="ru-RU" w:eastAsia="zh-CN"/>
        </w:rPr>
        <w:t>3</w:t>
      </w:r>
      <w:r w:rsidR="00612F03" w:rsidRPr="00E85BCB">
        <w:rPr>
          <w:rFonts w:hint="eastAsia"/>
          <w:lang w:val="ru-RU" w:eastAsia="zh-CN"/>
        </w:rPr>
        <w:t>（</w:t>
      </w:r>
      <w:hyperlink r:id="rId15" w:history="1">
        <w:r w:rsidR="00612F03" w:rsidRPr="00AA2A39">
          <w:rPr>
            <w:rStyle w:val="Hyperlink"/>
            <w:lang w:eastAsia="zh-CN"/>
          </w:rPr>
          <w:t>C</w:t>
        </w:r>
        <w:r w:rsidR="00612F03" w:rsidRPr="00AA2A39">
          <w:rPr>
            <w:rStyle w:val="Hyperlink"/>
            <w:lang w:val="ru-RU" w:eastAsia="zh-CN"/>
          </w:rPr>
          <w:t>1</w:t>
        </w:r>
        <w:r w:rsidR="00E85BCB" w:rsidRPr="00AA2A39">
          <w:rPr>
            <w:rStyle w:val="Hyperlink"/>
            <w:rFonts w:hint="eastAsia"/>
            <w:lang w:val="ru-RU" w:eastAsia="zh-CN"/>
          </w:rPr>
          <w:t>7</w:t>
        </w:r>
        <w:r w:rsidR="00612F03" w:rsidRPr="00AA2A39">
          <w:rPr>
            <w:rStyle w:val="Hyperlink"/>
            <w:lang w:val="ru-RU" w:eastAsia="zh-CN"/>
          </w:rPr>
          <w:t>/</w:t>
        </w:r>
        <w:r w:rsidR="00612F03" w:rsidRPr="00AA2A39">
          <w:rPr>
            <w:rStyle w:val="Hyperlink"/>
            <w:lang w:eastAsia="zh-CN"/>
          </w:rPr>
          <w:t>INF</w:t>
        </w:r>
        <w:r w:rsidR="00612F03" w:rsidRPr="00AA2A39">
          <w:rPr>
            <w:rStyle w:val="Hyperlink"/>
            <w:lang w:val="ru-RU" w:eastAsia="zh-CN"/>
          </w:rPr>
          <w:t>/</w:t>
        </w:r>
        <w:r w:rsidR="00E85BCB" w:rsidRPr="00AA2A39">
          <w:rPr>
            <w:rStyle w:val="Hyperlink"/>
            <w:rFonts w:hint="eastAsia"/>
            <w:lang w:val="ru-RU" w:eastAsia="zh-CN"/>
          </w:rPr>
          <w:t>11</w:t>
        </w:r>
        <w:r w:rsidR="00612F03" w:rsidRPr="00AA2A39">
          <w:rPr>
            <w:rStyle w:val="Hyperlink"/>
            <w:rFonts w:hint="eastAsia"/>
            <w:lang w:eastAsia="zh-CN"/>
          </w:rPr>
          <w:t>号</w:t>
        </w:r>
        <w:r w:rsidR="00612F03" w:rsidRPr="00AA2A39">
          <w:rPr>
            <w:rStyle w:val="Hyperlink"/>
            <w:lang w:eastAsia="zh-CN"/>
          </w:rPr>
          <w:t>文件</w:t>
        </w:r>
      </w:hyperlink>
      <w:r w:rsidR="00612F03" w:rsidRPr="00E85BCB">
        <w:rPr>
          <w:rFonts w:hint="eastAsia"/>
          <w:lang w:val="ru-RU" w:eastAsia="zh-CN"/>
        </w:rPr>
        <w:t>）</w:t>
      </w:r>
      <w:r w:rsidR="00612F03">
        <w:rPr>
          <w:rFonts w:hint="eastAsia"/>
          <w:lang w:eastAsia="zh-CN"/>
        </w:rPr>
        <w:t>按区域和</w:t>
      </w:r>
      <w:r w:rsidR="00612F03" w:rsidRPr="00612F03">
        <w:rPr>
          <w:rFonts w:hint="eastAsia"/>
          <w:lang w:eastAsia="zh-CN"/>
        </w:rPr>
        <w:t>目标</w:t>
      </w:r>
      <w:r w:rsidR="00AF37B9">
        <w:rPr>
          <w:rFonts w:hint="eastAsia"/>
          <w:lang w:eastAsia="zh-CN"/>
        </w:rPr>
        <w:t>列出了</w:t>
      </w:r>
      <w:r w:rsidR="00E85BCB">
        <w:rPr>
          <w:rFonts w:hint="eastAsia"/>
          <w:lang w:val="ru-RU" w:eastAsia="zh-CN"/>
        </w:rPr>
        <w:t>2016</w:t>
      </w:r>
      <w:r w:rsidR="00612F03">
        <w:rPr>
          <w:rFonts w:hint="eastAsia"/>
          <w:lang w:eastAsia="zh-CN"/>
        </w:rPr>
        <w:t>年</w:t>
      </w:r>
      <w:r w:rsidR="00612F03">
        <w:rPr>
          <w:lang w:eastAsia="zh-CN"/>
        </w:rPr>
        <w:t>运作规划和项目实施的概要和</w:t>
      </w:r>
      <w:r w:rsidR="00331E01">
        <w:rPr>
          <w:rFonts w:hint="eastAsia"/>
          <w:lang w:eastAsia="zh-CN"/>
        </w:rPr>
        <w:t>明细表</w:t>
      </w:r>
      <w:r w:rsidR="00612F03">
        <w:rPr>
          <w:lang w:eastAsia="zh-CN"/>
        </w:rPr>
        <w:t>以及</w:t>
      </w:r>
      <w:r w:rsidR="00E85BCB">
        <w:rPr>
          <w:rFonts w:hint="eastAsia"/>
          <w:lang w:val="ru-RU" w:eastAsia="zh-CN"/>
        </w:rPr>
        <w:t>2016</w:t>
      </w:r>
      <w:r w:rsidR="00612F03">
        <w:rPr>
          <w:rFonts w:hint="eastAsia"/>
          <w:lang w:eastAsia="zh-CN"/>
        </w:rPr>
        <w:t>年</w:t>
      </w:r>
      <w:r w:rsidR="00AF37B9">
        <w:rPr>
          <w:rFonts w:hint="eastAsia"/>
          <w:lang w:eastAsia="zh-CN"/>
        </w:rPr>
        <w:t>各</w:t>
      </w:r>
      <w:r w:rsidR="00612F03">
        <w:rPr>
          <w:lang w:eastAsia="zh-CN"/>
        </w:rPr>
        <w:t>区域代表处和地区办事处的支出。</w:t>
      </w:r>
      <w:r w:rsidR="00612F03">
        <w:rPr>
          <w:rFonts w:hint="eastAsia"/>
          <w:lang w:eastAsia="zh-CN"/>
        </w:rPr>
        <w:t>附件</w:t>
      </w:r>
      <w:r w:rsidR="00612F03" w:rsidRPr="008107E0">
        <w:rPr>
          <w:rFonts w:hint="eastAsia"/>
          <w:lang w:val="ru-RU" w:eastAsia="zh-CN"/>
        </w:rPr>
        <w:t>4</w:t>
      </w:r>
      <w:r w:rsidR="00612F03">
        <w:rPr>
          <w:rFonts w:hint="eastAsia"/>
          <w:lang w:eastAsia="zh-CN"/>
        </w:rPr>
        <w:t>提供了</w:t>
      </w:r>
      <w:r w:rsidR="00E85BCB" w:rsidRPr="008107E0">
        <w:rPr>
          <w:rFonts w:hint="eastAsia"/>
          <w:lang w:val="ru-RU" w:eastAsia="zh-CN"/>
        </w:rPr>
        <w:t>2016</w:t>
      </w:r>
      <w:r w:rsidR="00612F03">
        <w:rPr>
          <w:rFonts w:hint="eastAsia"/>
          <w:lang w:eastAsia="zh-CN"/>
        </w:rPr>
        <w:t>年</w:t>
      </w:r>
      <w:r w:rsidR="00612F03">
        <w:rPr>
          <w:lang w:eastAsia="zh-CN"/>
        </w:rPr>
        <w:t>有关以下方面的信息</w:t>
      </w:r>
      <w:r w:rsidR="00612F03" w:rsidRPr="008107E0">
        <w:rPr>
          <w:rFonts w:hint="eastAsia"/>
          <w:lang w:val="ru-RU" w:eastAsia="zh-CN"/>
        </w:rPr>
        <w:t>：</w:t>
      </w:r>
    </w:p>
    <w:p w:rsidR="00612F03" w:rsidRDefault="00612F03" w:rsidP="00331E01">
      <w:pPr>
        <w:pStyle w:val="enumlev1"/>
        <w:rPr>
          <w:lang w:eastAsia="zh-CN"/>
        </w:rPr>
      </w:pPr>
      <w:r>
        <w:rPr>
          <w:lang w:eastAsia="zh-CN"/>
        </w:rPr>
        <w:t>–</w:t>
      </w:r>
      <w:r>
        <w:rPr>
          <w:lang w:eastAsia="zh-CN"/>
        </w:rPr>
        <w:tab/>
      </w:r>
      <w:r>
        <w:rPr>
          <w:rFonts w:hint="eastAsia"/>
          <w:lang w:eastAsia="zh-CN"/>
        </w:rPr>
        <w:t>各区域</w:t>
      </w:r>
      <w:r>
        <w:rPr>
          <w:lang w:eastAsia="zh-CN"/>
        </w:rPr>
        <w:t>提供的与会</w:t>
      </w:r>
      <w:r w:rsidR="00331E01">
        <w:rPr>
          <w:rFonts w:hint="eastAsia"/>
          <w:lang w:eastAsia="zh-CN"/>
        </w:rPr>
        <w:t>补贴</w:t>
      </w:r>
      <w:r w:rsidR="00331E01">
        <w:rPr>
          <w:lang w:eastAsia="zh-CN"/>
        </w:rPr>
        <w:t>数量</w:t>
      </w:r>
    </w:p>
    <w:p w:rsidR="00612F03" w:rsidRDefault="00612F03" w:rsidP="00331E01">
      <w:pPr>
        <w:pStyle w:val="enumlev1"/>
        <w:rPr>
          <w:lang w:eastAsia="zh-CN"/>
        </w:rPr>
      </w:pPr>
      <w:r>
        <w:rPr>
          <w:lang w:eastAsia="zh-CN"/>
        </w:rPr>
        <w:t>–</w:t>
      </w:r>
      <w:r>
        <w:rPr>
          <w:lang w:eastAsia="zh-CN"/>
        </w:rPr>
        <w:tab/>
      </w:r>
      <w:r>
        <w:rPr>
          <w:rFonts w:hint="eastAsia"/>
          <w:lang w:eastAsia="zh-CN"/>
        </w:rPr>
        <w:t>各</w:t>
      </w:r>
      <w:r>
        <w:rPr>
          <w:lang w:eastAsia="zh-CN"/>
        </w:rPr>
        <w:t>区域</w:t>
      </w:r>
      <w:r w:rsidR="00AF37B9">
        <w:rPr>
          <w:rFonts w:hint="eastAsia"/>
          <w:lang w:eastAsia="zh-CN"/>
        </w:rPr>
        <w:t>聘用</w:t>
      </w:r>
      <w:r w:rsidR="00E85BCB">
        <w:rPr>
          <w:rFonts w:hint="eastAsia"/>
          <w:lang w:eastAsia="zh-CN"/>
        </w:rPr>
        <w:t>的</w:t>
      </w:r>
      <w:r w:rsidR="00E85BCB">
        <w:rPr>
          <w:lang w:eastAsia="zh-CN"/>
        </w:rPr>
        <w:t>专家</w:t>
      </w:r>
      <w:r w:rsidR="00E85BCB">
        <w:rPr>
          <w:rFonts w:hint="eastAsia"/>
          <w:lang w:eastAsia="zh-CN"/>
        </w:rPr>
        <w:t>数量</w:t>
      </w:r>
    </w:p>
    <w:p w:rsidR="00963437" w:rsidRPr="00A641E3" w:rsidRDefault="00963437" w:rsidP="00E3359A">
      <w:pPr>
        <w:pStyle w:val="Heading2"/>
        <w:spacing w:before="240"/>
        <w:rPr>
          <w:lang w:eastAsia="zh-CN"/>
        </w:rPr>
      </w:pPr>
      <w:r>
        <w:rPr>
          <w:lang w:eastAsia="zh-CN"/>
        </w:rPr>
        <w:t>2.</w:t>
      </w:r>
      <w:r w:rsidR="00612F03">
        <w:rPr>
          <w:lang w:eastAsia="zh-CN"/>
        </w:rPr>
        <w:t>5</w:t>
      </w:r>
      <w:r>
        <w:rPr>
          <w:lang w:eastAsia="zh-CN"/>
        </w:rPr>
        <w:tab/>
      </w:r>
      <w:r>
        <w:rPr>
          <w:rFonts w:hint="eastAsia"/>
          <w:lang w:eastAsia="zh-CN"/>
        </w:rPr>
        <w:t>非洲区域</w:t>
      </w:r>
    </w:p>
    <w:p w:rsidR="00963437" w:rsidRDefault="00612F03" w:rsidP="00DB16DF">
      <w:pPr>
        <w:rPr>
          <w:lang w:eastAsia="zh-CN"/>
        </w:rPr>
      </w:pPr>
      <w:r>
        <w:rPr>
          <w:rFonts w:hint="eastAsia"/>
          <w:lang w:eastAsia="zh-CN"/>
        </w:rPr>
        <w:t>2.</w:t>
      </w:r>
      <w:r>
        <w:rPr>
          <w:lang w:eastAsia="zh-CN"/>
        </w:rPr>
        <w:t>5.1</w:t>
      </w:r>
      <w:r>
        <w:rPr>
          <w:lang w:eastAsia="zh-CN"/>
        </w:rPr>
        <w:tab/>
      </w:r>
      <w:r w:rsidR="00601588">
        <w:rPr>
          <w:lang w:eastAsia="zh-CN"/>
        </w:rPr>
        <w:t>非洲区域与域内成员国</w:t>
      </w:r>
      <w:r w:rsidR="00601588">
        <w:rPr>
          <w:rFonts w:hint="eastAsia"/>
          <w:lang w:eastAsia="zh-CN"/>
        </w:rPr>
        <w:t>合作</w:t>
      </w:r>
      <w:r w:rsidR="00963437">
        <w:rPr>
          <w:lang w:eastAsia="zh-CN"/>
        </w:rPr>
        <w:t>，</w:t>
      </w:r>
      <w:r w:rsidR="00963437">
        <w:rPr>
          <w:rFonts w:hint="eastAsia"/>
          <w:lang w:eastAsia="zh-CN"/>
        </w:rPr>
        <w:t>于</w:t>
      </w:r>
      <w:r>
        <w:rPr>
          <w:lang w:eastAsia="zh-CN"/>
        </w:rPr>
        <w:t>201</w:t>
      </w:r>
      <w:r w:rsidR="001B5999">
        <w:rPr>
          <w:rFonts w:hint="eastAsia"/>
          <w:lang w:eastAsia="zh-CN"/>
        </w:rPr>
        <w:t>6</w:t>
      </w:r>
      <w:r w:rsidR="00963437">
        <w:rPr>
          <w:rFonts w:hint="eastAsia"/>
          <w:lang w:eastAsia="zh-CN"/>
        </w:rPr>
        <w:t>年</w:t>
      </w:r>
      <w:r>
        <w:rPr>
          <w:rFonts w:hint="eastAsia"/>
          <w:lang w:eastAsia="zh-CN"/>
        </w:rPr>
        <w:t>开展</w:t>
      </w:r>
      <w:r>
        <w:rPr>
          <w:lang w:eastAsia="zh-CN"/>
        </w:rPr>
        <w:t>的</w:t>
      </w:r>
      <w:r w:rsidR="001B5999">
        <w:rPr>
          <w:rFonts w:hint="eastAsia"/>
          <w:lang w:eastAsia="zh-CN"/>
        </w:rPr>
        <w:t>9</w:t>
      </w:r>
      <w:r>
        <w:rPr>
          <w:rFonts w:hint="eastAsia"/>
          <w:lang w:eastAsia="zh-CN"/>
        </w:rPr>
        <w:t>个</w:t>
      </w:r>
      <w:r>
        <w:rPr>
          <w:lang w:eastAsia="zh-CN"/>
        </w:rPr>
        <w:t>技术合作项目</w:t>
      </w:r>
      <w:r w:rsidR="00963437">
        <w:rPr>
          <w:lang w:eastAsia="zh-CN"/>
        </w:rPr>
        <w:t>总额达</w:t>
      </w:r>
      <w:r w:rsidR="001B5999">
        <w:rPr>
          <w:lang w:eastAsia="zh-CN"/>
        </w:rPr>
        <w:t>1</w:t>
      </w:r>
      <w:proofErr w:type="gramStart"/>
      <w:r w:rsidR="001B5999">
        <w:rPr>
          <w:lang w:eastAsia="zh-CN"/>
        </w:rPr>
        <w:t>,940,000</w:t>
      </w:r>
      <w:r>
        <w:rPr>
          <w:rFonts w:hint="eastAsia"/>
          <w:lang w:eastAsia="zh-CN"/>
        </w:rPr>
        <w:t>美元</w:t>
      </w:r>
      <w:proofErr w:type="gramEnd"/>
      <w:r>
        <w:rPr>
          <w:lang w:eastAsia="zh-CN"/>
        </w:rPr>
        <w:t>。</w:t>
      </w:r>
      <w:r>
        <w:rPr>
          <w:rFonts w:hint="eastAsia"/>
          <w:lang w:eastAsia="zh-CN"/>
        </w:rPr>
        <w:t>所落实</w:t>
      </w:r>
      <w:r>
        <w:rPr>
          <w:lang w:eastAsia="zh-CN"/>
        </w:rPr>
        <w:t>的</w:t>
      </w:r>
      <w:r w:rsidR="001B5999">
        <w:rPr>
          <w:rFonts w:hint="eastAsia"/>
          <w:lang w:eastAsia="zh-CN"/>
        </w:rPr>
        <w:t>49</w:t>
      </w:r>
      <w:r>
        <w:rPr>
          <w:rFonts w:hint="eastAsia"/>
          <w:lang w:eastAsia="zh-CN"/>
        </w:rPr>
        <w:t>项</w:t>
      </w:r>
      <w:r>
        <w:rPr>
          <w:lang w:eastAsia="zh-CN"/>
        </w:rPr>
        <w:t>行动涉及金额</w:t>
      </w:r>
      <w:r w:rsidR="001B5999">
        <w:rPr>
          <w:lang w:eastAsia="zh-CN"/>
        </w:rPr>
        <w:t>579,000</w:t>
      </w:r>
      <w:r>
        <w:rPr>
          <w:rFonts w:hint="eastAsia"/>
          <w:lang w:eastAsia="zh-CN"/>
        </w:rPr>
        <w:t>瑞郎</w:t>
      </w:r>
      <w:r>
        <w:rPr>
          <w:lang w:eastAsia="zh-CN"/>
        </w:rPr>
        <w:t>。</w:t>
      </w:r>
      <w:r w:rsidR="00963437">
        <w:rPr>
          <w:lang w:eastAsia="zh-CN"/>
        </w:rPr>
        <w:t>国际</w:t>
      </w:r>
      <w:r w:rsidR="00963437">
        <w:rPr>
          <w:rFonts w:hint="eastAsia"/>
          <w:lang w:eastAsia="zh-CN"/>
        </w:rPr>
        <w:t>电联</w:t>
      </w:r>
      <w:r w:rsidR="00963437">
        <w:rPr>
          <w:lang w:eastAsia="zh-CN"/>
        </w:rPr>
        <w:t>与非洲区域组织和经济共同体</w:t>
      </w:r>
      <w:r>
        <w:rPr>
          <w:rFonts w:hint="eastAsia"/>
          <w:lang w:eastAsia="zh-CN"/>
        </w:rPr>
        <w:t>（</w:t>
      </w:r>
      <w:r>
        <w:rPr>
          <w:rFonts w:hint="eastAsia"/>
          <w:lang w:eastAsia="zh-CN"/>
        </w:rPr>
        <w:t>REC</w:t>
      </w:r>
      <w:r>
        <w:rPr>
          <w:lang w:eastAsia="zh-CN"/>
        </w:rPr>
        <w:t>）</w:t>
      </w:r>
      <w:r w:rsidR="001B5999">
        <w:rPr>
          <w:rFonts w:hint="eastAsia"/>
          <w:lang w:eastAsia="zh-CN"/>
        </w:rPr>
        <w:t>密切</w:t>
      </w:r>
      <w:r w:rsidR="00963437">
        <w:rPr>
          <w:lang w:eastAsia="zh-CN"/>
        </w:rPr>
        <w:t>合作</w:t>
      </w:r>
      <w:r w:rsidR="00963437">
        <w:rPr>
          <w:rFonts w:hint="eastAsia"/>
          <w:lang w:eastAsia="zh-CN"/>
        </w:rPr>
        <w:t>，</w:t>
      </w:r>
      <w:r w:rsidR="00963437">
        <w:rPr>
          <w:lang w:eastAsia="zh-CN"/>
        </w:rPr>
        <w:t>促进各国实现从模拟向数字地面电视的过渡</w:t>
      </w:r>
      <w:r>
        <w:rPr>
          <w:rFonts w:hint="eastAsia"/>
          <w:lang w:eastAsia="zh-CN"/>
        </w:rPr>
        <w:t>。</w:t>
      </w:r>
      <w:r w:rsidR="001B5999">
        <w:rPr>
          <w:rFonts w:hint="eastAsia"/>
          <w:lang w:eastAsia="zh-CN"/>
        </w:rPr>
        <w:t>2016</w:t>
      </w:r>
      <w:r>
        <w:rPr>
          <w:rFonts w:hint="eastAsia"/>
          <w:lang w:eastAsia="zh-CN"/>
        </w:rPr>
        <w:t>年</w:t>
      </w:r>
      <w:r>
        <w:rPr>
          <w:lang w:eastAsia="zh-CN"/>
        </w:rPr>
        <w:t>，共有</w:t>
      </w:r>
      <w:r w:rsidR="001B5999">
        <w:rPr>
          <w:rFonts w:hint="eastAsia"/>
          <w:lang w:eastAsia="zh-CN"/>
        </w:rPr>
        <w:t>10</w:t>
      </w:r>
      <w:r>
        <w:rPr>
          <w:rFonts w:hint="eastAsia"/>
          <w:lang w:eastAsia="zh-CN"/>
        </w:rPr>
        <w:t>个</w:t>
      </w:r>
      <w:r>
        <w:rPr>
          <w:lang w:eastAsia="zh-CN"/>
        </w:rPr>
        <w:t>国家启动了过渡进程</w:t>
      </w:r>
      <w:r w:rsidRPr="001B5999">
        <w:rPr>
          <w:rFonts w:asciiTheme="minorEastAsia" w:eastAsiaTheme="minorEastAsia" w:hAnsiTheme="minorEastAsia"/>
          <w:lang w:eastAsia="zh-CN"/>
        </w:rPr>
        <w:t>。</w:t>
      </w:r>
      <w:r w:rsidR="001B5999" w:rsidRPr="001B5999">
        <w:rPr>
          <w:rFonts w:asciiTheme="minorEastAsia" w:eastAsiaTheme="minorEastAsia" w:hAnsiTheme="minorEastAsia" w:hint="eastAsia"/>
          <w:lang w:eastAsia="zh-CN"/>
        </w:rPr>
        <w:t>截至2016年底，</w:t>
      </w:r>
      <w:r w:rsidR="00A02227">
        <w:rPr>
          <w:rFonts w:asciiTheme="minorEastAsia" w:eastAsiaTheme="minorEastAsia" w:hAnsiTheme="minorEastAsia" w:hint="eastAsia"/>
          <w:lang w:eastAsia="zh-CN"/>
        </w:rPr>
        <w:t>在该区域</w:t>
      </w:r>
      <w:r w:rsidR="001B5999" w:rsidRPr="001B5999">
        <w:rPr>
          <w:rFonts w:asciiTheme="minorEastAsia" w:eastAsiaTheme="minorEastAsia" w:hAnsiTheme="minorEastAsia" w:hint="eastAsia"/>
          <w:lang w:eastAsia="zh-CN"/>
        </w:rPr>
        <w:t>共有12个国家</w:t>
      </w:r>
      <w:r w:rsidR="00A02227">
        <w:rPr>
          <w:rFonts w:asciiTheme="minorEastAsia" w:eastAsiaTheme="minorEastAsia" w:hAnsiTheme="minorEastAsia" w:hint="eastAsia"/>
          <w:lang w:eastAsia="zh-CN"/>
        </w:rPr>
        <w:t>实现了过渡</w:t>
      </w:r>
      <w:r w:rsidR="001B5999" w:rsidRPr="001B5999">
        <w:rPr>
          <w:rFonts w:asciiTheme="minorEastAsia" w:eastAsiaTheme="minorEastAsia" w:hAnsiTheme="minorEastAsia" w:hint="eastAsia"/>
          <w:lang w:eastAsia="zh-CN"/>
        </w:rPr>
        <w:t>进程。</w:t>
      </w:r>
    </w:p>
    <w:p w:rsidR="00E3359A" w:rsidRDefault="00612F03" w:rsidP="00331E01">
      <w:pPr>
        <w:snapToGrid w:val="0"/>
        <w:spacing w:after="120"/>
        <w:jc w:val="both"/>
        <w:rPr>
          <w:szCs w:val="24"/>
          <w:lang w:eastAsia="zh-CN"/>
        </w:rPr>
      </w:pPr>
      <w:r>
        <w:rPr>
          <w:szCs w:val="24"/>
          <w:lang w:eastAsia="zh-CN"/>
        </w:rPr>
        <w:t>2.5.2</w:t>
      </w:r>
      <w:r>
        <w:rPr>
          <w:szCs w:val="24"/>
          <w:lang w:eastAsia="zh-CN"/>
        </w:rPr>
        <w:tab/>
      </w:r>
      <w:r w:rsidR="00963437">
        <w:rPr>
          <w:rFonts w:hint="eastAsia"/>
          <w:szCs w:val="24"/>
          <w:lang w:eastAsia="zh-CN"/>
        </w:rPr>
        <w:t>国际</w:t>
      </w:r>
      <w:r w:rsidR="00963437">
        <w:rPr>
          <w:szCs w:val="24"/>
          <w:lang w:eastAsia="zh-CN"/>
        </w:rPr>
        <w:t>电联还促进了</w:t>
      </w:r>
      <w:r>
        <w:rPr>
          <w:rFonts w:hint="eastAsia"/>
          <w:szCs w:val="24"/>
          <w:lang w:eastAsia="zh-CN"/>
        </w:rPr>
        <w:t>有关</w:t>
      </w:r>
      <w:r w:rsidR="007B29E4">
        <w:rPr>
          <w:szCs w:val="24"/>
          <w:lang w:eastAsia="zh-CN"/>
        </w:rPr>
        <w:t>利用移动</w:t>
      </w:r>
      <w:r w:rsidR="007B29E4">
        <w:rPr>
          <w:rFonts w:hint="eastAsia"/>
          <w:szCs w:val="24"/>
          <w:lang w:eastAsia="zh-CN"/>
        </w:rPr>
        <w:t>设备</w:t>
      </w:r>
      <w:r>
        <w:rPr>
          <w:szCs w:val="24"/>
          <w:lang w:eastAsia="zh-CN"/>
        </w:rPr>
        <w:t>普及</w:t>
      </w:r>
      <w:r>
        <w:rPr>
          <w:rFonts w:hint="eastAsia"/>
          <w:szCs w:val="24"/>
          <w:lang w:eastAsia="zh-CN"/>
        </w:rPr>
        <w:t>宽带</w:t>
      </w:r>
      <w:r>
        <w:rPr>
          <w:szCs w:val="24"/>
          <w:lang w:eastAsia="zh-CN"/>
        </w:rPr>
        <w:t>和电子卫生并利用区域和</w:t>
      </w:r>
      <w:r>
        <w:rPr>
          <w:rFonts w:hint="eastAsia"/>
          <w:szCs w:val="24"/>
          <w:lang w:eastAsia="zh-CN"/>
        </w:rPr>
        <w:t>次</w:t>
      </w:r>
      <w:r>
        <w:rPr>
          <w:szCs w:val="24"/>
          <w:lang w:eastAsia="zh-CN"/>
        </w:rPr>
        <w:t>区域</w:t>
      </w:r>
      <w:r>
        <w:rPr>
          <w:rFonts w:hint="eastAsia"/>
          <w:szCs w:val="24"/>
          <w:lang w:eastAsia="zh-CN"/>
        </w:rPr>
        <w:t>IXP</w:t>
      </w:r>
      <w:r>
        <w:rPr>
          <w:rFonts w:hint="eastAsia"/>
          <w:szCs w:val="24"/>
          <w:lang w:eastAsia="zh-CN"/>
        </w:rPr>
        <w:t>降低</w:t>
      </w:r>
      <w:r w:rsidR="00331E01">
        <w:rPr>
          <w:rFonts w:hint="eastAsia"/>
          <w:szCs w:val="24"/>
          <w:lang w:eastAsia="zh-CN"/>
        </w:rPr>
        <w:t>话务量</w:t>
      </w:r>
      <w:r>
        <w:rPr>
          <w:szCs w:val="24"/>
          <w:lang w:eastAsia="zh-CN"/>
        </w:rPr>
        <w:t>成本的政策和监管框架的协调。</w:t>
      </w:r>
      <w:r w:rsidR="00986516" w:rsidRPr="00986516">
        <w:rPr>
          <w:rFonts w:hint="eastAsia"/>
          <w:szCs w:val="24"/>
          <w:lang w:eastAsia="zh-CN"/>
        </w:rPr>
        <w:t>为南部非洲发展共同体（</w:t>
      </w:r>
      <w:r w:rsidR="00986516" w:rsidRPr="00986516">
        <w:rPr>
          <w:rFonts w:hint="eastAsia"/>
          <w:szCs w:val="24"/>
          <w:lang w:eastAsia="zh-CN"/>
        </w:rPr>
        <w:t>SADC</w:t>
      </w:r>
      <w:r w:rsidR="007B29E4">
        <w:rPr>
          <w:rFonts w:hint="eastAsia"/>
          <w:szCs w:val="24"/>
          <w:lang w:eastAsia="zh-CN"/>
        </w:rPr>
        <w:t>）国家制定了</w:t>
      </w:r>
      <w:r w:rsidR="00986516" w:rsidRPr="00986516">
        <w:rPr>
          <w:rFonts w:hint="eastAsia"/>
          <w:szCs w:val="24"/>
          <w:lang w:eastAsia="zh-CN"/>
        </w:rPr>
        <w:t>国家宽带计划导则和样本。</w:t>
      </w:r>
      <w:r w:rsidR="007B29E4">
        <w:rPr>
          <w:rFonts w:hint="eastAsia"/>
          <w:szCs w:val="24"/>
          <w:lang w:eastAsia="zh-CN"/>
        </w:rPr>
        <w:t>为一些国家制定了</w:t>
      </w:r>
      <w:r w:rsidR="007B29E4" w:rsidRPr="00986516">
        <w:rPr>
          <w:rFonts w:hint="eastAsia"/>
          <w:szCs w:val="24"/>
          <w:lang w:eastAsia="zh-CN"/>
        </w:rPr>
        <w:t>宽带</w:t>
      </w:r>
      <w:r w:rsidR="007B29E4">
        <w:rPr>
          <w:rFonts w:hint="eastAsia"/>
          <w:szCs w:val="24"/>
          <w:lang w:eastAsia="zh-CN"/>
        </w:rPr>
        <w:t>战略。</w:t>
      </w:r>
      <w:r w:rsidR="00D33B5B">
        <w:rPr>
          <w:rFonts w:hint="eastAsia"/>
          <w:szCs w:val="24"/>
          <w:lang w:eastAsia="zh-CN"/>
        </w:rPr>
        <w:t>为</w:t>
      </w:r>
      <w:r w:rsidR="007B29E4">
        <w:rPr>
          <w:rFonts w:hint="eastAsia"/>
          <w:szCs w:val="24"/>
          <w:lang w:eastAsia="zh-CN"/>
        </w:rPr>
        <w:t>马达加斯加和中非共和国</w:t>
      </w:r>
      <w:r w:rsidR="00986516" w:rsidRPr="00986516">
        <w:rPr>
          <w:rFonts w:hint="eastAsia"/>
          <w:szCs w:val="24"/>
          <w:lang w:eastAsia="zh-CN"/>
        </w:rPr>
        <w:t>举办了普遍服务</w:t>
      </w:r>
      <w:r w:rsidR="00986516" w:rsidRPr="00986516">
        <w:rPr>
          <w:rFonts w:hint="eastAsia"/>
          <w:szCs w:val="24"/>
          <w:lang w:eastAsia="zh-CN"/>
        </w:rPr>
        <w:t>/</w:t>
      </w:r>
      <w:r w:rsidR="00986516" w:rsidRPr="00986516">
        <w:rPr>
          <w:rFonts w:hint="eastAsia"/>
          <w:szCs w:val="24"/>
          <w:lang w:eastAsia="zh-CN"/>
        </w:rPr>
        <w:t>接入政策和监管</w:t>
      </w:r>
      <w:r w:rsidR="007B29E4">
        <w:rPr>
          <w:rFonts w:hint="eastAsia"/>
          <w:szCs w:val="24"/>
          <w:lang w:eastAsia="zh-CN"/>
        </w:rPr>
        <w:t>及信息通信技术指标讲习班。</w:t>
      </w:r>
      <w:r w:rsidR="00331E01">
        <w:rPr>
          <w:rFonts w:hint="eastAsia"/>
          <w:szCs w:val="24"/>
          <w:lang w:eastAsia="zh-CN"/>
        </w:rPr>
        <w:t>国际电联</w:t>
      </w:r>
      <w:r w:rsidR="007B29E4">
        <w:rPr>
          <w:rFonts w:hint="eastAsia"/>
          <w:szCs w:val="24"/>
          <w:lang w:eastAsia="zh-CN"/>
        </w:rPr>
        <w:t>作为指导委员会共同主席以及董事会成员，</w:t>
      </w:r>
      <w:r w:rsidR="00331E01">
        <w:rPr>
          <w:rFonts w:hint="eastAsia"/>
          <w:szCs w:val="24"/>
          <w:lang w:eastAsia="zh-CN"/>
        </w:rPr>
        <w:t>推进</w:t>
      </w:r>
      <w:r w:rsidR="00331E01">
        <w:rPr>
          <w:szCs w:val="24"/>
          <w:lang w:eastAsia="zh-CN"/>
        </w:rPr>
        <w:t>了</w:t>
      </w:r>
      <w:r w:rsidR="007B29E4">
        <w:rPr>
          <w:rFonts w:hint="eastAsia"/>
          <w:szCs w:val="24"/>
          <w:lang w:eastAsia="zh-CN"/>
        </w:rPr>
        <w:t>智慧</w:t>
      </w:r>
      <w:r w:rsidR="007B29E4" w:rsidRPr="007B29E4">
        <w:rPr>
          <w:rFonts w:hint="eastAsia"/>
          <w:szCs w:val="24"/>
          <w:lang w:eastAsia="zh-CN"/>
        </w:rPr>
        <w:t>非洲</w:t>
      </w:r>
      <w:r w:rsidR="00331E01">
        <w:rPr>
          <w:rFonts w:hint="eastAsia"/>
          <w:szCs w:val="24"/>
          <w:lang w:eastAsia="zh-CN"/>
        </w:rPr>
        <w:t>方面</w:t>
      </w:r>
      <w:r w:rsidR="00331E01">
        <w:rPr>
          <w:szCs w:val="24"/>
          <w:lang w:eastAsia="zh-CN"/>
        </w:rPr>
        <w:t>的协作</w:t>
      </w:r>
      <w:r w:rsidR="007B29E4" w:rsidRPr="007B29E4">
        <w:rPr>
          <w:rFonts w:hint="eastAsia"/>
          <w:szCs w:val="24"/>
          <w:lang w:eastAsia="zh-CN"/>
        </w:rPr>
        <w:t>并提供</w:t>
      </w:r>
      <w:r w:rsidR="007B29E4">
        <w:rPr>
          <w:rFonts w:hint="eastAsia"/>
          <w:szCs w:val="24"/>
          <w:lang w:eastAsia="zh-CN"/>
        </w:rPr>
        <w:t>了技术援助，</w:t>
      </w:r>
      <w:r w:rsidR="00331E01">
        <w:rPr>
          <w:rFonts w:hint="eastAsia"/>
          <w:szCs w:val="24"/>
          <w:lang w:eastAsia="zh-CN"/>
        </w:rPr>
        <w:t>而且</w:t>
      </w:r>
      <w:r w:rsidR="00331E01">
        <w:rPr>
          <w:szCs w:val="24"/>
          <w:lang w:eastAsia="zh-CN"/>
        </w:rPr>
        <w:t>还</w:t>
      </w:r>
      <w:r w:rsidR="007B29E4" w:rsidRPr="007B29E4">
        <w:rPr>
          <w:rFonts w:hint="eastAsia"/>
          <w:szCs w:val="24"/>
          <w:lang w:eastAsia="zh-CN"/>
        </w:rPr>
        <w:t>主持</w:t>
      </w:r>
      <w:r w:rsidR="007B29E4">
        <w:rPr>
          <w:rFonts w:hint="eastAsia"/>
          <w:szCs w:val="24"/>
          <w:lang w:eastAsia="zh-CN"/>
        </w:rPr>
        <w:t>召开</w:t>
      </w:r>
      <w:r w:rsidR="007B29E4" w:rsidRPr="007B29E4">
        <w:rPr>
          <w:rFonts w:hint="eastAsia"/>
          <w:szCs w:val="24"/>
          <w:lang w:eastAsia="zh-CN"/>
        </w:rPr>
        <w:t>了</w:t>
      </w:r>
      <w:r w:rsidR="00F74450">
        <w:rPr>
          <w:rFonts w:hint="eastAsia"/>
          <w:szCs w:val="24"/>
          <w:lang w:eastAsia="zh-CN"/>
        </w:rPr>
        <w:t>2</w:t>
      </w:r>
      <w:r w:rsidR="007B29E4" w:rsidRPr="007B29E4">
        <w:rPr>
          <w:rFonts w:hint="eastAsia"/>
          <w:szCs w:val="24"/>
          <w:lang w:eastAsia="zh-CN"/>
        </w:rPr>
        <w:t>次会议。</w:t>
      </w:r>
    </w:p>
    <w:p w:rsidR="00963437" w:rsidRPr="00E3359A" w:rsidRDefault="00986516" w:rsidP="00E3359A">
      <w:pPr>
        <w:snapToGrid w:val="0"/>
        <w:jc w:val="both"/>
        <w:rPr>
          <w:szCs w:val="24"/>
          <w:lang w:eastAsia="zh-CN"/>
        </w:rPr>
      </w:pPr>
      <w:r>
        <w:rPr>
          <w:szCs w:val="24"/>
          <w:lang w:eastAsia="zh-CN"/>
        </w:rPr>
        <w:t>2.5.3</w:t>
      </w:r>
      <w:r>
        <w:rPr>
          <w:szCs w:val="24"/>
          <w:lang w:eastAsia="zh-CN"/>
        </w:rPr>
        <w:tab/>
      </w:r>
      <w:r w:rsidR="00963437">
        <w:rPr>
          <w:rFonts w:hint="eastAsia"/>
          <w:szCs w:val="24"/>
          <w:lang w:eastAsia="zh-CN"/>
        </w:rPr>
        <w:t>网络</w:t>
      </w:r>
      <w:r w:rsidR="00963437">
        <w:rPr>
          <w:szCs w:val="24"/>
          <w:lang w:eastAsia="zh-CN"/>
        </w:rPr>
        <w:t>安全也是该区域的重点工作，</w:t>
      </w:r>
      <w:r w:rsidR="00963437">
        <w:rPr>
          <w:rFonts w:hint="eastAsia"/>
          <w:szCs w:val="24"/>
          <w:lang w:eastAsia="zh-CN"/>
        </w:rPr>
        <w:t>已</w:t>
      </w:r>
      <w:r w:rsidR="007B29E4">
        <w:rPr>
          <w:szCs w:val="24"/>
          <w:lang w:eastAsia="zh-CN"/>
        </w:rPr>
        <w:t>帮助</w:t>
      </w:r>
      <w:r w:rsidR="007B29E4">
        <w:rPr>
          <w:rFonts w:hint="eastAsia"/>
          <w:szCs w:val="24"/>
          <w:lang w:eastAsia="zh-CN"/>
        </w:rPr>
        <w:t>若干</w:t>
      </w:r>
      <w:r w:rsidR="00963437">
        <w:rPr>
          <w:szCs w:val="24"/>
          <w:lang w:eastAsia="zh-CN"/>
        </w:rPr>
        <w:t>国家建立了计算机事件响应</w:t>
      </w:r>
      <w:r w:rsidR="007B29E4">
        <w:rPr>
          <w:rFonts w:hint="eastAsia"/>
          <w:szCs w:val="24"/>
          <w:lang w:eastAsia="zh-CN"/>
        </w:rPr>
        <w:t>团队</w:t>
      </w:r>
      <w:r w:rsidR="00963437">
        <w:rPr>
          <w:szCs w:val="24"/>
          <w:lang w:eastAsia="zh-CN"/>
        </w:rPr>
        <w:t>（</w:t>
      </w:r>
      <w:r w:rsidR="00963437">
        <w:rPr>
          <w:rFonts w:hint="eastAsia"/>
          <w:szCs w:val="24"/>
          <w:lang w:eastAsia="zh-CN"/>
        </w:rPr>
        <w:t>CIRT</w:t>
      </w:r>
      <w:r w:rsidR="00963437">
        <w:rPr>
          <w:szCs w:val="24"/>
          <w:lang w:eastAsia="zh-CN"/>
        </w:rPr>
        <w:t>）</w:t>
      </w:r>
      <w:r w:rsidR="007B29E4">
        <w:rPr>
          <w:rFonts w:hint="eastAsia"/>
          <w:szCs w:val="24"/>
          <w:lang w:eastAsia="zh-CN"/>
        </w:rPr>
        <w:t>，并开展了网络安全成熟度评审。还举行了旨在增强</w:t>
      </w:r>
      <w:r w:rsidR="00AA7E29">
        <w:rPr>
          <w:rFonts w:hint="eastAsia"/>
          <w:szCs w:val="24"/>
          <w:lang w:eastAsia="zh-CN"/>
        </w:rPr>
        <w:t>伙伴国家的</w:t>
      </w:r>
      <w:r w:rsidR="007B29E4" w:rsidRPr="007B29E4">
        <w:rPr>
          <w:rFonts w:hint="eastAsia"/>
          <w:szCs w:val="24"/>
          <w:lang w:eastAsia="zh-CN"/>
        </w:rPr>
        <w:t>国家能力</w:t>
      </w:r>
      <w:r w:rsidR="007B29E4">
        <w:rPr>
          <w:rFonts w:hint="eastAsia"/>
          <w:szCs w:val="24"/>
          <w:lang w:eastAsia="zh-CN"/>
        </w:rPr>
        <w:t>的第三次区域网络演练</w:t>
      </w:r>
      <w:r w:rsidR="007B29E4" w:rsidRPr="007B29E4">
        <w:rPr>
          <w:rFonts w:hint="eastAsia"/>
          <w:szCs w:val="24"/>
          <w:lang w:eastAsia="zh-CN"/>
        </w:rPr>
        <w:t>。</w:t>
      </w:r>
    </w:p>
    <w:p w:rsidR="00963437" w:rsidRDefault="00963437" w:rsidP="00E3359A">
      <w:pPr>
        <w:pStyle w:val="Heading2"/>
        <w:spacing w:before="240"/>
        <w:rPr>
          <w:color w:val="000000"/>
          <w:szCs w:val="24"/>
          <w:lang w:eastAsia="zh-CN"/>
        </w:rPr>
      </w:pPr>
      <w:r w:rsidRPr="00072720">
        <w:rPr>
          <w:lang w:eastAsia="zh-CN"/>
        </w:rPr>
        <w:t>2.</w:t>
      </w:r>
      <w:r w:rsidR="00986516">
        <w:rPr>
          <w:lang w:eastAsia="zh-CN"/>
        </w:rPr>
        <w:t>6</w:t>
      </w:r>
      <w:r w:rsidRPr="00072720">
        <w:rPr>
          <w:lang w:eastAsia="zh-CN"/>
        </w:rPr>
        <w:tab/>
      </w:r>
      <w:r w:rsidRPr="00072720">
        <w:rPr>
          <w:rFonts w:hint="eastAsia"/>
          <w:lang w:eastAsia="zh-CN"/>
        </w:rPr>
        <w:t>美洲区域</w:t>
      </w:r>
    </w:p>
    <w:p w:rsidR="00963437" w:rsidRDefault="00986516" w:rsidP="00331E01">
      <w:pPr>
        <w:snapToGrid w:val="0"/>
        <w:spacing w:after="120"/>
        <w:jc w:val="both"/>
        <w:rPr>
          <w:color w:val="000000"/>
          <w:szCs w:val="24"/>
          <w:lang w:eastAsia="zh-CN"/>
        </w:rPr>
      </w:pPr>
      <w:r>
        <w:rPr>
          <w:rFonts w:hint="eastAsia"/>
          <w:color w:val="000000"/>
          <w:szCs w:val="24"/>
          <w:lang w:eastAsia="zh-CN"/>
        </w:rPr>
        <w:t>2.</w:t>
      </w:r>
      <w:r>
        <w:rPr>
          <w:color w:val="000000"/>
          <w:szCs w:val="24"/>
          <w:lang w:eastAsia="zh-CN"/>
        </w:rPr>
        <w:t>6.1</w:t>
      </w:r>
      <w:r>
        <w:rPr>
          <w:color w:val="000000"/>
          <w:szCs w:val="24"/>
          <w:lang w:eastAsia="zh-CN"/>
        </w:rPr>
        <w:tab/>
      </w:r>
      <w:r w:rsidR="00963437">
        <w:rPr>
          <w:color w:val="000000"/>
          <w:szCs w:val="24"/>
          <w:lang w:eastAsia="zh-CN"/>
        </w:rPr>
        <w:t>美洲区域与域内成员国合作，</w:t>
      </w:r>
      <w:r w:rsidR="00963437">
        <w:rPr>
          <w:rFonts w:hint="eastAsia"/>
          <w:color w:val="000000"/>
          <w:szCs w:val="24"/>
          <w:lang w:eastAsia="zh-CN"/>
        </w:rPr>
        <w:t>于</w:t>
      </w:r>
      <w:r w:rsidR="00963437">
        <w:rPr>
          <w:color w:val="000000"/>
          <w:szCs w:val="24"/>
          <w:lang w:eastAsia="zh-CN"/>
        </w:rPr>
        <w:t>201</w:t>
      </w:r>
      <w:r w:rsidR="00D013F2">
        <w:rPr>
          <w:rFonts w:hint="eastAsia"/>
          <w:color w:val="000000"/>
          <w:szCs w:val="24"/>
          <w:lang w:eastAsia="zh-CN"/>
        </w:rPr>
        <w:t>6</w:t>
      </w:r>
      <w:r w:rsidR="00963437">
        <w:rPr>
          <w:rFonts w:hint="eastAsia"/>
          <w:color w:val="000000"/>
          <w:szCs w:val="24"/>
          <w:lang w:eastAsia="zh-CN"/>
        </w:rPr>
        <w:t>年</w:t>
      </w:r>
      <w:r w:rsidR="00963437">
        <w:rPr>
          <w:color w:val="000000"/>
          <w:szCs w:val="24"/>
          <w:lang w:eastAsia="zh-CN"/>
        </w:rPr>
        <w:t>开展</w:t>
      </w:r>
      <w:r>
        <w:rPr>
          <w:rFonts w:hint="eastAsia"/>
          <w:color w:val="000000"/>
          <w:szCs w:val="24"/>
          <w:lang w:eastAsia="zh-CN"/>
        </w:rPr>
        <w:t>的</w:t>
      </w:r>
      <w:r w:rsidR="00D013F2">
        <w:rPr>
          <w:rFonts w:hint="eastAsia"/>
          <w:color w:val="000000"/>
          <w:szCs w:val="24"/>
          <w:lang w:eastAsia="zh-CN"/>
        </w:rPr>
        <w:t>6</w:t>
      </w:r>
      <w:r>
        <w:rPr>
          <w:rFonts w:hint="eastAsia"/>
          <w:color w:val="000000"/>
          <w:szCs w:val="24"/>
          <w:lang w:eastAsia="zh-CN"/>
        </w:rPr>
        <w:t>个</w:t>
      </w:r>
      <w:r>
        <w:rPr>
          <w:color w:val="000000"/>
          <w:szCs w:val="24"/>
          <w:lang w:eastAsia="zh-CN"/>
        </w:rPr>
        <w:t>技术合作项目落实金额达</w:t>
      </w:r>
      <w:r w:rsidR="00D013F2">
        <w:rPr>
          <w:color w:val="000000"/>
          <w:lang w:eastAsia="zh-CN"/>
        </w:rPr>
        <w:t>2</w:t>
      </w:r>
      <w:proofErr w:type="gramStart"/>
      <w:r w:rsidR="00D013F2">
        <w:rPr>
          <w:color w:val="000000"/>
          <w:lang w:eastAsia="zh-CN"/>
        </w:rPr>
        <w:t>,847,000</w:t>
      </w:r>
      <w:r>
        <w:rPr>
          <w:rFonts w:hint="eastAsia"/>
          <w:color w:val="000000"/>
          <w:szCs w:val="24"/>
          <w:lang w:eastAsia="zh-CN"/>
        </w:rPr>
        <w:t>美元</w:t>
      </w:r>
      <w:proofErr w:type="gramEnd"/>
      <w:r>
        <w:rPr>
          <w:color w:val="000000"/>
          <w:szCs w:val="24"/>
          <w:lang w:eastAsia="zh-CN"/>
        </w:rPr>
        <w:t>。</w:t>
      </w:r>
      <w:r w:rsidR="00D013F2">
        <w:rPr>
          <w:rFonts w:hint="eastAsia"/>
          <w:color w:val="000000"/>
          <w:szCs w:val="24"/>
          <w:lang w:eastAsia="zh-CN"/>
        </w:rPr>
        <w:t>在运作规划框架内，</w:t>
      </w:r>
      <w:r>
        <w:rPr>
          <w:color w:val="000000"/>
          <w:szCs w:val="24"/>
          <w:lang w:eastAsia="zh-CN"/>
        </w:rPr>
        <w:t>所</w:t>
      </w:r>
      <w:r>
        <w:rPr>
          <w:rFonts w:hint="eastAsia"/>
          <w:color w:val="000000"/>
          <w:szCs w:val="24"/>
          <w:lang w:eastAsia="zh-CN"/>
        </w:rPr>
        <w:t>落实</w:t>
      </w:r>
      <w:r>
        <w:rPr>
          <w:color w:val="000000"/>
          <w:szCs w:val="24"/>
          <w:lang w:eastAsia="zh-CN"/>
        </w:rPr>
        <w:t>的</w:t>
      </w:r>
      <w:r>
        <w:rPr>
          <w:rFonts w:hint="eastAsia"/>
          <w:color w:val="000000"/>
          <w:szCs w:val="24"/>
          <w:lang w:eastAsia="zh-CN"/>
        </w:rPr>
        <w:t>3</w:t>
      </w:r>
      <w:r w:rsidR="00D013F2">
        <w:rPr>
          <w:rFonts w:hint="eastAsia"/>
          <w:color w:val="000000"/>
          <w:szCs w:val="24"/>
          <w:lang w:eastAsia="zh-CN"/>
        </w:rPr>
        <w:t>2</w:t>
      </w:r>
      <w:r>
        <w:rPr>
          <w:rFonts w:hint="eastAsia"/>
          <w:color w:val="000000"/>
          <w:szCs w:val="24"/>
          <w:lang w:eastAsia="zh-CN"/>
        </w:rPr>
        <w:t>项</w:t>
      </w:r>
      <w:r>
        <w:rPr>
          <w:color w:val="000000"/>
          <w:szCs w:val="24"/>
          <w:lang w:eastAsia="zh-CN"/>
        </w:rPr>
        <w:t>行动涉及金额</w:t>
      </w:r>
      <w:r>
        <w:rPr>
          <w:rFonts w:hint="eastAsia"/>
          <w:color w:val="000000"/>
          <w:szCs w:val="24"/>
          <w:lang w:eastAsia="zh-CN"/>
        </w:rPr>
        <w:t>69</w:t>
      </w:r>
      <w:r w:rsidR="00331E01">
        <w:rPr>
          <w:color w:val="000000"/>
          <w:szCs w:val="24"/>
          <w:lang w:eastAsia="zh-CN"/>
        </w:rPr>
        <w:t>3</w:t>
      </w:r>
      <w:r>
        <w:rPr>
          <w:rFonts w:hint="eastAsia"/>
          <w:color w:val="000000"/>
          <w:szCs w:val="24"/>
          <w:lang w:eastAsia="zh-CN"/>
        </w:rPr>
        <w:t>,000</w:t>
      </w:r>
      <w:r>
        <w:rPr>
          <w:rFonts w:hint="eastAsia"/>
          <w:color w:val="000000"/>
          <w:szCs w:val="24"/>
          <w:lang w:eastAsia="zh-CN"/>
        </w:rPr>
        <w:t>瑞郎</w:t>
      </w:r>
      <w:r w:rsidR="00D013F2">
        <w:rPr>
          <w:color w:val="000000"/>
          <w:szCs w:val="24"/>
          <w:lang w:eastAsia="zh-CN"/>
        </w:rPr>
        <w:t>。</w:t>
      </w:r>
      <w:r w:rsidR="00D013F2">
        <w:rPr>
          <w:rFonts w:hint="eastAsia"/>
          <w:color w:val="000000"/>
          <w:szCs w:val="24"/>
          <w:lang w:eastAsia="zh-CN"/>
        </w:rPr>
        <w:t>就以下问题</w:t>
      </w:r>
      <w:r>
        <w:rPr>
          <w:color w:val="000000"/>
          <w:szCs w:val="24"/>
          <w:lang w:eastAsia="zh-CN"/>
        </w:rPr>
        <w:t>举办了</w:t>
      </w:r>
      <w:r w:rsidR="00D013F2">
        <w:rPr>
          <w:rFonts w:hint="eastAsia"/>
          <w:color w:val="000000"/>
          <w:szCs w:val="24"/>
          <w:lang w:eastAsia="zh-CN"/>
        </w:rPr>
        <w:t>9</w:t>
      </w:r>
      <w:r>
        <w:rPr>
          <w:rFonts w:hint="eastAsia"/>
          <w:color w:val="000000"/>
          <w:szCs w:val="24"/>
          <w:lang w:eastAsia="zh-CN"/>
        </w:rPr>
        <w:t>场</w:t>
      </w:r>
      <w:r>
        <w:rPr>
          <w:color w:val="000000"/>
          <w:szCs w:val="24"/>
          <w:lang w:eastAsia="zh-CN"/>
        </w:rPr>
        <w:t>区域性讲习班和</w:t>
      </w:r>
      <w:r w:rsidR="00D013F2">
        <w:rPr>
          <w:rFonts w:hint="eastAsia"/>
          <w:color w:val="000000"/>
          <w:szCs w:val="24"/>
          <w:lang w:eastAsia="zh-CN"/>
        </w:rPr>
        <w:t>5</w:t>
      </w:r>
      <w:r w:rsidR="00D013F2">
        <w:rPr>
          <w:rFonts w:hint="eastAsia"/>
          <w:color w:val="000000"/>
          <w:szCs w:val="24"/>
          <w:lang w:eastAsia="zh-CN"/>
        </w:rPr>
        <w:t>场</w:t>
      </w:r>
      <w:r>
        <w:rPr>
          <w:color w:val="000000"/>
          <w:szCs w:val="24"/>
          <w:lang w:eastAsia="zh-CN"/>
        </w:rPr>
        <w:t>论坛</w:t>
      </w:r>
      <w:r w:rsidR="00D013F2">
        <w:rPr>
          <w:rFonts w:hint="eastAsia"/>
          <w:color w:val="000000"/>
          <w:szCs w:val="24"/>
          <w:lang w:eastAsia="zh-CN"/>
        </w:rPr>
        <w:t>：信息通信技术指标、电子服务和应用、应急通信、一致性和互操作性、无线电通信相关问题、电信政策与监管、交易和融资创新、重</w:t>
      </w:r>
      <w:r w:rsidR="00331E01">
        <w:rPr>
          <w:rFonts w:hint="eastAsia"/>
          <w:color w:val="000000"/>
          <w:szCs w:val="24"/>
          <w:lang w:eastAsia="zh-CN"/>
        </w:rPr>
        <w:t>组</w:t>
      </w:r>
      <w:r w:rsidR="00D013F2">
        <w:rPr>
          <w:rFonts w:hint="eastAsia"/>
          <w:color w:val="000000"/>
          <w:szCs w:val="24"/>
          <w:lang w:eastAsia="zh-CN"/>
        </w:rPr>
        <w:t>监管</w:t>
      </w:r>
      <w:r w:rsidR="00331E01">
        <w:rPr>
          <w:rFonts w:hint="eastAsia"/>
          <w:color w:val="000000"/>
          <w:szCs w:val="24"/>
          <w:lang w:eastAsia="zh-CN"/>
        </w:rPr>
        <w:t>机构</w:t>
      </w:r>
      <w:r w:rsidR="00D013F2">
        <w:rPr>
          <w:rFonts w:hint="eastAsia"/>
          <w:color w:val="000000"/>
          <w:szCs w:val="24"/>
          <w:lang w:eastAsia="zh-CN"/>
        </w:rPr>
        <w:t>、国家信息通信技术规划制定、</w:t>
      </w:r>
      <w:r w:rsidR="00331E01">
        <w:rPr>
          <w:rFonts w:hint="eastAsia"/>
          <w:color w:val="000000"/>
          <w:szCs w:val="24"/>
          <w:lang w:eastAsia="zh-CN"/>
        </w:rPr>
        <w:t>无障碍获取</w:t>
      </w:r>
      <w:r w:rsidR="00D013F2">
        <w:rPr>
          <w:rFonts w:hint="eastAsia"/>
          <w:color w:val="000000"/>
          <w:szCs w:val="24"/>
          <w:lang w:eastAsia="zh-CN"/>
        </w:rPr>
        <w:t>信息通信技术、向数字广播的过渡、频谱管理</w:t>
      </w:r>
      <w:r w:rsidR="00331E01">
        <w:rPr>
          <w:rFonts w:hint="eastAsia"/>
          <w:color w:val="000000"/>
          <w:szCs w:val="24"/>
          <w:lang w:eastAsia="zh-CN"/>
        </w:rPr>
        <w:t>总体</w:t>
      </w:r>
      <w:r w:rsidR="00331E01">
        <w:rPr>
          <w:color w:val="000000"/>
          <w:szCs w:val="24"/>
          <w:lang w:eastAsia="zh-CN"/>
        </w:rPr>
        <w:t>规划</w:t>
      </w:r>
      <w:r w:rsidR="00D013F2">
        <w:rPr>
          <w:rFonts w:hint="eastAsia"/>
          <w:color w:val="000000"/>
          <w:szCs w:val="24"/>
          <w:lang w:eastAsia="zh-CN"/>
        </w:rPr>
        <w:t>等。</w:t>
      </w:r>
      <w:r w:rsidR="00FD6E0D">
        <w:rPr>
          <w:rFonts w:hint="eastAsia"/>
          <w:color w:val="000000"/>
          <w:szCs w:val="24"/>
          <w:lang w:eastAsia="zh-CN"/>
        </w:rPr>
        <w:t>通过国际电联学院，</w:t>
      </w:r>
      <w:r w:rsidR="00331E01">
        <w:rPr>
          <w:color w:val="000000"/>
          <w:szCs w:val="24"/>
          <w:lang w:eastAsia="zh-CN"/>
        </w:rPr>
        <w:t>提供了</w:t>
      </w:r>
      <w:r w:rsidR="00D013F2">
        <w:rPr>
          <w:color w:val="000000"/>
          <w:szCs w:val="24"/>
          <w:lang w:eastAsia="zh-CN"/>
        </w:rPr>
        <w:t>以下</w:t>
      </w:r>
      <w:r w:rsidR="00D013F2">
        <w:rPr>
          <w:rFonts w:hint="eastAsia"/>
          <w:color w:val="000000"/>
          <w:szCs w:val="24"/>
          <w:lang w:eastAsia="zh-CN"/>
        </w:rPr>
        <w:t>相关</w:t>
      </w:r>
      <w:r w:rsidR="00D013F2">
        <w:rPr>
          <w:color w:val="000000"/>
          <w:szCs w:val="24"/>
          <w:lang w:eastAsia="zh-CN"/>
        </w:rPr>
        <w:t>问题</w:t>
      </w:r>
      <w:r w:rsidR="00331E01">
        <w:rPr>
          <w:rFonts w:hint="eastAsia"/>
          <w:color w:val="000000"/>
          <w:szCs w:val="24"/>
          <w:lang w:eastAsia="zh-CN"/>
        </w:rPr>
        <w:t>的</w:t>
      </w:r>
      <w:r w:rsidR="00D013F2">
        <w:rPr>
          <w:rFonts w:hint="eastAsia"/>
          <w:color w:val="000000"/>
          <w:szCs w:val="24"/>
          <w:lang w:eastAsia="zh-CN"/>
        </w:rPr>
        <w:t>7</w:t>
      </w:r>
      <w:r>
        <w:rPr>
          <w:color w:val="000000"/>
          <w:szCs w:val="24"/>
          <w:lang w:eastAsia="zh-CN"/>
        </w:rPr>
        <w:t>门在线课程：</w:t>
      </w:r>
      <w:r w:rsidR="00FD6E0D">
        <w:rPr>
          <w:rFonts w:hint="eastAsia"/>
          <w:color w:val="000000"/>
          <w:szCs w:val="24"/>
          <w:lang w:eastAsia="zh-CN"/>
        </w:rPr>
        <w:t>先进通信网络、无线电频谱现代</w:t>
      </w:r>
      <w:r w:rsidR="00FD6E0D">
        <w:rPr>
          <w:rFonts w:hint="eastAsia"/>
          <w:color w:val="000000"/>
          <w:szCs w:val="24"/>
          <w:lang w:eastAsia="zh-CN"/>
        </w:rPr>
        <w:lastRenderedPageBreak/>
        <w:t>化管理的监管趋势和技术、信息通信技术服务和应用、最新一代卫星系统、无线网络的技术协议和应用等。</w:t>
      </w:r>
    </w:p>
    <w:p w:rsidR="00AA7E29" w:rsidRDefault="00986516" w:rsidP="005B49D0">
      <w:pPr>
        <w:snapToGrid w:val="0"/>
        <w:spacing w:after="120"/>
        <w:jc w:val="both"/>
        <w:rPr>
          <w:color w:val="000000"/>
          <w:szCs w:val="24"/>
          <w:lang w:eastAsia="zh-CN"/>
        </w:rPr>
      </w:pPr>
      <w:r>
        <w:rPr>
          <w:rFonts w:hint="eastAsia"/>
          <w:color w:val="000000"/>
          <w:szCs w:val="24"/>
          <w:lang w:eastAsia="zh-CN"/>
        </w:rPr>
        <w:t>2.6.2</w:t>
      </w:r>
      <w:r>
        <w:rPr>
          <w:rFonts w:hint="eastAsia"/>
          <w:color w:val="000000"/>
          <w:szCs w:val="24"/>
          <w:lang w:eastAsia="zh-CN"/>
        </w:rPr>
        <w:tab/>
      </w:r>
      <w:r w:rsidR="00FD6E0D">
        <w:rPr>
          <w:rFonts w:hint="eastAsia"/>
          <w:color w:val="000000"/>
          <w:szCs w:val="24"/>
          <w:lang w:eastAsia="zh-CN"/>
        </w:rPr>
        <w:t>围绕安第斯山脉国家的云计算</w:t>
      </w:r>
      <w:r w:rsidR="005D0019">
        <w:rPr>
          <w:rFonts w:hint="eastAsia"/>
          <w:color w:val="000000"/>
          <w:szCs w:val="24"/>
          <w:lang w:eastAsia="zh-CN"/>
        </w:rPr>
        <w:t>和</w:t>
      </w:r>
      <w:r w:rsidR="00FD6E0D">
        <w:rPr>
          <w:rFonts w:hint="eastAsia"/>
          <w:color w:val="000000"/>
          <w:szCs w:val="24"/>
          <w:lang w:eastAsia="zh-CN"/>
        </w:rPr>
        <w:t>电子医疗公共管理与创新</w:t>
      </w:r>
      <w:r w:rsidR="005D0019">
        <w:rPr>
          <w:rFonts w:hint="eastAsia"/>
          <w:color w:val="000000"/>
          <w:szCs w:val="24"/>
          <w:lang w:eastAsia="zh-CN"/>
        </w:rPr>
        <w:t>以及巴西、墨西哥与秘鲁的案例研究，</w:t>
      </w:r>
      <w:r>
        <w:rPr>
          <w:color w:val="000000"/>
          <w:szCs w:val="24"/>
          <w:lang w:eastAsia="zh-CN"/>
        </w:rPr>
        <w:t>开展了</w:t>
      </w:r>
      <w:r w:rsidR="00F74450">
        <w:rPr>
          <w:rFonts w:hint="eastAsia"/>
          <w:color w:val="000000"/>
          <w:szCs w:val="24"/>
          <w:lang w:eastAsia="zh-CN"/>
        </w:rPr>
        <w:t>2</w:t>
      </w:r>
      <w:r>
        <w:rPr>
          <w:color w:val="000000"/>
          <w:szCs w:val="24"/>
          <w:lang w:eastAsia="zh-CN"/>
        </w:rPr>
        <w:t>项研究</w:t>
      </w:r>
      <w:r w:rsidR="005D0019">
        <w:rPr>
          <w:rFonts w:hint="eastAsia"/>
          <w:color w:val="000000"/>
          <w:szCs w:val="24"/>
          <w:lang w:eastAsia="zh-CN"/>
        </w:rPr>
        <w:t>。</w:t>
      </w:r>
    </w:p>
    <w:p w:rsidR="00662A35" w:rsidRDefault="00662A35" w:rsidP="00662A35">
      <w:pPr>
        <w:snapToGrid w:val="0"/>
        <w:spacing w:after="120"/>
        <w:jc w:val="both"/>
        <w:rPr>
          <w:color w:val="000000"/>
          <w:szCs w:val="24"/>
          <w:lang w:eastAsia="zh-CN"/>
        </w:rPr>
      </w:pPr>
      <w:r>
        <w:rPr>
          <w:color w:val="000000"/>
          <w:szCs w:val="24"/>
          <w:lang w:eastAsia="zh-CN"/>
        </w:rPr>
        <w:t>2.6.3</w:t>
      </w:r>
      <w:r>
        <w:rPr>
          <w:color w:val="000000"/>
          <w:szCs w:val="24"/>
          <w:lang w:eastAsia="zh-CN"/>
        </w:rPr>
        <w:tab/>
      </w:r>
      <w:r>
        <w:rPr>
          <w:rFonts w:hint="eastAsia"/>
          <w:color w:val="000000"/>
          <w:szCs w:val="24"/>
          <w:lang w:eastAsia="zh-CN"/>
        </w:rPr>
        <w:t>为网络安全提供了直接的援助，为建立</w:t>
      </w:r>
      <w:r>
        <w:rPr>
          <w:color w:val="000000"/>
          <w:szCs w:val="24"/>
          <w:lang w:eastAsia="zh-CN"/>
        </w:rPr>
        <w:t>灾害管理体系开展了合作</w:t>
      </w:r>
      <w:r>
        <w:rPr>
          <w:rFonts w:hint="eastAsia"/>
          <w:color w:val="000000"/>
          <w:szCs w:val="24"/>
          <w:lang w:eastAsia="zh-CN"/>
        </w:rPr>
        <w:t>，</w:t>
      </w:r>
      <w:r>
        <w:rPr>
          <w:color w:val="000000"/>
          <w:szCs w:val="24"/>
          <w:lang w:eastAsia="zh-CN"/>
        </w:rPr>
        <w:t>并为</w:t>
      </w:r>
      <w:r>
        <w:rPr>
          <w:rFonts w:hint="eastAsia"/>
          <w:color w:val="000000"/>
          <w:szCs w:val="24"/>
          <w:lang w:eastAsia="zh-CN"/>
        </w:rPr>
        <w:t>建立</w:t>
      </w:r>
      <w:r>
        <w:rPr>
          <w:color w:val="000000"/>
          <w:szCs w:val="24"/>
          <w:lang w:eastAsia="zh-CN"/>
        </w:rPr>
        <w:t>早期预警系统和成立区域中心以及实现学校的连接提供了支持。</w:t>
      </w:r>
    </w:p>
    <w:p w:rsidR="00662A35" w:rsidRDefault="00662A35" w:rsidP="00AA7E29">
      <w:pPr>
        <w:tabs>
          <w:tab w:val="left" w:pos="420"/>
        </w:tabs>
        <w:snapToGrid w:val="0"/>
        <w:spacing w:after="120"/>
        <w:jc w:val="both"/>
        <w:rPr>
          <w:color w:val="000000"/>
          <w:lang w:eastAsia="zh-CN"/>
        </w:rPr>
      </w:pPr>
      <w:r w:rsidRPr="00662A35">
        <w:rPr>
          <w:rFonts w:hint="eastAsia"/>
          <w:color w:val="000000"/>
          <w:lang w:eastAsia="zh-CN"/>
        </w:rPr>
        <w:t>2.6.4</w:t>
      </w:r>
      <w:r w:rsidR="00657D0E">
        <w:rPr>
          <w:rFonts w:hint="eastAsia"/>
          <w:color w:val="000000"/>
          <w:lang w:eastAsia="zh-CN"/>
        </w:rPr>
        <w:tab/>
      </w:r>
      <w:r w:rsidRPr="00662A35">
        <w:rPr>
          <w:rFonts w:hint="eastAsia"/>
          <w:color w:val="000000"/>
          <w:lang w:eastAsia="zh-CN"/>
        </w:rPr>
        <w:t>评估和准备</w:t>
      </w:r>
      <w:r w:rsidR="00F74450">
        <w:rPr>
          <w:rFonts w:hint="eastAsia"/>
          <w:color w:val="000000"/>
          <w:lang w:eastAsia="zh-CN"/>
        </w:rPr>
        <w:t>2</w:t>
      </w:r>
      <w:r w:rsidRPr="00662A35">
        <w:rPr>
          <w:rFonts w:hint="eastAsia"/>
          <w:color w:val="000000"/>
          <w:lang w:eastAsia="zh-CN"/>
        </w:rPr>
        <w:t>个中美洲国家从模拟广播转向数字广播的路线图。</w:t>
      </w:r>
    </w:p>
    <w:p w:rsidR="00662A35" w:rsidRDefault="00662A35" w:rsidP="00AA7E29">
      <w:pPr>
        <w:tabs>
          <w:tab w:val="left" w:pos="420"/>
        </w:tabs>
        <w:snapToGrid w:val="0"/>
        <w:spacing w:after="120"/>
        <w:jc w:val="both"/>
        <w:rPr>
          <w:color w:val="000000"/>
          <w:lang w:eastAsia="zh-CN"/>
        </w:rPr>
      </w:pPr>
      <w:r w:rsidRPr="00662A35">
        <w:rPr>
          <w:rFonts w:hint="eastAsia"/>
          <w:color w:val="000000"/>
          <w:lang w:eastAsia="zh-CN"/>
        </w:rPr>
        <w:t>2.6.5</w:t>
      </w:r>
      <w:r w:rsidR="00657D0E">
        <w:rPr>
          <w:rFonts w:hint="eastAsia"/>
          <w:color w:val="000000"/>
          <w:lang w:eastAsia="zh-CN"/>
        </w:rPr>
        <w:tab/>
      </w:r>
      <w:r w:rsidR="00F74450">
        <w:rPr>
          <w:rFonts w:hint="eastAsia"/>
          <w:color w:val="000000"/>
          <w:lang w:eastAsia="zh-CN"/>
        </w:rPr>
        <w:t>关于统一的</w:t>
      </w:r>
      <w:r w:rsidRPr="00662A35">
        <w:rPr>
          <w:rFonts w:hint="eastAsia"/>
          <w:color w:val="000000"/>
          <w:lang w:eastAsia="zh-CN"/>
        </w:rPr>
        <w:t>一致</w:t>
      </w:r>
      <w:r w:rsidR="00F74450">
        <w:rPr>
          <w:rFonts w:hint="eastAsia"/>
          <w:color w:val="000000"/>
          <w:lang w:eastAsia="zh-CN"/>
        </w:rPr>
        <w:t>性</w:t>
      </w:r>
      <w:r w:rsidRPr="00662A35">
        <w:rPr>
          <w:rFonts w:hint="eastAsia"/>
          <w:color w:val="000000"/>
          <w:lang w:eastAsia="zh-CN"/>
        </w:rPr>
        <w:t>和互操作性方案，为来自</w:t>
      </w:r>
      <w:r w:rsidRPr="00662A35">
        <w:rPr>
          <w:rFonts w:hint="eastAsia"/>
          <w:color w:val="000000"/>
          <w:lang w:eastAsia="zh-CN"/>
        </w:rPr>
        <w:t>10</w:t>
      </w:r>
      <w:r w:rsidR="00657D0E">
        <w:rPr>
          <w:rFonts w:hint="eastAsia"/>
          <w:color w:val="000000"/>
          <w:lang w:eastAsia="zh-CN"/>
        </w:rPr>
        <w:t>个美洲</w:t>
      </w:r>
      <w:r w:rsidRPr="00662A35">
        <w:rPr>
          <w:rFonts w:hint="eastAsia"/>
          <w:color w:val="000000"/>
          <w:lang w:eastAsia="zh-CN"/>
        </w:rPr>
        <w:t>国家的</w:t>
      </w:r>
      <w:r w:rsidRPr="00662A35">
        <w:rPr>
          <w:rFonts w:hint="eastAsia"/>
          <w:color w:val="000000"/>
          <w:lang w:eastAsia="zh-CN"/>
        </w:rPr>
        <w:t>15</w:t>
      </w:r>
      <w:r w:rsidR="00657D0E">
        <w:rPr>
          <w:rFonts w:hint="eastAsia"/>
          <w:color w:val="000000"/>
          <w:lang w:eastAsia="zh-CN"/>
        </w:rPr>
        <w:t>名专家提供了</w:t>
      </w:r>
      <w:r w:rsidR="00F74450">
        <w:rPr>
          <w:rFonts w:hint="eastAsia"/>
          <w:color w:val="000000"/>
          <w:lang w:eastAsia="zh-CN"/>
        </w:rPr>
        <w:t>1</w:t>
      </w:r>
      <w:r w:rsidR="00657D0E">
        <w:rPr>
          <w:rFonts w:hint="eastAsia"/>
          <w:color w:val="000000"/>
          <w:lang w:eastAsia="zh-CN"/>
        </w:rPr>
        <w:t>次关于移动终端类型认可测试、</w:t>
      </w:r>
      <w:r w:rsidR="00F74450">
        <w:rPr>
          <w:rFonts w:hint="eastAsia"/>
          <w:color w:val="000000"/>
          <w:lang w:eastAsia="zh-CN"/>
        </w:rPr>
        <w:t>同</w:t>
      </w:r>
      <w:r w:rsidR="00657D0E">
        <w:rPr>
          <w:rFonts w:hint="eastAsia"/>
          <w:color w:val="000000"/>
          <w:lang w:eastAsia="zh-CN"/>
        </w:rPr>
        <w:t>化程序和市场监测的培训；</w:t>
      </w:r>
      <w:r w:rsidRPr="00662A35">
        <w:rPr>
          <w:rFonts w:hint="eastAsia"/>
          <w:color w:val="000000"/>
          <w:lang w:eastAsia="zh-CN"/>
        </w:rPr>
        <w:t>国际电联工作人员为</w:t>
      </w:r>
      <w:r w:rsidRPr="00662A35">
        <w:rPr>
          <w:rFonts w:hint="eastAsia"/>
          <w:color w:val="000000"/>
          <w:lang w:eastAsia="zh-CN"/>
        </w:rPr>
        <w:t>COMTELCA</w:t>
      </w:r>
      <w:r w:rsidRPr="00662A35">
        <w:rPr>
          <w:rFonts w:hint="eastAsia"/>
          <w:color w:val="000000"/>
          <w:lang w:eastAsia="zh-CN"/>
        </w:rPr>
        <w:t>国家起草了“互认协议”。</w:t>
      </w:r>
    </w:p>
    <w:p w:rsidR="00662A35" w:rsidRDefault="00662A35" w:rsidP="00331E01">
      <w:pPr>
        <w:tabs>
          <w:tab w:val="left" w:pos="420"/>
        </w:tabs>
        <w:snapToGrid w:val="0"/>
        <w:spacing w:after="120"/>
        <w:jc w:val="both"/>
        <w:rPr>
          <w:color w:val="000000"/>
          <w:lang w:eastAsia="zh-CN"/>
        </w:rPr>
      </w:pPr>
      <w:r w:rsidRPr="00662A35">
        <w:rPr>
          <w:rFonts w:hint="eastAsia"/>
          <w:color w:val="000000"/>
          <w:lang w:eastAsia="zh-CN"/>
        </w:rPr>
        <w:t>2.6.6</w:t>
      </w:r>
      <w:r w:rsidR="00657D0E">
        <w:rPr>
          <w:rFonts w:hint="eastAsia"/>
          <w:color w:val="000000"/>
          <w:lang w:eastAsia="zh-CN"/>
        </w:rPr>
        <w:tab/>
      </w:r>
      <w:r w:rsidR="00657D0E">
        <w:rPr>
          <w:rFonts w:hint="eastAsia"/>
          <w:color w:val="000000"/>
          <w:lang w:eastAsia="zh-CN"/>
        </w:rPr>
        <w:t>在加强</w:t>
      </w:r>
      <w:r w:rsidR="00331E01">
        <w:rPr>
          <w:rFonts w:hint="eastAsia"/>
          <w:color w:val="000000"/>
          <w:lang w:eastAsia="zh-CN"/>
        </w:rPr>
        <w:t>原住民</w:t>
      </w:r>
      <w:r w:rsidR="00657D0E">
        <w:rPr>
          <w:rFonts w:hint="eastAsia"/>
          <w:color w:val="000000"/>
          <w:lang w:eastAsia="zh-CN"/>
        </w:rPr>
        <w:t>的创新交流工具方面进行了</w:t>
      </w:r>
      <w:r w:rsidR="00F74450">
        <w:rPr>
          <w:rFonts w:hint="eastAsia"/>
          <w:color w:val="000000"/>
          <w:lang w:eastAsia="zh-CN"/>
        </w:rPr>
        <w:t>1</w:t>
      </w:r>
      <w:r w:rsidR="00657D0E">
        <w:rPr>
          <w:rFonts w:hint="eastAsia"/>
          <w:color w:val="000000"/>
          <w:lang w:eastAsia="zh-CN"/>
        </w:rPr>
        <w:t>次在线培训，分为</w:t>
      </w:r>
      <w:r w:rsidR="00657D0E">
        <w:rPr>
          <w:rFonts w:hint="eastAsia"/>
          <w:color w:val="000000"/>
          <w:lang w:eastAsia="zh-CN"/>
        </w:rPr>
        <w:t>3</w:t>
      </w:r>
      <w:r w:rsidR="00657D0E">
        <w:rPr>
          <w:rFonts w:hint="eastAsia"/>
          <w:color w:val="000000"/>
          <w:lang w:eastAsia="zh-CN"/>
        </w:rPr>
        <w:t>个模块，为</w:t>
      </w:r>
      <w:r w:rsidRPr="00662A35">
        <w:rPr>
          <w:rFonts w:hint="eastAsia"/>
          <w:color w:val="000000"/>
          <w:lang w:eastAsia="zh-CN"/>
        </w:rPr>
        <w:t>180</w:t>
      </w:r>
      <w:r w:rsidR="00657D0E">
        <w:rPr>
          <w:rFonts w:hint="eastAsia"/>
          <w:color w:val="000000"/>
          <w:lang w:eastAsia="zh-CN"/>
        </w:rPr>
        <w:t>多名</w:t>
      </w:r>
      <w:r w:rsidR="00331E01">
        <w:rPr>
          <w:rFonts w:hint="eastAsia"/>
          <w:color w:val="000000"/>
          <w:lang w:eastAsia="zh-CN"/>
        </w:rPr>
        <w:t>原住民</w:t>
      </w:r>
      <w:r w:rsidR="00657D0E">
        <w:rPr>
          <w:rFonts w:hint="eastAsia"/>
          <w:color w:val="000000"/>
          <w:lang w:eastAsia="zh-CN"/>
        </w:rPr>
        <w:t>提供了培训</w:t>
      </w:r>
      <w:r w:rsidRPr="00662A35">
        <w:rPr>
          <w:rFonts w:hint="eastAsia"/>
          <w:color w:val="000000"/>
          <w:lang w:eastAsia="zh-CN"/>
        </w:rPr>
        <w:t>：</w:t>
      </w:r>
      <w:r w:rsidRPr="00662A35">
        <w:rPr>
          <w:rFonts w:hint="eastAsia"/>
          <w:color w:val="000000"/>
          <w:lang w:eastAsia="zh-CN"/>
        </w:rPr>
        <w:t>1</w:t>
      </w:r>
      <w:r w:rsidR="00657D0E">
        <w:rPr>
          <w:rFonts w:hint="eastAsia"/>
          <w:color w:val="000000"/>
          <w:lang w:eastAsia="zh-CN"/>
        </w:rPr>
        <w:t>）获取、</w:t>
      </w:r>
      <w:r w:rsidRPr="00662A35">
        <w:rPr>
          <w:rFonts w:hint="eastAsia"/>
          <w:color w:val="000000"/>
          <w:lang w:eastAsia="zh-CN"/>
        </w:rPr>
        <w:t>开发和实施</w:t>
      </w:r>
      <w:r w:rsidR="00657D0E">
        <w:rPr>
          <w:rFonts w:hint="eastAsia"/>
          <w:color w:val="000000"/>
          <w:lang w:eastAsia="zh-CN"/>
        </w:rPr>
        <w:t>万维网</w:t>
      </w:r>
      <w:r w:rsidRPr="00662A35">
        <w:rPr>
          <w:rFonts w:hint="eastAsia"/>
          <w:color w:val="000000"/>
          <w:lang w:eastAsia="zh-CN"/>
        </w:rPr>
        <w:t>技术和数字内容</w:t>
      </w:r>
      <w:r w:rsidR="00657D0E">
        <w:rPr>
          <w:rFonts w:hint="eastAsia"/>
          <w:color w:val="000000"/>
          <w:lang w:eastAsia="zh-CN"/>
        </w:rPr>
        <w:t>；</w:t>
      </w:r>
      <w:r w:rsidRPr="00662A35">
        <w:rPr>
          <w:rFonts w:hint="eastAsia"/>
          <w:color w:val="000000"/>
          <w:lang w:eastAsia="zh-CN"/>
        </w:rPr>
        <w:t>2</w:t>
      </w:r>
      <w:r w:rsidR="00657D0E">
        <w:rPr>
          <w:rFonts w:hint="eastAsia"/>
          <w:color w:val="000000"/>
          <w:lang w:eastAsia="zh-CN"/>
        </w:rPr>
        <w:t>）电子商务、移动应用及其他</w:t>
      </w:r>
      <w:r w:rsidRPr="00662A35">
        <w:rPr>
          <w:rFonts w:hint="eastAsia"/>
          <w:color w:val="000000"/>
          <w:lang w:eastAsia="zh-CN"/>
        </w:rPr>
        <w:t>工具</w:t>
      </w:r>
      <w:r w:rsidR="00657D0E">
        <w:rPr>
          <w:rFonts w:hint="eastAsia"/>
          <w:color w:val="000000"/>
          <w:lang w:eastAsia="zh-CN"/>
        </w:rPr>
        <w:t>；以及</w:t>
      </w:r>
      <w:r w:rsidRPr="00662A35">
        <w:rPr>
          <w:rFonts w:hint="eastAsia"/>
          <w:color w:val="000000"/>
          <w:lang w:eastAsia="zh-CN"/>
        </w:rPr>
        <w:t>3</w:t>
      </w:r>
      <w:r w:rsidR="00657D0E">
        <w:rPr>
          <w:rFonts w:hint="eastAsia"/>
          <w:color w:val="000000"/>
          <w:lang w:eastAsia="zh-CN"/>
        </w:rPr>
        <w:t>）发展本地的</w:t>
      </w:r>
      <w:r w:rsidR="00331E01">
        <w:rPr>
          <w:rFonts w:hint="eastAsia"/>
          <w:color w:val="000000"/>
          <w:lang w:eastAsia="zh-CN"/>
        </w:rPr>
        <w:t>原住民</w:t>
      </w:r>
      <w:r w:rsidRPr="00662A35">
        <w:rPr>
          <w:rFonts w:hint="eastAsia"/>
          <w:color w:val="000000"/>
          <w:lang w:eastAsia="zh-CN"/>
        </w:rPr>
        <w:t>通信网络。</w:t>
      </w:r>
    </w:p>
    <w:p w:rsidR="00AA7E29" w:rsidRPr="00AA7E29" w:rsidRDefault="00662A35" w:rsidP="004A580C">
      <w:pPr>
        <w:snapToGrid w:val="0"/>
        <w:spacing w:after="120"/>
        <w:jc w:val="both"/>
        <w:rPr>
          <w:color w:val="000000"/>
          <w:szCs w:val="24"/>
          <w:lang w:eastAsia="zh-CN"/>
        </w:rPr>
      </w:pPr>
      <w:r w:rsidRPr="00662A35">
        <w:rPr>
          <w:rFonts w:hint="eastAsia"/>
          <w:color w:val="000000"/>
          <w:szCs w:val="24"/>
          <w:lang w:eastAsia="zh-CN"/>
        </w:rPr>
        <w:t>2.6.7</w:t>
      </w:r>
      <w:r w:rsidR="00657D0E">
        <w:rPr>
          <w:rFonts w:hint="eastAsia"/>
          <w:color w:val="000000"/>
          <w:szCs w:val="24"/>
          <w:lang w:eastAsia="zh-CN"/>
        </w:rPr>
        <w:tab/>
      </w:r>
      <w:r w:rsidR="00657D0E" w:rsidRPr="00662A35">
        <w:rPr>
          <w:rFonts w:hint="eastAsia"/>
          <w:color w:val="000000"/>
          <w:szCs w:val="24"/>
          <w:lang w:eastAsia="zh-CN"/>
        </w:rPr>
        <w:t>增强和更新</w:t>
      </w:r>
      <w:r w:rsidRPr="00662A35">
        <w:rPr>
          <w:rFonts w:hint="eastAsia"/>
          <w:color w:val="000000"/>
          <w:szCs w:val="24"/>
          <w:lang w:eastAsia="zh-CN"/>
        </w:rPr>
        <w:t>美洲长距离地面和海底光纤系统的互动地图。</w:t>
      </w:r>
    </w:p>
    <w:p w:rsidR="00963437" w:rsidRDefault="00963437" w:rsidP="00E3359A">
      <w:pPr>
        <w:pStyle w:val="Heading2"/>
        <w:spacing w:before="240"/>
        <w:rPr>
          <w:color w:val="000000"/>
          <w:szCs w:val="24"/>
          <w:lang w:eastAsia="zh-CN"/>
        </w:rPr>
      </w:pPr>
      <w:r w:rsidRPr="00072720">
        <w:rPr>
          <w:lang w:eastAsia="zh-CN"/>
        </w:rPr>
        <w:t>2.</w:t>
      </w:r>
      <w:r w:rsidR="00986516">
        <w:rPr>
          <w:lang w:eastAsia="zh-CN"/>
        </w:rPr>
        <w:t>7</w:t>
      </w:r>
      <w:r w:rsidRPr="00072720">
        <w:rPr>
          <w:lang w:eastAsia="zh-CN"/>
        </w:rPr>
        <w:tab/>
      </w:r>
      <w:r w:rsidRPr="00072720">
        <w:rPr>
          <w:rFonts w:hint="eastAsia"/>
          <w:lang w:eastAsia="zh-CN"/>
        </w:rPr>
        <w:t>阿拉伯区域</w:t>
      </w:r>
    </w:p>
    <w:p w:rsidR="00973DE8" w:rsidRDefault="00973DE8" w:rsidP="00331E01">
      <w:pPr>
        <w:snapToGrid w:val="0"/>
        <w:spacing w:after="120"/>
        <w:jc w:val="both"/>
        <w:rPr>
          <w:lang w:eastAsia="zh-CN"/>
        </w:rPr>
      </w:pPr>
      <w:r>
        <w:rPr>
          <w:rFonts w:hint="eastAsia"/>
          <w:lang w:eastAsia="zh-CN"/>
        </w:rPr>
        <w:t>2.</w:t>
      </w:r>
      <w:r>
        <w:rPr>
          <w:lang w:eastAsia="zh-CN"/>
        </w:rPr>
        <w:t>7.1</w:t>
      </w:r>
      <w:r>
        <w:rPr>
          <w:lang w:eastAsia="zh-CN"/>
        </w:rPr>
        <w:tab/>
      </w:r>
      <w:r>
        <w:rPr>
          <w:lang w:eastAsia="zh-CN"/>
        </w:rPr>
        <w:t>阿拉伯区域与域内成员国合作，</w:t>
      </w:r>
      <w:r>
        <w:rPr>
          <w:rFonts w:hint="eastAsia"/>
          <w:lang w:eastAsia="zh-CN"/>
        </w:rPr>
        <w:t>于</w:t>
      </w:r>
      <w:r>
        <w:rPr>
          <w:lang w:eastAsia="zh-CN"/>
        </w:rPr>
        <w:t>201</w:t>
      </w:r>
      <w:r>
        <w:rPr>
          <w:rFonts w:hint="eastAsia"/>
          <w:lang w:eastAsia="zh-CN"/>
        </w:rPr>
        <w:t>6</w:t>
      </w:r>
      <w:r>
        <w:rPr>
          <w:rFonts w:hint="eastAsia"/>
          <w:lang w:eastAsia="zh-CN"/>
        </w:rPr>
        <w:t>年</w:t>
      </w:r>
      <w:r>
        <w:rPr>
          <w:lang w:eastAsia="zh-CN"/>
        </w:rPr>
        <w:t>开展</w:t>
      </w:r>
      <w:r>
        <w:rPr>
          <w:rFonts w:hint="eastAsia"/>
          <w:lang w:eastAsia="zh-CN"/>
        </w:rPr>
        <w:t>的</w:t>
      </w:r>
      <w:r>
        <w:rPr>
          <w:rFonts w:hint="eastAsia"/>
          <w:lang w:eastAsia="zh-CN"/>
        </w:rPr>
        <w:t>5</w:t>
      </w:r>
      <w:r>
        <w:rPr>
          <w:rFonts w:hint="eastAsia"/>
          <w:lang w:eastAsia="zh-CN"/>
        </w:rPr>
        <w:t>个</w:t>
      </w:r>
      <w:r>
        <w:rPr>
          <w:lang w:eastAsia="zh-CN"/>
        </w:rPr>
        <w:t>技术合作项目落实金额达</w:t>
      </w:r>
      <w:r>
        <w:rPr>
          <w:spacing w:val="-4"/>
          <w:lang w:eastAsia="zh-CN"/>
        </w:rPr>
        <w:t>1</w:t>
      </w:r>
      <w:proofErr w:type="gramStart"/>
      <w:r>
        <w:rPr>
          <w:spacing w:val="-4"/>
          <w:lang w:eastAsia="zh-CN"/>
        </w:rPr>
        <w:t>,337,000</w:t>
      </w:r>
      <w:r>
        <w:rPr>
          <w:rFonts w:hint="eastAsia"/>
          <w:lang w:eastAsia="zh-CN"/>
        </w:rPr>
        <w:t>美元</w:t>
      </w:r>
      <w:proofErr w:type="gramEnd"/>
      <w:r>
        <w:rPr>
          <w:lang w:eastAsia="zh-CN"/>
        </w:rPr>
        <w:t>。所实施的</w:t>
      </w:r>
      <w:r>
        <w:rPr>
          <w:rFonts w:hint="eastAsia"/>
          <w:lang w:eastAsia="zh-CN"/>
        </w:rPr>
        <w:t>39</w:t>
      </w:r>
      <w:r>
        <w:rPr>
          <w:rFonts w:hint="eastAsia"/>
          <w:lang w:eastAsia="zh-CN"/>
        </w:rPr>
        <w:t>项</w:t>
      </w:r>
      <w:r>
        <w:rPr>
          <w:lang w:eastAsia="zh-CN"/>
        </w:rPr>
        <w:t>行动涉及金额</w:t>
      </w:r>
      <w:r>
        <w:rPr>
          <w:lang w:eastAsia="zh-CN"/>
        </w:rPr>
        <w:t>384,000</w:t>
      </w:r>
      <w:r>
        <w:rPr>
          <w:rFonts w:hint="eastAsia"/>
          <w:lang w:eastAsia="zh-CN"/>
        </w:rPr>
        <w:t>瑞郎</w:t>
      </w:r>
      <w:r>
        <w:rPr>
          <w:lang w:eastAsia="zh-CN"/>
        </w:rPr>
        <w:t>。</w:t>
      </w:r>
      <w:r>
        <w:rPr>
          <w:rFonts w:hint="eastAsia"/>
          <w:lang w:eastAsia="zh-CN"/>
        </w:rPr>
        <w:t>根据</w:t>
      </w:r>
      <w:r>
        <w:rPr>
          <w:lang w:eastAsia="zh-CN"/>
        </w:rPr>
        <w:t>阿拉伯最不发达国家</w:t>
      </w:r>
      <w:r>
        <w:rPr>
          <w:rFonts w:hint="eastAsia"/>
          <w:lang w:eastAsia="zh-CN"/>
        </w:rPr>
        <w:t>监管</w:t>
      </w:r>
      <w:r>
        <w:rPr>
          <w:lang w:eastAsia="zh-CN"/>
        </w:rPr>
        <w:t>和</w:t>
      </w:r>
      <w:r w:rsidR="00331E01">
        <w:rPr>
          <w:rFonts w:hint="eastAsia"/>
          <w:lang w:eastAsia="zh-CN"/>
        </w:rPr>
        <w:t>人力资源</w:t>
      </w:r>
      <w:r w:rsidR="00331E01">
        <w:rPr>
          <w:lang w:eastAsia="zh-CN"/>
        </w:rPr>
        <w:t>建设规划</w:t>
      </w:r>
      <w:r>
        <w:rPr>
          <w:lang w:eastAsia="zh-CN"/>
        </w:rPr>
        <w:t>，举办了</w:t>
      </w:r>
      <w:r>
        <w:rPr>
          <w:rFonts w:hint="eastAsia"/>
          <w:lang w:eastAsia="zh-CN"/>
        </w:rPr>
        <w:t>4</w:t>
      </w:r>
      <w:r>
        <w:rPr>
          <w:rFonts w:hint="eastAsia"/>
          <w:lang w:eastAsia="zh-CN"/>
        </w:rPr>
        <w:t>场</w:t>
      </w:r>
      <w:r>
        <w:rPr>
          <w:lang w:eastAsia="zh-CN"/>
        </w:rPr>
        <w:t>区域性讲习班</w:t>
      </w:r>
      <w:r>
        <w:rPr>
          <w:rFonts w:hint="eastAsia"/>
          <w:lang w:eastAsia="zh-CN"/>
        </w:rPr>
        <w:t>和</w:t>
      </w:r>
      <w:r>
        <w:rPr>
          <w:rFonts w:hint="eastAsia"/>
          <w:lang w:eastAsia="zh-CN"/>
        </w:rPr>
        <w:t>19</w:t>
      </w:r>
      <w:r>
        <w:rPr>
          <w:rFonts w:hint="eastAsia"/>
          <w:lang w:eastAsia="zh-CN"/>
        </w:rPr>
        <w:t>场</w:t>
      </w:r>
      <w:r>
        <w:rPr>
          <w:lang w:eastAsia="zh-CN"/>
        </w:rPr>
        <w:t>培训</w:t>
      </w:r>
      <w:r>
        <w:rPr>
          <w:rFonts w:hint="eastAsia"/>
          <w:lang w:eastAsia="zh-CN"/>
        </w:rPr>
        <w:t>活动</w:t>
      </w:r>
      <w:r>
        <w:rPr>
          <w:lang w:eastAsia="zh-CN"/>
        </w:rPr>
        <w:t>。</w:t>
      </w:r>
    </w:p>
    <w:p w:rsidR="00046337" w:rsidRDefault="00046337" w:rsidP="00D04733">
      <w:pPr>
        <w:snapToGrid w:val="0"/>
        <w:spacing w:after="120"/>
        <w:jc w:val="both"/>
        <w:rPr>
          <w:lang w:eastAsia="zh-CN"/>
        </w:rPr>
      </w:pPr>
      <w:r>
        <w:rPr>
          <w:rFonts w:hint="eastAsia"/>
          <w:lang w:eastAsia="zh-CN"/>
        </w:rPr>
        <w:t>2.7.2</w:t>
      </w:r>
      <w:r>
        <w:rPr>
          <w:rFonts w:hint="eastAsia"/>
          <w:lang w:eastAsia="zh-CN"/>
        </w:rPr>
        <w:tab/>
      </w:r>
      <w:r w:rsidR="00F74450">
        <w:rPr>
          <w:rFonts w:hint="eastAsia"/>
          <w:color w:val="000000"/>
          <w:lang w:eastAsia="zh-CN"/>
        </w:rPr>
        <w:t>关于统一的</w:t>
      </w:r>
      <w:r w:rsidR="00F74450" w:rsidRPr="00662A35">
        <w:rPr>
          <w:rFonts w:hint="eastAsia"/>
          <w:color w:val="000000"/>
          <w:lang w:eastAsia="zh-CN"/>
        </w:rPr>
        <w:t>一致</w:t>
      </w:r>
      <w:r w:rsidR="00F74450">
        <w:rPr>
          <w:rFonts w:hint="eastAsia"/>
          <w:color w:val="000000"/>
          <w:lang w:eastAsia="zh-CN"/>
        </w:rPr>
        <w:t>性</w:t>
      </w:r>
      <w:r w:rsidR="00F74450" w:rsidRPr="00662A35">
        <w:rPr>
          <w:rFonts w:hint="eastAsia"/>
          <w:color w:val="000000"/>
          <w:lang w:eastAsia="zh-CN"/>
        </w:rPr>
        <w:t>和互操作性方案，</w:t>
      </w:r>
      <w:r>
        <w:rPr>
          <w:rFonts w:hint="eastAsia"/>
          <w:lang w:eastAsia="zh-CN"/>
        </w:rPr>
        <w:t>为</w:t>
      </w:r>
      <w:r>
        <w:rPr>
          <w:lang w:eastAsia="zh-CN"/>
        </w:rPr>
        <w:t>来自</w:t>
      </w:r>
      <w:r w:rsidR="00F74450">
        <w:rPr>
          <w:rFonts w:hint="eastAsia"/>
          <w:lang w:eastAsia="zh-CN"/>
        </w:rPr>
        <w:t>6</w:t>
      </w:r>
      <w:r>
        <w:rPr>
          <w:lang w:eastAsia="zh-CN"/>
        </w:rPr>
        <w:t>个阿拉伯国家的专家提供了</w:t>
      </w:r>
      <w:r>
        <w:rPr>
          <w:rFonts w:hint="eastAsia"/>
          <w:lang w:eastAsia="zh-CN"/>
        </w:rPr>
        <w:t>有关移动</w:t>
      </w:r>
      <w:r>
        <w:rPr>
          <w:lang w:eastAsia="zh-CN"/>
        </w:rPr>
        <w:t>终端</w:t>
      </w:r>
      <w:r w:rsidR="00F74450">
        <w:rPr>
          <w:rFonts w:hint="eastAsia"/>
          <w:color w:val="000000"/>
          <w:lang w:eastAsia="zh-CN"/>
        </w:rPr>
        <w:t>类型认可测试、同化程序和市场监测的培训</w:t>
      </w:r>
      <w:r>
        <w:rPr>
          <w:rFonts w:hint="eastAsia"/>
          <w:lang w:eastAsia="zh-CN"/>
        </w:rPr>
        <w:t>。</w:t>
      </w:r>
      <w:r w:rsidR="00331E01">
        <w:rPr>
          <w:rFonts w:hint="eastAsia"/>
          <w:lang w:eastAsia="zh-CN"/>
        </w:rPr>
        <w:t>在</w:t>
      </w:r>
      <w:r w:rsidR="00331E01">
        <w:rPr>
          <w:lang w:eastAsia="zh-CN"/>
        </w:rPr>
        <w:t>制定通用</w:t>
      </w:r>
      <w:r w:rsidR="00F74450">
        <w:rPr>
          <w:rFonts w:hint="eastAsia"/>
          <w:lang w:eastAsia="zh-CN"/>
        </w:rPr>
        <w:t>的一致性和互操作性（</w:t>
      </w:r>
      <w:r w:rsidR="00F74450">
        <w:rPr>
          <w:rFonts w:hint="eastAsia"/>
          <w:lang w:eastAsia="zh-CN"/>
        </w:rPr>
        <w:t>C&amp;I</w:t>
      </w:r>
      <w:r w:rsidR="00F74450">
        <w:rPr>
          <w:rFonts w:hint="eastAsia"/>
          <w:lang w:eastAsia="zh-CN"/>
        </w:rPr>
        <w:t>）管理体制框架</w:t>
      </w:r>
      <w:r w:rsidR="00331E01">
        <w:rPr>
          <w:rFonts w:hint="eastAsia"/>
          <w:lang w:eastAsia="zh-CN"/>
        </w:rPr>
        <w:t>方面向阿拉伯马格里布国家</w:t>
      </w:r>
      <w:r w:rsidR="00F74450">
        <w:rPr>
          <w:rFonts w:hint="eastAsia"/>
          <w:lang w:eastAsia="zh-CN"/>
        </w:rPr>
        <w:t>提供了援助。在马格</w:t>
      </w:r>
      <w:r w:rsidR="00D04733">
        <w:rPr>
          <w:rFonts w:hint="eastAsia"/>
          <w:lang w:eastAsia="zh-CN"/>
        </w:rPr>
        <w:t>里</w:t>
      </w:r>
      <w:r w:rsidR="00F74450">
        <w:rPr>
          <w:rFonts w:hint="eastAsia"/>
          <w:lang w:eastAsia="zh-CN"/>
        </w:rPr>
        <w:t>布联盟总部举办了</w:t>
      </w:r>
      <w:r w:rsidR="00F74450">
        <w:rPr>
          <w:rFonts w:hint="eastAsia"/>
          <w:lang w:eastAsia="zh-CN"/>
        </w:rPr>
        <w:t>2</w:t>
      </w:r>
      <w:r w:rsidR="00F74450">
        <w:rPr>
          <w:rFonts w:hint="eastAsia"/>
          <w:lang w:eastAsia="zh-CN"/>
        </w:rPr>
        <w:t>次会议，讨论了行动计划，并同意在</w:t>
      </w:r>
      <w:r w:rsidR="00AF656F">
        <w:rPr>
          <w:rFonts w:hint="eastAsia"/>
          <w:lang w:eastAsia="zh-CN"/>
        </w:rPr>
        <w:t>2017</w:t>
      </w:r>
      <w:r w:rsidR="00AF656F">
        <w:rPr>
          <w:rFonts w:hint="eastAsia"/>
          <w:lang w:eastAsia="zh-CN"/>
        </w:rPr>
        <w:t>年马格</w:t>
      </w:r>
      <w:r w:rsidR="00D04733">
        <w:rPr>
          <w:rFonts w:hint="eastAsia"/>
          <w:lang w:eastAsia="zh-CN"/>
        </w:rPr>
        <w:t>里</w:t>
      </w:r>
      <w:r w:rsidR="00AF656F">
        <w:rPr>
          <w:rFonts w:hint="eastAsia"/>
          <w:lang w:eastAsia="zh-CN"/>
        </w:rPr>
        <w:t>布信息通信技术部长理事会上做介绍。</w:t>
      </w:r>
    </w:p>
    <w:p w:rsidR="00AA7E29" w:rsidRDefault="00046337" w:rsidP="005B49D0">
      <w:pPr>
        <w:snapToGrid w:val="0"/>
        <w:spacing w:after="120"/>
        <w:jc w:val="both"/>
        <w:rPr>
          <w:lang w:eastAsia="zh-CN"/>
        </w:rPr>
      </w:pPr>
      <w:r>
        <w:rPr>
          <w:lang w:eastAsia="zh-CN"/>
        </w:rPr>
        <w:t>2.7.3</w:t>
      </w:r>
      <w:r>
        <w:rPr>
          <w:lang w:eastAsia="zh-CN"/>
        </w:rPr>
        <w:tab/>
      </w:r>
      <w:r>
        <w:rPr>
          <w:rFonts w:hint="eastAsia"/>
          <w:lang w:eastAsia="zh-CN"/>
        </w:rPr>
        <w:t>为阿拉伯</w:t>
      </w:r>
      <w:r>
        <w:rPr>
          <w:lang w:eastAsia="zh-CN"/>
        </w:rPr>
        <w:t>孵化器和技术园区网络（</w:t>
      </w:r>
      <w:r>
        <w:rPr>
          <w:rFonts w:hint="eastAsia"/>
          <w:lang w:eastAsia="zh-CN"/>
        </w:rPr>
        <w:t>ARTECNET</w:t>
      </w:r>
      <w:r>
        <w:rPr>
          <w:lang w:eastAsia="zh-CN"/>
        </w:rPr>
        <w:t>）</w:t>
      </w:r>
      <w:r>
        <w:rPr>
          <w:rFonts w:hint="eastAsia"/>
          <w:lang w:eastAsia="zh-CN"/>
        </w:rPr>
        <w:t>和</w:t>
      </w:r>
      <w:r>
        <w:rPr>
          <w:rFonts w:hint="eastAsia"/>
          <w:lang w:eastAsia="zh-CN"/>
        </w:rPr>
        <w:t>AREGNET</w:t>
      </w:r>
      <w:r>
        <w:rPr>
          <w:rFonts w:hint="eastAsia"/>
          <w:lang w:eastAsia="zh-CN"/>
        </w:rPr>
        <w:t>提供</w:t>
      </w:r>
      <w:r>
        <w:rPr>
          <w:lang w:eastAsia="zh-CN"/>
        </w:rPr>
        <w:t>了</w:t>
      </w:r>
      <w:r w:rsidR="00AF656F">
        <w:rPr>
          <w:rFonts w:hint="eastAsia"/>
          <w:lang w:eastAsia="zh-CN"/>
        </w:rPr>
        <w:t>援助</w:t>
      </w:r>
      <w:r>
        <w:rPr>
          <w:rFonts w:hint="eastAsia"/>
          <w:lang w:eastAsia="zh-CN"/>
        </w:rPr>
        <w:t>。</w:t>
      </w:r>
      <w:r w:rsidR="00AF656F">
        <w:rPr>
          <w:rFonts w:hint="eastAsia"/>
          <w:lang w:eastAsia="zh-CN"/>
        </w:rPr>
        <w:t>为</w:t>
      </w:r>
      <w:r w:rsidR="00AF656F">
        <w:rPr>
          <w:rFonts w:hint="eastAsia"/>
          <w:lang w:eastAsia="zh-CN"/>
        </w:rPr>
        <w:t>20</w:t>
      </w:r>
      <w:r w:rsidR="00AF656F">
        <w:rPr>
          <w:rFonts w:hint="eastAsia"/>
          <w:lang w:eastAsia="zh-CN"/>
        </w:rPr>
        <w:t>名阿拉伯孵化器管理</w:t>
      </w:r>
      <w:r w:rsidR="009A349F">
        <w:rPr>
          <w:rFonts w:hint="eastAsia"/>
          <w:lang w:eastAsia="zh-CN"/>
        </w:rPr>
        <w:t>者</w:t>
      </w:r>
      <w:r w:rsidR="00AF656F">
        <w:rPr>
          <w:rFonts w:hint="eastAsia"/>
          <w:lang w:eastAsia="zh-CN"/>
        </w:rPr>
        <w:t>提供了关于孵化管理的培训。</w:t>
      </w:r>
    </w:p>
    <w:p w:rsidR="00D04733" w:rsidRPr="00AA7E29" w:rsidRDefault="00D04733" w:rsidP="00D04733">
      <w:pPr>
        <w:snapToGrid w:val="0"/>
        <w:spacing w:after="120"/>
        <w:ind w:firstLineChars="200" w:firstLine="480"/>
        <w:jc w:val="both"/>
        <w:rPr>
          <w:lang w:eastAsia="zh-CN"/>
        </w:rPr>
      </w:pPr>
      <w:r>
        <w:rPr>
          <w:rFonts w:hint="eastAsia"/>
          <w:lang w:eastAsia="zh-CN"/>
        </w:rPr>
        <w:t>阿联酋电信</w:t>
      </w:r>
      <w:r>
        <w:rPr>
          <w:lang w:eastAsia="zh-CN"/>
        </w:rPr>
        <w:t>监管局组织并承办了一场智慧学习论坛。</w:t>
      </w:r>
    </w:p>
    <w:p w:rsidR="009A349F" w:rsidRDefault="009A349F" w:rsidP="00D04733">
      <w:pPr>
        <w:snapToGrid w:val="0"/>
        <w:spacing w:after="120"/>
        <w:jc w:val="both"/>
        <w:rPr>
          <w:lang w:eastAsia="zh-CN"/>
        </w:rPr>
      </w:pPr>
      <w:r>
        <w:rPr>
          <w:lang w:eastAsia="zh-CN"/>
        </w:rPr>
        <w:t>2.7.4</w:t>
      </w:r>
      <w:r>
        <w:rPr>
          <w:lang w:eastAsia="zh-CN"/>
        </w:rPr>
        <w:tab/>
      </w:r>
      <w:r w:rsidR="00155FDA">
        <w:rPr>
          <w:rFonts w:hint="eastAsia"/>
          <w:lang w:eastAsia="zh-CN"/>
        </w:rPr>
        <w:t>国际电联与埃及通信和信息技术部签署了一项协议，</w:t>
      </w:r>
      <w:r w:rsidR="00601588">
        <w:rPr>
          <w:rFonts w:hint="eastAsia"/>
          <w:lang w:eastAsia="zh-CN"/>
        </w:rPr>
        <w:t>旨在</w:t>
      </w:r>
      <w:r>
        <w:rPr>
          <w:rFonts w:hint="eastAsia"/>
          <w:lang w:eastAsia="zh-CN"/>
        </w:rPr>
        <w:t>为埃及</w:t>
      </w:r>
      <w:r>
        <w:rPr>
          <w:lang w:eastAsia="zh-CN"/>
        </w:rPr>
        <w:t>残疾人</w:t>
      </w:r>
      <w:r w:rsidR="00D04733">
        <w:rPr>
          <w:lang w:eastAsia="zh-CN"/>
        </w:rPr>
        <w:t>建立</w:t>
      </w:r>
      <w:r w:rsidR="00D04733">
        <w:rPr>
          <w:rFonts w:hint="eastAsia"/>
          <w:lang w:eastAsia="zh-CN"/>
        </w:rPr>
        <w:t>一个</w:t>
      </w:r>
      <w:r>
        <w:rPr>
          <w:lang w:eastAsia="zh-CN"/>
        </w:rPr>
        <w:t>无障碍获取</w:t>
      </w:r>
      <w:r w:rsidR="00155FDA">
        <w:rPr>
          <w:rFonts w:hint="eastAsia"/>
          <w:lang w:eastAsia="zh-CN"/>
        </w:rPr>
        <w:t>信息通信技术</w:t>
      </w:r>
      <w:r>
        <w:rPr>
          <w:lang w:eastAsia="zh-CN"/>
        </w:rPr>
        <w:t>区域性创新中心。</w:t>
      </w:r>
    </w:p>
    <w:p w:rsidR="00AA7E29" w:rsidRPr="00AA7E29" w:rsidRDefault="00601588" w:rsidP="00D04733">
      <w:pPr>
        <w:snapToGrid w:val="0"/>
        <w:spacing w:after="120"/>
        <w:jc w:val="both"/>
        <w:rPr>
          <w:lang w:eastAsia="zh-CN"/>
        </w:rPr>
      </w:pPr>
      <w:r w:rsidRPr="00601588">
        <w:rPr>
          <w:rFonts w:hint="eastAsia"/>
          <w:lang w:eastAsia="zh-CN"/>
        </w:rPr>
        <w:t>2.7.5</w:t>
      </w:r>
      <w:r>
        <w:rPr>
          <w:rFonts w:hint="eastAsia"/>
          <w:lang w:eastAsia="zh-CN"/>
        </w:rPr>
        <w:tab/>
      </w:r>
      <w:r w:rsidR="00D04733">
        <w:rPr>
          <w:rFonts w:hint="eastAsia"/>
          <w:lang w:eastAsia="zh-CN"/>
        </w:rPr>
        <w:t>树立</w:t>
      </w:r>
      <w:r w:rsidRPr="00601588">
        <w:rPr>
          <w:rFonts w:hint="eastAsia"/>
          <w:lang w:eastAsia="zh-CN"/>
        </w:rPr>
        <w:t>对使用</w:t>
      </w:r>
      <w:r>
        <w:rPr>
          <w:rFonts w:hint="eastAsia"/>
          <w:lang w:eastAsia="zh-CN"/>
        </w:rPr>
        <w:t>信息通信技术的信心也是该区域的优先事项之一，</w:t>
      </w:r>
      <w:r w:rsidR="00D04733">
        <w:rPr>
          <w:rFonts w:hint="eastAsia"/>
          <w:lang w:eastAsia="zh-CN"/>
        </w:rPr>
        <w:t>在此</w:t>
      </w:r>
      <w:r w:rsidR="00D04733">
        <w:rPr>
          <w:lang w:eastAsia="zh-CN"/>
        </w:rPr>
        <w:t>方面</w:t>
      </w:r>
      <w:r>
        <w:rPr>
          <w:rFonts w:hint="eastAsia"/>
          <w:lang w:eastAsia="zh-CN"/>
        </w:rPr>
        <w:t>与该区域的利益攸关方合作，通过在网络安全和儿童在线保护领域的讲习班、峰会、</w:t>
      </w:r>
      <w:r w:rsidRPr="00601588">
        <w:rPr>
          <w:rFonts w:hint="eastAsia"/>
          <w:lang w:eastAsia="zh-CN"/>
        </w:rPr>
        <w:t>培训和研究</w:t>
      </w:r>
      <w:r>
        <w:rPr>
          <w:rFonts w:hint="eastAsia"/>
          <w:lang w:eastAsia="zh-CN"/>
        </w:rPr>
        <w:t>等，为</w:t>
      </w:r>
      <w:r w:rsidRPr="00601588">
        <w:rPr>
          <w:rFonts w:hint="eastAsia"/>
          <w:lang w:eastAsia="zh-CN"/>
        </w:rPr>
        <w:t>成员国提供持续的支持。</w:t>
      </w:r>
    </w:p>
    <w:p w:rsidR="00C12DA5" w:rsidRDefault="00C12DA5" w:rsidP="00D04733">
      <w:pPr>
        <w:snapToGrid w:val="0"/>
        <w:spacing w:after="120"/>
        <w:jc w:val="both"/>
        <w:rPr>
          <w:lang w:val="en-US" w:eastAsia="zh-CN"/>
        </w:rPr>
      </w:pPr>
      <w:r>
        <w:rPr>
          <w:lang w:eastAsia="zh-CN"/>
        </w:rPr>
        <w:t>2.7.</w:t>
      </w:r>
      <w:r w:rsidR="00601588">
        <w:rPr>
          <w:rFonts w:hint="eastAsia"/>
          <w:lang w:eastAsia="zh-CN"/>
        </w:rPr>
        <w:t>6</w:t>
      </w:r>
      <w:r>
        <w:rPr>
          <w:lang w:eastAsia="zh-CN"/>
        </w:rPr>
        <w:tab/>
      </w:r>
      <w:r>
        <w:rPr>
          <w:lang w:val="en-US" w:eastAsia="zh-CN"/>
        </w:rPr>
        <w:t>与</w:t>
      </w:r>
      <w:r>
        <w:rPr>
          <w:rFonts w:hint="eastAsia"/>
          <w:lang w:val="en-US" w:eastAsia="zh-CN"/>
        </w:rPr>
        <w:t>ITU-ARCC</w:t>
      </w:r>
      <w:r>
        <w:rPr>
          <w:rFonts w:hint="eastAsia"/>
          <w:lang w:val="en-US" w:eastAsia="zh-CN"/>
        </w:rPr>
        <w:t>合作</w:t>
      </w:r>
      <w:r>
        <w:rPr>
          <w:lang w:val="en-US" w:eastAsia="zh-CN"/>
        </w:rPr>
        <w:t>举办了</w:t>
      </w:r>
      <w:r w:rsidR="00601588">
        <w:rPr>
          <w:rFonts w:hint="eastAsia"/>
          <w:lang w:val="en-US" w:eastAsia="zh-CN"/>
        </w:rPr>
        <w:t>年度</w:t>
      </w:r>
      <w:r>
        <w:rPr>
          <w:lang w:val="en-US" w:eastAsia="zh-CN"/>
        </w:rPr>
        <w:t>区域网络安全峰会</w:t>
      </w:r>
      <w:r w:rsidR="00601588">
        <w:rPr>
          <w:rFonts w:hint="eastAsia"/>
          <w:lang w:val="en-US" w:eastAsia="zh-CN"/>
        </w:rPr>
        <w:t>和年度区域网络演练。还为</w:t>
      </w:r>
      <w:r w:rsidR="00601588" w:rsidRPr="00601588">
        <w:rPr>
          <w:rFonts w:hint="eastAsia"/>
          <w:lang w:val="en-US" w:eastAsia="zh-CN"/>
        </w:rPr>
        <w:t>阿拉伯国家提供了人力和机构能力建设方案，作为这些活动的</w:t>
      </w:r>
      <w:r w:rsidR="00D04733">
        <w:rPr>
          <w:rFonts w:hint="eastAsia"/>
          <w:lang w:val="en-US" w:eastAsia="zh-CN"/>
        </w:rPr>
        <w:t>会外</w:t>
      </w:r>
      <w:r w:rsidR="00D04733">
        <w:rPr>
          <w:lang w:val="en-US" w:eastAsia="zh-CN"/>
        </w:rPr>
        <w:t>培训活动</w:t>
      </w:r>
      <w:r w:rsidR="00601588" w:rsidRPr="00601588">
        <w:rPr>
          <w:rFonts w:hint="eastAsia"/>
          <w:lang w:val="en-US" w:eastAsia="zh-CN"/>
        </w:rPr>
        <w:t>。</w:t>
      </w:r>
      <w:r>
        <w:rPr>
          <w:lang w:val="en-US" w:eastAsia="zh-CN"/>
        </w:rPr>
        <w:t>帮助毛里塔尼亚制定了</w:t>
      </w:r>
      <w:r w:rsidR="00D04733">
        <w:rPr>
          <w:rFonts w:hint="eastAsia"/>
          <w:lang w:val="en-US" w:eastAsia="zh-CN"/>
        </w:rPr>
        <w:t>该国</w:t>
      </w:r>
      <w:r w:rsidR="00D04733">
        <w:rPr>
          <w:lang w:val="en-US" w:eastAsia="zh-CN"/>
        </w:rPr>
        <w:t>的</w:t>
      </w:r>
      <w:r>
        <w:rPr>
          <w:lang w:val="en-US" w:eastAsia="zh-CN"/>
        </w:rPr>
        <w:t>国家网络安全战略。</w:t>
      </w:r>
    </w:p>
    <w:p w:rsidR="00526ACB" w:rsidRDefault="00526AC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963437" w:rsidRDefault="00963437" w:rsidP="005B49D0">
      <w:pPr>
        <w:pStyle w:val="Heading2"/>
        <w:spacing w:before="240"/>
        <w:rPr>
          <w:color w:val="000000"/>
          <w:szCs w:val="24"/>
          <w:lang w:eastAsia="zh-CN"/>
        </w:rPr>
      </w:pPr>
      <w:r w:rsidRPr="00072720">
        <w:rPr>
          <w:lang w:eastAsia="zh-CN"/>
        </w:rPr>
        <w:lastRenderedPageBreak/>
        <w:t>2.</w:t>
      </w:r>
      <w:r w:rsidR="00FC3832">
        <w:rPr>
          <w:lang w:eastAsia="zh-CN"/>
        </w:rPr>
        <w:t>8</w:t>
      </w:r>
      <w:r w:rsidRPr="00072720">
        <w:rPr>
          <w:lang w:eastAsia="zh-CN"/>
        </w:rPr>
        <w:tab/>
      </w:r>
      <w:r w:rsidRPr="00072720">
        <w:rPr>
          <w:rFonts w:hint="eastAsia"/>
          <w:lang w:eastAsia="zh-CN"/>
        </w:rPr>
        <w:t>亚太区域</w:t>
      </w:r>
    </w:p>
    <w:p w:rsidR="00786962" w:rsidRDefault="00601588" w:rsidP="00786962">
      <w:pPr>
        <w:snapToGrid w:val="0"/>
        <w:spacing w:after="120"/>
        <w:jc w:val="both"/>
        <w:rPr>
          <w:lang w:eastAsia="zh-CN"/>
        </w:rPr>
      </w:pPr>
      <w:r>
        <w:rPr>
          <w:rFonts w:hint="eastAsia"/>
          <w:lang w:eastAsia="zh-CN"/>
        </w:rPr>
        <w:t>2.8</w:t>
      </w:r>
      <w:r>
        <w:rPr>
          <w:lang w:eastAsia="zh-CN"/>
        </w:rPr>
        <w:t>.1</w:t>
      </w:r>
      <w:r>
        <w:rPr>
          <w:lang w:eastAsia="zh-CN"/>
        </w:rPr>
        <w:tab/>
      </w:r>
      <w:r>
        <w:rPr>
          <w:lang w:eastAsia="zh-CN"/>
        </w:rPr>
        <w:t>亚太区域与</w:t>
      </w:r>
      <w:r>
        <w:rPr>
          <w:rFonts w:hint="eastAsia"/>
          <w:lang w:eastAsia="zh-CN"/>
        </w:rPr>
        <w:t>域内</w:t>
      </w:r>
      <w:r>
        <w:rPr>
          <w:lang w:eastAsia="zh-CN"/>
        </w:rPr>
        <w:t>成员国合作</w:t>
      </w:r>
      <w:r>
        <w:rPr>
          <w:rFonts w:hint="eastAsia"/>
          <w:lang w:eastAsia="zh-CN"/>
        </w:rPr>
        <w:t>，于</w:t>
      </w:r>
      <w:r>
        <w:rPr>
          <w:lang w:eastAsia="zh-CN"/>
        </w:rPr>
        <w:t>201</w:t>
      </w:r>
      <w:r>
        <w:rPr>
          <w:rFonts w:hint="eastAsia"/>
          <w:lang w:eastAsia="zh-CN"/>
        </w:rPr>
        <w:t>6</w:t>
      </w:r>
      <w:r>
        <w:rPr>
          <w:rFonts w:hint="eastAsia"/>
          <w:lang w:eastAsia="zh-CN"/>
        </w:rPr>
        <w:t>年</w:t>
      </w:r>
      <w:r>
        <w:rPr>
          <w:lang w:eastAsia="zh-CN"/>
        </w:rPr>
        <w:t>开展</w:t>
      </w:r>
      <w:r>
        <w:rPr>
          <w:rFonts w:hint="eastAsia"/>
          <w:lang w:eastAsia="zh-CN"/>
        </w:rPr>
        <w:t>的</w:t>
      </w:r>
      <w:r>
        <w:rPr>
          <w:rFonts w:hint="eastAsia"/>
          <w:lang w:eastAsia="zh-CN"/>
        </w:rPr>
        <w:t>20</w:t>
      </w:r>
      <w:r>
        <w:rPr>
          <w:rFonts w:hint="eastAsia"/>
          <w:lang w:eastAsia="zh-CN"/>
        </w:rPr>
        <w:t>项</w:t>
      </w:r>
      <w:r>
        <w:rPr>
          <w:lang w:eastAsia="zh-CN"/>
        </w:rPr>
        <w:t>技术合作项目落实金额达</w:t>
      </w:r>
      <w:r>
        <w:rPr>
          <w:rFonts w:asciiTheme="minorHAnsi" w:eastAsiaTheme="minorHAnsi" w:hAnsiTheme="minorHAnsi" w:cstheme="minorBidi"/>
          <w:szCs w:val="24"/>
          <w:bdr w:val="none" w:sz="0" w:space="0" w:color="auto" w:frame="1"/>
          <w:lang w:eastAsia="zh-CN"/>
        </w:rPr>
        <w:t>2</w:t>
      </w:r>
      <w:proofErr w:type="gramStart"/>
      <w:r>
        <w:rPr>
          <w:rFonts w:asciiTheme="minorHAnsi" w:eastAsiaTheme="minorHAnsi" w:hAnsiTheme="minorHAnsi" w:cstheme="minorBidi"/>
          <w:szCs w:val="24"/>
          <w:bdr w:val="none" w:sz="0" w:space="0" w:color="auto" w:frame="1"/>
          <w:lang w:eastAsia="zh-CN"/>
        </w:rPr>
        <w:t>,138,000</w:t>
      </w:r>
      <w:r>
        <w:rPr>
          <w:rFonts w:hint="eastAsia"/>
          <w:lang w:eastAsia="zh-CN"/>
        </w:rPr>
        <w:t>美元</w:t>
      </w:r>
      <w:proofErr w:type="gramEnd"/>
      <w:r>
        <w:rPr>
          <w:lang w:eastAsia="zh-CN"/>
        </w:rPr>
        <w:t>。所</w:t>
      </w:r>
      <w:r>
        <w:rPr>
          <w:rFonts w:hint="eastAsia"/>
          <w:lang w:eastAsia="zh-CN"/>
        </w:rPr>
        <w:t>实施</w:t>
      </w:r>
      <w:r>
        <w:rPr>
          <w:lang w:eastAsia="zh-CN"/>
        </w:rPr>
        <w:t>的</w:t>
      </w:r>
      <w:r>
        <w:rPr>
          <w:rFonts w:hint="eastAsia"/>
          <w:lang w:eastAsia="zh-CN"/>
        </w:rPr>
        <w:t>48</w:t>
      </w:r>
      <w:r>
        <w:rPr>
          <w:rFonts w:hint="eastAsia"/>
          <w:lang w:eastAsia="zh-CN"/>
        </w:rPr>
        <w:t>项</w:t>
      </w:r>
      <w:r>
        <w:rPr>
          <w:lang w:eastAsia="zh-CN"/>
        </w:rPr>
        <w:t>行动涉及金额</w:t>
      </w:r>
      <w:r>
        <w:rPr>
          <w:rFonts w:asciiTheme="minorHAnsi" w:eastAsiaTheme="minorHAnsi" w:hAnsiTheme="minorHAnsi" w:cstheme="minorBidi"/>
          <w:szCs w:val="24"/>
          <w:bdr w:val="none" w:sz="0" w:space="0" w:color="auto" w:frame="1"/>
          <w:lang w:eastAsia="zh-CN"/>
        </w:rPr>
        <w:t>453,000</w:t>
      </w:r>
      <w:r>
        <w:rPr>
          <w:rFonts w:hint="eastAsia"/>
          <w:lang w:eastAsia="zh-CN"/>
        </w:rPr>
        <w:t>瑞郎。</w:t>
      </w:r>
      <w:bookmarkStart w:id="3" w:name="OLE_LINK1"/>
      <w:bookmarkStart w:id="4" w:name="OLE_LINK2"/>
    </w:p>
    <w:p w:rsidR="00786962" w:rsidRPr="00786962" w:rsidRDefault="00786962" w:rsidP="00786962">
      <w:pPr>
        <w:snapToGrid w:val="0"/>
        <w:spacing w:after="120"/>
        <w:jc w:val="both"/>
        <w:rPr>
          <w:rFonts w:asciiTheme="minorHAnsi" w:eastAsiaTheme="minorEastAsia" w:hAnsiTheme="minorHAnsi" w:cstheme="minorBidi"/>
          <w:szCs w:val="24"/>
          <w:bdr w:val="none" w:sz="0" w:space="0" w:color="auto" w:frame="1"/>
          <w:lang w:eastAsia="zh-CN"/>
        </w:rPr>
      </w:pPr>
      <w:r>
        <w:rPr>
          <w:rFonts w:hint="eastAsia"/>
          <w:lang w:eastAsia="zh-CN"/>
        </w:rPr>
        <w:t>2.8</w:t>
      </w:r>
      <w:r>
        <w:rPr>
          <w:lang w:eastAsia="zh-CN"/>
        </w:rPr>
        <w:t>.</w:t>
      </w:r>
      <w:r>
        <w:rPr>
          <w:rFonts w:hint="eastAsia"/>
          <w:lang w:eastAsia="zh-CN"/>
        </w:rPr>
        <w:t>2</w:t>
      </w:r>
      <w:r>
        <w:rPr>
          <w:lang w:eastAsia="zh-CN"/>
        </w:rPr>
        <w:tab/>
      </w:r>
      <w:r>
        <w:rPr>
          <w:rFonts w:asciiTheme="minorHAnsi" w:eastAsiaTheme="minorEastAsia" w:hAnsiTheme="minorHAnsi" w:cstheme="minorBidi" w:hint="eastAsia"/>
          <w:szCs w:val="24"/>
          <w:bdr w:val="none" w:sz="0" w:space="0" w:color="auto" w:frame="1"/>
          <w:lang w:eastAsia="zh-CN"/>
        </w:rPr>
        <w:t>主要重点是频谱管理监测领域的能力建设和专门援助，并为跨国射频干扰管理、</w:t>
      </w:r>
      <w:r w:rsidRPr="00786962">
        <w:rPr>
          <w:rFonts w:asciiTheme="minorHAnsi" w:eastAsiaTheme="minorEastAsia" w:hAnsiTheme="minorHAnsi" w:cstheme="minorBidi" w:hint="eastAsia"/>
          <w:szCs w:val="24"/>
          <w:bdr w:val="none" w:sz="0" w:space="0" w:color="auto" w:frame="1"/>
          <w:lang w:eastAsia="zh-CN"/>
        </w:rPr>
        <w:t>政策</w:t>
      </w:r>
      <w:r>
        <w:rPr>
          <w:rFonts w:asciiTheme="minorHAnsi" w:eastAsiaTheme="minorEastAsia" w:hAnsiTheme="minorHAnsi" w:cstheme="minorBidi" w:hint="eastAsia"/>
          <w:szCs w:val="24"/>
          <w:bdr w:val="none" w:sz="0" w:space="0" w:color="auto" w:frame="1"/>
          <w:lang w:eastAsia="zh-CN"/>
        </w:rPr>
        <w:t>、法规和立法框架、网络安全和儿童在线保护、宽带、</w:t>
      </w:r>
      <w:r w:rsidRPr="00786962">
        <w:rPr>
          <w:rFonts w:asciiTheme="minorHAnsi" w:eastAsiaTheme="minorEastAsia" w:hAnsiTheme="minorHAnsi" w:cstheme="minorBidi" w:hint="eastAsia"/>
          <w:szCs w:val="24"/>
          <w:bdr w:val="none" w:sz="0" w:space="0" w:color="auto" w:frame="1"/>
          <w:lang w:eastAsia="zh-CN"/>
        </w:rPr>
        <w:t>一致性和互操作性</w:t>
      </w:r>
      <w:r>
        <w:rPr>
          <w:rFonts w:asciiTheme="minorHAnsi" w:eastAsiaTheme="minorEastAsia" w:hAnsiTheme="minorHAnsi" w:cstheme="minorBidi" w:hint="eastAsia"/>
          <w:szCs w:val="24"/>
          <w:bdr w:val="none" w:sz="0" w:space="0" w:color="auto" w:frame="1"/>
          <w:lang w:eastAsia="zh-CN"/>
        </w:rPr>
        <w:t>、广播、信息通信技术应用、卫星协调、许可证发放和编号、服务质量、信息通信技术指标和统计、物联网、</w:t>
      </w:r>
      <w:r w:rsidRPr="00786962">
        <w:rPr>
          <w:rFonts w:asciiTheme="minorHAnsi" w:eastAsiaTheme="minorEastAsia" w:hAnsiTheme="minorHAnsi" w:cstheme="minorBidi" w:hint="eastAsia"/>
          <w:szCs w:val="24"/>
          <w:bdr w:val="none" w:sz="0" w:space="0" w:color="auto" w:frame="1"/>
          <w:lang w:eastAsia="zh-CN"/>
        </w:rPr>
        <w:t>IPv6</w:t>
      </w:r>
      <w:r>
        <w:rPr>
          <w:rFonts w:asciiTheme="minorHAnsi" w:eastAsiaTheme="minorEastAsia" w:hAnsiTheme="minorHAnsi" w:cstheme="minorBidi" w:hint="eastAsia"/>
          <w:szCs w:val="24"/>
          <w:bdr w:val="none" w:sz="0" w:space="0" w:color="auto" w:frame="1"/>
          <w:lang w:eastAsia="zh-CN"/>
        </w:rPr>
        <w:t>、互联网交换点、电子医疗、电子农业以及其他技术和监管援助</w:t>
      </w:r>
      <w:r w:rsidRPr="00786962">
        <w:rPr>
          <w:rFonts w:asciiTheme="minorHAnsi" w:eastAsiaTheme="minorEastAsia" w:hAnsiTheme="minorHAnsi" w:cstheme="minorBidi" w:hint="eastAsia"/>
          <w:szCs w:val="24"/>
          <w:bdr w:val="none" w:sz="0" w:space="0" w:color="auto" w:frame="1"/>
          <w:lang w:eastAsia="zh-CN"/>
        </w:rPr>
        <w:t>等</w:t>
      </w:r>
      <w:r>
        <w:rPr>
          <w:rFonts w:asciiTheme="minorHAnsi" w:eastAsiaTheme="minorEastAsia" w:hAnsiTheme="minorHAnsi" w:cstheme="minorBidi" w:hint="eastAsia"/>
          <w:szCs w:val="24"/>
          <w:bdr w:val="none" w:sz="0" w:space="0" w:color="auto" w:frame="1"/>
          <w:lang w:eastAsia="zh-CN"/>
        </w:rPr>
        <w:t>制定</w:t>
      </w:r>
      <w:r w:rsidRPr="00786962">
        <w:rPr>
          <w:rFonts w:asciiTheme="minorHAnsi" w:eastAsiaTheme="minorEastAsia" w:hAnsiTheme="minorHAnsi" w:cstheme="minorBidi" w:hint="eastAsia"/>
          <w:szCs w:val="24"/>
          <w:bdr w:val="none" w:sz="0" w:space="0" w:color="auto" w:frame="1"/>
          <w:lang w:eastAsia="zh-CN"/>
        </w:rPr>
        <w:t>国家框架，</w:t>
      </w:r>
    </w:p>
    <w:bookmarkEnd w:id="3"/>
    <w:bookmarkEnd w:id="4"/>
    <w:p w:rsidR="007734CB" w:rsidRPr="007734CB" w:rsidRDefault="00786962" w:rsidP="00C9169C">
      <w:pPr>
        <w:snapToGrid w:val="0"/>
        <w:spacing w:after="120"/>
        <w:jc w:val="both"/>
        <w:rPr>
          <w:lang w:eastAsia="zh-CN"/>
        </w:rPr>
      </w:pPr>
      <w:r w:rsidRPr="00786962">
        <w:rPr>
          <w:rFonts w:hint="eastAsia"/>
          <w:lang w:eastAsia="zh-CN"/>
        </w:rPr>
        <w:t>2.8.3</w:t>
      </w:r>
      <w:r>
        <w:rPr>
          <w:rFonts w:hint="eastAsia"/>
          <w:lang w:eastAsia="zh-CN"/>
        </w:rPr>
        <w:tab/>
      </w:r>
      <w:r w:rsidR="00367F70">
        <w:rPr>
          <w:rFonts w:hint="eastAsia"/>
          <w:lang w:eastAsia="zh-CN"/>
        </w:rPr>
        <w:t>在紧急情况</w:t>
      </w:r>
      <w:r>
        <w:rPr>
          <w:rFonts w:hint="eastAsia"/>
          <w:lang w:eastAsia="zh-CN"/>
        </w:rPr>
        <w:t>和自然灾害发生时，</w:t>
      </w:r>
      <w:r w:rsidR="00367F70">
        <w:rPr>
          <w:rFonts w:hint="eastAsia"/>
          <w:lang w:eastAsia="zh-CN"/>
        </w:rPr>
        <w:t>通过部署应急卫星和相关设备并制定应急通信框架，来为成员提供持续的支持。</w:t>
      </w:r>
    </w:p>
    <w:p w:rsidR="007734CB" w:rsidRPr="00C57BC2" w:rsidRDefault="00367F70" w:rsidP="00D04733">
      <w:pPr>
        <w:snapToGrid w:val="0"/>
        <w:spacing w:after="120"/>
        <w:jc w:val="both"/>
        <w:rPr>
          <w:szCs w:val="24"/>
          <w:lang w:val="en-US" w:eastAsia="zh-CN"/>
        </w:rPr>
      </w:pPr>
      <w:r w:rsidRPr="00367F70">
        <w:rPr>
          <w:rFonts w:hint="eastAsia"/>
          <w:szCs w:val="24"/>
          <w:lang w:val="en-US" w:eastAsia="zh-CN"/>
        </w:rPr>
        <w:t>2.8.4</w:t>
      </w:r>
      <w:r>
        <w:rPr>
          <w:rFonts w:hint="eastAsia"/>
          <w:szCs w:val="24"/>
          <w:lang w:val="en-US" w:eastAsia="zh-CN"/>
        </w:rPr>
        <w:tab/>
      </w:r>
      <w:r>
        <w:rPr>
          <w:rFonts w:hint="eastAsia"/>
          <w:szCs w:val="24"/>
          <w:lang w:val="en-US" w:eastAsia="zh-CN"/>
        </w:rPr>
        <w:t>在培训领域，重点继续集中于智能可持续技术、电子应用、云计算、</w:t>
      </w:r>
      <w:r w:rsidRPr="00367F70">
        <w:rPr>
          <w:rFonts w:hint="eastAsia"/>
          <w:szCs w:val="24"/>
          <w:lang w:val="en-US" w:eastAsia="zh-CN"/>
        </w:rPr>
        <w:t>IPv6</w:t>
      </w:r>
      <w:r>
        <w:rPr>
          <w:rFonts w:hint="eastAsia"/>
          <w:szCs w:val="24"/>
          <w:lang w:val="en-US" w:eastAsia="zh-CN"/>
        </w:rPr>
        <w:t>基础设施安全和过渡、互联网交流点、</w:t>
      </w:r>
      <w:r w:rsidRPr="00367F70">
        <w:rPr>
          <w:rFonts w:hint="eastAsia"/>
          <w:szCs w:val="24"/>
          <w:lang w:val="en-US" w:eastAsia="zh-CN"/>
        </w:rPr>
        <w:t>网络安全和儿童在线保护，</w:t>
      </w:r>
      <w:r>
        <w:rPr>
          <w:rFonts w:hint="eastAsia"/>
          <w:szCs w:val="24"/>
          <w:lang w:val="en-US" w:eastAsia="zh-CN"/>
        </w:rPr>
        <w:t>信息通信技术指标和统计、</w:t>
      </w:r>
      <w:r w:rsidRPr="00367F70">
        <w:rPr>
          <w:rFonts w:hint="eastAsia"/>
          <w:szCs w:val="24"/>
          <w:lang w:val="en-US" w:eastAsia="zh-CN"/>
        </w:rPr>
        <w:t>宽带技术和路线图</w:t>
      </w:r>
      <w:r>
        <w:rPr>
          <w:rFonts w:hint="eastAsia"/>
          <w:szCs w:val="24"/>
          <w:lang w:val="en-US" w:eastAsia="zh-CN"/>
        </w:rPr>
        <w:t>、一致性和互操作性、信息通信技术指标和统计、物联网、频谱经济学、</w:t>
      </w:r>
      <w:r w:rsidRPr="00367F70">
        <w:rPr>
          <w:rFonts w:hint="eastAsia"/>
          <w:szCs w:val="24"/>
          <w:lang w:val="en-US" w:eastAsia="zh-CN"/>
        </w:rPr>
        <w:t>监测和自动化工具（重点是</w:t>
      </w:r>
      <w:r w:rsidRPr="00367F70">
        <w:rPr>
          <w:rFonts w:hint="eastAsia"/>
          <w:szCs w:val="24"/>
          <w:lang w:val="en-US" w:eastAsia="zh-CN"/>
        </w:rPr>
        <w:t>SMS4DC</w:t>
      </w:r>
      <w:r>
        <w:rPr>
          <w:rFonts w:hint="eastAsia"/>
          <w:szCs w:val="24"/>
          <w:lang w:val="en-US" w:eastAsia="zh-CN"/>
        </w:rPr>
        <w:t>）、筹备国际会议、制定电子战略（农业、医疗、</w:t>
      </w:r>
      <w:r w:rsidRPr="00367F70">
        <w:rPr>
          <w:rFonts w:hint="eastAsia"/>
          <w:szCs w:val="24"/>
          <w:lang w:val="en-US" w:eastAsia="zh-CN"/>
        </w:rPr>
        <w:t>邮政</w:t>
      </w:r>
      <w:r>
        <w:rPr>
          <w:rFonts w:hint="eastAsia"/>
          <w:szCs w:val="24"/>
          <w:lang w:val="en-US" w:eastAsia="zh-CN"/>
        </w:rPr>
        <w:t>、电信）、（</w:t>
      </w:r>
      <w:r w:rsidRPr="00367F70">
        <w:rPr>
          <w:rFonts w:hint="eastAsia"/>
          <w:szCs w:val="24"/>
          <w:lang w:val="en-US" w:eastAsia="zh-CN"/>
        </w:rPr>
        <w:t>包括关税和定价</w:t>
      </w:r>
      <w:r w:rsidR="00D04733">
        <w:rPr>
          <w:rFonts w:hint="eastAsia"/>
          <w:szCs w:val="24"/>
          <w:lang w:val="en-US" w:eastAsia="zh-CN"/>
        </w:rPr>
        <w:t>的</w:t>
      </w:r>
      <w:r>
        <w:rPr>
          <w:rFonts w:hint="eastAsia"/>
          <w:szCs w:val="24"/>
          <w:lang w:val="en-US" w:eastAsia="zh-CN"/>
        </w:rPr>
        <w:t>）</w:t>
      </w:r>
      <w:r w:rsidR="00D04733" w:rsidRPr="00367F70">
        <w:rPr>
          <w:rFonts w:hint="eastAsia"/>
          <w:szCs w:val="24"/>
          <w:lang w:val="en-US" w:eastAsia="zh-CN"/>
        </w:rPr>
        <w:t>成本建模</w:t>
      </w:r>
      <w:r w:rsidRPr="00367F70">
        <w:rPr>
          <w:rFonts w:hint="eastAsia"/>
          <w:szCs w:val="24"/>
          <w:lang w:val="en-US" w:eastAsia="zh-CN"/>
        </w:rPr>
        <w:t>以及广播等。</w:t>
      </w:r>
    </w:p>
    <w:p w:rsidR="00963437" w:rsidRPr="00A641E3" w:rsidRDefault="00963437" w:rsidP="00E3359A">
      <w:pPr>
        <w:pStyle w:val="Heading2"/>
        <w:spacing w:before="240"/>
        <w:rPr>
          <w:rFonts w:asciiTheme="minorHAnsi" w:hAnsiTheme="minorHAnsi"/>
          <w:lang w:eastAsia="zh-CN"/>
        </w:rPr>
      </w:pPr>
      <w:r w:rsidRPr="00072720">
        <w:rPr>
          <w:lang w:eastAsia="zh-CN"/>
        </w:rPr>
        <w:t>2.</w:t>
      </w:r>
      <w:r w:rsidR="00C57BC2">
        <w:rPr>
          <w:lang w:eastAsia="zh-CN"/>
        </w:rPr>
        <w:t>9</w:t>
      </w:r>
      <w:r w:rsidRPr="00072720">
        <w:rPr>
          <w:lang w:eastAsia="zh-CN"/>
        </w:rPr>
        <w:tab/>
      </w:r>
      <w:r w:rsidRPr="00072720">
        <w:rPr>
          <w:rFonts w:hint="eastAsia"/>
          <w:lang w:eastAsia="zh-CN"/>
        </w:rPr>
        <w:t>独联体区域</w:t>
      </w:r>
    </w:p>
    <w:p w:rsidR="007734CB" w:rsidRDefault="00C57BC2" w:rsidP="00D9036C">
      <w:pPr>
        <w:snapToGrid w:val="0"/>
        <w:spacing w:after="120"/>
        <w:jc w:val="both"/>
        <w:rPr>
          <w:rFonts w:asciiTheme="minorHAnsi" w:hAnsiTheme="minorHAnsi"/>
          <w:szCs w:val="24"/>
          <w:lang w:eastAsia="zh-CN"/>
        </w:rPr>
      </w:pPr>
      <w:r>
        <w:rPr>
          <w:rFonts w:asciiTheme="minorHAnsi" w:hAnsiTheme="minorHAnsi" w:hint="eastAsia"/>
          <w:szCs w:val="24"/>
          <w:lang w:eastAsia="zh-CN"/>
        </w:rPr>
        <w:t>2.</w:t>
      </w:r>
      <w:r>
        <w:rPr>
          <w:rFonts w:asciiTheme="minorHAnsi" w:hAnsiTheme="minorHAnsi"/>
          <w:szCs w:val="24"/>
          <w:lang w:eastAsia="zh-CN"/>
        </w:rPr>
        <w:t>9.1</w:t>
      </w:r>
      <w:r>
        <w:rPr>
          <w:rFonts w:asciiTheme="minorHAnsi" w:hAnsiTheme="minorHAnsi"/>
          <w:szCs w:val="24"/>
          <w:lang w:eastAsia="zh-CN"/>
        </w:rPr>
        <w:tab/>
      </w:r>
      <w:r w:rsidR="00963437">
        <w:rPr>
          <w:rFonts w:asciiTheme="minorHAnsi" w:hAnsiTheme="minorHAnsi"/>
          <w:szCs w:val="24"/>
          <w:lang w:eastAsia="zh-CN"/>
        </w:rPr>
        <w:t>独联体区域于</w:t>
      </w:r>
      <w:r w:rsidR="00963437">
        <w:rPr>
          <w:rFonts w:asciiTheme="minorHAnsi" w:hAnsiTheme="minorHAnsi"/>
          <w:szCs w:val="24"/>
          <w:lang w:eastAsia="zh-CN"/>
        </w:rPr>
        <w:t>201</w:t>
      </w:r>
      <w:r w:rsidR="000B7ED0">
        <w:rPr>
          <w:rFonts w:asciiTheme="minorHAnsi" w:hAnsiTheme="minorHAnsi" w:hint="eastAsia"/>
          <w:szCs w:val="24"/>
          <w:lang w:eastAsia="zh-CN"/>
        </w:rPr>
        <w:t>6</w:t>
      </w:r>
      <w:r w:rsidR="00963437">
        <w:rPr>
          <w:rFonts w:asciiTheme="minorHAnsi" w:hAnsiTheme="minorHAnsi" w:hint="eastAsia"/>
          <w:szCs w:val="24"/>
          <w:lang w:eastAsia="zh-CN"/>
        </w:rPr>
        <w:t>年</w:t>
      </w:r>
      <w:r w:rsidR="00963437">
        <w:rPr>
          <w:rFonts w:asciiTheme="minorHAnsi" w:hAnsiTheme="minorHAnsi"/>
          <w:szCs w:val="24"/>
          <w:lang w:eastAsia="zh-CN"/>
        </w:rPr>
        <w:t>开展</w:t>
      </w:r>
      <w:r>
        <w:rPr>
          <w:rFonts w:asciiTheme="minorHAnsi" w:hAnsiTheme="minorHAnsi" w:hint="eastAsia"/>
          <w:szCs w:val="24"/>
          <w:lang w:eastAsia="zh-CN"/>
        </w:rPr>
        <w:t>的</w:t>
      </w:r>
      <w:r w:rsidR="000B7ED0">
        <w:rPr>
          <w:rFonts w:asciiTheme="minorHAnsi" w:hAnsiTheme="minorHAnsi" w:hint="eastAsia"/>
          <w:szCs w:val="24"/>
          <w:lang w:eastAsia="zh-CN"/>
        </w:rPr>
        <w:t>16</w:t>
      </w:r>
      <w:r w:rsidR="00B01D49">
        <w:rPr>
          <w:rFonts w:asciiTheme="minorHAnsi" w:hAnsiTheme="minorHAnsi" w:hint="eastAsia"/>
          <w:szCs w:val="24"/>
          <w:lang w:eastAsia="zh-CN"/>
        </w:rPr>
        <w:t>项</w:t>
      </w:r>
      <w:r>
        <w:rPr>
          <w:rFonts w:asciiTheme="minorHAnsi" w:hAnsiTheme="minorHAnsi" w:hint="eastAsia"/>
          <w:szCs w:val="24"/>
          <w:lang w:eastAsia="zh-CN"/>
        </w:rPr>
        <w:t>行动</w:t>
      </w:r>
      <w:r>
        <w:rPr>
          <w:rFonts w:asciiTheme="minorHAnsi" w:hAnsiTheme="minorHAnsi"/>
          <w:szCs w:val="24"/>
          <w:lang w:eastAsia="zh-CN"/>
        </w:rPr>
        <w:t>涉及金额</w:t>
      </w:r>
      <w:r w:rsidR="000B7ED0" w:rsidRPr="007734CB">
        <w:rPr>
          <w:rFonts w:eastAsiaTheme="minorEastAsia"/>
          <w:szCs w:val="24"/>
          <w:lang w:eastAsia="zh-CN"/>
        </w:rPr>
        <w:t>268</w:t>
      </w:r>
      <w:proofErr w:type="gramStart"/>
      <w:r w:rsidR="000B7ED0" w:rsidRPr="007734CB">
        <w:rPr>
          <w:rFonts w:eastAsiaTheme="minorEastAsia"/>
          <w:szCs w:val="24"/>
          <w:lang w:eastAsia="zh-CN"/>
        </w:rPr>
        <w:t>,000</w:t>
      </w:r>
      <w:r>
        <w:rPr>
          <w:rFonts w:asciiTheme="minorHAnsi" w:hAnsiTheme="minorHAnsi" w:hint="eastAsia"/>
          <w:szCs w:val="24"/>
          <w:lang w:eastAsia="zh-CN"/>
        </w:rPr>
        <w:t>瑞郎</w:t>
      </w:r>
      <w:proofErr w:type="gramEnd"/>
      <w:r>
        <w:rPr>
          <w:rFonts w:asciiTheme="minorHAnsi" w:hAnsiTheme="minorHAnsi"/>
          <w:szCs w:val="24"/>
          <w:lang w:eastAsia="zh-CN"/>
        </w:rPr>
        <w:t>。</w:t>
      </w:r>
      <w:r w:rsidR="000B7ED0">
        <w:rPr>
          <w:rFonts w:asciiTheme="minorHAnsi" w:hAnsiTheme="minorHAnsi" w:hint="eastAsia"/>
          <w:szCs w:val="24"/>
          <w:lang w:eastAsia="zh-CN"/>
        </w:rPr>
        <w:t>4</w:t>
      </w:r>
      <w:r w:rsidR="000B7ED0">
        <w:rPr>
          <w:rFonts w:asciiTheme="minorHAnsi" w:hAnsiTheme="minorHAnsi" w:hint="eastAsia"/>
          <w:szCs w:val="24"/>
          <w:lang w:eastAsia="zh-CN"/>
        </w:rPr>
        <w:t>项</w:t>
      </w:r>
      <w:r w:rsidR="000B7ED0">
        <w:rPr>
          <w:rFonts w:asciiTheme="minorHAnsi" w:hAnsiTheme="minorHAnsi" w:hint="eastAsia"/>
          <w:szCs w:val="24"/>
          <w:lang w:eastAsia="zh-CN"/>
        </w:rPr>
        <w:t>WTDC-14</w:t>
      </w:r>
      <w:r w:rsidR="000B7ED0">
        <w:rPr>
          <w:rFonts w:asciiTheme="minorHAnsi" w:hAnsiTheme="minorHAnsi" w:hint="eastAsia"/>
          <w:szCs w:val="24"/>
          <w:lang w:eastAsia="zh-CN"/>
        </w:rPr>
        <w:t>区域举措（</w:t>
      </w:r>
      <w:r w:rsidR="000B7ED0">
        <w:rPr>
          <w:rFonts w:asciiTheme="minorHAnsi" w:hAnsiTheme="minorHAnsi" w:hint="eastAsia"/>
          <w:szCs w:val="24"/>
          <w:lang w:eastAsia="zh-CN"/>
        </w:rPr>
        <w:t>RI</w:t>
      </w:r>
      <w:r w:rsidR="000B7ED0">
        <w:rPr>
          <w:rFonts w:asciiTheme="minorHAnsi" w:hAnsiTheme="minorHAnsi" w:hint="eastAsia"/>
          <w:szCs w:val="24"/>
          <w:lang w:eastAsia="zh-CN"/>
        </w:rPr>
        <w:t>）已全部完成。</w:t>
      </w:r>
    </w:p>
    <w:p w:rsidR="007734CB" w:rsidRPr="00D04733" w:rsidRDefault="00303E0C" w:rsidP="00D04733">
      <w:pPr>
        <w:snapToGrid w:val="0"/>
        <w:spacing w:after="120"/>
        <w:jc w:val="both"/>
        <w:rPr>
          <w:szCs w:val="24"/>
          <w:lang w:eastAsia="zh-CN"/>
        </w:rPr>
      </w:pPr>
      <w:r w:rsidRPr="00D04733">
        <w:rPr>
          <w:rFonts w:hint="eastAsia"/>
          <w:szCs w:val="24"/>
          <w:lang w:eastAsia="zh-CN"/>
        </w:rPr>
        <w:t>2.9.2</w:t>
      </w:r>
      <w:r w:rsidRPr="00D04733">
        <w:rPr>
          <w:rFonts w:hint="eastAsia"/>
          <w:szCs w:val="24"/>
          <w:lang w:eastAsia="zh-CN"/>
        </w:rPr>
        <w:tab/>
        <w:t>2016</w:t>
      </w:r>
      <w:r w:rsidRPr="00303E0C">
        <w:rPr>
          <w:rFonts w:hint="eastAsia"/>
          <w:szCs w:val="24"/>
          <w:lang w:eastAsia="zh-CN"/>
        </w:rPr>
        <w:t>年</w:t>
      </w:r>
      <w:r w:rsidR="00D04733">
        <w:rPr>
          <w:rFonts w:hint="eastAsia"/>
          <w:szCs w:val="24"/>
          <w:lang w:val="fr-CH" w:eastAsia="zh-CN"/>
        </w:rPr>
        <w:t>独联体</w:t>
      </w:r>
      <w:r w:rsidR="00D04733">
        <w:rPr>
          <w:szCs w:val="24"/>
          <w:lang w:val="fr-CH" w:eastAsia="zh-CN"/>
        </w:rPr>
        <w:t>区域举措</w:t>
      </w:r>
      <w:r w:rsidRPr="00303E0C">
        <w:rPr>
          <w:rFonts w:hint="eastAsia"/>
          <w:szCs w:val="24"/>
          <w:lang w:eastAsia="zh-CN"/>
        </w:rPr>
        <w:t>的主要</w:t>
      </w:r>
      <w:r w:rsidR="00D04733">
        <w:rPr>
          <w:rFonts w:hint="eastAsia"/>
          <w:szCs w:val="24"/>
          <w:lang w:eastAsia="zh-CN"/>
        </w:rPr>
        <w:t>输出成果</w:t>
      </w:r>
      <w:r>
        <w:rPr>
          <w:rFonts w:hint="eastAsia"/>
          <w:szCs w:val="24"/>
          <w:lang w:eastAsia="zh-CN"/>
        </w:rPr>
        <w:t>是</w:t>
      </w:r>
      <w:r w:rsidRPr="00D04733">
        <w:rPr>
          <w:rFonts w:hint="eastAsia"/>
          <w:szCs w:val="24"/>
          <w:lang w:eastAsia="zh-CN"/>
        </w:rPr>
        <w:t>：</w:t>
      </w:r>
      <w:r w:rsidRPr="00303E0C">
        <w:rPr>
          <w:rFonts w:hint="eastAsia"/>
          <w:szCs w:val="24"/>
          <w:lang w:eastAsia="zh-CN"/>
        </w:rPr>
        <w:t>存储</w:t>
      </w:r>
      <w:r w:rsidR="00D04733">
        <w:rPr>
          <w:rFonts w:hint="eastAsia"/>
          <w:szCs w:val="24"/>
          <w:lang w:eastAsia="zh-CN"/>
        </w:rPr>
        <w:t>保护</w:t>
      </w:r>
      <w:r w:rsidR="00D04733">
        <w:rPr>
          <w:szCs w:val="24"/>
          <w:lang w:eastAsia="zh-CN"/>
        </w:rPr>
        <w:t>上网</w:t>
      </w:r>
      <w:r w:rsidRPr="00303E0C">
        <w:rPr>
          <w:rFonts w:hint="eastAsia"/>
          <w:szCs w:val="24"/>
          <w:lang w:eastAsia="zh-CN"/>
        </w:rPr>
        <w:t>儿童技术方案数据的数据库和选择最佳技术方案的软件</w:t>
      </w:r>
      <w:r w:rsidRPr="00D04733">
        <w:rPr>
          <w:rFonts w:hint="eastAsia"/>
          <w:szCs w:val="24"/>
          <w:lang w:eastAsia="zh-CN"/>
        </w:rPr>
        <w:t>（</w:t>
      </w:r>
      <w:hyperlink r:id="rId16" w:history="1">
        <w:r w:rsidRPr="00D04733">
          <w:rPr>
            <w:rStyle w:val="Hyperlink"/>
            <w:szCs w:val="24"/>
            <w:lang w:eastAsia="zh-CN"/>
          </w:rPr>
          <w:t>https://contentfiltering.info</w:t>
        </w:r>
      </w:hyperlink>
      <w:r w:rsidRPr="00D04733">
        <w:rPr>
          <w:rFonts w:hint="eastAsia"/>
          <w:szCs w:val="24"/>
          <w:lang w:eastAsia="zh-CN"/>
        </w:rPr>
        <w:t>）；</w:t>
      </w:r>
      <w:r>
        <w:rPr>
          <w:rFonts w:hint="eastAsia"/>
          <w:szCs w:val="24"/>
          <w:lang w:eastAsia="zh-CN"/>
        </w:rPr>
        <w:t>不安全和安全的</w:t>
      </w:r>
      <w:r w:rsidRPr="00303E0C">
        <w:rPr>
          <w:rFonts w:hint="eastAsia"/>
          <w:szCs w:val="24"/>
          <w:lang w:eastAsia="zh-CN"/>
        </w:rPr>
        <w:t>互联网资源清单</w:t>
      </w:r>
      <w:r>
        <w:rPr>
          <w:rFonts w:hint="eastAsia"/>
          <w:szCs w:val="24"/>
          <w:lang w:eastAsia="zh-CN"/>
        </w:rPr>
        <w:t>自动分配系统</w:t>
      </w:r>
      <w:r w:rsidRPr="00D04733">
        <w:rPr>
          <w:rFonts w:hint="eastAsia"/>
          <w:szCs w:val="24"/>
          <w:lang w:eastAsia="zh-CN"/>
        </w:rPr>
        <w:t>（</w:t>
      </w:r>
      <w:hyperlink r:id="rId17" w:history="1">
        <w:r w:rsidRPr="00D04733">
          <w:rPr>
            <w:rStyle w:val="Hyperlink"/>
            <w:rFonts w:hint="eastAsia"/>
            <w:szCs w:val="24"/>
            <w:lang w:eastAsia="zh-CN"/>
          </w:rPr>
          <w:t>http://bwld.online</w:t>
        </w:r>
      </w:hyperlink>
      <w:r w:rsidRPr="00D04733">
        <w:rPr>
          <w:rFonts w:hint="eastAsia"/>
          <w:szCs w:val="24"/>
          <w:lang w:eastAsia="zh-CN"/>
        </w:rPr>
        <w:t>）；</w:t>
      </w:r>
      <w:r w:rsidRPr="00303E0C">
        <w:rPr>
          <w:rFonts w:hint="eastAsia"/>
          <w:szCs w:val="24"/>
          <w:lang w:eastAsia="zh-CN"/>
        </w:rPr>
        <w:t>在俄罗斯联邦萨哈</w:t>
      </w:r>
      <w:r w:rsidR="00D04733" w:rsidRPr="00303E0C">
        <w:rPr>
          <w:rFonts w:hint="eastAsia"/>
          <w:szCs w:val="24"/>
          <w:lang w:eastAsia="zh-CN"/>
        </w:rPr>
        <w:t>共和国</w:t>
      </w:r>
      <w:r w:rsidRPr="00D04733">
        <w:rPr>
          <w:rFonts w:hint="eastAsia"/>
          <w:szCs w:val="24"/>
          <w:lang w:eastAsia="zh-CN"/>
        </w:rPr>
        <w:t>（</w:t>
      </w:r>
      <w:r w:rsidRPr="00D04733">
        <w:rPr>
          <w:rFonts w:hint="eastAsia"/>
          <w:szCs w:val="24"/>
          <w:lang w:eastAsia="zh-CN"/>
        </w:rPr>
        <w:t>10</w:t>
      </w:r>
      <w:r w:rsidRPr="00303E0C">
        <w:rPr>
          <w:rFonts w:hint="eastAsia"/>
          <w:szCs w:val="24"/>
          <w:lang w:eastAsia="zh-CN"/>
        </w:rPr>
        <w:t>个工</w:t>
      </w:r>
      <w:r w:rsidR="00D04733">
        <w:rPr>
          <w:rFonts w:hint="eastAsia"/>
          <w:szCs w:val="24"/>
          <w:lang w:eastAsia="zh-CN"/>
        </w:rPr>
        <w:t>位</w:t>
      </w:r>
      <w:r w:rsidR="00D04733">
        <w:rPr>
          <w:szCs w:val="24"/>
          <w:lang w:eastAsia="zh-CN"/>
        </w:rPr>
        <w:t>（</w:t>
      </w:r>
      <w:r w:rsidR="00D04733">
        <w:rPr>
          <w:rFonts w:hint="eastAsia"/>
          <w:szCs w:val="24"/>
          <w:lang w:eastAsia="zh-CN"/>
        </w:rPr>
        <w:t>working places</w:t>
      </w:r>
      <w:r w:rsidR="00D04733">
        <w:rPr>
          <w:rFonts w:hint="eastAsia"/>
          <w:szCs w:val="24"/>
          <w:lang w:eastAsia="zh-CN"/>
        </w:rPr>
        <w:t>）</w:t>
      </w:r>
      <w:r w:rsidRPr="00D04733">
        <w:rPr>
          <w:rFonts w:hint="eastAsia"/>
          <w:szCs w:val="24"/>
          <w:lang w:eastAsia="zh-CN"/>
        </w:rPr>
        <w:t>）</w:t>
      </w:r>
      <w:r w:rsidRPr="00303E0C">
        <w:rPr>
          <w:rFonts w:hint="eastAsia"/>
          <w:szCs w:val="24"/>
          <w:lang w:eastAsia="zh-CN"/>
        </w:rPr>
        <w:t>为</w:t>
      </w:r>
      <w:r w:rsidR="00D04733">
        <w:rPr>
          <w:rFonts w:hint="eastAsia"/>
          <w:szCs w:val="24"/>
          <w:lang w:eastAsia="zh-CN"/>
        </w:rPr>
        <w:t>患有</w:t>
      </w:r>
      <w:r w:rsidR="00D04733">
        <w:rPr>
          <w:szCs w:val="24"/>
          <w:lang w:eastAsia="zh-CN"/>
        </w:rPr>
        <w:t>运动性</w:t>
      </w:r>
      <w:r w:rsidRPr="00303E0C">
        <w:rPr>
          <w:rFonts w:hint="eastAsia"/>
          <w:szCs w:val="24"/>
          <w:lang w:eastAsia="zh-CN"/>
        </w:rPr>
        <w:t>言语</w:t>
      </w:r>
      <w:r w:rsidR="00D04733">
        <w:rPr>
          <w:rFonts w:hint="eastAsia"/>
          <w:szCs w:val="24"/>
          <w:lang w:eastAsia="zh-CN"/>
        </w:rPr>
        <w:t>障碍</w:t>
      </w:r>
      <w:r>
        <w:rPr>
          <w:rFonts w:hint="eastAsia"/>
          <w:szCs w:val="24"/>
          <w:lang w:eastAsia="zh-CN"/>
        </w:rPr>
        <w:t>的</w:t>
      </w:r>
      <w:r w:rsidRPr="00303E0C">
        <w:rPr>
          <w:rFonts w:hint="eastAsia"/>
          <w:szCs w:val="24"/>
          <w:lang w:eastAsia="zh-CN"/>
        </w:rPr>
        <w:t>用户建立</w:t>
      </w:r>
      <w:r>
        <w:rPr>
          <w:rFonts w:hint="eastAsia"/>
          <w:szCs w:val="24"/>
          <w:lang w:eastAsia="zh-CN"/>
        </w:rPr>
        <w:t>了</w:t>
      </w:r>
      <w:r w:rsidRPr="00303E0C">
        <w:rPr>
          <w:rFonts w:hint="eastAsia"/>
          <w:szCs w:val="24"/>
          <w:lang w:eastAsia="zh-CN"/>
        </w:rPr>
        <w:t>互联网接入和培训中心</w:t>
      </w:r>
      <w:r w:rsidRPr="00D04733">
        <w:rPr>
          <w:rFonts w:hint="eastAsia"/>
          <w:szCs w:val="24"/>
          <w:lang w:eastAsia="zh-CN"/>
        </w:rPr>
        <w:t>；</w:t>
      </w:r>
      <w:r w:rsidR="00D04733">
        <w:rPr>
          <w:rFonts w:hint="eastAsia"/>
          <w:szCs w:val="24"/>
          <w:lang w:eastAsia="zh-CN"/>
        </w:rPr>
        <w:t>在</w:t>
      </w:r>
      <w:r w:rsidRPr="00303E0C">
        <w:rPr>
          <w:rFonts w:hint="eastAsia"/>
          <w:szCs w:val="24"/>
          <w:lang w:eastAsia="zh-CN"/>
        </w:rPr>
        <w:t>白俄罗斯共和国明斯克</w:t>
      </w:r>
      <w:r w:rsidR="00D04733">
        <w:rPr>
          <w:rFonts w:hint="eastAsia"/>
          <w:szCs w:val="24"/>
          <w:lang w:eastAsia="zh-CN"/>
        </w:rPr>
        <w:t>为</w:t>
      </w:r>
      <w:r w:rsidRPr="00303E0C">
        <w:rPr>
          <w:rFonts w:hint="eastAsia"/>
          <w:szCs w:val="24"/>
          <w:lang w:eastAsia="zh-CN"/>
        </w:rPr>
        <w:t>听力障碍者</w:t>
      </w:r>
      <w:r w:rsidR="00D04733">
        <w:rPr>
          <w:rFonts w:hint="eastAsia"/>
          <w:szCs w:val="24"/>
          <w:lang w:eastAsia="zh-CN"/>
        </w:rPr>
        <w:t>设立</w:t>
      </w:r>
      <w:r w:rsidRPr="00303E0C">
        <w:rPr>
          <w:rFonts w:hint="eastAsia"/>
          <w:szCs w:val="24"/>
          <w:lang w:eastAsia="zh-CN"/>
        </w:rPr>
        <w:t>互联网接入和培训中心</w:t>
      </w:r>
      <w:r w:rsidRPr="00D04733">
        <w:rPr>
          <w:rFonts w:hint="eastAsia"/>
          <w:szCs w:val="24"/>
          <w:lang w:eastAsia="zh-CN"/>
        </w:rPr>
        <w:t>（</w:t>
      </w:r>
      <w:r w:rsidR="00D04733" w:rsidRPr="00D04733">
        <w:rPr>
          <w:rFonts w:hint="eastAsia"/>
          <w:szCs w:val="24"/>
          <w:lang w:eastAsia="zh-CN"/>
        </w:rPr>
        <w:t>10</w:t>
      </w:r>
      <w:r w:rsidR="00D04733" w:rsidRPr="00303E0C">
        <w:rPr>
          <w:rFonts w:hint="eastAsia"/>
          <w:szCs w:val="24"/>
          <w:lang w:eastAsia="zh-CN"/>
        </w:rPr>
        <w:t>个工</w:t>
      </w:r>
      <w:r w:rsidR="00D04733">
        <w:rPr>
          <w:rFonts w:hint="eastAsia"/>
          <w:szCs w:val="24"/>
          <w:lang w:eastAsia="zh-CN"/>
        </w:rPr>
        <w:t>位</w:t>
      </w:r>
      <w:r w:rsidR="00D04733">
        <w:rPr>
          <w:szCs w:val="24"/>
          <w:lang w:eastAsia="zh-CN"/>
        </w:rPr>
        <w:t>（</w:t>
      </w:r>
      <w:r w:rsidR="00D04733">
        <w:rPr>
          <w:rFonts w:hint="eastAsia"/>
          <w:szCs w:val="24"/>
          <w:lang w:eastAsia="zh-CN"/>
        </w:rPr>
        <w:t>working places</w:t>
      </w:r>
      <w:r w:rsidR="00D04733">
        <w:rPr>
          <w:rFonts w:hint="eastAsia"/>
          <w:szCs w:val="24"/>
          <w:lang w:eastAsia="zh-CN"/>
        </w:rPr>
        <w:t>）</w:t>
      </w:r>
      <w:r w:rsidRPr="00D04733">
        <w:rPr>
          <w:rFonts w:hint="eastAsia"/>
          <w:szCs w:val="24"/>
          <w:lang w:eastAsia="zh-CN"/>
        </w:rPr>
        <w:t>）；</w:t>
      </w:r>
      <w:r>
        <w:rPr>
          <w:rFonts w:hint="eastAsia"/>
          <w:szCs w:val="24"/>
          <w:lang w:eastAsia="zh-CN"/>
        </w:rPr>
        <w:t>用于诊断人类对一个或多个信息渠道敏感性的软件以及</w:t>
      </w:r>
      <w:r w:rsidRPr="00303E0C">
        <w:rPr>
          <w:rFonts w:hint="eastAsia"/>
          <w:szCs w:val="24"/>
          <w:lang w:eastAsia="zh-CN"/>
        </w:rPr>
        <w:t>对电子学习资源的方法学要求</w:t>
      </w:r>
      <w:r w:rsidRPr="00D04733">
        <w:rPr>
          <w:rFonts w:hint="eastAsia"/>
          <w:szCs w:val="24"/>
          <w:lang w:eastAsia="zh-CN"/>
        </w:rPr>
        <w:t>；</w:t>
      </w:r>
      <w:r w:rsidRPr="00303E0C">
        <w:rPr>
          <w:rFonts w:hint="eastAsia"/>
          <w:szCs w:val="24"/>
          <w:lang w:eastAsia="zh-CN"/>
        </w:rPr>
        <w:t>以及关于独联体当前在建立</w:t>
      </w:r>
      <w:r>
        <w:rPr>
          <w:rFonts w:hint="eastAsia"/>
          <w:szCs w:val="24"/>
          <w:lang w:eastAsia="zh-CN"/>
        </w:rPr>
        <w:t>信息通信技术使用信心和安全方面的发展状况</w:t>
      </w:r>
      <w:r w:rsidRPr="00303E0C">
        <w:rPr>
          <w:rFonts w:hint="eastAsia"/>
          <w:szCs w:val="24"/>
          <w:lang w:eastAsia="zh-CN"/>
        </w:rPr>
        <w:t>报告。</w:t>
      </w:r>
    </w:p>
    <w:p w:rsidR="007734CB" w:rsidRDefault="008508D8" w:rsidP="00D04733">
      <w:pPr>
        <w:snapToGrid w:val="0"/>
        <w:spacing w:after="120"/>
        <w:jc w:val="both"/>
        <w:rPr>
          <w:szCs w:val="24"/>
          <w:lang w:eastAsia="zh-CN"/>
        </w:rPr>
      </w:pPr>
      <w:r w:rsidRPr="008508D8">
        <w:rPr>
          <w:rFonts w:hint="eastAsia"/>
          <w:szCs w:val="24"/>
          <w:lang w:eastAsia="zh-CN"/>
        </w:rPr>
        <w:t>2.9.3</w:t>
      </w:r>
      <w:r>
        <w:rPr>
          <w:rFonts w:hint="eastAsia"/>
          <w:szCs w:val="24"/>
          <w:lang w:eastAsia="zh-CN"/>
        </w:rPr>
        <w:tab/>
      </w:r>
      <w:r w:rsidRPr="008508D8">
        <w:rPr>
          <w:rFonts w:hint="eastAsia"/>
          <w:szCs w:val="24"/>
          <w:lang w:eastAsia="zh-CN"/>
        </w:rPr>
        <w:t>根据</w:t>
      </w:r>
      <w:r>
        <w:rPr>
          <w:rFonts w:hint="eastAsia"/>
          <w:szCs w:val="24"/>
          <w:lang w:eastAsia="zh-CN"/>
        </w:rPr>
        <w:t>独联体区域国际电联成员</w:t>
      </w:r>
      <w:r w:rsidRPr="008508D8">
        <w:rPr>
          <w:rFonts w:hint="eastAsia"/>
          <w:szCs w:val="24"/>
          <w:lang w:eastAsia="zh-CN"/>
        </w:rPr>
        <w:t>的要求，</w:t>
      </w:r>
      <w:r w:rsidRPr="008508D8">
        <w:rPr>
          <w:rFonts w:hint="eastAsia"/>
          <w:szCs w:val="24"/>
          <w:lang w:eastAsia="zh-CN"/>
        </w:rPr>
        <w:t>2016</w:t>
      </w:r>
      <w:r>
        <w:rPr>
          <w:rFonts w:hint="eastAsia"/>
          <w:szCs w:val="24"/>
          <w:lang w:eastAsia="zh-CN"/>
        </w:rPr>
        <w:t>年的技术合作、能力建设活动和区域讨论领域包括数字切换、</w:t>
      </w:r>
      <w:r w:rsidRPr="008508D8">
        <w:rPr>
          <w:rFonts w:hint="eastAsia"/>
          <w:szCs w:val="24"/>
          <w:lang w:eastAsia="zh-CN"/>
        </w:rPr>
        <w:t>实施</w:t>
      </w:r>
      <w:r w:rsidRPr="008508D8">
        <w:rPr>
          <w:rFonts w:hint="eastAsia"/>
          <w:szCs w:val="24"/>
          <w:lang w:eastAsia="zh-CN"/>
        </w:rPr>
        <w:t>WRC-15</w:t>
      </w:r>
      <w:r>
        <w:rPr>
          <w:rFonts w:hint="eastAsia"/>
          <w:szCs w:val="24"/>
          <w:lang w:eastAsia="zh-CN"/>
        </w:rPr>
        <w:t>成果、移动号码可携带性、</w:t>
      </w:r>
      <w:r w:rsidRPr="008508D8">
        <w:rPr>
          <w:rFonts w:hint="eastAsia"/>
          <w:szCs w:val="24"/>
          <w:lang w:eastAsia="zh-CN"/>
        </w:rPr>
        <w:t>4G/5G</w:t>
      </w:r>
      <w:r>
        <w:rPr>
          <w:rFonts w:hint="eastAsia"/>
          <w:szCs w:val="24"/>
          <w:lang w:eastAsia="zh-CN"/>
        </w:rPr>
        <w:t>、网络安全、</w:t>
      </w:r>
      <w:r w:rsidRPr="008508D8">
        <w:rPr>
          <w:rFonts w:hint="eastAsia"/>
          <w:szCs w:val="24"/>
          <w:lang w:eastAsia="zh-CN"/>
        </w:rPr>
        <w:t>应用和农村连通性</w:t>
      </w:r>
      <w:r>
        <w:rPr>
          <w:rFonts w:hint="eastAsia"/>
          <w:szCs w:val="24"/>
          <w:lang w:eastAsia="zh-CN"/>
        </w:rPr>
        <w:t>等</w:t>
      </w:r>
      <w:r w:rsidR="00D04733">
        <w:rPr>
          <w:rFonts w:hint="eastAsia"/>
          <w:szCs w:val="24"/>
          <w:lang w:eastAsia="zh-CN"/>
        </w:rPr>
        <w:t>内容</w:t>
      </w:r>
      <w:r w:rsidRPr="008508D8">
        <w:rPr>
          <w:rFonts w:hint="eastAsia"/>
          <w:szCs w:val="24"/>
          <w:lang w:eastAsia="zh-CN"/>
        </w:rPr>
        <w:t>。</w:t>
      </w:r>
      <w:r>
        <w:rPr>
          <w:rFonts w:hint="eastAsia"/>
          <w:szCs w:val="24"/>
          <w:lang w:eastAsia="zh-CN"/>
        </w:rPr>
        <w:t>全年共组织了</w:t>
      </w:r>
      <w:r>
        <w:rPr>
          <w:rFonts w:hint="eastAsia"/>
          <w:szCs w:val="24"/>
          <w:lang w:eastAsia="zh-CN"/>
        </w:rPr>
        <w:t>11</w:t>
      </w:r>
      <w:r>
        <w:rPr>
          <w:rFonts w:hint="eastAsia"/>
          <w:szCs w:val="24"/>
          <w:lang w:eastAsia="zh-CN"/>
        </w:rPr>
        <w:t>次讲习班、研讨会和培训活动</w:t>
      </w:r>
      <w:r w:rsidRPr="008508D8">
        <w:rPr>
          <w:rFonts w:hint="eastAsia"/>
          <w:szCs w:val="24"/>
          <w:lang w:eastAsia="zh-CN"/>
        </w:rPr>
        <w:t>，吸引了超过</w:t>
      </w:r>
      <w:r w:rsidR="00D04733">
        <w:rPr>
          <w:szCs w:val="24"/>
          <w:lang w:eastAsia="zh-CN"/>
        </w:rPr>
        <w:t>1</w:t>
      </w:r>
      <w:r>
        <w:rPr>
          <w:rFonts w:hint="eastAsia"/>
          <w:szCs w:val="24"/>
          <w:lang w:eastAsia="zh-CN"/>
        </w:rPr>
        <w:t>5</w:t>
      </w:r>
      <w:r w:rsidRPr="008508D8">
        <w:rPr>
          <w:rFonts w:hint="eastAsia"/>
          <w:szCs w:val="24"/>
          <w:lang w:eastAsia="zh-CN"/>
        </w:rPr>
        <w:t>个国家的</w:t>
      </w:r>
      <w:r w:rsidRPr="008508D8">
        <w:rPr>
          <w:rFonts w:hint="eastAsia"/>
          <w:szCs w:val="24"/>
          <w:lang w:eastAsia="zh-CN"/>
        </w:rPr>
        <w:t>500</w:t>
      </w:r>
      <w:r>
        <w:rPr>
          <w:rFonts w:hint="eastAsia"/>
          <w:szCs w:val="24"/>
          <w:lang w:eastAsia="zh-CN"/>
        </w:rPr>
        <w:t>多名与会者</w:t>
      </w:r>
      <w:r w:rsidRPr="008508D8">
        <w:rPr>
          <w:rFonts w:hint="eastAsia"/>
          <w:szCs w:val="24"/>
          <w:lang w:eastAsia="zh-CN"/>
        </w:rPr>
        <w:t>参加。</w:t>
      </w:r>
    </w:p>
    <w:p w:rsidR="00963437" w:rsidRDefault="00963437" w:rsidP="00E3359A">
      <w:pPr>
        <w:pStyle w:val="Heading2"/>
        <w:spacing w:before="240"/>
        <w:rPr>
          <w:lang w:eastAsia="zh-CN"/>
        </w:rPr>
      </w:pPr>
      <w:r>
        <w:rPr>
          <w:lang w:eastAsia="zh-CN"/>
        </w:rPr>
        <w:t>2.</w:t>
      </w:r>
      <w:r w:rsidR="006B39B4">
        <w:rPr>
          <w:lang w:eastAsia="zh-CN"/>
        </w:rPr>
        <w:t>10</w:t>
      </w:r>
      <w:r>
        <w:rPr>
          <w:lang w:eastAsia="zh-CN"/>
        </w:rPr>
        <w:tab/>
      </w:r>
      <w:r>
        <w:rPr>
          <w:rFonts w:hint="eastAsia"/>
          <w:lang w:eastAsia="zh-CN"/>
        </w:rPr>
        <w:t>欧洲区域</w:t>
      </w:r>
    </w:p>
    <w:p w:rsidR="00601588" w:rsidRPr="00F1766C" w:rsidRDefault="00F1766C" w:rsidP="00F1766C">
      <w:pPr>
        <w:tabs>
          <w:tab w:val="clear" w:pos="794"/>
        </w:tabs>
        <w:snapToGrid w:val="0"/>
        <w:spacing w:after="120"/>
        <w:jc w:val="both"/>
        <w:rPr>
          <w:rFonts w:asciiTheme="minorHAnsi" w:hAnsiTheme="minorHAnsi"/>
          <w:szCs w:val="24"/>
          <w:lang w:eastAsia="zh-CN"/>
        </w:rPr>
      </w:pPr>
      <w:r>
        <w:rPr>
          <w:rFonts w:hint="eastAsia"/>
          <w:szCs w:val="24"/>
          <w:lang w:eastAsia="zh-CN"/>
        </w:rPr>
        <w:t>2.10.1</w:t>
      </w:r>
      <w:r>
        <w:rPr>
          <w:rFonts w:hint="eastAsia"/>
          <w:szCs w:val="24"/>
          <w:lang w:eastAsia="zh-CN"/>
        </w:rPr>
        <w:tab/>
      </w:r>
      <w:r w:rsidR="00601588">
        <w:rPr>
          <w:rFonts w:asciiTheme="minorHAnsi" w:hAnsiTheme="minorHAnsi" w:hint="eastAsia"/>
          <w:szCs w:val="24"/>
          <w:lang w:eastAsia="zh-CN"/>
        </w:rPr>
        <w:t>欧洲</w:t>
      </w:r>
      <w:r w:rsidR="00601588">
        <w:rPr>
          <w:rFonts w:asciiTheme="minorHAnsi" w:hAnsiTheme="minorHAnsi"/>
          <w:szCs w:val="24"/>
          <w:lang w:eastAsia="zh-CN"/>
        </w:rPr>
        <w:t>区域与域内成员国合作，于</w:t>
      </w:r>
      <w:r w:rsidR="00601588">
        <w:rPr>
          <w:rFonts w:asciiTheme="minorHAnsi" w:hAnsiTheme="minorHAnsi" w:hint="eastAsia"/>
          <w:szCs w:val="24"/>
          <w:lang w:eastAsia="zh-CN"/>
        </w:rPr>
        <w:t>201</w:t>
      </w:r>
      <w:r w:rsidR="008C46D6">
        <w:rPr>
          <w:rFonts w:asciiTheme="minorHAnsi" w:hAnsiTheme="minorHAnsi" w:hint="eastAsia"/>
          <w:szCs w:val="24"/>
          <w:lang w:eastAsia="zh-CN"/>
        </w:rPr>
        <w:t>6</w:t>
      </w:r>
      <w:r w:rsidR="00601588">
        <w:rPr>
          <w:rFonts w:asciiTheme="minorHAnsi" w:hAnsiTheme="minorHAnsi" w:hint="eastAsia"/>
          <w:szCs w:val="24"/>
          <w:lang w:eastAsia="zh-CN"/>
        </w:rPr>
        <w:t>年开展</w:t>
      </w:r>
      <w:r w:rsidR="00601588">
        <w:rPr>
          <w:rFonts w:asciiTheme="minorHAnsi" w:hAnsiTheme="minorHAnsi"/>
          <w:szCs w:val="24"/>
          <w:lang w:eastAsia="zh-CN"/>
        </w:rPr>
        <w:t>的</w:t>
      </w:r>
      <w:r w:rsidR="008C46D6">
        <w:rPr>
          <w:rFonts w:asciiTheme="minorHAnsi" w:hAnsiTheme="minorHAnsi" w:hint="eastAsia"/>
          <w:szCs w:val="24"/>
          <w:lang w:eastAsia="zh-CN"/>
        </w:rPr>
        <w:t>28</w:t>
      </w:r>
      <w:r w:rsidR="00601588">
        <w:rPr>
          <w:rFonts w:asciiTheme="minorHAnsi" w:hAnsiTheme="minorHAnsi" w:hint="eastAsia"/>
          <w:szCs w:val="24"/>
          <w:lang w:eastAsia="zh-CN"/>
        </w:rPr>
        <w:t>项</w:t>
      </w:r>
      <w:r w:rsidR="00601588">
        <w:rPr>
          <w:rFonts w:asciiTheme="minorHAnsi" w:hAnsiTheme="minorHAnsi"/>
          <w:szCs w:val="24"/>
          <w:lang w:eastAsia="zh-CN"/>
        </w:rPr>
        <w:t>行动涉及金额</w:t>
      </w:r>
      <w:r w:rsidR="008C46D6" w:rsidRPr="00F1766C">
        <w:rPr>
          <w:rFonts w:asciiTheme="minorHAnsi" w:hAnsiTheme="minorHAnsi"/>
          <w:szCs w:val="24"/>
          <w:lang w:eastAsia="zh-CN"/>
        </w:rPr>
        <w:t>235</w:t>
      </w:r>
      <w:proofErr w:type="gramStart"/>
      <w:r w:rsidR="008C46D6" w:rsidRPr="00F1766C">
        <w:rPr>
          <w:rFonts w:asciiTheme="minorHAnsi" w:hAnsiTheme="minorHAnsi"/>
          <w:szCs w:val="24"/>
          <w:lang w:eastAsia="zh-CN"/>
        </w:rPr>
        <w:t>,000</w:t>
      </w:r>
      <w:r w:rsidR="00601588">
        <w:rPr>
          <w:rFonts w:asciiTheme="minorHAnsi" w:hAnsiTheme="minorHAnsi" w:hint="eastAsia"/>
          <w:szCs w:val="24"/>
          <w:lang w:eastAsia="zh-CN"/>
        </w:rPr>
        <w:t>瑞郎</w:t>
      </w:r>
      <w:proofErr w:type="gramEnd"/>
      <w:r w:rsidR="00601588">
        <w:rPr>
          <w:rFonts w:asciiTheme="minorHAnsi" w:hAnsiTheme="minorHAnsi"/>
          <w:szCs w:val="24"/>
          <w:lang w:eastAsia="zh-CN"/>
        </w:rPr>
        <w:t>。</w:t>
      </w:r>
      <w:r w:rsidR="00601588" w:rsidRPr="00F1766C">
        <w:rPr>
          <w:rFonts w:asciiTheme="minorHAnsi" w:hAnsiTheme="minorHAnsi"/>
          <w:szCs w:val="24"/>
          <w:lang w:eastAsia="zh-CN"/>
        </w:rPr>
        <w:t>区域继续开展了强化落实机制的工作，包括与</w:t>
      </w:r>
      <w:r w:rsidR="008C46D6" w:rsidRPr="00F1766C">
        <w:rPr>
          <w:rFonts w:asciiTheme="minorHAnsi" w:hAnsiTheme="minorHAnsi"/>
          <w:szCs w:val="24"/>
          <w:lang w:eastAsia="zh-CN"/>
        </w:rPr>
        <w:t>欧洲邮电管理委员会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CEPT</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w:t>
      </w:r>
      <w:r w:rsidR="008C46D6" w:rsidRPr="00F1766C">
        <w:rPr>
          <w:rFonts w:asciiTheme="minorHAnsi" w:hAnsiTheme="minorHAnsi" w:hint="eastAsia"/>
          <w:szCs w:val="24"/>
          <w:lang w:eastAsia="zh-CN"/>
        </w:rPr>
        <w:t>欧盟（</w:t>
      </w:r>
      <w:r w:rsidR="008C46D6" w:rsidRPr="00F1766C">
        <w:rPr>
          <w:rFonts w:asciiTheme="minorHAnsi" w:hAnsiTheme="minorHAnsi" w:hint="eastAsia"/>
          <w:szCs w:val="24"/>
          <w:lang w:eastAsia="zh-CN"/>
        </w:rPr>
        <w:t>EU</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欧洲委员会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EC</w:t>
      </w:r>
      <w:r w:rsidR="008C46D6" w:rsidRPr="00F1766C">
        <w:rPr>
          <w:rFonts w:asciiTheme="minorHAnsi" w:hAnsiTheme="minorHAnsi" w:hint="eastAsia"/>
          <w:szCs w:val="24"/>
          <w:lang w:eastAsia="zh-CN"/>
        </w:rPr>
        <w:t>）</w:t>
      </w:r>
      <w:r w:rsidR="00601588" w:rsidRPr="00F1766C">
        <w:rPr>
          <w:rFonts w:asciiTheme="minorHAnsi" w:hAnsiTheme="minorHAnsi" w:hint="eastAsia"/>
          <w:szCs w:val="24"/>
          <w:lang w:eastAsia="zh-CN"/>
        </w:rPr>
        <w:t>、</w:t>
      </w:r>
      <w:r w:rsidR="00601588" w:rsidRPr="00F1766C">
        <w:rPr>
          <w:rFonts w:asciiTheme="minorHAnsi" w:hAnsiTheme="minorHAnsi"/>
          <w:szCs w:val="24"/>
          <w:lang w:eastAsia="zh-CN"/>
        </w:rPr>
        <w:t>欧洲合作组织</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ECO</w:t>
      </w:r>
      <w:r w:rsidR="008C46D6" w:rsidRPr="00F1766C">
        <w:rPr>
          <w:rFonts w:asciiTheme="minorHAnsi" w:hAnsiTheme="minorHAnsi" w:hint="eastAsia"/>
          <w:szCs w:val="24"/>
          <w:lang w:eastAsia="zh-CN"/>
        </w:rPr>
        <w:t>）</w:t>
      </w:r>
      <w:r w:rsidR="00601588" w:rsidRPr="00F1766C">
        <w:rPr>
          <w:rFonts w:asciiTheme="minorHAnsi" w:hAnsiTheme="minorHAnsi" w:hint="eastAsia"/>
          <w:szCs w:val="24"/>
          <w:lang w:eastAsia="zh-CN"/>
        </w:rPr>
        <w:t>、</w:t>
      </w:r>
      <w:r w:rsidR="00601588" w:rsidRPr="00F1766C">
        <w:rPr>
          <w:rFonts w:asciiTheme="minorHAnsi" w:hAnsiTheme="minorHAnsi"/>
          <w:szCs w:val="24"/>
          <w:lang w:eastAsia="zh-CN"/>
        </w:rPr>
        <w:t>欧洲网络和</w:t>
      </w:r>
      <w:r w:rsidR="008C46D6" w:rsidRPr="00F1766C">
        <w:rPr>
          <w:rFonts w:asciiTheme="minorHAnsi" w:hAnsiTheme="minorHAnsi" w:hint="eastAsia"/>
          <w:szCs w:val="24"/>
          <w:lang w:eastAsia="zh-CN"/>
        </w:rPr>
        <w:t>信息</w:t>
      </w:r>
      <w:r w:rsidR="008C46D6" w:rsidRPr="00F1766C">
        <w:rPr>
          <w:rFonts w:asciiTheme="minorHAnsi" w:hAnsiTheme="minorHAnsi"/>
          <w:szCs w:val="24"/>
          <w:lang w:eastAsia="zh-CN"/>
        </w:rPr>
        <w:t>安全</w:t>
      </w:r>
      <w:r w:rsidR="008C46D6" w:rsidRPr="00F1766C">
        <w:rPr>
          <w:rFonts w:asciiTheme="minorHAnsi" w:hAnsiTheme="minorHAnsi" w:hint="eastAsia"/>
          <w:szCs w:val="24"/>
          <w:lang w:eastAsia="zh-CN"/>
        </w:rPr>
        <w:t>局（</w:t>
      </w:r>
      <w:r w:rsidR="008C46D6" w:rsidRPr="00F1766C">
        <w:rPr>
          <w:rFonts w:asciiTheme="minorHAnsi" w:hAnsiTheme="minorHAnsi" w:hint="eastAsia"/>
          <w:szCs w:val="24"/>
          <w:lang w:eastAsia="zh-CN"/>
        </w:rPr>
        <w:t>ENISA</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、欧洲广播联盟</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EBU</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w:t>
      </w:r>
      <w:r w:rsidR="008C46D6" w:rsidRPr="00F1766C">
        <w:rPr>
          <w:rFonts w:asciiTheme="minorHAnsi" w:hAnsiTheme="minorHAnsi"/>
          <w:szCs w:val="24"/>
          <w:lang w:eastAsia="zh-CN"/>
        </w:rPr>
        <w:t>欧洲复兴开发银行</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EBRD</w:t>
      </w:r>
      <w:r w:rsidR="008C46D6" w:rsidRPr="00F1766C">
        <w:rPr>
          <w:rFonts w:asciiTheme="minorHAnsi" w:hAnsiTheme="minorHAnsi" w:hint="eastAsia"/>
          <w:szCs w:val="24"/>
          <w:lang w:eastAsia="zh-CN"/>
        </w:rPr>
        <w:t>）、</w:t>
      </w:r>
      <w:r w:rsidR="00601588" w:rsidRPr="00F1766C">
        <w:rPr>
          <w:rFonts w:asciiTheme="minorHAnsi" w:hAnsiTheme="minorHAnsi"/>
          <w:szCs w:val="24"/>
          <w:lang w:eastAsia="zh-CN"/>
        </w:rPr>
        <w:t>区域通信联合体</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RCC</w:t>
      </w:r>
      <w:r w:rsidR="008C46D6" w:rsidRPr="00F1766C">
        <w:rPr>
          <w:rFonts w:asciiTheme="minorHAnsi" w:hAnsiTheme="minorHAnsi" w:hint="eastAsia"/>
          <w:szCs w:val="24"/>
          <w:lang w:eastAsia="zh-CN"/>
        </w:rPr>
        <w:t>）、欧洲理事会</w:t>
      </w:r>
      <w:r w:rsidR="00601588" w:rsidRPr="00F1766C">
        <w:rPr>
          <w:rFonts w:asciiTheme="minorHAnsi" w:hAnsiTheme="minorHAnsi" w:hint="eastAsia"/>
          <w:szCs w:val="24"/>
          <w:lang w:eastAsia="zh-CN"/>
        </w:rPr>
        <w:t>以及</w:t>
      </w:r>
      <w:r w:rsidR="008C46D6" w:rsidRPr="00F1766C">
        <w:rPr>
          <w:rFonts w:asciiTheme="minorHAnsi" w:hAnsiTheme="minorHAnsi"/>
          <w:szCs w:val="24"/>
          <w:lang w:eastAsia="zh-CN"/>
        </w:rPr>
        <w:t>联合国等众多相关机构的协调行动</w:t>
      </w:r>
      <w:r w:rsidR="008C46D6" w:rsidRPr="00F1766C">
        <w:rPr>
          <w:rFonts w:asciiTheme="minorHAnsi" w:hAnsiTheme="minorHAnsi" w:hint="eastAsia"/>
          <w:szCs w:val="24"/>
          <w:lang w:eastAsia="zh-CN"/>
        </w:rPr>
        <w:t>，包括</w:t>
      </w:r>
      <w:r w:rsidR="008C46D6" w:rsidRPr="00F1766C">
        <w:rPr>
          <w:rFonts w:asciiTheme="minorHAnsi" w:hAnsiTheme="minorHAnsi"/>
          <w:szCs w:val="24"/>
          <w:lang w:eastAsia="zh-CN"/>
        </w:rPr>
        <w:t>联合国欧洲经济委员会</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UN ECE</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R-UNDG</w:t>
      </w:r>
      <w:r w:rsidR="008C46D6" w:rsidRPr="00F1766C">
        <w:rPr>
          <w:rFonts w:asciiTheme="minorHAnsi" w:hAnsiTheme="minorHAnsi" w:hint="eastAsia"/>
          <w:szCs w:val="24"/>
          <w:lang w:eastAsia="zh-CN"/>
        </w:rPr>
        <w:t>、</w:t>
      </w:r>
      <w:r w:rsidR="008C46D6" w:rsidRPr="00F1766C">
        <w:rPr>
          <w:rFonts w:asciiTheme="minorHAnsi" w:hAnsiTheme="minorHAnsi"/>
          <w:szCs w:val="24"/>
          <w:lang w:eastAsia="zh-CN"/>
        </w:rPr>
        <w:t>联合国工业发展组织</w:t>
      </w:r>
      <w:r w:rsidR="008C46D6" w:rsidRPr="00F1766C">
        <w:rPr>
          <w:rFonts w:asciiTheme="minorHAnsi" w:hAnsiTheme="minorHAnsi" w:hint="eastAsia"/>
          <w:szCs w:val="24"/>
          <w:lang w:eastAsia="zh-CN"/>
        </w:rPr>
        <w:t>（</w:t>
      </w:r>
      <w:r w:rsidR="008C46D6" w:rsidRPr="00F1766C">
        <w:rPr>
          <w:rFonts w:asciiTheme="minorHAnsi" w:hAnsiTheme="minorHAnsi"/>
          <w:szCs w:val="24"/>
          <w:lang w:eastAsia="zh-CN"/>
        </w:rPr>
        <w:t>UNIDO</w:t>
      </w:r>
      <w:r w:rsidR="008C46D6" w:rsidRPr="00F1766C">
        <w:rPr>
          <w:rFonts w:asciiTheme="minorHAnsi" w:hAnsiTheme="minorHAnsi" w:hint="eastAsia"/>
          <w:szCs w:val="24"/>
          <w:lang w:eastAsia="zh-CN"/>
        </w:rPr>
        <w:t>）、</w:t>
      </w:r>
      <w:r w:rsidRPr="00F1766C">
        <w:rPr>
          <w:rFonts w:asciiTheme="minorHAnsi" w:hAnsiTheme="minorHAnsi"/>
          <w:szCs w:val="24"/>
          <w:lang w:eastAsia="zh-CN"/>
        </w:rPr>
        <w:t>联合国贸易暨发展会议</w:t>
      </w:r>
      <w:r w:rsidRPr="00F1766C">
        <w:rPr>
          <w:rFonts w:asciiTheme="minorHAnsi" w:hAnsiTheme="minorHAnsi" w:hint="eastAsia"/>
          <w:szCs w:val="24"/>
          <w:lang w:eastAsia="zh-CN"/>
        </w:rPr>
        <w:t>（</w:t>
      </w:r>
      <w:r w:rsidRPr="00F1766C">
        <w:rPr>
          <w:rFonts w:asciiTheme="minorHAnsi" w:hAnsiTheme="minorHAnsi"/>
          <w:szCs w:val="24"/>
          <w:lang w:eastAsia="zh-CN"/>
        </w:rPr>
        <w:t>UNCTAD</w:t>
      </w:r>
      <w:r w:rsidRPr="00F1766C">
        <w:rPr>
          <w:rFonts w:asciiTheme="minorHAnsi" w:hAnsiTheme="minorHAnsi" w:hint="eastAsia"/>
          <w:szCs w:val="24"/>
          <w:lang w:eastAsia="zh-CN"/>
        </w:rPr>
        <w:t>）和</w:t>
      </w:r>
      <w:r w:rsidR="008C46D6" w:rsidRPr="00F1766C">
        <w:rPr>
          <w:rFonts w:asciiTheme="minorHAnsi" w:hAnsiTheme="minorHAnsi"/>
          <w:szCs w:val="24"/>
          <w:lang w:eastAsia="zh-CN"/>
        </w:rPr>
        <w:t>联合国粮食与农业组织</w:t>
      </w:r>
      <w:r w:rsidR="008C46D6" w:rsidRPr="00F1766C">
        <w:rPr>
          <w:rFonts w:asciiTheme="minorHAnsi" w:hAnsiTheme="minorHAnsi" w:hint="eastAsia"/>
          <w:szCs w:val="24"/>
          <w:lang w:eastAsia="zh-CN"/>
        </w:rPr>
        <w:t>（</w:t>
      </w:r>
      <w:r w:rsidR="008C46D6" w:rsidRPr="00F1766C">
        <w:rPr>
          <w:rFonts w:asciiTheme="minorHAnsi" w:hAnsiTheme="minorHAnsi" w:hint="eastAsia"/>
          <w:szCs w:val="24"/>
          <w:lang w:eastAsia="zh-CN"/>
        </w:rPr>
        <w:t>FAO</w:t>
      </w:r>
      <w:r w:rsidR="008C46D6" w:rsidRPr="00F1766C">
        <w:rPr>
          <w:rFonts w:asciiTheme="minorHAnsi" w:hAnsiTheme="minorHAnsi" w:hint="eastAsia"/>
          <w:szCs w:val="24"/>
          <w:lang w:eastAsia="zh-CN"/>
        </w:rPr>
        <w:t>）</w:t>
      </w:r>
      <w:r>
        <w:rPr>
          <w:rFonts w:asciiTheme="minorHAnsi" w:hAnsiTheme="minorHAnsi" w:hint="eastAsia"/>
          <w:szCs w:val="24"/>
          <w:lang w:eastAsia="zh-CN"/>
        </w:rPr>
        <w:t>。</w:t>
      </w:r>
    </w:p>
    <w:p w:rsidR="00526ACB" w:rsidRDefault="00526ACB">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7734CB" w:rsidRDefault="00162BF6" w:rsidP="00162BF6">
      <w:pPr>
        <w:tabs>
          <w:tab w:val="clear" w:pos="794"/>
        </w:tabs>
        <w:snapToGrid w:val="0"/>
        <w:spacing w:after="120"/>
        <w:jc w:val="both"/>
        <w:rPr>
          <w:szCs w:val="24"/>
          <w:lang w:eastAsia="zh-CN"/>
        </w:rPr>
      </w:pPr>
      <w:r>
        <w:rPr>
          <w:rFonts w:hint="eastAsia"/>
          <w:szCs w:val="24"/>
          <w:lang w:eastAsia="zh-CN"/>
        </w:rPr>
        <w:lastRenderedPageBreak/>
        <w:t>2.10.2</w:t>
      </w:r>
      <w:r>
        <w:rPr>
          <w:rFonts w:hint="eastAsia"/>
          <w:szCs w:val="24"/>
          <w:lang w:eastAsia="zh-CN"/>
        </w:rPr>
        <w:tab/>
      </w:r>
      <w:r w:rsidR="00F1766C">
        <w:rPr>
          <w:rFonts w:hint="eastAsia"/>
          <w:szCs w:val="24"/>
          <w:lang w:eastAsia="zh-CN"/>
        </w:rPr>
        <w:t>2016</w:t>
      </w:r>
      <w:r w:rsidR="006D4C54">
        <w:rPr>
          <w:rFonts w:hint="eastAsia"/>
          <w:szCs w:val="24"/>
          <w:lang w:eastAsia="zh-CN"/>
        </w:rPr>
        <w:t>年</w:t>
      </w:r>
      <w:r w:rsidR="006D4C54">
        <w:rPr>
          <w:szCs w:val="24"/>
          <w:lang w:eastAsia="zh-CN"/>
        </w:rPr>
        <w:t>全年共组织了</w:t>
      </w:r>
      <w:r w:rsidR="006D4C54">
        <w:rPr>
          <w:rFonts w:hint="eastAsia"/>
          <w:szCs w:val="24"/>
          <w:lang w:eastAsia="zh-CN"/>
        </w:rPr>
        <w:t>17</w:t>
      </w:r>
      <w:r w:rsidR="00AD6E45">
        <w:rPr>
          <w:rFonts w:hint="eastAsia"/>
          <w:szCs w:val="24"/>
          <w:lang w:eastAsia="zh-CN"/>
        </w:rPr>
        <w:t>场</w:t>
      </w:r>
      <w:r w:rsidR="006D4C54">
        <w:rPr>
          <w:szCs w:val="24"/>
          <w:lang w:eastAsia="zh-CN"/>
        </w:rPr>
        <w:t>讲习班</w:t>
      </w:r>
      <w:r w:rsidR="006D4C54">
        <w:rPr>
          <w:rFonts w:hint="eastAsia"/>
          <w:szCs w:val="24"/>
          <w:lang w:eastAsia="zh-CN"/>
        </w:rPr>
        <w:t>、</w:t>
      </w:r>
      <w:r w:rsidR="00F1766C">
        <w:rPr>
          <w:szCs w:val="24"/>
          <w:lang w:eastAsia="zh-CN"/>
        </w:rPr>
        <w:t>研讨会、</w:t>
      </w:r>
      <w:r w:rsidR="00F1766C">
        <w:rPr>
          <w:rFonts w:hint="eastAsia"/>
          <w:szCs w:val="24"/>
          <w:lang w:eastAsia="zh-CN"/>
        </w:rPr>
        <w:t>有关</w:t>
      </w:r>
      <w:r w:rsidR="006D4C54">
        <w:rPr>
          <w:szCs w:val="24"/>
          <w:lang w:eastAsia="zh-CN"/>
        </w:rPr>
        <w:t>广播、宽带、无障碍性、网络安全、创新和人力建设的专家组会议，吸引了来自</w:t>
      </w:r>
      <w:r w:rsidR="00F1766C">
        <w:rPr>
          <w:rFonts w:hint="eastAsia"/>
          <w:szCs w:val="24"/>
          <w:lang w:eastAsia="zh-CN"/>
        </w:rPr>
        <w:t>30</w:t>
      </w:r>
      <w:r w:rsidR="00F1766C">
        <w:rPr>
          <w:rFonts w:hint="eastAsia"/>
          <w:szCs w:val="24"/>
          <w:lang w:eastAsia="zh-CN"/>
        </w:rPr>
        <w:t>多</w:t>
      </w:r>
      <w:r w:rsidR="006D4C54">
        <w:rPr>
          <w:rFonts w:hint="eastAsia"/>
          <w:szCs w:val="24"/>
          <w:lang w:eastAsia="zh-CN"/>
        </w:rPr>
        <w:t>个</w:t>
      </w:r>
      <w:r w:rsidR="006D4C54">
        <w:rPr>
          <w:szCs w:val="24"/>
          <w:lang w:eastAsia="zh-CN"/>
        </w:rPr>
        <w:t>国家的</w:t>
      </w:r>
      <w:r w:rsidR="00F1766C">
        <w:rPr>
          <w:rFonts w:hint="eastAsia"/>
          <w:szCs w:val="24"/>
          <w:lang w:eastAsia="zh-CN"/>
        </w:rPr>
        <w:t>20</w:t>
      </w:r>
      <w:r w:rsidR="006D4C54">
        <w:rPr>
          <w:rFonts w:hint="eastAsia"/>
          <w:szCs w:val="24"/>
          <w:lang w:eastAsia="zh-CN"/>
        </w:rPr>
        <w:t>00</w:t>
      </w:r>
      <w:r w:rsidR="006D4C54">
        <w:rPr>
          <w:rFonts w:hint="eastAsia"/>
          <w:szCs w:val="24"/>
          <w:lang w:eastAsia="zh-CN"/>
        </w:rPr>
        <w:t>多名</w:t>
      </w:r>
      <w:r w:rsidR="006D4C54">
        <w:rPr>
          <w:szCs w:val="24"/>
          <w:lang w:eastAsia="zh-CN"/>
        </w:rPr>
        <w:t>与会者</w:t>
      </w:r>
      <w:r w:rsidR="00F1766C">
        <w:rPr>
          <w:rFonts w:hint="eastAsia"/>
          <w:szCs w:val="24"/>
          <w:lang w:eastAsia="zh-CN"/>
        </w:rPr>
        <w:t>参加</w:t>
      </w:r>
      <w:r w:rsidR="006D4C54">
        <w:rPr>
          <w:rFonts w:hint="eastAsia"/>
          <w:szCs w:val="24"/>
          <w:lang w:eastAsia="zh-CN"/>
        </w:rPr>
        <w:t>。</w:t>
      </w:r>
      <w:r w:rsidR="00F1766C">
        <w:rPr>
          <w:rFonts w:hint="eastAsia"/>
          <w:szCs w:val="24"/>
          <w:lang w:eastAsia="zh-CN"/>
        </w:rPr>
        <w:t>此外，</w:t>
      </w:r>
      <w:r w:rsidR="00F1766C">
        <w:rPr>
          <w:szCs w:val="24"/>
          <w:lang w:eastAsia="zh-CN"/>
        </w:rPr>
        <w:t>通过</w:t>
      </w:r>
      <w:r w:rsidR="00F1766C">
        <w:rPr>
          <w:rFonts w:hint="eastAsia"/>
          <w:szCs w:val="24"/>
          <w:lang w:eastAsia="zh-CN"/>
        </w:rPr>
        <w:t>欧洲的高级培训中心网点（</w:t>
      </w:r>
      <w:proofErr w:type="spellStart"/>
      <w:r w:rsidR="006D4C54">
        <w:rPr>
          <w:rFonts w:hint="eastAsia"/>
          <w:szCs w:val="24"/>
          <w:lang w:eastAsia="zh-CN"/>
        </w:rPr>
        <w:t>CoE</w:t>
      </w:r>
      <w:proofErr w:type="spellEnd"/>
      <w:r w:rsidR="00F1766C">
        <w:rPr>
          <w:rFonts w:hint="eastAsia"/>
          <w:szCs w:val="24"/>
          <w:lang w:eastAsia="zh-CN"/>
        </w:rPr>
        <w:t>），</w:t>
      </w:r>
      <w:r w:rsidR="006D4C54">
        <w:rPr>
          <w:rFonts w:hint="eastAsia"/>
          <w:szCs w:val="24"/>
          <w:lang w:eastAsia="zh-CN"/>
        </w:rPr>
        <w:t>250</w:t>
      </w:r>
      <w:r w:rsidR="006D4C54">
        <w:rPr>
          <w:rFonts w:hint="eastAsia"/>
          <w:szCs w:val="24"/>
          <w:lang w:eastAsia="zh-CN"/>
        </w:rPr>
        <w:t>多</w:t>
      </w:r>
      <w:r w:rsidR="00F1766C">
        <w:rPr>
          <w:rFonts w:hint="eastAsia"/>
          <w:szCs w:val="24"/>
          <w:lang w:eastAsia="zh-CN"/>
        </w:rPr>
        <w:t>名</w:t>
      </w:r>
      <w:r w:rsidR="00F1766C">
        <w:rPr>
          <w:szCs w:val="24"/>
          <w:lang w:eastAsia="zh-CN"/>
        </w:rPr>
        <w:t>专业人员获得</w:t>
      </w:r>
      <w:r w:rsidR="00F1766C">
        <w:rPr>
          <w:rFonts w:hint="eastAsia"/>
          <w:szCs w:val="24"/>
          <w:lang w:eastAsia="zh-CN"/>
        </w:rPr>
        <w:t>了人力</w:t>
      </w:r>
      <w:r w:rsidR="006D4C54">
        <w:rPr>
          <w:szCs w:val="24"/>
          <w:lang w:eastAsia="zh-CN"/>
        </w:rPr>
        <w:t>培训</w:t>
      </w:r>
      <w:r>
        <w:rPr>
          <w:rFonts w:hint="eastAsia"/>
          <w:szCs w:val="24"/>
          <w:lang w:eastAsia="zh-CN"/>
        </w:rPr>
        <w:t>，共提供了</w:t>
      </w:r>
      <w:r>
        <w:rPr>
          <w:rFonts w:hint="eastAsia"/>
          <w:szCs w:val="24"/>
          <w:lang w:eastAsia="zh-CN"/>
        </w:rPr>
        <w:t>17</w:t>
      </w:r>
      <w:r>
        <w:rPr>
          <w:rFonts w:hint="eastAsia"/>
          <w:szCs w:val="24"/>
          <w:lang w:eastAsia="zh-CN"/>
        </w:rPr>
        <w:t>次培训机会。</w:t>
      </w:r>
      <w:r w:rsidR="006D4C54">
        <w:rPr>
          <w:szCs w:val="24"/>
          <w:lang w:eastAsia="zh-CN"/>
        </w:rPr>
        <w:t>由国际电联学院提供的无障碍</w:t>
      </w:r>
      <w:r>
        <w:rPr>
          <w:rFonts w:hint="eastAsia"/>
          <w:szCs w:val="24"/>
          <w:lang w:eastAsia="zh-CN"/>
        </w:rPr>
        <w:t>信息通信技术</w:t>
      </w:r>
      <w:r w:rsidR="006D4C54">
        <w:rPr>
          <w:rFonts w:hint="eastAsia"/>
          <w:szCs w:val="24"/>
          <w:lang w:eastAsia="zh-CN"/>
        </w:rPr>
        <w:t>和</w:t>
      </w:r>
      <w:r w:rsidR="006D4C54">
        <w:rPr>
          <w:szCs w:val="24"/>
          <w:lang w:eastAsia="zh-CN"/>
        </w:rPr>
        <w:t>服务的公共采购欧洲在线特别培训吸引了</w:t>
      </w:r>
      <w:r>
        <w:rPr>
          <w:rFonts w:hint="eastAsia"/>
          <w:szCs w:val="24"/>
          <w:lang w:eastAsia="zh-CN"/>
        </w:rPr>
        <w:t>5</w:t>
      </w:r>
      <w:r w:rsidR="006D4C54">
        <w:rPr>
          <w:rFonts w:hint="eastAsia"/>
          <w:szCs w:val="24"/>
          <w:lang w:eastAsia="zh-CN"/>
        </w:rPr>
        <w:t>0</w:t>
      </w:r>
      <w:r>
        <w:rPr>
          <w:rFonts w:hint="eastAsia"/>
          <w:szCs w:val="24"/>
          <w:lang w:eastAsia="zh-CN"/>
        </w:rPr>
        <w:t>多名</w:t>
      </w:r>
      <w:r w:rsidR="006D4C54">
        <w:rPr>
          <w:szCs w:val="24"/>
          <w:lang w:eastAsia="zh-CN"/>
        </w:rPr>
        <w:t>专业人员</w:t>
      </w:r>
      <w:r>
        <w:rPr>
          <w:rFonts w:hint="eastAsia"/>
          <w:szCs w:val="24"/>
          <w:lang w:eastAsia="zh-CN"/>
        </w:rPr>
        <w:t>参加</w:t>
      </w:r>
      <w:r w:rsidR="006D4C54">
        <w:rPr>
          <w:szCs w:val="24"/>
          <w:lang w:eastAsia="zh-CN"/>
        </w:rPr>
        <w:t>。</w:t>
      </w:r>
      <w:r>
        <w:rPr>
          <w:rFonts w:hint="eastAsia"/>
          <w:szCs w:val="24"/>
          <w:lang w:eastAsia="zh-CN"/>
        </w:rPr>
        <w:t>与欧洲委员会（重点是宽带）和欧盟网络与信息安全局</w:t>
      </w:r>
      <w:r w:rsidRPr="00162BF6">
        <w:rPr>
          <w:rFonts w:hint="eastAsia"/>
          <w:szCs w:val="24"/>
          <w:lang w:eastAsia="zh-CN"/>
        </w:rPr>
        <w:t>（重点是网络安全）联合举办了特别论坛，</w:t>
      </w:r>
      <w:r>
        <w:rPr>
          <w:rFonts w:hint="eastAsia"/>
          <w:szCs w:val="24"/>
          <w:lang w:eastAsia="zh-CN"/>
        </w:rPr>
        <w:t>加强了</w:t>
      </w:r>
      <w:r w:rsidRPr="00162BF6">
        <w:rPr>
          <w:rFonts w:hint="eastAsia"/>
          <w:szCs w:val="24"/>
          <w:lang w:eastAsia="zh-CN"/>
        </w:rPr>
        <w:t>区域一致性。</w:t>
      </w:r>
    </w:p>
    <w:p w:rsidR="00963437" w:rsidRDefault="00162BF6" w:rsidP="00D04733">
      <w:pPr>
        <w:tabs>
          <w:tab w:val="clear" w:pos="794"/>
        </w:tabs>
        <w:snapToGrid w:val="0"/>
        <w:spacing w:after="120"/>
        <w:jc w:val="both"/>
        <w:rPr>
          <w:szCs w:val="24"/>
          <w:lang w:eastAsia="zh-CN"/>
        </w:rPr>
      </w:pPr>
      <w:r>
        <w:rPr>
          <w:szCs w:val="24"/>
          <w:lang w:eastAsia="zh-CN"/>
        </w:rPr>
        <w:t>2.10.3</w:t>
      </w:r>
      <w:r>
        <w:rPr>
          <w:rFonts w:hint="eastAsia"/>
          <w:szCs w:val="24"/>
          <w:lang w:eastAsia="zh-CN"/>
        </w:rPr>
        <w:tab/>
      </w:r>
      <w:r w:rsidR="00963437">
        <w:rPr>
          <w:rFonts w:hint="eastAsia"/>
          <w:szCs w:val="24"/>
          <w:lang w:eastAsia="zh-CN"/>
        </w:rPr>
        <w:t>结</w:t>
      </w:r>
      <w:r w:rsidR="00D04733">
        <w:rPr>
          <w:rFonts w:hint="eastAsia"/>
          <w:szCs w:val="24"/>
          <w:lang w:eastAsia="zh-CN"/>
        </w:rPr>
        <w:t>对</w:t>
      </w:r>
      <w:r w:rsidR="00963437">
        <w:rPr>
          <w:rFonts w:hint="eastAsia"/>
          <w:szCs w:val="24"/>
          <w:lang w:eastAsia="zh-CN"/>
        </w:rPr>
        <w:t>计划</w:t>
      </w:r>
      <w:r w:rsidR="00963437">
        <w:rPr>
          <w:szCs w:val="24"/>
          <w:lang w:eastAsia="zh-CN"/>
        </w:rPr>
        <w:t>在包括宽带</w:t>
      </w:r>
      <w:r w:rsidR="006D4C54">
        <w:rPr>
          <w:rFonts w:hint="eastAsia"/>
          <w:szCs w:val="24"/>
          <w:lang w:eastAsia="zh-CN"/>
        </w:rPr>
        <w:t>和</w:t>
      </w:r>
      <w:r>
        <w:rPr>
          <w:rFonts w:hint="eastAsia"/>
          <w:szCs w:val="24"/>
          <w:lang w:eastAsia="zh-CN"/>
        </w:rPr>
        <w:t>广播</w:t>
      </w:r>
      <w:r w:rsidR="00AD6E45">
        <w:rPr>
          <w:rFonts w:hint="eastAsia"/>
          <w:szCs w:val="24"/>
          <w:lang w:eastAsia="zh-CN"/>
        </w:rPr>
        <w:t>等</w:t>
      </w:r>
      <w:r w:rsidR="006D4C54">
        <w:rPr>
          <w:szCs w:val="24"/>
          <w:lang w:eastAsia="zh-CN"/>
        </w:rPr>
        <w:t>不同领域</w:t>
      </w:r>
      <w:r w:rsidR="00AD6E45">
        <w:rPr>
          <w:rFonts w:hint="eastAsia"/>
          <w:szCs w:val="24"/>
          <w:lang w:eastAsia="zh-CN"/>
        </w:rPr>
        <w:t>的</w:t>
      </w:r>
      <w:r w:rsidR="006D4C54">
        <w:rPr>
          <w:szCs w:val="24"/>
          <w:lang w:eastAsia="zh-CN"/>
        </w:rPr>
        <w:t>知识转让方面</w:t>
      </w:r>
      <w:r w:rsidR="006D4C54">
        <w:rPr>
          <w:rFonts w:hint="eastAsia"/>
          <w:szCs w:val="24"/>
          <w:lang w:eastAsia="zh-CN"/>
        </w:rPr>
        <w:t>已</w:t>
      </w:r>
      <w:r w:rsidR="006D4C54">
        <w:rPr>
          <w:szCs w:val="24"/>
          <w:lang w:eastAsia="zh-CN"/>
        </w:rPr>
        <w:t>被公认为</w:t>
      </w:r>
      <w:r w:rsidR="00D04733">
        <w:rPr>
          <w:rFonts w:hint="eastAsia"/>
          <w:szCs w:val="24"/>
          <w:lang w:eastAsia="zh-CN"/>
        </w:rPr>
        <w:t>是</w:t>
      </w:r>
      <w:r w:rsidR="006D4C54">
        <w:rPr>
          <w:szCs w:val="24"/>
          <w:lang w:eastAsia="zh-CN"/>
        </w:rPr>
        <w:t>有效机制</w:t>
      </w:r>
      <w:r w:rsidR="00AD6E45">
        <w:rPr>
          <w:szCs w:val="24"/>
          <w:lang w:eastAsia="zh-CN"/>
        </w:rPr>
        <w:t>（</w:t>
      </w:r>
      <w:r>
        <w:rPr>
          <w:rFonts w:hint="eastAsia"/>
          <w:szCs w:val="24"/>
          <w:lang w:eastAsia="zh-CN"/>
        </w:rPr>
        <w:t>涉及</w:t>
      </w:r>
      <w:r w:rsidR="00AD6E45">
        <w:rPr>
          <w:szCs w:val="24"/>
          <w:lang w:eastAsia="zh-CN"/>
        </w:rPr>
        <w:t>阿尔巴尼亚</w:t>
      </w:r>
      <w:r>
        <w:rPr>
          <w:rFonts w:hint="eastAsia"/>
          <w:szCs w:val="24"/>
          <w:lang w:eastAsia="zh-CN"/>
        </w:rPr>
        <w:t>、匈牙利、波兰</w:t>
      </w:r>
      <w:r w:rsidR="00AD6E45">
        <w:rPr>
          <w:szCs w:val="24"/>
          <w:lang w:eastAsia="zh-CN"/>
        </w:rPr>
        <w:t>与斯洛文尼亚</w:t>
      </w:r>
      <w:r>
        <w:rPr>
          <w:rFonts w:hint="eastAsia"/>
          <w:szCs w:val="24"/>
          <w:lang w:eastAsia="zh-CN"/>
        </w:rPr>
        <w:t>的</w:t>
      </w:r>
      <w:r w:rsidR="00AD6E45">
        <w:rPr>
          <w:szCs w:val="24"/>
          <w:lang w:eastAsia="zh-CN"/>
        </w:rPr>
        <w:t>结</w:t>
      </w:r>
      <w:r w:rsidR="00AD6E45">
        <w:rPr>
          <w:rFonts w:hint="eastAsia"/>
          <w:szCs w:val="24"/>
          <w:lang w:eastAsia="zh-CN"/>
        </w:rPr>
        <w:t>谊</w:t>
      </w:r>
      <w:r w:rsidR="00AD6E45">
        <w:rPr>
          <w:szCs w:val="24"/>
          <w:lang w:eastAsia="zh-CN"/>
        </w:rPr>
        <w:t>）</w:t>
      </w:r>
      <w:r w:rsidR="006D4C54">
        <w:rPr>
          <w:szCs w:val="24"/>
          <w:lang w:eastAsia="zh-CN"/>
        </w:rPr>
        <w:t>。</w:t>
      </w:r>
      <w:r>
        <w:rPr>
          <w:rFonts w:hint="eastAsia"/>
          <w:szCs w:val="24"/>
          <w:lang w:eastAsia="zh-CN"/>
        </w:rPr>
        <w:t>在创新、广播、宽带、网络安全和信息通信技术应用领域，为</w:t>
      </w:r>
      <w:r w:rsidR="00963437">
        <w:rPr>
          <w:szCs w:val="24"/>
          <w:lang w:eastAsia="zh-CN"/>
        </w:rPr>
        <w:t>阿尔巴尼亚、</w:t>
      </w:r>
      <w:r w:rsidRPr="00162BF6">
        <w:rPr>
          <w:szCs w:val="24"/>
          <w:lang w:eastAsia="zh-CN"/>
        </w:rPr>
        <w:t>波斯尼亚和黑塞哥维那</w:t>
      </w:r>
      <w:r w:rsidRPr="00162BF6">
        <w:rPr>
          <w:rFonts w:hint="eastAsia"/>
          <w:szCs w:val="24"/>
          <w:lang w:eastAsia="zh-CN"/>
        </w:rPr>
        <w:t>、</w:t>
      </w:r>
      <w:r>
        <w:rPr>
          <w:szCs w:val="24"/>
          <w:lang w:eastAsia="zh-CN"/>
        </w:rPr>
        <w:t>黑山</w:t>
      </w:r>
      <w:r>
        <w:rPr>
          <w:rFonts w:hint="eastAsia"/>
          <w:szCs w:val="24"/>
          <w:lang w:eastAsia="zh-CN"/>
        </w:rPr>
        <w:t>、波兰</w:t>
      </w:r>
      <w:r w:rsidR="00963437">
        <w:rPr>
          <w:szCs w:val="24"/>
          <w:lang w:eastAsia="zh-CN"/>
        </w:rPr>
        <w:t>提供</w:t>
      </w:r>
      <w:r w:rsidR="006D4C54">
        <w:rPr>
          <w:rFonts w:hint="eastAsia"/>
          <w:szCs w:val="24"/>
          <w:lang w:eastAsia="zh-CN"/>
        </w:rPr>
        <w:t>了</w:t>
      </w:r>
      <w:r w:rsidR="00963437">
        <w:rPr>
          <w:szCs w:val="24"/>
          <w:lang w:eastAsia="zh-CN"/>
        </w:rPr>
        <w:t>援助。</w:t>
      </w:r>
      <w:r w:rsidR="00AD6E45">
        <w:rPr>
          <w:rFonts w:hint="eastAsia"/>
          <w:szCs w:val="24"/>
          <w:lang w:eastAsia="zh-CN"/>
        </w:rPr>
        <w:t>为</w:t>
      </w:r>
      <w:r w:rsidR="00963437">
        <w:rPr>
          <w:szCs w:val="24"/>
          <w:lang w:eastAsia="zh-CN"/>
        </w:rPr>
        <w:t>响应</w:t>
      </w:r>
      <w:r w:rsidR="00963437">
        <w:rPr>
          <w:rFonts w:hint="eastAsia"/>
          <w:szCs w:val="24"/>
          <w:lang w:eastAsia="zh-CN"/>
        </w:rPr>
        <w:t>WTDC</w:t>
      </w:r>
      <w:r w:rsidR="00963437">
        <w:rPr>
          <w:rFonts w:hint="eastAsia"/>
          <w:szCs w:val="24"/>
          <w:lang w:eastAsia="zh-CN"/>
        </w:rPr>
        <w:t>第</w:t>
      </w:r>
      <w:r w:rsidR="00963437">
        <w:rPr>
          <w:rFonts w:hint="eastAsia"/>
          <w:szCs w:val="24"/>
          <w:lang w:eastAsia="zh-CN"/>
        </w:rPr>
        <w:t>33</w:t>
      </w:r>
      <w:r w:rsidR="00963437">
        <w:rPr>
          <w:rFonts w:hint="eastAsia"/>
          <w:szCs w:val="24"/>
          <w:lang w:eastAsia="zh-CN"/>
        </w:rPr>
        <w:t>号</w:t>
      </w:r>
      <w:r w:rsidR="00963437">
        <w:rPr>
          <w:szCs w:val="24"/>
          <w:lang w:eastAsia="zh-CN"/>
        </w:rPr>
        <w:t>决议和</w:t>
      </w:r>
      <w:r w:rsidR="00963437">
        <w:rPr>
          <w:rFonts w:hint="eastAsia"/>
          <w:szCs w:val="24"/>
          <w:lang w:eastAsia="zh-CN"/>
        </w:rPr>
        <w:t>PP</w:t>
      </w:r>
      <w:r w:rsidR="00963437">
        <w:rPr>
          <w:rFonts w:hint="eastAsia"/>
          <w:szCs w:val="24"/>
          <w:lang w:eastAsia="zh-CN"/>
        </w:rPr>
        <w:t>第</w:t>
      </w:r>
      <w:r w:rsidR="00963437">
        <w:rPr>
          <w:rFonts w:hint="eastAsia"/>
          <w:szCs w:val="24"/>
          <w:lang w:eastAsia="zh-CN"/>
        </w:rPr>
        <w:t>126</w:t>
      </w:r>
      <w:r w:rsidR="00963437">
        <w:rPr>
          <w:rFonts w:hint="eastAsia"/>
          <w:szCs w:val="24"/>
          <w:lang w:eastAsia="zh-CN"/>
        </w:rPr>
        <w:t>号</w:t>
      </w:r>
      <w:r>
        <w:rPr>
          <w:szCs w:val="24"/>
          <w:lang w:eastAsia="zh-CN"/>
        </w:rPr>
        <w:t>决议的号召，</w:t>
      </w:r>
      <w:r>
        <w:rPr>
          <w:rFonts w:hint="eastAsia"/>
          <w:szCs w:val="24"/>
          <w:lang w:eastAsia="zh-CN"/>
        </w:rPr>
        <w:t>还为</w:t>
      </w:r>
      <w:r w:rsidR="00963437">
        <w:rPr>
          <w:rFonts w:hint="eastAsia"/>
          <w:szCs w:val="24"/>
          <w:lang w:eastAsia="zh-CN"/>
        </w:rPr>
        <w:t>塞尔维亚</w:t>
      </w:r>
      <w:r w:rsidR="00963437">
        <w:rPr>
          <w:szCs w:val="24"/>
          <w:lang w:eastAsia="zh-CN"/>
        </w:rPr>
        <w:t>提供了</w:t>
      </w:r>
      <w:r>
        <w:rPr>
          <w:rFonts w:hint="eastAsia"/>
          <w:szCs w:val="24"/>
          <w:lang w:eastAsia="zh-CN"/>
        </w:rPr>
        <w:t>援助</w:t>
      </w:r>
      <w:r w:rsidR="00963437">
        <w:rPr>
          <w:szCs w:val="24"/>
          <w:lang w:eastAsia="zh-CN"/>
        </w:rPr>
        <w:t>。</w:t>
      </w:r>
    </w:p>
    <w:p w:rsidR="00963437" w:rsidRPr="00D224DB" w:rsidRDefault="00963437" w:rsidP="00D04733">
      <w:pPr>
        <w:pStyle w:val="Heading1"/>
        <w:spacing w:before="360"/>
        <w:rPr>
          <w:rFonts w:asciiTheme="minorHAnsi" w:hAnsiTheme="minorHAnsi"/>
          <w:b w:val="0"/>
          <w:bCs/>
          <w:lang w:eastAsia="zh-CN"/>
        </w:rPr>
      </w:pPr>
      <w:r w:rsidRPr="00512FB4">
        <w:rPr>
          <w:lang w:eastAsia="zh-CN"/>
        </w:rPr>
        <w:t>3</w:t>
      </w:r>
      <w:r w:rsidRPr="00512FB4">
        <w:rPr>
          <w:lang w:eastAsia="zh-CN"/>
        </w:rPr>
        <w:tab/>
      </w:r>
      <w:r w:rsidRPr="00512FB4">
        <w:rPr>
          <w:rFonts w:hint="eastAsia"/>
          <w:lang w:eastAsia="zh-CN"/>
        </w:rPr>
        <w:t>对其他</w:t>
      </w:r>
      <w:r w:rsidRPr="00512FB4">
        <w:rPr>
          <w:lang w:eastAsia="zh-CN"/>
        </w:rPr>
        <w:t>部门</w:t>
      </w:r>
      <w:r w:rsidR="006D4C54">
        <w:rPr>
          <w:rFonts w:hint="eastAsia"/>
          <w:lang w:eastAsia="zh-CN"/>
        </w:rPr>
        <w:t>以及</w:t>
      </w:r>
      <w:r w:rsidR="006D4C54">
        <w:rPr>
          <w:lang w:eastAsia="zh-CN"/>
        </w:rPr>
        <w:t>总秘书处</w:t>
      </w:r>
      <w:r w:rsidR="00D04733">
        <w:rPr>
          <w:rFonts w:hint="eastAsia"/>
          <w:lang w:eastAsia="zh-CN"/>
        </w:rPr>
        <w:t>所</w:t>
      </w:r>
      <w:r w:rsidRPr="00512FB4">
        <w:rPr>
          <w:lang w:eastAsia="zh-CN"/>
        </w:rPr>
        <w:t>做的</w:t>
      </w:r>
      <w:r w:rsidRPr="00512FB4">
        <w:rPr>
          <w:rFonts w:hint="eastAsia"/>
          <w:lang w:eastAsia="zh-CN"/>
        </w:rPr>
        <w:t>贡献</w:t>
      </w:r>
    </w:p>
    <w:p w:rsidR="00601588" w:rsidRDefault="00601588" w:rsidP="00601588">
      <w:pPr>
        <w:snapToGrid w:val="0"/>
        <w:spacing w:after="120"/>
        <w:jc w:val="both"/>
        <w:rPr>
          <w:rFonts w:asciiTheme="minorHAnsi" w:hAnsiTheme="minorHAnsi"/>
          <w:lang w:eastAsia="zh-CN"/>
        </w:rPr>
      </w:pPr>
      <w:proofErr w:type="gramStart"/>
      <w:r w:rsidRPr="00E3359A">
        <w:rPr>
          <w:rFonts w:asciiTheme="minorHAnsi" w:hAnsiTheme="minorHAnsi"/>
          <w:lang w:eastAsia="zh-CN"/>
        </w:rPr>
        <w:t>3.1</w:t>
      </w:r>
      <w:proofErr w:type="gramEnd"/>
      <w:r>
        <w:rPr>
          <w:rFonts w:asciiTheme="minorHAnsi" w:hAnsiTheme="minorHAnsi"/>
          <w:lang w:eastAsia="zh-CN"/>
        </w:rPr>
        <w:tab/>
      </w:r>
      <w:r>
        <w:rPr>
          <w:rFonts w:asciiTheme="minorHAnsi" w:hAnsiTheme="minorHAnsi" w:hint="eastAsia"/>
          <w:lang w:eastAsia="zh-CN"/>
        </w:rPr>
        <w:t>区域</w:t>
      </w:r>
      <w:r>
        <w:rPr>
          <w:rFonts w:asciiTheme="minorHAnsi" w:hAnsiTheme="minorHAnsi"/>
          <w:lang w:eastAsia="zh-CN"/>
        </w:rPr>
        <w:t>和地区办事机构在以下方面推动了</w:t>
      </w:r>
      <w:r>
        <w:rPr>
          <w:rFonts w:asciiTheme="minorHAnsi" w:hAnsiTheme="minorHAnsi" w:hint="eastAsia"/>
          <w:lang w:eastAsia="zh-CN"/>
        </w:rPr>
        <w:t>ITU-R</w:t>
      </w:r>
      <w:r>
        <w:rPr>
          <w:rFonts w:asciiTheme="minorHAnsi" w:hAnsiTheme="minorHAnsi" w:hint="eastAsia"/>
          <w:lang w:eastAsia="zh-CN"/>
        </w:rPr>
        <w:t>、</w:t>
      </w:r>
      <w:r>
        <w:rPr>
          <w:rFonts w:asciiTheme="minorHAnsi" w:hAnsiTheme="minorHAnsi" w:hint="eastAsia"/>
          <w:lang w:eastAsia="zh-CN"/>
        </w:rPr>
        <w:t>ITU-T</w:t>
      </w:r>
      <w:r>
        <w:rPr>
          <w:rFonts w:asciiTheme="minorHAnsi" w:hAnsiTheme="minorHAnsi" w:hint="eastAsia"/>
          <w:lang w:eastAsia="zh-CN"/>
        </w:rPr>
        <w:t>和</w:t>
      </w:r>
      <w:r>
        <w:rPr>
          <w:rFonts w:asciiTheme="minorHAnsi" w:hAnsiTheme="minorHAnsi"/>
          <w:lang w:eastAsia="zh-CN"/>
        </w:rPr>
        <w:t>总秘书处战略和运作规划的落实工作</w:t>
      </w:r>
      <w:r>
        <w:rPr>
          <w:rFonts w:asciiTheme="minorHAnsi" w:hAnsiTheme="minorHAnsi" w:hint="eastAsia"/>
          <w:lang w:eastAsia="zh-CN"/>
        </w:rPr>
        <w:t>：</w:t>
      </w:r>
    </w:p>
    <w:p w:rsidR="00963437" w:rsidRPr="00F73E04" w:rsidRDefault="00963437" w:rsidP="00E3359A">
      <w:pPr>
        <w:pStyle w:val="Heading2"/>
        <w:spacing w:before="240"/>
        <w:rPr>
          <w:lang w:eastAsia="zh-CN"/>
        </w:rPr>
      </w:pPr>
      <w:r w:rsidRPr="00A641E3">
        <w:rPr>
          <w:lang w:eastAsia="zh-CN"/>
        </w:rPr>
        <w:t>3.</w:t>
      </w:r>
      <w:r>
        <w:rPr>
          <w:lang w:eastAsia="zh-CN"/>
        </w:rPr>
        <w:t>2</w:t>
      </w:r>
      <w:r w:rsidRPr="00A641E3">
        <w:rPr>
          <w:lang w:eastAsia="zh-CN"/>
        </w:rPr>
        <w:tab/>
      </w:r>
      <w:r w:rsidRPr="00F73E04">
        <w:rPr>
          <w:lang w:eastAsia="zh-CN"/>
        </w:rPr>
        <w:t>ITU-R</w:t>
      </w:r>
    </w:p>
    <w:p w:rsidR="009F6BDE" w:rsidRDefault="00162BF6" w:rsidP="00162BF6">
      <w:pPr>
        <w:snapToGrid w:val="0"/>
        <w:spacing w:after="120"/>
        <w:jc w:val="both"/>
        <w:rPr>
          <w:lang w:eastAsia="zh-CN"/>
        </w:rPr>
      </w:pPr>
      <w:r>
        <w:rPr>
          <w:rFonts w:hint="eastAsia"/>
          <w:lang w:eastAsia="zh-CN"/>
        </w:rPr>
        <w:t>3.</w:t>
      </w:r>
      <w:r>
        <w:rPr>
          <w:lang w:eastAsia="zh-CN"/>
        </w:rPr>
        <w:t>2.1</w:t>
      </w:r>
      <w:r>
        <w:rPr>
          <w:lang w:eastAsia="zh-CN"/>
        </w:rPr>
        <w:tab/>
      </w:r>
      <w:r>
        <w:rPr>
          <w:rFonts w:hint="eastAsia"/>
          <w:lang w:eastAsia="zh-CN"/>
        </w:rPr>
        <w:t>为向国际电联成员，特别是来自发展中国家的成员在无线电通信</w:t>
      </w:r>
      <w:r w:rsidR="009F6BDE">
        <w:rPr>
          <w:rFonts w:hint="eastAsia"/>
          <w:lang w:eastAsia="zh-CN"/>
        </w:rPr>
        <w:t>相关</w:t>
      </w:r>
      <w:r>
        <w:rPr>
          <w:rFonts w:hint="eastAsia"/>
          <w:lang w:eastAsia="zh-CN"/>
        </w:rPr>
        <w:t>问题上提供信息和帮助，电信发展局</w:t>
      </w:r>
      <w:r w:rsidR="009F6BDE">
        <w:rPr>
          <w:rFonts w:hint="eastAsia"/>
          <w:lang w:eastAsia="zh-CN"/>
        </w:rPr>
        <w:t>（</w:t>
      </w:r>
      <w:r w:rsidR="009F6BDE">
        <w:rPr>
          <w:rFonts w:hint="eastAsia"/>
          <w:lang w:eastAsia="zh-CN"/>
        </w:rPr>
        <w:t>BDT</w:t>
      </w:r>
      <w:r w:rsidR="009F6BDE">
        <w:rPr>
          <w:rFonts w:hint="eastAsia"/>
          <w:lang w:eastAsia="zh-CN"/>
        </w:rPr>
        <w:t>）</w:t>
      </w:r>
      <w:r>
        <w:rPr>
          <w:rFonts w:hint="eastAsia"/>
          <w:lang w:eastAsia="zh-CN"/>
        </w:rPr>
        <w:t>和无线电通信局</w:t>
      </w:r>
      <w:r w:rsidR="009F6BDE">
        <w:rPr>
          <w:rFonts w:hint="eastAsia"/>
          <w:lang w:eastAsia="zh-CN"/>
        </w:rPr>
        <w:t>（</w:t>
      </w:r>
      <w:r w:rsidR="009F6BDE">
        <w:rPr>
          <w:rFonts w:hint="eastAsia"/>
          <w:lang w:eastAsia="zh-CN"/>
        </w:rPr>
        <w:t>BR</w:t>
      </w:r>
      <w:r w:rsidR="009F6BDE">
        <w:rPr>
          <w:rFonts w:hint="eastAsia"/>
          <w:lang w:eastAsia="zh-CN"/>
        </w:rPr>
        <w:t>）在区域代表处支持下、经</w:t>
      </w:r>
      <w:r>
        <w:rPr>
          <w:rFonts w:hint="eastAsia"/>
          <w:lang w:eastAsia="zh-CN"/>
        </w:rPr>
        <w:t>与相关国际组织和国家机构合作，继续</w:t>
      </w:r>
      <w:r>
        <w:rPr>
          <w:lang w:eastAsia="zh-CN"/>
        </w:rPr>
        <w:t>组织</w:t>
      </w:r>
      <w:r>
        <w:rPr>
          <w:rFonts w:hint="eastAsia"/>
          <w:lang w:eastAsia="zh-CN"/>
        </w:rPr>
        <w:t>有关</w:t>
      </w:r>
      <w:r w:rsidR="009F6BDE">
        <w:rPr>
          <w:lang w:eastAsia="zh-CN"/>
        </w:rPr>
        <w:t>频谱的讲习班、研讨会、会议和能力建设</w:t>
      </w:r>
      <w:r w:rsidR="009F6BDE">
        <w:rPr>
          <w:rFonts w:hint="eastAsia"/>
          <w:lang w:eastAsia="zh-CN"/>
        </w:rPr>
        <w:t>活动</w:t>
      </w:r>
      <w:r>
        <w:rPr>
          <w:lang w:eastAsia="zh-CN"/>
        </w:rPr>
        <w:t>。</w:t>
      </w:r>
      <w:r w:rsidR="009F6BDE">
        <w:rPr>
          <w:rFonts w:hint="eastAsia"/>
          <w:lang w:eastAsia="zh-CN"/>
        </w:rPr>
        <w:t>在该方向，</w:t>
      </w:r>
      <w:r w:rsidR="009F6BDE">
        <w:rPr>
          <w:rFonts w:hint="eastAsia"/>
          <w:lang w:eastAsia="zh-CN"/>
        </w:rPr>
        <w:t>2016</w:t>
      </w:r>
      <w:r w:rsidR="009F6BDE">
        <w:rPr>
          <w:rFonts w:hint="eastAsia"/>
          <w:lang w:eastAsia="zh-CN"/>
        </w:rPr>
        <w:t>年期间组织开展了以下工作和活动：</w:t>
      </w:r>
    </w:p>
    <w:p w:rsidR="007734CB" w:rsidRDefault="00526ACB" w:rsidP="00526ACB">
      <w:pPr>
        <w:pStyle w:val="enumlev1"/>
        <w:rPr>
          <w:lang w:eastAsia="zh-CN"/>
        </w:rPr>
      </w:pPr>
      <w:bookmarkStart w:id="5" w:name="OLE_LINK21"/>
      <w:bookmarkStart w:id="6" w:name="OLE_LINK22"/>
      <w:r>
        <w:rPr>
          <w:lang w:eastAsia="zh-CN"/>
        </w:rPr>
        <w:t>–</w:t>
      </w:r>
      <w:r>
        <w:rPr>
          <w:lang w:eastAsia="zh-CN"/>
        </w:rPr>
        <w:tab/>
      </w:r>
      <w:r w:rsidR="009F6BDE" w:rsidRPr="009F6BDE">
        <w:rPr>
          <w:rFonts w:hint="eastAsia"/>
          <w:lang w:eastAsia="zh-CN"/>
        </w:rPr>
        <w:t>分别在西班牙港（特立尼达和多巴哥）和阿皮亚（萨摩亚）举办</w:t>
      </w:r>
      <w:r w:rsidR="009F6BDE">
        <w:rPr>
          <w:rFonts w:hint="eastAsia"/>
          <w:lang w:eastAsia="zh-CN"/>
        </w:rPr>
        <w:t>了</w:t>
      </w:r>
      <w:r w:rsidR="009F6BDE">
        <w:rPr>
          <w:rFonts w:hint="eastAsia"/>
          <w:lang w:eastAsia="zh-CN"/>
        </w:rPr>
        <w:t>2</w:t>
      </w:r>
      <w:r w:rsidR="009F6BDE" w:rsidRPr="009F6BDE">
        <w:rPr>
          <w:rFonts w:hint="eastAsia"/>
          <w:lang w:eastAsia="zh-CN"/>
        </w:rPr>
        <w:t>次区域</w:t>
      </w:r>
      <w:r w:rsidR="009F6BDE">
        <w:rPr>
          <w:rFonts w:hint="eastAsia"/>
          <w:lang w:eastAsia="zh-CN"/>
        </w:rPr>
        <w:t>性</w:t>
      </w:r>
      <w:r w:rsidR="009F6BDE" w:rsidRPr="009F6BDE">
        <w:rPr>
          <w:rFonts w:hint="eastAsia"/>
          <w:lang w:eastAsia="zh-CN"/>
        </w:rPr>
        <w:t>无线电研讨会（</w:t>
      </w:r>
      <w:r w:rsidR="009F6BDE" w:rsidRPr="009F6BDE">
        <w:rPr>
          <w:rFonts w:hint="eastAsia"/>
          <w:lang w:eastAsia="zh-CN"/>
        </w:rPr>
        <w:t>RRS</w:t>
      </w:r>
      <w:r w:rsidR="009F6BDE" w:rsidRPr="009F6BDE">
        <w:rPr>
          <w:rFonts w:hint="eastAsia"/>
          <w:lang w:eastAsia="zh-CN"/>
        </w:rPr>
        <w:t>）</w:t>
      </w:r>
      <w:r w:rsidR="009F6BDE">
        <w:rPr>
          <w:rFonts w:hint="eastAsia"/>
          <w:lang w:eastAsia="zh-CN"/>
        </w:rPr>
        <w:t>；</w:t>
      </w:r>
    </w:p>
    <w:p w:rsidR="007734CB" w:rsidRDefault="00526ACB" w:rsidP="00526ACB">
      <w:pPr>
        <w:pStyle w:val="enumlev1"/>
        <w:rPr>
          <w:lang w:eastAsia="zh-CN"/>
        </w:rPr>
      </w:pPr>
      <w:bookmarkStart w:id="7" w:name="OLE_LINK23"/>
      <w:bookmarkStart w:id="8" w:name="OLE_LINK24"/>
      <w:bookmarkEnd w:id="5"/>
      <w:bookmarkEnd w:id="6"/>
      <w:r w:rsidRPr="00526ACB">
        <w:rPr>
          <w:rFonts w:eastAsiaTheme="minorEastAsia"/>
          <w:lang w:eastAsia="zh-CN"/>
        </w:rPr>
        <w:t>–</w:t>
      </w:r>
      <w:r>
        <w:rPr>
          <w:rFonts w:eastAsiaTheme="minorEastAsia"/>
          <w:lang w:eastAsia="zh-CN"/>
        </w:rPr>
        <w:tab/>
      </w:r>
      <w:r w:rsidR="009F6BDE">
        <w:rPr>
          <w:rFonts w:eastAsiaTheme="minorEastAsia" w:hint="eastAsia"/>
          <w:lang w:eastAsia="zh-CN"/>
        </w:rPr>
        <w:t>在</w:t>
      </w:r>
      <w:r w:rsidR="009F6BDE" w:rsidRPr="009F6BDE">
        <w:rPr>
          <w:rFonts w:hint="eastAsia"/>
          <w:lang w:eastAsia="zh-CN"/>
        </w:rPr>
        <w:t>墨西哥</w:t>
      </w:r>
      <w:r w:rsidR="009F6BDE">
        <w:rPr>
          <w:rFonts w:hint="eastAsia"/>
          <w:lang w:eastAsia="zh-CN"/>
        </w:rPr>
        <w:t>的</w:t>
      </w:r>
      <w:r w:rsidR="009F6BDE" w:rsidRPr="009F6BDE">
        <w:rPr>
          <w:rFonts w:hint="eastAsia"/>
          <w:lang w:eastAsia="zh-CN"/>
        </w:rPr>
        <w:t>墨西哥</w:t>
      </w:r>
      <w:r w:rsidR="009F6BDE">
        <w:rPr>
          <w:rFonts w:hint="eastAsia"/>
          <w:lang w:eastAsia="zh-CN"/>
        </w:rPr>
        <w:t>城举办了关于</w:t>
      </w:r>
      <w:r w:rsidR="009F6BDE" w:rsidRPr="009F6BDE">
        <w:rPr>
          <w:rFonts w:hint="eastAsia"/>
          <w:lang w:eastAsia="zh-CN"/>
        </w:rPr>
        <w:t>数字广播</w:t>
      </w:r>
      <w:r w:rsidR="009F6BDE">
        <w:rPr>
          <w:rFonts w:hint="eastAsia"/>
          <w:lang w:eastAsia="zh-CN"/>
        </w:rPr>
        <w:t>的美洲周活动以及关于</w:t>
      </w:r>
      <w:r w:rsidR="009F6BDE" w:rsidRPr="009F6BDE">
        <w:rPr>
          <w:rFonts w:hint="eastAsia"/>
          <w:lang w:eastAsia="zh-CN"/>
        </w:rPr>
        <w:t>频谱管理</w:t>
      </w:r>
      <w:r w:rsidR="009F6BDE">
        <w:rPr>
          <w:rFonts w:hint="eastAsia"/>
          <w:lang w:eastAsia="zh-CN"/>
        </w:rPr>
        <w:t>的</w:t>
      </w:r>
      <w:r w:rsidR="009F6BDE" w:rsidRPr="009F6BDE">
        <w:rPr>
          <w:rFonts w:hint="eastAsia"/>
          <w:lang w:eastAsia="zh-CN"/>
        </w:rPr>
        <w:t>区域</w:t>
      </w:r>
      <w:r w:rsidR="009F6BDE">
        <w:rPr>
          <w:rFonts w:hint="eastAsia"/>
          <w:lang w:eastAsia="zh-CN"/>
        </w:rPr>
        <w:t>性</w:t>
      </w:r>
      <w:r w:rsidR="009F6BDE" w:rsidRPr="009F6BDE">
        <w:rPr>
          <w:rFonts w:hint="eastAsia"/>
          <w:lang w:eastAsia="zh-CN"/>
        </w:rPr>
        <w:t>会议</w:t>
      </w:r>
      <w:r w:rsidR="009F6BDE">
        <w:rPr>
          <w:rFonts w:hint="eastAsia"/>
          <w:lang w:eastAsia="zh-CN"/>
        </w:rPr>
        <w:t>；</w:t>
      </w:r>
    </w:p>
    <w:p w:rsidR="007734CB" w:rsidRDefault="00526ACB" w:rsidP="00526ACB">
      <w:pPr>
        <w:pStyle w:val="enumlev1"/>
        <w:rPr>
          <w:lang w:val="fr-CH" w:eastAsia="zh-CN"/>
        </w:rPr>
      </w:pPr>
      <w:bookmarkStart w:id="9" w:name="OLE_LINK25"/>
      <w:bookmarkStart w:id="10" w:name="OLE_LINK26"/>
      <w:bookmarkEnd w:id="7"/>
      <w:bookmarkEnd w:id="8"/>
      <w:r>
        <w:rPr>
          <w:lang w:eastAsia="zh-CN"/>
        </w:rPr>
        <w:t>–</w:t>
      </w:r>
      <w:r>
        <w:rPr>
          <w:lang w:eastAsia="zh-CN"/>
        </w:rPr>
        <w:tab/>
      </w:r>
      <w:r w:rsidR="009F6BDE">
        <w:rPr>
          <w:rFonts w:hint="eastAsia"/>
          <w:lang w:eastAsia="zh-CN"/>
        </w:rPr>
        <w:t>在</w:t>
      </w:r>
      <w:r w:rsidR="009F6BDE" w:rsidRPr="009F6BDE">
        <w:rPr>
          <w:rFonts w:hint="eastAsia"/>
          <w:lang w:eastAsia="zh-CN"/>
        </w:rPr>
        <w:t>印度尼西亚</w:t>
      </w:r>
      <w:r w:rsidR="008B5210">
        <w:rPr>
          <w:rFonts w:hint="eastAsia"/>
          <w:lang w:eastAsia="zh-CN"/>
        </w:rPr>
        <w:t>的</w:t>
      </w:r>
      <w:r w:rsidR="009F6BDE" w:rsidRPr="009F6BDE">
        <w:rPr>
          <w:rFonts w:hint="eastAsia"/>
          <w:lang w:eastAsia="zh-CN"/>
        </w:rPr>
        <w:t>巴厘</w:t>
      </w:r>
      <w:r w:rsidR="009F6BDE">
        <w:rPr>
          <w:rFonts w:hint="eastAsia"/>
          <w:lang w:eastAsia="zh-CN"/>
        </w:rPr>
        <w:t>岛举办了</w:t>
      </w:r>
      <w:r w:rsidR="009F6BDE" w:rsidRPr="009F6BDE">
        <w:rPr>
          <w:rFonts w:hint="eastAsia"/>
          <w:lang w:eastAsia="zh-CN"/>
        </w:rPr>
        <w:t>2016</w:t>
      </w:r>
      <w:r w:rsidR="009F6BDE" w:rsidRPr="009F6BDE">
        <w:rPr>
          <w:rFonts w:hint="eastAsia"/>
          <w:lang w:eastAsia="zh-CN"/>
        </w:rPr>
        <w:t>年国际电联国际卫星</w:t>
      </w:r>
      <w:r w:rsidR="009F6BDE">
        <w:rPr>
          <w:rFonts w:hint="eastAsia"/>
          <w:lang w:eastAsia="zh-CN"/>
        </w:rPr>
        <w:t>专题</w:t>
      </w:r>
      <w:r w:rsidR="009830C0" w:rsidRPr="009F6BDE">
        <w:rPr>
          <w:rFonts w:hint="eastAsia"/>
          <w:lang w:eastAsia="zh-CN"/>
        </w:rPr>
        <w:t>研讨会</w:t>
      </w:r>
      <w:r w:rsidR="009F6BDE">
        <w:rPr>
          <w:rFonts w:hint="eastAsia"/>
          <w:lang w:eastAsia="zh-CN"/>
        </w:rPr>
        <w:t>；</w:t>
      </w:r>
    </w:p>
    <w:p w:rsidR="007734CB" w:rsidRDefault="00526ACB" w:rsidP="00526ACB">
      <w:pPr>
        <w:pStyle w:val="enumlev1"/>
        <w:rPr>
          <w:lang w:eastAsia="zh-CN"/>
        </w:rPr>
      </w:pPr>
      <w:bookmarkStart w:id="11" w:name="OLE_LINK27"/>
      <w:bookmarkStart w:id="12" w:name="OLE_LINK28"/>
      <w:bookmarkEnd w:id="9"/>
      <w:bookmarkEnd w:id="10"/>
      <w:r w:rsidRPr="00526ACB">
        <w:rPr>
          <w:rFonts w:eastAsiaTheme="minorEastAsia"/>
          <w:lang w:eastAsia="zh-CN"/>
        </w:rPr>
        <w:t>–</w:t>
      </w:r>
      <w:r>
        <w:rPr>
          <w:rFonts w:eastAsiaTheme="minorEastAsia"/>
          <w:lang w:eastAsia="zh-CN"/>
        </w:rPr>
        <w:tab/>
      </w:r>
      <w:r w:rsidR="009F6BDE">
        <w:rPr>
          <w:rFonts w:eastAsiaTheme="minorEastAsia" w:hint="eastAsia"/>
          <w:lang w:eastAsia="zh-CN"/>
        </w:rPr>
        <w:t>在</w:t>
      </w:r>
      <w:r w:rsidR="009F6BDE" w:rsidRPr="009F6BDE">
        <w:rPr>
          <w:rFonts w:hint="eastAsia"/>
          <w:lang w:eastAsia="zh-CN"/>
        </w:rPr>
        <w:t>智利</w:t>
      </w:r>
      <w:r w:rsidR="008B5210">
        <w:rPr>
          <w:rFonts w:hint="eastAsia"/>
          <w:lang w:eastAsia="zh-CN"/>
        </w:rPr>
        <w:t>的</w:t>
      </w:r>
      <w:r w:rsidR="009F6BDE" w:rsidRPr="009F6BDE">
        <w:rPr>
          <w:rFonts w:hint="eastAsia"/>
          <w:lang w:eastAsia="zh-CN"/>
        </w:rPr>
        <w:t>圣地亚哥</w:t>
      </w:r>
      <w:r w:rsidR="009F6BDE">
        <w:rPr>
          <w:rFonts w:hint="eastAsia"/>
          <w:lang w:eastAsia="zh-CN"/>
        </w:rPr>
        <w:t>举办了关于小</w:t>
      </w:r>
      <w:r w:rsidR="009F6BDE" w:rsidRPr="009F6BDE">
        <w:rPr>
          <w:rFonts w:hint="eastAsia"/>
          <w:lang w:eastAsia="zh-CN"/>
        </w:rPr>
        <w:t>卫星监管和通信系统</w:t>
      </w:r>
      <w:r w:rsidR="009F6BDE">
        <w:rPr>
          <w:rFonts w:hint="eastAsia"/>
          <w:lang w:eastAsia="zh-CN"/>
        </w:rPr>
        <w:t>的</w:t>
      </w:r>
      <w:r w:rsidR="009F6BDE" w:rsidRPr="009F6BDE">
        <w:rPr>
          <w:rFonts w:hint="eastAsia"/>
          <w:lang w:eastAsia="zh-CN"/>
        </w:rPr>
        <w:t>国际</w:t>
      </w:r>
      <w:r w:rsidR="009F6BDE">
        <w:rPr>
          <w:rFonts w:hint="eastAsia"/>
          <w:lang w:eastAsia="zh-CN"/>
        </w:rPr>
        <w:t>电联专题讨论会</w:t>
      </w:r>
      <w:r w:rsidR="009F6BDE" w:rsidRPr="009F6BDE">
        <w:rPr>
          <w:rFonts w:hint="eastAsia"/>
          <w:lang w:eastAsia="zh-CN"/>
        </w:rPr>
        <w:t>和讲习班</w:t>
      </w:r>
      <w:r w:rsidR="009F6BDE">
        <w:rPr>
          <w:rFonts w:hint="eastAsia"/>
          <w:lang w:eastAsia="zh-CN"/>
        </w:rPr>
        <w:t>；</w:t>
      </w:r>
    </w:p>
    <w:p w:rsidR="007734CB" w:rsidRDefault="00526ACB" w:rsidP="00526ACB">
      <w:pPr>
        <w:pStyle w:val="enumlev1"/>
        <w:rPr>
          <w:lang w:eastAsia="zh-CN"/>
        </w:rPr>
      </w:pPr>
      <w:bookmarkStart w:id="13" w:name="OLE_LINK29"/>
      <w:bookmarkStart w:id="14" w:name="OLE_LINK30"/>
      <w:bookmarkEnd w:id="11"/>
      <w:bookmarkEnd w:id="12"/>
      <w:r w:rsidRPr="00526ACB">
        <w:rPr>
          <w:rFonts w:eastAsiaTheme="minorEastAsia"/>
          <w:lang w:eastAsia="zh-CN"/>
        </w:rPr>
        <w:t>–</w:t>
      </w:r>
      <w:r>
        <w:rPr>
          <w:rFonts w:eastAsiaTheme="minorEastAsia"/>
          <w:lang w:eastAsia="zh-CN"/>
        </w:rPr>
        <w:tab/>
      </w:r>
      <w:r w:rsidR="009F6BDE">
        <w:rPr>
          <w:rFonts w:eastAsiaTheme="minorEastAsia" w:hint="eastAsia"/>
          <w:lang w:eastAsia="zh-CN"/>
        </w:rPr>
        <w:t>在</w:t>
      </w:r>
      <w:r w:rsidR="009F6BDE" w:rsidRPr="009F6BDE">
        <w:rPr>
          <w:rFonts w:hint="eastAsia"/>
          <w:lang w:eastAsia="zh-CN"/>
        </w:rPr>
        <w:t>瑞士日内瓦</w:t>
      </w:r>
      <w:r w:rsidR="009F6BDE">
        <w:rPr>
          <w:rFonts w:hint="eastAsia"/>
          <w:lang w:eastAsia="zh-CN"/>
        </w:rPr>
        <w:t>举办了关于</w:t>
      </w:r>
      <w:r w:rsidR="009F6BDE" w:rsidRPr="009F6BDE">
        <w:rPr>
          <w:rFonts w:hint="eastAsia"/>
          <w:lang w:eastAsia="zh-CN"/>
        </w:rPr>
        <w:t>数字切换</w:t>
      </w:r>
      <w:r w:rsidR="009F6BDE">
        <w:rPr>
          <w:rFonts w:hint="eastAsia"/>
          <w:lang w:eastAsia="zh-CN"/>
        </w:rPr>
        <w:t>的</w:t>
      </w:r>
      <w:r w:rsidR="009F6BDE" w:rsidRPr="009F6BDE">
        <w:rPr>
          <w:rFonts w:hint="eastAsia"/>
          <w:lang w:eastAsia="zh-CN"/>
        </w:rPr>
        <w:t>国际电联国际</w:t>
      </w:r>
      <w:r w:rsidR="009F6BDE">
        <w:rPr>
          <w:rFonts w:hint="eastAsia"/>
          <w:lang w:eastAsia="zh-CN"/>
        </w:rPr>
        <w:t>专题</w:t>
      </w:r>
      <w:r w:rsidR="009830C0" w:rsidRPr="009F6BDE">
        <w:rPr>
          <w:rFonts w:hint="eastAsia"/>
          <w:lang w:eastAsia="zh-CN"/>
        </w:rPr>
        <w:t>研讨会</w:t>
      </w:r>
      <w:r w:rsidR="009F6BDE">
        <w:rPr>
          <w:rFonts w:hint="eastAsia"/>
          <w:lang w:eastAsia="zh-CN"/>
        </w:rPr>
        <w:t>；</w:t>
      </w:r>
    </w:p>
    <w:p w:rsidR="007734CB" w:rsidRDefault="00526ACB" w:rsidP="00526ACB">
      <w:pPr>
        <w:pStyle w:val="enumlev1"/>
        <w:rPr>
          <w:lang w:eastAsia="zh-CN"/>
        </w:rPr>
      </w:pPr>
      <w:bookmarkStart w:id="15" w:name="OLE_LINK33"/>
      <w:bookmarkStart w:id="16" w:name="OLE_LINK34"/>
      <w:bookmarkEnd w:id="13"/>
      <w:bookmarkEnd w:id="14"/>
      <w:r w:rsidRPr="00526ACB">
        <w:rPr>
          <w:rFonts w:eastAsiaTheme="minorEastAsia"/>
          <w:lang w:eastAsia="zh-CN"/>
        </w:rPr>
        <w:t>–</w:t>
      </w:r>
      <w:r>
        <w:rPr>
          <w:rFonts w:eastAsiaTheme="minorEastAsia"/>
          <w:lang w:eastAsia="zh-CN"/>
        </w:rPr>
        <w:tab/>
      </w:r>
      <w:r w:rsidR="008B5210">
        <w:rPr>
          <w:rFonts w:eastAsiaTheme="minorEastAsia" w:hint="eastAsia"/>
          <w:lang w:eastAsia="zh-CN"/>
        </w:rPr>
        <w:t>在</w:t>
      </w:r>
      <w:r w:rsidR="008B5210" w:rsidRPr="008B5210">
        <w:rPr>
          <w:rFonts w:hint="eastAsia"/>
          <w:lang w:eastAsia="zh-CN"/>
        </w:rPr>
        <w:t>墨西哥</w:t>
      </w:r>
      <w:r w:rsidR="008B5210">
        <w:rPr>
          <w:rFonts w:hint="eastAsia"/>
          <w:lang w:eastAsia="zh-CN"/>
        </w:rPr>
        <w:t>的</w:t>
      </w:r>
      <w:r w:rsidR="008B5210" w:rsidRPr="008B5210">
        <w:rPr>
          <w:rFonts w:hint="eastAsia"/>
          <w:lang w:eastAsia="zh-CN"/>
        </w:rPr>
        <w:t>坎昆</w:t>
      </w:r>
      <w:r w:rsidR="008B5210">
        <w:rPr>
          <w:rFonts w:hint="eastAsia"/>
          <w:lang w:eastAsia="zh-CN"/>
        </w:rPr>
        <w:t>举办了第四届拉丁美洲</w:t>
      </w:r>
      <w:r w:rsidR="008B5210" w:rsidRPr="008B5210">
        <w:rPr>
          <w:rFonts w:hint="eastAsia"/>
          <w:lang w:eastAsia="zh-CN"/>
        </w:rPr>
        <w:t>电信大会</w:t>
      </w:r>
      <w:r w:rsidR="008B5210">
        <w:rPr>
          <w:rFonts w:hint="eastAsia"/>
          <w:lang w:eastAsia="zh-CN"/>
        </w:rPr>
        <w:t>。</w:t>
      </w:r>
    </w:p>
    <w:bookmarkEnd w:id="15"/>
    <w:bookmarkEnd w:id="16"/>
    <w:p w:rsidR="007734CB" w:rsidRPr="00FB5DE7" w:rsidRDefault="008B5210" w:rsidP="009830C0">
      <w:pPr>
        <w:snapToGrid w:val="0"/>
        <w:spacing w:after="120"/>
        <w:ind w:firstLineChars="200" w:firstLine="480"/>
        <w:jc w:val="both"/>
        <w:rPr>
          <w:lang w:val="en-US" w:eastAsia="zh-CN"/>
        </w:rPr>
      </w:pPr>
      <w:r w:rsidRPr="008B5210">
        <w:rPr>
          <w:rFonts w:hint="eastAsia"/>
          <w:lang w:val="en-US" w:eastAsia="zh-CN"/>
        </w:rPr>
        <w:t>这些</w:t>
      </w:r>
      <w:r w:rsidR="009830C0">
        <w:rPr>
          <w:rFonts w:hint="eastAsia"/>
          <w:lang w:val="en-US" w:eastAsia="zh-CN"/>
        </w:rPr>
        <w:t>活动</w:t>
      </w:r>
      <w:r w:rsidR="009830C0">
        <w:rPr>
          <w:lang w:val="en-US" w:eastAsia="zh-CN"/>
        </w:rPr>
        <w:t>推进</w:t>
      </w:r>
      <w:r w:rsidRPr="008B5210">
        <w:rPr>
          <w:rFonts w:hint="eastAsia"/>
          <w:lang w:val="en-US" w:eastAsia="zh-CN"/>
        </w:rPr>
        <w:t>了无线电频谱和卫星轨道</w:t>
      </w:r>
      <w:r>
        <w:rPr>
          <w:rFonts w:hint="eastAsia"/>
          <w:lang w:val="en-US" w:eastAsia="zh-CN"/>
        </w:rPr>
        <w:t>使用</w:t>
      </w:r>
      <w:r w:rsidR="009830C0">
        <w:rPr>
          <w:rFonts w:hint="eastAsia"/>
          <w:lang w:val="en-US" w:eastAsia="zh-CN"/>
        </w:rPr>
        <w:t>方面</w:t>
      </w:r>
      <w:r w:rsidRPr="008B5210">
        <w:rPr>
          <w:rFonts w:hint="eastAsia"/>
          <w:lang w:val="en-US" w:eastAsia="zh-CN"/>
        </w:rPr>
        <w:t>的人力建设</w:t>
      </w:r>
      <w:r>
        <w:rPr>
          <w:rFonts w:hint="eastAsia"/>
          <w:lang w:val="en-US" w:eastAsia="zh-CN"/>
        </w:rPr>
        <w:t>以及国际电联《无线电规则》条款的应用</w:t>
      </w:r>
      <w:r w:rsidRPr="008B5210">
        <w:rPr>
          <w:rFonts w:hint="eastAsia"/>
          <w:lang w:val="en-US" w:eastAsia="zh-CN"/>
        </w:rPr>
        <w:t>。</w:t>
      </w:r>
    </w:p>
    <w:p w:rsidR="008B5210" w:rsidRDefault="008B5210" w:rsidP="009830C0">
      <w:pPr>
        <w:snapToGrid w:val="0"/>
        <w:spacing w:after="120"/>
        <w:jc w:val="both"/>
        <w:rPr>
          <w:lang w:val="en-US" w:eastAsia="zh-CN"/>
        </w:rPr>
      </w:pPr>
      <w:r w:rsidRPr="008B5210">
        <w:rPr>
          <w:rFonts w:hint="eastAsia"/>
          <w:lang w:val="en-US" w:eastAsia="zh-CN"/>
        </w:rPr>
        <w:t>3.2.2</w:t>
      </w:r>
      <w:r>
        <w:rPr>
          <w:rFonts w:hint="eastAsia"/>
          <w:lang w:val="en-US" w:eastAsia="zh-CN"/>
        </w:rPr>
        <w:tab/>
      </w:r>
      <w:r>
        <w:rPr>
          <w:rFonts w:hint="eastAsia"/>
          <w:lang w:val="en-US" w:eastAsia="zh-CN"/>
        </w:rPr>
        <w:t>此外，</w:t>
      </w:r>
      <w:r w:rsidR="009830C0">
        <w:rPr>
          <w:rFonts w:hint="eastAsia"/>
          <w:lang w:val="en-US" w:eastAsia="zh-CN"/>
        </w:rPr>
        <w:t>（按需）向</w:t>
      </w:r>
      <w:r>
        <w:rPr>
          <w:rFonts w:hint="eastAsia"/>
          <w:lang w:val="en-US" w:eastAsia="zh-CN"/>
        </w:rPr>
        <w:t>阿塞拜疆、不丹、萨尔瓦多、加蓬、马来西亚、</w:t>
      </w:r>
      <w:r w:rsidRPr="008B5210">
        <w:rPr>
          <w:rFonts w:hint="eastAsia"/>
          <w:lang w:val="en-US" w:eastAsia="zh-CN"/>
        </w:rPr>
        <w:t>约旦和秘鲁提供了直接援助</w:t>
      </w:r>
      <w:r>
        <w:rPr>
          <w:rFonts w:hint="eastAsia"/>
          <w:lang w:val="en-US" w:eastAsia="zh-CN"/>
        </w:rPr>
        <w:t>，以支持其国家频谱管理活动、</w:t>
      </w:r>
      <w:r w:rsidRPr="008B5210">
        <w:rPr>
          <w:rFonts w:hint="eastAsia"/>
          <w:lang w:val="en-US" w:eastAsia="zh-CN"/>
        </w:rPr>
        <w:t>移动宽带的长期频率管理以及</w:t>
      </w:r>
      <w:r>
        <w:rPr>
          <w:rFonts w:hint="eastAsia"/>
          <w:lang w:val="en-US" w:eastAsia="zh-CN"/>
        </w:rPr>
        <w:t>至</w:t>
      </w:r>
      <w:r w:rsidRPr="008B5210">
        <w:rPr>
          <w:rFonts w:hint="eastAsia"/>
          <w:lang w:val="en-US" w:eastAsia="zh-CN"/>
        </w:rPr>
        <w:t>数字广播</w:t>
      </w:r>
      <w:r>
        <w:rPr>
          <w:rFonts w:hint="eastAsia"/>
          <w:lang w:val="en-US" w:eastAsia="zh-CN"/>
        </w:rPr>
        <w:t>的过渡</w:t>
      </w:r>
      <w:r w:rsidRPr="008B5210">
        <w:rPr>
          <w:rFonts w:hint="eastAsia"/>
          <w:lang w:val="en-US" w:eastAsia="zh-CN"/>
        </w:rPr>
        <w:t>和数字红利</w:t>
      </w:r>
      <w:r>
        <w:rPr>
          <w:rFonts w:hint="eastAsia"/>
          <w:lang w:val="en-US" w:eastAsia="zh-CN"/>
        </w:rPr>
        <w:t>的分配</w:t>
      </w:r>
      <w:r w:rsidRPr="008B5210">
        <w:rPr>
          <w:rFonts w:hint="eastAsia"/>
          <w:lang w:val="en-US" w:eastAsia="zh-CN"/>
        </w:rPr>
        <w:t>。</w:t>
      </w:r>
    </w:p>
    <w:p w:rsidR="00526ACB" w:rsidRDefault="00526AC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963437" w:rsidRPr="00F73E04" w:rsidRDefault="00963437" w:rsidP="00E3359A">
      <w:pPr>
        <w:pStyle w:val="Heading2"/>
        <w:spacing w:before="240"/>
        <w:rPr>
          <w:rFonts w:asciiTheme="minorHAnsi" w:hAnsiTheme="minorHAnsi"/>
          <w:lang w:eastAsia="zh-CN"/>
        </w:rPr>
      </w:pPr>
      <w:r w:rsidRPr="00072720">
        <w:rPr>
          <w:lang w:eastAsia="zh-CN"/>
        </w:rPr>
        <w:lastRenderedPageBreak/>
        <w:t>3.3</w:t>
      </w:r>
      <w:r w:rsidRPr="00072720">
        <w:rPr>
          <w:lang w:eastAsia="zh-CN"/>
        </w:rPr>
        <w:tab/>
        <w:t>ITU-T</w:t>
      </w:r>
    </w:p>
    <w:p w:rsidR="007734CB" w:rsidRDefault="00DE0B62" w:rsidP="009830C0">
      <w:pPr>
        <w:snapToGrid w:val="0"/>
        <w:spacing w:after="120"/>
        <w:jc w:val="both"/>
        <w:rPr>
          <w:rFonts w:asciiTheme="minorHAnsi" w:hAnsiTheme="minorHAnsi"/>
          <w:lang w:eastAsia="zh-CN"/>
        </w:rPr>
      </w:pPr>
      <w:r>
        <w:rPr>
          <w:rFonts w:asciiTheme="minorHAnsi" w:hAnsiTheme="minorHAnsi" w:hint="eastAsia"/>
          <w:lang w:eastAsia="zh-CN"/>
        </w:rPr>
        <w:t>3.3.1</w:t>
      </w:r>
      <w:r>
        <w:rPr>
          <w:rFonts w:asciiTheme="minorHAnsi" w:hAnsiTheme="minorHAnsi" w:hint="eastAsia"/>
          <w:lang w:eastAsia="zh-CN"/>
        </w:rPr>
        <w:tab/>
      </w:r>
      <w:r w:rsidR="009830C0" w:rsidRPr="00DE0B62">
        <w:rPr>
          <w:rFonts w:asciiTheme="minorHAnsi" w:hAnsiTheme="minorHAnsi" w:hint="eastAsia"/>
          <w:lang w:eastAsia="zh-CN"/>
        </w:rPr>
        <w:t>已经</w:t>
      </w:r>
      <w:r w:rsidR="009830C0">
        <w:rPr>
          <w:rFonts w:asciiTheme="minorHAnsi" w:hAnsiTheme="minorHAnsi" w:hint="eastAsia"/>
          <w:lang w:eastAsia="zh-CN"/>
        </w:rPr>
        <w:t>证实</w:t>
      </w:r>
      <w:r w:rsidR="009830C0">
        <w:rPr>
          <w:rFonts w:asciiTheme="minorHAnsi" w:hAnsiTheme="minorHAnsi"/>
          <w:lang w:eastAsia="zh-CN"/>
        </w:rPr>
        <w:t>，</w:t>
      </w:r>
      <w:r w:rsidRPr="00DE0B62">
        <w:rPr>
          <w:rFonts w:asciiTheme="minorHAnsi" w:hAnsiTheme="minorHAnsi" w:hint="eastAsia"/>
          <w:lang w:eastAsia="zh-CN"/>
        </w:rPr>
        <w:t>ITU-T</w:t>
      </w:r>
      <w:r w:rsidRPr="00DE0B62">
        <w:rPr>
          <w:rFonts w:asciiTheme="minorHAnsi" w:hAnsiTheme="minorHAnsi" w:hint="eastAsia"/>
          <w:lang w:eastAsia="zh-CN"/>
        </w:rPr>
        <w:t>研究组内的区域组</w:t>
      </w:r>
      <w:r w:rsidR="009830C0">
        <w:rPr>
          <w:rFonts w:asciiTheme="minorHAnsi" w:hAnsiTheme="minorHAnsi" w:hint="eastAsia"/>
          <w:lang w:eastAsia="zh-CN"/>
        </w:rPr>
        <w:t>是</w:t>
      </w:r>
      <w:r w:rsidRPr="00DE0B62">
        <w:rPr>
          <w:rFonts w:asciiTheme="minorHAnsi" w:hAnsiTheme="minorHAnsi" w:hint="eastAsia"/>
          <w:lang w:eastAsia="zh-CN"/>
        </w:rPr>
        <w:t>有效的机制，</w:t>
      </w:r>
      <w:r w:rsidR="009830C0">
        <w:rPr>
          <w:rFonts w:asciiTheme="minorHAnsi" w:hAnsiTheme="minorHAnsi" w:hint="eastAsia"/>
          <w:lang w:eastAsia="zh-CN"/>
        </w:rPr>
        <w:t>可</w:t>
      </w:r>
      <w:r w:rsidRPr="00DE0B62">
        <w:rPr>
          <w:rFonts w:asciiTheme="minorHAnsi" w:hAnsiTheme="minorHAnsi" w:hint="eastAsia"/>
          <w:lang w:eastAsia="zh-CN"/>
        </w:rPr>
        <w:t>促进</w:t>
      </w:r>
      <w:r w:rsidRPr="00DE0B62">
        <w:rPr>
          <w:rFonts w:asciiTheme="minorHAnsi" w:hAnsiTheme="minorHAnsi" w:hint="eastAsia"/>
          <w:lang w:eastAsia="zh-CN"/>
        </w:rPr>
        <w:t>ITU-T</w:t>
      </w:r>
      <w:r w:rsidR="007C53BB">
        <w:rPr>
          <w:rFonts w:asciiTheme="minorHAnsi" w:hAnsiTheme="minorHAnsi" w:hint="eastAsia"/>
          <w:lang w:eastAsia="zh-CN"/>
        </w:rPr>
        <w:t>研究组的有效参与，并增加发展中国家可能最终导致标准的文稿</w:t>
      </w:r>
      <w:r w:rsidRPr="00DE0B62">
        <w:rPr>
          <w:rFonts w:asciiTheme="minorHAnsi" w:hAnsiTheme="minorHAnsi" w:hint="eastAsia"/>
          <w:lang w:eastAsia="zh-CN"/>
        </w:rPr>
        <w:t>数量和质量</w:t>
      </w:r>
      <w:r w:rsidR="007C53BB">
        <w:rPr>
          <w:rFonts w:asciiTheme="minorHAnsi" w:hAnsiTheme="minorHAnsi" w:hint="eastAsia"/>
          <w:lang w:eastAsia="zh-CN"/>
        </w:rPr>
        <w:t>，</w:t>
      </w:r>
      <w:r w:rsidR="009830C0">
        <w:rPr>
          <w:rFonts w:asciiTheme="minorHAnsi" w:hAnsiTheme="minorHAnsi" w:hint="eastAsia"/>
          <w:lang w:eastAsia="zh-CN"/>
        </w:rPr>
        <w:t>以此</w:t>
      </w:r>
      <w:r w:rsidRPr="00DE0B62">
        <w:rPr>
          <w:rFonts w:asciiTheme="minorHAnsi" w:hAnsiTheme="minorHAnsi" w:hint="eastAsia"/>
          <w:lang w:eastAsia="zh-CN"/>
        </w:rPr>
        <w:t>协助缩小标准化差距。</w:t>
      </w:r>
      <w:r w:rsidRPr="00DE0B62">
        <w:rPr>
          <w:rFonts w:asciiTheme="minorHAnsi" w:hAnsiTheme="minorHAnsi" w:hint="eastAsia"/>
          <w:lang w:eastAsia="zh-CN"/>
        </w:rPr>
        <w:t>ITU-T</w:t>
      </w:r>
      <w:r w:rsidRPr="00DE0B62">
        <w:rPr>
          <w:rFonts w:asciiTheme="minorHAnsi" w:hAnsiTheme="minorHAnsi" w:hint="eastAsia"/>
          <w:lang w:eastAsia="zh-CN"/>
        </w:rPr>
        <w:t>有</w:t>
      </w:r>
      <w:r w:rsidRPr="00DE0B62">
        <w:rPr>
          <w:rFonts w:asciiTheme="minorHAnsi" w:hAnsiTheme="minorHAnsi" w:hint="eastAsia"/>
          <w:lang w:eastAsia="zh-CN"/>
        </w:rPr>
        <w:t>15</w:t>
      </w:r>
      <w:r w:rsidR="007C53BB">
        <w:rPr>
          <w:rFonts w:asciiTheme="minorHAnsi" w:hAnsiTheme="minorHAnsi" w:hint="eastAsia"/>
          <w:lang w:eastAsia="zh-CN"/>
        </w:rPr>
        <w:t>个区域组</w:t>
      </w:r>
      <w:r w:rsidRPr="00DE0B62">
        <w:rPr>
          <w:rFonts w:asciiTheme="minorHAnsi" w:hAnsiTheme="minorHAnsi" w:hint="eastAsia"/>
          <w:lang w:eastAsia="zh-CN"/>
        </w:rPr>
        <w:t>（</w:t>
      </w:r>
      <w:r w:rsidRPr="00DE0B62">
        <w:rPr>
          <w:rFonts w:asciiTheme="minorHAnsi" w:hAnsiTheme="minorHAnsi" w:hint="eastAsia"/>
          <w:lang w:eastAsia="zh-CN"/>
        </w:rPr>
        <w:t>13</w:t>
      </w:r>
      <w:r w:rsidR="007C53BB">
        <w:rPr>
          <w:rFonts w:asciiTheme="minorHAnsi" w:hAnsiTheme="minorHAnsi" w:hint="eastAsia"/>
          <w:lang w:eastAsia="zh-CN"/>
        </w:rPr>
        <w:t>个组处于</w:t>
      </w:r>
      <w:r w:rsidRPr="00DE0B62">
        <w:rPr>
          <w:rFonts w:asciiTheme="minorHAnsi" w:hAnsiTheme="minorHAnsi" w:hint="eastAsia"/>
          <w:lang w:eastAsia="zh-CN"/>
        </w:rPr>
        <w:t>活跃</w:t>
      </w:r>
      <w:r w:rsidR="007C53BB">
        <w:rPr>
          <w:rFonts w:asciiTheme="minorHAnsi" w:hAnsiTheme="minorHAnsi" w:hint="eastAsia"/>
          <w:lang w:eastAsia="zh-CN"/>
        </w:rPr>
        <w:t>状态</w:t>
      </w:r>
      <w:r w:rsidRPr="00DE0B62">
        <w:rPr>
          <w:rFonts w:asciiTheme="minorHAnsi" w:hAnsiTheme="minorHAnsi" w:hint="eastAsia"/>
          <w:lang w:eastAsia="zh-CN"/>
        </w:rPr>
        <w:t>）：</w:t>
      </w:r>
      <w:r w:rsidRPr="00DE0B62">
        <w:rPr>
          <w:rFonts w:asciiTheme="minorHAnsi" w:hAnsiTheme="minorHAnsi" w:hint="eastAsia"/>
          <w:lang w:eastAsia="zh-CN"/>
        </w:rPr>
        <w:t>6</w:t>
      </w:r>
      <w:r w:rsidR="007C53BB">
        <w:rPr>
          <w:rFonts w:asciiTheme="minorHAnsi" w:hAnsiTheme="minorHAnsi" w:hint="eastAsia"/>
          <w:lang w:eastAsia="zh-CN"/>
        </w:rPr>
        <w:t>个针对</w:t>
      </w:r>
      <w:r w:rsidRPr="00DE0B62">
        <w:rPr>
          <w:rFonts w:asciiTheme="minorHAnsi" w:hAnsiTheme="minorHAnsi" w:hint="eastAsia"/>
          <w:lang w:eastAsia="zh-CN"/>
        </w:rPr>
        <w:t>非洲，</w:t>
      </w:r>
      <w:r w:rsidRPr="00DE0B62">
        <w:rPr>
          <w:rFonts w:asciiTheme="minorHAnsi" w:hAnsiTheme="minorHAnsi" w:hint="eastAsia"/>
          <w:lang w:eastAsia="zh-CN"/>
        </w:rPr>
        <w:t>3</w:t>
      </w:r>
      <w:r w:rsidR="007C53BB">
        <w:rPr>
          <w:rFonts w:asciiTheme="minorHAnsi" w:hAnsiTheme="minorHAnsi" w:hint="eastAsia"/>
          <w:lang w:eastAsia="zh-CN"/>
        </w:rPr>
        <w:t>个针对</w:t>
      </w:r>
      <w:r w:rsidRPr="00DE0B62">
        <w:rPr>
          <w:rFonts w:asciiTheme="minorHAnsi" w:hAnsiTheme="minorHAnsi" w:hint="eastAsia"/>
          <w:lang w:eastAsia="zh-CN"/>
        </w:rPr>
        <w:t>美洲，</w:t>
      </w:r>
      <w:r w:rsidRPr="00DE0B62">
        <w:rPr>
          <w:rFonts w:asciiTheme="minorHAnsi" w:hAnsiTheme="minorHAnsi" w:hint="eastAsia"/>
          <w:lang w:eastAsia="zh-CN"/>
        </w:rPr>
        <w:t>3</w:t>
      </w:r>
      <w:r w:rsidR="007C53BB">
        <w:rPr>
          <w:rFonts w:asciiTheme="minorHAnsi" w:hAnsiTheme="minorHAnsi" w:hint="eastAsia"/>
          <w:lang w:eastAsia="zh-CN"/>
        </w:rPr>
        <w:t>个针对阿拉伯区域</w:t>
      </w:r>
      <w:r w:rsidRPr="00DE0B62">
        <w:rPr>
          <w:rFonts w:asciiTheme="minorHAnsi" w:hAnsiTheme="minorHAnsi" w:hint="eastAsia"/>
          <w:lang w:eastAsia="zh-CN"/>
        </w:rPr>
        <w:t>，</w:t>
      </w:r>
      <w:r w:rsidRPr="00DE0B62">
        <w:rPr>
          <w:rFonts w:asciiTheme="minorHAnsi" w:hAnsiTheme="minorHAnsi" w:hint="eastAsia"/>
          <w:lang w:eastAsia="zh-CN"/>
        </w:rPr>
        <w:t>2</w:t>
      </w:r>
      <w:r w:rsidR="007C53BB">
        <w:rPr>
          <w:rFonts w:asciiTheme="minorHAnsi" w:hAnsiTheme="minorHAnsi" w:hint="eastAsia"/>
          <w:lang w:eastAsia="zh-CN"/>
        </w:rPr>
        <w:t>个针对</w:t>
      </w:r>
      <w:r w:rsidRPr="00DE0B62">
        <w:rPr>
          <w:rFonts w:asciiTheme="minorHAnsi" w:hAnsiTheme="minorHAnsi" w:hint="eastAsia"/>
          <w:lang w:eastAsia="zh-CN"/>
        </w:rPr>
        <w:t>亚洲和太平洋</w:t>
      </w:r>
      <w:r w:rsidR="007C53BB">
        <w:rPr>
          <w:rFonts w:asciiTheme="minorHAnsi" w:hAnsiTheme="minorHAnsi" w:hint="eastAsia"/>
          <w:lang w:eastAsia="zh-CN"/>
        </w:rPr>
        <w:t>区域</w:t>
      </w:r>
      <w:r w:rsidRPr="00DE0B62">
        <w:rPr>
          <w:rFonts w:asciiTheme="minorHAnsi" w:hAnsiTheme="minorHAnsi" w:hint="eastAsia"/>
          <w:lang w:eastAsia="zh-CN"/>
        </w:rPr>
        <w:t>，</w:t>
      </w:r>
      <w:r w:rsidRPr="00DE0B62">
        <w:rPr>
          <w:rFonts w:asciiTheme="minorHAnsi" w:hAnsiTheme="minorHAnsi" w:hint="eastAsia"/>
          <w:lang w:eastAsia="zh-CN"/>
        </w:rPr>
        <w:t>1</w:t>
      </w:r>
      <w:r w:rsidR="007C53BB">
        <w:rPr>
          <w:rFonts w:asciiTheme="minorHAnsi" w:hAnsiTheme="minorHAnsi" w:hint="eastAsia"/>
          <w:lang w:eastAsia="zh-CN"/>
        </w:rPr>
        <w:t>个针对</w:t>
      </w:r>
      <w:r w:rsidRPr="00DE0B62">
        <w:rPr>
          <w:rFonts w:asciiTheme="minorHAnsi" w:hAnsiTheme="minorHAnsi" w:hint="eastAsia"/>
          <w:lang w:eastAsia="zh-CN"/>
        </w:rPr>
        <w:t>通信</w:t>
      </w:r>
      <w:r w:rsidR="007C53BB">
        <w:rPr>
          <w:rFonts w:asciiTheme="minorHAnsi" w:hAnsiTheme="minorHAnsi" w:hint="eastAsia"/>
          <w:lang w:eastAsia="zh-CN"/>
        </w:rPr>
        <w:t>领域的区域共同体和独联体区域</w:t>
      </w:r>
      <w:r w:rsidRPr="00DE0B62">
        <w:rPr>
          <w:rFonts w:asciiTheme="minorHAnsi" w:hAnsiTheme="minorHAnsi" w:hint="eastAsia"/>
          <w:lang w:eastAsia="zh-CN"/>
        </w:rPr>
        <w:t>（</w:t>
      </w:r>
      <w:r w:rsidRPr="00DE0B62">
        <w:rPr>
          <w:rFonts w:asciiTheme="minorHAnsi" w:hAnsiTheme="minorHAnsi" w:hint="eastAsia"/>
          <w:lang w:eastAsia="zh-CN"/>
        </w:rPr>
        <w:t>RCC / CIS</w:t>
      </w:r>
      <w:r w:rsidRPr="00DE0B62">
        <w:rPr>
          <w:rFonts w:asciiTheme="minorHAnsi" w:hAnsiTheme="minorHAnsi" w:hint="eastAsia"/>
          <w:lang w:eastAsia="zh-CN"/>
        </w:rPr>
        <w:t>）。</w:t>
      </w:r>
    </w:p>
    <w:p w:rsidR="007734CB" w:rsidRDefault="00DE0B62" w:rsidP="009830C0">
      <w:pPr>
        <w:snapToGrid w:val="0"/>
        <w:spacing w:after="120"/>
        <w:jc w:val="both"/>
        <w:rPr>
          <w:rFonts w:asciiTheme="minorHAnsi" w:hAnsiTheme="minorHAnsi"/>
          <w:lang w:eastAsia="zh-CN"/>
        </w:rPr>
      </w:pPr>
      <w:r w:rsidRPr="00DE0B62">
        <w:rPr>
          <w:rFonts w:asciiTheme="minorHAnsi" w:hAnsiTheme="minorHAnsi" w:hint="eastAsia"/>
          <w:lang w:eastAsia="zh-CN"/>
        </w:rPr>
        <w:t>3.3.2</w:t>
      </w:r>
      <w:r>
        <w:rPr>
          <w:rFonts w:asciiTheme="minorHAnsi" w:hAnsiTheme="minorHAnsi" w:hint="eastAsia"/>
          <w:lang w:eastAsia="zh-CN"/>
        </w:rPr>
        <w:tab/>
      </w:r>
      <w:r w:rsidRPr="00DE0B62">
        <w:rPr>
          <w:rFonts w:asciiTheme="minorHAnsi" w:hAnsiTheme="minorHAnsi" w:hint="eastAsia"/>
          <w:lang w:eastAsia="zh-CN"/>
        </w:rPr>
        <w:t>在“</w:t>
      </w:r>
      <w:r w:rsidR="009830C0">
        <w:rPr>
          <w:rFonts w:asciiTheme="minorHAnsi" w:hAnsiTheme="minorHAnsi" w:hint="eastAsia"/>
          <w:lang w:eastAsia="zh-CN"/>
        </w:rPr>
        <w:t>弥合标准化鸿沟</w:t>
      </w:r>
      <w:r w:rsidRPr="00DE0B62">
        <w:rPr>
          <w:rFonts w:asciiTheme="minorHAnsi" w:hAnsiTheme="minorHAnsi" w:hint="eastAsia"/>
          <w:lang w:eastAsia="zh-CN"/>
        </w:rPr>
        <w:t>”（</w:t>
      </w:r>
      <w:r w:rsidRPr="00DE0B62">
        <w:rPr>
          <w:rFonts w:asciiTheme="minorHAnsi" w:hAnsiTheme="minorHAnsi" w:hint="eastAsia"/>
          <w:lang w:eastAsia="zh-CN"/>
        </w:rPr>
        <w:t>BSG</w:t>
      </w:r>
      <w:r w:rsidRPr="00DE0B62">
        <w:rPr>
          <w:rFonts w:asciiTheme="minorHAnsi" w:hAnsiTheme="minorHAnsi" w:hint="eastAsia"/>
          <w:lang w:eastAsia="zh-CN"/>
        </w:rPr>
        <w:t>）</w:t>
      </w:r>
      <w:r w:rsidR="007C53BB">
        <w:rPr>
          <w:rFonts w:asciiTheme="minorHAnsi" w:hAnsiTheme="minorHAnsi" w:hint="eastAsia"/>
          <w:lang w:eastAsia="zh-CN"/>
        </w:rPr>
        <w:t>倡议</w:t>
      </w:r>
      <w:r w:rsidRPr="00DE0B62">
        <w:rPr>
          <w:rFonts w:asciiTheme="minorHAnsi" w:hAnsiTheme="minorHAnsi" w:hint="eastAsia"/>
          <w:lang w:eastAsia="zh-CN"/>
        </w:rPr>
        <w:t>下，在本研究期（</w:t>
      </w:r>
      <w:r w:rsidRPr="00DE0B62">
        <w:rPr>
          <w:rFonts w:asciiTheme="minorHAnsi" w:hAnsiTheme="minorHAnsi" w:hint="eastAsia"/>
          <w:lang w:eastAsia="zh-CN"/>
        </w:rPr>
        <w:t>2013-2016</w:t>
      </w:r>
      <w:r w:rsidRPr="00DE0B62">
        <w:rPr>
          <w:rFonts w:asciiTheme="minorHAnsi" w:hAnsiTheme="minorHAnsi" w:hint="eastAsia"/>
          <w:lang w:eastAsia="zh-CN"/>
        </w:rPr>
        <w:t>年）</w:t>
      </w:r>
      <w:r w:rsidR="007C53BB">
        <w:rPr>
          <w:rFonts w:asciiTheme="minorHAnsi" w:hAnsiTheme="minorHAnsi" w:hint="eastAsia"/>
          <w:lang w:eastAsia="zh-CN"/>
        </w:rPr>
        <w:t>内，</w:t>
      </w:r>
      <w:r w:rsidRPr="00DE0B62">
        <w:rPr>
          <w:rFonts w:asciiTheme="minorHAnsi" w:hAnsiTheme="minorHAnsi" w:hint="eastAsia"/>
          <w:lang w:eastAsia="zh-CN"/>
        </w:rPr>
        <w:t>为发展中国家或</w:t>
      </w:r>
      <w:r w:rsidR="007C53BB">
        <w:rPr>
          <w:rFonts w:asciiTheme="minorHAnsi" w:hAnsiTheme="minorHAnsi" w:hint="eastAsia"/>
          <w:lang w:eastAsia="zh-CN"/>
        </w:rPr>
        <w:t>在</w:t>
      </w:r>
      <w:r w:rsidRPr="00DE0B62">
        <w:rPr>
          <w:rFonts w:asciiTheme="minorHAnsi" w:hAnsiTheme="minorHAnsi" w:hint="eastAsia"/>
          <w:lang w:eastAsia="zh-CN"/>
        </w:rPr>
        <w:t>发展中国家举办了</w:t>
      </w:r>
      <w:r w:rsidRPr="00DE0B62">
        <w:rPr>
          <w:rFonts w:asciiTheme="minorHAnsi" w:hAnsiTheme="minorHAnsi" w:hint="eastAsia"/>
          <w:lang w:eastAsia="zh-CN"/>
        </w:rPr>
        <w:t>12</w:t>
      </w:r>
      <w:r w:rsidR="007C53BB">
        <w:rPr>
          <w:rFonts w:asciiTheme="minorHAnsi" w:hAnsiTheme="minorHAnsi" w:hint="eastAsia"/>
          <w:lang w:eastAsia="zh-CN"/>
        </w:rPr>
        <w:t>个</w:t>
      </w:r>
      <w:r w:rsidRPr="00DE0B62">
        <w:rPr>
          <w:rFonts w:asciiTheme="minorHAnsi" w:hAnsiTheme="minorHAnsi" w:hint="eastAsia"/>
          <w:lang w:eastAsia="zh-CN"/>
        </w:rPr>
        <w:t>区域标准化论坛（如下图</w:t>
      </w:r>
      <w:r w:rsidR="007C53BB">
        <w:rPr>
          <w:rFonts w:asciiTheme="minorHAnsi" w:hAnsiTheme="minorHAnsi" w:hint="eastAsia"/>
          <w:lang w:eastAsia="zh-CN"/>
        </w:rPr>
        <w:t>所示），涵盖</w:t>
      </w:r>
      <w:r w:rsidRPr="00DE0B62">
        <w:rPr>
          <w:rFonts w:asciiTheme="minorHAnsi" w:hAnsiTheme="minorHAnsi" w:hint="eastAsia"/>
          <w:lang w:eastAsia="zh-CN"/>
        </w:rPr>
        <w:t>广泛的主题，包括人类暴露于</w:t>
      </w:r>
      <w:r w:rsidR="007C53BB">
        <w:rPr>
          <w:rFonts w:asciiTheme="minorHAnsi" w:hAnsiTheme="minorHAnsi" w:hint="eastAsia"/>
          <w:lang w:eastAsia="zh-CN"/>
        </w:rPr>
        <w:t>电磁场（</w:t>
      </w:r>
      <w:r w:rsidR="007C53BB">
        <w:rPr>
          <w:rFonts w:asciiTheme="minorHAnsi" w:hAnsiTheme="minorHAnsi" w:hint="eastAsia"/>
          <w:lang w:eastAsia="zh-CN"/>
        </w:rPr>
        <w:t>EMF</w:t>
      </w:r>
      <w:r w:rsidR="009830C0">
        <w:rPr>
          <w:rFonts w:asciiTheme="minorHAnsi" w:hAnsiTheme="minorHAnsi" w:hint="eastAsia"/>
          <w:lang w:eastAsia="zh-CN"/>
        </w:rPr>
        <w:t>）、服务质量、智慧</w:t>
      </w:r>
      <w:r w:rsidR="007C53BB">
        <w:rPr>
          <w:rFonts w:asciiTheme="minorHAnsi" w:hAnsiTheme="minorHAnsi" w:hint="eastAsia"/>
          <w:lang w:eastAsia="zh-CN"/>
        </w:rPr>
        <w:t>水</w:t>
      </w:r>
      <w:r w:rsidR="009830C0">
        <w:rPr>
          <w:rFonts w:asciiTheme="minorHAnsi" w:hAnsiTheme="minorHAnsi" w:hint="eastAsia"/>
          <w:lang w:eastAsia="zh-CN"/>
        </w:rPr>
        <w:t>务</w:t>
      </w:r>
      <w:r w:rsidR="007C53BB">
        <w:rPr>
          <w:rFonts w:asciiTheme="minorHAnsi" w:hAnsiTheme="minorHAnsi" w:hint="eastAsia"/>
          <w:lang w:eastAsia="zh-CN"/>
        </w:rPr>
        <w:t>、国际移动漫游、移动金融服务、</w:t>
      </w:r>
      <w:r w:rsidRPr="00DE0B62">
        <w:rPr>
          <w:rFonts w:asciiTheme="minorHAnsi" w:hAnsiTheme="minorHAnsi" w:hint="eastAsia"/>
          <w:lang w:eastAsia="zh-CN"/>
        </w:rPr>
        <w:t>数字识别和大数据等，以及</w:t>
      </w:r>
      <w:r w:rsidRPr="00DE0B62">
        <w:rPr>
          <w:rFonts w:asciiTheme="minorHAnsi" w:hAnsiTheme="minorHAnsi" w:hint="eastAsia"/>
          <w:lang w:eastAsia="zh-CN"/>
        </w:rPr>
        <w:t>ITU-T</w:t>
      </w:r>
      <w:r w:rsidRPr="00DE0B62">
        <w:rPr>
          <w:rFonts w:asciiTheme="minorHAnsi" w:hAnsiTheme="minorHAnsi" w:hint="eastAsia"/>
          <w:lang w:eastAsia="zh-CN"/>
        </w:rPr>
        <w:t>工作方法</w:t>
      </w:r>
      <w:r w:rsidR="009830C0">
        <w:rPr>
          <w:rFonts w:asciiTheme="minorHAnsi" w:hAnsiTheme="minorHAnsi" w:hint="eastAsia"/>
          <w:lang w:eastAsia="zh-CN"/>
        </w:rPr>
        <w:t>演示会</w:t>
      </w:r>
      <w:r w:rsidRPr="00DE0B62">
        <w:rPr>
          <w:rFonts w:asciiTheme="minorHAnsi" w:hAnsiTheme="minorHAnsi" w:hint="eastAsia"/>
          <w:lang w:eastAsia="zh-CN"/>
        </w:rPr>
        <w:t>。</w:t>
      </w:r>
    </w:p>
    <w:p w:rsidR="00FB5DE7" w:rsidRDefault="00FB5DE7" w:rsidP="00FB5DE7">
      <w:pPr>
        <w:snapToGrid w:val="0"/>
        <w:spacing w:after="120"/>
        <w:jc w:val="both"/>
        <w:rPr>
          <w:rFonts w:asciiTheme="minorHAnsi" w:hAnsiTheme="minorHAnsi"/>
          <w:lang w:eastAsia="zh-CN"/>
        </w:rPr>
      </w:pPr>
      <w:r>
        <w:rPr>
          <w:rFonts w:asciiTheme="minorHAnsi" w:hAnsiTheme="minorHAnsi" w:hint="eastAsia"/>
          <w:lang w:eastAsia="zh-CN"/>
        </w:rPr>
        <w:t>3.</w:t>
      </w:r>
      <w:r>
        <w:rPr>
          <w:rFonts w:asciiTheme="minorHAnsi" w:hAnsiTheme="minorHAnsi"/>
          <w:lang w:eastAsia="zh-CN"/>
        </w:rPr>
        <w:t>3.3</w:t>
      </w:r>
      <w:r>
        <w:rPr>
          <w:rFonts w:asciiTheme="minorHAnsi" w:hAnsiTheme="minorHAnsi"/>
          <w:lang w:eastAsia="zh-CN"/>
        </w:rPr>
        <w:tab/>
      </w:r>
      <w:r>
        <w:rPr>
          <w:rFonts w:asciiTheme="minorHAnsi" w:hAnsiTheme="minorHAnsi"/>
          <w:lang w:eastAsia="zh-CN"/>
        </w:rPr>
        <w:t>电信发展局和电信标准化局</w:t>
      </w:r>
      <w:r>
        <w:rPr>
          <w:rFonts w:asciiTheme="minorHAnsi" w:hAnsiTheme="minorHAnsi" w:hint="eastAsia"/>
          <w:lang w:eastAsia="zh-CN"/>
        </w:rPr>
        <w:t>自</w:t>
      </w:r>
      <w:r>
        <w:rPr>
          <w:rFonts w:asciiTheme="minorHAnsi" w:hAnsiTheme="minorHAnsi" w:hint="eastAsia"/>
          <w:lang w:eastAsia="zh-CN"/>
        </w:rPr>
        <w:t>1990</w:t>
      </w:r>
      <w:r>
        <w:rPr>
          <w:rFonts w:asciiTheme="minorHAnsi" w:hAnsiTheme="minorHAnsi" w:hint="eastAsia"/>
          <w:lang w:eastAsia="zh-CN"/>
        </w:rPr>
        <w:t>年</w:t>
      </w:r>
      <w:r>
        <w:rPr>
          <w:rFonts w:asciiTheme="minorHAnsi" w:hAnsiTheme="minorHAnsi"/>
          <w:lang w:eastAsia="zh-CN"/>
        </w:rPr>
        <w:t>以来联合举办了</w:t>
      </w:r>
      <w:r>
        <w:rPr>
          <w:rFonts w:asciiTheme="minorHAnsi" w:hAnsiTheme="minorHAnsi" w:hint="eastAsia"/>
          <w:lang w:eastAsia="zh-CN"/>
        </w:rPr>
        <w:t>与</w:t>
      </w:r>
      <w:r>
        <w:rPr>
          <w:rFonts w:asciiTheme="minorHAnsi" w:hAnsiTheme="minorHAnsi"/>
          <w:lang w:eastAsia="zh-CN"/>
        </w:rPr>
        <w:t>第</w:t>
      </w:r>
      <w:r>
        <w:rPr>
          <w:rFonts w:asciiTheme="minorHAnsi" w:hAnsiTheme="minorHAnsi" w:hint="eastAsia"/>
          <w:lang w:eastAsia="zh-CN"/>
        </w:rPr>
        <w:t>3</w:t>
      </w:r>
      <w:r>
        <w:rPr>
          <w:rFonts w:asciiTheme="minorHAnsi" w:hAnsiTheme="minorHAnsi"/>
          <w:lang w:eastAsia="zh-CN"/>
        </w:rPr>
        <w:t>研究组区域组</w:t>
      </w:r>
      <w:r>
        <w:rPr>
          <w:rFonts w:asciiTheme="minorHAnsi" w:hAnsiTheme="minorHAnsi" w:hint="eastAsia"/>
          <w:lang w:eastAsia="zh-CN"/>
        </w:rPr>
        <w:t>并行召开</w:t>
      </w:r>
      <w:r>
        <w:rPr>
          <w:rFonts w:asciiTheme="minorHAnsi" w:hAnsiTheme="minorHAnsi"/>
          <w:lang w:eastAsia="zh-CN"/>
        </w:rPr>
        <w:t>的区域性经济和</w:t>
      </w:r>
      <w:r>
        <w:rPr>
          <w:rFonts w:asciiTheme="minorHAnsi" w:hAnsiTheme="minorHAnsi" w:hint="eastAsia"/>
          <w:lang w:eastAsia="zh-CN"/>
        </w:rPr>
        <w:t>金融</w:t>
      </w:r>
      <w:r>
        <w:rPr>
          <w:rFonts w:asciiTheme="minorHAnsi" w:hAnsiTheme="minorHAnsi"/>
          <w:lang w:eastAsia="zh-CN"/>
        </w:rPr>
        <w:t>论坛。</w:t>
      </w:r>
      <w:r w:rsidR="00505210">
        <w:rPr>
          <w:rFonts w:asciiTheme="minorHAnsi" w:hAnsiTheme="minorHAnsi" w:hint="eastAsia"/>
          <w:lang w:eastAsia="zh-CN"/>
        </w:rPr>
        <w:t>过去</w:t>
      </w:r>
      <w:r>
        <w:rPr>
          <w:rFonts w:asciiTheme="minorHAnsi" w:hAnsiTheme="minorHAnsi"/>
          <w:lang w:eastAsia="zh-CN"/>
        </w:rPr>
        <w:t>每年分别在非洲</w:t>
      </w:r>
      <w:r>
        <w:rPr>
          <w:rFonts w:asciiTheme="minorHAnsi" w:hAnsiTheme="minorHAnsi" w:hint="eastAsia"/>
          <w:lang w:eastAsia="zh-CN"/>
        </w:rPr>
        <w:t>、</w:t>
      </w:r>
      <w:r w:rsidR="00505210">
        <w:rPr>
          <w:rFonts w:asciiTheme="minorHAnsi" w:hAnsiTheme="minorHAnsi"/>
          <w:lang w:eastAsia="zh-CN"/>
        </w:rPr>
        <w:t>亚太、阿拉伯国家</w:t>
      </w:r>
      <w:r w:rsidR="00505210">
        <w:rPr>
          <w:rFonts w:asciiTheme="minorHAnsi" w:hAnsiTheme="minorHAnsi" w:hint="eastAsia"/>
          <w:lang w:eastAsia="zh-CN"/>
        </w:rPr>
        <w:t>以及拉丁美洲和</w:t>
      </w:r>
      <w:r>
        <w:rPr>
          <w:rFonts w:asciiTheme="minorHAnsi" w:hAnsiTheme="minorHAnsi"/>
          <w:lang w:eastAsia="zh-CN"/>
        </w:rPr>
        <w:t>加勒比四个区域</w:t>
      </w:r>
      <w:r>
        <w:rPr>
          <w:rFonts w:asciiTheme="minorHAnsi" w:hAnsiTheme="minorHAnsi" w:hint="eastAsia"/>
          <w:lang w:eastAsia="zh-CN"/>
        </w:rPr>
        <w:t>举办</w:t>
      </w:r>
      <w:r w:rsidR="00505210">
        <w:rPr>
          <w:rFonts w:asciiTheme="minorHAnsi" w:hAnsiTheme="minorHAnsi" w:hint="eastAsia"/>
          <w:lang w:eastAsia="zh-CN"/>
        </w:rPr>
        <w:t>四次这样的联合会议</w:t>
      </w:r>
      <w:r>
        <w:rPr>
          <w:rFonts w:asciiTheme="minorHAnsi" w:hAnsiTheme="minorHAnsi"/>
          <w:lang w:eastAsia="zh-CN"/>
        </w:rPr>
        <w:t>。</w:t>
      </w:r>
    </w:p>
    <w:p w:rsidR="007734CB" w:rsidRDefault="00DE0B62" w:rsidP="009830C0">
      <w:pPr>
        <w:tabs>
          <w:tab w:val="clear" w:pos="794"/>
          <w:tab w:val="clear" w:pos="1191"/>
          <w:tab w:val="clear" w:pos="1588"/>
          <w:tab w:val="clear" w:pos="1985"/>
        </w:tabs>
        <w:snapToGrid w:val="0"/>
        <w:spacing w:after="120"/>
        <w:jc w:val="both"/>
        <w:rPr>
          <w:rFonts w:eastAsiaTheme="minorEastAsia"/>
          <w:lang w:eastAsia="zh-CN"/>
        </w:rPr>
      </w:pPr>
      <w:r w:rsidRPr="00DE0B62">
        <w:rPr>
          <w:rFonts w:eastAsiaTheme="minorEastAsia" w:hint="eastAsia"/>
          <w:lang w:eastAsia="zh-CN"/>
        </w:rPr>
        <w:t>3.3.4</w:t>
      </w:r>
      <w:r>
        <w:rPr>
          <w:rFonts w:eastAsiaTheme="minorEastAsia" w:hint="eastAsia"/>
          <w:lang w:eastAsia="zh-CN"/>
        </w:rPr>
        <w:tab/>
      </w:r>
      <w:r w:rsidRPr="00DE0B62">
        <w:rPr>
          <w:rFonts w:eastAsiaTheme="minorEastAsia" w:hint="eastAsia"/>
          <w:lang w:eastAsia="zh-CN"/>
        </w:rPr>
        <w:t>国际电联</w:t>
      </w:r>
      <w:r w:rsidR="009830C0">
        <w:rPr>
          <w:rFonts w:eastAsiaTheme="minorEastAsia" w:hint="eastAsia"/>
          <w:lang w:eastAsia="zh-CN"/>
        </w:rPr>
        <w:t>电信标准化</w:t>
      </w:r>
      <w:r w:rsidRPr="00DE0B62">
        <w:rPr>
          <w:rFonts w:eastAsiaTheme="minorEastAsia" w:hint="eastAsia"/>
          <w:lang w:eastAsia="zh-CN"/>
        </w:rPr>
        <w:t>第</w:t>
      </w:r>
      <w:r w:rsidR="00414BC4">
        <w:rPr>
          <w:rFonts w:eastAsiaTheme="minorEastAsia" w:hint="eastAsia"/>
          <w:lang w:eastAsia="zh-CN"/>
        </w:rPr>
        <w:t>3</w:t>
      </w:r>
      <w:r w:rsidRPr="00DE0B62">
        <w:rPr>
          <w:rFonts w:eastAsiaTheme="minorEastAsia" w:hint="eastAsia"/>
          <w:lang w:eastAsia="zh-CN"/>
        </w:rPr>
        <w:t>研究组从</w:t>
      </w:r>
      <w:r w:rsidRPr="00DE0B62">
        <w:rPr>
          <w:rFonts w:eastAsiaTheme="minorEastAsia" w:hint="eastAsia"/>
          <w:lang w:eastAsia="zh-CN"/>
        </w:rPr>
        <w:t>2014</w:t>
      </w:r>
      <w:r w:rsidR="00414BC4">
        <w:rPr>
          <w:rFonts w:eastAsiaTheme="minorEastAsia" w:hint="eastAsia"/>
          <w:lang w:eastAsia="zh-CN"/>
        </w:rPr>
        <w:t>年初开展的成功实践能力建设培训已经扩展至</w:t>
      </w:r>
      <w:r w:rsidRPr="00DE0B62">
        <w:rPr>
          <w:rFonts w:eastAsiaTheme="minorEastAsia" w:hint="eastAsia"/>
          <w:lang w:eastAsia="zh-CN"/>
        </w:rPr>
        <w:t>其他</w:t>
      </w:r>
      <w:r w:rsidR="00414BC4">
        <w:rPr>
          <w:rFonts w:eastAsiaTheme="minorEastAsia" w:hint="eastAsia"/>
          <w:lang w:eastAsia="zh-CN"/>
        </w:rPr>
        <w:t>的研究组及其区域组</w:t>
      </w:r>
      <w:r w:rsidRPr="00DE0B62">
        <w:rPr>
          <w:rFonts w:eastAsiaTheme="minorEastAsia" w:hint="eastAsia"/>
          <w:lang w:eastAsia="zh-CN"/>
        </w:rPr>
        <w:t>。这些</w:t>
      </w:r>
      <w:r w:rsidR="00414BC4" w:rsidRPr="00DE0B62">
        <w:rPr>
          <w:rFonts w:asciiTheme="minorHAnsi" w:hAnsiTheme="minorHAnsi" w:hint="eastAsia"/>
          <w:lang w:eastAsia="zh-CN"/>
        </w:rPr>
        <w:t>“</w:t>
      </w:r>
      <w:r w:rsidR="009830C0">
        <w:rPr>
          <w:rFonts w:asciiTheme="minorHAnsi" w:hAnsiTheme="minorHAnsi" w:hint="eastAsia"/>
          <w:lang w:eastAsia="zh-CN"/>
        </w:rPr>
        <w:t>弥合标准化鸿沟</w:t>
      </w:r>
      <w:r w:rsidR="00414BC4" w:rsidRPr="00DE0B62">
        <w:rPr>
          <w:rFonts w:asciiTheme="minorHAnsi" w:hAnsiTheme="minorHAnsi" w:hint="eastAsia"/>
          <w:lang w:eastAsia="zh-CN"/>
        </w:rPr>
        <w:t>”（</w:t>
      </w:r>
      <w:r w:rsidR="00414BC4" w:rsidRPr="00DE0B62">
        <w:rPr>
          <w:rFonts w:asciiTheme="minorHAnsi" w:hAnsiTheme="minorHAnsi" w:hint="eastAsia"/>
          <w:lang w:eastAsia="zh-CN"/>
        </w:rPr>
        <w:t>BSG</w:t>
      </w:r>
      <w:r w:rsidR="00414BC4" w:rsidRPr="00DE0B62">
        <w:rPr>
          <w:rFonts w:asciiTheme="minorHAnsi" w:hAnsiTheme="minorHAnsi" w:hint="eastAsia"/>
          <w:lang w:eastAsia="zh-CN"/>
        </w:rPr>
        <w:t>）</w:t>
      </w:r>
      <w:r w:rsidRPr="00DE0B62">
        <w:rPr>
          <w:rFonts w:eastAsiaTheme="minorEastAsia" w:hint="eastAsia"/>
          <w:lang w:eastAsia="zh-CN"/>
        </w:rPr>
        <w:t>实践</w:t>
      </w:r>
      <w:r w:rsidR="009830C0">
        <w:rPr>
          <w:rFonts w:eastAsiaTheme="minorEastAsia" w:hint="eastAsia"/>
          <w:lang w:eastAsia="zh-CN"/>
        </w:rPr>
        <w:t>培训</w:t>
      </w:r>
      <w:r w:rsidRPr="00DE0B62">
        <w:rPr>
          <w:rFonts w:eastAsiaTheme="minorEastAsia" w:hint="eastAsia"/>
          <w:lang w:eastAsia="zh-CN"/>
        </w:rPr>
        <w:t>会议旨在协助发展中国家获得</w:t>
      </w:r>
      <w:r w:rsidR="00414BC4">
        <w:rPr>
          <w:rFonts w:eastAsiaTheme="minorEastAsia" w:hint="eastAsia"/>
          <w:lang w:eastAsia="zh-CN"/>
        </w:rPr>
        <w:t>国际标准制定的正确技能和能力，并为会议起草文稿</w:t>
      </w:r>
      <w:r w:rsidRPr="00DE0B62">
        <w:rPr>
          <w:rFonts w:eastAsiaTheme="minorEastAsia" w:hint="eastAsia"/>
          <w:lang w:eastAsia="zh-CN"/>
        </w:rPr>
        <w:t>。</w:t>
      </w:r>
      <w:r w:rsidR="009830C0">
        <w:rPr>
          <w:rFonts w:eastAsiaTheme="minorEastAsia" w:hint="eastAsia"/>
          <w:lang w:eastAsia="zh-CN"/>
        </w:rPr>
        <w:t>培训</w:t>
      </w:r>
      <w:r w:rsidRPr="00DE0B62">
        <w:rPr>
          <w:rFonts w:eastAsiaTheme="minorEastAsia" w:hint="eastAsia"/>
          <w:lang w:eastAsia="zh-CN"/>
        </w:rPr>
        <w:t>会议</w:t>
      </w:r>
      <w:r w:rsidR="00414BC4">
        <w:rPr>
          <w:rFonts w:eastAsiaTheme="minorEastAsia" w:hint="eastAsia"/>
          <w:lang w:eastAsia="zh-CN"/>
        </w:rPr>
        <w:t>的</w:t>
      </w:r>
      <w:r w:rsidRPr="00DE0B62">
        <w:rPr>
          <w:rFonts w:eastAsiaTheme="minorEastAsia" w:hint="eastAsia"/>
          <w:lang w:eastAsia="zh-CN"/>
        </w:rPr>
        <w:t>重点是</w:t>
      </w:r>
      <w:r w:rsidR="009830C0">
        <w:rPr>
          <w:rFonts w:eastAsiaTheme="minorEastAsia" w:hint="eastAsia"/>
          <w:lang w:eastAsia="zh-CN"/>
        </w:rPr>
        <w:t>开发</w:t>
      </w:r>
      <w:r w:rsidRPr="00DE0B62">
        <w:rPr>
          <w:rFonts w:eastAsiaTheme="minorEastAsia" w:hint="eastAsia"/>
          <w:lang w:eastAsia="zh-CN"/>
        </w:rPr>
        <w:t>实际技能，以最大限度</w:t>
      </w:r>
      <w:r w:rsidR="00414BC4">
        <w:rPr>
          <w:rFonts w:eastAsiaTheme="minorEastAsia" w:hint="eastAsia"/>
          <w:lang w:eastAsia="zh-CN"/>
        </w:rPr>
        <w:t>地</w:t>
      </w:r>
      <w:r w:rsidRPr="00DE0B62">
        <w:rPr>
          <w:rFonts w:eastAsiaTheme="minorEastAsia" w:hint="eastAsia"/>
          <w:lang w:eastAsia="zh-CN"/>
        </w:rPr>
        <w:t>发挥发展中国家参与</w:t>
      </w:r>
      <w:r w:rsidRPr="00DE0B62">
        <w:rPr>
          <w:rFonts w:eastAsiaTheme="minorEastAsia" w:hint="eastAsia"/>
          <w:lang w:eastAsia="zh-CN"/>
        </w:rPr>
        <w:t>ITU-T</w:t>
      </w:r>
      <w:r w:rsidR="00414BC4">
        <w:rPr>
          <w:rFonts w:eastAsiaTheme="minorEastAsia" w:hint="eastAsia"/>
          <w:lang w:eastAsia="zh-CN"/>
        </w:rPr>
        <w:t>标准化进程的作用和效力</w:t>
      </w:r>
      <w:r w:rsidRPr="00DE0B62">
        <w:rPr>
          <w:rFonts w:eastAsiaTheme="minorEastAsia" w:hint="eastAsia"/>
          <w:lang w:eastAsia="zh-CN"/>
        </w:rPr>
        <w:t>，涵盖</w:t>
      </w:r>
      <w:r w:rsidR="00414BC4">
        <w:rPr>
          <w:rFonts w:eastAsiaTheme="minorEastAsia" w:hint="eastAsia"/>
          <w:lang w:eastAsia="zh-CN"/>
        </w:rPr>
        <w:t>包括参与研究组的战略、起草文稿、提出建议、协同的工作方法以及获得支持的手段</w:t>
      </w:r>
      <w:r w:rsidRPr="00DE0B62">
        <w:rPr>
          <w:rFonts w:eastAsiaTheme="minorEastAsia" w:hint="eastAsia"/>
          <w:lang w:eastAsia="zh-CN"/>
        </w:rPr>
        <w:t>等</w:t>
      </w:r>
      <w:r w:rsidR="00414BC4">
        <w:rPr>
          <w:rFonts w:eastAsiaTheme="minorEastAsia" w:hint="eastAsia"/>
          <w:lang w:eastAsia="zh-CN"/>
        </w:rPr>
        <w:t>在内的各种议题，并达成</w:t>
      </w:r>
      <w:r w:rsidRPr="00DE0B62">
        <w:rPr>
          <w:rFonts w:eastAsiaTheme="minorEastAsia" w:hint="eastAsia"/>
          <w:lang w:eastAsia="zh-CN"/>
        </w:rPr>
        <w:t>共识。</w:t>
      </w:r>
    </w:p>
    <w:p w:rsidR="00505210" w:rsidRPr="007734CB" w:rsidRDefault="00DE0B62" w:rsidP="009830C0">
      <w:pPr>
        <w:tabs>
          <w:tab w:val="clear" w:pos="794"/>
          <w:tab w:val="clear" w:pos="1191"/>
          <w:tab w:val="clear" w:pos="1588"/>
          <w:tab w:val="clear" w:pos="1985"/>
        </w:tabs>
        <w:snapToGrid w:val="0"/>
        <w:spacing w:after="120"/>
        <w:jc w:val="both"/>
        <w:rPr>
          <w:rFonts w:eastAsiaTheme="minorEastAsia"/>
          <w:lang w:eastAsia="zh-CN"/>
        </w:rPr>
      </w:pPr>
      <w:bookmarkStart w:id="17" w:name="OLE_LINK41"/>
      <w:bookmarkStart w:id="18" w:name="OLE_LINK42"/>
      <w:r w:rsidRPr="00DE0B62">
        <w:rPr>
          <w:rFonts w:eastAsiaTheme="minorEastAsia" w:hint="eastAsia"/>
          <w:lang w:eastAsia="zh-CN"/>
        </w:rPr>
        <w:t>3.3.5</w:t>
      </w:r>
      <w:r>
        <w:rPr>
          <w:rFonts w:eastAsiaTheme="minorEastAsia" w:hint="eastAsia"/>
          <w:lang w:eastAsia="zh-CN"/>
        </w:rPr>
        <w:tab/>
      </w:r>
      <w:r w:rsidR="007C53BB">
        <w:rPr>
          <w:rFonts w:eastAsiaTheme="minorEastAsia" w:hint="eastAsia"/>
          <w:lang w:eastAsia="zh-CN"/>
        </w:rPr>
        <w:t>为了确保区域代表处与</w:t>
      </w:r>
      <w:r w:rsidR="007C53BB" w:rsidRPr="00DE0B62">
        <w:rPr>
          <w:rFonts w:eastAsiaTheme="minorEastAsia" w:hint="eastAsia"/>
          <w:lang w:eastAsia="zh-CN"/>
        </w:rPr>
        <w:t>ITU-T</w:t>
      </w:r>
      <w:r w:rsidR="007C53BB" w:rsidRPr="00DE0B62">
        <w:rPr>
          <w:rFonts w:eastAsiaTheme="minorEastAsia" w:hint="eastAsia"/>
          <w:lang w:eastAsia="zh-CN"/>
        </w:rPr>
        <w:t>工作</w:t>
      </w:r>
      <w:r w:rsidR="007C53BB">
        <w:rPr>
          <w:rFonts w:eastAsiaTheme="minorEastAsia" w:hint="eastAsia"/>
          <w:lang w:eastAsia="zh-CN"/>
        </w:rPr>
        <w:t>之间</w:t>
      </w:r>
      <w:r w:rsidR="009830C0">
        <w:rPr>
          <w:rFonts w:eastAsiaTheme="minorEastAsia" w:hint="eastAsia"/>
          <w:lang w:eastAsia="zh-CN"/>
        </w:rPr>
        <w:t>的</w:t>
      </w:r>
      <w:r w:rsidR="009830C0">
        <w:rPr>
          <w:rFonts w:eastAsiaTheme="minorEastAsia"/>
          <w:lang w:eastAsia="zh-CN"/>
        </w:rPr>
        <w:t>协调</w:t>
      </w:r>
      <w:r w:rsidR="007C53BB">
        <w:rPr>
          <w:rFonts w:eastAsiaTheme="minorEastAsia" w:hint="eastAsia"/>
          <w:lang w:eastAsia="zh-CN"/>
        </w:rPr>
        <w:t>能够不断</w:t>
      </w:r>
      <w:r w:rsidR="009830C0">
        <w:rPr>
          <w:rFonts w:eastAsiaTheme="minorEastAsia" w:hint="eastAsia"/>
          <w:lang w:eastAsia="zh-CN"/>
        </w:rPr>
        <w:t>加强</w:t>
      </w:r>
      <w:r w:rsidR="007C53BB">
        <w:rPr>
          <w:rFonts w:eastAsiaTheme="minorEastAsia" w:hint="eastAsia"/>
          <w:lang w:eastAsia="zh-CN"/>
        </w:rPr>
        <w:t>，</w:t>
      </w:r>
      <w:r w:rsidR="009830C0" w:rsidRPr="00DE0B62">
        <w:rPr>
          <w:rFonts w:eastAsiaTheme="minorEastAsia" w:hint="eastAsia"/>
          <w:lang w:eastAsia="zh-CN"/>
        </w:rPr>
        <w:t>已经制定了</w:t>
      </w:r>
      <w:r w:rsidR="007C53BB">
        <w:rPr>
          <w:rFonts w:eastAsiaTheme="minorEastAsia" w:hint="eastAsia"/>
          <w:lang w:eastAsia="zh-CN"/>
        </w:rPr>
        <w:t>区域代表处主任、电信标准化局主任及其</w:t>
      </w:r>
      <w:r w:rsidRPr="00DE0B62">
        <w:rPr>
          <w:rFonts w:eastAsiaTheme="minorEastAsia" w:hint="eastAsia"/>
          <w:lang w:eastAsia="zh-CN"/>
        </w:rPr>
        <w:t>高级管理层之间</w:t>
      </w:r>
      <w:r w:rsidR="009830C0">
        <w:rPr>
          <w:rFonts w:eastAsiaTheme="minorEastAsia" w:hint="eastAsia"/>
          <w:lang w:eastAsia="zh-CN"/>
        </w:rPr>
        <w:t>的</w:t>
      </w:r>
      <w:r w:rsidRPr="00DE0B62">
        <w:rPr>
          <w:rFonts w:eastAsiaTheme="minorEastAsia" w:hint="eastAsia"/>
          <w:lang w:eastAsia="zh-CN"/>
        </w:rPr>
        <w:t>定期电话会议时间表。</w:t>
      </w:r>
    </w:p>
    <w:bookmarkEnd w:id="17"/>
    <w:bookmarkEnd w:id="18"/>
    <w:p w:rsidR="00963437" w:rsidRPr="00A641E3" w:rsidRDefault="00963437" w:rsidP="00E3359A">
      <w:pPr>
        <w:pStyle w:val="Heading2"/>
        <w:spacing w:before="240"/>
        <w:rPr>
          <w:rFonts w:asciiTheme="minorHAnsi" w:hAnsiTheme="minorHAnsi"/>
          <w:lang w:eastAsia="zh-CN"/>
        </w:rPr>
      </w:pPr>
      <w:r w:rsidRPr="00072720">
        <w:rPr>
          <w:lang w:eastAsia="zh-CN"/>
        </w:rPr>
        <w:t>3.4</w:t>
      </w:r>
      <w:r w:rsidRPr="00072720">
        <w:rPr>
          <w:lang w:eastAsia="zh-CN"/>
        </w:rPr>
        <w:tab/>
      </w:r>
      <w:r w:rsidRPr="00072720">
        <w:rPr>
          <w:rFonts w:hint="eastAsia"/>
          <w:lang w:eastAsia="zh-CN"/>
        </w:rPr>
        <w:t>总秘书处</w:t>
      </w:r>
    </w:p>
    <w:p w:rsidR="00FB5DE7" w:rsidRDefault="00FB5DE7" w:rsidP="009830C0">
      <w:pPr>
        <w:snapToGrid w:val="0"/>
        <w:spacing w:after="120"/>
        <w:jc w:val="both"/>
        <w:rPr>
          <w:rFonts w:asciiTheme="minorHAnsi" w:hAnsiTheme="minorHAnsi"/>
          <w:lang w:eastAsia="zh-CN"/>
        </w:rPr>
      </w:pPr>
      <w:r>
        <w:rPr>
          <w:rFonts w:asciiTheme="minorHAnsi" w:hAnsiTheme="minorHAnsi"/>
          <w:lang w:eastAsia="zh-CN"/>
        </w:rPr>
        <w:t>3.4.1</w:t>
      </w:r>
      <w:r>
        <w:rPr>
          <w:rFonts w:asciiTheme="minorHAnsi" w:hAnsiTheme="minorHAnsi"/>
          <w:lang w:eastAsia="zh-CN"/>
        </w:rPr>
        <w:tab/>
      </w:r>
      <w:r>
        <w:rPr>
          <w:rFonts w:asciiTheme="minorHAnsi" w:hAnsiTheme="minorHAnsi" w:hint="eastAsia"/>
          <w:lang w:eastAsia="zh-CN"/>
        </w:rPr>
        <w:t>2030</w:t>
      </w:r>
      <w:r>
        <w:rPr>
          <w:rFonts w:asciiTheme="minorHAnsi" w:hAnsiTheme="minorHAnsi"/>
          <w:lang w:eastAsia="zh-CN"/>
        </w:rPr>
        <w:t>可持续发展议程</w:t>
      </w:r>
      <w:r w:rsidR="009830C0">
        <w:rPr>
          <w:rFonts w:asciiTheme="minorHAnsi" w:hAnsiTheme="minorHAnsi" w:hint="eastAsia"/>
          <w:lang w:eastAsia="zh-CN"/>
        </w:rPr>
        <w:t>认可</w:t>
      </w:r>
      <w:r w:rsidR="00505210">
        <w:rPr>
          <w:rFonts w:asciiTheme="minorHAnsi" w:hAnsiTheme="minorHAnsi" w:hint="eastAsia"/>
          <w:lang w:eastAsia="zh-CN"/>
        </w:rPr>
        <w:t>信息通信技术</w:t>
      </w:r>
      <w:r>
        <w:rPr>
          <w:rFonts w:asciiTheme="minorHAnsi" w:hAnsiTheme="minorHAnsi" w:hint="eastAsia"/>
          <w:lang w:eastAsia="zh-CN"/>
        </w:rPr>
        <w:t>在</w:t>
      </w:r>
      <w:r>
        <w:rPr>
          <w:rFonts w:asciiTheme="minorHAnsi" w:hAnsiTheme="minorHAnsi"/>
          <w:lang w:eastAsia="zh-CN"/>
        </w:rPr>
        <w:t>推进</w:t>
      </w:r>
      <w:r>
        <w:rPr>
          <w:rFonts w:asciiTheme="minorHAnsi" w:hAnsiTheme="minorHAnsi" w:hint="eastAsia"/>
          <w:lang w:eastAsia="zh-CN"/>
        </w:rPr>
        <w:t>实现</w:t>
      </w:r>
      <w:r>
        <w:rPr>
          <w:rFonts w:asciiTheme="minorHAnsi" w:hAnsiTheme="minorHAnsi"/>
          <w:lang w:eastAsia="zh-CN"/>
        </w:rPr>
        <w:t>全球达成共识的可持续发展目标</w:t>
      </w:r>
      <w:r>
        <w:rPr>
          <w:rFonts w:asciiTheme="minorHAnsi" w:hAnsiTheme="minorHAnsi" w:hint="eastAsia"/>
          <w:lang w:eastAsia="zh-CN"/>
        </w:rPr>
        <w:t>（</w:t>
      </w:r>
      <w:r>
        <w:rPr>
          <w:rFonts w:asciiTheme="minorHAnsi" w:hAnsiTheme="minorHAnsi" w:hint="eastAsia"/>
          <w:lang w:eastAsia="zh-CN"/>
        </w:rPr>
        <w:t>SDG</w:t>
      </w:r>
      <w:r>
        <w:rPr>
          <w:rFonts w:asciiTheme="minorHAnsi" w:hAnsiTheme="minorHAnsi" w:hint="eastAsia"/>
          <w:lang w:eastAsia="zh-CN"/>
        </w:rPr>
        <w:t>）中</w:t>
      </w:r>
      <w:r w:rsidR="009830C0">
        <w:rPr>
          <w:rFonts w:asciiTheme="minorHAnsi" w:hAnsiTheme="minorHAnsi" w:hint="eastAsia"/>
          <w:lang w:eastAsia="zh-CN"/>
        </w:rPr>
        <w:t>所</w:t>
      </w:r>
      <w:r>
        <w:rPr>
          <w:rFonts w:asciiTheme="minorHAnsi" w:hAnsiTheme="minorHAnsi"/>
          <w:lang w:eastAsia="zh-CN"/>
        </w:rPr>
        <w:t>发挥的重要作用，国际电联区域代表</w:t>
      </w:r>
      <w:r>
        <w:rPr>
          <w:rFonts w:asciiTheme="minorHAnsi" w:hAnsiTheme="minorHAnsi" w:hint="eastAsia"/>
          <w:lang w:eastAsia="zh-CN"/>
        </w:rPr>
        <w:t>处</w:t>
      </w:r>
      <w:r>
        <w:rPr>
          <w:rFonts w:asciiTheme="minorHAnsi" w:hAnsiTheme="minorHAnsi"/>
          <w:lang w:eastAsia="zh-CN"/>
        </w:rPr>
        <w:t>和地区办事处与</w:t>
      </w:r>
      <w:r>
        <w:rPr>
          <w:rFonts w:asciiTheme="minorHAnsi" w:hAnsiTheme="minorHAnsi" w:hint="eastAsia"/>
          <w:lang w:eastAsia="zh-CN"/>
        </w:rPr>
        <w:t>涉及</w:t>
      </w:r>
      <w:r>
        <w:rPr>
          <w:rFonts w:asciiTheme="minorHAnsi" w:hAnsiTheme="minorHAnsi"/>
          <w:lang w:eastAsia="zh-CN"/>
        </w:rPr>
        <w:t>发展和金融问题的相关区域和其他国际组织之间的合作将进一步加强。充分</w:t>
      </w:r>
      <w:r>
        <w:rPr>
          <w:rFonts w:asciiTheme="minorHAnsi" w:hAnsiTheme="minorHAnsi" w:hint="eastAsia"/>
          <w:lang w:eastAsia="zh-CN"/>
        </w:rPr>
        <w:t>利用</w:t>
      </w:r>
      <w:r>
        <w:rPr>
          <w:rFonts w:asciiTheme="minorHAnsi" w:hAnsiTheme="minorHAnsi"/>
          <w:lang w:eastAsia="zh-CN"/>
        </w:rPr>
        <w:t>国际电联</w:t>
      </w:r>
      <w:r>
        <w:rPr>
          <w:rFonts w:asciiTheme="minorHAnsi" w:hAnsiTheme="minorHAnsi" w:hint="eastAsia"/>
          <w:lang w:eastAsia="zh-CN"/>
        </w:rPr>
        <w:t>作为</w:t>
      </w:r>
      <w:r>
        <w:rPr>
          <w:rFonts w:asciiTheme="minorHAnsi" w:hAnsiTheme="minorHAnsi"/>
          <w:lang w:eastAsia="zh-CN"/>
        </w:rPr>
        <w:t>联合国发展体系</w:t>
      </w:r>
      <w:r>
        <w:rPr>
          <w:rFonts w:asciiTheme="minorHAnsi" w:hAnsiTheme="minorHAnsi" w:hint="eastAsia"/>
          <w:lang w:eastAsia="zh-CN"/>
        </w:rPr>
        <w:t>一</w:t>
      </w:r>
      <w:r w:rsidR="009830C0">
        <w:rPr>
          <w:rFonts w:asciiTheme="minorHAnsi" w:hAnsiTheme="minorHAnsi" w:hint="eastAsia"/>
          <w:lang w:eastAsia="zh-CN"/>
        </w:rPr>
        <w:t>分</w:t>
      </w:r>
      <w:r>
        <w:rPr>
          <w:rFonts w:asciiTheme="minorHAnsi" w:hAnsiTheme="minorHAnsi" w:hint="eastAsia"/>
          <w:lang w:eastAsia="zh-CN"/>
        </w:rPr>
        <w:t>子以及</w:t>
      </w:r>
      <w:r>
        <w:rPr>
          <w:rFonts w:asciiTheme="minorHAnsi" w:hAnsiTheme="minorHAnsi"/>
          <w:lang w:eastAsia="zh-CN"/>
        </w:rPr>
        <w:t>作为联合国驻地协调员制度捐资方</w:t>
      </w:r>
      <w:r>
        <w:rPr>
          <w:rFonts w:asciiTheme="minorHAnsi" w:hAnsiTheme="minorHAnsi" w:hint="eastAsia"/>
          <w:lang w:eastAsia="zh-CN"/>
        </w:rPr>
        <w:t>的作用</w:t>
      </w:r>
      <w:r>
        <w:rPr>
          <w:rFonts w:asciiTheme="minorHAnsi" w:hAnsiTheme="minorHAnsi"/>
          <w:lang w:eastAsia="zh-CN"/>
        </w:rPr>
        <w:t>，确保将</w:t>
      </w:r>
      <w:r w:rsidR="00505210">
        <w:rPr>
          <w:rFonts w:asciiTheme="minorHAnsi" w:hAnsiTheme="minorHAnsi" w:hint="eastAsia"/>
          <w:lang w:eastAsia="zh-CN"/>
        </w:rPr>
        <w:t>信息通信技术</w:t>
      </w:r>
      <w:r>
        <w:rPr>
          <w:rFonts w:asciiTheme="minorHAnsi" w:hAnsiTheme="minorHAnsi" w:hint="eastAsia"/>
          <w:lang w:eastAsia="zh-CN"/>
        </w:rPr>
        <w:t>的</w:t>
      </w:r>
      <w:r w:rsidR="009830C0">
        <w:rPr>
          <w:rFonts w:asciiTheme="minorHAnsi" w:hAnsiTheme="minorHAnsi" w:hint="eastAsia"/>
          <w:lang w:eastAsia="zh-CN"/>
        </w:rPr>
        <w:t>推进</w:t>
      </w:r>
      <w:r>
        <w:rPr>
          <w:rFonts w:asciiTheme="minorHAnsi" w:hAnsiTheme="minorHAnsi"/>
          <w:lang w:eastAsia="zh-CN"/>
        </w:rPr>
        <w:t>作用充分体现在联合国发展援助框架（</w:t>
      </w:r>
      <w:r>
        <w:rPr>
          <w:rFonts w:asciiTheme="minorHAnsi" w:hAnsiTheme="minorHAnsi" w:hint="eastAsia"/>
          <w:lang w:eastAsia="zh-CN"/>
        </w:rPr>
        <w:t>UNDAFS</w:t>
      </w:r>
      <w:r>
        <w:rPr>
          <w:rFonts w:asciiTheme="minorHAnsi" w:hAnsiTheme="minorHAnsi"/>
          <w:lang w:eastAsia="zh-CN"/>
        </w:rPr>
        <w:t>）</w:t>
      </w:r>
      <w:r>
        <w:rPr>
          <w:rFonts w:asciiTheme="minorHAnsi" w:hAnsiTheme="minorHAnsi" w:hint="eastAsia"/>
          <w:lang w:eastAsia="zh-CN"/>
        </w:rPr>
        <w:t>和</w:t>
      </w:r>
      <w:r>
        <w:rPr>
          <w:rFonts w:asciiTheme="minorHAnsi" w:hAnsiTheme="minorHAnsi"/>
          <w:lang w:eastAsia="zh-CN"/>
        </w:rPr>
        <w:t>相关文件以及</w:t>
      </w:r>
      <w:r>
        <w:rPr>
          <w:rFonts w:asciiTheme="minorHAnsi" w:hAnsiTheme="minorHAnsi" w:hint="eastAsia"/>
          <w:lang w:eastAsia="zh-CN"/>
        </w:rPr>
        <w:t>消除</w:t>
      </w:r>
      <w:r>
        <w:rPr>
          <w:rFonts w:asciiTheme="minorHAnsi" w:hAnsiTheme="minorHAnsi"/>
          <w:lang w:eastAsia="zh-CN"/>
        </w:rPr>
        <w:t>贫困的战略中。</w:t>
      </w:r>
    </w:p>
    <w:p w:rsidR="00963437" w:rsidRPr="00D224DB" w:rsidRDefault="00963437" w:rsidP="00C95E25">
      <w:pPr>
        <w:pStyle w:val="Heading1"/>
        <w:spacing w:before="360"/>
        <w:rPr>
          <w:rFonts w:asciiTheme="minorHAnsi" w:hAnsiTheme="minorHAnsi"/>
          <w:b w:val="0"/>
          <w:bCs/>
          <w:lang w:eastAsia="zh-CN"/>
        </w:rPr>
      </w:pPr>
      <w:r w:rsidRPr="00512FB4">
        <w:rPr>
          <w:lang w:eastAsia="zh-CN"/>
        </w:rPr>
        <w:t>4</w:t>
      </w:r>
      <w:r w:rsidRPr="00512FB4">
        <w:rPr>
          <w:lang w:eastAsia="zh-CN"/>
        </w:rPr>
        <w:tab/>
      </w:r>
      <w:r w:rsidRPr="00512FB4">
        <w:rPr>
          <w:rFonts w:hint="eastAsia"/>
          <w:lang w:eastAsia="zh-CN"/>
        </w:rPr>
        <w:t>结构</w:t>
      </w:r>
      <w:r w:rsidRPr="00512FB4">
        <w:rPr>
          <w:lang w:eastAsia="zh-CN"/>
        </w:rPr>
        <w:t>和人员配置水平</w:t>
      </w:r>
    </w:p>
    <w:p w:rsidR="00FB5DE7" w:rsidRDefault="00FB5DE7" w:rsidP="00FB5DE7">
      <w:pPr>
        <w:snapToGrid w:val="0"/>
        <w:spacing w:after="120"/>
        <w:jc w:val="both"/>
        <w:rPr>
          <w:rFonts w:asciiTheme="minorHAnsi" w:hAnsiTheme="minorHAnsi"/>
          <w:lang w:eastAsia="zh-CN"/>
        </w:rPr>
      </w:pPr>
      <w:proofErr w:type="gramStart"/>
      <w:r w:rsidRPr="004D7551">
        <w:rPr>
          <w:rFonts w:asciiTheme="minorHAnsi" w:hAnsiTheme="minorHAnsi"/>
          <w:lang w:eastAsia="zh-CN"/>
        </w:rPr>
        <w:t>4.1</w:t>
      </w:r>
      <w:proofErr w:type="gramEnd"/>
      <w:r w:rsidRPr="004D7551">
        <w:rPr>
          <w:rFonts w:asciiTheme="minorHAnsi" w:hAnsiTheme="minorHAnsi"/>
          <w:lang w:eastAsia="zh-CN"/>
        </w:rPr>
        <w:tab/>
      </w:r>
      <w:r>
        <w:rPr>
          <w:rFonts w:asciiTheme="minorHAnsi" w:hAnsiTheme="minorHAnsi"/>
          <w:lang w:eastAsia="zh-CN"/>
        </w:rPr>
        <w:t>2011</w:t>
      </w:r>
      <w:r>
        <w:rPr>
          <w:rFonts w:asciiTheme="minorHAnsi" w:hAnsiTheme="minorHAnsi" w:hint="eastAsia"/>
          <w:lang w:eastAsia="zh-CN"/>
        </w:rPr>
        <w:t>年</w:t>
      </w:r>
      <w:r>
        <w:rPr>
          <w:rFonts w:asciiTheme="minorHAnsi" w:hAnsiTheme="minorHAnsi"/>
          <w:lang w:eastAsia="zh-CN"/>
        </w:rPr>
        <w:t>审议的</w:t>
      </w:r>
      <w:r w:rsidRPr="004D7551">
        <w:rPr>
          <w:rFonts w:asciiTheme="minorHAnsi" w:hAnsiTheme="minorHAnsi" w:hint="eastAsia"/>
          <w:lang w:eastAsia="zh-CN"/>
        </w:rPr>
        <w:t>电信发展局结构为总部和</w:t>
      </w:r>
      <w:r>
        <w:rPr>
          <w:rFonts w:asciiTheme="minorHAnsi" w:hAnsiTheme="minorHAnsi" w:hint="eastAsia"/>
          <w:lang w:eastAsia="zh-CN"/>
        </w:rPr>
        <w:t>驻地</w:t>
      </w:r>
      <w:r w:rsidRPr="004D7551">
        <w:rPr>
          <w:rFonts w:asciiTheme="minorHAnsi" w:hAnsiTheme="minorHAnsi" w:hint="eastAsia"/>
          <w:lang w:eastAsia="zh-CN"/>
        </w:rPr>
        <w:t>之间的横向项目交付关系奠定了坚实基础。</w:t>
      </w:r>
    </w:p>
    <w:p w:rsidR="00FB5DE7" w:rsidRDefault="00FB5DE7" w:rsidP="009830C0">
      <w:pPr>
        <w:snapToGrid w:val="0"/>
        <w:spacing w:after="120"/>
        <w:jc w:val="both"/>
        <w:rPr>
          <w:rFonts w:asciiTheme="minorHAnsi" w:hAnsiTheme="minorHAnsi"/>
          <w:lang w:eastAsia="zh-CN"/>
        </w:rPr>
      </w:pPr>
      <w:proofErr w:type="gramStart"/>
      <w:r w:rsidRPr="004D7551">
        <w:rPr>
          <w:rFonts w:asciiTheme="minorHAnsi" w:hAnsiTheme="minorHAnsi"/>
          <w:lang w:eastAsia="zh-CN"/>
        </w:rPr>
        <w:t>4.2</w:t>
      </w:r>
      <w:proofErr w:type="gramEnd"/>
      <w:r w:rsidRPr="004D7551">
        <w:rPr>
          <w:rFonts w:asciiTheme="minorHAnsi" w:hAnsiTheme="minorHAnsi" w:cstheme="minorHAnsi"/>
          <w:szCs w:val="24"/>
          <w:lang w:eastAsia="zh-CN"/>
        </w:rPr>
        <w:tab/>
      </w:r>
      <w:r w:rsidRPr="004D7551">
        <w:rPr>
          <w:rFonts w:asciiTheme="minorHAnsi" w:hAnsiTheme="minorHAnsi" w:hint="eastAsia"/>
          <w:lang w:eastAsia="zh-CN"/>
        </w:rPr>
        <w:t>各</w:t>
      </w:r>
      <w:r w:rsidRPr="004D7551">
        <w:rPr>
          <w:rFonts w:asciiTheme="minorHAnsi" w:hAnsiTheme="minorHAnsi"/>
          <w:lang w:eastAsia="zh-CN"/>
        </w:rPr>
        <w:t>区域和地区代表</w:t>
      </w:r>
      <w:r>
        <w:rPr>
          <w:rFonts w:asciiTheme="minorHAnsi" w:hAnsiTheme="minorHAnsi" w:hint="eastAsia"/>
          <w:lang w:eastAsia="zh-CN"/>
        </w:rPr>
        <w:t>处</w:t>
      </w:r>
      <w:r w:rsidRPr="004D7551">
        <w:rPr>
          <w:rFonts w:asciiTheme="minorHAnsi" w:hAnsiTheme="minorHAnsi" w:hint="eastAsia"/>
          <w:lang w:eastAsia="zh-CN"/>
        </w:rPr>
        <w:t>机构</w:t>
      </w:r>
      <w:r w:rsidR="00BB4CCF" w:rsidRPr="00BB4CCF">
        <w:rPr>
          <w:rFonts w:asciiTheme="minorHAnsi" w:hAnsiTheme="minorHAnsi" w:cstheme="minorHAnsi" w:hint="eastAsia"/>
          <w:szCs w:val="24"/>
          <w:lang w:eastAsia="zh-CN"/>
        </w:rPr>
        <w:t>的结构和人员配置水平</w:t>
      </w:r>
      <w:r w:rsidRPr="004D7551">
        <w:rPr>
          <w:rFonts w:asciiTheme="minorHAnsi" w:hAnsiTheme="minorHAnsi"/>
          <w:lang w:eastAsia="zh-CN"/>
        </w:rPr>
        <w:t>考虑到</w:t>
      </w:r>
      <w:r w:rsidR="00BB4CCF">
        <w:rPr>
          <w:rFonts w:asciiTheme="minorHAnsi" w:hAnsiTheme="minorHAnsi" w:hint="eastAsia"/>
          <w:lang w:eastAsia="zh-CN"/>
        </w:rPr>
        <w:t>了</w:t>
      </w:r>
      <w:r w:rsidRPr="004D7551">
        <w:rPr>
          <w:rFonts w:asciiTheme="minorHAnsi" w:hAnsiTheme="minorHAnsi"/>
          <w:lang w:eastAsia="zh-CN"/>
        </w:rPr>
        <w:t>联合国联检组</w:t>
      </w:r>
      <w:r w:rsidRPr="004D7551">
        <w:rPr>
          <w:rFonts w:asciiTheme="minorHAnsi" w:hAnsiTheme="minorHAnsi" w:hint="eastAsia"/>
          <w:lang w:eastAsia="zh-CN"/>
        </w:rPr>
        <w:t>就</w:t>
      </w:r>
      <w:r w:rsidR="009830C0">
        <w:rPr>
          <w:rFonts w:asciiTheme="minorHAnsi" w:hAnsiTheme="minorHAnsi" w:hint="eastAsia"/>
          <w:lang w:eastAsia="zh-CN"/>
        </w:rPr>
        <w:t>加强</w:t>
      </w:r>
      <w:r w:rsidRPr="004D7551">
        <w:rPr>
          <w:rFonts w:asciiTheme="minorHAnsi" w:hAnsiTheme="minorHAnsi"/>
          <w:lang w:eastAsia="zh-CN"/>
        </w:rPr>
        <w:t>国际电联区域代表</w:t>
      </w:r>
      <w:r w:rsidR="009830C0">
        <w:rPr>
          <w:rFonts w:asciiTheme="minorHAnsi" w:hAnsiTheme="minorHAnsi" w:hint="eastAsia"/>
          <w:lang w:eastAsia="zh-CN"/>
        </w:rPr>
        <w:t>处</w:t>
      </w:r>
      <w:r w:rsidR="009830C0">
        <w:rPr>
          <w:rFonts w:asciiTheme="minorHAnsi" w:hAnsiTheme="minorHAnsi"/>
          <w:lang w:eastAsia="zh-CN"/>
        </w:rPr>
        <w:t>的作用</w:t>
      </w:r>
      <w:r w:rsidR="00BB4CCF">
        <w:rPr>
          <w:rFonts w:asciiTheme="minorHAnsi" w:hAnsiTheme="minorHAnsi"/>
          <w:lang w:eastAsia="zh-CN"/>
        </w:rPr>
        <w:t>以及更好满足成员期望</w:t>
      </w:r>
      <w:r w:rsidR="00BB4CCF">
        <w:rPr>
          <w:rFonts w:asciiTheme="minorHAnsi" w:hAnsiTheme="minorHAnsi" w:hint="eastAsia"/>
          <w:lang w:eastAsia="zh-CN"/>
        </w:rPr>
        <w:t>之</w:t>
      </w:r>
      <w:r w:rsidRPr="004D7551">
        <w:rPr>
          <w:rFonts w:asciiTheme="minorHAnsi" w:hAnsiTheme="minorHAnsi"/>
          <w:lang w:eastAsia="zh-CN"/>
        </w:rPr>
        <w:t>方式</w:t>
      </w:r>
      <w:r w:rsidR="00BB4CCF">
        <w:rPr>
          <w:rFonts w:asciiTheme="minorHAnsi" w:hAnsiTheme="minorHAnsi" w:hint="eastAsia"/>
          <w:lang w:eastAsia="zh-CN"/>
        </w:rPr>
        <w:t>所</w:t>
      </w:r>
      <w:r w:rsidRPr="004D7551">
        <w:rPr>
          <w:rFonts w:asciiTheme="minorHAnsi" w:hAnsiTheme="minorHAnsi"/>
          <w:lang w:eastAsia="zh-CN"/>
        </w:rPr>
        <w:t>提出的建议。</w:t>
      </w:r>
    </w:p>
    <w:p w:rsidR="00FB5DE7" w:rsidRDefault="00FB5DE7" w:rsidP="00FB5DE7">
      <w:pPr>
        <w:snapToGrid w:val="0"/>
        <w:spacing w:after="120"/>
        <w:jc w:val="both"/>
        <w:rPr>
          <w:rFonts w:asciiTheme="minorHAnsi" w:hAnsiTheme="minorHAnsi"/>
          <w:lang w:eastAsia="zh-CN"/>
        </w:rPr>
      </w:pPr>
      <w:proofErr w:type="gramStart"/>
      <w:r w:rsidRPr="004D7551">
        <w:rPr>
          <w:rFonts w:asciiTheme="minorHAnsi" w:hAnsiTheme="minorHAnsi"/>
          <w:lang w:eastAsia="zh-CN"/>
        </w:rPr>
        <w:t>4.3</w:t>
      </w:r>
      <w:proofErr w:type="gramEnd"/>
      <w:r w:rsidRPr="004D7551">
        <w:rPr>
          <w:rFonts w:asciiTheme="minorHAnsi" w:hAnsiTheme="minorHAnsi"/>
          <w:lang w:eastAsia="zh-CN"/>
        </w:rPr>
        <w:tab/>
      </w:r>
      <w:r w:rsidRPr="004D7551">
        <w:rPr>
          <w:rFonts w:asciiTheme="minorHAnsi" w:hAnsiTheme="minorHAnsi" w:hint="eastAsia"/>
          <w:lang w:eastAsia="zh-CN"/>
        </w:rPr>
        <w:t>区域代表处主任直接向电信发展局主任报告工作。区域</w:t>
      </w:r>
      <w:r w:rsidR="00B92FBB">
        <w:rPr>
          <w:rFonts w:asciiTheme="minorHAnsi" w:hAnsiTheme="minorHAnsi" w:hint="eastAsia"/>
          <w:lang w:eastAsia="zh-CN"/>
        </w:rPr>
        <w:t>代表处</w:t>
      </w:r>
      <w:r w:rsidRPr="004D7551">
        <w:rPr>
          <w:rFonts w:asciiTheme="minorHAnsi" w:hAnsiTheme="minorHAnsi" w:hint="eastAsia"/>
          <w:lang w:eastAsia="zh-CN"/>
        </w:rPr>
        <w:t>主任是电信发展局管理委员会（</w:t>
      </w:r>
      <w:r w:rsidRPr="004D7551">
        <w:rPr>
          <w:rFonts w:asciiTheme="minorHAnsi" w:hAnsiTheme="minorHAnsi" w:hint="eastAsia"/>
          <w:lang w:eastAsia="zh-CN"/>
        </w:rPr>
        <w:t>ManCom</w:t>
      </w:r>
      <w:r w:rsidRPr="004D7551">
        <w:rPr>
          <w:rFonts w:asciiTheme="minorHAnsi" w:hAnsiTheme="minorHAnsi" w:hint="eastAsia"/>
          <w:lang w:eastAsia="zh-CN"/>
        </w:rPr>
        <w:t>）的成员，</w:t>
      </w:r>
      <w:r w:rsidR="00B92FBB">
        <w:rPr>
          <w:rFonts w:asciiTheme="minorHAnsi" w:hAnsiTheme="minorHAnsi" w:hint="eastAsia"/>
          <w:lang w:eastAsia="zh-CN"/>
        </w:rPr>
        <w:t>因此直接参与影响电信发展局运营（</w:t>
      </w:r>
      <w:r w:rsidRPr="004D7551">
        <w:rPr>
          <w:rFonts w:asciiTheme="minorHAnsi" w:hAnsiTheme="minorHAnsi" w:hint="eastAsia"/>
          <w:lang w:eastAsia="zh-CN"/>
        </w:rPr>
        <w:t>包括预算制定和资源分配等</w:t>
      </w:r>
      <w:r w:rsidR="004936BF">
        <w:rPr>
          <w:rFonts w:asciiTheme="minorHAnsi" w:hAnsiTheme="minorHAnsi" w:hint="eastAsia"/>
          <w:lang w:eastAsia="zh-CN"/>
        </w:rPr>
        <w:t>）</w:t>
      </w:r>
      <w:r w:rsidRPr="004D7551">
        <w:rPr>
          <w:rFonts w:asciiTheme="minorHAnsi" w:hAnsiTheme="minorHAnsi" w:hint="eastAsia"/>
          <w:lang w:eastAsia="zh-CN"/>
        </w:rPr>
        <w:t>重大战略和政策问题的讨论。</w:t>
      </w:r>
    </w:p>
    <w:p w:rsidR="00526ACB" w:rsidRDefault="00526ACB">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FB5DE7" w:rsidRDefault="00FB5DE7" w:rsidP="00FB5DE7">
      <w:pPr>
        <w:snapToGrid w:val="0"/>
        <w:spacing w:after="120"/>
        <w:jc w:val="both"/>
        <w:rPr>
          <w:rFonts w:asciiTheme="minorHAnsi" w:hAnsiTheme="minorHAnsi"/>
          <w:lang w:eastAsia="zh-CN"/>
        </w:rPr>
      </w:pPr>
      <w:proofErr w:type="gramStart"/>
      <w:r w:rsidRPr="004D7551">
        <w:rPr>
          <w:rFonts w:asciiTheme="minorHAnsi" w:hAnsiTheme="minorHAnsi"/>
          <w:lang w:eastAsia="zh-CN"/>
        </w:rPr>
        <w:lastRenderedPageBreak/>
        <w:t>4.4</w:t>
      </w:r>
      <w:proofErr w:type="gramEnd"/>
      <w:r w:rsidRPr="004D7551">
        <w:rPr>
          <w:rFonts w:asciiTheme="minorHAnsi" w:hAnsiTheme="minorHAnsi"/>
          <w:lang w:eastAsia="zh-CN"/>
        </w:rPr>
        <w:tab/>
      </w:r>
      <w:r w:rsidRPr="004D7551">
        <w:rPr>
          <w:rFonts w:asciiTheme="minorHAnsi" w:hAnsiTheme="minorHAnsi" w:hint="eastAsia"/>
          <w:lang w:eastAsia="zh-CN"/>
        </w:rPr>
        <w:t>此外，利用高度专业化的专家网络，</w:t>
      </w:r>
      <w:r w:rsidR="004936BF">
        <w:rPr>
          <w:rFonts w:asciiTheme="minorHAnsi" w:hAnsiTheme="minorHAnsi" w:hint="eastAsia"/>
          <w:lang w:eastAsia="zh-CN"/>
        </w:rPr>
        <w:t>在区域性举措与</w:t>
      </w:r>
      <w:r w:rsidR="004936BF" w:rsidRPr="004D7551">
        <w:rPr>
          <w:rFonts w:asciiTheme="minorHAnsi" w:hAnsiTheme="minorHAnsi" w:hint="eastAsia"/>
          <w:lang w:eastAsia="zh-CN"/>
        </w:rPr>
        <w:t>项目</w:t>
      </w:r>
      <w:r w:rsidR="004936BF">
        <w:rPr>
          <w:rFonts w:asciiTheme="minorHAnsi" w:hAnsiTheme="minorHAnsi" w:hint="eastAsia"/>
          <w:lang w:eastAsia="zh-CN"/>
        </w:rPr>
        <w:t>下，</w:t>
      </w:r>
      <w:r w:rsidRPr="004D7551">
        <w:rPr>
          <w:rFonts w:asciiTheme="minorHAnsi" w:hAnsiTheme="minorHAnsi"/>
          <w:lang w:eastAsia="zh-CN"/>
        </w:rPr>
        <w:t>区域和地区代表</w:t>
      </w:r>
      <w:r w:rsidR="004936BF">
        <w:rPr>
          <w:rFonts w:asciiTheme="minorHAnsi" w:hAnsiTheme="minorHAnsi" w:hint="eastAsia"/>
          <w:lang w:eastAsia="zh-CN"/>
        </w:rPr>
        <w:t>机构可通过聘用相关技术专家和支持员工，来不断提高其在具体</w:t>
      </w:r>
      <w:r w:rsidRPr="004D7551">
        <w:rPr>
          <w:rFonts w:asciiTheme="minorHAnsi" w:hAnsiTheme="minorHAnsi" w:hint="eastAsia"/>
          <w:lang w:eastAsia="zh-CN"/>
        </w:rPr>
        <w:t>专业领域的能力。</w:t>
      </w:r>
    </w:p>
    <w:p w:rsidR="00FB5DE7" w:rsidRDefault="00FB5DE7" w:rsidP="00FB5DE7">
      <w:pPr>
        <w:snapToGrid w:val="0"/>
        <w:spacing w:after="120"/>
        <w:jc w:val="both"/>
        <w:rPr>
          <w:rFonts w:asciiTheme="minorHAnsi" w:hAnsiTheme="minorHAnsi"/>
          <w:lang w:eastAsia="zh-CN"/>
        </w:rPr>
      </w:pPr>
      <w:proofErr w:type="gramStart"/>
      <w:r w:rsidRPr="004D7551">
        <w:rPr>
          <w:rFonts w:asciiTheme="minorHAnsi" w:hAnsiTheme="minorHAnsi"/>
          <w:lang w:eastAsia="zh-CN"/>
        </w:rPr>
        <w:t>4.5</w:t>
      </w:r>
      <w:proofErr w:type="gramEnd"/>
      <w:r w:rsidRPr="004D7551">
        <w:rPr>
          <w:rFonts w:asciiTheme="minorHAnsi" w:hAnsiTheme="minorHAnsi"/>
          <w:lang w:eastAsia="zh-CN"/>
        </w:rPr>
        <w:tab/>
      </w:r>
      <w:r w:rsidRPr="004D7551">
        <w:rPr>
          <w:rFonts w:asciiTheme="minorHAnsi" w:hAnsiTheme="minorHAnsi" w:hint="eastAsia"/>
          <w:lang w:eastAsia="zh-CN"/>
        </w:rPr>
        <w:t>此外，还在</w:t>
      </w:r>
      <w:r w:rsidR="004936BF">
        <w:rPr>
          <w:rFonts w:asciiTheme="minorHAnsi" w:hAnsiTheme="minorHAnsi" w:hint="eastAsia"/>
          <w:lang w:eastAsia="zh-CN"/>
        </w:rPr>
        <w:t>极力</w:t>
      </w:r>
      <w:r w:rsidRPr="004D7551">
        <w:rPr>
          <w:rFonts w:asciiTheme="minorHAnsi" w:hAnsiTheme="minorHAnsi" w:hint="eastAsia"/>
          <w:lang w:eastAsia="zh-CN"/>
        </w:rPr>
        <w:t>鼓励成员国考虑向国际电联</w:t>
      </w:r>
      <w:r w:rsidRPr="004D7551">
        <w:rPr>
          <w:rFonts w:asciiTheme="minorHAnsi" w:hAnsiTheme="minorHAnsi"/>
          <w:lang w:eastAsia="zh-CN"/>
        </w:rPr>
        <w:t>区域和地区代表</w:t>
      </w:r>
      <w:r w:rsidRPr="004D7551">
        <w:rPr>
          <w:rFonts w:asciiTheme="minorHAnsi" w:hAnsiTheme="minorHAnsi" w:hint="eastAsia"/>
          <w:lang w:eastAsia="zh-CN"/>
        </w:rPr>
        <w:t>机构</w:t>
      </w:r>
      <w:r w:rsidR="004936BF">
        <w:rPr>
          <w:rFonts w:asciiTheme="minorHAnsi" w:hAnsiTheme="minorHAnsi" w:hint="eastAsia"/>
          <w:lang w:eastAsia="zh-CN"/>
        </w:rPr>
        <w:t>提供</w:t>
      </w:r>
      <w:r w:rsidRPr="004D7551">
        <w:rPr>
          <w:rFonts w:asciiTheme="minorHAnsi" w:hAnsiTheme="minorHAnsi" w:hint="eastAsia"/>
          <w:lang w:eastAsia="zh-CN"/>
        </w:rPr>
        <w:t>专家</w:t>
      </w:r>
      <w:r w:rsidR="004936BF">
        <w:rPr>
          <w:rFonts w:asciiTheme="minorHAnsi" w:hAnsiTheme="minorHAnsi" w:hint="eastAsia"/>
          <w:lang w:eastAsia="zh-CN"/>
        </w:rPr>
        <w:t>支持，包括通过参与初级专业官员</w:t>
      </w:r>
      <w:r w:rsidRPr="004D7551">
        <w:rPr>
          <w:rFonts w:asciiTheme="minorHAnsi" w:hAnsiTheme="minorHAnsi" w:hint="eastAsia"/>
          <w:lang w:eastAsia="zh-CN"/>
        </w:rPr>
        <w:t>（</w:t>
      </w:r>
      <w:r w:rsidRPr="004D7551">
        <w:rPr>
          <w:rFonts w:asciiTheme="minorHAnsi" w:hAnsiTheme="minorHAnsi" w:hint="eastAsia"/>
          <w:lang w:eastAsia="zh-CN"/>
        </w:rPr>
        <w:t>JPO</w:t>
      </w:r>
      <w:r w:rsidRPr="004D7551">
        <w:rPr>
          <w:rFonts w:asciiTheme="minorHAnsi" w:hAnsiTheme="minorHAnsi" w:hint="eastAsia"/>
          <w:lang w:eastAsia="zh-CN"/>
        </w:rPr>
        <w:t>）和联合国志愿者（</w:t>
      </w:r>
      <w:r w:rsidRPr="004D7551">
        <w:rPr>
          <w:rFonts w:asciiTheme="minorHAnsi" w:hAnsiTheme="minorHAnsi" w:hint="eastAsia"/>
          <w:lang w:eastAsia="zh-CN"/>
        </w:rPr>
        <w:t>UNV</w:t>
      </w:r>
      <w:r w:rsidRPr="004D7551">
        <w:rPr>
          <w:rFonts w:asciiTheme="minorHAnsi" w:hAnsiTheme="minorHAnsi" w:hint="eastAsia"/>
          <w:lang w:eastAsia="zh-CN"/>
        </w:rPr>
        <w:t>）计划。</w:t>
      </w:r>
    </w:p>
    <w:p w:rsidR="00FB5DE7" w:rsidRDefault="00FB5DE7" w:rsidP="009830C0">
      <w:pPr>
        <w:snapToGrid w:val="0"/>
        <w:spacing w:after="120"/>
        <w:jc w:val="both"/>
        <w:rPr>
          <w:rFonts w:asciiTheme="minorHAnsi" w:hAnsiTheme="minorHAnsi" w:cstheme="minorHAnsi"/>
          <w:szCs w:val="24"/>
          <w:lang w:eastAsia="zh-CN"/>
        </w:rPr>
      </w:pPr>
      <w:proofErr w:type="gramStart"/>
      <w:r w:rsidRPr="004D7551">
        <w:rPr>
          <w:rFonts w:asciiTheme="minorHAnsi" w:hAnsiTheme="minorHAnsi"/>
          <w:lang w:eastAsia="zh-CN"/>
        </w:rPr>
        <w:t>4.6</w:t>
      </w:r>
      <w:proofErr w:type="gramEnd"/>
      <w:r w:rsidRPr="004D7551">
        <w:rPr>
          <w:rFonts w:asciiTheme="minorHAnsi" w:hAnsiTheme="minorHAnsi" w:cstheme="minorHAnsi"/>
          <w:szCs w:val="24"/>
          <w:lang w:eastAsia="zh-CN"/>
        </w:rPr>
        <w:tab/>
      </w:r>
      <w:r w:rsidRPr="004D7551">
        <w:rPr>
          <w:rFonts w:asciiTheme="minorHAnsi" w:hAnsiTheme="minorHAnsi" w:cstheme="minorHAnsi" w:hint="eastAsia"/>
          <w:szCs w:val="24"/>
          <w:lang w:eastAsia="zh-CN"/>
        </w:rPr>
        <w:t>附件</w:t>
      </w:r>
      <w:r w:rsidR="004936BF">
        <w:rPr>
          <w:rFonts w:asciiTheme="minorHAnsi" w:hAnsiTheme="minorHAnsi" w:cstheme="minorHAnsi" w:hint="eastAsia"/>
          <w:szCs w:val="24"/>
          <w:lang w:eastAsia="zh-CN"/>
        </w:rPr>
        <w:t>5</w:t>
      </w:r>
      <w:r w:rsidRPr="004D7551">
        <w:rPr>
          <w:rFonts w:asciiTheme="minorHAnsi" w:hAnsiTheme="minorHAnsi" w:cstheme="minorHAnsi" w:hint="eastAsia"/>
          <w:szCs w:val="24"/>
          <w:lang w:eastAsia="zh-CN"/>
        </w:rPr>
        <w:t>和</w:t>
      </w:r>
      <w:r w:rsidR="004936BF">
        <w:rPr>
          <w:rFonts w:asciiTheme="minorHAnsi" w:hAnsiTheme="minorHAnsi" w:cstheme="minorHAnsi" w:hint="eastAsia"/>
          <w:szCs w:val="24"/>
          <w:lang w:eastAsia="zh-CN"/>
        </w:rPr>
        <w:t>附件</w:t>
      </w:r>
      <w:r w:rsidR="004936BF">
        <w:rPr>
          <w:rFonts w:asciiTheme="minorHAnsi" w:hAnsiTheme="minorHAnsi" w:cstheme="minorHAnsi" w:hint="eastAsia"/>
          <w:szCs w:val="24"/>
          <w:lang w:eastAsia="zh-CN"/>
        </w:rPr>
        <w:t>6</w:t>
      </w:r>
      <w:r w:rsidRPr="004D7551">
        <w:rPr>
          <w:rFonts w:asciiTheme="minorHAnsi" w:hAnsiTheme="minorHAnsi" w:cstheme="minorHAnsi" w:hint="eastAsia"/>
          <w:szCs w:val="24"/>
          <w:lang w:eastAsia="zh-CN"/>
        </w:rPr>
        <w:t>提供</w:t>
      </w:r>
      <w:r w:rsidRPr="004D7551">
        <w:rPr>
          <w:rFonts w:asciiTheme="minorHAnsi" w:hAnsiTheme="minorHAnsi" w:cstheme="minorHAnsi"/>
          <w:szCs w:val="24"/>
          <w:lang w:eastAsia="zh-CN"/>
        </w:rPr>
        <w:t>了按级别、区域和</w:t>
      </w:r>
      <w:r w:rsidRPr="004D7551">
        <w:rPr>
          <w:rFonts w:asciiTheme="minorHAnsi" w:hAnsiTheme="minorHAnsi" w:cstheme="minorHAnsi" w:hint="eastAsia"/>
          <w:szCs w:val="24"/>
          <w:lang w:eastAsia="zh-CN"/>
        </w:rPr>
        <w:t>代表机构</w:t>
      </w:r>
      <w:r w:rsidRPr="004D7551">
        <w:rPr>
          <w:rFonts w:asciiTheme="minorHAnsi" w:hAnsiTheme="minorHAnsi" w:cstheme="minorHAnsi"/>
          <w:szCs w:val="24"/>
          <w:lang w:eastAsia="zh-CN"/>
        </w:rPr>
        <w:t>划分的区域和地区代表机构人员配备水平</w:t>
      </w:r>
      <w:r w:rsidR="009830C0">
        <w:rPr>
          <w:rFonts w:asciiTheme="minorHAnsi" w:hAnsiTheme="minorHAnsi" w:cstheme="minorHAnsi" w:hint="eastAsia"/>
          <w:szCs w:val="24"/>
          <w:lang w:eastAsia="zh-CN"/>
        </w:rPr>
        <w:t>明细表</w:t>
      </w:r>
      <w:r w:rsidRPr="004D7551">
        <w:rPr>
          <w:rFonts w:asciiTheme="minorHAnsi" w:hAnsiTheme="minorHAnsi" w:cstheme="minorHAnsi"/>
          <w:szCs w:val="24"/>
          <w:lang w:eastAsia="zh-CN"/>
        </w:rPr>
        <w:t>。</w:t>
      </w:r>
    </w:p>
    <w:p w:rsidR="00963437" w:rsidRDefault="00963437" w:rsidP="009830C0">
      <w:pPr>
        <w:pStyle w:val="Heading1"/>
        <w:spacing w:before="360"/>
        <w:rPr>
          <w:rFonts w:asciiTheme="minorHAnsi" w:eastAsia="Arial Unicode MS" w:hAnsiTheme="minorHAnsi"/>
          <w:b w:val="0"/>
          <w:bCs/>
          <w:lang w:eastAsia="zh-CN"/>
        </w:rPr>
      </w:pPr>
      <w:r w:rsidRPr="00512FB4">
        <w:rPr>
          <w:lang w:eastAsia="zh-CN"/>
        </w:rPr>
        <w:t>5</w:t>
      </w:r>
      <w:r w:rsidRPr="00512FB4">
        <w:rPr>
          <w:lang w:eastAsia="zh-CN"/>
        </w:rPr>
        <w:tab/>
      </w:r>
      <w:r w:rsidR="009830C0">
        <w:rPr>
          <w:rFonts w:hint="eastAsia"/>
          <w:lang w:eastAsia="zh-CN"/>
        </w:rPr>
        <w:t>支持</w:t>
      </w:r>
      <w:r w:rsidR="009830C0">
        <w:rPr>
          <w:lang w:eastAsia="zh-CN"/>
        </w:rPr>
        <w:t>开展</w:t>
      </w:r>
      <w:r w:rsidRPr="00512FB4">
        <w:rPr>
          <w:rFonts w:hint="eastAsia"/>
          <w:lang w:eastAsia="zh-CN"/>
        </w:rPr>
        <w:t>强化</w:t>
      </w:r>
      <w:r w:rsidRPr="00512FB4">
        <w:rPr>
          <w:lang w:eastAsia="zh-CN"/>
        </w:rPr>
        <w:t>区域和地区代表机构</w:t>
      </w:r>
      <w:r w:rsidR="009830C0">
        <w:rPr>
          <w:rFonts w:hint="eastAsia"/>
          <w:lang w:eastAsia="zh-CN"/>
        </w:rPr>
        <w:t>作用</w:t>
      </w:r>
      <w:r w:rsidR="009830C0">
        <w:rPr>
          <w:lang w:eastAsia="zh-CN"/>
        </w:rPr>
        <w:t>的</w:t>
      </w:r>
      <w:r w:rsidRPr="00512FB4">
        <w:rPr>
          <w:lang w:eastAsia="zh-CN"/>
        </w:rPr>
        <w:t>活动</w:t>
      </w:r>
    </w:p>
    <w:p w:rsidR="007734CB" w:rsidRDefault="005E369C" w:rsidP="009830C0">
      <w:pPr>
        <w:snapToGrid w:val="0"/>
        <w:spacing w:after="120"/>
        <w:jc w:val="both"/>
        <w:rPr>
          <w:rFonts w:asciiTheme="minorHAnsi" w:hAnsiTheme="minorHAnsi"/>
          <w:lang w:eastAsia="zh-CN"/>
        </w:rPr>
      </w:pPr>
      <w:proofErr w:type="gramStart"/>
      <w:r w:rsidRPr="005E369C">
        <w:rPr>
          <w:rFonts w:asciiTheme="minorHAnsi" w:hAnsiTheme="minorHAnsi" w:hint="eastAsia"/>
          <w:lang w:eastAsia="zh-CN"/>
        </w:rPr>
        <w:t>5.1</w:t>
      </w:r>
      <w:proofErr w:type="gramEnd"/>
      <w:r>
        <w:rPr>
          <w:rFonts w:asciiTheme="minorHAnsi" w:hAnsiTheme="minorHAnsi" w:hint="eastAsia"/>
          <w:lang w:eastAsia="zh-CN"/>
        </w:rPr>
        <w:tab/>
      </w:r>
      <w:r w:rsidRPr="005E369C">
        <w:rPr>
          <w:rFonts w:asciiTheme="minorHAnsi" w:hAnsiTheme="minorHAnsi" w:hint="eastAsia"/>
          <w:lang w:eastAsia="zh-CN"/>
        </w:rPr>
        <w:t>国际电联区域</w:t>
      </w:r>
      <w:r w:rsidR="004936BF">
        <w:rPr>
          <w:rFonts w:asciiTheme="minorHAnsi" w:hAnsiTheme="minorHAnsi" w:hint="eastAsia"/>
          <w:lang w:eastAsia="zh-CN"/>
        </w:rPr>
        <w:t>代表处</w:t>
      </w:r>
      <w:r w:rsidRPr="005E369C">
        <w:rPr>
          <w:rFonts w:asciiTheme="minorHAnsi" w:hAnsiTheme="minorHAnsi" w:hint="eastAsia"/>
          <w:lang w:eastAsia="zh-CN"/>
        </w:rPr>
        <w:t>/</w:t>
      </w:r>
      <w:r w:rsidR="004936BF">
        <w:rPr>
          <w:rFonts w:asciiTheme="minorHAnsi" w:hAnsiTheme="minorHAnsi" w:hint="eastAsia"/>
          <w:lang w:eastAsia="zh-CN"/>
        </w:rPr>
        <w:t>区域办事处的现金管理和财务指南</w:t>
      </w:r>
      <w:r w:rsidRPr="005E369C">
        <w:rPr>
          <w:rFonts w:asciiTheme="minorHAnsi" w:hAnsiTheme="minorHAnsi" w:hint="eastAsia"/>
          <w:lang w:eastAsia="zh-CN"/>
        </w:rPr>
        <w:t>根据内部审计师的建议</w:t>
      </w:r>
      <w:r w:rsidR="004936BF">
        <w:rPr>
          <w:rFonts w:asciiTheme="minorHAnsi" w:hAnsiTheme="minorHAnsi" w:hint="eastAsia"/>
          <w:lang w:eastAsia="zh-CN"/>
        </w:rPr>
        <w:t>编制并转交</w:t>
      </w:r>
      <w:r w:rsidRPr="005E369C">
        <w:rPr>
          <w:rFonts w:asciiTheme="minorHAnsi" w:hAnsiTheme="minorHAnsi" w:hint="eastAsia"/>
          <w:lang w:eastAsia="zh-CN"/>
        </w:rPr>
        <w:t>区域</w:t>
      </w:r>
      <w:r w:rsidR="004936BF">
        <w:rPr>
          <w:rFonts w:asciiTheme="minorHAnsi" w:hAnsiTheme="minorHAnsi" w:hint="eastAsia"/>
          <w:lang w:eastAsia="zh-CN"/>
        </w:rPr>
        <w:t>代表处</w:t>
      </w:r>
      <w:r w:rsidRPr="005E369C">
        <w:rPr>
          <w:rFonts w:asciiTheme="minorHAnsi" w:hAnsiTheme="minorHAnsi" w:hint="eastAsia"/>
          <w:lang w:eastAsia="zh-CN"/>
        </w:rPr>
        <w:t>/</w:t>
      </w:r>
      <w:r w:rsidRPr="005E369C">
        <w:rPr>
          <w:rFonts w:asciiTheme="minorHAnsi" w:hAnsiTheme="minorHAnsi" w:hint="eastAsia"/>
          <w:lang w:eastAsia="zh-CN"/>
        </w:rPr>
        <w:t>区域办事处。</w:t>
      </w:r>
    </w:p>
    <w:p w:rsidR="00963437" w:rsidRDefault="00963437" w:rsidP="005B49D0">
      <w:pPr>
        <w:snapToGrid w:val="0"/>
        <w:spacing w:after="120"/>
        <w:jc w:val="both"/>
        <w:rPr>
          <w:rFonts w:asciiTheme="minorHAnsi" w:eastAsia="Arial Unicode MS" w:hAnsiTheme="minorHAnsi" w:cstheme="minorHAnsi"/>
          <w:szCs w:val="24"/>
          <w:lang w:val="en-US" w:eastAsia="zh-CN"/>
        </w:rPr>
      </w:pPr>
      <w:proofErr w:type="gramStart"/>
      <w:r w:rsidRPr="007A6D66">
        <w:rPr>
          <w:rFonts w:asciiTheme="minorHAnsi" w:hAnsiTheme="minorHAnsi"/>
          <w:lang w:eastAsia="zh-CN"/>
        </w:rPr>
        <w:t>5.</w:t>
      </w:r>
      <w:r w:rsidR="007734CB">
        <w:rPr>
          <w:rFonts w:asciiTheme="minorHAnsi" w:hAnsiTheme="minorHAnsi" w:hint="eastAsia"/>
          <w:lang w:eastAsia="zh-CN"/>
        </w:rPr>
        <w:t>2</w:t>
      </w:r>
      <w:proofErr w:type="gramEnd"/>
      <w:r>
        <w:rPr>
          <w:rFonts w:asciiTheme="minorHAnsi" w:eastAsia="Arial Unicode MS" w:hAnsiTheme="minorHAnsi" w:cstheme="minorHAnsi"/>
          <w:szCs w:val="24"/>
          <w:lang w:val="en-US" w:eastAsia="zh-CN"/>
        </w:rPr>
        <w:tab/>
      </w:r>
      <w:r w:rsidRPr="005D1BD7">
        <w:rPr>
          <w:rFonts w:ascii="SimSun" w:hAnsi="SimSun" w:cstheme="minorHAnsi" w:hint="eastAsia"/>
          <w:szCs w:val="24"/>
          <w:lang w:val="en-US" w:eastAsia="zh-CN"/>
        </w:rPr>
        <w:t>区域</w:t>
      </w:r>
      <w:r w:rsidRPr="005D1BD7">
        <w:rPr>
          <w:rFonts w:ascii="SimSun" w:hAnsi="SimSun" w:cstheme="minorHAnsi"/>
          <w:szCs w:val="24"/>
          <w:lang w:val="en-US" w:eastAsia="zh-CN"/>
        </w:rPr>
        <w:t>代表处主任不仅在项目而且在运作规划和区域性举措的落实工作方面</w:t>
      </w:r>
      <w:r>
        <w:rPr>
          <w:rFonts w:ascii="SimSun" w:hAnsi="SimSun" w:cstheme="minorHAnsi" w:hint="eastAsia"/>
          <w:szCs w:val="24"/>
          <w:lang w:val="en-US" w:eastAsia="zh-CN"/>
        </w:rPr>
        <w:t>，</w:t>
      </w:r>
      <w:r w:rsidR="003F122E">
        <w:rPr>
          <w:rFonts w:ascii="SimSun" w:hAnsi="SimSun" w:cstheme="minorHAnsi"/>
          <w:szCs w:val="24"/>
          <w:lang w:val="en-US" w:eastAsia="zh-CN"/>
        </w:rPr>
        <w:t>获得了更多的授权，</w:t>
      </w:r>
      <w:r w:rsidR="003F122E">
        <w:rPr>
          <w:rFonts w:ascii="SimSun" w:hAnsi="SimSun" w:cstheme="minorHAnsi" w:hint="eastAsia"/>
          <w:szCs w:val="24"/>
          <w:lang w:val="en-US" w:eastAsia="zh-CN"/>
        </w:rPr>
        <w:t>即</w:t>
      </w:r>
      <w:r w:rsidRPr="005D1BD7">
        <w:rPr>
          <w:rFonts w:ascii="SimSun" w:hAnsi="SimSun" w:cstheme="minorHAnsi"/>
          <w:szCs w:val="24"/>
          <w:lang w:val="en-US" w:eastAsia="zh-CN"/>
        </w:rPr>
        <w:t>：</w:t>
      </w:r>
    </w:p>
    <w:p w:rsidR="00963437" w:rsidRPr="002621EE" w:rsidRDefault="00526ACB" w:rsidP="00526ACB">
      <w:pPr>
        <w:pStyle w:val="enumlev1"/>
        <w:rPr>
          <w:lang w:eastAsia="zh-CN"/>
        </w:rPr>
      </w:pPr>
      <w:r>
        <w:rPr>
          <w:lang w:eastAsia="zh-CN"/>
        </w:rPr>
        <w:t>–</w:t>
      </w:r>
      <w:r>
        <w:rPr>
          <w:lang w:eastAsia="zh-CN"/>
        </w:rPr>
        <w:tab/>
      </w:r>
      <w:r w:rsidR="00963437" w:rsidRPr="002621EE">
        <w:rPr>
          <w:lang w:eastAsia="zh-CN"/>
        </w:rPr>
        <w:t>可签署预算高达</w:t>
      </w:r>
      <w:r w:rsidR="00963437" w:rsidRPr="002621EE">
        <w:rPr>
          <w:lang w:eastAsia="zh-CN"/>
        </w:rPr>
        <w:t>150</w:t>
      </w:r>
      <w:proofErr w:type="gramStart"/>
      <w:r w:rsidR="00963437" w:rsidRPr="002621EE">
        <w:rPr>
          <w:lang w:eastAsia="zh-CN"/>
        </w:rPr>
        <w:t>,000</w:t>
      </w:r>
      <w:r w:rsidR="00963437" w:rsidRPr="002621EE">
        <w:rPr>
          <w:lang w:eastAsia="zh-CN"/>
        </w:rPr>
        <w:t>美元的项目</w:t>
      </w:r>
      <w:r w:rsidR="004923F4">
        <w:rPr>
          <w:rFonts w:hint="eastAsia"/>
          <w:lang w:eastAsia="zh-CN"/>
        </w:rPr>
        <w:t>与</w:t>
      </w:r>
      <w:r w:rsidR="007A6D66" w:rsidRPr="002621EE">
        <w:rPr>
          <w:lang w:eastAsia="zh-CN"/>
        </w:rPr>
        <w:t>合作协议</w:t>
      </w:r>
      <w:proofErr w:type="gramEnd"/>
      <w:r w:rsidR="004923F4">
        <w:rPr>
          <w:rFonts w:hint="eastAsia"/>
          <w:lang w:eastAsia="zh-CN"/>
        </w:rPr>
        <w:t>，</w:t>
      </w:r>
    </w:p>
    <w:p w:rsidR="00963437" w:rsidRPr="002621EE" w:rsidRDefault="00526ACB" w:rsidP="00526ACB">
      <w:pPr>
        <w:pStyle w:val="enumlev1"/>
        <w:rPr>
          <w:lang w:eastAsia="zh-CN"/>
        </w:rPr>
      </w:pPr>
      <w:r>
        <w:rPr>
          <w:lang w:eastAsia="zh-CN"/>
        </w:rPr>
        <w:t>–</w:t>
      </w:r>
      <w:r>
        <w:rPr>
          <w:lang w:eastAsia="zh-CN"/>
        </w:rPr>
        <w:tab/>
      </w:r>
      <w:r w:rsidR="004923F4">
        <w:rPr>
          <w:rFonts w:hint="eastAsia"/>
          <w:lang w:eastAsia="zh-CN"/>
        </w:rPr>
        <w:t>为</w:t>
      </w:r>
      <w:r w:rsidR="003F122E" w:rsidRPr="002621EE">
        <w:rPr>
          <w:lang w:eastAsia="zh-CN"/>
        </w:rPr>
        <w:t>新的行动提供专项</w:t>
      </w:r>
      <w:r w:rsidR="004923F4">
        <w:rPr>
          <w:rFonts w:hint="eastAsia"/>
          <w:lang w:eastAsia="zh-CN"/>
        </w:rPr>
        <w:t>援助</w:t>
      </w:r>
      <w:r w:rsidR="004923F4">
        <w:rPr>
          <w:lang w:eastAsia="zh-CN"/>
        </w:rPr>
        <w:t>，</w:t>
      </w:r>
      <w:r w:rsidR="00963437" w:rsidRPr="002621EE">
        <w:rPr>
          <w:lang w:eastAsia="zh-CN"/>
        </w:rPr>
        <w:t>以及</w:t>
      </w:r>
    </w:p>
    <w:p w:rsidR="00963437" w:rsidRPr="002621EE" w:rsidRDefault="00526ACB" w:rsidP="00526ACB">
      <w:pPr>
        <w:pStyle w:val="enumlev1"/>
        <w:rPr>
          <w:lang w:eastAsia="zh-CN"/>
        </w:rPr>
      </w:pPr>
      <w:r>
        <w:rPr>
          <w:lang w:eastAsia="zh-CN"/>
        </w:rPr>
        <w:t>–</w:t>
      </w:r>
      <w:r>
        <w:rPr>
          <w:lang w:eastAsia="zh-CN"/>
        </w:rPr>
        <w:tab/>
      </w:r>
      <w:r w:rsidR="00963437" w:rsidRPr="002621EE">
        <w:rPr>
          <w:lang w:eastAsia="zh-CN"/>
        </w:rPr>
        <w:t>为预算</w:t>
      </w:r>
      <w:r w:rsidR="00963437" w:rsidRPr="002621EE">
        <w:rPr>
          <w:rFonts w:hint="eastAsia"/>
          <w:lang w:eastAsia="zh-CN"/>
        </w:rPr>
        <w:t>的</w:t>
      </w:r>
      <w:r w:rsidR="00DE0B62" w:rsidRPr="002621EE">
        <w:rPr>
          <w:rFonts w:hint="eastAsia"/>
          <w:lang w:eastAsia="zh-CN"/>
        </w:rPr>
        <w:t>分配</w:t>
      </w:r>
      <w:r w:rsidR="00963437" w:rsidRPr="002621EE">
        <w:rPr>
          <w:lang w:eastAsia="zh-CN"/>
        </w:rPr>
        <w:t>和管理制定运作规划。</w:t>
      </w:r>
    </w:p>
    <w:p w:rsidR="00963437" w:rsidRDefault="004923F4" w:rsidP="004923F4">
      <w:pPr>
        <w:snapToGrid w:val="0"/>
        <w:spacing w:after="120"/>
        <w:ind w:firstLineChars="200" w:firstLine="480"/>
        <w:jc w:val="both"/>
        <w:rPr>
          <w:rFonts w:ascii="SimSun" w:hAnsi="SimSun" w:cstheme="minorHAnsi"/>
          <w:szCs w:val="24"/>
          <w:lang w:val="en-US" w:eastAsia="zh-CN"/>
        </w:rPr>
      </w:pPr>
      <w:r>
        <w:rPr>
          <w:rFonts w:ascii="SimSun" w:hAnsi="SimSun" w:cstheme="minorHAnsi" w:hint="eastAsia"/>
          <w:szCs w:val="24"/>
          <w:lang w:val="en-US" w:eastAsia="zh-CN"/>
        </w:rPr>
        <w:t>正在</w:t>
      </w:r>
      <w:r w:rsidR="00963437" w:rsidRPr="00465AC5">
        <w:rPr>
          <w:rFonts w:ascii="SimSun" w:hAnsi="SimSun" w:cstheme="minorHAnsi" w:hint="eastAsia"/>
          <w:szCs w:val="24"/>
          <w:lang w:val="en-US" w:eastAsia="zh-CN"/>
        </w:rPr>
        <w:t>探讨</w:t>
      </w:r>
      <w:r w:rsidR="00963437" w:rsidRPr="00465AC5">
        <w:rPr>
          <w:rFonts w:ascii="SimSun" w:hAnsi="SimSun" w:cstheme="minorHAnsi"/>
          <w:szCs w:val="24"/>
          <w:lang w:val="en-US" w:eastAsia="zh-CN"/>
        </w:rPr>
        <w:t>和进一步研究</w:t>
      </w:r>
      <w:r w:rsidR="00963437">
        <w:rPr>
          <w:rFonts w:ascii="SimSun" w:hAnsi="SimSun" w:cstheme="minorHAnsi" w:hint="eastAsia"/>
          <w:szCs w:val="24"/>
          <w:lang w:val="en-US" w:eastAsia="zh-CN"/>
        </w:rPr>
        <w:t>向</w:t>
      </w:r>
      <w:r w:rsidR="00963437" w:rsidRPr="00465AC5">
        <w:rPr>
          <w:rFonts w:ascii="SimSun" w:hAnsi="SimSun" w:cstheme="minorHAnsi"/>
          <w:szCs w:val="24"/>
          <w:lang w:val="en-US" w:eastAsia="zh-CN"/>
        </w:rPr>
        <w:t>区域</w:t>
      </w:r>
      <w:r w:rsidR="00DE0B62">
        <w:rPr>
          <w:rFonts w:ascii="SimSun" w:hAnsi="SimSun" w:cstheme="minorHAnsi" w:hint="eastAsia"/>
          <w:szCs w:val="24"/>
          <w:lang w:val="en-US" w:eastAsia="zh-CN"/>
        </w:rPr>
        <w:t>代表处</w:t>
      </w:r>
      <w:r w:rsidR="00963437" w:rsidRPr="00465AC5">
        <w:rPr>
          <w:rFonts w:ascii="SimSun" w:hAnsi="SimSun" w:cstheme="minorHAnsi"/>
          <w:szCs w:val="24"/>
          <w:lang w:val="en-US" w:eastAsia="zh-CN"/>
        </w:rPr>
        <w:t>主任</w:t>
      </w:r>
      <w:r w:rsidR="00963437">
        <w:rPr>
          <w:rFonts w:ascii="SimSun" w:hAnsi="SimSun" w:cstheme="minorHAnsi" w:hint="eastAsia"/>
          <w:szCs w:val="24"/>
          <w:lang w:val="en-US" w:eastAsia="zh-CN"/>
        </w:rPr>
        <w:t>放</w:t>
      </w:r>
      <w:r w:rsidR="00963437" w:rsidRPr="00465AC5">
        <w:rPr>
          <w:rFonts w:ascii="SimSun" w:hAnsi="SimSun" w:cstheme="minorHAnsi"/>
          <w:szCs w:val="24"/>
          <w:lang w:val="en-US" w:eastAsia="zh-CN"/>
        </w:rPr>
        <w:t>权的其他领域。</w:t>
      </w:r>
    </w:p>
    <w:p w:rsidR="00FB5DE7" w:rsidRPr="005E369C" w:rsidRDefault="00FB5DE7" w:rsidP="004923F4">
      <w:pPr>
        <w:snapToGrid w:val="0"/>
        <w:jc w:val="both"/>
        <w:rPr>
          <w:rFonts w:asciiTheme="minorHAnsi" w:hAnsiTheme="minorHAnsi" w:cstheme="minorHAnsi"/>
          <w:szCs w:val="24"/>
          <w:lang w:eastAsia="zh-CN"/>
        </w:rPr>
      </w:pPr>
      <w:proofErr w:type="gramStart"/>
      <w:r w:rsidRPr="005E369C">
        <w:rPr>
          <w:rFonts w:asciiTheme="minorHAnsi" w:hAnsiTheme="minorHAnsi"/>
          <w:lang w:eastAsia="zh-CN"/>
        </w:rPr>
        <w:t>5.</w:t>
      </w:r>
      <w:r w:rsidRPr="005E369C">
        <w:rPr>
          <w:rFonts w:asciiTheme="minorHAnsi" w:hAnsiTheme="minorHAnsi" w:hint="eastAsia"/>
          <w:lang w:eastAsia="zh-CN"/>
        </w:rPr>
        <w:t>3</w:t>
      </w:r>
      <w:proofErr w:type="gramEnd"/>
      <w:r w:rsidRPr="005E369C">
        <w:rPr>
          <w:rFonts w:asciiTheme="minorHAnsi" w:hAnsiTheme="minorHAnsi" w:cstheme="minorHAnsi"/>
          <w:szCs w:val="24"/>
          <w:lang w:eastAsia="zh-CN"/>
        </w:rPr>
        <w:tab/>
      </w:r>
      <w:r w:rsidR="004923F4">
        <w:rPr>
          <w:rFonts w:asciiTheme="minorHAnsi" w:hAnsiTheme="minorHAnsi" w:cstheme="minorHAnsi" w:hint="eastAsia"/>
          <w:szCs w:val="24"/>
          <w:lang w:eastAsia="zh-CN"/>
        </w:rPr>
        <w:t>完善</w:t>
      </w:r>
      <w:r w:rsidR="004923F4">
        <w:rPr>
          <w:rFonts w:asciiTheme="minorHAnsi" w:hAnsiTheme="minorHAnsi" w:cstheme="minorHAnsi"/>
          <w:szCs w:val="24"/>
          <w:lang w:eastAsia="zh-CN"/>
        </w:rPr>
        <w:t>了不少进程</w:t>
      </w:r>
      <w:r w:rsidR="00DE0B62">
        <w:rPr>
          <w:rFonts w:ascii="SimSun" w:hAnsi="SimSun" w:cs="SimSun" w:hint="eastAsia"/>
          <w:szCs w:val="24"/>
          <w:lang w:eastAsia="zh-CN"/>
        </w:rPr>
        <w:t>，实现了</w:t>
      </w:r>
      <w:r w:rsidRPr="005E369C">
        <w:rPr>
          <w:rFonts w:ascii="SimSun" w:hAnsi="SimSun" w:cs="SimSun" w:hint="eastAsia"/>
          <w:szCs w:val="24"/>
          <w:lang w:eastAsia="zh-CN"/>
        </w:rPr>
        <w:t>自动化</w:t>
      </w:r>
      <w:r w:rsidR="00DE0B62">
        <w:rPr>
          <w:rFonts w:ascii="SimSun" w:hAnsi="SimSun" w:cs="SimSun" w:hint="eastAsia"/>
          <w:szCs w:val="24"/>
          <w:lang w:eastAsia="zh-CN"/>
        </w:rPr>
        <w:t>，并</w:t>
      </w:r>
      <w:r w:rsidRPr="005E369C">
        <w:rPr>
          <w:rFonts w:ascii="SimSun" w:hAnsi="SimSun" w:cs="SimSun" w:hint="eastAsia"/>
          <w:szCs w:val="24"/>
          <w:lang w:eastAsia="zh-CN"/>
        </w:rPr>
        <w:t>通过</w:t>
      </w:r>
      <w:r w:rsidR="00DE0B62">
        <w:rPr>
          <w:rFonts w:ascii="SimSun" w:hAnsi="SimSun" w:cs="SimSun" w:hint="eastAsia"/>
          <w:szCs w:val="24"/>
          <w:lang w:eastAsia="zh-CN"/>
        </w:rPr>
        <w:t>一个</w:t>
      </w:r>
      <w:r w:rsidRPr="005E369C">
        <w:rPr>
          <w:rFonts w:ascii="SimSun" w:hAnsi="SimSun" w:cs="SimSun" w:hint="eastAsia"/>
          <w:szCs w:val="24"/>
          <w:lang w:eastAsia="zh-CN"/>
        </w:rPr>
        <w:t>专用</w:t>
      </w:r>
      <w:r w:rsidR="00DE0B62">
        <w:rPr>
          <w:rFonts w:ascii="SimSun" w:hAnsi="SimSun" w:cs="SimSun" w:hint="eastAsia"/>
          <w:szCs w:val="24"/>
          <w:lang w:eastAsia="zh-CN"/>
        </w:rPr>
        <w:t>的门户网站提供给</w:t>
      </w:r>
      <w:r w:rsidRPr="005E369C">
        <w:rPr>
          <w:rFonts w:ascii="SimSun" w:hAnsi="SimSun" w:cs="SimSun" w:hint="eastAsia"/>
          <w:szCs w:val="24"/>
          <w:lang w:eastAsia="zh-CN"/>
        </w:rPr>
        <w:t>区域</w:t>
      </w:r>
      <w:r w:rsidR="00DE0B62">
        <w:rPr>
          <w:rFonts w:ascii="SimSun" w:hAnsi="SimSun" w:cs="SimSun" w:hint="eastAsia"/>
          <w:szCs w:val="24"/>
          <w:lang w:eastAsia="zh-CN"/>
        </w:rPr>
        <w:t>代表处和地区办事处</w:t>
      </w:r>
      <w:r w:rsidRPr="005E369C">
        <w:rPr>
          <w:rFonts w:ascii="SimSun" w:hAnsi="SimSun" w:cs="SimSun" w:hint="eastAsia"/>
          <w:szCs w:val="24"/>
          <w:lang w:eastAsia="zh-CN"/>
        </w:rPr>
        <w:t>，其中包括：</w:t>
      </w:r>
    </w:p>
    <w:p w:rsidR="00FB5DE7" w:rsidRPr="002621EE" w:rsidRDefault="00526ACB" w:rsidP="00526ACB">
      <w:pPr>
        <w:pStyle w:val="enumlev1"/>
        <w:rPr>
          <w:lang w:eastAsia="zh-CN"/>
        </w:rPr>
      </w:pPr>
      <w:r>
        <w:rPr>
          <w:lang w:eastAsia="zh-CN"/>
        </w:rPr>
        <w:t>–</w:t>
      </w:r>
      <w:r>
        <w:rPr>
          <w:lang w:eastAsia="zh-CN"/>
        </w:rPr>
        <w:tab/>
      </w:r>
      <w:r w:rsidR="00DE0B62" w:rsidRPr="002621EE">
        <w:rPr>
          <w:rFonts w:hint="eastAsia"/>
          <w:lang w:eastAsia="zh-CN"/>
        </w:rPr>
        <w:t>专家</w:t>
      </w:r>
      <w:r w:rsidR="004923F4">
        <w:rPr>
          <w:rFonts w:hint="eastAsia"/>
          <w:lang w:eastAsia="zh-CN"/>
        </w:rPr>
        <w:t>的</w:t>
      </w:r>
      <w:r w:rsidR="00DE0B62" w:rsidRPr="002621EE">
        <w:rPr>
          <w:rFonts w:hint="eastAsia"/>
          <w:lang w:eastAsia="zh-CN"/>
        </w:rPr>
        <w:t>聘用</w:t>
      </w:r>
    </w:p>
    <w:p w:rsidR="00FB5DE7" w:rsidRPr="002621EE" w:rsidRDefault="00526ACB" w:rsidP="00526ACB">
      <w:pPr>
        <w:pStyle w:val="enumlev1"/>
        <w:rPr>
          <w:lang w:eastAsia="zh-CN"/>
        </w:rPr>
      </w:pPr>
      <w:r>
        <w:rPr>
          <w:lang w:eastAsia="zh-CN"/>
        </w:rPr>
        <w:t>–</w:t>
      </w:r>
      <w:r>
        <w:rPr>
          <w:lang w:eastAsia="zh-CN"/>
        </w:rPr>
        <w:tab/>
      </w:r>
      <w:r w:rsidR="00FB5DE7" w:rsidRPr="002621EE">
        <w:rPr>
          <w:rFonts w:hint="eastAsia"/>
          <w:lang w:eastAsia="zh-CN"/>
        </w:rPr>
        <w:t>差旅申请</w:t>
      </w:r>
    </w:p>
    <w:p w:rsidR="00DE0B62" w:rsidRPr="002621EE" w:rsidRDefault="00526ACB" w:rsidP="00526ACB">
      <w:pPr>
        <w:pStyle w:val="enumlev1"/>
        <w:rPr>
          <w:lang w:eastAsia="zh-CN"/>
        </w:rPr>
      </w:pPr>
      <w:r>
        <w:rPr>
          <w:lang w:eastAsia="zh-CN"/>
        </w:rPr>
        <w:t>–</w:t>
      </w:r>
      <w:r>
        <w:rPr>
          <w:lang w:eastAsia="zh-CN"/>
        </w:rPr>
        <w:tab/>
      </w:r>
      <w:r w:rsidR="004923F4">
        <w:rPr>
          <w:rFonts w:hint="eastAsia"/>
          <w:lang w:eastAsia="zh-CN"/>
        </w:rPr>
        <w:t>申请</w:t>
      </w:r>
      <w:r w:rsidR="004923F4">
        <w:rPr>
          <w:lang w:eastAsia="zh-CN"/>
        </w:rPr>
        <w:t>支出</w:t>
      </w:r>
      <w:r w:rsidR="00DE0B62" w:rsidRPr="002621EE">
        <w:rPr>
          <w:rFonts w:hint="eastAsia"/>
          <w:lang w:eastAsia="zh-CN"/>
        </w:rPr>
        <w:t>承诺（</w:t>
      </w:r>
      <w:r w:rsidR="00DE0B62" w:rsidRPr="002621EE">
        <w:rPr>
          <w:rFonts w:hint="eastAsia"/>
          <w:lang w:eastAsia="zh-CN"/>
        </w:rPr>
        <w:t>SRM</w:t>
      </w:r>
      <w:r w:rsidR="00DE0B62" w:rsidRPr="002621EE">
        <w:rPr>
          <w:rFonts w:hint="eastAsia"/>
          <w:lang w:eastAsia="zh-CN"/>
        </w:rPr>
        <w:t>）</w:t>
      </w:r>
    </w:p>
    <w:p w:rsidR="00FB5DE7" w:rsidRPr="002621EE" w:rsidRDefault="00526ACB" w:rsidP="00526ACB">
      <w:pPr>
        <w:pStyle w:val="enumlev1"/>
        <w:rPr>
          <w:lang w:eastAsia="zh-CN"/>
        </w:rPr>
      </w:pPr>
      <w:r>
        <w:rPr>
          <w:lang w:eastAsia="zh-CN"/>
        </w:rPr>
        <w:t>–</w:t>
      </w:r>
      <w:r>
        <w:rPr>
          <w:lang w:eastAsia="zh-CN"/>
        </w:rPr>
        <w:tab/>
      </w:r>
      <w:r w:rsidR="00FB5DE7" w:rsidRPr="002621EE">
        <w:rPr>
          <w:rFonts w:hint="eastAsia"/>
          <w:lang w:eastAsia="zh-CN"/>
        </w:rPr>
        <w:t>行动</w:t>
      </w:r>
      <w:r w:rsidR="00FB5DE7" w:rsidRPr="002621EE">
        <w:rPr>
          <w:rFonts w:hint="eastAsia"/>
          <w:lang w:eastAsia="zh-CN"/>
        </w:rPr>
        <w:t>/</w:t>
      </w:r>
      <w:r w:rsidR="00FB5DE7" w:rsidRPr="002621EE">
        <w:rPr>
          <w:rFonts w:hint="eastAsia"/>
          <w:lang w:eastAsia="zh-CN"/>
        </w:rPr>
        <w:t>运作</w:t>
      </w:r>
      <w:r w:rsidR="00FB5DE7" w:rsidRPr="002621EE">
        <w:rPr>
          <w:lang w:eastAsia="zh-CN"/>
        </w:rPr>
        <w:t>规划系统（</w:t>
      </w:r>
      <w:r w:rsidR="00DE0B62" w:rsidRPr="002621EE">
        <w:rPr>
          <w:rFonts w:hint="eastAsia"/>
          <w:lang w:eastAsia="zh-CN"/>
        </w:rPr>
        <w:t>规划</w:t>
      </w:r>
      <w:r w:rsidR="00FB5DE7" w:rsidRPr="002621EE">
        <w:rPr>
          <w:lang w:eastAsia="zh-CN"/>
        </w:rPr>
        <w:t>、</w:t>
      </w:r>
      <w:r w:rsidR="004923F4">
        <w:rPr>
          <w:rFonts w:hint="eastAsia"/>
          <w:lang w:eastAsia="zh-CN"/>
        </w:rPr>
        <w:t>监督</w:t>
      </w:r>
      <w:r w:rsidR="00FB5DE7" w:rsidRPr="002621EE">
        <w:rPr>
          <w:lang w:eastAsia="zh-CN"/>
        </w:rPr>
        <w:t>、跟进）</w:t>
      </w:r>
    </w:p>
    <w:p w:rsidR="00FB5DE7" w:rsidRPr="002621EE" w:rsidRDefault="00526ACB" w:rsidP="00526ACB">
      <w:pPr>
        <w:pStyle w:val="enumlev1"/>
        <w:rPr>
          <w:lang w:eastAsia="zh-CN"/>
        </w:rPr>
      </w:pPr>
      <w:r>
        <w:rPr>
          <w:lang w:eastAsia="zh-CN"/>
        </w:rPr>
        <w:t>–</w:t>
      </w:r>
      <w:r>
        <w:rPr>
          <w:lang w:eastAsia="zh-CN"/>
        </w:rPr>
        <w:tab/>
      </w:r>
      <w:r w:rsidR="00FB5DE7" w:rsidRPr="002621EE">
        <w:rPr>
          <w:rFonts w:hint="eastAsia"/>
          <w:lang w:eastAsia="zh-CN"/>
        </w:rPr>
        <w:t>供应商</w:t>
      </w:r>
      <w:r w:rsidR="00FB5DE7" w:rsidRPr="002621EE">
        <w:rPr>
          <w:lang w:eastAsia="zh-CN"/>
        </w:rPr>
        <w:t>关系管理</w:t>
      </w:r>
    </w:p>
    <w:p w:rsidR="00FB5DE7" w:rsidRPr="002621EE" w:rsidRDefault="00526ACB" w:rsidP="00526ACB">
      <w:pPr>
        <w:pStyle w:val="enumlev1"/>
        <w:rPr>
          <w:lang w:eastAsia="zh-CN"/>
        </w:rPr>
      </w:pPr>
      <w:r>
        <w:rPr>
          <w:lang w:eastAsia="zh-CN"/>
        </w:rPr>
        <w:t>–</w:t>
      </w:r>
      <w:r>
        <w:rPr>
          <w:lang w:eastAsia="zh-CN"/>
        </w:rPr>
        <w:tab/>
      </w:r>
      <w:r w:rsidR="00FB5DE7" w:rsidRPr="002621EE">
        <w:rPr>
          <w:rFonts w:hint="eastAsia"/>
          <w:lang w:eastAsia="zh-CN"/>
        </w:rPr>
        <w:t>活动</w:t>
      </w:r>
      <w:r w:rsidR="00FB5DE7" w:rsidRPr="002621EE">
        <w:rPr>
          <w:lang w:eastAsia="zh-CN"/>
        </w:rPr>
        <w:t>协调</w:t>
      </w:r>
    </w:p>
    <w:p w:rsidR="008E11C6" w:rsidRDefault="00DE0B62" w:rsidP="004923F4">
      <w:pPr>
        <w:snapToGrid w:val="0"/>
        <w:spacing w:after="120"/>
        <w:jc w:val="both"/>
        <w:rPr>
          <w:rFonts w:asciiTheme="minorHAnsi" w:hAnsiTheme="minorHAnsi" w:cstheme="minorHAnsi"/>
          <w:szCs w:val="24"/>
          <w:lang w:eastAsia="zh-CN"/>
        </w:rPr>
      </w:pPr>
      <w:proofErr w:type="gramStart"/>
      <w:r w:rsidRPr="00DE0B62">
        <w:rPr>
          <w:rFonts w:asciiTheme="minorHAnsi" w:hAnsiTheme="minorHAnsi" w:cstheme="minorHAnsi" w:hint="eastAsia"/>
          <w:szCs w:val="24"/>
          <w:lang w:eastAsia="zh-CN"/>
        </w:rPr>
        <w:t>5.4</w:t>
      </w:r>
      <w:proofErr w:type="gramEnd"/>
      <w:r>
        <w:rPr>
          <w:rFonts w:asciiTheme="minorHAnsi" w:hAnsiTheme="minorHAnsi" w:cstheme="minorHAnsi" w:hint="eastAsia"/>
          <w:szCs w:val="24"/>
          <w:lang w:eastAsia="zh-CN"/>
        </w:rPr>
        <w:tab/>
      </w:r>
      <w:r w:rsidRPr="00DE0B62">
        <w:rPr>
          <w:rFonts w:asciiTheme="minorHAnsi" w:hAnsiTheme="minorHAnsi" w:cstheme="minorHAnsi" w:hint="eastAsia"/>
          <w:szCs w:val="24"/>
          <w:lang w:eastAsia="zh-CN"/>
        </w:rPr>
        <w:t>进一步改进工作方法，包括行动</w:t>
      </w:r>
      <w:r w:rsidRPr="00DE0B62">
        <w:rPr>
          <w:rFonts w:asciiTheme="minorHAnsi" w:hAnsiTheme="minorHAnsi" w:cstheme="minorHAnsi" w:hint="eastAsia"/>
          <w:szCs w:val="24"/>
          <w:lang w:eastAsia="zh-CN"/>
        </w:rPr>
        <w:t>/</w:t>
      </w:r>
      <w:r>
        <w:rPr>
          <w:rFonts w:asciiTheme="minorHAnsi" w:hAnsiTheme="minorHAnsi" w:cstheme="minorHAnsi" w:hint="eastAsia"/>
          <w:szCs w:val="24"/>
          <w:lang w:eastAsia="zh-CN"/>
        </w:rPr>
        <w:t>项目规划、</w:t>
      </w:r>
      <w:r w:rsidR="004923F4">
        <w:rPr>
          <w:rFonts w:asciiTheme="minorHAnsi" w:hAnsiTheme="minorHAnsi" w:cstheme="minorHAnsi" w:hint="eastAsia"/>
          <w:szCs w:val="24"/>
          <w:lang w:eastAsia="zh-CN"/>
        </w:rPr>
        <w:t>监督</w:t>
      </w:r>
      <w:r>
        <w:rPr>
          <w:rFonts w:asciiTheme="minorHAnsi" w:hAnsiTheme="minorHAnsi" w:cstheme="minorHAnsi" w:hint="eastAsia"/>
          <w:szCs w:val="24"/>
          <w:lang w:eastAsia="zh-CN"/>
        </w:rPr>
        <w:t>和报告工具以及运作规划系统（</w:t>
      </w:r>
      <w:r>
        <w:rPr>
          <w:rFonts w:asciiTheme="minorHAnsi" w:hAnsiTheme="minorHAnsi" w:cstheme="minorHAnsi" w:hint="eastAsia"/>
          <w:szCs w:val="24"/>
          <w:lang w:eastAsia="zh-CN"/>
        </w:rPr>
        <w:t>OPS</w:t>
      </w:r>
      <w:r>
        <w:rPr>
          <w:rFonts w:asciiTheme="minorHAnsi" w:hAnsiTheme="minorHAnsi" w:cstheme="minorHAnsi" w:hint="eastAsia"/>
          <w:szCs w:val="24"/>
          <w:lang w:eastAsia="zh-CN"/>
        </w:rPr>
        <w:t>）</w:t>
      </w:r>
      <w:r w:rsidRPr="00DE0B62">
        <w:rPr>
          <w:rFonts w:asciiTheme="minorHAnsi" w:hAnsiTheme="minorHAnsi" w:cstheme="minorHAnsi" w:hint="eastAsia"/>
          <w:szCs w:val="24"/>
          <w:lang w:eastAsia="zh-CN"/>
        </w:rPr>
        <w:t>。已经</w:t>
      </w:r>
      <w:r w:rsidR="004923F4">
        <w:rPr>
          <w:rFonts w:asciiTheme="minorHAnsi" w:hAnsiTheme="minorHAnsi" w:cstheme="minorHAnsi" w:hint="eastAsia"/>
          <w:szCs w:val="24"/>
          <w:lang w:eastAsia="zh-CN"/>
        </w:rPr>
        <w:t>做出</w:t>
      </w:r>
      <w:r w:rsidRPr="00DE0B62">
        <w:rPr>
          <w:rFonts w:asciiTheme="minorHAnsi" w:hAnsiTheme="minorHAnsi" w:cstheme="minorHAnsi" w:hint="eastAsia"/>
          <w:szCs w:val="24"/>
          <w:lang w:eastAsia="zh-CN"/>
        </w:rPr>
        <w:t>了</w:t>
      </w:r>
      <w:r w:rsidR="004923F4">
        <w:rPr>
          <w:rFonts w:asciiTheme="minorHAnsi" w:hAnsiTheme="minorHAnsi" w:cstheme="minorHAnsi" w:hint="eastAsia"/>
          <w:szCs w:val="24"/>
          <w:lang w:eastAsia="zh-CN"/>
        </w:rPr>
        <w:t>极大</w:t>
      </w:r>
      <w:r w:rsidRPr="00DE0B62">
        <w:rPr>
          <w:rFonts w:asciiTheme="minorHAnsi" w:hAnsiTheme="minorHAnsi" w:cstheme="minorHAnsi" w:hint="eastAsia"/>
          <w:szCs w:val="24"/>
          <w:lang w:eastAsia="zh-CN"/>
        </w:rPr>
        <w:t>努力，</w:t>
      </w:r>
      <w:r>
        <w:rPr>
          <w:rFonts w:asciiTheme="minorHAnsi" w:hAnsiTheme="minorHAnsi" w:cstheme="minorHAnsi" w:hint="eastAsia"/>
          <w:szCs w:val="24"/>
          <w:lang w:eastAsia="zh-CN"/>
        </w:rPr>
        <w:t>以尽量减少</w:t>
      </w:r>
      <w:r w:rsidRPr="00DE0B62">
        <w:rPr>
          <w:rFonts w:asciiTheme="minorHAnsi" w:hAnsiTheme="minorHAnsi" w:cstheme="minorHAnsi" w:hint="eastAsia"/>
          <w:szCs w:val="24"/>
          <w:lang w:eastAsia="zh-CN"/>
        </w:rPr>
        <w:t>所有六个区域</w:t>
      </w:r>
      <w:r w:rsidR="004923F4">
        <w:rPr>
          <w:rFonts w:asciiTheme="minorHAnsi" w:hAnsiTheme="minorHAnsi" w:cstheme="minorHAnsi" w:hint="eastAsia"/>
          <w:szCs w:val="24"/>
          <w:lang w:eastAsia="zh-CN"/>
        </w:rPr>
        <w:t>性</w:t>
      </w:r>
      <w:r w:rsidRPr="00DE0B62">
        <w:rPr>
          <w:rFonts w:asciiTheme="minorHAnsi" w:hAnsiTheme="minorHAnsi" w:cstheme="minorHAnsi" w:hint="eastAsia"/>
          <w:szCs w:val="24"/>
          <w:lang w:eastAsia="zh-CN"/>
        </w:rPr>
        <w:t>筹备会议的</w:t>
      </w:r>
      <w:r>
        <w:rPr>
          <w:rFonts w:asciiTheme="minorHAnsi" w:hAnsiTheme="minorHAnsi" w:cstheme="minorHAnsi" w:hint="eastAsia"/>
          <w:szCs w:val="24"/>
          <w:lang w:eastAsia="zh-CN"/>
        </w:rPr>
        <w:t>信息技术</w:t>
      </w:r>
      <w:r w:rsidRPr="00DE0B62">
        <w:rPr>
          <w:rFonts w:asciiTheme="minorHAnsi" w:hAnsiTheme="minorHAnsi" w:cstheme="minorHAnsi" w:hint="eastAsia"/>
          <w:szCs w:val="24"/>
          <w:lang w:eastAsia="zh-CN"/>
        </w:rPr>
        <w:t>相关费用。</w:t>
      </w:r>
      <w:r>
        <w:rPr>
          <w:rFonts w:asciiTheme="minorHAnsi" w:hAnsiTheme="minorHAnsi" w:cstheme="minorHAnsi" w:hint="eastAsia"/>
          <w:szCs w:val="24"/>
          <w:lang w:eastAsia="zh-CN"/>
        </w:rPr>
        <w:t>已对运作</w:t>
      </w:r>
      <w:r w:rsidRPr="00DE0B62">
        <w:rPr>
          <w:rFonts w:asciiTheme="minorHAnsi" w:hAnsiTheme="minorHAnsi" w:cstheme="minorHAnsi" w:hint="eastAsia"/>
          <w:szCs w:val="24"/>
          <w:lang w:eastAsia="zh-CN"/>
        </w:rPr>
        <w:t>和基础设施的需求</w:t>
      </w:r>
      <w:r>
        <w:rPr>
          <w:rFonts w:asciiTheme="minorHAnsi" w:hAnsiTheme="minorHAnsi" w:cstheme="minorHAnsi" w:hint="eastAsia"/>
          <w:szCs w:val="24"/>
          <w:lang w:eastAsia="zh-CN"/>
        </w:rPr>
        <w:t>做了重新评估</w:t>
      </w:r>
      <w:r w:rsidRPr="00DE0B62">
        <w:rPr>
          <w:rFonts w:asciiTheme="minorHAnsi" w:hAnsiTheme="minorHAnsi" w:cstheme="minorHAnsi" w:hint="eastAsia"/>
          <w:szCs w:val="24"/>
          <w:lang w:eastAsia="zh-CN"/>
        </w:rPr>
        <w:t>，</w:t>
      </w:r>
      <w:r>
        <w:rPr>
          <w:rFonts w:asciiTheme="minorHAnsi" w:hAnsiTheme="minorHAnsi" w:cstheme="minorHAnsi" w:hint="eastAsia"/>
          <w:szCs w:val="24"/>
          <w:lang w:eastAsia="zh-CN"/>
        </w:rPr>
        <w:t>以大幅减少需要</w:t>
      </w:r>
      <w:r w:rsidRPr="00DE0B62">
        <w:rPr>
          <w:rFonts w:asciiTheme="minorHAnsi" w:hAnsiTheme="minorHAnsi" w:cstheme="minorHAnsi" w:hint="eastAsia"/>
          <w:szCs w:val="24"/>
          <w:lang w:eastAsia="zh-CN"/>
        </w:rPr>
        <w:t>运输</w:t>
      </w:r>
      <w:r>
        <w:rPr>
          <w:rFonts w:asciiTheme="minorHAnsi" w:hAnsiTheme="minorHAnsi" w:cstheme="minorHAnsi" w:hint="eastAsia"/>
          <w:szCs w:val="24"/>
          <w:lang w:eastAsia="zh-CN"/>
        </w:rPr>
        <w:t>的设备，</w:t>
      </w:r>
      <w:r w:rsidRPr="00DE0B62">
        <w:rPr>
          <w:rFonts w:asciiTheme="minorHAnsi" w:hAnsiTheme="minorHAnsi" w:cstheme="minorHAnsi" w:hint="eastAsia"/>
          <w:szCs w:val="24"/>
          <w:lang w:eastAsia="zh-CN"/>
        </w:rPr>
        <w:t>电信发展局信息技术支持已从日内瓦总部远程进行。</w:t>
      </w:r>
    </w:p>
    <w:p w:rsidR="008E11C6" w:rsidRPr="00F26BAA" w:rsidRDefault="009707BF" w:rsidP="004923F4">
      <w:pPr>
        <w:snapToGrid w:val="0"/>
        <w:spacing w:after="120"/>
        <w:jc w:val="both"/>
        <w:rPr>
          <w:rFonts w:asciiTheme="minorHAnsi" w:hAnsiTheme="minorHAnsi"/>
          <w:lang w:eastAsia="zh-CN"/>
        </w:rPr>
      </w:pPr>
      <w:proofErr w:type="gramStart"/>
      <w:r w:rsidRPr="009707BF">
        <w:rPr>
          <w:rFonts w:asciiTheme="minorHAnsi" w:hAnsiTheme="minorHAnsi" w:hint="eastAsia"/>
          <w:lang w:eastAsia="zh-CN"/>
        </w:rPr>
        <w:t>5.5</w:t>
      </w:r>
      <w:proofErr w:type="gramEnd"/>
      <w:r>
        <w:rPr>
          <w:rFonts w:asciiTheme="minorHAnsi" w:hAnsiTheme="minorHAnsi" w:hint="eastAsia"/>
          <w:lang w:eastAsia="zh-CN"/>
        </w:rPr>
        <w:tab/>
      </w:r>
      <w:r w:rsidRPr="00F26BAA">
        <w:rPr>
          <w:rFonts w:asciiTheme="minorHAnsi" w:hAnsiTheme="minorHAnsi" w:cstheme="minorHAnsi" w:hint="eastAsia"/>
          <w:szCs w:val="24"/>
          <w:lang w:eastAsia="zh-CN"/>
        </w:rPr>
        <w:t>区域代表处和地区办事处</w:t>
      </w:r>
      <w:r>
        <w:rPr>
          <w:rFonts w:asciiTheme="minorHAnsi" w:hAnsiTheme="minorHAnsi" w:cstheme="minorHAnsi" w:hint="eastAsia"/>
          <w:szCs w:val="24"/>
          <w:lang w:eastAsia="zh-CN"/>
        </w:rPr>
        <w:t>的连通性和信息技术</w:t>
      </w:r>
      <w:r w:rsidRPr="00F26BAA">
        <w:rPr>
          <w:rFonts w:asciiTheme="minorHAnsi" w:hAnsiTheme="minorHAnsi" w:cstheme="minorHAnsi" w:hint="eastAsia"/>
          <w:szCs w:val="24"/>
          <w:lang w:eastAsia="zh-CN"/>
        </w:rPr>
        <w:t>设备</w:t>
      </w:r>
      <w:r>
        <w:rPr>
          <w:rFonts w:asciiTheme="minorHAnsi" w:hAnsiTheme="minorHAnsi" w:cstheme="minorHAnsi" w:hint="eastAsia"/>
          <w:szCs w:val="24"/>
          <w:lang w:eastAsia="zh-CN"/>
        </w:rPr>
        <w:t>已</w:t>
      </w:r>
      <w:r w:rsidRPr="00F26BAA">
        <w:rPr>
          <w:rFonts w:asciiTheme="minorHAnsi" w:hAnsiTheme="minorHAnsi" w:cstheme="minorHAnsi" w:hint="eastAsia"/>
          <w:szCs w:val="24"/>
          <w:lang w:eastAsia="zh-CN"/>
        </w:rPr>
        <w:t>得到</w:t>
      </w:r>
      <w:r w:rsidRPr="00F26BAA">
        <w:rPr>
          <w:rFonts w:asciiTheme="minorHAnsi" w:hAnsiTheme="minorHAnsi" w:cstheme="minorHAnsi"/>
          <w:szCs w:val="24"/>
          <w:lang w:eastAsia="zh-CN"/>
        </w:rPr>
        <w:t>显著</w:t>
      </w:r>
      <w:r>
        <w:rPr>
          <w:rFonts w:asciiTheme="minorHAnsi" w:hAnsiTheme="minorHAnsi" w:cstheme="minorHAnsi" w:hint="eastAsia"/>
          <w:szCs w:val="24"/>
          <w:lang w:eastAsia="zh-CN"/>
        </w:rPr>
        <w:t>改善</w:t>
      </w:r>
      <w:r w:rsidRPr="00F26BAA">
        <w:rPr>
          <w:rFonts w:asciiTheme="minorHAnsi" w:hAnsiTheme="minorHAnsi" w:cstheme="minorHAnsi"/>
          <w:szCs w:val="24"/>
          <w:lang w:eastAsia="zh-CN"/>
        </w:rPr>
        <w:t>。</w:t>
      </w:r>
      <w:r w:rsidRPr="009707BF">
        <w:rPr>
          <w:rFonts w:asciiTheme="minorHAnsi" w:hAnsiTheme="minorHAnsi" w:hint="eastAsia"/>
          <w:lang w:eastAsia="zh-CN"/>
        </w:rPr>
        <w:t>已</w:t>
      </w:r>
      <w:r>
        <w:rPr>
          <w:rFonts w:asciiTheme="minorHAnsi" w:hAnsiTheme="minorHAnsi" w:hint="eastAsia"/>
          <w:lang w:eastAsia="zh-CN"/>
        </w:rPr>
        <w:t>经批准</w:t>
      </w:r>
      <w:r w:rsidR="004923F4">
        <w:rPr>
          <w:rFonts w:asciiTheme="minorHAnsi" w:hAnsiTheme="minorHAnsi" w:hint="eastAsia"/>
          <w:lang w:eastAsia="zh-CN"/>
        </w:rPr>
        <w:t>一项</w:t>
      </w:r>
      <w:r>
        <w:rPr>
          <w:rFonts w:asciiTheme="minorHAnsi" w:hAnsiTheme="minorHAnsi" w:hint="eastAsia"/>
          <w:lang w:eastAsia="zh-CN"/>
        </w:rPr>
        <w:t>关于</w:t>
      </w:r>
      <w:r w:rsidRPr="009707BF">
        <w:rPr>
          <w:rFonts w:asciiTheme="minorHAnsi" w:hAnsiTheme="minorHAnsi" w:hint="eastAsia"/>
          <w:lang w:eastAsia="zh-CN"/>
        </w:rPr>
        <w:t>信息技术设备及其</w:t>
      </w:r>
      <w:r w:rsidR="004923F4">
        <w:rPr>
          <w:rFonts w:asciiTheme="minorHAnsi" w:hAnsiTheme="minorHAnsi" w:hint="eastAsia"/>
          <w:lang w:eastAsia="zh-CN"/>
        </w:rPr>
        <w:t>使用</w:t>
      </w:r>
      <w:r w:rsidRPr="009707BF">
        <w:rPr>
          <w:rFonts w:asciiTheme="minorHAnsi" w:hAnsiTheme="minorHAnsi" w:hint="eastAsia"/>
          <w:lang w:eastAsia="zh-CN"/>
        </w:rPr>
        <w:t>周期的</w:t>
      </w:r>
      <w:r w:rsidR="004923F4">
        <w:rPr>
          <w:rFonts w:asciiTheme="minorHAnsi" w:hAnsiTheme="minorHAnsi" w:hint="eastAsia"/>
          <w:lang w:eastAsia="zh-CN"/>
        </w:rPr>
        <w:t>新的</w:t>
      </w:r>
      <w:r w:rsidRPr="009707BF">
        <w:rPr>
          <w:rFonts w:asciiTheme="minorHAnsi" w:hAnsiTheme="minorHAnsi" w:hint="eastAsia"/>
          <w:lang w:eastAsia="zh-CN"/>
        </w:rPr>
        <w:t>电信发展局规范，并将于</w:t>
      </w:r>
      <w:r w:rsidRPr="009707BF">
        <w:rPr>
          <w:rFonts w:asciiTheme="minorHAnsi" w:hAnsiTheme="minorHAnsi" w:hint="eastAsia"/>
          <w:lang w:eastAsia="zh-CN"/>
        </w:rPr>
        <w:t>2017</w:t>
      </w:r>
      <w:r>
        <w:rPr>
          <w:rFonts w:asciiTheme="minorHAnsi" w:hAnsiTheme="minorHAnsi" w:hint="eastAsia"/>
          <w:lang w:eastAsia="zh-CN"/>
        </w:rPr>
        <w:t>年生效，将</w:t>
      </w:r>
      <w:r w:rsidR="004923F4">
        <w:rPr>
          <w:rFonts w:asciiTheme="minorHAnsi" w:hAnsiTheme="minorHAnsi" w:hint="eastAsia"/>
          <w:lang w:eastAsia="zh-CN"/>
        </w:rPr>
        <w:t>驻</w:t>
      </w:r>
      <w:r w:rsidR="005E369C">
        <w:rPr>
          <w:rFonts w:asciiTheme="minorHAnsi" w:hAnsiTheme="minorHAnsi" w:hint="eastAsia"/>
          <w:lang w:eastAsia="zh-CN"/>
        </w:rPr>
        <w:t>地办事机构的需求</w:t>
      </w:r>
      <w:r w:rsidRPr="009707BF">
        <w:rPr>
          <w:rFonts w:asciiTheme="minorHAnsi" w:hAnsiTheme="minorHAnsi" w:hint="eastAsia"/>
          <w:lang w:eastAsia="zh-CN"/>
        </w:rPr>
        <w:t>列为优先事项，同时仍然使所有电信发展局</w:t>
      </w:r>
      <w:r w:rsidR="004923F4">
        <w:rPr>
          <w:rFonts w:asciiTheme="minorHAnsi" w:hAnsiTheme="minorHAnsi" w:hint="eastAsia"/>
          <w:lang w:eastAsia="zh-CN"/>
        </w:rPr>
        <w:t>部门</w:t>
      </w:r>
      <w:r w:rsidRPr="009707BF">
        <w:rPr>
          <w:rFonts w:asciiTheme="minorHAnsi" w:hAnsiTheme="minorHAnsi" w:hint="eastAsia"/>
          <w:lang w:eastAsia="zh-CN"/>
        </w:rPr>
        <w:t>受益。</w:t>
      </w:r>
      <w:r w:rsidR="005E369C">
        <w:rPr>
          <w:rFonts w:asciiTheme="minorHAnsi" w:hAnsiTheme="minorHAnsi" w:hint="eastAsia"/>
          <w:lang w:eastAsia="zh-CN"/>
        </w:rPr>
        <w:t>按照区域代表</w:t>
      </w:r>
      <w:proofErr w:type="gramStart"/>
      <w:r w:rsidR="005E369C">
        <w:rPr>
          <w:rFonts w:asciiTheme="minorHAnsi" w:hAnsiTheme="minorHAnsi" w:hint="eastAsia"/>
          <w:lang w:eastAsia="zh-CN"/>
        </w:rPr>
        <w:t>处某些</w:t>
      </w:r>
      <w:proofErr w:type="gramEnd"/>
      <w:r w:rsidR="005E369C">
        <w:rPr>
          <w:rFonts w:asciiTheme="minorHAnsi" w:hAnsiTheme="minorHAnsi" w:hint="eastAsia"/>
          <w:lang w:eastAsia="zh-CN"/>
        </w:rPr>
        <w:t>连接设备</w:t>
      </w:r>
      <w:r w:rsidRPr="009707BF">
        <w:rPr>
          <w:rFonts w:asciiTheme="minorHAnsi" w:hAnsiTheme="minorHAnsi" w:hint="eastAsia"/>
          <w:lang w:eastAsia="zh-CN"/>
        </w:rPr>
        <w:t>预定的截止期限，已经采购了新设备，将于</w:t>
      </w:r>
      <w:r w:rsidRPr="009707BF">
        <w:rPr>
          <w:rFonts w:asciiTheme="minorHAnsi" w:hAnsiTheme="minorHAnsi" w:hint="eastAsia"/>
          <w:lang w:eastAsia="zh-CN"/>
        </w:rPr>
        <w:t>2017</w:t>
      </w:r>
      <w:r w:rsidR="005E369C">
        <w:rPr>
          <w:rFonts w:asciiTheme="minorHAnsi" w:hAnsiTheme="minorHAnsi" w:hint="eastAsia"/>
          <w:lang w:eastAsia="zh-CN"/>
        </w:rPr>
        <w:t>年取代所有区域代表</w:t>
      </w:r>
      <w:r w:rsidRPr="009707BF">
        <w:rPr>
          <w:rFonts w:asciiTheme="minorHAnsi" w:hAnsiTheme="minorHAnsi" w:hint="eastAsia"/>
          <w:lang w:eastAsia="zh-CN"/>
        </w:rPr>
        <w:t>处的多个系统，</w:t>
      </w:r>
      <w:r w:rsidR="005E369C">
        <w:rPr>
          <w:rFonts w:asciiTheme="minorHAnsi" w:hAnsiTheme="minorHAnsi" w:hint="eastAsia"/>
          <w:lang w:eastAsia="zh-CN"/>
        </w:rPr>
        <w:t>从而最大限度地提高数据流量的效率，</w:t>
      </w:r>
      <w:r w:rsidR="004923F4">
        <w:rPr>
          <w:rFonts w:asciiTheme="minorHAnsi" w:hAnsiTheme="minorHAnsi" w:hint="eastAsia"/>
          <w:lang w:eastAsia="zh-CN"/>
        </w:rPr>
        <w:t>增强</w:t>
      </w:r>
      <w:r w:rsidR="005E369C">
        <w:rPr>
          <w:rFonts w:asciiTheme="minorHAnsi" w:hAnsiTheme="minorHAnsi" w:hint="eastAsia"/>
          <w:lang w:eastAsia="zh-CN"/>
        </w:rPr>
        <w:t>区域代表处之间</w:t>
      </w:r>
      <w:r w:rsidRPr="009707BF">
        <w:rPr>
          <w:rFonts w:asciiTheme="minorHAnsi" w:hAnsiTheme="minorHAnsi" w:hint="eastAsia"/>
          <w:lang w:eastAsia="zh-CN"/>
        </w:rPr>
        <w:t>的</w:t>
      </w:r>
      <w:r w:rsidRPr="009707BF">
        <w:rPr>
          <w:rFonts w:asciiTheme="minorHAnsi" w:hAnsiTheme="minorHAnsi" w:hint="eastAsia"/>
          <w:lang w:eastAsia="zh-CN"/>
        </w:rPr>
        <w:t>VOIP</w:t>
      </w:r>
      <w:r w:rsidRPr="009707BF">
        <w:rPr>
          <w:rFonts w:asciiTheme="minorHAnsi" w:hAnsiTheme="minorHAnsi" w:hint="eastAsia"/>
          <w:lang w:eastAsia="zh-CN"/>
        </w:rPr>
        <w:t>连接</w:t>
      </w:r>
      <w:r w:rsidR="005E369C">
        <w:rPr>
          <w:rFonts w:asciiTheme="minorHAnsi" w:hAnsiTheme="minorHAnsi" w:hint="eastAsia"/>
          <w:lang w:eastAsia="zh-CN"/>
        </w:rPr>
        <w:t>，并提高</w:t>
      </w:r>
      <w:r w:rsidRPr="009707BF">
        <w:rPr>
          <w:rFonts w:asciiTheme="minorHAnsi" w:hAnsiTheme="minorHAnsi" w:hint="eastAsia"/>
          <w:lang w:eastAsia="zh-CN"/>
        </w:rPr>
        <w:t>亚的斯</w:t>
      </w:r>
      <w:r w:rsidR="004923F4">
        <w:rPr>
          <w:rFonts w:asciiTheme="minorHAnsi" w:hAnsiTheme="minorHAnsi" w:hint="eastAsia"/>
          <w:lang w:eastAsia="zh-CN"/>
        </w:rPr>
        <w:t>亚贝巴</w:t>
      </w:r>
      <w:r w:rsidR="004923F4">
        <w:rPr>
          <w:rFonts w:asciiTheme="minorHAnsi" w:hAnsiTheme="minorHAnsi"/>
          <w:lang w:eastAsia="zh-CN"/>
        </w:rPr>
        <w:t>区域代表</w:t>
      </w:r>
      <w:r w:rsidRPr="009707BF">
        <w:rPr>
          <w:rFonts w:asciiTheme="minorHAnsi" w:hAnsiTheme="minorHAnsi" w:hint="eastAsia"/>
          <w:lang w:eastAsia="zh-CN"/>
        </w:rPr>
        <w:t>处的服务可用性。</w:t>
      </w:r>
      <w:r w:rsidR="005E369C">
        <w:rPr>
          <w:rFonts w:asciiTheme="minorHAnsi" w:hAnsiTheme="minorHAnsi" w:hint="eastAsia"/>
          <w:lang w:eastAsia="zh-CN"/>
        </w:rPr>
        <w:t>电信发展局正在与会议终端制造商一起开展</w:t>
      </w:r>
      <w:r w:rsidRPr="009707BF">
        <w:rPr>
          <w:rFonts w:asciiTheme="minorHAnsi" w:hAnsiTheme="minorHAnsi" w:hint="eastAsia"/>
          <w:lang w:eastAsia="zh-CN"/>
        </w:rPr>
        <w:t>概念</w:t>
      </w:r>
      <w:r w:rsidR="005E369C">
        <w:rPr>
          <w:rFonts w:asciiTheme="minorHAnsi" w:hAnsiTheme="minorHAnsi" w:hint="eastAsia"/>
          <w:lang w:eastAsia="zh-CN"/>
        </w:rPr>
        <w:t>性试验与</w:t>
      </w:r>
      <w:r w:rsidRPr="009707BF">
        <w:rPr>
          <w:rFonts w:asciiTheme="minorHAnsi" w:hAnsiTheme="minorHAnsi" w:hint="eastAsia"/>
          <w:lang w:eastAsia="zh-CN"/>
        </w:rPr>
        <w:t>验证，</w:t>
      </w:r>
      <w:r w:rsidR="005E369C">
        <w:rPr>
          <w:rFonts w:asciiTheme="minorHAnsi" w:hAnsiTheme="minorHAnsi" w:hint="eastAsia"/>
          <w:lang w:eastAsia="zh-CN"/>
        </w:rPr>
        <w:t>以便在</w:t>
      </w:r>
      <w:r w:rsidR="005E369C" w:rsidRPr="009707BF">
        <w:rPr>
          <w:rFonts w:asciiTheme="minorHAnsi" w:hAnsiTheme="minorHAnsi" w:hint="eastAsia"/>
          <w:lang w:eastAsia="zh-CN"/>
        </w:rPr>
        <w:t>不影响安全性和效率</w:t>
      </w:r>
      <w:r w:rsidR="005E369C">
        <w:rPr>
          <w:rFonts w:asciiTheme="minorHAnsi" w:hAnsiTheme="minorHAnsi" w:hint="eastAsia"/>
          <w:lang w:eastAsia="zh-CN"/>
        </w:rPr>
        <w:t>的情况下，</w:t>
      </w:r>
      <w:r w:rsidRPr="009707BF">
        <w:rPr>
          <w:rFonts w:asciiTheme="minorHAnsi" w:hAnsiTheme="minorHAnsi" w:hint="eastAsia"/>
          <w:lang w:eastAsia="zh-CN"/>
        </w:rPr>
        <w:t>扩大</w:t>
      </w:r>
      <w:r w:rsidR="005E369C">
        <w:rPr>
          <w:rFonts w:asciiTheme="minorHAnsi" w:hAnsiTheme="minorHAnsi" w:hint="eastAsia"/>
          <w:lang w:eastAsia="zh-CN"/>
        </w:rPr>
        <w:t>使用</w:t>
      </w:r>
      <w:r w:rsidRPr="009707BF">
        <w:rPr>
          <w:rFonts w:asciiTheme="minorHAnsi" w:hAnsiTheme="minorHAnsi" w:hint="eastAsia"/>
          <w:lang w:eastAsia="zh-CN"/>
        </w:rPr>
        <w:t>与外部用户的视频会议。</w:t>
      </w:r>
    </w:p>
    <w:p w:rsidR="00526ACB" w:rsidRDefault="00526ACB">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Pr>
          <w:rFonts w:asciiTheme="minorHAnsi" w:hAnsiTheme="minorHAnsi"/>
          <w:lang w:eastAsia="zh-CN"/>
        </w:rPr>
        <w:br w:type="page"/>
      </w:r>
    </w:p>
    <w:p w:rsidR="008E11C6" w:rsidRPr="00F0448F" w:rsidRDefault="00963437" w:rsidP="004923F4">
      <w:pPr>
        <w:snapToGrid w:val="0"/>
        <w:spacing w:after="120"/>
        <w:jc w:val="both"/>
        <w:rPr>
          <w:rFonts w:asciiTheme="minorHAnsi" w:hAnsiTheme="minorHAnsi"/>
          <w:lang w:eastAsia="zh-CN"/>
        </w:rPr>
      </w:pPr>
      <w:proofErr w:type="gramStart"/>
      <w:r w:rsidRPr="00F26BAA">
        <w:rPr>
          <w:rFonts w:asciiTheme="minorHAnsi" w:hAnsiTheme="minorHAnsi"/>
          <w:lang w:eastAsia="zh-CN"/>
        </w:rPr>
        <w:lastRenderedPageBreak/>
        <w:t>5.</w:t>
      </w:r>
      <w:r w:rsidR="008E11C6">
        <w:rPr>
          <w:rFonts w:asciiTheme="minorHAnsi" w:hAnsiTheme="minorHAnsi" w:hint="eastAsia"/>
          <w:lang w:eastAsia="zh-CN"/>
        </w:rPr>
        <w:t>6</w:t>
      </w:r>
      <w:proofErr w:type="gramEnd"/>
      <w:r w:rsidRPr="00F26BAA">
        <w:rPr>
          <w:rFonts w:asciiTheme="minorHAnsi" w:hAnsiTheme="minorHAnsi"/>
          <w:lang w:eastAsia="zh-CN"/>
        </w:rPr>
        <w:tab/>
      </w:r>
      <w:r w:rsidRPr="00F26BAA">
        <w:rPr>
          <w:rFonts w:asciiTheme="minorHAnsi" w:hAnsiTheme="minorHAnsi" w:hint="eastAsia"/>
          <w:lang w:eastAsia="zh-CN"/>
        </w:rPr>
        <w:t>区域</w:t>
      </w:r>
      <w:r w:rsidR="00F0448F">
        <w:rPr>
          <w:rFonts w:asciiTheme="minorHAnsi" w:hAnsiTheme="minorHAnsi"/>
          <w:lang w:eastAsia="zh-CN"/>
        </w:rPr>
        <w:t>和地区代表机构</w:t>
      </w:r>
      <w:r w:rsidR="004923F4">
        <w:rPr>
          <w:rFonts w:asciiTheme="minorHAnsi" w:hAnsiTheme="minorHAnsi" w:hint="eastAsia"/>
          <w:lang w:eastAsia="zh-CN"/>
        </w:rPr>
        <w:t>均能</w:t>
      </w:r>
      <w:r w:rsidR="00F0448F">
        <w:rPr>
          <w:rFonts w:asciiTheme="minorHAnsi" w:hAnsiTheme="minorHAnsi"/>
          <w:lang w:eastAsia="zh-CN"/>
        </w:rPr>
        <w:t>充分了解</w:t>
      </w:r>
      <w:r w:rsidRPr="00F26BAA">
        <w:rPr>
          <w:rFonts w:asciiTheme="minorHAnsi" w:hAnsiTheme="minorHAnsi"/>
          <w:lang w:eastAsia="zh-CN"/>
        </w:rPr>
        <w:t>秘书处发出的</w:t>
      </w:r>
      <w:r w:rsidR="00F0448F">
        <w:rPr>
          <w:rFonts w:asciiTheme="minorHAnsi" w:hAnsiTheme="minorHAnsi" w:hint="eastAsia"/>
          <w:lang w:eastAsia="zh-CN"/>
        </w:rPr>
        <w:t>、</w:t>
      </w:r>
      <w:r w:rsidRPr="00F26BAA">
        <w:rPr>
          <w:rFonts w:asciiTheme="minorHAnsi" w:hAnsiTheme="minorHAnsi"/>
          <w:lang w:eastAsia="zh-CN"/>
        </w:rPr>
        <w:t>有关各自区域的</w:t>
      </w:r>
      <w:r w:rsidR="00F0448F">
        <w:rPr>
          <w:rFonts w:asciiTheme="minorHAnsi" w:hAnsiTheme="minorHAnsi" w:hint="eastAsia"/>
          <w:lang w:eastAsia="zh-CN"/>
        </w:rPr>
        <w:t>所有</w:t>
      </w:r>
      <w:r w:rsidR="00F0448F">
        <w:rPr>
          <w:rFonts w:asciiTheme="minorHAnsi" w:hAnsiTheme="minorHAnsi"/>
          <w:lang w:eastAsia="zh-CN"/>
        </w:rPr>
        <w:t>通函和往来信函的信息，</w:t>
      </w:r>
      <w:r w:rsidR="00F0448F">
        <w:rPr>
          <w:rFonts w:asciiTheme="minorHAnsi" w:hAnsiTheme="minorHAnsi" w:hint="eastAsia"/>
          <w:lang w:eastAsia="zh-CN"/>
        </w:rPr>
        <w:t>以便</w:t>
      </w:r>
      <w:r w:rsidRPr="00F26BAA">
        <w:rPr>
          <w:rFonts w:asciiTheme="minorHAnsi" w:hAnsiTheme="minorHAnsi"/>
          <w:lang w:eastAsia="zh-CN"/>
        </w:rPr>
        <w:t>确保开展必要的后续工作</w:t>
      </w:r>
      <w:r w:rsidRPr="00F26BAA">
        <w:rPr>
          <w:rFonts w:asciiTheme="minorHAnsi" w:hAnsiTheme="minorHAnsi" w:hint="eastAsia"/>
          <w:lang w:eastAsia="zh-CN"/>
        </w:rPr>
        <w:t>。</w:t>
      </w:r>
    </w:p>
    <w:p w:rsidR="00EC092F" w:rsidRDefault="00EC092F" w:rsidP="004923F4">
      <w:pPr>
        <w:pStyle w:val="Heading1"/>
        <w:spacing w:before="360"/>
        <w:rPr>
          <w:rFonts w:eastAsia="Arial Unicode MS"/>
          <w:b w:val="0"/>
          <w:bCs/>
          <w:lang w:eastAsia="zh-CN"/>
        </w:rPr>
      </w:pPr>
      <w:r w:rsidRPr="00EC092F">
        <w:rPr>
          <w:lang w:eastAsia="zh-CN"/>
        </w:rPr>
        <w:t>6</w:t>
      </w:r>
      <w:r w:rsidRPr="00EC092F">
        <w:rPr>
          <w:lang w:eastAsia="zh-CN"/>
        </w:rPr>
        <w:tab/>
      </w:r>
      <w:r w:rsidRPr="00EC092F">
        <w:rPr>
          <w:rFonts w:hint="eastAsia"/>
          <w:lang w:eastAsia="zh-CN"/>
        </w:rPr>
        <w:t>对</w:t>
      </w:r>
      <w:r w:rsidRPr="00EC092F">
        <w:rPr>
          <w:lang w:eastAsia="zh-CN"/>
        </w:rPr>
        <w:t>国际电联区域代表性满意度</w:t>
      </w:r>
      <w:r w:rsidR="004923F4">
        <w:rPr>
          <w:rFonts w:hint="eastAsia"/>
          <w:lang w:eastAsia="zh-CN"/>
        </w:rPr>
        <w:t>的</w:t>
      </w:r>
      <w:r w:rsidRPr="00EC092F">
        <w:rPr>
          <w:lang w:eastAsia="zh-CN"/>
        </w:rPr>
        <w:t>调查</w:t>
      </w:r>
    </w:p>
    <w:p w:rsidR="00D634A6" w:rsidRDefault="00D634A6" w:rsidP="00D634A6">
      <w:pPr>
        <w:snapToGrid w:val="0"/>
        <w:spacing w:after="120"/>
        <w:jc w:val="both"/>
        <w:rPr>
          <w:lang w:eastAsia="zh-CN"/>
        </w:rPr>
      </w:pPr>
      <w:proofErr w:type="gramStart"/>
      <w:r>
        <w:rPr>
          <w:lang w:val="en-US" w:eastAsia="zh-CN"/>
        </w:rPr>
        <w:t>6.</w:t>
      </w:r>
      <w:r>
        <w:rPr>
          <w:rFonts w:hint="eastAsia"/>
          <w:lang w:val="en-US" w:eastAsia="zh-CN"/>
        </w:rPr>
        <w:t>1</w:t>
      </w:r>
      <w:proofErr w:type="gramEnd"/>
      <w:r>
        <w:rPr>
          <w:rFonts w:hint="eastAsia"/>
          <w:lang w:val="en-US" w:eastAsia="zh-CN"/>
        </w:rPr>
        <w:tab/>
      </w:r>
      <w:r w:rsidRPr="00D634A6">
        <w:rPr>
          <w:rFonts w:hint="eastAsia"/>
          <w:lang w:eastAsia="zh-CN"/>
        </w:rPr>
        <w:t>为</w:t>
      </w:r>
      <w:r>
        <w:rPr>
          <w:rFonts w:hint="eastAsia"/>
          <w:lang w:eastAsia="zh-CN"/>
        </w:rPr>
        <w:t>继续提高其区域和区域办事处向成员提供的服务</w:t>
      </w:r>
      <w:r w:rsidRPr="00D634A6">
        <w:rPr>
          <w:rFonts w:hint="eastAsia"/>
          <w:lang w:eastAsia="zh-CN"/>
        </w:rPr>
        <w:t>质量和</w:t>
      </w:r>
      <w:r>
        <w:rPr>
          <w:rFonts w:hint="eastAsia"/>
          <w:lang w:eastAsia="zh-CN"/>
        </w:rPr>
        <w:t>服务效率，国际电信联盟对国际电联区域代表性的满意度进行了一次调查</w:t>
      </w:r>
      <w:r w:rsidRPr="00D634A6">
        <w:rPr>
          <w:rFonts w:hint="eastAsia"/>
          <w:lang w:eastAsia="zh-CN"/>
        </w:rPr>
        <w:t>。</w:t>
      </w:r>
    </w:p>
    <w:p w:rsidR="00D634A6" w:rsidRDefault="00D634A6" w:rsidP="004923F4">
      <w:pPr>
        <w:tabs>
          <w:tab w:val="clear" w:pos="1985"/>
        </w:tabs>
        <w:snapToGrid w:val="0"/>
        <w:spacing w:after="120"/>
        <w:ind w:firstLineChars="200" w:firstLine="480"/>
        <w:jc w:val="both"/>
        <w:rPr>
          <w:lang w:val="en-US" w:eastAsia="zh-CN"/>
        </w:rPr>
      </w:pPr>
      <w:r>
        <w:rPr>
          <w:rFonts w:hint="eastAsia"/>
          <w:lang w:val="en-US" w:eastAsia="zh-CN"/>
        </w:rPr>
        <w:t>此项</w:t>
      </w:r>
      <w:r>
        <w:rPr>
          <w:lang w:val="en-US" w:eastAsia="zh-CN"/>
        </w:rPr>
        <w:t>调查的主要目的是</w:t>
      </w:r>
      <w:r>
        <w:rPr>
          <w:rFonts w:hint="eastAsia"/>
          <w:lang w:val="en-US" w:eastAsia="zh-CN"/>
        </w:rPr>
        <w:t>基于</w:t>
      </w:r>
      <w:r>
        <w:rPr>
          <w:lang w:val="en-US" w:eastAsia="zh-CN"/>
        </w:rPr>
        <w:t>第</w:t>
      </w:r>
      <w:r>
        <w:rPr>
          <w:rFonts w:hint="eastAsia"/>
          <w:lang w:val="en-US" w:eastAsia="zh-CN"/>
        </w:rPr>
        <w:t>25</w:t>
      </w:r>
      <w:r>
        <w:rPr>
          <w:rFonts w:hint="eastAsia"/>
          <w:lang w:val="en-US" w:eastAsia="zh-CN"/>
        </w:rPr>
        <w:t>号</w:t>
      </w:r>
      <w:r>
        <w:rPr>
          <w:lang w:val="en-US" w:eastAsia="zh-CN"/>
        </w:rPr>
        <w:t>决议（</w:t>
      </w:r>
      <w:r>
        <w:rPr>
          <w:rFonts w:hint="eastAsia"/>
          <w:lang w:val="en-US" w:eastAsia="zh-CN"/>
        </w:rPr>
        <w:t>2014</w:t>
      </w:r>
      <w:r>
        <w:rPr>
          <w:rFonts w:hint="eastAsia"/>
          <w:lang w:val="en-US" w:eastAsia="zh-CN"/>
        </w:rPr>
        <w:t>年，</w:t>
      </w:r>
      <w:r>
        <w:rPr>
          <w:lang w:val="en-US" w:eastAsia="zh-CN"/>
        </w:rPr>
        <w:t>釜山，修订版）</w:t>
      </w:r>
      <w:r>
        <w:rPr>
          <w:rFonts w:hint="eastAsia"/>
          <w:lang w:val="en-US" w:eastAsia="zh-CN"/>
        </w:rPr>
        <w:t>及其附件</w:t>
      </w:r>
      <w:r>
        <w:rPr>
          <w:lang w:val="en-US" w:eastAsia="zh-CN"/>
        </w:rPr>
        <w:t>评估国际电</w:t>
      </w:r>
      <w:proofErr w:type="gramStart"/>
      <w:r>
        <w:rPr>
          <w:lang w:val="en-US" w:eastAsia="zh-CN"/>
        </w:rPr>
        <w:t>联区域</w:t>
      </w:r>
      <w:proofErr w:type="gramEnd"/>
      <w:r>
        <w:rPr>
          <w:rFonts w:hint="eastAsia"/>
          <w:lang w:val="en-US" w:eastAsia="zh-CN"/>
        </w:rPr>
        <w:t>代表性</w:t>
      </w:r>
      <w:r>
        <w:rPr>
          <w:lang w:val="en-US" w:eastAsia="zh-CN"/>
        </w:rPr>
        <w:t>的有效性。这</w:t>
      </w:r>
      <w:r>
        <w:rPr>
          <w:rFonts w:hint="eastAsia"/>
          <w:lang w:val="en-US" w:eastAsia="zh-CN"/>
        </w:rPr>
        <w:t>涉及</w:t>
      </w:r>
      <w:r>
        <w:rPr>
          <w:lang w:val="en-US" w:eastAsia="zh-CN"/>
        </w:rPr>
        <w:t>对所提供服务水平和服务质量、国际电</w:t>
      </w:r>
      <w:proofErr w:type="gramStart"/>
      <w:r>
        <w:rPr>
          <w:lang w:val="en-US" w:eastAsia="zh-CN"/>
        </w:rPr>
        <w:t>联区域</w:t>
      </w:r>
      <w:proofErr w:type="gramEnd"/>
      <w:r>
        <w:rPr>
          <w:lang w:val="en-US" w:eastAsia="zh-CN"/>
        </w:rPr>
        <w:t>代表处和地区办事处网络有效性（</w:t>
      </w:r>
      <w:r>
        <w:rPr>
          <w:rFonts w:hint="eastAsia"/>
          <w:lang w:val="en-US" w:eastAsia="zh-CN"/>
        </w:rPr>
        <w:t>包括</w:t>
      </w:r>
      <w:r>
        <w:rPr>
          <w:lang w:val="en-US" w:eastAsia="zh-CN"/>
        </w:rPr>
        <w:t>其开展的活动</w:t>
      </w:r>
      <w:r>
        <w:rPr>
          <w:rFonts w:hint="eastAsia"/>
          <w:lang w:val="en-US" w:eastAsia="zh-CN"/>
        </w:rPr>
        <w:t>和对</w:t>
      </w:r>
      <w:r>
        <w:rPr>
          <w:lang w:val="en-US" w:eastAsia="zh-CN"/>
        </w:rPr>
        <w:t>成员提供</w:t>
      </w:r>
      <w:r>
        <w:rPr>
          <w:rFonts w:hint="eastAsia"/>
          <w:lang w:val="en-US" w:eastAsia="zh-CN"/>
        </w:rPr>
        <w:t>的服务</w:t>
      </w:r>
      <w:r>
        <w:rPr>
          <w:lang w:val="en-US" w:eastAsia="zh-CN"/>
        </w:rPr>
        <w:t>）</w:t>
      </w:r>
      <w:r>
        <w:rPr>
          <w:rFonts w:hint="eastAsia"/>
          <w:lang w:val="en-US" w:eastAsia="zh-CN"/>
        </w:rPr>
        <w:t>的评定，及其</w:t>
      </w:r>
      <w:r>
        <w:rPr>
          <w:lang w:val="en-US" w:eastAsia="zh-CN"/>
        </w:rPr>
        <w:t>与区域性电信组织的合作情况。</w:t>
      </w:r>
    </w:p>
    <w:p w:rsidR="00D634A6" w:rsidRDefault="00D634A6" w:rsidP="004923F4">
      <w:pPr>
        <w:tabs>
          <w:tab w:val="left" w:pos="420"/>
        </w:tabs>
        <w:snapToGrid w:val="0"/>
        <w:spacing w:after="120"/>
        <w:ind w:firstLineChars="200" w:firstLine="480"/>
        <w:jc w:val="both"/>
        <w:rPr>
          <w:lang w:eastAsia="zh-CN"/>
        </w:rPr>
      </w:pPr>
      <w:bookmarkStart w:id="19" w:name="OLE_LINK5"/>
      <w:bookmarkStart w:id="20" w:name="OLE_LINK6"/>
      <w:r>
        <w:rPr>
          <w:rFonts w:hint="eastAsia"/>
          <w:lang w:eastAsia="zh-CN"/>
        </w:rPr>
        <w:t>此项调查已发送所有成员国、部门成员、部门准成员、学术界、区域电信组织、联合国、</w:t>
      </w:r>
      <w:r w:rsidRPr="00D634A6">
        <w:rPr>
          <w:rFonts w:hint="eastAsia"/>
          <w:lang w:eastAsia="zh-CN"/>
        </w:rPr>
        <w:t>专门机构和国际原子能机构</w:t>
      </w:r>
      <w:r>
        <w:rPr>
          <w:rFonts w:hint="eastAsia"/>
          <w:lang w:eastAsia="zh-CN"/>
        </w:rPr>
        <w:t>（</w:t>
      </w:r>
      <w:r>
        <w:rPr>
          <w:rFonts w:hint="eastAsia"/>
          <w:lang w:eastAsia="zh-CN"/>
        </w:rPr>
        <w:t>IAEA</w:t>
      </w:r>
      <w:r>
        <w:rPr>
          <w:rFonts w:hint="eastAsia"/>
          <w:lang w:eastAsia="zh-CN"/>
        </w:rPr>
        <w:t>）</w:t>
      </w:r>
      <w:r w:rsidRPr="00D634A6">
        <w:rPr>
          <w:rFonts w:hint="eastAsia"/>
          <w:lang w:eastAsia="zh-CN"/>
        </w:rPr>
        <w:t>。</w:t>
      </w:r>
    </w:p>
    <w:p w:rsidR="00D634A6" w:rsidRPr="00AA2A39" w:rsidRDefault="00D634A6" w:rsidP="004923F4">
      <w:pPr>
        <w:tabs>
          <w:tab w:val="left" w:pos="420"/>
        </w:tabs>
        <w:snapToGrid w:val="0"/>
        <w:spacing w:after="120"/>
        <w:ind w:firstLineChars="200" w:firstLine="480"/>
        <w:jc w:val="both"/>
        <w:rPr>
          <w:lang w:eastAsia="zh-CN"/>
        </w:rPr>
      </w:pPr>
      <w:bookmarkStart w:id="21" w:name="OLE_LINK7"/>
      <w:bookmarkStart w:id="22" w:name="OLE_LINK8"/>
      <w:bookmarkEnd w:id="19"/>
      <w:bookmarkEnd w:id="20"/>
      <w:r w:rsidRPr="00D634A6">
        <w:rPr>
          <w:rFonts w:hint="eastAsia"/>
          <w:lang w:eastAsia="zh-CN"/>
        </w:rPr>
        <w:t>在编写本报告时，</w:t>
      </w:r>
      <w:r w:rsidR="004923F4">
        <w:rPr>
          <w:rFonts w:hint="eastAsia"/>
          <w:lang w:eastAsia="zh-CN"/>
        </w:rPr>
        <w:t>已</w:t>
      </w:r>
      <w:r w:rsidRPr="00D634A6">
        <w:rPr>
          <w:rFonts w:hint="eastAsia"/>
          <w:lang w:eastAsia="zh-CN"/>
        </w:rPr>
        <w:t>收到</w:t>
      </w:r>
      <w:r w:rsidRPr="00D634A6">
        <w:rPr>
          <w:rFonts w:hint="eastAsia"/>
          <w:lang w:eastAsia="zh-CN"/>
        </w:rPr>
        <w:t>129</w:t>
      </w:r>
      <w:r>
        <w:rPr>
          <w:rFonts w:hint="eastAsia"/>
          <w:lang w:eastAsia="zh-CN"/>
        </w:rPr>
        <w:t>份答复，其中</w:t>
      </w:r>
      <w:r>
        <w:rPr>
          <w:rFonts w:hint="eastAsia"/>
          <w:lang w:eastAsia="zh-CN"/>
        </w:rPr>
        <w:t>88</w:t>
      </w:r>
      <w:r>
        <w:rPr>
          <w:rFonts w:hint="eastAsia"/>
          <w:lang w:eastAsia="zh-CN"/>
        </w:rPr>
        <w:t>份来自成员国</w:t>
      </w:r>
      <w:r w:rsidRPr="00D634A6">
        <w:rPr>
          <w:rFonts w:hint="eastAsia"/>
          <w:lang w:eastAsia="zh-CN"/>
        </w:rPr>
        <w:t>，</w:t>
      </w:r>
      <w:r w:rsidR="00F0448F">
        <w:rPr>
          <w:rFonts w:hint="eastAsia"/>
          <w:lang w:eastAsia="zh-CN"/>
        </w:rPr>
        <w:t>41</w:t>
      </w:r>
      <w:r w:rsidR="00F0448F">
        <w:rPr>
          <w:rFonts w:hint="eastAsia"/>
          <w:lang w:eastAsia="zh-CN"/>
        </w:rPr>
        <w:t>份来自部门准成员、学术成员、</w:t>
      </w:r>
      <w:r w:rsidRPr="00D634A6">
        <w:rPr>
          <w:rFonts w:hint="eastAsia"/>
          <w:lang w:eastAsia="zh-CN"/>
        </w:rPr>
        <w:t>区域</w:t>
      </w:r>
      <w:r w:rsidR="004923F4">
        <w:rPr>
          <w:rFonts w:hint="eastAsia"/>
          <w:lang w:eastAsia="zh-CN"/>
        </w:rPr>
        <w:t>性</w:t>
      </w:r>
      <w:r w:rsidRPr="00D634A6">
        <w:rPr>
          <w:rFonts w:hint="eastAsia"/>
          <w:lang w:eastAsia="zh-CN"/>
        </w:rPr>
        <w:t>电信组织</w:t>
      </w:r>
      <w:r w:rsidR="004923F4">
        <w:rPr>
          <w:rFonts w:hint="eastAsia"/>
          <w:lang w:eastAsia="zh-CN"/>
        </w:rPr>
        <w:t>以及</w:t>
      </w:r>
      <w:r w:rsidRPr="00D634A6">
        <w:rPr>
          <w:rFonts w:hint="eastAsia"/>
          <w:lang w:eastAsia="zh-CN"/>
        </w:rPr>
        <w:t>专门机构。</w:t>
      </w:r>
      <w:hyperlink r:id="rId18" w:history="1">
        <w:r w:rsidR="00F0448F">
          <w:rPr>
            <w:rStyle w:val="Hyperlink"/>
            <w:lang w:eastAsia="zh-CN"/>
          </w:rPr>
          <w:t>C17/INF/12</w:t>
        </w:r>
      </w:hyperlink>
      <w:r w:rsidR="00F0448F">
        <w:rPr>
          <w:rStyle w:val="Hyperlink"/>
          <w:rFonts w:hint="eastAsia"/>
          <w:lang w:eastAsia="zh-CN"/>
        </w:rPr>
        <w:t>号文件</w:t>
      </w:r>
      <w:r w:rsidRPr="00AA2A39">
        <w:rPr>
          <w:rStyle w:val="Hyperlink"/>
          <w:rFonts w:hint="eastAsia"/>
          <w:color w:val="auto"/>
          <w:u w:val="none"/>
          <w:lang w:eastAsia="zh-CN"/>
        </w:rPr>
        <w:t>详细介绍了本次调查的初步结果。</w:t>
      </w:r>
    </w:p>
    <w:p w:rsidR="00D634A6" w:rsidRDefault="00D634A6" w:rsidP="00804BA3">
      <w:pPr>
        <w:tabs>
          <w:tab w:val="left" w:pos="420"/>
        </w:tabs>
        <w:snapToGrid w:val="0"/>
        <w:spacing w:after="120"/>
        <w:jc w:val="both"/>
        <w:rPr>
          <w:lang w:eastAsia="zh-CN"/>
        </w:rPr>
      </w:pPr>
    </w:p>
    <w:bookmarkEnd w:id="21"/>
    <w:bookmarkEnd w:id="22"/>
    <w:p w:rsidR="00EC092F" w:rsidRPr="004F68F2" w:rsidRDefault="00EC2514" w:rsidP="004923F4">
      <w:pPr>
        <w:snapToGrid w:val="0"/>
        <w:spacing w:before="1560" w:after="120"/>
        <w:jc w:val="both"/>
        <w:rPr>
          <w:lang w:eastAsia="zh-CN"/>
        </w:rPr>
      </w:pPr>
      <w:r>
        <w:rPr>
          <w:rFonts w:hint="eastAsia"/>
          <w:b/>
          <w:bCs/>
          <w:lang w:eastAsia="zh-CN"/>
        </w:rPr>
        <w:t>附件</w:t>
      </w:r>
      <w:r>
        <w:rPr>
          <w:b/>
          <w:bCs/>
          <w:lang w:eastAsia="zh-CN"/>
        </w:rPr>
        <w:t>：</w:t>
      </w:r>
      <w:hyperlink r:id="rId19" w:history="1">
        <w:r w:rsidR="00944BBE">
          <w:rPr>
            <w:rStyle w:val="Hyperlink"/>
            <w:lang w:eastAsia="zh-CN"/>
          </w:rPr>
          <w:t>C1</w:t>
        </w:r>
        <w:r w:rsidR="00944BBE">
          <w:rPr>
            <w:rStyle w:val="Hyperlink"/>
            <w:rFonts w:hint="eastAsia"/>
            <w:lang w:eastAsia="zh-CN"/>
          </w:rPr>
          <w:t>7</w:t>
        </w:r>
        <w:r w:rsidR="00F26BAA" w:rsidRPr="00644EE7">
          <w:rPr>
            <w:rStyle w:val="Hyperlink"/>
            <w:lang w:eastAsia="zh-CN"/>
          </w:rPr>
          <w:t>/INF/</w:t>
        </w:r>
        <w:r w:rsidR="00944BBE">
          <w:rPr>
            <w:rStyle w:val="Hyperlink"/>
            <w:rFonts w:hint="eastAsia"/>
            <w:lang w:eastAsia="zh-CN"/>
          </w:rPr>
          <w:t>11</w:t>
        </w:r>
        <w:r w:rsidR="00944BBE">
          <w:rPr>
            <w:rStyle w:val="Hyperlink"/>
            <w:rFonts w:hint="eastAsia"/>
            <w:lang w:eastAsia="zh-CN"/>
          </w:rPr>
          <w:t>号</w:t>
        </w:r>
      </w:hyperlink>
      <w:r w:rsidR="00F26BAA">
        <w:rPr>
          <w:rFonts w:hint="eastAsia"/>
          <w:lang w:eastAsia="zh-CN"/>
        </w:rPr>
        <w:t>情况</w:t>
      </w:r>
      <w:r w:rsidR="00F26BAA">
        <w:rPr>
          <w:lang w:eastAsia="zh-CN"/>
        </w:rPr>
        <w:t>通报文件中的</w:t>
      </w:r>
      <w:r w:rsidR="00944BBE">
        <w:rPr>
          <w:rFonts w:hint="eastAsia"/>
          <w:lang w:eastAsia="zh-CN"/>
        </w:rPr>
        <w:t>6</w:t>
      </w:r>
      <w:r w:rsidR="004923F4">
        <w:rPr>
          <w:rFonts w:hint="eastAsia"/>
          <w:lang w:eastAsia="zh-CN"/>
        </w:rPr>
        <w:t>份</w:t>
      </w:r>
      <w:r w:rsidR="00F26BAA">
        <w:rPr>
          <w:lang w:eastAsia="zh-CN"/>
        </w:rPr>
        <w:t>附件</w:t>
      </w:r>
      <w:r w:rsidR="00944BBE">
        <w:rPr>
          <w:rFonts w:hint="eastAsia"/>
          <w:lang w:eastAsia="zh-CN"/>
        </w:rPr>
        <w:t>。</w:t>
      </w:r>
    </w:p>
    <w:p w:rsidR="0093362E" w:rsidRPr="002C6ED2" w:rsidRDefault="0012612F" w:rsidP="00AA2A39">
      <w:pPr>
        <w:spacing w:before="840"/>
        <w:jc w:val="center"/>
        <w:rPr>
          <w:lang w:eastAsia="zh-CN"/>
        </w:rPr>
      </w:pPr>
      <w:r>
        <w:rPr>
          <w:lang w:eastAsia="zh-CN"/>
        </w:rPr>
        <w:t>______________</w:t>
      </w:r>
    </w:p>
    <w:sectPr w:rsidR="0093362E" w:rsidRPr="002C6ED2"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46" w:rsidRDefault="00520046">
      <w:r>
        <w:separator/>
      </w:r>
    </w:p>
  </w:endnote>
  <w:endnote w:type="continuationSeparator" w:id="0">
    <w:p w:rsidR="00520046" w:rsidRDefault="0052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F" w:rsidRPr="00AA2A39" w:rsidRDefault="00AA2A39" w:rsidP="0041422D">
    <w:pPr>
      <w:pStyle w:val="Footer"/>
      <w:rPr>
        <w:color w:val="D9D9D9" w:themeColor="background1" w:themeShade="D9"/>
      </w:rPr>
    </w:pPr>
    <w:r w:rsidRPr="00AA2A39">
      <w:rPr>
        <w:color w:val="D9D9D9" w:themeColor="background1" w:themeShade="D9"/>
      </w:rPr>
      <w:fldChar w:fldCharType="begin"/>
    </w:r>
    <w:r w:rsidRPr="00AA2A39">
      <w:rPr>
        <w:color w:val="D9D9D9" w:themeColor="background1" w:themeShade="D9"/>
      </w:rPr>
      <w:instrText xml:space="preserve"> FILENAME \p  \* MERGEFORMAT </w:instrText>
    </w:r>
    <w:r w:rsidRPr="00AA2A39">
      <w:rPr>
        <w:color w:val="D9D9D9" w:themeColor="background1" w:themeShade="D9"/>
      </w:rPr>
      <w:fldChar w:fldCharType="separate"/>
    </w:r>
    <w:r w:rsidR="00694FE3" w:rsidRPr="00AA2A39">
      <w:rPr>
        <w:color w:val="D9D9D9" w:themeColor="background1" w:themeShade="D9"/>
      </w:rPr>
      <w:t>P:\CHI\SG\CONSEIL\C16\000\025C.docx</w:t>
    </w:r>
    <w:r w:rsidRPr="00AA2A39">
      <w:rPr>
        <w:color w:val="D9D9D9" w:themeColor="background1" w:themeShade="D9"/>
      </w:rPr>
      <w:fldChar w:fldCharType="end"/>
    </w:r>
    <w:r w:rsidR="00EC092F" w:rsidRPr="00AA2A39">
      <w:rPr>
        <w:color w:val="D9D9D9" w:themeColor="background1" w:themeShade="D9"/>
      </w:rPr>
      <w:t xml:space="preserve"> (</w:t>
    </w:r>
    <w:r w:rsidR="0041422D" w:rsidRPr="00AA2A39">
      <w:rPr>
        <w:color w:val="D9D9D9" w:themeColor="background1" w:themeShade="D9"/>
      </w:rPr>
      <w:t>409475</w:t>
    </w:r>
    <w:r w:rsidR="00EC092F" w:rsidRPr="00AA2A39">
      <w:rPr>
        <w:color w:val="D9D9D9" w:themeColor="background1" w:themeShade="D9"/>
      </w:rPr>
      <w:t>)</w:t>
    </w:r>
    <w:r w:rsidR="00EC092F" w:rsidRPr="00AA2A39">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F" w:rsidRDefault="00EC092F">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1D78E8" w:rsidRPr="00AA2A39" w:rsidRDefault="00F44067" w:rsidP="001D78E8">
    <w:pPr>
      <w:pStyle w:val="Footer"/>
      <w:rPr>
        <w:color w:val="D9D9D9" w:themeColor="background1" w:themeShade="D9"/>
      </w:rPr>
    </w:pPr>
    <w:r w:rsidRPr="00AA2A39">
      <w:rPr>
        <w:color w:val="D9D9D9" w:themeColor="background1" w:themeShade="D9"/>
      </w:rPr>
      <w:fldChar w:fldCharType="begin"/>
    </w:r>
    <w:r w:rsidRPr="00AA2A39">
      <w:rPr>
        <w:color w:val="D9D9D9" w:themeColor="background1" w:themeShade="D9"/>
      </w:rPr>
      <w:instrText xml:space="preserve"> FILENAME \p  \* MERGEFORMAT </w:instrText>
    </w:r>
    <w:r w:rsidRPr="00AA2A39">
      <w:rPr>
        <w:color w:val="D9D9D9" w:themeColor="background1" w:themeShade="D9"/>
      </w:rPr>
      <w:fldChar w:fldCharType="separate"/>
    </w:r>
    <w:r w:rsidR="001D78E8" w:rsidRPr="00AA2A39">
      <w:rPr>
        <w:color w:val="D9D9D9" w:themeColor="background1" w:themeShade="D9"/>
      </w:rPr>
      <w:t>P:\CHI\SG\CONSEIL\C16\000\025C.docx</w:t>
    </w:r>
    <w:r w:rsidRPr="00AA2A39">
      <w:rPr>
        <w:color w:val="D9D9D9" w:themeColor="background1" w:themeShade="D9"/>
      </w:rPr>
      <w:fldChar w:fldCharType="end"/>
    </w:r>
    <w:r w:rsidR="001D78E8" w:rsidRPr="00AA2A39">
      <w:rPr>
        <w:color w:val="D9D9D9" w:themeColor="background1" w:themeShade="D9"/>
      </w:rPr>
      <w:t xml:space="preserve"> (409475)</w:t>
    </w:r>
    <w:r w:rsidR="001D78E8" w:rsidRPr="00AA2A39">
      <w:rPr>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46" w:rsidRDefault="00520046">
      <w:r>
        <w:t>____________________</w:t>
      </w:r>
    </w:p>
  </w:footnote>
  <w:footnote w:type="continuationSeparator" w:id="0">
    <w:p w:rsidR="00520046" w:rsidRDefault="0052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2F" w:rsidRDefault="00EC092F" w:rsidP="00CE6F22">
    <w:pPr>
      <w:pStyle w:val="Header"/>
    </w:pPr>
    <w:r>
      <w:fldChar w:fldCharType="begin"/>
    </w:r>
    <w:r>
      <w:instrText>PAGE</w:instrText>
    </w:r>
    <w:r>
      <w:fldChar w:fldCharType="separate"/>
    </w:r>
    <w:r w:rsidR="00AA2A39">
      <w:rPr>
        <w:noProof/>
      </w:rPr>
      <w:t>2</w:t>
    </w:r>
    <w:r>
      <w:rPr>
        <w:noProof/>
      </w:rPr>
      <w:fldChar w:fldCharType="end"/>
    </w:r>
  </w:p>
  <w:p w:rsidR="00EC092F" w:rsidRDefault="00EC092F" w:rsidP="001D78E8">
    <w:pPr>
      <w:pStyle w:val="Header"/>
      <w:rPr>
        <w:lang w:eastAsia="zh-CN"/>
      </w:rPr>
    </w:pPr>
    <w:r>
      <w:t>C1</w:t>
    </w:r>
    <w:r w:rsidR="001D78E8">
      <w:t>7</w:t>
    </w:r>
    <w:r>
      <w:t>/25-C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01D3C"/>
    <w:multiLevelType w:val="multilevel"/>
    <w:tmpl w:val="72FEFBF0"/>
    <w:lvl w:ilvl="0">
      <w:start w:val="2"/>
      <w:numFmt w:val="decimal"/>
      <w:lvlText w:val="%1"/>
      <w:lvlJc w:val="left"/>
      <w:pPr>
        <w:ind w:left="480" w:hanging="480"/>
      </w:pPr>
      <w:rPr>
        <w:rFonts w:cs="Times New Roman" w:hint="default"/>
      </w:rPr>
    </w:lvl>
    <w:lvl w:ilvl="1">
      <w:start w:val="9"/>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62D4B16"/>
    <w:multiLevelType w:val="hybridMultilevel"/>
    <w:tmpl w:val="A552B2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05632"/>
    <w:multiLevelType w:val="hybridMultilevel"/>
    <w:tmpl w:val="03FE9E4C"/>
    <w:lvl w:ilvl="0" w:tplc="54466C6C">
      <w:numFmt w:val="bullet"/>
      <w:lvlText w:val="-"/>
      <w:lvlJc w:val="left"/>
      <w:pPr>
        <w:ind w:left="720" w:hanging="360"/>
      </w:pPr>
      <w:rPr>
        <w:rFonts w:ascii="Calibri" w:eastAsia="Arial Unicode MS" w:hAnsi="Calibri" w:cstheme="minorHAns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015DE"/>
    <w:rsid w:val="00001B79"/>
    <w:rsid w:val="0004471C"/>
    <w:rsid w:val="00044727"/>
    <w:rsid w:val="00046337"/>
    <w:rsid w:val="000A7784"/>
    <w:rsid w:val="000B7ED0"/>
    <w:rsid w:val="000D15EA"/>
    <w:rsid w:val="000E08EC"/>
    <w:rsid w:val="00124C9D"/>
    <w:rsid w:val="0012612F"/>
    <w:rsid w:val="00141E98"/>
    <w:rsid w:val="00155FDA"/>
    <w:rsid w:val="00157773"/>
    <w:rsid w:val="00162BF6"/>
    <w:rsid w:val="00166108"/>
    <w:rsid w:val="001763F3"/>
    <w:rsid w:val="001824D5"/>
    <w:rsid w:val="00190272"/>
    <w:rsid w:val="001A5FB6"/>
    <w:rsid w:val="001B5999"/>
    <w:rsid w:val="001D43D4"/>
    <w:rsid w:val="001D78E8"/>
    <w:rsid w:val="00253004"/>
    <w:rsid w:val="002621EE"/>
    <w:rsid w:val="002674A0"/>
    <w:rsid w:val="00277968"/>
    <w:rsid w:val="00295C21"/>
    <w:rsid w:val="002C6ED2"/>
    <w:rsid w:val="00303E0C"/>
    <w:rsid w:val="00306AE0"/>
    <w:rsid w:val="00325C25"/>
    <w:rsid w:val="00325F16"/>
    <w:rsid w:val="00331E01"/>
    <w:rsid w:val="003353DE"/>
    <w:rsid w:val="00367F70"/>
    <w:rsid w:val="00370565"/>
    <w:rsid w:val="00391222"/>
    <w:rsid w:val="00393DDF"/>
    <w:rsid w:val="00397F55"/>
    <w:rsid w:val="003B056B"/>
    <w:rsid w:val="003C49D1"/>
    <w:rsid w:val="003F122E"/>
    <w:rsid w:val="00403EB7"/>
    <w:rsid w:val="0041422D"/>
    <w:rsid w:val="00414BC4"/>
    <w:rsid w:val="004819BD"/>
    <w:rsid w:val="00487D41"/>
    <w:rsid w:val="004923F4"/>
    <w:rsid w:val="004936BF"/>
    <w:rsid w:val="00495C63"/>
    <w:rsid w:val="004A580C"/>
    <w:rsid w:val="004D163F"/>
    <w:rsid w:val="004D7551"/>
    <w:rsid w:val="004E4D47"/>
    <w:rsid w:val="004F2598"/>
    <w:rsid w:val="00505210"/>
    <w:rsid w:val="00520046"/>
    <w:rsid w:val="00526ACB"/>
    <w:rsid w:val="005403F7"/>
    <w:rsid w:val="00540632"/>
    <w:rsid w:val="00541CF4"/>
    <w:rsid w:val="005805E1"/>
    <w:rsid w:val="0058242F"/>
    <w:rsid w:val="005B49D0"/>
    <w:rsid w:val="005D0019"/>
    <w:rsid w:val="005D5ABB"/>
    <w:rsid w:val="005E02A9"/>
    <w:rsid w:val="005E369C"/>
    <w:rsid w:val="005F6AEA"/>
    <w:rsid w:val="005F6DB1"/>
    <w:rsid w:val="00601588"/>
    <w:rsid w:val="00612F03"/>
    <w:rsid w:val="00657D0E"/>
    <w:rsid w:val="00662A35"/>
    <w:rsid w:val="00692DDB"/>
    <w:rsid w:val="00694FE3"/>
    <w:rsid w:val="006A2DD3"/>
    <w:rsid w:val="006B39B4"/>
    <w:rsid w:val="006C36CD"/>
    <w:rsid w:val="006D4C54"/>
    <w:rsid w:val="006D5F03"/>
    <w:rsid w:val="006E70E2"/>
    <w:rsid w:val="006F2807"/>
    <w:rsid w:val="00700D1F"/>
    <w:rsid w:val="007205CB"/>
    <w:rsid w:val="007734CB"/>
    <w:rsid w:val="00786962"/>
    <w:rsid w:val="00791784"/>
    <w:rsid w:val="00796836"/>
    <w:rsid w:val="007A656B"/>
    <w:rsid w:val="007A6D66"/>
    <w:rsid w:val="007B29E4"/>
    <w:rsid w:val="007C53BB"/>
    <w:rsid w:val="007D2044"/>
    <w:rsid w:val="007D60E9"/>
    <w:rsid w:val="007E189D"/>
    <w:rsid w:val="007E79C9"/>
    <w:rsid w:val="007F66B0"/>
    <w:rsid w:val="00802342"/>
    <w:rsid w:val="00804BA3"/>
    <w:rsid w:val="008107E0"/>
    <w:rsid w:val="00813AA2"/>
    <w:rsid w:val="00816F71"/>
    <w:rsid w:val="008508D8"/>
    <w:rsid w:val="00853652"/>
    <w:rsid w:val="00876198"/>
    <w:rsid w:val="008B5210"/>
    <w:rsid w:val="008C46D6"/>
    <w:rsid w:val="008D052A"/>
    <w:rsid w:val="008E11C6"/>
    <w:rsid w:val="009129B0"/>
    <w:rsid w:val="0093362E"/>
    <w:rsid w:val="00937AB6"/>
    <w:rsid w:val="00944BBE"/>
    <w:rsid w:val="009625D8"/>
    <w:rsid w:val="00963437"/>
    <w:rsid w:val="009707BF"/>
    <w:rsid w:val="00973DE8"/>
    <w:rsid w:val="009830C0"/>
    <w:rsid w:val="00986516"/>
    <w:rsid w:val="00997185"/>
    <w:rsid w:val="009A349F"/>
    <w:rsid w:val="009F6BDE"/>
    <w:rsid w:val="009F77AF"/>
    <w:rsid w:val="00A02227"/>
    <w:rsid w:val="00A234BC"/>
    <w:rsid w:val="00A272FF"/>
    <w:rsid w:val="00AA2A39"/>
    <w:rsid w:val="00AA49D1"/>
    <w:rsid w:val="00AA7E29"/>
    <w:rsid w:val="00AC15F3"/>
    <w:rsid w:val="00AD17F7"/>
    <w:rsid w:val="00AD4724"/>
    <w:rsid w:val="00AD6E45"/>
    <w:rsid w:val="00AF37B9"/>
    <w:rsid w:val="00AF656F"/>
    <w:rsid w:val="00B01D49"/>
    <w:rsid w:val="00B171DB"/>
    <w:rsid w:val="00B24AA2"/>
    <w:rsid w:val="00B43B9D"/>
    <w:rsid w:val="00B46A65"/>
    <w:rsid w:val="00B56B20"/>
    <w:rsid w:val="00B60184"/>
    <w:rsid w:val="00B6208D"/>
    <w:rsid w:val="00B62D20"/>
    <w:rsid w:val="00B81E75"/>
    <w:rsid w:val="00B913F1"/>
    <w:rsid w:val="00B92FBB"/>
    <w:rsid w:val="00BA3DE1"/>
    <w:rsid w:val="00BB4CCF"/>
    <w:rsid w:val="00BC0892"/>
    <w:rsid w:val="00C007A2"/>
    <w:rsid w:val="00C12DA5"/>
    <w:rsid w:val="00C41CBB"/>
    <w:rsid w:val="00C44C05"/>
    <w:rsid w:val="00C57BC2"/>
    <w:rsid w:val="00C64E4E"/>
    <w:rsid w:val="00C66E64"/>
    <w:rsid w:val="00C9169C"/>
    <w:rsid w:val="00C95E25"/>
    <w:rsid w:val="00CA2952"/>
    <w:rsid w:val="00CA329D"/>
    <w:rsid w:val="00CB00F9"/>
    <w:rsid w:val="00CB06A3"/>
    <w:rsid w:val="00CC4526"/>
    <w:rsid w:val="00CC6AF4"/>
    <w:rsid w:val="00CD0E3E"/>
    <w:rsid w:val="00CD47F0"/>
    <w:rsid w:val="00CE6F22"/>
    <w:rsid w:val="00CF7D3E"/>
    <w:rsid w:val="00D013F2"/>
    <w:rsid w:val="00D04733"/>
    <w:rsid w:val="00D32919"/>
    <w:rsid w:val="00D336C1"/>
    <w:rsid w:val="00D33B5B"/>
    <w:rsid w:val="00D634A6"/>
    <w:rsid w:val="00D864AA"/>
    <w:rsid w:val="00D8756A"/>
    <w:rsid w:val="00D9036C"/>
    <w:rsid w:val="00D94637"/>
    <w:rsid w:val="00DA4B2C"/>
    <w:rsid w:val="00DB16DF"/>
    <w:rsid w:val="00DB20B8"/>
    <w:rsid w:val="00DB6A27"/>
    <w:rsid w:val="00DC508C"/>
    <w:rsid w:val="00DD1FFD"/>
    <w:rsid w:val="00DE0B62"/>
    <w:rsid w:val="00DE196D"/>
    <w:rsid w:val="00E265BF"/>
    <w:rsid w:val="00E3359A"/>
    <w:rsid w:val="00E54D27"/>
    <w:rsid w:val="00E75B2A"/>
    <w:rsid w:val="00E77476"/>
    <w:rsid w:val="00E7770D"/>
    <w:rsid w:val="00E8228B"/>
    <w:rsid w:val="00E85BCB"/>
    <w:rsid w:val="00EC092F"/>
    <w:rsid w:val="00EC2514"/>
    <w:rsid w:val="00EF059F"/>
    <w:rsid w:val="00F0448F"/>
    <w:rsid w:val="00F11595"/>
    <w:rsid w:val="00F133A9"/>
    <w:rsid w:val="00F1766C"/>
    <w:rsid w:val="00F178F1"/>
    <w:rsid w:val="00F2298E"/>
    <w:rsid w:val="00F26BAA"/>
    <w:rsid w:val="00F44067"/>
    <w:rsid w:val="00F5356C"/>
    <w:rsid w:val="00F74450"/>
    <w:rsid w:val="00F82E44"/>
    <w:rsid w:val="00FB5DE7"/>
    <w:rsid w:val="00FB771F"/>
    <w:rsid w:val="00FB7D6E"/>
    <w:rsid w:val="00FC3832"/>
    <w:rsid w:val="00FC5386"/>
    <w:rsid w:val="00FD6E0D"/>
    <w:rsid w:val="00FE5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6E8B7D7-4E35-4D9D-B7DF-45C016CF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character" w:customStyle="1" w:styleId="Heading1Char">
    <w:name w:val="Heading 1 Char"/>
    <w:basedOn w:val="DefaultParagraphFont"/>
    <w:link w:val="Heading1"/>
    <w:rsid w:val="00001B79"/>
    <w:rPr>
      <w:rFonts w:ascii="Calibri" w:hAnsi="Calibri"/>
      <w:b/>
      <w:sz w:val="28"/>
      <w:lang w:val="en-GB" w:eastAsia="en-US"/>
    </w:rPr>
  </w:style>
  <w:style w:type="paragraph" w:styleId="ListParagraph">
    <w:name w:val="List Paragraph"/>
    <w:basedOn w:val="Normal"/>
    <w:link w:val="ListParagraphChar"/>
    <w:uiPriority w:val="34"/>
    <w:qFormat/>
    <w:rsid w:val="00001B7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CEONormalChar">
    <w:name w:val="CEO_Normal Char"/>
    <w:basedOn w:val="DefaultParagraphFont"/>
    <w:link w:val="CEONormal"/>
    <w:locked/>
    <w:rsid w:val="00487D41"/>
    <w:rPr>
      <w:rFonts w:ascii="Verdana" w:hAnsi="Verdana"/>
      <w:lang w:eastAsia="en-US"/>
    </w:rPr>
  </w:style>
  <w:style w:type="paragraph" w:customStyle="1" w:styleId="CEONormal">
    <w:name w:val="CEO_Normal"/>
    <w:basedOn w:val="Normal"/>
    <w:link w:val="CEONormalChar"/>
    <w:rsid w:val="00487D41"/>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paragraph" w:styleId="NormalWeb">
    <w:name w:val="Normal (Web)"/>
    <w:basedOn w:val="Normal"/>
    <w:uiPriority w:val="99"/>
    <w:unhideWhenUsed/>
    <w:rsid w:val="00487D4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character" w:customStyle="1" w:styleId="ms-rtefontface-5">
    <w:name w:val="ms-rtefontface-5"/>
    <w:basedOn w:val="DefaultParagraphFont"/>
    <w:rsid w:val="00F178F1"/>
  </w:style>
  <w:style w:type="character" w:styleId="Strong">
    <w:name w:val="Strong"/>
    <w:basedOn w:val="DefaultParagraphFont"/>
    <w:uiPriority w:val="22"/>
    <w:qFormat/>
    <w:rsid w:val="00F178F1"/>
    <w:rPr>
      <w:b/>
      <w:bCs/>
    </w:rPr>
  </w:style>
  <w:style w:type="character" w:customStyle="1" w:styleId="ListParagraphChar">
    <w:name w:val="List Paragraph Char"/>
    <w:basedOn w:val="DefaultParagraphFont"/>
    <w:link w:val="ListParagraph"/>
    <w:uiPriority w:val="34"/>
    <w:rsid w:val="00F178F1"/>
    <w:rPr>
      <w:rFonts w:ascii="Calibri" w:eastAsia="Times New Roman" w:hAnsi="Calibri"/>
      <w:sz w:val="24"/>
      <w:lang w:val="en-GB" w:eastAsia="en-US"/>
    </w:rPr>
  </w:style>
  <w:style w:type="character" w:customStyle="1" w:styleId="Heading2Char">
    <w:name w:val="Heading 2 Char"/>
    <w:basedOn w:val="DefaultParagraphFont"/>
    <w:link w:val="Heading2"/>
    <w:rsid w:val="00963437"/>
    <w:rPr>
      <w:rFonts w:ascii="Calibri" w:hAnsi="Calibri"/>
      <w:b/>
      <w:sz w:val="24"/>
      <w:lang w:val="en-GB" w:eastAsia="en-US"/>
    </w:rPr>
  </w:style>
  <w:style w:type="paragraph" w:styleId="BalloonText">
    <w:name w:val="Balloon Text"/>
    <w:basedOn w:val="Normal"/>
    <w:link w:val="BalloonTextChar"/>
    <w:semiHidden/>
    <w:unhideWhenUsed/>
    <w:rsid w:val="00802342"/>
    <w:pPr>
      <w:spacing w:before="0"/>
    </w:pPr>
    <w:rPr>
      <w:sz w:val="18"/>
      <w:szCs w:val="18"/>
    </w:rPr>
  </w:style>
  <w:style w:type="character" w:customStyle="1" w:styleId="BalloonTextChar">
    <w:name w:val="Balloon Text Char"/>
    <w:basedOn w:val="DefaultParagraphFont"/>
    <w:link w:val="BalloonText"/>
    <w:semiHidden/>
    <w:rsid w:val="00802342"/>
    <w:rPr>
      <w:rFonts w:ascii="Calibri" w:hAnsi="Calibri"/>
      <w:sz w:val="18"/>
      <w:szCs w:val="18"/>
      <w:lang w:val="en-GB" w:eastAsia="en-US"/>
    </w:rPr>
  </w:style>
  <w:style w:type="paragraph" w:customStyle="1" w:styleId="Body">
    <w:name w:val="Body"/>
    <w:rsid w:val="007734CB"/>
    <w:pPr>
      <w:spacing w:after="160" w:line="25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769">
      <w:bodyDiv w:val="1"/>
      <w:marLeft w:val="0"/>
      <w:marRight w:val="0"/>
      <w:marTop w:val="0"/>
      <w:marBottom w:val="0"/>
      <w:divBdr>
        <w:top w:val="none" w:sz="0" w:space="0" w:color="auto"/>
        <w:left w:val="none" w:sz="0" w:space="0" w:color="auto"/>
        <w:bottom w:val="none" w:sz="0" w:space="0" w:color="auto"/>
        <w:right w:val="none" w:sz="0" w:space="0" w:color="auto"/>
      </w:divBdr>
    </w:div>
    <w:div w:id="74284524">
      <w:bodyDiv w:val="1"/>
      <w:marLeft w:val="0"/>
      <w:marRight w:val="0"/>
      <w:marTop w:val="0"/>
      <w:marBottom w:val="0"/>
      <w:divBdr>
        <w:top w:val="none" w:sz="0" w:space="0" w:color="auto"/>
        <w:left w:val="none" w:sz="0" w:space="0" w:color="auto"/>
        <w:bottom w:val="none" w:sz="0" w:space="0" w:color="auto"/>
        <w:right w:val="none" w:sz="0" w:space="0" w:color="auto"/>
      </w:divBdr>
    </w:div>
    <w:div w:id="140970816">
      <w:bodyDiv w:val="1"/>
      <w:marLeft w:val="0"/>
      <w:marRight w:val="0"/>
      <w:marTop w:val="0"/>
      <w:marBottom w:val="0"/>
      <w:divBdr>
        <w:top w:val="none" w:sz="0" w:space="0" w:color="auto"/>
        <w:left w:val="none" w:sz="0" w:space="0" w:color="auto"/>
        <w:bottom w:val="none" w:sz="0" w:space="0" w:color="auto"/>
        <w:right w:val="none" w:sz="0" w:space="0" w:color="auto"/>
      </w:divBdr>
    </w:div>
    <w:div w:id="180628364">
      <w:bodyDiv w:val="1"/>
      <w:marLeft w:val="0"/>
      <w:marRight w:val="0"/>
      <w:marTop w:val="0"/>
      <w:marBottom w:val="0"/>
      <w:divBdr>
        <w:top w:val="none" w:sz="0" w:space="0" w:color="auto"/>
        <w:left w:val="none" w:sz="0" w:space="0" w:color="auto"/>
        <w:bottom w:val="none" w:sz="0" w:space="0" w:color="auto"/>
        <w:right w:val="none" w:sz="0" w:space="0" w:color="auto"/>
      </w:divBdr>
    </w:div>
    <w:div w:id="329646602">
      <w:bodyDiv w:val="1"/>
      <w:marLeft w:val="0"/>
      <w:marRight w:val="0"/>
      <w:marTop w:val="0"/>
      <w:marBottom w:val="0"/>
      <w:divBdr>
        <w:top w:val="none" w:sz="0" w:space="0" w:color="auto"/>
        <w:left w:val="none" w:sz="0" w:space="0" w:color="auto"/>
        <w:bottom w:val="none" w:sz="0" w:space="0" w:color="auto"/>
        <w:right w:val="none" w:sz="0" w:space="0" w:color="auto"/>
      </w:divBdr>
    </w:div>
    <w:div w:id="517811764">
      <w:bodyDiv w:val="1"/>
      <w:marLeft w:val="0"/>
      <w:marRight w:val="0"/>
      <w:marTop w:val="0"/>
      <w:marBottom w:val="0"/>
      <w:divBdr>
        <w:top w:val="none" w:sz="0" w:space="0" w:color="auto"/>
        <w:left w:val="none" w:sz="0" w:space="0" w:color="auto"/>
        <w:bottom w:val="none" w:sz="0" w:space="0" w:color="auto"/>
        <w:right w:val="none" w:sz="0" w:space="0" w:color="auto"/>
      </w:divBdr>
    </w:div>
    <w:div w:id="560213783">
      <w:bodyDiv w:val="1"/>
      <w:marLeft w:val="0"/>
      <w:marRight w:val="0"/>
      <w:marTop w:val="0"/>
      <w:marBottom w:val="0"/>
      <w:divBdr>
        <w:top w:val="none" w:sz="0" w:space="0" w:color="auto"/>
        <w:left w:val="none" w:sz="0" w:space="0" w:color="auto"/>
        <w:bottom w:val="none" w:sz="0" w:space="0" w:color="auto"/>
        <w:right w:val="none" w:sz="0" w:space="0" w:color="auto"/>
      </w:divBdr>
    </w:div>
    <w:div w:id="760873455">
      <w:bodyDiv w:val="1"/>
      <w:marLeft w:val="0"/>
      <w:marRight w:val="0"/>
      <w:marTop w:val="0"/>
      <w:marBottom w:val="0"/>
      <w:divBdr>
        <w:top w:val="none" w:sz="0" w:space="0" w:color="auto"/>
        <w:left w:val="none" w:sz="0" w:space="0" w:color="auto"/>
        <w:bottom w:val="none" w:sz="0" w:space="0" w:color="auto"/>
        <w:right w:val="none" w:sz="0" w:space="0" w:color="auto"/>
      </w:divBdr>
    </w:div>
    <w:div w:id="774791608">
      <w:bodyDiv w:val="1"/>
      <w:marLeft w:val="0"/>
      <w:marRight w:val="0"/>
      <w:marTop w:val="0"/>
      <w:marBottom w:val="0"/>
      <w:divBdr>
        <w:top w:val="none" w:sz="0" w:space="0" w:color="auto"/>
        <w:left w:val="none" w:sz="0" w:space="0" w:color="auto"/>
        <w:bottom w:val="none" w:sz="0" w:space="0" w:color="auto"/>
        <w:right w:val="none" w:sz="0" w:space="0" w:color="auto"/>
      </w:divBdr>
    </w:div>
    <w:div w:id="859008245">
      <w:bodyDiv w:val="1"/>
      <w:marLeft w:val="0"/>
      <w:marRight w:val="0"/>
      <w:marTop w:val="0"/>
      <w:marBottom w:val="0"/>
      <w:divBdr>
        <w:top w:val="none" w:sz="0" w:space="0" w:color="auto"/>
        <w:left w:val="none" w:sz="0" w:space="0" w:color="auto"/>
        <w:bottom w:val="none" w:sz="0" w:space="0" w:color="auto"/>
        <w:right w:val="none" w:sz="0" w:space="0" w:color="auto"/>
      </w:divBdr>
    </w:div>
    <w:div w:id="870646595">
      <w:bodyDiv w:val="1"/>
      <w:marLeft w:val="0"/>
      <w:marRight w:val="0"/>
      <w:marTop w:val="0"/>
      <w:marBottom w:val="0"/>
      <w:divBdr>
        <w:top w:val="none" w:sz="0" w:space="0" w:color="auto"/>
        <w:left w:val="none" w:sz="0" w:space="0" w:color="auto"/>
        <w:bottom w:val="none" w:sz="0" w:space="0" w:color="auto"/>
        <w:right w:val="none" w:sz="0" w:space="0" w:color="auto"/>
      </w:divBdr>
    </w:div>
    <w:div w:id="925453780">
      <w:bodyDiv w:val="1"/>
      <w:marLeft w:val="0"/>
      <w:marRight w:val="0"/>
      <w:marTop w:val="0"/>
      <w:marBottom w:val="0"/>
      <w:divBdr>
        <w:top w:val="none" w:sz="0" w:space="0" w:color="auto"/>
        <w:left w:val="none" w:sz="0" w:space="0" w:color="auto"/>
        <w:bottom w:val="none" w:sz="0" w:space="0" w:color="auto"/>
        <w:right w:val="none" w:sz="0" w:space="0" w:color="auto"/>
      </w:divBdr>
    </w:div>
    <w:div w:id="984814008">
      <w:bodyDiv w:val="1"/>
      <w:marLeft w:val="0"/>
      <w:marRight w:val="0"/>
      <w:marTop w:val="0"/>
      <w:marBottom w:val="0"/>
      <w:divBdr>
        <w:top w:val="none" w:sz="0" w:space="0" w:color="auto"/>
        <w:left w:val="none" w:sz="0" w:space="0" w:color="auto"/>
        <w:bottom w:val="none" w:sz="0" w:space="0" w:color="auto"/>
        <w:right w:val="none" w:sz="0" w:space="0" w:color="auto"/>
      </w:divBdr>
    </w:div>
    <w:div w:id="1156723160">
      <w:bodyDiv w:val="1"/>
      <w:marLeft w:val="0"/>
      <w:marRight w:val="0"/>
      <w:marTop w:val="0"/>
      <w:marBottom w:val="0"/>
      <w:divBdr>
        <w:top w:val="none" w:sz="0" w:space="0" w:color="auto"/>
        <w:left w:val="none" w:sz="0" w:space="0" w:color="auto"/>
        <w:bottom w:val="none" w:sz="0" w:space="0" w:color="auto"/>
        <w:right w:val="none" w:sz="0" w:space="0" w:color="auto"/>
      </w:divBdr>
    </w:div>
    <w:div w:id="1351839745">
      <w:bodyDiv w:val="1"/>
      <w:marLeft w:val="0"/>
      <w:marRight w:val="0"/>
      <w:marTop w:val="0"/>
      <w:marBottom w:val="0"/>
      <w:divBdr>
        <w:top w:val="none" w:sz="0" w:space="0" w:color="auto"/>
        <w:left w:val="none" w:sz="0" w:space="0" w:color="auto"/>
        <w:bottom w:val="none" w:sz="0" w:space="0" w:color="auto"/>
        <w:right w:val="none" w:sz="0" w:space="0" w:color="auto"/>
      </w:divBdr>
    </w:div>
    <w:div w:id="1844012179">
      <w:bodyDiv w:val="1"/>
      <w:marLeft w:val="0"/>
      <w:marRight w:val="0"/>
      <w:marTop w:val="0"/>
      <w:marBottom w:val="0"/>
      <w:divBdr>
        <w:top w:val="none" w:sz="0" w:space="0" w:color="auto"/>
        <w:left w:val="none" w:sz="0" w:space="0" w:color="auto"/>
        <w:bottom w:val="none" w:sz="0" w:space="0" w:color="auto"/>
        <w:right w:val="none" w:sz="0" w:space="0" w:color="auto"/>
      </w:divBdr>
    </w:div>
    <w:div w:id="1846162660">
      <w:bodyDiv w:val="1"/>
      <w:marLeft w:val="0"/>
      <w:marRight w:val="0"/>
      <w:marTop w:val="0"/>
      <w:marBottom w:val="0"/>
      <w:divBdr>
        <w:top w:val="none" w:sz="0" w:space="0" w:color="auto"/>
        <w:left w:val="none" w:sz="0" w:space="0" w:color="auto"/>
        <w:bottom w:val="none" w:sz="0" w:space="0" w:color="auto"/>
        <w:right w:val="none" w:sz="0" w:space="0" w:color="auto"/>
      </w:divBdr>
    </w:div>
    <w:div w:id="1899170009">
      <w:bodyDiv w:val="1"/>
      <w:marLeft w:val="0"/>
      <w:marRight w:val="0"/>
      <w:marTop w:val="0"/>
      <w:marBottom w:val="0"/>
      <w:divBdr>
        <w:top w:val="none" w:sz="0" w:space="0" w:color="auto"/>
        <w:left w:val="none" w:sz="0" w:space="0" w:color="auto"/>
        <w:bottom w:val="none" w:sz="0" w:space="0" w:color="auto"/>
        <w:right w:val="none" w:sz="0" w:space="0" w:color="auto"/>
      </w:divBdr>
    </w:div>
    <w:div w:id="2035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Pages/OperationalPlansPerformanceReports.aspx" TargetMode="External"/><Relationship Id="rId18" Type="http://schemas.openxmlformats.org/officeDocument/2006/relationships/hyperlink" Target="http://www.itu.int/md/S17-CL-INF-0012/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S17-CL-INF-0011/en" TargetMode="External"/><Relationship Id="rId17" Type="http://schemas.openxmlformats.org/officeDocument/2006/relationships/hyperlink" Target="http://bwld.online" TargetMode="External"/><Relationship Id="rId2" Type="http://schemas.openxmlformats.org/officeDocument/2006/relationships/numbering" Target="numbering.xml"/><Relationship Id="rId16" Type="http://schemas.openxmlformats.org/officeDocument/2006/relationships/hyperlink" Target="https://contentfiltering.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7-CL-INF-0011/en" TargetMode="External"/><Relationship Id="rId23" Type="http://schemas.openxmlformats.org/officeDocument/2006/relationships/fontTable" Target="fontTable.xml"/><Relationship Id="rId10" Type="http://schemas.openxmlformats.org/officeDocument/2006/relationships/hyperlink" Target="http://www.itu.int/md/S17-CL-INF-0012/en" TargetMode="External"/><Relationship Id="rId19" Type="http://schemas.openxmlformats.org/officeDocument/2006/relationships/hyperlink" Target="http://www.itu.int/md/S17-CL-INF-0011/en" TargetMode="Externa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s://www.itu.int/en/ITU-D/TIES_Protected/PerfReport2015.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DD59-8954-4D74-8D0C-F994C234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7001</Words>
  <Characters>2140</Characters>
  <Application>Microsoft Office Word</Application>
  <DocSecurity>4</DocSecurity>
  <Lines>17</Lines>
  <Paragraphs>18</Paragraphs>
  <ScaleCrop>false</ScaleCrop>
  <HeadingPairs>
    <vt:vector size="2" baseType="variant">
      <vt:variant>
        <vt:lpstr>Title</vt:lpstr>
      </vt:variant>
      <vt:variant>
        <vt:i4>1</vt:i4>
      </vt:variant>
    </vt:vector>
  </HeadingPairs>
  <TitlesOfParts>
    <vt:vector size="1" baseType="lpstr">
      <vt:lpstr>加强区域性代表性</vt:lpstr>
    </vt:vector>
  </TitlesOfParts>
  <Manager>General Secretariat - Pool</Manager>
  <Company>International Telecommunication Union (ITU)</Company>
  <LinksUpToDate>false</LinksUpToDate>
  <CharactersWithSpaces>9123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加强区域性代表性</dc:title>
  <dc:subject>Council 2017</dc:subject>
  <dc:creator>Tang, Ting</dc:creator>
  <cp:keywords>C2017, C17</cp:keywords>
  <cp:lastModifiedBy>Brouard, Ricarda</cp:lastModifiedBy>
  <cp:revision>2</cp:revision>
  <cp:lastPrinted>2017-04-28T14:40:00Z</cp:lastPrinted>
  <dcterms:created xsi:type="dcterms:W3CDTF">2017-05-02T08:13:00Z</dcterms:created>
  <dcterms:modified xsi:type="dcterms:W3CDTF">2017-05-02T08:13:00Z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