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10253A">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10253A">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10253A">
            <w:pPr>
              <w:spacing w:before="0" w:after="48"/>
              <w:rPr>
                <w:b/>
                <w:smallCaps/>
                <w:szCs w:val="24"/>
              </w:rPr>
            </w:pPr>
          </w:p>
        </w:tc>
        <w:tc>
          <w:tcPr>
            <w:tcW w:w="3120" w:type="dxa"/>
            <w:tcBorders>
              <w:bottom w:val="single" w:sz="12" w:space="0" w:color="auto"/>
            </w:tcBorders>
          </w:tcPr>
          <w:p w:rsidR="00700D1F" w:rsidRPr="00617BE4" w:rsidRDefault="00700D1F" w:rsidP="0010253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10253A">
            <w:pPr>
              <w:spacing w:before="0" w:after="48"/>
              <w:rPr>
                <w:b/>
                <w:smallCaps/>
                <w:szCs w:val="24"/>
              </w:rPr>
            </w:pPr>
          </w:p>
        </w:tc>
        <w:tc>
          <w:tcPr>
            <w:tcW w:w="3120" w:type="dxa"/>
            <w:tcBorders>
              <w:top w:val="single" w:sz="12" w:space="0" w:color="auto"/>
            </w:tcBorders>
          </w:tcPr>
          <w:p w:rsidR="00700D1F" w:rsidRPr="00617BE4" w:rsidRDefault="00700D1F" w:rsidP="0010253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0253A">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6F498D">
              <w:rPr>
                <w:b/>
              </w:rPr>
              <w:t>1</w:t>
            </w:r>
            <w:r w:rsidR="00B40A53">
              <w:rPr>
                <w:b/>
              </w:rPr>
              <w:t>.</w:t>
            </w:r>
            <w:r w:rsidR="006F498D">
              <w:rPr>
                <w:b/>
              </w:rPr>
              <w:t>1</w:t>
            </w:r>
            <w:r w:rsidR="0098459B">
              <w:rPr>
                <w:rFonts w:hint="eastAsia"/>
                <w:b/>
                <w:lang w:eastAsia="zh-CN"/>
              </w:rPr>
              <w:t>4</w:t>
            </w:r>
          </w:p>
        </w:tc>
        <w:tc>
          <w:tcPr>
            <w:tcW w:w="3120" w:type="dxa"/>
          </w:tcPr>
          <w:p w:rsidR="00700D1F" w:rsidRPr="00700D1F" w:rsidRDefault="00700D1F" w:rsidP="0010253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6F498D">
              <w:rPr>
                <w:b/>
                <w:bCs/>
                <w:szCs w:val="24"/>
                <w:lang w:eastAsia="zh-CN"/>
              </w:rPr>
              <w:t>2</w:t>
            </w:r>
            <w:r w:rsidR="006F498D">
              <w:rPr>
                <w:rFonts w:hint="eastAsia"/>
                <w:b/>
                <w:bCs/>
                <w:szCs w:val="24"/>
                <w:lang w:eastAsia="zh-CN"/>
              </w:rPr>
              <w:t>3</w:t>
            </w:r>
            <w:r w:rsidR="006F498D" w:rsidRPr="00FC5386">
              <w:rPr>
                <w:b/>
                <w:bCs/>
                <w:szCs w:val="24"/>
                <w:lang w:eastAsia="zh-CN"/>
              </w:rPr>
              <w:t>-C</w:t>
            </w:r>
          </w:p>
        </w:tc>
      </w:tr>
      <w:bookmarkEnd w:id="1"/>
      <w:tr w:rsidR="00700D1F">
        <w:trPr>
          <w:cantSplit/>
          <w:trHeight w:val="23"/>
        </w:trPr>
        <w:tc>
          <w:tcPr>
            <w:tcW w:w="6911" w:type="dxa"/>
            <w:vMerge/>
          </w:tcPr>
          <w:p w:rsidR="00700D1F" w:rsidRDefault="00700D1F" w:rsidP="0010253A">
            <w:pPr>
              <w:tabs>
                <w:tab w:val="left" w:pos="851"/>
              </w:tabs>
              <w:rPr>
                <w:b/>
                <w:lang w:eastAsia="zh-CN"/>
              </w:rPr>
            </w:pPr>
          </w:p>
        </w:tc>
        <w:tc>
          <w:tcPr>
            <w:tcW w:w="3120" w:type="dxa"/>
          </w:tcPr>
          <w:p w:rsidR="00700D1F" w:rsidRPr="00FC5386" w:rsidRDefault="00700D1F" w:rsidP="0010253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6F498D">
              <w:rPr>
                <w:rFonts w:asciiTheme="minorHAnsi" w:hAnsiTheme="minorHAnsi" w:cstheme="minorHAnsi"/>
                <w:b/>
                <w:bCs/>
                <w:szCs w:val="24"/>
                <w:lang w:eastAsia="zh-CN"/>
              </w:rPr>
              <w:t>3</w:t>
            </w:r>
            <w:r w:rsidRPr="00FC5386">
              <w:rPr>
                <w:rFonts w:hint="eastAsia"/>
                <w:b/>
                <w:bCs/>
                <w:szCs w:val="24"/>
                <w:lang w:eastAsia="zh-CN"/>
              </w:rPr>
              <w:t>月</w:t>
            </w:r>
            <w:r w:rsidR="006F498D">
              <w:rPr>
                <w:rFonts w:asciiTheme="minorHAnsi" w:hAnsiTheme="minorHAnsi" w:cstheme="minorHAnsi"/>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10253A">
            <w:pPr>
              <w:tabs>
                <w:tab w:val="left" w:pos="851"/>
              </w:tabs>
              <w:rPr>
                <w:b/>
                <w:lang w:eastAsia="zh-CN"/>
              </w:rPr>
            </w:pPr>
          </w:p>
        </w:tc>
        <w:tc>
          <w:tcPr>
            <w:tcW w:w="3120" w:type="dxa"/>
          </w:tcPr>
          <w:p w:rsidR="00700D1F" w:rsidRPr="00FC5386" w:rsidRDefault="00700D1F" w:rsidP="0010253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10253A">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F498D" w:rsidP="0010253A">
            <w:pPr>
              <w:pStyle w:val="Title1"/>
              <w:rPr>
                <w:bCs/>
                <w:lang w:eastAsia="zh-CN"/>
              </w:rPr>
            </w:pPr>
            <w:bookmarkStart w:id="2" w:name="_Toc407024868"/>
            <w:r w:rsidRPr="00D024AF">
              <w:rPr>
                <w:rFonts w:asciiTheme="majorBidi" w:eastAsiaTheme="majorEastAsia" w:hAnsiTheme="majorBidi" w:cstheme="majorBidi"/>
                <w:lang w:eastAsia="zh-CN"/>
              </w:rPr>
              <w:t>促进物联网的发展，迎接全面连通的世界</w:t>
            </w:r>
            <w:bookmarkEnd w:id="2"/>
            <w:r w:rsidR="0010253A">
              <w:rPr>
                <w:rFonts w:asciiTheme="majorBidi" w:eastAsiaTheme="majorEastAsia" w:hAnsiTheme="majorBidi" w:cstheme="majorBidi"/>
                <w:lang w:eastAsia="zh-CN"/>
              </w:rPr>
              <w:br/>
            </w:r>
            <w:r w:rsidRPr="00D024AF">
              <w:rPr>
                <w:rFonts w:asciiTheme="majorBidi" w:eastAsiaTheme="majorEastAsia" w:hAnsiTheme="majorBidi" w:cstheme="majorBidi"/>
                <w:lang w:eastAsia="zh-CN"/>
              </w:rPr>
              <w:t>（</w:t>
            </w:r>
            <w:r w:rsidR="0010253A">
              <w:rPr>
                <w:rFonts w:asciiTheme="majorBidi" w:eastAsiaTheme="majorEastAsia" w:hAnsiTheme="majorBidi" w:cstheme="majorBidi" w:hint="eastAsia"/>
                <w:lang w:eastAsia="zh-CN"/>
              </w:rPr>
              <w:t>全权代表大会</w:t>
            </w:r>
            <w:r w:rsidRPr="00D024AF">
              <w:rPr>
                <w:rStyle w:val="href"/>
                <w:rFonts w:asciiTheme="majorBidi" w:eastAsiaTheme="majorEastAsia" w:hAnsiTheme="majorBidi" w:cstheme="majorBidi"/>
                <w:lang w:eastAsia="zh-CN"/>
              </w:rPr>
              <w:t>第</w:t>
            </w:r>
            <w:r w:rsidRPr="000D0B1E">
              <w:rPr>
                <w:rStyle w:val="href"/>
                <w:rFonts w:asciiTheme="minorHAnsi" w:eastAsiaTheme="majorEastAsia" w:hAnsiTheme="minorHAnsi" w:cstheme="majorBidi"/>
                <w:lang w:eastAsia="zh-CN"/>
              </w:rPr>
              <w:t>197</w:t>
            </w:r>
            <w:r w:rsidRPr="00D024AF">
              <w:rPr>
                <w:rStyle w:val="href"/>
                <w:rFonts w:asciiTheme="majorBidi" w:eastAsiaTheme="majorEastAsia" w:hAnsiTheme="majorBidi" w:cstheme="majorBidi"/>
                <w:lang w:eastAsia="zh-CN"/>
              </w:rPr>
              <w:t>号决议</w:t>
            </w:r>
            <w:r w:rsidRPr="00D024AF">
              <w:rPr>
                <w:rFonts w:asciiTheme="majorBidi" w:eastAsiaTheme="majorEastAsia" w:hAnsiTheme="majorBidi" w:cstheme="majorBidi"/>
                <w:lang w:eastAsia="zh-CN"/>
              </w:rPr>
              <w:t>）</w:t>
            </w:r>
          </w:p>
        </w:tc>
      </w:tr>
    </w:tbl>
    <w:p w:rsidR="0093362E" w:rsidRDefault="0093362E" w:rsidP="0010253A">
      <w:pPr>
        <w:rPr>
          <w:lang w:eastAsia="zh-CN"/>
        </w:rPr>
      </w:pPr>
    </w:p>
    <w:p w:rsidR="006F498D" w:rsidRDefault="006F498D" w:rsidP="0010253A">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6F498D" w:rsidTr="00A30281">
        <w:trPr>
          <w:trHeight w:val="3372"/>
        </w:trPr>
        <w:tc>
          <w:tcPr>
            <w:tcW w:w="8080" w:type="dxa"/>
            <w:tcBorders>
              <w:top w:val="single" w:sz="12" w:space="0" w:color="auto"/>
              <w:left w:val="single" w:sz="12" w:space="0" w:color="auto"/>
              <w:bottom w:val="single" w:sz="12" w:space="0" w:color="auto"/>
              <w:right w:val="single" w:sz="12" w:space="0" w:color="auto"/>
            </w:tcBorders>
          </w:tcPr>
          <w:p w:rsidR="006F498D" w:rsidRPr="00D024AF" w:rsidRDefault="006F498D" w:rsidP="0010253A">
            <w:pPr>
              <w:pStyle w:val="toc0"/>
              <w:tabs>
                <w:tab w:val="left" w:pos="1191"/>
                <w:tab w:val="left" w:pos="1588"/>
                <w:tab w:val="left" w:pos="1985"/>
              </w:tabs>
              <w:spacing w:before="240"/>
              <w:rPr>
                <w:rFonts w:asciiTheme="majorBidi" w:eastAsiaTheme="majorEastAsia" w:hAnsiTheme="majorBidi" w:cstheme="majorBidi"/>
                <w:bCs/>
                <w:szCs w:val="22"/>
                <w:lang w:val="en-US" w:eastAsia="zh-CN"/>
              </w:rPr>
            </w:pPr>
            <w:r w:rsidRPr="00D024AF">
              <w:rPr>
                <w:rFonts w:asciiTheme="majorBidi" w:eastAsiaTheme="majorEastAsia" w:hAnsiTheme="majorBidi" w:cstheme="majorBidi"/>
                <w:bCs/>
                <w:szCs w:val="22"/>
                <w:lang w:val="fr-FR" w:eastAsia="zh-CN"/>
              </w:rPr>
              <w:t>概</w:t>
            </w:r>
            <w:r w:rsidRPr="00D024AF">
              <w:rPr>
                <w:rFonts w:asciiTheme="majorBidi" w:eastAsiaTheme="majorEastAsia" w:hAnsiTheme="majorBidi" w:cstheme="majorBidi"/>
                <w:bCs/>
                <w:szCs w:val="22"/>
                <w:lang w:eastAsia="zh-CN"/>
              </w:rPr>
              <w:t>要</w:t>
            </w:r>
          </w:p>
          <w:p w:rsidR="006F498D" w:rsidRPr="000D0B1E" w:rsidRDefault="006F498D" w:rsidP="0010253A">
            <w:pPr>
              <w:ind w:firstLineChars="200" w:firstLine="480"/>
              <w:rPr>
                <w:lang w:eastAsia="zh-CN"/>
              </w:rPr>
            </w:pPr>
            <w:r w:rsidRPr="000D0B1E">
              <w:rPr>
                <w:lang w:eastAsia="zh-CN"/>
              </w:rPr>
              <w:t>本报告介绍了国际电联开展的有关题为</w:t>
            </w:r>
            <w:r w:rsidRPr="000D0B1E">
              <w:rPr>
                <w:rFonts w:ascii="SimSun" w:hAnsi="SimSun"/>
                <w:lang w:eastAsia="zh-CN"/>
              </w:rPr>
              <w:t>“</w:t>
            </w:r>
            <w:r w:rsidRPr="000D0B1E">
              <w:rPr>
                <w:lang w:eastAsia="zh-CN"/>
              </w:rPr>
              <w:t>促进物联网的发展，迎接全面连通的世界</w:t>
            </w:r>
            <w:r w:rsidRPr="000D0B1E">
              <w:rPr>
                <w:rFonts w:ascii="SimSun" w:hAnsi="SimSun"/>
                <w:lang w:eastAsia="zh-CN"/>
              </w:rPr>
              <w:t>”</w:t>
            </w:r>
            <w:r w:rsidRPr="000D0B1E">
              <w:rPr>
                <w:lang w:eastAsia="zh-CN"/>
              </w:rPr>
              <w:t>的第</w:t>
            </w:r>
            <w:r w:rsidRPr="000D0B1E">
              <w:rPr>
                <w:lang w:eastAsia="zh-CN"/>
              </w:rPr>
              <w:t>197</w:t>
            </w:r>
            <w:r w:rsidRPr="000D0B1E">
              <w:rPr>
                <w:lang w:eastAsia="zh-CN"/>
              </w:rPr>
              <w:t>号决议（</w:t>
            </w:r>
            <w:r w:rsidRPr="000D0B1E">
              <w:rPr>
                <w:lang w:eastAsia="zh-CN"/>
              </w:rPr>
              <w:t>2014</w:t>
            </w:r>
            <w:r w:rsidRPr="000D0B1E">
              <w:rPr>
                <w:lang w:eastAsia="zh-CN"/>
              </w:rPr>
              <w:t>年，釜山）的活动。</w:t>
            </w:r>
          </w:p>
          <w:p w:rsidR="006F498D" w:rsidRPr="00D024AF" w:rsidRDefault="006F498D" w:rsidP="0010253A">
            <w:pPr>
              <w:pStyle w:val="toc0"/>
              <w:tabs>
                <w:tab w:val="left" w:pos="1191"/>
                <w:tab w:val="left" w:pos="1588"/>
                <w:tab w:val="left" w:pos="1985"/>
              </w:tabs>
              <w:spacing w:before="240"/>
              <w:rPr>
                <w:rFonts w:asciiTheme="majorBidi" w:eastAsiaTheme="majorEastAsia" w:hAnsiTheme="majorBidi" w:cstheme="majorBidi"/>
                <w:bCs/>
                <w:szCs w:val="22"/>
                <w:lang w:eastAsia="zh-CN"/>
              </w:rPr>
            </w:pPr>
            <w:r w:rsidRPr="00D024AF">
              <w:rPr>
                <w:rFonts w:asciiTheme="majorBidi" w:eastAsiaTheme="majorEastAsia" w:hAnsiTheme="majorBidi" w:cstheme="majorBidi"/>
                <w:bCs/>
                <w:szCs w:val="22"/>
                <w:lang w:eastAsia="zh-CN"/>
              </w:rPr>
              <w:t>需采取的行动</w:t>
            </w:r>
          </w:p>
          <w:p w:rsidR="006F498D" w:rsidRPr="00D024AF" w:rsidRDefault="006F498D" w:rsidP="0010253A">
            <w:pPr>
              <w:pStyle w:val="NormalCH"/>
              <w:ind w:firstLine="480"/>
              <w:rPr>
                <w:rFonts w:asciiTheme="majorBidi" w:eastAsiaTheme="majorEastAsia" w:hAnsiTheme="majorBidi" w:cstheme="majorBidi"/>
                <w:lang w:val="en-US"/>
              </w:rPr>
            </w:pPr>
            <w:r w:rsidRPr="00D024AF">
              <w:rPr>
                <w:rFonts w:asciiTheme="majorBidi" w:eastAsiaTheme="majorEastAsia" w:hAnsiTheme="majorBidi" w:cstheme="majorBidi"/>
              </w:rPr>
              <w:t>请理事会将本报告</w:t>
            </w:r>
            <w:r w:rsidRPr="00D024AF">
              <w:rPr>
                <w:rFonts w:asciiTheme="majorBidi" w:eastAsiaTheme="majorEastAsia" w:hAnsiTheme="majorBidi" w:cstheme="majorBidi"/>
                <w:b/>
                <w:bCs/>
              </w:rPr>
              <w:t>记录在案</w:t>
            </w:r>
            <w:r w:rsidRPr="00D024AF">
              <w:rPr>
                <w:rFonts w:asciiTheme="majorBidi" w:eastAsiaTheme="majorEastAsia" w:hAnsiTheme="majorBidi" w:cstheme="majorBidi"/>
              </w:rPr>
              <w:t>。</w:t>
            </w:r>
          </w:p>
          <w:p w:rsidR="006F498D" w:rsidRPr="00D024AF" w:rsidRDefault="006F498D" w:rsidP="0010253A">
            <w:pPr>
              <w:pStyle w:val="Reasons"/>
              <w:rPr>
                <w:rFonts w:asciiTheme="majorBidi" w:eastAsiaTheme="majorEastAsia" w:hAnsiTheme="majorBidi" w:cstheme="majorBidi"/>
                <w:lang w:eastAsia="zh-CN"/>
              </w:rPr>
            </w:pPr>
          </w:p>
          <w:p w:rsidR="006F498D" w:rsidRPr="00D024AF" w:rsidRDefault="006F498D" w:rsidP="0010253A">
            <w:pPr>
              <w:jc w:val="center"/>
              <w:rPr>
                <w:rFonts w:asciiTheme="majorBidi" w:eastAsiaTheme="majorEastAsia" w:hAnsiTheme="majorBidi" w:cstheme="majorBidi"/>
                <w:lang w:eastAsia="zh-CN"/>
              </w:rPr>
            </w:pPr>
            <w:r w:rsidRPr="00D024AF">
              <w:rPr>
                <w:rFonts w:asciiTheme="majorBidi" w:eastAsiaTheme="majorEastAsia" w:hAnsiTheme="majorBidi" w:cstheme="majorBidi"/>
                <w:lang w:eastAsia="zh-CN"/>
              </w:rPr>
              <w:t>______________</w:t>
            </w:r>
          </w:p>
          <w:p w:rsidR="006F498D" w:rsidRPr="00D024AF" w:rsidRDefault="006F498D" w:rsidP="0010253A">
            <w:pPr>
              <w:pStyle w:val="toc0"/>
              <w:tabs>
                <w:tab w:val="left" w:pos="1191"/>
                <w:tab w:val="left" w:pos="1588"/>
                <w:tab w:val="left" w:pos="1985"/>
              </w:tabs>
              <w:spacing w:before="240"/>
              <w:rPr>
                <w:rFonts w:asciiTheme="majorBidi" w:eastAsiaTheme="majorEastAsia" w:hAnsiTheme="majorBidi" w:cstheme="majorBidi"/>
                <w:szCs w:val="22"/>
                <w:lang w:val="en-US" w:eastAsia="zh-CN"/>
              </w:rPr>
            </w:pPr>
            <w:r w:rsidRPr="00D024AF">
              <w:rPr>
                <w:rFonts w:asciiTheme="majorBidi" w:eastAsiaTheme="majorEastAsia" w:hAnsiTheme="majorBidi" w:cstheme="majorBidi"/>
                <w:szCs w:val="22"/>
                <w:lang w:eastAsia="zh-CN"/>
              </w:rPr>
              <w:t>参考文件</w:t>
            </w:r>
          </w:p>
          <w:p w:rsidR="006F498D" w:rsidRPr="000D0B1E" w:rsidRDefault="00552FEB" w:rsidP="0010253A">
            <w:pPr>
              <w:ind w:firstLineChars="200" w:firstLine="480"/>
              <w:rPr>
                <w:caps/>
                <w:szCs w:val="22"/>
                <w:lang w:val="fr-FR" w:eastAsia="zh-CN"/>
              </w:rPr>
            </w:pPr>
            <w:hyperlink r:id="rId9" w:history="1">
              <w:r w:rsidR="006F498D" w:rsidRPr="000D0B1E">
                <w:rPr>
                  <w:rStyle w:val="Hyperlink"/>
                  <w:rFonts w:ascii="STKaiti" w:eastAsia="STKaiti" w:hAnsi="STKaiti" w:cstheme="majorBidi"/>
                  <w:spacing w:val="-2"/>
                  <w:szCs w:val="24"/>
                  <w:lang w:eastAsia="zh-CN"/>
                </w:rPr>
                <w:t>第197号决议（2014年，釜山）</w:t>
              </w:r>
            </w:hyperlink>
          </w:p>
        </w:tc>
        <w:bookmarkStart w:id="3" w:name="_GoBack"/>
        <w:bookmarkEnd w:id="3"/>
      </w:tr>
    </w:tbl>
    <w:p w:rsidR="00B40A53" w:rsidRDefault="006F498D" w:rsidP="0010253A">
      <w:pPr>
        <w:pStyle w:val="Heading1"/>
        <w:rPr>
          <w:lang w:val="fr-FR" w:eastAsia="zh-CN"/>
        </w:rPr>
      </w:pPr>
      <w:r>
        <w:rPr>
          <w:lang w:eastAsia="zh-CN"/>
        </w:rPr>
        <w:t>1</w:t>
      </w:r>
      <w:r w:rsidRPr="008B552D">
        <w:rPr>
          <w:lang w:eastAsia="zh-CN"/>
        </w:rPr>
        <w:tab/>
        <w:t>ITU-T</w:t>
      </w:r>
      <w:r w:rsidRPr="008B552D">
        <w:rPr>
          <w:lang w:eastAsia="zh-CN"/>
        </w:rPr>
        <w:t>开展的有关</w:t>
      </w:r>
      <w:proofErr w:type="spellStart"/>
      <w:r w:rsidRPr="008B552D">
        <w:rPr>
          <w:lang w:eastAsia="zh-CN"/>
        </w:rPr>
        <w:t>IoT</w:t>
      </w:r>
      <w:proofErr w:type="spellEnd"/>
      <w:r w:rsidRPr="008B552D">
        <w:rPr>
          <w:lang w:eastAsia="zh-CN"/>
        </w:rPr>
        <w:t>和可持续智慧城市的活动</w:t>
      </w:r>
    </w:p>
    <w:p w:rsidR="006F498D" w:rsidRPr="006F498D" w:rsidRDefault="006F498D" w:rsidP="0010253A">
      <w:pPr>
        <w:snapToGrid w:val="0"/>
        <w:spacing w:after="120"/>
        <w:jc w:val="both"/>
        <w:rPr>
          <w:rFonts w:asciiTheme="minorHAnsi" w:hAnsiTheme="minorHAnsi" w:cstheme="minorHAnsi"/>
          <w:szCs w:val="24"/>
          <w:lang w:val="fr-FR" w:eastAsia="zh-CN"/>
        </w:rPr>
      </w:pPr>
      <w:r w:rsidRPr="006F498D">
        <w:rPr>
          <w:rFonts w:asciiTheme="minorHAnsi" w:hAnsiTheme="minorHAnsi"/>
          <w:bCs/>
          <w:szCs w:val="24"/>
          <w:lang w:val="fr-FR" w:eastAsia="zh-CN"/>
        </w:rPr>
        <w:t>1.1</w:t>
      </w:r>
      <w:r w:rsidRPr="006F498D">
        <w:rPr>
          <w:rFonts w:asciiTheme="minorHAnsi" w:hAnsiTheme="minorHAnsi"/>
          <w:bCs/>
          <w:szCs w:val="24"/>
          <w:lang w:val="fr-FR" w:eastAsia="zh-CN"/>
        </w:rPr>
        <w:tab/>
      </w:r>
      <w:r w:rsidR="003D7691">
        <w:rPr>
          <w:rFonts w:asciiTheme="minorHAnsi" w:hAnsiTheme="minorHAnsi"/>
          <w:bCs/>
          <w:szCs w:val="24"/>
          <w:lang w:val="fr-FR" w:eastAsia="zh-CN"/>
        </w:rPr>
        <w:t>2016</w:t>
      </w:r>
      <w:r w:rsidR="003D7691">
        <w:rPr>
          <w:rFonts w:asciiTheme="minorHAnsi" w:hAnsiTheme="minorHAnsi" w:hint="eastAsia"/>
          <w:bCs/>
          <w:szCs w:val="24"/>
          <w:lang w:val="fr-FR" w:eastAsia="zh-CN"/>
        </w:rPr>
        <w:t>年</w:t>
      </w:r>
      <w:r w:rsidR="003D7691">
        <w:rPr>
          <w:rFonts w:asciiTheme="minorHAnsi" w:hAnsiTheme="minorHAnsi"/>
          <w:bCs/>
          <w:szCs w:val="24"/>
          <w:lang w:val="fr-FR" w:eastAsia="zh-CN"/>
        </w:rPr>
        <w:t>世界电信标准化全会通过了新的</w:t>
      </w:r>
      <w:r w:rsidRPr="006F498D">
        <w:rPr>
          <w:rFonts w:asciiTheme="minorHAnsi" w:hAnsiTheme="minorHAnsi" w:cstheme="minorHAnsi"/>
          <w:szCs w:val="24"/>
          <w:lang w:val="fr-FR" w:eastAsia="zh-CN"/>
        </w:rPr>
        <w:t>WTSA-16</w:t>
      </w:r>
      <w:r>
        <w:rPr>
          <w:rFonts w:asciiTheme="minorHAnsi" w:hAnsiTheme="minorHAnsi" w:cstheme="minorHAnsi" w:hint="eastAsia"/>
          <w:szCs w:val="24"/>
          <w:lang w:val="fr-FR" w:eastAsia="zh-CN"/>
        </w:rPr>
        <w:t>第</w:t>
      </w:r>
      <w:r w:rsidRPr="006F498D">
        <w:rPr>
          <w:rFonts w:asciiTheme="minorHAnsi" w:hAnsiTheme="minorHAnsi" w:cstheme="minorHAnsi"/>
          <w:szCs w:val="24"/>
          <w:lang w:val="fr-FR" w:eastAsia="zh-CN"/>
        </w:rPr>
        <w:t>98</w:t>
      </w:r>
      <w:r>
        <w:rPr>
          <w:rFonts w:asciiTheme="minorHAnsi" w:hAnsiTheme="minorHAnsi" w:cstheme="minorHAnsi" w:hint="eastAsia"/>
          <w:szCs w:val="24"/>
          <w:lang w:val="fr-FR" w:eastAsia="zh-CN"/>
        </w:rPr>
        <w:t>号</w:t>
      </w:r>
      <w:r>
        <w:rPr>
          <w:rFonts w:asciiTheme="minorHAnsi" w:hAnsiTheme="minorHAnsi" w:cstheme="minorHAnsi"/>
          <w:szCs w:val="24"/>
          <w:lang w:val="fr-FR" w:eastAsia="zh-CN"/>
        </w:rPr>
        <w:t>决议</w:t>
      </w:r>
      <w:r w:rsidRPr="006F498D">
        <w:rPr>
          <w:rFonts w:ascii="SimSun" w:hAnsi="SimSun" w:cstheme="minorHAnsi"/>
          <w:szCs w:val="24"/>
          <w:lang w:val="fr-FR" w:eastAsia="zh-CN"/>
        </w:rPr>
        <w:t>“</w:t>
      </w:r>
      <w:r>
        <w:rPr>
          <w:rFonts w:hint="eastAsia"/>
          <w:lang w:eastAsia="zh-CN"/>
        </w:rPr>
        <w:t>为促进</w:t>
      </w:r>
      <w:r>
        <w:rPr>
          <w:lang w:eastAsia="zh-CN"/>
        </w:rPr>
        <w:t>全球发展</w:t>
      </w:r>
      <w:r>
        <w:rPr>
          <w:rFonts w:hint="eastAsia"/>
          <w:lang w:eastAsia="zh-CN"/>
        </w:rPr>
        <w:t>加强关于物联网和智慧城市及</w:t>
      </w:r>
      <w:r>
        <w:rPr>
          <w:lang w:eastAsia="zh-CN"/>
        </w:rPr>
        <w:t>社区</w:t>
      </w:r>
      <w:r>
        <w:rPr>
          <w:rFonts w:hint="eastAsia"/>
          <w:lang w:eastAsia="zh-CN"/>
        </w:rPr>
        <w:t>的标准化活动</w:t>
      </w:r>
      <w:r w:rsidRPr="006F498D">
        <w:rPr>
          <w:rFonts w:ascii="SimSun" w:hAnsi="SimSun" w:cstheme="minorHAnsi"/>
          <w:szCs w:val="24"/>
          <w:lang w:val="fr-FR" w:eastAsia="zh-CN"/>
        </w:rPr>
        <w:t>”</w:t>
      </w:r>
      <w:r>
        <w:rPr>
          <w:rFonts w:ascii="SimSun" w:hAnsi="SimSun" w:cstheme="minorHAnsi" w:hint="eastAsia"/>
          <w:szCs w:val="24"/>
          <w:lang w:val="fr-FR" w:eastAsia="zh-CN"/>
        </w:rPr>
        <w:t>。</w:t>
      </w:r>
    </w:p>
    <w:p w:rsidR="006F498D" w:rsidRPr="00C30B49" w:rsidRDefault="006F498D" w:rsidP="0010253A">
      <w:pPr>
        <w:snapToGrid w:val="0"/>
        <w:spacing w:after="120"/>
        <w:jc w:val="both"/>
        <w:rPr>
          <w:rFonts w:asciiTheme="minorHAnsi" w:hAnsiTheme="minorHAnsi"/>
          <w:szCs w:val="24"/>
          <w:lang w:eastAsia="zh-CN"/>
        </w:rPr>
      </w:pPr>
      <w:r w:rsidRPr="003D7691">
        <w:rPr>
          <w:rFonts w:asciiTheme="minorHAnsi" w:hAnsiTheme="minorHAnsi"/>
          <w:szCs w:val="24"/>
          <w:lang w:val="fr-FR" w:eastAsia="zh-CN"/>
        </w:rPr>
        <w:t>1.2</w:t>
      </w:r>
      <w:r w:rsidRPr="003D7691">
        <w:rPr>
          <w:rFonts w:asciiTheme="minorHAnsi" w:hAnsiTheme="minorHAnsi"/>
          <w:szCs w:val="24"/>
          <w:lang w:val="fr-FR" w:eastAsia="zh-CN"/>
        </w:rPr>
        <w:tab/>
      </w:r>
      <w:r w:rsidRPr="001A34C8">
        <w:rPr>
          <w:lang w:val="en-US" w:eastAsia="zh-CN"/>
        </w:rPr>
        <w:t>支持</w:t>
      </w:r>
      <w:r w:rsidRPr="006F498D">
        <w:rPr>
          <w:lang w:val="en-US" w:eastAsia="zh-CN"/>
        </w:rPr>
        <w:t>物联网大</w:t>
      </w:r>
      <w:r w:rsidRPr="001A34C8">
        <w:rPr>
          <w:lang w:val="en-US" w:eastAsia="zh-CN"/>
        </w:rPr>
        <w:t>旗下涉及领域广泛的各类技术</w:t>
      </w:r>
      <w:r w:rsidR="0010253A">
        <w:rPr>
          <w:rFonts w:hint="eastAsia"/>
          <w:lang w:val="en-US" w:eastAsia="zh-CN"/>
        </w:rPr>
        <w:t>的</w:t>
      </w:r>
      <w:r w:rsidR="0010253A">
        <w:rPr>
          <w:lang w:val="en-US" w:eastAsia="zh-CN"/>
        </w:rPr>
        <w:t>国际电联标准</w:t>
      </w:r>
      <w:r w:rsidRPr="003D7691">
        <w:rPr>
          <w:lang w:val="fr-FR" w:eastAsia="zh-CN"/>
        </w:rPr>
        <w:t>，</w:t>
      </w:r>
      <w:r w:rsidR="0010253A">
        <w:rPr>
          <w:rFonts w:hint="eastAsia"/>
          <w:lang w:val="fr-FR" w:eastAsia="zh-CN"/>
        </w:rPr>
        <w:t>将</w:t>
      </w:r>
      <w:r w:rsidRPr="001A34C8">
        <w:rPr>
          <w:lang w:val="en-US" w:eastAsia="zh-CN"/>
        </w:rPr>
        <w:t>帮助发达国家和发展中国家转完成市基础设施转型</w:t>
      </w:r>
      <w:r w:rsidRPr="003D7691">
        <w:rPr>
          <w:lang w:val="fr-FR" w:eastAsia="zh-CN"/>
        </w:rPr>
        <w:t>，</w:t>
      </w:r>
      <w:r w:rsidRPr="001A34C8">
        <w:rPr>
          <w:lang w:val="en-US" w:eastAsia="zh-CN"/>
        </w:rPr>
        <w:t>使之受益于高效的智能建筑和运输系统、智能能源网和水网以及电子医疗的创新发展。</w:t>
      </w:r>
      <w:r>
        <w:rPr>
          <w:rFonts w:eastAsia="Times New Roman"/>
          <w:szCs w:val="24"/>
          <w:lang w:eastAsia="zh-CN"/>
        </w:rPr>
        <w:t>ITU-T</w:t>
      </w:r>
      <w:r>
        <w:rPr>
          <w:rFonts w:hint="eastAsia"/>
          <w:szCs w:val="24"/>
          <w:lang w:val="en-US" w:eastAsia="zh-CN"/>
        </w:rPr>
        <w:t>继续在定义、概述、要求、功能框架、架构、认证、应用和服务领域推进</w:t>
      </w:r>
      <w:proofErr w:type="spellStart"/>
      <w:r>
        <w:rPr>
          <w:rFonts w:hint="eastAsia"/>
          <w:szCs w:val="24"/>
          <w:lang w:val="en-US" w:eastAsia="zh-CN"/>
        </w:rPr>
        <w:t>IoT</w:t>
      </w:r>
      <w:proofErr w:type="spellEnd"/>
      <w:r>
        <w:rPr>
          <w:rFonts w:hint="eastAsia"/>
          <w:szCs w:val="24"/>
          <w:lang w:val="en-US" w:eastAsia="zh-CN"/>
        </w:rPr>
        <w:t>的标准化工作。</w:t>
      </w:r>
    </w:p>
    <w:p w:rsidR="006F498D" w:rsidRPr="00C30B49" w:rsidRDefault="006F498D" w:rsidP="0010253A">
      <w:pPr>
        <w:snapToGrid w:val="0"/>
        <w:spacing w:after="120"/>
        <w:jc w:val="both"/>
        <w:rPr>
          <w:rFonts w:asciiTheme="minorHAnsi" w:hAnsiTheme="minorHAnsi"/>
          <w:szCs w:val="24"/>
          <w:lang w:val="en-US" w:eastAsia="zh-CN"/>
        </w:rPr>
      </w:pPr>
      <w:r w:rsidRPr="00C30B49">
        <w:rPr>
          <w:rFonts w:asciiTheme="minorHAnsi" w:hAnsiTheme="minorHAnsi"/>
          <w:szCs w:val="24"/>
          <w:lang w:eastAsia="zh-CN"/>
        </w:rPr>
        <w:t>1.3</w:t>
      </w:r>
      <w:r w:rsidRPr="00C30B49">
        <w:rPr>
          <w:rFonts w:asciiTheme="minorHAnsi" w:hAnsiTheme="minorHAnsi"/>
          <w:szCs w:val="24"/>
          <w:lang w:eastAsia="zh-CN"/>
        </w:rPr>
        <w:tab/>
      </w:r>
      <w:hyperlink r:id="rId10" w:history="1">
        <w:r w:rsidRPr="006F498D">
          <w:rPr>
            <w:rStyle w:val="Hyperlink"/>
            <w:lang w:eastAsia="zh-CN"/>
          </w:rPr>
          <w:t>ITU-T</w:t>
        </w:r>
        <w:r w:rsidRPr="006F498D">
          <w:rPr>
            <w:rStyle w:val="Hyperlink"/>
            <w:lang w:eastAsia="zh-CN"/>
          </w:rPr>
          <w:t>第</w:t>
        </w:r>
        <w:r w:rsidRPr="006F498D">
          <w:rPr>
            <w:rStyle w:val="Hyperlink"/>
            <w:lang w:eastAsia="zh-CN"/>
          </w:rPr>
          <w:t>20</w:t>
        </w:r>
        <w:r w:rsidRPr="006F498D">
          <w:rPr>
            <w:rStyle w:val="Hyperlink"/>
            <w:lang w:eastAsia="zh-CN"/>
          </w:rPr>
          <w:t>研究组</w:t>
        </w:r>
      </w:hyperlink>
      <w:r w:rsidRPr="006F498D">
        <w:rPr>
          <w:rFonts w:asciiTheme="minorHAnsi" w:hAnsiTheme="minorHAnsi"/>
          <w:szCs w:val="24"/>
          <w:lang w:val="en-US" w:eastAsia="zh-CN"/>
        </w:rPr>
        <w:t>将</w:t>
      </w:r>
      <w:r w:rsidR="003D7691">
        <w:rPr>
          <w:rFonts w:asciiTheme="minorHAnsi" w:hAnsiTheme="minorHAnsi" w:hint="eastAsia"/>
          <w:szCs w:val="24"/>
          <w:lang w:val="en-US" w:eastAsia="zh-CN"/>
        </w:rPr>
        <w:t>继续</w:t>
      </w:r>
      <w:r w:rsidRPr="006F498D">
        <w:rPr>
          <w:rFonts w:asciiTheme="minorHAnsi" w:hAnsiTheme="minorHAnsi"/>
          <w:szCs w:val="24"/>
          <w:lang w:val="en-US" w:eastAsia="zh-CN"/>
        </w:rPr>
        <w:t>开发充分利用</w:t>
      </w:r>
      <w:proofErr w:type="spellStart"/>
      <w:r w:rsidRPr="006F498D">
        <w:rPr>
          <w:rFonts w:asciiTheme="minorHAnsi" w:hAnsiTheme="minorHAnsi"/>
          <w:szCs w:val="24"/>
          <w:lang w:val="en-US" w:eastAsia="zh-CN"/>
        </w:rPr>
        <w:t>IoT</w:t>
      </w:r>
      <w:proofErr w:type="spellEnd"/>
      <w:r w:rsidRPr="006F498D">
        <w:rPr>
          <w:rFonts w:asciiTheme="minorHAnsi" w:hAnsiTheme="minorHAnsi"/>
          <w:szCs w:val="24"/>
          <w:lang w:val="en-US" w:eastAsia="zh-CN"/>
        </w:rPr>
        <w:t>技术应对城市发展挑战的标准。这项研究的主要部分是有关</w:t>
      </w:r>
      <w:proofErr w:type="spellStart"/>
      <w:r w:rsidRPr="006F498D">
        <w:rPr>
          <w:rFonts w:asciiTheme="minorHAnsi" w:hAnsiTheme="minorHAnsi"/>
          <w:szCs w:val="24"/>
          <w:lang w:val="en-US" w:eastAsia="zh-CN"/>
        </w:rPr>
        <w:t>IoT</w:t>
      </w:r>
      <w:proofErr w:type="spellEnd"/>
      <w:r w:rsidRPr="006F498D">
        <w:rPr>
          <w:rFonts w:asciiTheme="minorHAnsi" w:hAnsiTheme="minorHAnsi"/>
          <w:szCs w:val="24"/>
          <w:lang w:val="en-US" w:eastAsia="zh-CN"/>
        </w:rPr>
        <w:t>端对端架构的标准化以及各</w:t>
      </w:r>
      <w:r w:rsidR="003D7691">
        <w:rPr>
          <w:rFonts w:asciiTheme="minorHAnsi" w:hAnsiTheme="minorHAnsi" w:hint="eastAsia"/>
          <w:szCs w:val="24"/>
          <w:lang w:val="en-US" w:eastAsia="zh-CN"/>
        </w:rPr>
        <w:t>垂直</w:t>
      </w:r>
      <w:r w:rsidRPr="006F498D">
        <w:rPr>
          <w:rFonts w:asciiTheme="minorHAnsi" w:hAnsiTheme="minorHAnsi"/>
          <w:szCs w:val="24"/>
          <w:lang w:val="en-US" w:eastAsia="zh-CN"/>
        </w:rPr>
        <w:t>行业使用的</w:t>
      </w:r>
      <w:proofErr w:type="spellStart"/>
      <w:r w:rsidRPr="006F498D">
        <w:rPr>
          <w:rFonts w:asciiTheme="minorHAnsi" w:hAnsiTheme="minorHAnsi"/>
          <w:szCs w:val="24"/>
          <w:lang w:val="en-US" w:eastAsia="zh-CN"/>
        </w:rPr>
        <w:t>IoT</w:t>
      </w:r>
      <w:proofErr w:type="spellEnd"/>
      <w:r w:rsidRPr="006F498D">
        <w:rPr>
          <w:rFonts w:asciiTheme="minorHAnsi" w:hAnsiTheme="minorHAnsi"/>
          <w:szCs w:val="24"/>
          <w:lang w:val="en-US" w:eastAsia="zh-CN"/>
        </w:rPr>
        <w:t>应用及数据集的可互操作性机制。</w:t>
      </w:r>
    </w:p>
    <w:p w:rsidR="006F498D" w:rsidRPr="00C30B49" w:rsidRDefault="006F498D" w:rsidP="0010253A">
      <w:pPr>
        <w:ind w:firstLineChars="200" w:firstLine="480"/>
        <w:rPr>
          <w:lang w:eastAsia="zh-CN"/>
        </w:rPr>
      </w:pPr>
      <w:r w:rsidRPr="00C30B49">
        <w:t>ITU-T SG20</w:t>
      </w:r>
      <w:r w:rsidR="003D7691">
        <w:rPr>
          <w:rFonts w:hint="eastAsia"/>
          <w:lang w:eastAsia="zh-CN"/>
        </w:rPr>
        <w:t>批准</w:t>
      </w:r>
      <w:r w:rsidR="003D7691">
        <w:rPr>
          <w:lang w:eastAsia="zh-CN"/>
        </w:rPr>
        <w:t>了六份有关</w:t>
      </w:r>
      <w:proofErr w:type="spellStart"/>
      <w:r w:rsidRPr="00C30B49">
        <w:t>IoT</w:t>
      </w:r>
      <w:proofErr w:type="spellEnd"/>
      <w:r w:rsidR="003D7691">
        <w:rPr>
          <w:rFonts w:hint="eastAsia"/>
          <w:lang w:eastAsia="zh-CN"/>
        </w:rPr>
        <w:t>的</w:t>
      </w:r>
      <w:r w:rsidR="003D7691">
        <w:rPr>
          <w:lang w:eastAsia="zh-CN"/>
        </w:rPr>
        <w:t>建议书：</w:t>
      </w:r>
      <w:r w:rsidRPr="00C30B49">
        <w:t>ITU-T Y.4113</w:t>
      </w:r>
      <w:r w:rsidR="007F40C3" w:rsidRPr="007F40C3">
        <w:rPr>
          <w:rFonts w:ascii="SimSun" w:hAnsi="SimSun"/>
        </w:rPr>
        <w:t>“</w:t>
      </w:r>
      <w:proofErr w:type="spellStart"/>
      <w:r>
        <w:rPr>
          <w:rFonts w:ascii="SimSun" w:hAnsi="SimSun" w:cs="SimSun" w:hint="eastAsia"/>
        </w:rPr>
        <w:t>物联网的网络要求</w:t>
      </w:r>
      <w:proofErr w:type="spellEnd"/>
      <w:r w:rsidR="007F40C3" w:rsidRPr="007F40C3">
        <w:rPr>
          <w:rFonts w:ascii="SimSun" w:hAnsi="SimSun"/>
        </w:rPr>
        <w:t>”</w:t>
      </w:r>
      <w:r w:rsidR="003D7691">
        <w:t>；</w:t>
      </w:r>
      <w:r w:rsidRPr="00C30B49">
        <w:t>ITU-T Y.4451</w:t>
      </w:r>
      <w:r w:rsidR="007F40C3" w:rsidRPr="007F40C3">
        <w:rPr>
          <w:rFonts w:ascii="SimSun" w:hAnsi="SimSun"/>
        </w:rPr>
        <w:t>“</w:t>
      </w:r>
      <w:proofErr w:type="spellStart"/>
      <w:r>
        <w:rPr>
          <w:rFonts w:ascii="SimSun" w:hAnsi="SimSun" w:cs="SimSun" w:hint="eastAsia"/>
        </w:rPr>
        <w:t>物联网</w:t>
      </w:r>
      <w:proofErr w:type="spellEnd"/>
      <w:r>
        <w:rPr>
          <w:rFonts w:ascii="SimSun" w:hAnsi="SimSun" w:cs="SimSun" w:hint="eastAsia"/>
        </w:rPr>
        <w:t>（</w:t>
      </w:r>
      <w:proofErr w:type="spellStart"/>
      <w:r>
        <w:t>IoT</w:t>
      </w:r>
      <w:proofErr w:type="spellEnd"/>
      <w:r>
        <w:rPr>
          <w:rFonts w:ascii="SimSun" w:hAnsi="SimSun" w:cs="SimSun" w:hint="eastAsia"/>
        </w:rPr>
        <w:t>）</w:t>
      </w:r>
      <w:proofErr w:type="spellStart"/>
      <w:r>
        <w:rPr>
          <w:rFonts w:ascii="SimSun" w:hAnsi="SimSun" w:cs="SimSun" w:hint="eastAsia"/>
        </w:rPr>
        <w:t>环境下受限设备组网框架</w:t>
      </w:r>
      <w:proofErr w:type="spellEnd"/>
      <w:r w:rsidR="007F40C3" w:rsidRPr="007F40C3">
        <w:rPr>
          <w:rFonts w:ascii="SimSun" w:hAnsi="SimSun"/>
        </w:rPr>
        <w:t>”</w:t>
      </w:r>
      <w:r w:rsidR="003D7691">
        <w:t>；</w:t>
      </w:r>
      <w:r w:rsidRPr="00C30B49">
        <w:t>ITU-T Y.4452</w:t>
      </w:r>
      <w:r w:rsidR="007F40C3" w:rsidRPr="007F40C3">
        <w:rPr>
          <w:rFonts w:ascii="SimSun" w:hAnsi="SimSun"/>
        </w:rPr>
        <w:t>“</w:t>
      </w:r>
      <w:proofErr w:type="spellStart"/>
      <w:r>
        <w:rPr>
          <w:rFonts w:ascii="SimSun" w:hAnsi="SimSun" w:cs="SimSun" w:hint="eastAsia"/>
        </w:rPr>
        <w:t>对象万维网的功能</w:t>
      </w:r>
      <w:r>
        <w:rPr>
          <w:rFonts w:ascii="SimSun" w:hAnsi="SimSun" w:cs="SimSun" w:hint="eastAsia"/>
        </w:rPr>
        <w:lastRenderedPageBreak/>
        <w:t>框</w:t>
      </w:r>
      <w:proofErr w:type="spellEnd"/>
      <w:r w:rsidR="0010253A">
        <w:rPr>
          <w:rFonts w:ascii="SimSun" w:hAnsi="SimSun" w:cs="SimSun" w:hint="eastAsia"/>
          <w:lang w:val="en-US" w:eastAsia="zh-CN"/>
        </w:rPr>
        <w:t>”</w:t>
      </w:r>
      <w:r w:rsidR="0010253A">
        <w:rPr>
          <w:rFonts w:ascii="SimSun" w:hAnsi="SimSun" w:cs="SimSun"/>
          <w:lang w:val="en-US" w:eastAsia="zh-CN"/>
        </w:rPr>
        <w:t>；</w:t>
      </w:r>
      <w:r w:rsidRPr="00C30B49">
        <w:t>ITU-T Y.4453</w:t>
      </w:r>
      <w:r w:rsidR="007F40C3" w:rsidRPr="007F40C3">
        <w:rPr>
          <w:rFonts w:ascii="SimSun" w:hAnsi="SimSun"/>
        </w:rPr>
        <w:t>“</w:t>
      </w:r>
      <w:proofErr w:type="spellStart"/>
      <w:r>
        <w:rPr>
          <w:rFonts w:ascii="SimSun" w:hAnsi="SimSun" w:cs="SimSun" w:hint="eastAsia"/>
        </w:rPr>
        <w:t>物联网</w:t>
      </w:r>
      <w:proofErr w:type="spellEnd"/>
      <w:r>
        <w:rPr>
          <w:rFonts w:ascii="SimSun" w:hAnsi="SimSun" w:cs="SimSun" w:hint="eastAsia"/>
        </w:rPr>
        <w:t>（</w:t>
      </w:r>
      <w:proofErr w:type="spellStart"/>
      <w:r>
        <w:t>IoT</w:t>
      </w:r>
      <w:proofErr w:type="spellEnd"/>
      <w:r>
        <w:rPr>
          <w:rFonts w:ascii="SimSun" w:hAnsi="SimSun" w:cs="SimSun" w:hint="eastAsia"/>
        </w:rPr>
        <w:t>）</w:t>
      </w:r>
      <w:proofErr w:type="spellStart"/>
      <w:r>
        <w:rPr>
          <w:rFonts w:ascii="SimSun" w:hAnsi="SimSun" w:cs="SimSun" w:hint="eastAsia"/>
        </w:rPr>
        <w:t>设备的自适应软件框架</w:t>
      </w:r>
      <w:proofErr w:type="spellEnd"/>
      <w:r w:rsidR="007F40C3" w:rsidRPr="007F40C3">
        <w:rPr>
          <w:rFonts w:ascii="SimSun" w:hAnsi="SimSun"/>
        </w:rPr>
        <w:t>”</w:t>
      </w:r>
      <w:r w:rsidR="003D7691">
        <w:t>；</w:t>
      </w:r>
      <w:r w:rsidRPr="00C30B49">
        <w:t>ITU-T Y.4553</w:t>
      </w:r>
      <w:r w:rsidR="007F40C3" w:rsidRPr="007F40C3">
        <w:rPr>
          <w:rFonts w:ascii="SimSun" w:hAnsi="SimSun"/>
        </w:rPr>
        <w:t>“</w:t>
      </w:r>
      <w:proofErr w:type="spellStart"/>
      <w:r>
        <w:rPr>
          <w:rFonts w:ascii="SimSun" w:hAnsi="SimSun" w:cs="SimSun" w:hint="eastAsia"/>
        </w:rPr>
        <w:t>智能手机作为物联网应用和服务汇聚节点的要求</w:t>
      </w:r>
      <w:proofErr w:type="spellEnd"/>
      <w:r w:rsidR="007F40C3" w:rsidRPr="007F40C3">
        <w:rPr>
          <w:rFonts w:ascii="SimSun" w:hAnsi="SimSun"/>
        </w:rPr>
        <w:t>”</w:t>
      </w:r>
      <w:r w:rsidR="003D7691">
        <w:t>；</w:t>
      </w:r>
      <w:r w:rsidRPr="00C30B49">
        <w:t>ITU-T Y.4702</w:t>
      </w:r>
      <w:r w:rsidR="007F40C3" w:rsidRPr="007F40C3">
        <w:rPr>
          <w:rFonts w:ascii="SimSun" w:hAnsi="SimSun"/>
        </w:rPr>
        <w:t>“</w:t>
      </w:r>
      <w:proofErr w:type="spellStart"/>
      <w:r>
        <w:rPr>
          <w:rFonts w:ascii="SimSun" w:hAnsi="SimSun" w:cs="SimSun" w:hint="eastAsia"/>
        </w:rPr>
        <w:t>通用要求和能力</w:t>
      </w:r>
      <w:proofErr w:type="spellEnd"/>
      <w:r w:rsidR="007F40C3" w:rsidRPr="007F40C3">
        <w:rPr>
          <w:rFonts w:ascii="SimSun" w:hAnsi="SimSun"/>
        </w:rPr>
        <w:t>”</w:t>
      </w:r>
      <w:r w:rsidR="003D7691">
        <w:rPr>
          <w:rFonts w:ascii="SimSun" w:hAnsi="SimSun" w:hint="eastAsia"/>
          <w:lang w:eastAsia="zh-CN"/>
        </w:rPr>
        <w:t>。</w:t>
      </w:r>
      <w:r w:rsidRPr="00C30B49">
        <w:rPr>
          <w:lang w:eastAsia="zh-CN"/>
        </w:rPr>
        <w:t>ITU-T SG 20</w:t>
      </w:r>
      <w:r w:rsidR="003D7691">
        <w:rPr>
          <w:rFonts w:hint="eastAsia"/>
          <w:lang w:eastAsia="zh-CN"/>
        </w:rPr>
        <w:t>已</w:t>
      </w:r>
      <w:r w:rsidR="003D7691">
        <w:rPr>
          <w:lang w:eastAsia="zh-CN"/>
        </w:rPr>
        <w:t>确定了</w:t>
      </w:r>
      <w:r w:rsidRPr="00C30B49">
        <w:rPr>
          <w:lang w:eastAsia="zh-CN"/>
        </w:rPr>
        <w:t>ITU-T Y.4454</w:t>
      </w:r>
      <w:r w:rsidR="007F40C3" w:rsidRPr="007F40C3">
        <w:rPr>
          <w:rFonts w:ascii="SimSun" w:hAnsi="SimSun"/>
          <w:lang w:eastAsia="zh-CN"/>
        </w:rPr>
        <w:t>“</w:t>
      </w:r>
      <w:r w:rsidR="007F40C3" w:rsidRPr="005838A2">
        <w:rPr>
          <w:rFonts w:ascii="SimSun" w:hAnsi="SimSun"/>
          <w:lang w:eastAsia="zh-CN"/>
        </w:rPr>
        <w:t>智慧城市的平台互操作性</w:t>
      </w:r>
      <w:r w:rsidR="007F40C3" w:rsidRPr="007F40C3">
        <w:rPr>
          <w:rFonts w:ascii="SimSun" w:hAnsi="SimSun"/>
          <w:lang w:eastAsia="zh-CN"/>
        </w:rPr>
        <w:t>”</w:t>
      </w:r>
      <w:r w:rsidR="003D7691">
        <w:rPr>
          <w:rFonts w:hint="eastAsia"/>
          <w:lang w:eastAsia="zh-CN"/>
        </w:rPr>
        <w:t>，</w:t>
      </w:r>
      <w:r w:rsidR="003D7691">
        <w:rPr>
          <w:lang w:eastAsia="zh-CN"/>
        </w:rPr>
        <w:t>该建议书有九份增补：</w:t>
      </w:r>
      <w:r w:rsidR="003D7691" w:rsidRPr="00C30B49">
        <w:rPr>
          <w:lang w:eastAsia="zh-CN"/>
        </w:rPr>
        <w:t>ITU-T Y.4100</w:t>
      </w:r>
      <w:r w:rsidR="003D7691">
        <w:rPr>
          <w:rFonts w:hint="eastAsia"/>
          <w:lang w:eastAsia="zh-CN"/>
        </w:rPr>
        <w:t>系列</w:t>
      </w:r>
      <w:r w:rsidR="003D7691">
        <w:rPr>
          <w:lang w:eastAsia="zh-CN"/>
        </w:rPr>
        <w:t>的</w:t>
      </w:r>
      <w:r w:rsidRPr="00C30B49">
        <w:rPr>
          <w:lang w:eastAsia="zh-CN"/>
        </w:rPr>
        <w:t>ITU-T Y.</w:t>
      </w:r>
      <w:r w:rsidR="003D7691">
        <w:rPr>
          <w:lang w:eastAsia="zh-CN"/>
        </w:rPr>
        <w:t>增补</w:t>
      </w:r>
      <w:r w:rsidRPr="00C30B49">
        <w:rPr>
          <w:lang w:eastAsia="zh-CN"/>
        </w:rPr>
        <w:t>42</w:t>
      </w:r>
      <w:r w:rsidR="007F40C3" w:rsidRPr="007F40C3">
        <w:rPr>
          <w:rFonts w:ascii="SimSun" w:hAnsi="SimSun"/>
          <w:lang w:eastAsia="zh-CN"/>
        </w:rPr>
        <w:t>“</w:t>
      </w:r>
      <w:r w:rsidR="00AC7351" w:rsidRPr="00AC7351">
        <w:rPr>
          <w:rFonts w:hint="eastAsia"/>
          <w:lang w:eastAsia="zh-CN"/>
        </w:rPr>
        <w:t>以用户为中心的工作空间（</w:t>
      </w:r>
      <w:r w:rsidR="00AC7351" w:rsidRPr="00AC7351">
        <w:rPr>
          <w:rFonts w:hint="eastAsia"/>
          <w:lang w:eastAsia="zh-CN"/>
        </w:rPr>
        <w:t>UCS</w:t>
      </w:r>
      <w:r w:rsidR="00AC7351" w:rsidRPr="00AC7351">
        <w:rPr>
          <w:rFonts w:hint="eastAsia"/>
          <w:lang w:eastAsia="zh-CN"/>
        </w:rPr>
        <w:t>）服务的使用案例</w:t>
      </w:r>
      <w:r w:rsidR="00AC7351" w:rsidRPr="007F40C3">
        <w:rPr>
          <w:rFonts w:ascii="SimSun" w:hAnsi="SimSun"/>
          <w:lang w:eastAsia="zh-CN"/>
        </w:rPr>
        <w:t>”</w:t>
      </w:r>
      <w:r w:rsidR="003D7691">
        <w:rPr>
          <w:lang w:eastAsia="zh-CN"/>
        </w:rPr>
        <w:t>；</w:t>
      </w:r>
      <w:r w:rsidR="00AC7351">
        <w:rPr>
          <w:lang w:eastAsia="zh-CN"/>
        </w:rPr>
        <w:t>ITU-T Y.4000</w:t>
      </w:r>
      <w:r w:rsidR="00AC7351">
        <w:rPr>
          <w:rFonts w:hint="eastAsia"/>
          <w:lang w:eastAsia="zh-CN"/>
        </w:rPr>
        <w:t>系列</w:t>
      </w:r>
      <w:r w:rsidR="00AC7351">
        <w:rPr>
          <w:lang w:eastAsia="zh-CN"/>
        </w:rPr>
        <w:t>的</w:t>
      </w:r>
      <w:r w:rsidRPr="00C30B49">
        <w:rPr>
          <w:lang w:eastAsia="zh-CN"/>
        </w:rPr>
        <w:t>ITU-T Y.</w:t>
      </w:r>
      <w:r w:rsidR="003D7691">
        <w:rPr>
          <w:lang w:eastAsia="zh-CN"/>
        </w:rPr>
        <w:t>增补</w:t>
      </w:r>
      <w:r w:rsidRPr="00C30B49">
        <w:rPr>
          <w:lang w:eastAsia="zh-CN"/>
        </w:rPr>
        <w:t>34</w:t>
      </w:r>
      <w:r w:rsidR="007F40C3" w:rsidRPr="007F40C3">
        <w:rPr>
          <w:rFonts w:ascii="SimSun" w:hAnsi="SimSun"/>
          <w:lang w:eastAsia="zh-CN"/>
        </w:rPr>
        <w:t>“</w:t>
      </w:r>
      <w:r w:rsidR="00AC7351" w:rsidRPr="00AC7351">
        <w:rPr>
          <w:rFonts w:hint="eastAsia"/>
          <w:lang w:eastAsia="zh-CN"/>
        </w:rPr>
        <w:t>可持续智慧城市–为利益攸关方的参与打下基础</w:t>
      </w:r>
      <w:r w:rsidR="007F40C3" w:rsidRPr="007F40C3">
        <w:rPr>
          <w:rFonts w:ascii="SimSun" w:hAnsi="SimSun"/>
          <w:lang w:eastAsia="zh-CN"/>
        </w:rPr>
        <w:t>”</w:t>
      </w:r>
      <w:r w:rsidR="003D7691">
        <w:rPr>
          <w:lang w:eastAsia="zh-CN"/>
        </w:rPr>
        <w:t>；</w:t>
      </w:r>
      <w:r w:rsidR="00AC7351">
        <w:rPr>
          <w:lang w:eastAsia="zh-CN"/>
        </w:rPr>
        <w:t>ITU-T Y.4000</w:t>
      </w:r>
      <w:r w:rsidR="00AC7351">
        <w:rPr>
          <w:rFonts w:hint="eastAsia"/>
          <w:lang w:eastAsia="zh-CN"/>
        </w:rPr>
        <w:t>系列</w:t>
      </w:r>
      <w:r w:rsidR="00AC7351">
        <w:rPr>
          <w:lang w:eastAsia="zh-CN"/>
        </w:rPr>
        <w:t>的</w:t>
      </w:r>
      <w:r w:rsidR="00AC7351" w:rsidRPr="00C30B49">
        <w:rPr>
          <w:lang w:eastAsia="zh-CN"/>
        </w:rPr>
        <w:t>ITU-T Y.</w:t>
      </w:r>
      <w:r w:rsidR="00AC7351">
        <w:rPr>
          <w:lang w:eastAsia="zh-CN"/>
        </w:rPr>
        <w:t>增补</w:t>
      </w:r>
      <w:r w:rsidR="00AC7351" w:rsidRPr="00C30B49">
        <w:rPr>
          <w:lang w:eastAsia="zh-CN"/>
        </w:rPr>
        <w:t>3</w:t>
      </w:r>
      <w:r w:rsidR="00AC7351">
        <w:rPr>
          <w:lang w:eastAsia="zh-CN"/>
        </w:rPr>
        <w:t>3</w:t>
      </w:r>
      <w:r w:rsidR="007F40C3" w:rsidRPr="007F40C3">
        <w:rPr>
          <w:rFonts w:ascii="SimSun" w:hAnsi="SimSun"/>
          <w:lang w:eastAsia="zh-CN"/>
        </w:rPr>
        <w:t>“</w:t>
      </w:r>
      <w:r w:rsidR="00AC7351" w:rsidRPr="00AC7351">
        <w:rPr>
          <w:rFonts w:hint="eastAsia"/>
          <w:lang w:eastAsia="zh-CN"/>
        </w:rPr>
        <w:t>可持续智慧城市–总体规划</w:t>
      </w:r>
      <w:r w:rsidR="007F40C3" w:rsidRPr="007F40C3">
        <w:rPr>
          <w:rFonts w:ascii="SimSun" w:hAnsi="SimSun"/>
          <w:lang w:eastAsia="zh-CN"/>
        </w:rPr>
        <w:t>”</w:t>
      </w:r>
      <w:r w:rsidR="003D7691">
        <w:rPr>
          <w:lang w:eastAsia="zh-CN"/>
        </w:rPr>
        <w:t>；</w:t>
      </w:r>
      <w:r w:rsidR="00AC7351">
        <w:rPr>
          <w:lang w:eastAsia="zh-CN"/>
        </w:rPr>
        <w:t>ITU-T Y.4000</w:t>
      </w:r>
      <w:r w:rsidR="00AC7351">
        <w:rPr>
          <w:rFonts w:hint="eastAsia"/>
          <w:lang w:eastAsia="zh-CN"/>
        </w:rPr>
        <w:t>系列</w:t>
      </w:r>
      <w:r w:rsidR="00AC7351">
        <w:rPr>
          <w:lang w:eastAsia="zh-CN"/>
        </w:rPr>
        <w:t>的</w:t>
      </w:r>
      <w:r w:rsidR="00AC7351" w:rsidRPr="00C30B49">
        <w:rPr>
          <w:lang w:eastAsia="zh-CN"/>
        </w:rPr>
        <w:t>ITU-T Y.</w:t>
      </w:r>
      <w:r w:rsidR="00AC7351">
        <w:rPr>
          <w:lang w:eastAsia="zh-CN"/>
        </w:rPr>
        <w:t>增补</w:t>
      </w:r>
      <w:r w:rsidR="00AC7351" w:rsidRPr="00C30B49">
        <w:rPr>
          <w:lang w:eastAsia="zh-CN"/>
        </w:rPr>
        <w:t>3</w:t>
      </w:r>
      <w:r w:rsidR="00AC7351">
        <w:rPr>
          <w:lang w:eastAsia="zh-CN"/>
        </w:rPr>
        <w:t>2</w:t>
      </w:r>
      <w:r w:rsidR="007F40C3" w:rsidRPr="007F40C3">
        <w:rPr>
          <w:rFonts w:ascii="SimSun" w:hAnsi="SimSun"/>
          <w:lang w:eastAsia="zh-CN"/>
        </w:rPr>
        <w:t>“</w:t>
      </w:r>
      <w:r w:rsidR="00AC7351" w:rsidRPr="00AC7351">
        <w:rPr>
          <w:rFonts w:hint="eastAsia"/>
          <w:lang w:eastAsia="zh-CN"/>
        </w:rPr>
        <w:t>可持续智慧城市</w:t>
      </w:r>
      <w:r w:rsidR="00AC7351" w:rsidRPr="00AC7351">
        <w:rPr>
          <w:rFonts w:hint="eastAsia"/>
          <w:lang w:eastAsia="zh-CN"/>
        </w:rPr>
        <w:t xml:space="preserve"> </w:t>
      </w:r>
      <w:r w:rsidR="00AC7351" w:rsidRPr="00AC7351">
        <w:rPr>
          <w:rFonts w:hint="eastAsia"/>
          <w:lang w:eastAsia="zh-CN"/>
        </w:rPr>
        <w:t>–</w:t>
      </w:r>
      <w:r w:rsidR="00AC7351" w:rsidRPr="00AC7351">
        <w:rPr>
          <w:rFonts w:hint="eastAsia"/>
          <w:lang w:eastAsia="zh-CN"/>
        </w:rPr>
        <w:t xml:space="preserve"> </w:t>
      </w:r>
      <w:r w:rsidR="00AC7351" w:rsidRPr="00AC7351">
        <w:rPr>
          <w:rFonts w:hint="eastAsia"/>
          <w:lang w:eastAsia="zh-CN"/>
        </w:rPr>
        <w:t>城市领导人指南</w:t>
      </w:r>
      <w:r w:rsidR="007F40C3" w:rsidRPr="007F40C3">
        <w:rPr>
          <w:rFonts w:ascii="SimSun" w:hAnsi="SimSun"/>
          <w:lang w:eastAsia="zh-CN"/>
        </w:rPr>
        <w:t>”</w:t>
      </w:r>
      <w:r w:rsidR="003D7691">
        <w:rPr>
          <w:lang w:eastAsia="zh-CN"/>
        </w:rPr>
        <w:t>；</w:t>
      </w:r>
      <w:r w:rsidR="00AC7351">
        <w:rPr>
          <w:lang w:eastAsia="zh-CN"/>
        </w:rPr>
        <w:t>ITU-T Y.4550</w:t>
      </w:r>
      <w:r w:rsidR="00AC7351">
        <w:rPr>
          <w:rFonts w:hint="eastAsia"/>
          <w:lang w:eastAsia="zh-CN"/>
        </w:rPr>
        <w:t>系列</w:t>
      </w:r>
      <w:r w:rsidR="00AC7351">
        <w:rPr>
          <w:lang w:eastAsia="zh-CN"/>
        </w:rPr>
        <w:t>的</w:t>
      </w:r>
      <w:r w:rsidR="00AC7351" w:rsidRPr="00C30B49">
        <w:rPr>
          <w:lang w:eastAsia="zh-CN"/>
        </w:rPr>
        <w:t>ITU-T Y.</w:t>
      </w:r>
      <w:r w:rsidR="00AC7351">
        <w:rPr>
          <w:lang w:eastAsia="zh-CN"/>
        </w:rPr>
        <w:t>增补</w:t>
      </w:r>
      <w:r w:rsidR="00AC7351" w:rsidRPr="00C30B49">
        <w:rPr>
          <w:lang w:eastAsia="zh-CN"/>
        </w:rPr>
        <w:t>3</w:t>
      </w:r>
      <w:r w:rsidR="00AC7351">
        <w:rPr>
          <w:lang w:eastAsia="zh-CN"/>
        </w:rPr>
        <w:t>1</w:t>
      </w:r>
      <w:r w:rsidR="007F40C3" w:rsidRPr="007F40C3">
        <w:rPr>
          <w:rFonts w:ascii="SimSun" w:hAnsi="SimSun"/>
          <w:lang w:eastAsia="zh-CN"/>
        </w:rPr>
        <w:t>“</w:t>
      </w:r>
      <w:r w:rsidR="00AC7351" w:rsidRPr="00AC7351">
        <w:rPr>
          <w:rFonts w:hint="eastAsia"/>
          <w:lang w:eastAsia="zh-CN"/>
        </w:rPr>
        <w:t>可持续智慧城市</w:t>
      </w:r>
      <w:r w:rsidR="00AC7351" w:rsidRPr="00AC7351">
        <w:rPr>
          <w:rFonts w:hint="eastAsia"/>
          <w:lang w:eastAsia="zh-CN"/>
        </w:rPr>
        <w:t xml:space="preserve"> </w:t>
      </w:r>
      <w:r w:rsidR="00AC7351" w:rsidRPr="00AC7351">
        <w:rPr>
          <w:rFonts w:hint="eastAsia"/>
          <w:lang w:eastAsia="zh-CN"/>
        </w:rPr>
        <w:t>–</w:t>
      </w:r>
      <w:r w:rsidR="00AC7351" w:rsidRPr="00AC7351">
        <w:rPr>
          <w:rFonts w:hint="eastAsia"/>
          <w:lang w:eastAsia="zh-CN"/>
        </w:rPr>
        <w:t xml:space="preserve"> </w:t>
      </w:r>
      <w:r w:rsidR="00AC7351" w:rsidRPr="00AC7351">
        <w:rPr>
          <w:rFonts w:hint="eastAsia"/>
          <w:lang w:eastAsia="zh-CN"/>
        </w:rPr>
        <w:t>智能可持续建筑物</w:t>
      </w:r>
      <w:r w:rsidR="007F40C3" w:rsidRPr="007F40C3">
        <w:rPr>
          <w:rFonts w:ascii="SimSun" w:hAnsi="SimSun"/>
          <w:lang w:eastAsia="zh-CN"/>
        </w:rPr>
        <w:t>”</w:t>
      </w:r>
      <w:r w:rsidR="003D7691">
        <w:rPr>
          <w:lang w:eastAsia="zh-CN"/>
        </w:rPr>
        <w:t>；</w:t>
      </w:r>
      <w:r w:rsidR="00AC7351">
        <w:rPr>
          <w:lang w:eastAsia="zh-CN"/>
        </w:rPr>
        <w:t>ITU-T Y.4550</w:t>
      </w:r>
      <w:r w:rsidR="00AC7351">
        <w:rPr>
          <w:rFonts w:hint="eastAsia"/>
          <w:lang w:eastAsia="zh-CN"/>
        </w:rPr>
        <w:t>系列</w:t>
      </w:r>
      <w:r w:rsidR="00AC7351">
        <w:rPr>
          <w:lang w:eastAsia="zh-CN"/>
        </w:rPr>
        <w:t>的</w:t>
      </w:r>
      <w:r w:rsidR="00AC7351" w:rsidRPr="00C30B49">
        <w:rPr>
          <w:lang w:eastAsia="zh-CN"/>
        </w:rPr>
        <w:t>ITU-T Y.</w:t>
      </w:r>
      <w:r w:rsidR="00AC7351">
        <w:rPr>
          <w:lang w:eastAsia="zh-CN"/>
        </w:rPr>
        <w:t>增补</w:t>
      </w:r>
      <w:r w:rsidR="00AC7351">
        <w:rPr>
          <w:lang w:eastAsia="zh-CN"/>
        </w:rPr>
        <w:t>28</w:t>
      </w:r>
      <w:r w:rsidR="007F40C3" w:rsidRPr="007F40C3">
        <w:rPr>
          <w:rFonts w:ascii="SimSun" w:hAnsi="SimSun"/>
          <w:lang w:eastAsia="zh-CN"/>
        </w:rPr>
        <w:t>“</w:t>
      </w:r>
      <w:r w:rsidR="00AC7351" w:rsidRPr="00AC7351">
        <w:rPr>
          <w:rFonts w:hint="eastAsia"/>
          <w:lang w:eastAsia="zh-CN"/>
        </w:rPr>
        <w:t>可持续智慧城市的综合管理</w:t>
      </w:r>
      <w:r w:rsidR="007F40C3" w:rsidRPr="007F40C3">
        <w:rPr>
          <w:rFonts w:ascii="SimSun" w:hAnsi="SimSun"/>
          <w:lang w:eastAsia="zh-CN"/>
        </w:rPr>
        <w:t>”</w:t>
      </w:r>
      <w:r w:rsidR="003D7691">
        <w:rPr>
          <w:lang w:eastAsia="zh-CN"/>
        </w:rPr>
        <w:t>；</w:t>
      </w:r>
      <w:r w:rsidR="00AC7351">
        <w:rPr>
          <w:lang w:eastAsia="zh-CN"/>
        </w:rPr>
        <w:t>ITU-T Y.4250</w:t>
      </w:r>
      <w:r w:rsidR="00AC7351">
        <w:rPr>
          <w:rFonts w:hint="eastAsia"/>
          <w:lang w:eastAsia="zh-CN"/>
        </w:rPr>
        <w:t>系列</w:t>
      </w:r>
      <w:r w:rsidR="00AC7351">
        <w:rPr>
          <w:lang w:eastAsia="zh-CN"/>
        </w:rPr>
        <w:t>的</w:t>
      </w:r>
      <w:r w:rsidR="00AC7351" w:rsidRPr="00C30B49">
        <w:rPr>
          <w:lang w:eastAsia="zh-CN"/>
        </w:rPr>
        <w:t>ITU-T Y.</w:t>
      </w:r>
      <w:r w:rsidR="00AC7351">
        <w:rPr>
          <w:lang w:eastAsia="zh-CN"/>
        </w:rPr>
        <w:t>增补</w:t>
      </w:r>
      <w:r w:rsidR="00AC7351">
        <w:rPr>
          <w:lang w:eastAsia="zh-CN"/>
        </w:rPr>
        <w:t>29</w:t>
      </w:r>
      <w:r w:rsidR="007F40C3" w:rsidRPr="007F40C3">
        <w:rPr>
          <w:rFonts w:ascii="SimSun" w:hAnsi="SimSun"/>
          <w:lang w:eastAsia="zh-CN"/>
        </w:rPr>
        <w:t>“</w:t>
      </w:r>
      <w:r w:rsidR="00AC7351" w:rsidRPr="00AC7351">
        <w:rPr>
          <w:rFonts w:hint="eastAsia"/>
          <w:lang w:eastAsia="zh-CN"/>
        </w:rPr>
        <w:t>新开发地区的可持续智慧城市多业务基础设施</w:t>
      </w:r>
      <w:r w:rsidR="007F40C3" w:rsidRPr="007F40C3">
        <w:rPr>
          <w:rFonts w:ascii="SimSun" w:hAnsi="SimSun"/>
          <w:lang w:eastAsia="zh-CN"/>
        </w:rPr>
        <w:t>”</w:t>
      </w:r>
      <w:r w:rsidR="003D7691">
        <w:rPr>
          <w:lang w:eastAsia="zh-CN"/>
        </w:rPr>
        <w:t>；</w:t>
      </w:r>
      <w:r w:rsidR="00AC7351">
        <w:rPr>
          <w:lang w:eastAsia="zh-CN"/>
        </w:rPr>
        <w:t>ITU-T Y.4250</w:t>
      </w:r>
      <w:r w:rsidR="00AC7351">
        <w:rPr>
          <w:rFonts w:hint="eastAsia"/>
          <w:lang w:eastAsia="zh-CN"/>
        </w:rPr>
        <w:t>系列</w:t>
      </w:r>
      <w:r w:rsidR="00AC7351">
        <w:rPr>
          <w:lang w:eastAsia="zh-CN"/>
        </w:rPr>
        <w:t>的</w:t>
      </w:r>
      <w:r w:rsidR="00AC7351" w:rsidRPr="00C30B49">
        <w:rPr>
          <w:lang w:eastAsia="zh-CN"/>
        </w:rPr>
        <w:t>ITU-T Y.</w:t>
      </w:r>
      <w:r w:rsidR="00AC7351">
        <w:rPr>
          <w:lang w:eastAsia="zh-CN"/>
        </w:rPr>
        <w:t>增补</w:t>
      </w:r>
      <w:r w:rsidR="00AC7351">
        <w:rPr>
          <w:lang w:eastAsia="zh-CN"/>
        </w:rPr>
        <w:t>30</w:t>
      </w:r>
      <w:r w:rsidR="007F40C3" w:rsidRPr="007F40C3">
        <w:rPr>
          <w:rFonts w:ascii="SimSun" w:hAnsi="SimSun"/>
          <w:lang w:eastAsia="zh-CN"/>
        </w:rPr>
        <w:t>“</w:t>
      </w:r>
      <w:r w:rsidR="00AC7351" w:rsidRPr="00AC7351">
        <w:rPr>
          <w:rFonts w:hint="eastAsia"/>
          <w:lang w:eastAsia="zh-CN"/>
        </w:rPr>
        <w:t>可持续智慧城市–可持续智慧城市基础设施概况</w:t>
      </w:r>
      <w:r w:rsidR="007F40C3" w:rsidRPr="007F40C3">
        <w:rPr>
          <w:rFonts w:ascii="SimSun" w:hAnsi="SimSun"/>
          <w:lang w:eastAsia="zh-CN"/>
        </w:rPr>
        <w:t>”</w:t>
      </w:r>
      <w:r w:rsidR="003D7691">
        <w:rPr>
          <w:lang w:eastAsia="zh-CN"/>
        </w:rPr>
        <w:t>；</w:t>
      </w:r>
      <w:r w:rsidR="00AC7351">
        <w:rPr>
          <w:lang w:eastAsia="zh-CN"/>
        </w:rPr>
        <w:t>ITU-T Y.4400</w:t>
      </w:r>
      <w:r w:rsidR="00AC7351">
        <w:rPr>
          <w:rFonts w:hint="eastAsia"/>
          <w:lang w:eastAsia="zh-CN"/>
        </w:rPr>
        <w:t>系列</w:t>
      </w:r>
      <w:r w:rsidR="00AC7351">
        <w:rPr>
          <w:lang w:eastAsia="zh-CN"/>
        </w:rPr>
        <w:t>的</w:t>
      </w:r>
      <w:r w:rsidR="00AC7351" w:rsidRPr="00C30B49">
        <w:rPr>
          <w:lang w:eastAsia="zh-CN"/>
        </w:rPr>
        <w:t>ITU-T Y.</w:t>
      </w:r>
      <w:r w:rsidR="00AC7351">
        <w:rPr>
          <w:lang w:eastAsia="zh-CN"/>
        </w:rPr>
        <w:t>增补</w:t>
      </w:r>
      <w:r w:rsidR="00AC7351">
        <w:rPr>
          <w:lang w:eastAsia="zh-CN"/>
        </w:rPr>
        <w:t>27</w:t>
      </w:r>
      <w:r w:rsidR="007F40C3" w:rsidRPr="007F40C3">
        <w:rPr>
          <w:rFonts w:ascii="SimSun" w:hAnsi="SimSun"/>
          <w:lang w:eastAsia="zh-CN"/>
        </w:rPr>
        <w:t>“</w:t>
      </w:r>
      <w:r w:rsidR="00AC7351" w:rsidRPr="00AC7351">
        <w:rPr>
          <w:rFonts w:hint="eastAsia"/>
          <w:lang w:eastAsia="zh-CN"/>
        </w:rPr>
        <w:t>为可持续智慧城市的</w:t>
      </w:r>
      <w:r w:rsidR="00AC7351" w:rsidRPr="00AC7351">
        <w:rPr>
          <w:rFonts w:hint="eastAsia"/>
          <w:lang w:eastAsia="zh-CN"/>
        </w:rPr>
        <w:t>ICT</w:t>
      </w:r>
      <w:r w:rsidR="00AC7351" w:rsidRPr="00AC7351">
        <w:rPr>
          <w:rFonts w:hint="eastAsia"/>
          <w:lang w:eastAsia="zh-CN"/>
        </w:rPr>
        <w:t>架构制定框架</w:t>
      </w:r>
      <w:r w:rsidR="007F40C3" w:rsidRPr="007F40C3">
        <w:rPr>
          <w:rFonts w:ascii="SimSun" w:hAnsi="SimSun"/>
          <w:lang w:eastAsia="zh-CN"/>
        </w:rPr>
        <w:t>”</w:t>
      </w:r>
      <w:r w:rsidR="00AC7351">
        <w:rPr>
          <w:rFonts w:hint="eastAsia"/>
          <w:lang w:eastAsia="zh-CN"/>
        </w:rPr>
        <w:t>。</w:t>
      </w:r>
    </w:p>
    <w:p w:rsidR="006F498D" w:rsidRPr="00C30B49" w:rsidRDefault="00AC7351" w:rsidP="0010253A">
      <w:pPr>
        <w:snapToGrid w:val="0"/>
        <w:spacing w:after="120"/>
        <w:ind w:firstLineChars="200" w:firstLine="480"/>
        <w:jc w:val="both"/>
        <w:rPr>
          <w:rFonts w:asciiTheme="minorHAnsi" w:hAnsiTheme="minorHAnsi" w:cstheme="minorHAnsi"/>
          <w:szCs w:val="24"/>
        </w:rPr>
      </w:pPr>
      <w:r>
        <w:rPr>
          <w:rFonts w:asciiTheme="minorHAnsi" w:hAnsiTheme="minorHAnsi" w:cstheme="minorHAnsi" w:hint="eastAsia"/>
          <w:szCs w:val="24"/>
          <w:lang w:eastAsia="zh-CN"/>
        </w:rPr>
        <w:t>在</w:t>
      </w:r>
      <w:r w:rsidR="006F498D" w:rsidRPr="00C30B49">
        <w:rPr>
          <w:rFonts w:asciiTheme="minorHAnsi" w:hAnsiTheme="minorHAnsi" w:cstheme="minorHAnsi"/>
          <w:szCs w:val="24"/>
        </w:rPr>
        <w:t>2017</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3</w:t>
      </w:r>
      <w:r>
        <w:rPr>
          <w:rFonts w:asciiTheme="minorHAnsi" w:hAnsiTheme="minorHAnsi" w:cstheme="minorHAnsi" w:hint="eastAsia"/>
          <w:szCs w:val="24"/>
          <w:lang w:eastAsia="zh-CN"/>
        </w:rPr>
        <w:t>月</w:t>
      </w:r>
      <w:r>
        <w:rPr>
          <w:rFonts w:asciiTheme="minorHAnsi" w:hAnsiTheme="minorHAnsi" w:cstheme="minorHAnsi"/>
          <w:szCs w:val="24"/>
          <w:lang w:eastAsia="zh-CN"/>
        </w:rPr>
        <w:t>的会议上，</w:t>
      </w:r>
      <w:r w:rsidR="006F498D" w:rsidRPr="00C30B49">
        <w:rPr>
          <w:rFonts w:asciiTheme="minorHAnsi" w:hAnsiTheme="minorHAnsi" w:cstheme="minorHAnsi"/>
          <w:szCs w:val="24"/>
        </w:rPr>
        <w:t>ITU-T SG20</w:t>
      </w:r>
      <w:r>
        <w:rPr>
          <w:rFonts w:asciiTheme="minorHAnsi" w:hAnsiTheme="minorHAnsi" w:cstheme="minorHAnsi" w:hint="eastAsia"/>
          <w:szCs w:val="24"/>
          <w:lang w:eastAsia="zh-CN"/>
        </w:rPr>
        <w:t>同</w:t>
      </w:r>
      <w:r>
        <w:rPr>
          <w:rFonts w:asciiTheme="minorHAnsi" w:hAnsiTheme="minorHAnsi" w:cstheme="minorHAnsi"/>
          <w:szCs w:val="24"/>
          <w:lang w:eastAsia="zh-CN"/>
        </w:rPr>
        <w:t>意了下述建议书草案：</w:t>
      </w:r>
      <w:r w:rsidR="006F498D" w:rsidRPr="00C30B49">
        <w:rPr>
          <w:rFonts w:asciiTheme="minorHAnsi" w:hAnsiTheme="minorHAnsi" w:cstheme="minorHAnsi"/>
          <w:szCs w:val="24"/>
        </w:rPr>
        <w:t>ITU-T Y.4114</w:t>
      </w:r>
      <w:r w:rsidR="007F40C3" w:rsidRPr="007F40C3">
        <w:rPr>
          <w:rFonts w:ascii="SimSun" w:hAnsi="SimSun" w:cstheme="minorHAnsi"/>
          <w:szCs w:val="24"/>
        </w:rPr>
        <w:t>“</w:t>
      </w:r>
      <w:r w:rsidR="001F6A19" w:rsidRPr="001F6A19">
        <w:rPr>
          <w:rFonts w:hint="eastAsia"/>
          <w:bCs/>
          <w:szCs w:val="24"/>
          <w:lang w:val="en-US" w:eastAsia="zh-CN"/>
        </w:rPr>
        <w:t>用于大数据的物联网的具体要求和功能</w:t>
      </w:r>
      <w:r w:rsidR="007F40C3" w:rsidRPr="007F40C3">
        <w:rPr>
          <w:rFonts w:ascii="SimSun" w:hAnsi="SimSun" w:cstheme="minorHAnsi"/>
          <w:szCs w:val="24"/>
        </w:rPr>
        <w:t>”</w:t>
      </w:r>
      <w:r w:rsidR="003D7691">
        <w:rPr>
          <w:rFonts w:asciiTheme="minorHAnsi" w:hAnsiTheme="minorHAnsi" w:cstheme="minorHAnsi"/>
          <w:szCs w:val="24"/>
        </w:rPr>
        <w:t>；</w:t>
      </w:r>
      <w:r w:rsidR="006F498D" w:rsidRPr="00C30B49">
        <w:rPr>
          <w:rFonts w:asciiTheme="minorHAnsi" w:hAnsiTheme="minorHAnsi" w:cstheme="minorHAnsi"/>
          <w:szCs w:val="24"/>
        </w:rPr>
        <w:t>ITU-T Y.4115</w:t>
      </w:r>
      <w:r w:rsidR="007F40C3" w:rsidRPr="007F40C3">
        <w:rPr>
          <w:rFonts w:ascii="SimSun" w:hAnsi="SimSun" w:cstheme="minorHAnsi"/>
          <w:szCs w:val="24"/>
        </w:rPr>
        <w:t>“</w:t>
      </w:r>
      <w:r w:rsidR="001F6A19" w:rsidRPr="001F6A19">
        <w:rPr>
          <w:rFonts w:hint="eastAsia"/>
          <w:bCs/>
          <w:lang w:val="en-US" w:eastAsia="zh-CN"/>
        </w:rPr>
        <w:t>物联网设备功能暴漏的参考架构</w:t>
      </w:r>
      <w:r w:rsidR="007F40C3" w:rsidRPr="007F40C3">
        <w:rPr>
          <w:rFonts w:ascii="SimSun" w:hAnsi="SimSun" w:cstheme="minorHAnsi"/>
          <w:szCs w:val="24"/>
        </w:rPr>
        <w:t>”</w:t>
      </w:r>
      <w:r>
        <w:rPr>
          <w:rFonts w:ascii="SimSun" w:hAnsi="SimSun" w:cstheme="minorHAnsi" w:hint="eastAsia"/>
          <w:szCs w:val="24"/>
          <w:lang w:eastAsia="zh-CN"/>
        </w:rPr>
        <w:t>和</w:t>
      </w:r>
      <w:r w:rsidR="006F498D" w:rsidRPr="00C30B49">
        <w:rPr>
          <w:rFonts w:asciiTheme="minorHAnsi" w:hAnsiTheme="minorHAnsi" w:cstheme="minorHAnsi"/>
          <w:szCs w:val="24"/>
        </w:rPr>
        <w:t xml:space="preserve">ITU-T 4805 </w:t>
      </w:r>
      <w:r w:rsidR="007F40C3" w:rsidRPr="007F40C3">
        <w:rPr>
          <w:rFonts w:ascii="SimSun" w:hAnsi="SimSun" w:cstheme="minorHAnsi"/>
          <w:szCs w:val="24"/>
        </w:rPr>
        <w:t>“</w:t>
      </w:r>
      <w:r>
        <w:rPr>
          <w:rFonts w:ascii="SimSun" w:hAnsi="SimSun" w:cstheme="minorHAnsi" w:hint="eastAsia"/>
          <w:szCs w:val="24"/>
          <w:lang w:eastAsia="zh-CN"/>
        </w:rPr>
        <w:t>智慧</w:t>
      </w:r>
      <w:r>
        <w:rPr>
          <w:rFonts w:ascii="SimSun" w:hAnsi="SimSun" w:cstheme="minorHAnsi"/>
          <w:szCs w:val="24"/>
          <w:lang w:eastAsia="zh-CN"/>
        </w:rPr>
        <w:t>城市应用</w:t>
      </w:r>
      <w:r>
        <w:rPr>
          <w:rFonts w:ascii="SimSun" w:hAnsi="SimSun" w:cstheme="minorHAnsi" w:hint="eastAsia"/>
          <w:szCs w:val="24"/>
          <w:lang w:eastAsia="zh-CN"/>
        </w:rPr>
        <w:t>互</w:t>
      </w:r>
      <w:r>
        <w:rPr>
          <w:rFonts w:ascii="SimSun" w:hAnsi="SimSun" w:cstheme="minorHAnsi"/>
          <w:szCs w:val="24"/>
          <w:lang w:eastAsia="zh-CN"/>
        </w:rPr>
        <w:t>操作的标识符业务需求</w:t>
      </w:r>
      <w:r w:rsidR="007F40C3" w:rsidRPr="007F40C3">
        <w:rPr>
          <w:rFonts w:ascii="SimSun" w:hAnsi="SimSun" w:cstheme="minorHAnsi"/>
          <w:szCs w:val="24"/>
        </w:rPr>
        <w:t>”</w:t>
      </w:r>
      <w:r>
        <w:rPr>
          <w:rFonts w:ascii="SimSun" w:hAnsi="SimSun" w:cstheme="minorHAnsi" w:hint="eastAsia"/>
          <w:szCs w:val="24"/>
          <w:lang w:eastAsia="zh-CN"/>
        </w:rPr>
        <w:t>。</w:t>
      </w:r>
      <w:r w:rsidR="006F498D" w:rsidRPr="00C30B49">
        <w:rPr>
          <w:rFonts w:asciiTheme="minorHAnsi" w:hAnsiTheme="minorHAnsi" w:cstheme="minorHAnsi"/>
          <w:szCs w:val="24"/>
        </w:rPr>
        <w:t xml:space="preserve"> </w:t>
      </w:r>
    </w:p>
    <w:p w:rsidR="006F498D" w:rsidRPr="00C30B49" w:rsidRDefault="00AC7351" w:rsidP="0010253A">
      <w:pPr>
        <w:snapToGrid w:val="0"/>
        <w:spacing w:after="120"/>
        <w:ind w:firstLineChars="200" w:firstLine="480"/>
        <w:jc w:val="both"/>
        <w:rPr>
          <w:rFonts w:asciiTheme="minorHAnsi" w:hAnsiTheme="minorHAnsi" w:cstheme="majorBidi"/>
          <w:szCs w:val="24"/>
          <w:highlight w:val="red"/>
          <w:lang w:eastAsia="zh-CN"/>
        </w:rPr>
      </w:pPr>
      <w:r>
        <w:rPr>
          <w:rFonts w:asciiTheme="minorHAnsi" w:hAnsiTheme="minorHAnsi" w:cstheme="majorBidi" w:hint="eastAsia"/>
          <w:szCs w:val="24"/>
          <w:lang w:eastAsia="zh-CN"/>
        </w:rPr>
        <w:t>一</w:t>
      </w:r>
      <w:r>
        <w:rPr>
          <w:rFonts w:asciiTheme="minorHAnsi" w:hAnsiTheme="minorHAnsi" w:cstheme="majorBidi"/>
          <w:szCs w:val="24"/>
          <w:lang w:eastAsia="zh-CN"/>
        </w:rPr>
        <w:t>项新标准（</w:t>
      </w:r>
      <w:r w:rsidR="006F498D" w:rsidRPr="00C30B49">
        <w:rPr>
          <w:rFonts w:asciiTheme="minorHAnsi" w:hAnsiTheme="minorHAnsi" w:cstheme="majorBidi"/>
          <w:szCs w:val="24"/>
          <w:lang w:eastAsia="zh-CN"/>
        </w:rPr>
        <w:t>ITU-T L.1603/Y.4903</w:t>
      </w:r>
      <w:r>
        <w:rPr>
          <w:rFonts w:asciiTheme="minorHAnsi" w:hAnsiTheme="minorHAnsi" w:cstheme="majorBidi" w:hint="eastAsia"/>
          <w:szCs w:val="24"/>
          <w:lang w:eastAsia="zh-CN"/>
        </w:rPr>
        <w:t>）</w:t>
      </w:r>
      <w:r w:rsidR="004E6C8A">
        <w:rPr>
          <w:rFonts w:eastAsiaTheme="minorEastAsia" w:hint="eastAsia"/>
          <w:color w:val="000000"/>
          <w:lang w:eastAsia="zh-CN"/>
        </w:rPr>
        <w:t>为</w:t>
      </w:r>
      <w:r w:rsidR="004E6C8A" w:rsidRPr="003A025C">
        <w:rPr>
          <w:rFonts w:ascii="SimSun" w:hAnsi="SimSun" w:cs="SimSun" w:hint="eastAsia"/>
          <w:color w:val="000000"/>
          <w:lang w:eastAsia="zh-CN"/>
        </w:rPr>
        <w:t>城市提供了一般性指导，并</w:t>
      </w:r>
      <w:r w:rsidR="004E6C8A">
        <w:rPr>
          <w:rFonts w:ascii="SimSun" w:hAnsi="SimSun" w:cs="SimSun" w:hint="eastAsia"/>
          <w:color w:val="000000"/>
          <w:lang w:eastAsia="zh-CN"/>
        </w:rPr>
        <w:t>为协助城市实现可持续发展目标（</w:t>
      </w:r>
      <w:r w:rsidR="004E6C8A">
        <w:rPr>
          <w:color w:val="000000"/>
          <w:lang w:eastAsia="zh-CN"/>
        </w:rPr>
        <w:t>SDG</w:t>
      </w:r>
      <w:r w:rsidR="004E6C8A">
        <w:rPr>
          <w:rFonts w:ascii="SimSun" w:hAnsi="SimSun" w:cs="SimSun" w:hint="eastAsia"/>
          <w:color w:val="000000"/>
          <w:lang w:eastAsia="zh-CN"/>
        </w:rPr>
        <w:t>）提供了</w:t>
      </w:r>
      <w:r w:rsidR="004E6C8A" w:rsidRPr="003A025C">
        <w:rPr>
          <w:rFonts w:ascii="SimSun" w:hAnsi="SimSun" w:cs="SimSun" w:hint="eastAsia"/>
          <w:color w:val="000000"/>
          <w:lang w:eastAsia="zh-CN"/>
        </w:rPr>
        <w:t>智慧可持续发展城市</w:t>
      </w:r>
      <w:r w:rsidR="004E6C8A">
        <w:rPr>
          <w:rFonts w:eastAsiaTheme="minorEastAsia" w:hint="eastAsia"/>
          <w:color w:val="000000"/>
          <w:lang w:eastAsia="zh-CN"/>
        </w:rPr>
        <w:t>的</w:t>
      </w:r>
      <w:r w:rsidR="004E6C8A" w:rsidRPr="003A025C">
        <w:rPr>
          <w:rFonts w:ascii="SimSun" w:hAnsi="SimSun" w:cs="SimSun" w:hint="eastAsia"/>
          <w:color w:val="000000"/>
          <w:lang w:eastAsia="zh-CN"/>
        </w:rPr>
        <w:t>关键绩效指标。</w:t>
      </w:r>
    </w:p>
    <w:p w:rsidR="006F498D" w:rsidRPr="00C30B49" w:rsidRDefault="006F498D" w:rsidP="0010253A">
      <w:pPr>
        <w:snapToGrid w:val="0"/>
        <w:spacing w:after="120"/>
        <w:jc w:val="both"/>
        <w:rPr>
          <w:rFonts w:asciiTheme="minorHAnsi" w:hAnsiTheme="minorHAnsi"/>
          <w:szCs w:val="24"/>
          <w:lang w:eastAsia="zh-CN"/>
        </w:rPr>
      </w:pPr>
      <w:proofErr w:type="gramStart"/>
      <w:r w:rsidRPr="00C30B49">
        <w:rPr>
          <w:rFonts w:asciiTheme="minorHAnsi" w:hAnsiTheme="minorHAnsi"/>
          <w:szCs w:val="24"/>
          <w:lang w:eastAsia="zh-CN"/>
        </w:rPr>
        <w:t>1.4</w:t>
      </w:r>
      <w:proofErr w:type="gramEnd"/>
      <w:r w:rsidRPr="00C30B49">
        <w:rPr>
          <w:rFonts w:asciiTheme="minorHAnsi" w:hAnsiTheme="minorHAnsi"/>
          <w:szCs w:val="24"/>
          <w:lang w:eastAsia="zh-CN"/>
        </w:rPr>
        <w:tab/>
      </w:r>
      <w:hyperlink r:id="rId11" w:history="1">
        <w:r w:rsidR="00AC7351" w:rsidRPr="00AC7351">
          <w:rPr>
            <w:rStyle w:val="Hyperlink"/>
            <w:rFonts w:asciiTheme="minorHAnsi" w:hAnsiTheme="minorHAnsi" w:hint="eastAsia"/>
            <w:szCs w:val="24"/>
            <w:lang w:eastAsia="zh-CN"/>
          </w:rPr>
          <w:t>物联网与智慧城市和社区联合协调活动</w:t>
        </w:r>
        <w:r w:rsidR="00AC7351">
          <w:rPr>
            <w:rStyle w:val="Hyperlink"/>
            <w:rFonts w:asciiTheme="minorHAnsi" w:hAnsiTheme="minorHAnsi" w:hint="eastAsia"/>
            <w:szCs w:val="24"/>
            <w:lang w:eastAsia="zh-CN"/>
          </w:rPr>
          <w:t>（</w:t>
        </w:r>
        <w:r w:rsidRPr="00C30B49">
          <w:rPr>
            <w:rStyle w:val="Hyperlink"/>
            <w:rFonts w:asciiTheme="minorHAnsi" w:hAnsiTheme="minorHAnsi"/>
            <w:szCs w:val="24"/>
            <w:lang w:eastAsia="zh-CN"/>
          </w:rPr>
          <w:t>JCA-</w:t>
        </w:r>
        <w:proofErr w:type="spellStart"/>
        <w:r w:rsidRPr="00C30B49">
          <w:rPr>
            <w:rStyle w:val="Hyperlink"/>
            <w:rFonts w:asciiTheme="minorHAnsi" w:hAnsiTheme="minorHAnsi"/>
            <w:szCs w:val="24"/>
            <w:lang w:eastAsia="zh-CN"/>
          </w:rPr>
          <w:t>IoT</w:t>
        </w:r>
        <w:proofErr w:type="spellEnd"/>
        <w:r w:rsidRPr="00C30B49">
          <w:rPr>
            <w:rStyle w:val="Hyperlink"/>
            <w:rFonts w:asciiTheme="minorHAnsi" w:hAnsiTheme="minorHAnsi"/>
            <w:szCs w:val="24"/>
            <w:lang w:eastAsia="zh-CN"/>
          </w:rPr>
          <w:t xml:space="preserve"> and SC&amp;C</w:t>
        </w:r>
      </w:hyperlink>
      <w:r w:rsidR="00AC7351">
        <w:rPr>
          <w:rStyle w:val="Hyperlink"/>
          <w:rFonts w:asciiTheme="minorHAnsi" w:hAnsiTheme="minorHAnsi" w:hint="eastAsia"/>
          <w:szCs w:val="24"/>
          <w:lang w:eastAsia="zh-CN"/>
        </w:rPr>
        <w:t>）</w:t>
      </w:r>
      <w:r w:rsidR="005C4B83">
        <w:rPr>
          <w:rFonts w:asciiTheme="minorHAnsi" w:hAnsiTheme="minorHAnsi" w:hint="eastAsia"/>
          <w:szCs w:val="24"/>
          <w:lang w:eastAsia="zh-CN"/>
        </w:rPr>
        <w:t>正</w:t>
      </w:r>
      <w:r w:rsidR="005C4B83">
        <w:rPr>
          <w:rFonts w:asciiTheme="minorHAnsi" w:hAnsiTheme="minorHAnsi"/>
          <w:szCs w:val="24"/>
          <w:lang w:eastAsia="zh-CN"/>
        </w:rPr>
        <w:t>在</w:t>
      </w:r>
      <w:r w:rsidR="005C4B83">
        <w:rPr>
          <w:rFonts w:asciiTheme="minorHAnsi" w:hAnsiTheme="minorHAnsi" w:hint="eastAsia"/>
          <w:szCs w:val="24"/>
          <w:lang w:eastAsia="zh-CN"/>
        </w:rPr>
        <w:t>帮助启动</w:t>
      </w:r>
      <w:r w:rsidR="005C4B83">
        <w:rPr>
          <w:rFonts w:asciiTheme="minorHAnsi" w:hAnsiTheme="minorHAnsi"/>
          <w:szCs w:val="24"/>
          <w:lang w:eastAsia="zh-CN"/>
        </w:rPr>
        <w:t>与相关标准制定组织（</w:t>
      </w:r>
      <w:r w:rsidR="005C4B83">
        <w:rPr>
          <w:rFonts w:asciiTheme="minorHAnsi" w:hAnsiTheme="minorHAnsi" w:hint="eastAsia"/>
          <w:szCs w:val="24"/>
          <w:lang w:eastAsia="zh-CN"/>
        </w:rPr>
        <w:t>SDO</w:t>
      </w:r>
      <w:r w:rsidR="005C4B83">
        <w:rPr>
          <w:rFonts w:asciiTheme="minorHAnsi" w:hAnsiTheme="minorHAnsi" w:hint="eastAsia"/>
          <w:szCs w:val="24"/>
          <w:lang w:eastAsia="zh-CN"/>
        </w:rPr>
        <w:t>）和</w:t>
      </w:r>
      <w:r w:rsidR="005C4B83">
        <w:rPr>
          <w:rFonts w:asciiTheme="minorHAnsi" w:hAnsiTheme="minorHAnsi"/>
          <w:szCs w:val="24"/>
          <w:lang w:eastAsia="zh-CN"/>
        </w:rPr>
        <w:t>论坛</w:t>
      </w:r>
      <w:r w:rsidR="0010253A">
        <w:rPr>
          <w:rFonts w:asciiTheme="minorHAnsi" w:hAnsiTheme="minorHAnsi" w:hint="eastAsia"/>
          <w:szCs w:val="24"/>
          <w:lang w:eastAsia="zh-CN"/>
        </w:rPr>
        <w:t>积极</w:t>
      </w:r>
      <w:r w:rsidR="005C4B83">
        <w:rPr>
          <w:rFonts w:asciiTheme="minorHAnsi" w:hAnsiTheme="minorHAnsi" w:hint="eastAsia"/>
          <w:szCs w:val="24"/>
          <w:lang w:eastAsia="zh-CN"/>
        </w:rPr>
        <w:t>开</w:t>
      </w:r>
      <w:r w:rsidR="005C4B83">
        <w:rPr>
          <w:rFonts w:asciiTheme="minorHAnsi" w:hAnsiTheme="minorHAnsi"/>
          <w:szCs w:val="24"/>
          <w:lang w:eastAsia="zh-CN"/>
        </w:rPr>
        <w:t>展协作</w:t>
      </w:r>
      <w:r w:rsidR="005C4B83">
        <w:rPr>
          <w:rFonts w:asciiTheme="minorHAnsi" w:hAnsiTheme="minorHAnsi" w:hint="eastAsia"/>
          <w:szCs w:val="24"/>
          <w:lang w:eastAsia="zh-CN"/>
        </w:rPr>
        <w:t>。</w:t>
      </w:r>
      <w:r w:rsidRPr="00C30B49">
        <w:rPr>
          <w:rFonts w:asciiTheme="minorHAnsi" w:hAnsiTheme="minorHAnsi"/>
          <w:szCs w:val="24"/>
          <w:lang w:eastAsia="zh-CN"/>
        </w:rPr>
        <w:t>JCA</w:t>
      </w:r>
      <w:r w:rsidR="005C4B83">
        <w:rPr>
          <w:rFonts w:asciiTheme="minorHAnsi" w:hAnsiTheme="minorHAnsi" w:hint="eastAsia"/>
          <w:szCs w:val="24"/>
          <w:lang w:eastAsia="zh-CN"/>
        </w:rPr>
        <w:t>负责</w:t>
      </w:r>
      <w:r w:rsidR="005C4B83">
        <w:rPr>
          <w:rFonts w:asciiTheme="minorHAnsi" w:hAnsiTheme="minorHAnsi"/>
          <w:szCs w:val="24"/>
          <w:lang w:eastAsia="zh-CN"/>
        </w:rPr>
        <w:t>完善并充实</w:t>
      </w:r>
      <w:proofErr w:type="spellStart"/>
      <w:r w:rsidR="004E6C8A" w:rsidRPr="004E6C8A">
        <w:rPr>
          <w:rFonts w:hint="eastAsia"/>
          <w:szCs w:val="24"/>
          <w:lang w:val="en-US" w:eastAsia="zh-CN"/>
        </w:rPr>
        <w:t>IoT</w:t>
      </w:r>
      <w:proofErr w:type="spellEnd"/>
      <w:r w:rsidR="004E6C8A" w:rsidRPr="004E6C8A">
        <w:rPr>
          <w:rFonts w:hint="eastAsia"/>
          <w:szCs w:val="24"/>
          <w:lang w:val="en-US" w:eastAsia="zh-CN"/>
        </w:rPr>
        <w:t>、智慧城市和社区标准路线图</w:t>
      </w:r>
      <w:r w:rsidR="005C4B83">
        <w:rPr>
          <w:rFonts w:hint="eastAsia"/>
          <w:szCs w:val="24"/>
          <w:lang w:val="en-US" w:eastAsia="zh-CN"/>
        </w:rPr>
        <w:t>，</w:t>
      </w:r>
      <w:r w:rsidR="005C4B83">
        <w:rPr>
          <w:szCs w:val="24"/>
          <w:lang w:val="en-US" w:eastAsia="zh-CN"/>
        </w:rPr>
        <w:t>该路线路记载了</w:t>
      </w:r>
      <w:r w:rsidR="005C4B83" w:rsidRPr="00C30B49">
        <w:rPr>
          <w:rFonts w:asciiTheme="minorHAnsi" w:hAnsiTheme="minorHAnsi"/>
          <w:szCs w:val="24"/>
          <w:lang w:eastAsia="zh-CN"/>
        </w:rPr>
        <w:t>ITU-T</w:t>
      </w:r>
      <w:r w:rsidR="005C4B83">
        <w:rPr>
          <w:rFonts w:asciiTheme="minorHAnsi" w:hAnsiTheme="minorHAnsi" w:hint="eastAsia"/>
          <w:szCs w:val="24"/>
          <w:lang w:eastAsia="zh-CN"/>
        </w:rPr>
        <w:t>以</w:t>
      </w:r>
      <w:r w:rsidR="005C4B83">
        <w:rPr>
          <w:rFonts w:asciiTheme="minorHAnsi" w:hAnsiTheme="minorHAnsi"/>
          <w:szCs w:val="24"/>
          <w:lang w:eastAsia="zh-CN"/>
        </w:rPr>
        <w:t>及其它标准制定组织</w:t>
      </w:r>
      <w:r w:rsidR="005C4B83">
        <w:rPr>
          <w:rFonts w:asciiTheme="minorHAnsi" w:hAnsiTheme="minorHAnsi" w:hint="eastAsia"/>
          <w:szCs w:val="24"/>
          <w:lang w:eastAsia="zh-CN"/>
        </w:rPr>
        <w:t>和</w:t>
      </w:r>
      <w:r w:rsidR="005C4B83">
        <w:rPr>
          <w:rFonts w:asciiTheme="minorHAnsi" w:hAnsiTheme="minorHAnsi"/>
          <w:szCs w:val="24"/>
          <w:lang w:eastAsia="zh-CN"/>
        </w:rPr>
        <w:t>论坛</w:t>
      </w:r>
      <w:r w:rsidR="005C4B83">
        <w:rPr>
          <w:rFonts w:asciiTheme="minorHAnsi" w:hAnsiTheme="minorHAnsi" w:hint="eastAsia"/>
          <w:szCs w:val="24"/>
          <w:lang w:eastAsia="zh-CN"/>
        </w:rPr>
        <w:t>已经</w:t>
      </w:r>
      <w:r w:rsidR="005C4B83">
        <w:rPr>
          <w:rFonts w:asciiTheme="minorHAnsi" w:hAnsiTheme="minorHAnsi"/>
          <w:szCs w:val="24"/>
          <w:lang w:eastAsia="zh-CN"/>
        </w:rPr>
        <w:t>和正在开展的有关</w:t>
      </w:r>
      <w:proofErr w:type="spellStart"/>
      <w:r w:rsidR="005C4B83" w:rsidRPr="004E6C8A">
        <w:rPr>
          <w:rFonts w:hint="eastAsia"/>
          <w:szCs w:val="24"/>
          <w:lang w:val="en-US" w:eastAsia="zh-CN"/>
        </w:rPr>
        <w:t>IoT</w:t>
      </w:r>
      <w:proofErr w:type="spellEnd"/>
      <w:r w:rsidR="005C4B83" w:rsidRPr="004E6C8A">
        <w:rPr>
          <w:rFonts w:hint="eastAsia"/>
          <w:szCs w:val="24"/>
          <w:lang w:val="en-US" w:eastAsia="zh-CN"/>
        </w:rPr>
        <w:t>、智慧城市和社区</w:t>
      </w:r>
      <w:r w:rsidR="005C4B83">
        <w:rPr>
          <w:rFonts w:hint="eastAsia"/>
          <w:szCs w:val="24"/>
          <w:lang w:val="en-US" w:eastAsia="zh-CN"/>
        </w:rPr>
        <w:t>的</w:t>
      </w:r>
      <w:r w:rsidR="005C4B83">
        <w:rPr>
          <w:szCs w:val="24"/>
          <w:lang w:val="en-US" w:eastAsia="zh-CN"/>
        </w:rPr>
        <w:t>工作。</w:t>
      </w:r>
      <w:r w:rsidRPr="00C30B49">
        <w:rPr>
          <w:rFonts w:asciiTheme="minorHAnsi" w:hAnsiTheme="minorHAnsi"/>
          <w:szCs w:val="24"/>
          <w:lang w:eastAsia="zh-CN"/>
        </w:rPr>
        <w:t xml:space="preserve"> </w:t>
      </w:r>
    </w:p>
    <w:p w:rsidR="006F498D" w:rsidRPr="00C30B49" w:rsidRDefault="006F498D" w:rsidP="0010253A">
      <w:pPr>
        <w:snapToGrid w:val="0"/>
        <w:spacing w:after="120"/>
        <w:jc w:val="both"/>
        <w:rPr>
          <w:rFonts w:asciiTheme="minorHAnsi" w:hAnsiTheme="minorHAnsi" w:cstheme="majorBidi"/>
          <w:szCs w:val="24"/>
          <w:lang w:eastAsia="zh-CN"/>
        </w:rPr>
      </w:pPr>
      <w:proofErr w:type="gramStart"/>
      <w:r w:rsidRPr="00C30B49">
        <w:rPr>
          <w:rFonts w:asciiTheme="minorHAnsi" w:hAnsiTheme="minorHAnsi" w:cstheme="majorBidi"/>
          <w:szCs w:val="24"/>
          <w:lang w:eastAsia="zh-CN"/>
        </w:rPr>
        <w:t>1.5</w:t>
      </w:r>
      <w:proofErr w:type="gramEnd"/>
      <w:r w:rsidRPr="00C30B49">
        <w:rPr>
          <w:rFonts w:asciiTheme="minorHAnsi" w:hAnsiTheme="minorHAnsi" w:cstheme="majorBidi"/>
          <w:szCs w:val="24"/>
          <w:lang w:eastAsia="zh-CN"/>
        </w:rPr>
        <w:tab/>
      </w:r>
      <w:r w:rsidR="00CE0F39">
        <w:rPr>
          <w:rFonts w:asciiTheme="minorHAnsi" w:hAnsiTheme="minorHAnsi" w:cstheme="majorBidi" w:hint="eastAsia"/>
          <w:szCs w:val="24"/>
          <w:lang w:eastAsia="zh-CN"/>
        </w:rPr>
        <w:t>公</w:t>
      </w:r>
      <w:r w:rsidR="00CE0F39">
        <w:rPr>
          <w:rFonts w:asciiTheme="minorHAnsi" w:hAnsiTheme="minorHAnsi" w:cstheme="majorBidi"/>
          <w:szCs w:val="24"/>
          <w:lang w:eastAsia="zh-CN"/>
        </w:rPr>
        <w:t>布</w:t>
      </w:r>
      <w:r w:rsidR="00CE0F39">
        <w:rPr>
          <w:rFonts w:asciiTheme="minorHAnsi" w:hAnsiTheme="minorHAnsi" w:cstheme="majorBidi" w:hint="eastAsia"/>
          <w:szCs w:val="24"/>
          <w:lang w:eastAsia="zh-CN"/>
        </w:rPr>
        <w:t>了</w:t>
      </w:r>
      <w:r w:rsidR="00CE0F39">
        <w:rPr>
          <w:rFonts w:asciiTheme="minorHAnsi" w:hAnsiTheme="minorHAnsi" w:cstheme="majorBidi"/>
          <w:szCs w:val="24"/>
          <w:lang w:eastAsia="zh-CN"/>
        </w:rPr>
        <w:t>题为</w:t>
      </w:r>
      <w:hyperlink r:id="rId12" w:anchor="p=1" w:history="1">
        <w:r w:rsidR="0010253A" w:rsidRPr="0010253A">
          <w:rPr>
            <w:rStyle w:val="Hyperlink"/>
            <w:rFonts w:ascii="SimSun" w:hAnsi="SimSun"/>
            <w:szCs w:val="24"/>
            <w:lang w:eastAsia="zh-CN"/>
          </w:rPr>
          <w:t>“</w:t>
        </w:r>
        <w:r w:rsidR="00C96076">
          <w:rPr>
            <w:rStyle w:val="Hyperlink"/>
            <w:rFonts w:asciiTheme="minorHAnsi" w:hAnsiTheme="minorHAnsi"/>
            <w:szCs w:val="24"/>
            <w:lang w:eastAsia="zh-CN"/>
          </w:rPr>
          <w:t>实施</w:t>
        </w:r>
        <w:r w:rsidRPr="00C30B49">
          <w:rPr>
            <w:rStyle w:val="Hyperlink"/>
            <w:rFonts w:asciiTheme="minorHAnsi" w:hAnsiTheme="minorHAnsi"/>
            <w:szCs w:val="24"/>
            <w:lang w:eastAsia="zh-CN"/>
          </w:rPr>
          <w:t>ITU-T</w:t>
        </w:r>
        <w:r w:rsidR="00C96076">
          <w:rPr>
            <w:rStyle w:val="Hyperlink"/>
            <w:rFonts w:asciiTheme="minorHAnsi" w:hAnsiTheme="minorHAnsi" w:hint="eastAsia"/>
            <w:szCs w:val="24"/>
            <w:lang w:eastAsia="zh-CN"/>
          </w:rPr>
          <w:t>国</w:t>
        </w:r>
        <w:r w:rsidR="00C96076">
          <w:rPr>
            <w:rStyle w:val="Hyperlink"/>
            <w:rFonts w:asciiTheme="minorHAnsi" w:hAnsiTheme="minorHAnsi"/>
            <w:szCs w:val="24"/>
            <w:lang w:eastAsia="zh-CN"/>
          </w:rPr>
          <w:t>际标准，</w:t>
        </w:r>
        <w:r w:rsidR="00C96076">
          <w:rPr>
            <w:rStyle w:val="Hyperlink"/>
            <w:rFonts w:asciiTheme="minorHAnsi" w:hAnsiTheme="minorHAnsi" w:hint="eastAsia"/>
            <w:szCs w:val="24"/>
            <w:lang w:eastAsia="zh-CN"/>
          </w:rPr>
          <w:t>塑造</w:t>
        </w:r>
        <w:r w:rsidR="00C96076">
          <w:rPr>
            <w:rStyle w:val="Hyperlink"/>
            <w:rFonts w:asciiTheme="minorHAnsi" w:hAnsiTheme="minorHAnsi"/>
            <w:szCs w:val="24"/>
            <w:lang w:eastAsia="zh-CN"/>
          </w:rPr>
          <w:t>智慧可持续发展城市：迪拜案例</w:t>
        </w:r>
      </w:hyperlink>
      <w:r w:rsidR="0010253A" w:rsidRPr="0010253A">
        <w:rPr>
          <w:rFonts w:ascii="SimSun" w:hAnsi="SimSun"/>
          <w:szCs w:val="24"/>
          <w:lang w:eastAsia="zh-CN"/>
        </w:rPr>
        <w:t>”</w:t>
      </w:r>
      <w:r w:rsidR="00CE0F39">
        <w:rPr>
          <w:rFonts w:asciiTheme="minorHAnsi" w:hAnsiTheme="minorHAnsi" w:hint="eastAsia"/>
          <w:szCs w:val="24"/>
          <w:lang w:eastAsia="zh-CN"/>
        </w:rPr>
        <w:t>的案例</w:t>
      </w:r>
      <w:r w:rsidR="00CE0F39">
        <w:rPr>
          <w:rFonts w:asciiTheme="minorHAnsi" w:hAnsiTheme="minorHAnsi"/>
          <w:szCs w:val="24"/>
          <w:lang w:eastAsia="zh-CN"/>
        </w:rPr>
        <w:t>研究。</w:t>
      </w:r>
      <w:r w:rsidR="00C96076">
        <w:rPr>
          <w:rFonts w:asciiTheme="minorHAnsi" w:hAnsiTheme="minorHAnsi" w:hint="eastAsia"/>
          <w:szCs w:val="24"/>
          <w:lang w:eastAsia="zh-CN"/>
        </w:rPr>
        <w:t>此案例</w:t>
      </w:r>
      <w:r w:rsidR="00C96076">
        <w:rPr>
          <w:rFonts w:asciiTheme="minorHAnsi" w:hAnsiTheme="minorHAnsi"/>
          <w:szCs w:val="24"/>
          <w:lang w:eastAsia="zh-CN"/>
        </w:rPr>
        <w:t>详细阐述了迪拜</w:t>
      </w:r>
      <w:r w:rsidR="00C96076">
        <w:rPr>
          <w:rFonts w:asciiTheme="minorHAnsi" w:hAnsiTheme="minorHAnsi" w:hint="eastAsia"/>
          <w:szCs w:val="24"/>
          <w:lang w:eastAsia="zh-CN"/>
        </w:rPr>
        <w:t>在建设智慧</w:t>
      </w:r>
      <w:r w:rsidR="00C96076">
        <w:rPr>
          <w:rFonts w:asciiTheme="minorHAnsi" w:hAnsiTheme="minorHAnsi"/>
          <w:szCs w:val="24"/>
          <w:lang w:eastAsia="zh-CN"/>
        </w:rPr>
        <w:t>城市方面所走过的雄心</w:t>
      </w:r>
      <w:r w:rsidR="00C96076">
        <w:rPr>
          <w:rFonts w:asciiTheme="minorHAnsi" w:hAnsiTheme="minorHAnsi" w:hint="eastAsia"/>
          <w:szCs w:val="24"/>
          <w:lang w:eastAsia="zh-CN"/>
        </w:rPr>
        <w:t>勃勃</w:t>
      </w:r>
      <w:r w:rsidR="00C96076">
        <w:rPr>
          <w:rFonts w:asciiTheme="minorHAnsi" w:hAnsiTheme="minorHAnsi"/>
          <w:szCs w:val="24"/>
          <w:lang w:eastAsia="zh-CN"/>
        </w:rPr>
        <w:t>的</w:t>
      </w:r>
      <w:r w:rsidR="00C96076">
        <w:rPr>
          <w:rFonts w:asciiTheme="minorHAnsi" w:hAnsiTheme="minorHAnsi" w:hint="eastAsia"/>
          <w:szCs w:val="24"/>
          <w:lang w:eastAsia="zh-CN"/>
        </w:rPr>
        <w:t>开创</w:t>
      </w:r>
      <w:r w:rsidR="00C96076">
        <w:rPr>
          <w:rFonts w:asciiTheme="minorHAnsi" w:hAnsiTheme="minorHAnsi"/>
          <w:szCs w:val="24"/>
          <w:lang w:eastAsia="zh-CN"/>
        </w:rPr>
        <w:t>之</w:t>
      </w:r>
      <w:r w:rsidR="00C96076">
        <w:rPr>
          <w:rFonts w:asciiTheme="minorHAnsi" w:hAnsiTheme="minorHAnsi" w:hint="eastAsia"/>
          <w:szCs w:val="24"/>
          <w:lang w:eastAsia="zh-CN"/>
        </w:rPr>
        <w:t>旅</w:t>
      </w:r>
      <w:r w:rsidR="00C96076">
        <w:rPr>
          <w:rFonts w:asciiTheme="minorHAnsi" w:hAnsiTheme="minorHAnsi"/>
          <w:szCs w:val="24"/>
          <w:lang w:eastAsia="zh-CN"/>
        </w:rPr>
        <w:t>，</w:t>
      </w:r>
      <w:r w:rsidR="00C96076">
        <w:rPr>
          <w:rFonts w:asciiTheme="minorHAnsi" w:hAnsiTheme="minorHAnsi" w:hint="eastAsia"/>
          <w:szCs w:val="24"/>
          <w:lang w:eastAsia="zh-CN"/>
        </w:rPr>
        <w:t>该</w:t>
      </w:r>
      <w:r w:rsidR="00C96076">
        <w:rPr>
          <w:rFonts w:asciiTheme="minorHAnsi" w:hAnsiTheme="minorHAnsi"/>
          <w:szCs w:val="24"/>
          <w:lang w:eastAsia="zh-CN"/>
        </w:rPr>
        <w:t>探险之</w:t>
      </w:r>
      <w:proofErr w:type="gramStart"/>
      <w:r w:rsidR="00C96076">
        <w:rPr>
          <w:rFonts w:asciiTheme="minorHAnsi" w:hAnsiTheme="minorHAnsi" w:hint="eastAsia"/>
          <w:szCs w:val="24"/>
          <w:lang w:eastAsia="zh-CN"/>
        </w:rPr>
        <w:t>旅</w:t>
      </w:r>
      <w:r w:rsidR="004D04DF">
        <w:rPr>
          <w:rFonts w:asciiTheme="minorHAnsi" w:hAnsiTheme="minorHAnsi" w:hint="eastAsia"/>
          <w:szCs w:val="24"/>
          <w:lang w:eastAsia="zh-CN"/>
        </w:rPr>
        <w:t>值得</w:t>
      </w:r>
      <w:proofErr w:type="gramEnd"/>
      <w:r w:rsidR="00C96076">
        <w:rPr>
          <w:rFonts w:asciiTheme="minorHAnsi" w:hAnsiTheme="minorHAnsi"/>
          <w:szCs w:val="24"/>
          <w:lang w:eastAsia="zh-CN"/>
        </w:rPr>
        <w:t>世界其它</w:t>
      </w:r>
      <w:r w:rsidR="004D04DF">
        <w:rPr>
          <w:rFonts w:asciiTheme="minorHAnsi" w:hAnsiTheme="minorHAnsi" w:hint="eastAsia"/>
          <w:szCs w:val="24"/>
          <w:lang w:eastAsia="zh-CN"/>
        </w:rPr>
        <w:t>满怀抱负</w:t>
      </w:r>
      <w:r w:rsidR="004D04DF">
        <w:rPr>
          <w:rFonts w:asciiTheme="minorHAnsi" w:hAnsiTheme="minorHAnsi"/>
          <w:szCs w:val="24"/>
          <w:lang w:eastAsia="zh-CN"/>
        </w:rPr>
        <w:t>的</w:t>
      </w:r>
      <w:r w:rsidR="00C96076">
        <w:rPr>
          <w:rFonts w:asciiTheme="minorHAnsi" w:hAnsiTheme="minorHAnsi" w:hint="eastAsia"/>
          <w:szCs w:val="24"/>
          <w:lang w:eastAsia="zh-CN"/>
        </w:rPr>
        <w:t>智慧</w:t>
      </w:r>
      <w:r w:rsidR="00C96076">
        <w:rPr>
          <w:rFonts w:asciiTheme="minorHAnsi" w:hAnsiTheme="minorHAnsi"/>
          <w:szCs w:val="24"/>
          <w:lang w:eastAsia="zh-CN"/>
        </w:rPr>
        <w:t>城市</w:t>
      </w:r>
      <w:r w:rsidR="004D04DF">
        <w:rPr>
          <w:rFonts w:asciiTheme="minorHAnsi" w:hAnsiTheme="minorHAnsi" w:hint="eastAsia"/>
          <w:szCs w:val="24"/>
          <w:lang w:eastAsia="zh-CN"/>
        </w:rPr>
        <w:t>效仿</w:t>
      </w:r>
      <w:r w:rsidR="004D04DF">
        <w:rPr>
          <w:rFonts w:asciiTheme="minorHAnsi" w:hAnsiTheme="minorHAnsi"/>
          <w:szCs w:val="24"/>
          <w:lang w:eastAsia="zh-CN"/>
        </w:rPr>
        <w:t>。</w:t>
      </w:r>
    </w:p>
    <w:p w:rsidR="006F498D" w:rsidRPr="00C30B49" w:rsidRDefault="006F498D" w:rsidP="0010253A">
      <w:pPr>
        <w:snapToGrid w:val="0"/>
        <w:spacing w:after="120"/>
        <w:jc w:val="both"/>
        <w:rPr>
          <w:rFonts w:asciiTheme="minorHAnsi" w:hAnsiTheme="minorHAnsi"/>
          <w:szCs w:val="24"/>
          <w:lang w:eastAsia="zh-CN"/>
        </w:rPr>
      </w:pPr>
      <w:proofErr w:type="gramStart"/>
      <w:r w:rsidRPr="00C30B49">
        <w:rPr>
          <w:rFonts w:asciiTheme="minorHAnsi" w:hAnsiTheme="minorHAnsi"/>
          <w:szCs w:val="24"/>
          <w:lang w:eastAsia="zh-CN"/>
        </w:rPr>
        <w:t>1.6</w:t>
      </w:r>
      <w:proofErr w:type="gramEnd"/>
      <w:r w:rsidRPr="00C30B49">
        <w:rPr>
          <w:rFonts w:asciiTheme="minorHAnsi" w:hAnsiTheme="minorHAnsi"/>
          <w:szCs w:val="24"/>
          <w:lang w:eastAsia="zh-CN"/>
        </w:rPr>
        <w:tab/>
      </w:r>
      <w:r w:rsidR="001F6A19" w:rsidRPr="00F06F6A">
        <w:rPr>
          <w:lang w:eastAsia="zh-CN"/>
        </w:rPr>
        <w:t>国际电信联盟正在与</w:t>
      </w:r>
      <w:r w:rsidR="001F6A19" w:rsidRPr="00F06F6A">
        <w:rPr>
          <w:rFonts w:hint="eastAsia"/>
          <w:lang w:eastAsia="zh-CN"/>
        </w:rPr>
        <w:t>物</w:t>
      </w:r>
      <w:r w:rsidR="001F6A19" w:rsidRPr="00F06F6A">
        <w:rPr>
          <w:lang w:eastAsia="zh-CN"/>
        </w:rPr>
        <w:t>联网论坛、</w:t>
      </w:r>
      <w:r w:rsidR="001F6A19" w:rsidRPr="00F06F6A">
        <w:rPr>
          <w:rFonts w:hint="eastAsia"/>
          <w:lang w:eastAsia="zh-CN"/>
        </w:rPr>
        <w:t>瑞士西部应用科学</w:t>
      </w:r>
      <w:r w:rsidR="0010253A">
        <w:rPr>
          <w:rFonts w:hint="eastAsia"/>
          <w:lang w:eastAsia="zh-CN"/>
        </w:rPr>
        <w:t>和</w:t>
      </w:r>
      <w:r w:rsidR="0010253A">
        <w:rPr>
          <w:lang w:eastAsia="zh-CN"/>
        </w:rPr>
        <w:t>艺术</w:t>
      </w:r>
      <w:r w:rsidR="001F6A19" w:rsidRPr="00F06F6A">
        <w:rPr>
          <w:rFonts w:hint="eastAsia"/>
          <w:lang w:eastAsia="zh-CN"/>
        </w:rPr>
        <w:t>大学</w:t>
      </w:r>
      <w:r w:rsidR="001F6A19" w:rsidRPr="00F06F6A">
        <w:rPr>
          <w:lang w:eastAsia="zh-CN"/>
        </w:rPr>
        <w:t>以及</w:t>
      </w:r>
      <w:proofErr w:type="spellStart"/>
      <w:r w:rsidR="001F6A19" w:rsidRPr="00F06F6A">
        <w:rPr>
          <w:lang w:eastAsia="zh-CN"/>
        </w:rPr>
        <w:t>Mandat</w:t>
      </w:r>
      <w:proofErr w:type="spellEnd"/>
      <w:r w:rsidR="001F6A19" w:rsidRPr="00F06F6A">
        <w:rPr>
          <w:rFonts w:hint="eastAsia"/>
          <w:lang w:eastAsia="zh-CN"/>
        </w:rPr>
        <w:t xml:space="preserve"> International</w:t>
      </w:r>
      <w:r w:rsidR="001F6A19" w:rsidRPr="00F06F6A">
        <w:rPr>
          <w:lang w:eastAsia="zh-CN"/>
        </w:rPr>
        <w:t>联合组织</w:t>
      </w:r>
      <w:r w:rsidR="00A30281">
        <w:fldChar w:fldCharType="begin"/>
      </w:r>
      <w:r w:rsidR="00A30281">
        <w:rPr>
          <w:lang w:eastAsia="zh-CN"/>
        </w:rPr>
        <w:instrText xml:space="preserve"> HYPERLINK "http://iot-week.eu/" </w:instrText>
      </w:r>
      <w:r w:rsidR="00A30281">
        <w:fldChar w:fldCharType="separate"/>
      </w:r>
      <w:r w:rsidR="001F6A19" w:rsidRPr="001F6A19">
        <w:rPr>
          <w:rStyle w:val="Hyperlink"/>
          <w:lang w:eastAsia="zh-CN"/>
        </w:rPr>
        <w:t>2017</w:t>
      </w:r>
      <w:r w:rsidR="001F6A19" w:rsidRPr="001F6A19">
        <w:rPr>
          <w:rStyle w:val="Hyperlink"/>
          <w:rFonts w:hint="eastAsia"/>
          <w:lang w:eastAsia="zh-CN"/>
        </w:rPr>
        <w:t>年物联网周</w:t>
      </w:r>
      <w:r w:rsidR="00A30281">
        <w:rPr>
          <w:rStyle w:val="Hyperlink"/>
          <w:lang w:eastAsia="zh-CN"/>
        </w:rPr>
        <w:fldChar w:fldCharType="end"/>
      </w:r>
      <w:r w:rsidR="001F6A19" w:rsidRPr="00F06F6A">
        <w:rPr>
          <w:rFonts w:hint="eastAsia"/>
          <w:lang w:eastAsia="zh-CN"/>
        </w:rPr>
        <w:t>。</w:t>
      </w:r>
      <w:r w:rsidR="001F6A19" w:rsidRPr="006024E6">
        <w:rPr>
          <w:bCs/>
          <w:lang w:eastAsia="zh-CN"/>
        </w:rPr>
        <w:t>2017</w:t>
      </w:r>
      <w:r w:rsidR="001F6A19" w:rsidRPr="006024E6">
        <w:rPr>
          <w:rFonts w:hint="eastAsia"/>
          <w:bCs/>
          <w:lang w:eastAsia="zh-CN"/>
        </w:rPr>
        <w:t>年物联网周</w:t>
      </w:r>
      <w:r w:rsidR="0010253A">
        <w:rPr>
          <w:rFonts w:hint="eastAsia"/>
          <w:bCs/>
          <w:lang w:eastAsia="zh-CN"/>
        </w:rPr>
        <w:t>的</w:t>
      </w:r>
      <w:r w:rsidR="0010253A">
        <w:rPr>
          <w:bCs/>
          <w:lang w:eastAsia="zh-CN"/>
        </w:rPr>
        <w:t>活动</w:t>
      </w:r>
      <w:r w:rsidR="001F6A19">
        <w:rPr>
          <w:rFonts w:hint="eastAsia"/>
          <w:bCs/>
          <w:lang w:eastAsia="zh-CN"/>
        </w:rPr>
        <w:t>将涵盖</w:t>
      </w:r>
      <w:proofErr w:type="spellStart"/>
      <w:r w:rsidR="0038720A">
        <w:rPr>
          <w:lang w:eastAsia="zh-CN"/>
        </w:rPr>
        <w:t>IoT</w:t>
      </w:r>
      <w:proofErr w:type="spellEnd"/>
      <w:r w:rsidR="0038720A">
        <w:rPr>
          <w:lang w:eastAsia="zh-CN"/>
        </w:rPr>
        <w:t>新兴技术和研究</w:t>
      </w:r>
      <w:r w:rsidR="0038720A">
        <w:rPr>
          <w:rFonts w:hint="eastAsia"/>
          <w:lang w:eastAsia="zh-CN"/>
        </w:rPr>
        <w:t>；</w:t>
      </w:r>
      <w:proofErr w:type="spellStart"/>
      <w:r w:rsidR="0038720A">
        <w:rPr>
          <w:lang w:eastAsia="zh-CN"/>
        </w:rPr>
        <w:t>IoT</w:t>
      </w:r>
      <w:proofErr w:type="spellEnd"/>
      <w:r w:rsidR="0038720A">
        <w:rPr>
          <w:lang w:eastAsia="zh-CN"/>
        </w:rPr>
        <w:t>与可持续发展，并通过</w:t>
      </w:r>
      <w:r w:rsidR="0038720A">
        <w:rPr>
          <w:rFonts w:hint="eastAsia"/>
          <w:lang w:eastAsia="zh-CN"/>
        </w:rPr>
        <w:t>“</w:t>
      </w:r>
      <w:r w:rsidR="0038720A">
        <w:rPr>
          <w:lang w:eastAsia="zh-CN"/>
        </w:rPr>
        <w:t>促进可持续发展物联网国际宣言</w:t>
      </w:r>
      <w:r w:rsidR="0038720A">
        <w:rPr>
          <w:rFonts w:hint="eastAsia"/>
          <w:lang w:eastAsia="zh-CN"/>
        </w:rPr>
        <w:t>”</w:t>
      </w:r>
      <w:r w:rsidR="0038720A">
        <w:rPr>
          <w:lang w:eastAsia="zh-CN"/>
        </w:rPr>
        <w:t>，支持联合国通过的</w:t>
      </w:r>
      <w:r w:rsidR="0038720A">
        <w:rPr>
          <w:lang w:eastAsia="zh-CN"/>
        </w:rPr>
        <w:t>17</w:t>
      </w:r>
      <w:r w:rsidR="0038720A">
        <w:rPr>
          <w:lang w:eastAsia="zh-CN"/>
        </w:rPr>
        <w:t>项可持续发展目标；</w:t>
      </w:r>
      <w:proofErr w:type="spellStart"/>
      <w:r w:rsidR="0038720A">
        <w:rPr>
          <w:lang w:eastAsia="zh-CN"/>
        </w:rPr>
        <w:t>IoT</w:t>
      </w:r>
      <w:proofErr w:type="spellEnd"/>
      <w:r w:rsidR="0038720A">
        <w:rPr>
          <w:lang w:eastAsia="zh-CN"/>
        </w:rPr>
        <w:t>安全与隐私</w:t>
      </w:r>
      <w:r w:rsidR="0038720A">
        <w:rPr>
          <w:rFonts w:hint="eastAsia"/>
          <w:lang w:eastAsia="zh-CN"/>
        </w:rPr>
        <w:t>性；</w:t>
      </w:r>
      <w:proofErr w:type="spellStart"/>
      <w:r w:rsidR="0038720A">
        <w:rPr>
          <w:lang w:eastAsia="zh-CN"/>
        </w:rPr>
        <w:t>IoT</w:t>
      </w:r>
      <w:proofErr w:type="spellEnd"/>
      <w:r w:rsidR="0038720A">
        <w:rPr>
          <w:rFonts w:hint="eastAsia"/>
          <w:lang w:eastAsia="zh-CN"/>
        </w:rPr>
        <w:t>商</w:t>
      </w:r>
      <w:r w:rsidR="0038720A">
        <w:rPr>
          <w:lang w:eastAsia="zh-CN"/>
        </w:rPr>
        <w:t>业、金融</w:t>
      </w:r>
      <w:r w:rsidR="0038720A">
        <w:rPr>
          <w:rFonts w:hint="eastAsia"/>
          <w:lang w:eastAsia="zh-CN"/>
        </w:rPr>
        <w:t>与</w:t>
      </w:r>
      <w:r w:rsidR="0038720A">
        <w:rPr>
          <w:lang w:eastAsia="zh-CN"/>
        </w:rPr>
        <w:t>工业</w:t>
      </w:r>
      <w:r w:rsidR="0038720A">
        <w:rPr>
          <w:lang w:eastAsia="zh-CN"/>
        </w:rPr>
        <w:t>4.0</w:t>
      </w:r>
      <w:r w:rsidR="0038720A">
        <w:rPr>
          <w:rFonts w:hint="eastAsia"/>
          <w:lang w:eastAsia="zh-CN"/>
        </w:rPr>
        <w:t>；首</w:t>
      </w:r>
      <w:r w:rsidR="0038720A">
        <w:rPr>
          <w:lang w:eastAsia="zh-CN"/>
        </w:rPr>
        <w:t>届</w:t>
      </w:r>
      <w:r w:rsidR="0038720A">
        <w:rPr>
          <w:rFonts w:hint="eastAsia"/>
          <w:lang w:eastAsia="zh-CN"/>
        </w:rPr>
        <w:t>经</w:t>
      </w:r>
      <w:r w:rsidR="0038720A" w:rsidRPr="00682EF6">
        <w:rPr>
          <w:rFonts w:hint="eastAsia"/>
          <w:lang w:eastAsia="zh-CN"/>
        </w:rPr>
        <w:t>美国电器电子工程师学会</w:t>
      </w:r>
      <w:r w:rsidR="0038720A">
        <w:rPr>
          <w:rFonts w:hint="eastAsia"/>
          <w:lang w:eastAsia="zh-CN"/>
        </w:rPr>
        <w:t>（</w:t>
      </w:r>
      <w:bookmarkStart w:id="4" w:name="OLE_LINK1"/>
      <w:bookmarkStart w:id="5" w:name="OLE_LINK2"/>
      <w:r w:rsidR="0038720A">
        <w:rPr>
          <w:lang w:eastAsia="zh-CN"/>
        </w:rPr>
        <w:t>IEEE</w:t>
      </w:r>
      <w:bookmarkEnd w:id="4"/>
      <w:bookmarkEnd w:id="5"/>
      <w:r w:rsidR="0038720A">
        <w:rPr>
          <w:rFonts w:hint="eastAsia"/>
          <w:lang w:eastAsia="zh-CN"/>
        </w:rPr>
        <w:t>）首肯的全球物联网峰会（</w:t>
      </w:r>
      <w:proofErr w:type="spellStart"/>
      <w:r w:rsidR="0038720A">
        <w:rPr>
          <w:lang w:eastAsia="zh-CN"/>
        </w:rPr>
        <w:t>GIoTS</w:t>
      </w:r>
      <w:proofErr w:type="spellEnd"/>
      <w:r w:rsidR="0038720A">
        <w:rPr>
          <w:rFonts w:hint="eastAsia"/>
          <w:lang w:eastAsia="zh-CN"/>
        </w:rPr>
        <w:t>）</w:t>
      </w:r>
      <w:r w:rsidR="0038720A">
        <w:rPr>
          <w:rFonts w:asciiTheme="minorHAnsi" w:hAnsiTheme="minorHAnsi" w:hint="eastAsia"/>
          <w:szCs w:val="24"/>
          <w:lang w:eastAsia="zh-CN"/>
        </w:rPr>
        <w:t>。</w:t>
      </w:r>
    </w:p>
    <w:p w:rsidR="006F498D" w:rsidRPr="00E206E5" w:rsidRDefault="006F498D" w:rsidP="0010253A">
      <w:pPr>
        <w:pStyle w:val="NormalWeb"/>
        <w:spacing w:before="120" w:after="120"/>
        <w:rPr>
          <w:rFonts w:asciiTheme="minorHAnsi" w:eastAsiaTheme="minorEastAsia" w:hAnsiTheme="minorHAnsi"/>
          <w:bCs/>
        </w:rPr>
      </w:pPr>
      <w:proofErr w:type="gramStart"/>
      <w:r w:rsidRPr="00C30B49">
        <w:rPr>
          <w:rFonts w:asciiTheme="minorHAnsi" w:hAnsiTheme="minorHAnsi"/>
        </w:rPr>
        <w:t>1.7</w:t>
      </w:r>
      <w:proofErr w:type="gramEnd"/>
      <w:r w:rsidRPr="00C30B49">
        <w:rPr>
          <w:rFonts w:asciiTheme="minorHAnsi" w:hAnsiTheme="minorHAnsi"/>
        </w:rPr>
        <w:tab/>
      </w:r>
      <w:r w:rsidR="004D04DF">
        <w:rPr>
          <w:rFonts w:asciiTheme="minorHAnsi" w:eastAsiaTheme="minorEastAsia" w:hAnsiTheme="minorHAnsi" w:hint="eastAsia"/>
        </w:rPr>
        <w:t>国</w:t>
      </w:r>
      <w:r w:rsidR="004D04DF">
        <w:rPr>
          <w:rFonts w:asciiTheme="minorHAnsi" w:eastAsiaTheme="minorEastAsia" w:hAnsiTheme="minorHAnsi"/>
        </w:rPr>
        <w:t>际电联在</w:t>
      </w:r>
      <w:r w:rsidR="004D04DF">
        <w:rPr>
          <w:rFonts w:asciiTheme="minorHAnsi" w:eastAsiaTheme="minorEastAsia" w:hAnsiTheme="minorHAnsi" w:hint="eastAsia"/>
        </w:rPr>
        <w:t>2017</w:t>
      </w:r>
      <w:r w:rsidR="004D04DF">
        <w:rPr>
          <w:rFonts w:asciiTheme="minorHAnsi" w:eastAsiaTheme="minorEastAsia" w:hAnsiTheme="minorHAnsi" w:hint="eastAsia"/>
        </w:rPr>
        <w:t>年</w:t>
      </w:r>
      <w:r w:rsidR="004D04DF">
        <w:rPr>
          <w:rFonts w:asciiTheme="minorHAnsi" w:eastAsiaTheme="minorEastAsia" w:hAnsiTheme="minorHAnsi" w:hint="eastAsia"/>
        </w:rPr>
        <w:t>3</w:t>
      </w:r>
      <w:r w:rsidR="004D04DF">
        <w:rPr>
          <w:rFonts w:asciiTheme="minorHAnsi" w:eastAsiaTheme="minorEastAsia" w:hAnsiTheme="minorHAnsi" w:hint="eastAsia"/>
        </w:rPr>
        <w:t>月于</w:t>
      </w:r>
      <w:r w:rsidR="004D04DF">
        <w:rPr>
          <w:rFonts w:asciiTheme="minorHAnsi" w:eastAsiaTheme="minorEastAsia" w:hAnsiTheme="minorHAnsi"/>
        </w:rPr>
        <w:t>阿联酋迪拜召开</w:t>
      </w:r>
      <w:r w:rsidR="004D04DF">
        <w:rPr>
          <w:rFonts w:asciiTheme="minorHAnsi" w:eastAsiaTheme="minorEastAsia" w:hAnsiTheme="minorHAnsi" w:hint="eastAsia"/>
        </w:rPr>
        <w:t>的</w:t>
      </w:r>
      <w:r w:rsidRPr="00C30B49">
        <w:rPr>
          <w:rFonts w:asciiTheme="minorHAnsi" w:hAnsiTheme="minorHAnsi"/>
        </w:rPr>
        <w:t>ITU-T SG20</w:t>
      </w:r>
      <w:r w:rsidR="004D04DF">
        <w:rPr>
          <w:rFonts w:asciiTheme="minorHAnsi" w:eastAsiaTheme="minorEastAsia" w:hAnsiTheme="minorHAnsi" w:hint="eastAsia"/>
        </w:rPr>
        <w:t>会议</w:t>
      </w:r>
      <w:r w:rsidR="004D04DF">
        <w:rPr>
          <w:rFonts w:asciiTheme="minorHAnsi" w:eastAsiaTheme="minorEastAsia" w:hAnsiTheme="minorHAnsi"/>
        </w:rPr>
        <w:t>期间</w:t>
      </w:r>
      <w:r w:rsidR="004D04DF">
        <w:rPr>
          <w:rFonts w:asciiTheme="minorHAnsi" w:eastAsiaTheme="minorEastAsia" w:hAnsiTheme="minorHAnsi" w:hint="eastAsia"/>
        </w:rPr>
        <w:t>针对</w:t>
      </w:r>
      <w:r w:rsidR="0010253A" w:rsidRPr="0010253A">
        <w:rPr>
          <w:rFonts w:ascii="SimSun" w:eastAsia="SimSun" w:hAnsi="SimSun"/>
        </w:rPr>
        <w:t>“</w:t>
      </w:r>
      <w:r w:rsidR="004D04DF">
        <w:rPr>
          <w:rFonts w:asciiTheme="minorHAnsi" w:eastAsiaTheme="minorEastAsia" w:hAnsiTheme="minorHAnsi" w:hint="eastAsia"/>
        </w:rPr>
        <w:t>通过</w:t>
      </w:r>
      <w:r w:rsidR="004D04DF">
        <w:rPr>
          <w:rFonts w:asciiTheme="minorHAnsi" w:eastAsiaTheme="minorEastAsia" w:hAnsiTheme="minorHAnsi"/>
        </w:rPr>
        <w:t>数据处理和管理为</w:t>
      </w:r>
      <w:proofErr w:type="spellStart"/>
      <w:r w:rsidR="004D04DF" w:rsidRPr="00C30B49">
        <w:rPr>
          <w:rFonts w:asciiTheme="minorHAnsi" w:hAnsiTheme="minorHAnsi"/>
        </w:rPr>
        <w:t>IoT</w:t>
      </w:r>
      <w:proofErr w:type="spellEnd"/>
      <w:r w:rsidR="004D04DF">
        <w:rPr>
          <w:rFonts w:asciiTheme="minorHAnsi" w:eastAsiaTheme="minorEastAsia" w:hAnsiTheme="minorHAnsi" w:hint="eastAsia"/>
        </w:rPr>
        <w:t>和</w:t>
      </w:r>
      <w:r w:rsidR="004D04DF">
        <w:rPr>
          <w:rFonts w:asciiTheme="minorHAnsi" w:eastAsiaTheme="minorEastAsia" w:hAnsiTheme="minorHAnsi"/>
        </w:rPr>
        <w:t>智慧城市</w:t>
      </w:r>
      <w:r w:rsidR="004D04DF">
        <w:rPr>
          <w:rFonts w:asciiTheme="minorHAnsi" w:eastAsiaTheme="minorEastAsia" w:hAnsiTheme="minorHAnsi" w:hint="eastAsia"/>
        </w:rPr>
        <w:t>与</w:t>
      </w:r>
      <w:r w:rsidR="004D04DF">
        <w:rPr>
          <w:rFonts w:asciiTheme="minorHAnsi" w:eastAsiaTheme="minorEastAsia" w:hAnsiTheme="minorHAnsi"/>
        </w:rPr>
        <w:t>社区</w:t>
      </w:r>
      <w:r w:rsidR="004D04DF">
        <w:rPr>
          <w:rFonts w:asciiTheme="minorHAnsi" w:eastAsiaTheme="minorEastAsia" w:hAnsiTheme="minorHAnsi" w:hint="eastAsia"/>
        </w:rPr>
        <w:t>提供</w:t>
      </w:r>
      <w:r w:rsidR="004D04DF">
        <w:rPr>
          <w:rFonts w:asciiTheme="minorHAnsi" w:eastAsiaTheme="minorEastAsia" w:hAnsiTheme="minorHAnsi"/>
        </w:rPr>
        <w:t>支持</w:t>
      </w:r>
      <w:r w:rsidR="0010253A" w:rsidRPr="0010253A">
        <w:rPr>
          <w:rFonts w:ascii="SimSun" w:eastAsia="SimSun" w:hAnsi="SimSun"/>
        </w:rPr>
        <w:t>”</w:t>
      </w:r>
      <w:r w:rsidR="004D04DF">
        <w:rPr>
          <w:rFonts w:asciiTheme="minorHAnsi" w:eastAsiaTheme="minorEastAsia" w:hAnsiTheme="minorHAnsi" w:hint="eastAsia"/>
        </w:rPr>
        <w:t>成立</w:t>
      </w:r>
      <w:r w:rsidR="004D04DF">
        <w:rPr>
          <w:rFonts w:asciiTheme="minorHAnsi" w:eastAsiaTheme="minorEastAsia" w:hAnsiTheme="minorHAnsi"/>
        </w:rPr>
        <w:t>了一个新</w:t>
      </w:r>
      <w:r w:rsidR="004D04DF">
        <w:rPr>
          <w:rFonts w:asciiTheme="minorHAnsi" w:eastAsiaTheme="minorEastAsia" w:hAnsiTheme="minorHAnsi" w:hint="eastAsia"/>
        </w:rPr>
        <w:t>的</w:t>
      </w:r>
      <w:r w:rsidR="004D04DF">
        <w:rPr>
          <w:rFonts w:asciiTheme="minorHAnsi" w:eastAsiaTheme="minorEastAsia" w:hAnsiTheme="minorHAnsi"/>
        </w:rPr>
        <w:t>焦点</w:t>
      </w:r>
      <w:r w:rsidR="004D04DF">
        <w:rPr>
          <w:rFonts w:asciiTheme="minorHAnsi" w:eastAsiaTheme="minorEastAsia" w:hAnsiTheme="minorHAnsi" w:hint="eastAsia"/>
        </w:rPr>
        <w:t>组</w:t>
      </w:r>
      <w:r w:rsidR="004D04DF">
        <w:rPr>
          <w:rFonts w:asciiTheme="minorHAnsi" w:eastAsiaTheme="minorEastAsia" w:hAnsiTheme="minorHAnsi"/>
        </w:rPr>
        <w:t>，研究智慧城市背景</w:t>
      </w:r>
      <w:r w:rsidR="004D04DF">
        <w:rPr>
          <w:rFonts w:asciiTheme="minorHAnsi" w:eastAsiaTheme="minorEastAsia" w:hAnsiTheme="minorHAnsi" w:hint="eastAsia"/>
        </w:rPr>
        <w:t>下</w:t>
      </w:r>
      <w:r w:rsidR="004D04DF">
        <w:rPr>
          <w:rFonts w:asciiTheme="minorHAnsi" w:eastAsiaTheme="minorEastAsia" w:hAnsiTheme="minorHAnsi"/>
        </w:rPr>
        <w:t>的数据处理和管理问题</w:t>
      </w:r>
      <w:r w:rsidR="004D04DF">
        <w:rPr>
          <w:rFonts w:asciiTheme="minorHAnsi" w:eastAsiaTheme="minorEastAsia" w:hAnsiTheme="minorHAnsi" w:hint="eastAsia"/>
        </w:rPr>
        <w:t>（</w:t>
      </w:r>
      <w:hyperlink r:id="rId13" w:history="1">
        <w:r w:rsidR="004D04DF">
          <w:rPr>
            <w:rStyle w:val="Hyperlink"/>
            <w:rFonts w:asciiTheme="minorHAnsi" w:eastAsiaTheme="minorEastAsia" w:hAnsiTheme="minorHAnsi" w:hint="eastAsia"/>
          </w:rPr>
          <w:t>国</w:t>
        </w:r>
        <w:r w:rsidR="004D04DF">
          <w:rPr>
            <w:rStyle w:val="Hyperlink"/>
            <w:rFonts w:asciiTheme="minorHAnsi" w:eastAsiaTheme="minorEastAsia" w:hAnsiTheme="minorHAnsi"/>
          </w:rPr>
          <w:t>际电联</w:t>
        </w:r>
        <w:r w:rsidR="004D04DF">
          <w:rPr>
            <w:rStyle w:val="Hyperlink"/>
            <w:rFonts w:asciiTheme="minorHAnsi" w:eastAsiaTheme="minorEastAsia" w:hAnsiTheme="minorHAnsi" w:hint="eastAsia"/>
          </w:rPr>
          <w:t>新闻</w:t>
        </w:r>
        <w:r w:rsidR="004D04DF">
          <w:rPr>
            <w:rStyle w:val="Hyperlink"/>
            <w:rFonts w:asciiTheme="minorHAnsi" w:eastAsiaTheme="minorEastAsia" w:hAnsiTheme="minorHAnsi"/>
          </w:rPr>
          <w:t>稿）</w:t>
        </w:r>
      </w:hyperlink>
      <w:r w:rsidR="004D04DF">
        <w:rPr>
          <w:rFonts w:asciiTheme="minorHAnsi" w:eastAsiaTheme="minorEastAsia" w:hAnsiTheme="minorHAnsi" w:hint="eastAsia"/>
        </w:rPr>
        <w:t>。</w:t>
      </w:r>
      <w:r w:rsidR="0010253A">
        <w:rPr>
          <w:rFonts w:asciiTheme="minorHAnsi" w:eastAsiaTheme="minorEastAsia" w:hAnsiTheme="minorHAnsi" w:hint="eastAsia"/>
        </w:rPr>
        <w:t>该</w:t>
      </w:r>
      <w:r w:rsidR="0038720A" w:rsidRPr="0038720A">
        <w:rPr>
          <w:rFonts w:ascii="Calibri" w:eastAsia="SimSun" w:hAnsi="Calibri" w:hint="eastAsia"/>
          <w:szCs w:val="20"/>
          <w:lang w:val="en-GB"/>
        </w:rPr>
        <w:t>焦点组</w:t>
      </w:r>
      <w:r w:rsidR="0038720A" w:rsidRPr="0038720A">
        <w:rPr>
          <w:rFonts w:ascii="Calibri" w:eastAsia="SimSun" w:hAnsi="Calibri"/>
          <w:szCs w:val="20"/>
          <w:lang w:val="en-GB"/>
        </w:rPr>
        <w:t>将审查现有技术平台及相关的数据处理和管理导则，以确定</w:t>
      </w:r>
      <w:r w:rsidR="004D04DF">
        <w:rPr>
          <w:rFonts w:ascii="Calibri" w:eastAsia="SimSun" w:hAnsi="Calibri" w:hint="eastAsia"/>
          <w:szCs w:val="20"/>
          <w:lang w:val="en-GB"/>
        </w:rPr>
        <w:t>需要</w:t>
      </w:r>
      <w:r w:rsidR="004D04DF" w:rsidRPr="004D04DF">
        <w:rPr>
          <w:rFonts w:ascii="Calibri" w:eastAsia="SimSun" w:hAnsi="Calibri"/>
          <w:szCs w:val="20"/>
          <w:lang w:val="en-GB"/>
        </w:rPr>
        <w:t>ITU-T SG20</w:t>
      </w:r>
      <w:r w:rsidR="004D04DF">
        <w:rPr>
          <w:rFonts w:ascii="Calibri" w:eastAsia="SimSun" w:hAnsi="Calibri" w:hint="eastAsia"/>
          <w:szCs w:val="20"/>
          <w:lang w:val="en-GB"/>
        </w:rPr>
        <w:t>处理</w:t>
      </w:r>
      <w:r w:rsidR="0038720A" w:rsidRPr="0038720A">
        <w:rPr>
          <w:rFonts w:ascii="Calibri" w:eastAsia="SimSun" w:hAnsi="Calibri"/>
          <w:szCs w:val="20"/>
          <w:lang w:val="en-GB"/>
        </w:rPr>
        <w:t>的标准化需求。焦点组的一项关键优先工作将是提出支持数据集和数据管理系统互操作性的机制。该小组将调查已建立的数据管理技术以及新兴趋势，如区块链，以推动高效、可扩展的方法来管理系统数据。焦点组将寻求有潜力提高数据管理安全性和信任度的创新，包括数字识别和认证方面的进步。此分析还将审议与数据格式、元数据和数据保护相关的技术挑战</w:t>
      </w:r>
      <w:r w:rsidR="007D5D77">
        <w:rPr>
          <w:rFonts w:ascii="Calibri" w:eastAsia="SimSun" w:hAnsi="Calibri" w:hint="eastAsia"/>
          <w:szCs w:val="20"/>
          <w:lang w:val="en-GB"/>
        </w:rPr>
        <w:t>。</w:t>
      </w:r>
      <w:r w:rsidR="00E206E5">
        <w:rPr>
          <w:rFonts w:ascii="Calibri" w:eastAsia="SimSun" w:hAnsi="Calibri" w:hint="eastAsia"/>
          <w:szCs w:val="20"/>
          <w:lang w:val="en-GB"/>
        </w:rPr>
        <w:t>此</w:t>
      </w:r>
      <w:r w:rsidR="00E206E5">
        <w:rPr>
          <w:rFonts w:ascii="Calibri" w:eastAsia="SimSun" w:hAnsi="Calibri"/>
          <w:szCs w:val="20"/>
          <w:lang w:val="en-GB"/>
        </w:rPr>
        <w:t>焦点组的</w:t>
      </w:r>
      <w:r w:rsidR="00E206E5">
        <w:rPr>
          <w:rFonts w:ascii="Calibri" w:eastAsia="SimSun" w:hAnsi="Calibri" w:hint="eastAsia"/>
          <w:szCs w:val="20"/>
          <w:lang w:val="en-GB"/>
        </w:rPr>
        <w:t>首</w:t>
      </w:r>
      <w:r w:rsidR="00E206E5">
        <w:rPr>
          <w:rFonts w:ascii="Calibri" w:eastAsia="SimSun" w:hAnsi="Calibri"/>
          <w:szCs w:val="20"/>
          <w:lang w:val="en-GB"/>
        </w:rPr>
        <w:t>次会议将于</w:t>
      </w:r>
      <w:r w:rsidR="00E206E5">
        <w:rPr>
          <w:rFonts w:ascii="Calibri" w:eastAsia="SimSun" w:hAnsi="Calibri" w:hint="eastAsia"/>
          <w:szCs w:val="20"/>
          <w:lang w:val="en-GB"/>
        </w:rPr>
        <w:t>2017</w:t>
      </w:r>
      <w:r w:rsidR="00E206E5">
        <w:rPr>
          <w:rFonts w:ascii="Calibri" w:eastAsia="SimSun" w:hAnsi="Calibri" w:hint="eastAsia"/>
          <w:szCs w:val="20"/>
          <w:lang w:val="en-GB"/>
        </w:rPr>
        <w:t>年</w:t>
      </w:r>
      <w:r w:rsidR="00E206E5">
        <w:rPr>
          <w:rFonts w:ascii="Calibri" w:eastAsia="SimSun" w:hAnsi="Calibri" w:hint="eastAsia"/>
          <w:szCs w:val="20"/>
          <w:lang w:val="en-GB"/>
        </w:rPr>
        <w:t>7</w:t>
      </w:r>
      <w:r w:rsidR="00E206E5">
        <w:rPr>
          <w:rFonts w:ascii="Calibri" w:eastAsia="SimSun" w:hAnsi="Calibri" w:hint="eastAsia"/>
          <w:szCs w:val="20"/>
          <w:lang w:val="en-GB"/>
        </w:rPr>
        <w:t>月</w:t>
      </w:r>
      <w:r w:rsidR="00E206E5">
        <w:rPr>
          <w:rFonts w:ascii="Calibri" w:eastAsia="SimSun" w:hAnsi="Calibri"/>
          <w:szCs w:val="20"/>
          <w:lang w:val="en-GB"/>
        </w:rPr>
        <w:t>在日内瓦召开。</w:t>
      </w:r>
      <w:r w:rsidRPr="00C30B49">
        <w:rPr>
          <w:rFonts w:asciiTheme="minorHAnsi" w:hAnsiTheme="minorHAnsi"/>
        </w:rPr>
        <w:t>SG20</w:t>
      </w:r>
      <w:r w:rsidR="00E206E5">
        <w:rPr>
          <w:rFonts w:asciiTheme="minorHAnsi" w:eastAsiaTheme="minorEastAsia" w:hAnsiTheme="minorHAnsi" w:hint="eastAsia"/>
        </w:rPr>
        <w:t>会议</w:t>
      </w:r>
      <w:r w:rsidR="00E206E5">
        <w:rPr>
          <w:rFonts w:asciiTheme="minorHAnsi" w:eastAsiaTheme="minorEastAsia" w:hAnsiTheme="minorHAnsi"/>
        </w:rPr>
        <w:t>之前将举办首</w:t>
      </w:r>
      <w:r w:rsidR="00E206E5">
        <w:rPr>
          <w:rFonts w:asciiTheme="minorHAnsi" w:eastAsiaTheme="minorEastAsia" w:hAnsiTheme="minorHAnsi" w:hint="eastAsia"/>
        </w:rPr>
        <w:t>届</w:t>
      </w:r>
      <w:r w:rsidR="00E206E5">
        <w:rPr>
          <w:rFonts w:asciiTheme="minorHAnsi" w:eastAsiaTheme="minorEastAsia" w:hAnsiTheme="minorHAnsi"/>
        </w:rPr>
        <w:t>有关</w:t>
      </w:r>
      <w:r w:rsidR="0010253A" w:rsidRPr="0010253A">
        <w:rPr>
          <w:rFonts w:ascii="SimSun" w:eastAsia="SimSun" w:hAnsi="SimSun"/>
        </w:rPr>
        <w:t>“</w:t>
      </w:r>
      <w:r w:rsidR="00E206E5">
        <w:rPr>
          <w:rFonts w:asciiTheme="minorHAnsi" w:eastAsiaTheme="minorEastAsia" w:hAnsiTheme="minorHAnsi" w:hint="eastAsia"/>
        </w:rPr>
        <w:t>数据</w:t>
      </w:r>
      <w:r w:rsidR="00E206E5">
        <w:rPr>
          <w:rFonts w:asciiTheme="minorHAnsi" w:eastAsiaTheme="minorEastAsia" w:hAnsiTheme="minorHAnsi"/>
        </w:rPr>
        <w:t>管理：将数据转化为价值</w:t>
      </w:r>
      <w:r w:rsidR="00E206E5">
        <w:rPr>
          <w:rFonts w:asciiTheme="minorHAnsi" w:eastAsiaTheme="minorEastAsia" w:hAnsiTheme="minorHAnsi"/>
        </w:rPr>
        <w:t>—</w:t>
      </w:r>
      <w:r w:rsidR="00E206E5">
        <w:rPr>
          <w:rFonts w:asciiTheme="minorHAnsi" w:eastAsiaTheme="minorEastAsia" w:hAnsiTheme="minorHAnsi"/>
        </w:rPr>
        <w:t>深度挖掘</w:t>
      </w:r>
      <w:proofErr w:type="spellStart"/>
      <w:r w:rsidR="00E206E5" w:rsidRPr="00C30B49">
        <w:rPr>
          <w:rFonts w:asciiTheme="minorHAnsi" w:hAnsiTheme="minorHAnsi"/>
          <w:bCs/>
        </w:rPr>
        <w:t>IoT</w:t>
      </w:r>
      <w:proofErr w:type="spellEnd"/>
      <w:r w:rsidR="00E206E5">
        <w:rPr>
          <w:rFonts w:asciiTheme="minorHAnsi" w:eastAsiaTheme="minorEastAsia" w:hAnsiTheme="minorHAnsi" w:hint="eastAsia"/>
          <w:bCs/>
        </w:rPr>
        <w:t>的</w:t>
      </w:r>
      <w:r w:rsidR="00E206E5">
        <w:rPr>
          <w:rFonts w:asciiTheme="minorHAnsi" w:eastAsiaTheme="minorEastAsia" w:hAnsiTheme="minorHAnsi"/>
          <w:bCs/>
        </w:rPr>
        <w:t>潜能并特别聚焦智慧城市</w:t>
      </w:r>
      <w:r w:rsidR="0010253A" w:rsidRPr="0010253A">
        <w:rPr>
          <w:rFonts w:ascii="SimSun" w:eastAsia="SimSun" w:hAnsi="SimSun"/>
        </w:rPr>
        <w:t>”</w:t>
      </w:r>
      <w:r w:rsidR="00E206E5">
        <w:rPr>
          <w:rFonts w:asciiTheme="minorHAnsi" w:eastAsiaTheme="minorEastAsia" w:hAnsiTheme="minorHAnsi"/>
        </w:rPr>
        <w:t>的论坛</w:t>
      </w:r>
      <w:r w:rsidR="00E206E5">
        <w:rPr>
          <w:rFonts w:asciiTheme="minorHAnsi" w:eastAsiaTheme="minorEastAsia" w:hAnsiTheme="minorHAnsi" w:hint="eastAsia"/>
        </w:rPr>
        <w:t>。该</w:t>
      </w:r>
      <w:r w:rsidR="00E206E5">
        <w:rPr>
          <w:rFonts w:asciiTheme="minorHAnsi" w:eastAsiaTheme="minorEastAsia" w:hAnsiTheme="minorHAnsi"/>
        </w:rPr>
        <w:t>论坛</w:t>
      </w:r>
      <w:r w:rsidR="00E206E5">
        <w:rPr>
          <w:rFonts w:asciiTheme="minorHAnsi" w:eastAsiaTheme="minorEastAsia" w:hAnsiTheme="minorHAnsi" w:hint="eastAsia"/>
        </w:rPr>
        <w:t>结束</w:t>
      </w:r>
      <w:r w:rsidR="00E206E5">
        <w:rPr>
          <w:rFonts w:asciiTheme="minorHAnsi" w:eastAsiaTheme="minorEastAsia" w:hAnsiTheme="minorHAnsi"/>
        </w:rPr>
        <w:t>后</w:t>
      </w:r>
      <w:r w:rsidR="00E206E5">
        <w:rPr>
          <w:rFonts w:asciiTheme="minorHAnsi" w:eastAsiaTheme="minorEastAsia" w:hAnsiTheme="minorHAnsi" w:hint="eastAsia"/>
        </w:rPr>
        <w:t>拟定</w:t>
      </w:r>
      <w:r w:rsidR="00E206E5">
        <w:rPr>
          <w:rFonts w:asciiTheme="minorHAnsi" w:eastAsiaTheme="minorEastAsia" w:hAnsiTheme="minorHAnsi"/>
        </w:rPr>
        <w:t>了一份</w:t>
      </w:r>
      <w:hyperlink r:id="rId14" w:history="1">
        <w:r w:rsidR="00E206E5">
          <w:rPr>
            <w:rStyle w:val="Hyperlink"/>
            <w:rFonts w:asciiTheme="minorHAnsi" w:eastAsiaTheme="minorEastAsia" w:hAnsiTheme="minorHAnsi" w:hint="eastAsia"/>
            <w:bCs/>
          </w:rPr>
          <w:t>成果</w:t>
        </w:r>
        <w:r w:rsidR="00E206E5">
          <w:rPr>
            <w:rStyle w:val="Hyperlink"/>
            <w:rFonts w:asciiTheme="minorHAnsi" w:eastAsiaTheme="minorEastAsia" w:hAnsiTheme="minorHAnsi"/>
            <w:bCs/>
          </w:rPr>
          <w:t>文件</w:t>
        </w:r>
      </w:hyperlink>
      <w:r w:rsidR="00E206E5">
        <w:rPr>
          <w:rFonts w:asciiTheme="minorHAnsi" w:eastAsiaTheme="minorEastAsia" w:hAnsiTheme="minorHAnsi" w:hint="eastAsia"/>
          <w:bCs/>
        </w:rPr>
        <w:t>。</w:t>
      </w:r>
    </w:p>
    <w:p w:rsidR="006F498D" w:rsidRPr="00C30B49" w:rsidRDefault="006F498D" w:rsidP="0010253A">
      <w:pPr>
        <w:snapToGrid w:val="0"/>
        <w:spacing w:after="120"/>
        <w:jc w:val="both"/>
        <w:rPr>
          <w:rFonts w:asciiTheme="minorHAnsi" w:hAnsiTheme="minorHAnsi"/>
          <w:szCs w:val="24"/>
          <w:lang w:eastAsia="zh-CN"/>
        </w:rPr>
      </w:pPr>
      <w:r w:rsidRPr="00C30B49">
        <w:rPr>
          <w:rFonts w:asciiTheme="minorHAnsi" w:hAnsiTheme="minorHAnsi"/>
          <w:szCs w:val="24"/>
          <w:lang w:eastAsia="zh-CN"/>
        </w:rPr>
        <w:t>1.8</w:t>
      </w:r>
      <w:r w:rsidRPr="00C30B49">
        <w:rPr>
          <w:rFonts w:asciiTheme="minorHAnsi" w:hAnsiTheme="minorHAnsi"/>
          <w:szCs w:val="24"/>
          <w:lang w:eastAsia="zh-CN"/>
        </w:rPr>
        <w:tab/>
        <w:t>ITU-T SG20</w:t>
      </w:r>
      <w:r w:rsidR="00E206E5">
        <w:rPr>
          <w:rFonts w:asciiTheme="minorHAnsi" w:hAnsiTheme="minorHAnsi" w:hint="eastAsia"/>
          <w:szCs w:val="24"/>
          <w:lang w:eastAsia="zh-CN"/>
        </w:rPr>
        <w:t>于</w:t>
      </w:r>
      <w:r w:rsidR="00E206E5">
        <w:rPr>
          <w:rFonts w:asciiTheme="minorHAnsi" w:hAnsiTheme="minorHAnsi"/>
          <w:szCs w:val="24"/>
          <w:lang w:eastAsia="zh-CN"/>
        </w:rPr>
        <w:t>2017</w:t>
      </w:r>
      <w:r w:rsidR="00E206E5">
        <w:rPr>
          <w:rFonts w:asciiTheme="minorHAnsi" w:hAnsiTheme="minorHAnsi" w:hint="eastAsia"/>
          <w:szCs w:val="24"/>
          <w:lang w:eastAsia="zh-CN"/>
        </w:rPr>
        <w:t>年</w:t>
      </w:r>
      <w:r w:rsidR="00E206E5">
        <w:rPr>
          <w:rFonts w:asciiTheme="minorHAnsi" w:hAnsiTheme="minorHAnsi" w:hint="eastAsia"/>
          <w:szCs w:val="24"/>
          <w:lang w:eastAsia="zh-CN"/>
        </w:rPr>
        <w:t>3</w:t>
      </w:r>
      <w:r w:rsidR="00E206E5">
        <w:rPr>
          <w:rFonts w:asciiTheme="minorHAnsi" w:hAnsiTheme="minorHAnsi" w:hint="eastAsia"/>
          <w:szCs w:val="24"/>
          <w:lang w:eastAsia="zh-CN"/>
        </w:rPr>
        <w:t>月成立</w:t>
      </w:r>
      <w:r w:rsidR="00E206E5">
        <w:rPr>
          <w:rFonts w:asciiTheme="minorHAnsi" w:hAnsiTheme="minorHAnsi"/>
          <w:szCs w:val="24"/>
          <w:lang w:eastAsia="zh-CN"/>
        </w:rPr>
        <w:t>了四个区域组：</w:t>
      </w:r>
      <w:hyperlink r:id="rId15" w:history="1">
        <w:r w:rsidR="00E206E5">
          <w:rPr>
            <w:rStyle w:val="Hyperlink"/>
            <w:rFonts w:asciiTheme="minorHAnsi" w:hAnsiTheme="minorHAnsi" w:hint="eastAsia"/>
            <w:szCs w:val="24"/>
            <w:lang w:eastAsia="zh-CN"/>
          </w:rPr>
          <w:t>拉丁美洲</w:t>
        </w:r>
        <w:r w:rsidR="00E206E5">
          <w:rPr>
            <w:rStyle w:val="Hyperlink"/>
            <w:rFonts w:asciiTheme="minorHAnsi" w:hAnsiTheme="minorHAnsi"/>
            <w:szCs w:val="24"/>
            <w:lang w:eastAsia="zh-CN"/>
          </w:rPr>
          <w:t>区域组</w:t>
        </w:r>
        <w:r w:rsidR="0010253A">
          <w:rPr>
            <w:rStyle w:val="Hyperlink"/>
            <w:rFonts w:asciiTheme="minorHAnsi" w:hAnsiTheme="minorHAnsi" w:hint="eastAsia"/>
            <w:szCs w:val="24"/>
            <w:lang w:eastAsia="zh-CN"/>
          </w:rPr>
          <w:t>（</w:t>
        </w:r>
        <w:r w:rsidRPr="00C30B49">
          <w:rPr>
            <w:rStyle w:val="Hyperlink"/>
            <w:rFonts w:asciiTheme="minorHAnsi" w:hAnsiTheme="minorHAnsi"/>
            <w:szCs w:val="24"/>
            <w:lang w:eastAsia="zh-CN"/>
          </w:rPr>
          <w:t>RG-LATAM</w:t>
        </w:r>
        <w:r w:rsidR="0010253A">
          <w:rPr>
            <w:rStyle w:val="Hyperlink"/>
            <w:rFonts w:asciiTheme="minorHAnsi" w:hAnsiTheme="minorHAnsi" w:hint="eastAsia"/>
            <w:szCs w:val="24"/>
            <w:lang w:eastAsia="zh-CN"/>
          </w:rPr>
          <w:t>）</w:t>
        </w:r>
      </w:hyperlink>
      <w:r w:rsidR="003D7691">
        <w:rPr>
          <w:rFonts w:asciiTheme="minorHAnsi" w:hAnsiTheme="minorHAnsi"/>
          <w:szCs w:val="24"/>
          <w:lang w:eastAsia="zh-CN"/>
        </w:rPr>
        <w:t>；</w:t>
      </w:r>
      <w:r w:rsidR="00A30281">
        <w:fldChar w:fldCharType="begin"/>
      </w:r>
      <w:r w:rsidR="00A30281">
        <w:rPr>
          <w:lang w:eastAsia="zh-CN"/>
        </w:rPr>
        <w:instrText xml:space="preserve"> HYPERLINK "http://www.itu.int/en/ITU-T/studygroups/2017-2020/20/sg20rgafr/Pages/default.aspx" </w:instrText>
      </w:r>
      <w:r w:rsidR="00A30281">
        <w:fldChar w:fldCharType="separate"/>
      </w:r>
      <w:r w:rsidR="00E206E5">
        <w:rPr>
          <w:rStyle w:val="Hyperlink"/>
          <w:rFonts w:asciiTheme="minorHAnsi" w:hAnsiTheme="minorHAnsi" w:hint="eastAsia"/>
          <w:szCs w:val="24"/>
          <w:lang w:eastAsia="zh-CN"/>
        </w:rPr>
        <w:t>非洲区域</w:t>
      </w:r>
      <w:r w:rsidR="00E206E5">
        <w:rPr>
          <w:rStyle w:val="Hyperlink"/>
          <w:rFonts w:asciiTheme="minorHAnsi" w:hAnsiTheme="minorHAnsi"/>
          <w:szCs w:val="24"/>
          <w:lang w:eastAsia="zh-CN"/>
        </w:rPr>
        <w:t>组</w:t>
      </w:r>
      <w:r w:rsidR="00A30281">
        <w:rPr>
          <w:rStyle w:val="Hyperlink"/>
          <w:rFonts w:asciiTheme="minorHAnsi" w:hAnsiTheme="minorHAnsi"/>
          <w:szCs w:val="24"/>
        </w:rPr>
        <w:fldChar w:fldCharType="end"/>
      </w:r>
      <w:r w:rsidR="0010253A">
        <w:rPr>
          <w:rStyle w:val="Hyperlink"/>
          <w:rFonts w:asciiTheme="minorHAnsi" w:hAnsiTheme="minorHAnsi" w:hint="eastAsia"/>
          <w:szCs w:val="24"/>
          <w:lang w:eastAsia="zh-CN"/>
        </w:rPr>
        <w:t>（</w:t>
      </w:r>
      <w:r w:rsidRPr="00C30B49">
        <w:rPr>
          <w:rFonts w:asciiTheme="minorHAnsi" w:hAnsiTheme="minorHAnsi"/>
          <w:szCs w:val="24"/>
          <w:lang w:eastAsia="zh-CN"/>
        </w:rPr>
        <w:t>RG-AFR</w:t>
      </w:r>
      <w:r w:rsidR="0010253A">
        <w:rPr>
          <w:rFonts w:asciiTheme="minorHAnsi" w:hAnsiTheme="minorHAnsi" w:hint="eastAsia"/>
          <w:szCs w:val="24"/>
          <w:lang w:eastAsia="zh-CN"/>
        </w:rPr>
        <w:t>）</w:t>
      </w:r>
      <w:r w:rsidR="003D7691">
        <w:rPr>
          <w:rFonts w:asciiTheme="minorHAnsi" w:hAnsiTheme="minorHAnsi"/>
          <w:szCs w:val="24"/>
          <w:lang w:eastAsia="zh-CN"/>
        </w:rPr>
        <w:t>；</w:t>
      </w:r>
      <w:r w:rsidR="00A30281">
        <w:fldChar w:fldCharType="begin"/>
      </w:r>
      <w:r w:rsidR="00A30281">
        <w:rPr>
          <w:lang w:eastAsia="zh-CN"/>
        </w:rPr>
        <w:instrText xml:space="preserve"> HYPERLINK "http://www.itu.int/en/ITU-T/studygroups/2017-2020/20/sg20rgarb/Pages/default.aspx" </w:instrText>
      </w:r>
      <w:r w:rsidR="00A30281">
        <w:fldChar w:fldCharType="separate"/>
      </w:r>
      <w:r w:rsidR="00E206E5">
        <w:rPr>
          <w:rStyle w:val="Hyperlink"/>
          <w:rFonts w:asciiTheme="minorHAnsi" w:hAnsiTheme="minorHAnsi" w:hint="eastAsia"/>
          <w:szCs w:val="24"/>
          <w:lang w:eastAsia="zh-CN"/>
        </w:rPr>
        <w:t>阿拉伯</w:t>
      </w:r>
      <w:r w:rsidR="00E206E5">
        <w:rPr>
          <w:rStyle w:val="Hyperlink"/>
          <w:rFonts w:asciiTheme="minorHAnsi" w:hAnsiTheme="minorHAnsi"/>
          <w:szCs w:val="24"/>
          <w:lang w:eastAsia="zh-CN"/>
        </w:rPr>
        <w:t>区域组</w:t>
      </w:r>
      <w:r w:rsidR="00A30281">
        <w:rPr>
          <w:rStyle w:val="Hyperlink"/>
          <w:rFonts w:asciiTheme="minorHAnsi" w:hAnsiTheme="minorHAnsi"/>
          <w:szCs w:val="24"/>
        </w:rPr>
        <w:fldChar w:fldCharType="end"/>
      </w:r>
      <w:r w:rsidR="0010253A">
        <w:rPr>
          <w:rStyle w:val="Hyperlink"/>
          <w:rFonts w:asciiTheme="minorHAnsi" w:hAnsiTheme="minorHAnsi" w:hint="eastAsia"/>
          <w:szCs w:val="24"/>
          <w:lang w:eastAsia="zh-CN"/>
        </w:rPr>
        <w:t>（</w:t>
      </w:r>
      <w:r w:rsidRPr="00C30B49">
        <w:rPr>
          <w:rFonts w:asciiTheme="minorHAnsi" w:hAnsiTheme="minorHAnsi"/>
          <w:szCs w:val="24"/>
          <w:lang w:eastAsia="zh-CN"/>
        </w:rPr>
        <w:t>RG-ARB</w:t>
      </w:r>
      <w:r w:rsidR="0010253A">
        <w:rPr>
          <w:rFonts w:asciiTheme="minorHAnsi" w:hAnsiTheme="minorHAnsi" w:hint="eastAsia"/>
          <w:szCs w:val="24"/>
          <w:lang w:eastAsia="zh-CN"/>
        </w:rPr>
        <w:t>）</w:t>
      </w:r>
      <w:r w:rsidR="003D7691">
        <w:rPr>
          <w:rFonts w:asciiTheme="minorHAnsi" w:hAnsiTheme="minorHAnsi"/>
          <w:szCs w:val="24"/>
          <w:lang w:eastAsia="zh-CN"/>
        </w:rPr>
        <w:t>；</w:t>
      </w:r>
      <w:r w:rsidR="00E206E5">
        <w:rPr>
          <w:rFonts w:asciiTheme="minorHAnsi" w:hAnsiTheme="minorHAnsi" w:hint="eastAsia"/>
          <w:szCs w:val="24"/>
          <w:lang w:eastAsia="zh-CN"/>
        </w:rPr>
        <w:t>和</w:t>
      </w:r>
      <w:hyperlink r:id="rId16" w:history="1">
        <w:r w:rsidR="00E206E5">
          <w:rPr>
            <w:rStyle w:val="Hyperlink"/>
            <w:rFonts w:asciiTheme="minorHAnsi" w:hAnsiTheme="minorHAnsi" w:hint="eastAsia"/>
            <w:szCs w:val="24"/>
            <w:lang w:eastAsia="zh-CN"/>
          </w:rPr>
          <w:t>东</w:t>
        </w:r>
        <w:r w:rsidR="00E206E5">
          <w:rPr>
            <w:rStyle w:val="Hyperlink"/>
            <w:rFonts w:asciiTheme="minorHAnsi" w:hAnsiTheme="minorHAnsi"/>
            <w:szCs w:val="24"/>
            <w:lang w:eastAsia="zh-CN"/>
          </w:rPr>
          <w:t>欧、中亚与</w:t>
        </w:r>
        <w:r w:rsidR="00E206E5" w:rsidRPr="00E206E5">
          <w:rPr>
            <w:rStyle w:val="Hyperlink"/>
            <w:rFonts w:asciiTheme="minorHAnsi" w:hAnsiTheme="minorHAnsi"/>
            <w:szCs w:val="24"/>
            <w:lang w:eastAsia="zh-CN"/>
          </w:rPr>
          <w:t>外高加索区域组</w:t>
        </w:r>
      </w:hyperlink>
      <w:r w:rsidR="0010253A">
        <w:rPr>
          <w:rFonts w:asciiTheme="minorHAnsi" w:hAnsiTheme="minorHAnsi" w:hint="eastAsia"/>
          <w:szCs w:val="24"/>
          <w:lang w:eastAsia="zh-CN"/>
        </w:rPr>
        <w:t>（</w:t>
      </w:r>
      <w:r w:rsidR="00E206E5">
        <w:rPr>
          <w:rFonts w:asciiTheme="minorHAnsi" w:hAnsiTheme="minorHAnsi"/>
          <w:szCs w:val="24"/>
          <w:lang w:eastAsia="zh-CN"/>
        </w:rPr>
        <w:t>RG-EECAT</w:t>
      </w:r>
      <w:r w:rsidR="0010253A">
        <w:rPr>
          <w:rFonts w:asciiTheme="minorHAnsi" w:hAnsiTheme="minorHAnsi" w:hint="eastAsia"/>
          <w:szCs w:val="24"/>
          <w:lang w:eastAsia="zh-CN"/>
        </w:rPr>
        <w:t>）</w:t>
      </w:r>
      <w:r w:rsidR="00E206E5">
        <w:rPr>
          <w:rFonts w:asciiTheme="minorHAnsi" w:hAnsiTheme="minorHAnsi" w:hint="eastAsia"/>
          <w:szCs w:val="24"/>
          <w:lang w:eastAsia="zh-CN"/>
        </w:rPr>
        <w:t>。</w:t>
      </w:r>
    </w:p>
    <w:p w:rsidR="006F498D" w:rsidRPr="00C30B49" w:rsidRDefault="006F498D" w:rsidP="0010253A">
      <w:pPr>
        <w:snapToGrid w:val="0"/>
        <w:spacing w:after="120"/>
        <w:jc w:val="both"/>
        <w:rPr>
          <w:rFonts w:asciiTheme="minorHAnsi" w:hAnsiTheme="minorHAnsi"/>
          <w:szCs w:val="24"/>
          <w:lang w:eastAsia="zh-CN"/>
        </w:rPr>
      </w:pPr>
      <w:r w:rsidRPr="00C30B49">
        <w:rPr>
          <w:rFonts w:asciiTheme="minorHAnsi" w:hAnsiTheme="minorHAnsi"/>
          <w:szCs w:val="24"/>
          <w:lang w:eastAsia="zh-CN"/>
        </w:rPr>
        <w:lastRenderedPageBreak/>
        <w:t>1.9</w:t>
      </w:r>
      <w:r>
        <w:rPr>
          <w:rFonts w:asciiTheme="minorHAnsi" w:hAnsiTheme="minorHAnsi"/>
          <w:szCs w:val="24"/>
          <w:lang w:eastAsia="zh-CN"/>
        </w:rPr>
        <w:tab/>
      </w:r>
      <w:r w:rsidRPr="00C30B49">
        <w:rPr>
          <w:rFonts w:asciiTheme="minorHAnsi" w:hAnsiTheme="minorHAnsi"/>
          <w:szCs w:val="24"/>
          <w:lang w:eastAsia="zh-CN"/>
        </w:rPr>
        <w:t>ITU-T SG17</w:t>
      </w:r>
      <w:r w:rsidR="00E206E5">
        <w:rPr>
          <w:rFonts w:asciiTheme="minorHAnsi" w:hAnsiTheme="minorHAnsi" w:hint="eastAsia"/>
          <w:szCs w:val="24"/>
          <w:lang w:eastAsia="zh-CN"/>
        </w:rPr>
        <w:t>，</w:t>
      </w:r>
      <w:r w:rsidR="00E206E5">
        <w:rPr>
          <w:rFonts w:asciiTheme="minorHAnsi" w:hAnsiTheme="minorHAnsi"/>
          <w:szCs w:val="24"/>
          <w:lang w:eastAsia="zh-CN"/>
        </w:rPr>
        <w:t>在</w:t>
      </w:r>
      <w:r w:rsidR="00E206E5">
        <w:rPr>
          <w:rFonts w:asciiTheme="minorHAnsi" w:hAnsiTheme="minorHAnsi" w:hint="eastAsia"/>
          <w:szCs w:val="24"/>
          <w:lang w:eastAsia="zh-CN"/>
        </w:rPr>
        <w:t>2016</w:t>
      </w:r>
      <w:r w:rsidR="00E206E5">
        <w:rPr>
          <w:rFonts w:asciiTheme="minorHAnsi" w:hAnsiTheme="minorHAnsi" w:hint="eastAsia"/>
          <w:szCs w:val="24"/>
          <w:lang w:eastAsia="zh-CN"/>
        </w:rPr>
        <w:t>年</w:t>
      </w:r>
      <w:r w:rsidR="00E206E5">
        <w:rPr>
          <w:rFonts w:asciiTheme="minorHAnsi" w:hAnsiTheme="minorHAnsi" w:hint="eastAsia"/>
          <w:szCs w:val="24"/>
          <w:lang w:eastAsia="zh-CN"/>
        </w:rPr>
        <w:t>9</w:t>
      </w:r>
      <w:r w:rsidR="00E206E5">
        <w:rPr>
          <w:rFonts w:asciiTheme="minorHAnsi" w:hAnsiTheme="minorHAnsi" w:hint="eastAsia"/>
          <w:szCs w:val="24"/>
          <w:lang w:eastAsia="zh-CN"/>
        </w:rPr>
        <w:t>月</w:t>
      </w:r>
      <w:r w:rsidR="00E206E5">
        <w:rPr>
          <w:rFonts w:asciiTheme="minorHAnsi" w:hAnsiTheme="minorHAnsi"/>
          <w:szCs w:val="24"/>
          <w:lang w:eastAsia="zh-CN"/>
        </w:rPr>
        <w:t>召开的会议期间，</w:t>
      </w:r>
      <w:proofErr w:type="gramStart"/>
      <w:r w:rsidR="00E206E5">
        <w:rPr>
          <w:rFonts w:asciiTheme="minorHAnsi" w:hAnsiTheme="minorHAnsi" w:hint="eastAsia"/>
          <w:szCs w:val="24"/>
          <w:lang w:eastAsia="zh-CN"/>
        </w:rPr>
        <w:t>同</w:t>
      </w:r>
      <w:r w:rsidR="00E206E5">
        <w:rPr>
          <w:rFonts w:asciiTheme="minorHAnsi" w:hAnsiTheme="minorHAnsi"/>
          <w:szCs w:val="24"/>
          <w:lang w:eastAsia="zh-CN"/>
        </w:rPr>
        <w:t>意</w:t>
      </w:r>
      <w:r w:rsidR="00E206E5">
        <w:rPr>
          <w:rFonts w:asciiTheme="minorHAnsi" w:hAnsiTheme="minorHAnsi" w:hint="eastAsia"/>
          <w:szCs w:val="24"/>
          <w:lang w:eastAsia="zh-CN"/>
        </w:rPr>
        <w:t>继续</w:t>
      </w:r>
      <w:r w:rsidR="00E206E5">
        <w:rPr>
          <w:rFonts w:asciiTheme="minorHAnsi" w:hAnsiTheme="minorHAnsi"/>
          <w:szCs w:val="24"/>
          <w:lang w:eastAsia="zh-CN"/>
        </w:rPr>
        <w:t>保留</w:t>
      </w:r>
      <w:r w:rsidR="00E206E5" w:rsidRPr="00E206E5">
        <w:rPr>
          <w:rFonts w:asciiTheme="minorHAnsi" w:hAnsiTheme="minorHAnsi" w:hint="eastAsia"/>
          <w:szCs w:val="24"/>
          <w:lang w:eastAsia="zh-CN"/>
        </w:rPr>
        <w:t>有关物联网安全和隐私的信函通信小组</w:t>
      </w:r>
      <w:r w:rsidR="00E206E5">
        <w:rPr>
          <w:rFonts w:asciiTheme="minorHAnsi" w:hAnsiTheme="minorHAnsi"/>
          <w:szCs w:val="24"/>
          <w:lang w:eastAsia="zh-CN"/>
        </w:rPr>
        <w:t>(</w:t>
      </w:r>
      <w:proofErr w:type="gramEnd"/>
      <w:r w:rsidR="00E206E5">
        <w:rPr>
          <w:rFonts w:asciiTheme="minorHAnsi" w:hAnsiTheme="minorHAnsi"/>
          <w:szCs w:val="24"/>
          <w:lang w:eastAsia="zh-CN"/>
        </w:rPr>
        <w:t>CG-</w:t>
      </w:r>
      <w:proofErr w:type="spellStart"/>
      <w:r w:rsidR="00E206E5">
        <w:rPr>
          <w:rFonts w:asciiTheme="minorHAnsi" w:hAnsiTheme="minorHAnsi"/>
          <w:szCs w:val="24"/>
          <w:lang w:eastAsia="zh-CN"/>
        </w:rPr>
        <w:t>IoTsec</w:t>
      </w:r>
      <w:proofErr w:type="spellEnd"/>
      <w:r w:rsidR="00E206E5">
        <w:rPr>
          <w:rFonts w:asciiTheme="minorHAnsi" w:hAnsiTheme="minorHAnsi"/>
          <w:szCs w:val="24"/>
          <w:lang w:eastAsia="zh-CN"/>
        </w:rPr>
        <w:t>)</w:t>
      </w:r>
      <w:r w:rsidR="00E206E5">
        <w:rPr>
          <w:rFonts w:asciiTheme="minorHAnsi" w:hAnsiTheme="minorHAnsi" w:hint="eastAsia"/>
          <w:szCs w:val="24"/>
          <w:lang w:eastAsia="zh-CN"/>
        </w:rPr>
        <w:t>。该</w:t>
      </w:r>
      <w:r w:rsidR="00E206E5">
        <w:rPr>
          <w:rFonts w:asciiTheme="minorHAnsi" w:hAnsiTheme="minorHAnsi"/>
          <w:szCs w:val="24"/>
          <w:lang w:eastAsia="zh-CN"/>
        </w:rPr>
        <w:t>组的共同</w:t>
      </w:r>
      <w:r w:rsidR="00E206E5">
        <w:rPr>
          <w:rFonts w:asciiTheme="minorHAnsi" w:hAnsiTheme="minorHAnsi" w:hint="eastAsia"/>
          <w:szCs w:val="24"/>
          <w:lang w:eastAsia="zh-CN"/>
        </w:rPr>
        <w:t>召集</w:t>
      </w:r>
      <w:r w:rsidR="00E206E5">
        <w:rPr>
          <w:rFonts w:asciiTheme="minorHAnsi" w:hAnsiTheme="minorHAnsi"/>
          <w:szCs w:val="24"/>
          <w:lang w:eastAsia="zh-CN"/>
        </w:rPr>
        <w:t>人为：</w:t>
      </w:r>
      <w:r w:rsidRPr="00C30B49">
        <w:rPr>
          <w:rFonts w:asciiTheme="minorHAnsi" w:hAnsiTheme="minorHAnsi"/>
          <w:szCs w:val="24"/>
          <w:lang w:eastAsia="zh-CN"/>
        </w:rPr>
        <w:t xml:space="preserve">Heung </w:t>
      </w:r>
      <w:proofErr w:type="spellStart"/>
      <w:r w:rsidRPr="00C30B49">
        <w:rPr>
          <w:rFonts w:asciiTheme="minorHAnsi" w:hAnsiTheme="minorHAnsi"/>
          <w:szCs w:val="24"/>
          <w:lang w:eastAsia="zh-CN"/>
        </w:rPr>
        <w:t>Youl</w:t>
      </w:r>
      <w:proofErr w:type="spellEnd"/>
      <w:r w:rsidRPr="00C30B49">
        <w:rPr>
          <w:rFonts w:asciiTheme="minorHAnsi" w:hAnsiTheme="minorHAnsi"/>
          <w:szCs w:val="24"/>
          <w:lang w:eastAsia="zh-CN"/>
        </w:rPr>
        <w:t xml:space="preserve"> </w:t>
      </w:r>
      <w:proofErr w:type="spellStart"/>
      <w:r w:rsidRPr="00C30B49">
        <w:rPr>
          <w:rFonts w:asciiTheme="minorHAnsi" w:hAnsiTheme="minorHAnsi"/>
          <w:szCs w:val="24"/>
          <w:lang w:eastAsia="zh-CN"/>
        </w:rPr>
        <w:t>Youm</w:t>
      </w:r>
      <w:proofErr w:type="spellEnd"/>
      <w:r w:rsidR="00E206E5">
        <w:rPr>
          <w:rFonts w:asciiTheme="minorHAnsi" w:hAnsiTheme="minorHAnsi" w:hint="eastAsia"/>
          <w:szCs w:val="24"/>
          <w:lang w:eastAsia="zh-CN"/>
        </w:rPr>
        <w:t>和</w:t>
      </w:r>
      <w:r w:rsidRPr="00C30B49">
        <w:rPr>
          <w:rFonts w:asciiTheme="minorHAnsi" w:hAnsiTheme="minorHAnsi"/>
          <w:szCs w:val="24"/>
          <w:lang w:eastAsia="zh-CN"/>
        </w:rPr>
        <w:t>Nasser Al</w:t>
      </w:r>
      <w:r>
        <w:rPr>
          <w:rFonts w:asciiTheme="minorHAnsi" w:hAnsiTheme="minorHAnsi"/>
          <w:szCs w:val="24"/>
          <w:lang w:eastAsia="zh-CN"/>
        </w:rPr>
        <w:t> </w:t>
      </w:r>
      <w:r w:rsidR="00E206E5">
        <w:rPr>
          <w:rFonts w:asciiTheme="minorHAnsi" w:hAnsiTheme="minorHAnsi"/>
          <w:szCs w:val="24"/>
          <w:lang w:eastAsia="zh-CN"/>
        </w:rPr>
        <w:t>Marzouqi</w:t>
      </w:r>
      <w:r w:rsidR="00E206E5">
        <w:rPr>
          <w:rFonts w:asciiTheme="minorHAnsi" w:hAnsiTheme="minorHAnsi" w:hint="eastAsia"/>
          <w:szCs w:val="24"/>
          <w:lang w:eastAsia="zh-CN"/>
        </w:rPr>
        <w:t>。</w:t>
      </w:r>
      <w:r w:rsidR="00E206E5">
        <w:rPr>
          <w:rFonts w:asciiTheme="minorHAnsi" w:hAnsiTheme="minorHAnsi" w:hint="eastAsia"/>
          <w:szCs w:val="24"/>
          <w:lang w:eastAsia="zh-CN"/>
        </w:rPr>
        <w:t>2017</w:t>
      </w:r>
      <w:r w:rsidR="00E206E5">
        <w:rPr>
          <w:rFonts w:asciiTheme="minorHAnsi" w:hAnsiTheme="minorHAnsi" w:hint="eastAsia"/>
          <w:szCs w:val="24"/>
          <w:lang w:eastAsia="zh-CN"/>
        </w:rPr>
        <w:t>年</w:t>
      </w:r>
      <w:r w:rsidR="00E206E5">
        <w:rPr>
          <w:rFonts w:asciiTheme="minorHAnsi" w:hAnsiTheme="minorHAnsi" w:hint="eastAsia"/>
          <w:szCs w:val="24"/>
          <w:lang w:eastAsia="zh-CN"/>
        </w:rPr>
        <w:t>3</w:t>
      </w:r>
      <w:r w:rsidR="00E206E5">
        <w:rPr>
          <w:rFonts w:asciiTheme="minorHAnsi" w:hAnsiTheme="minorHAnsi" w:hint="eastAsia"/>
          <w:szCs w:val="24"/>
          <w:lang w:eastAsia="zh-CN"/>
        </w:rPr>
        <w:t>月</w:t>
      </w:r>
      <w:r w:rsidR="00E206E5">
        <w:rPr>
          <w:rFonts w:asciiTheme="minorHAnsi" w:hAnsiTheme="minorHAnsi" w:hint="eastAsia"/>
          <w:szCs w:val="24"/>
          <w:lang w:eastAsia="zh-CN"/>
        </w:rPr>
        <w:t>28</w:t>
      </w:r>
      <w:r w:rsidR="00E206E5">
        <w:rPr>
          <w:rFonts w:asciiTheme="minorHAnsi" w:hAnsiTheme="minorHAnsi" w:hint="eastAsia"/>
          <w:szCs w:val="24"/>
          <w:lang w:eastAsia="zh-CN"/>
        </w:rPr>
        <w:t>日</w:t>
      </w:r>
      <w:r w:rsidR="00E206E5">
        <w:rPr>
          <w:rFonts w:asciiTheme="minorHAnsi" w:hAnsiTheme="minorHAnsi"/>
          <w:szCs w:val="24"/>
          <w:lang w:eastAsia="zh-CN"/>
        </w:rPr>
        <w:t>召开的</w:t>
      </w:r>
      <w:r w:rsidR="00E206E5" w:rsidRPr="00C30B49">
        <w:rPr>
          <w:rFonts w:asciiTheme="minorHAnsi" w:hAnsiTheme="minorHAnsi"/>
          <w:szCs w:val="24"/>
          <w:lang w:eastAsia="zh-CN"/>
        </w:rPr>
        <w:t>SG17</w:t>
      </w:r>
      <w:r w:rsidR="00E206E5">
        <w:rPr>
          <w:rFonts w:asciiTheme="minorHAnsi" w:hAnsiTheme="minorHAnsi" w:hint="eastAsia"/>
          <w:szCs w:val="24"/>
          <w:lang w:eastAsia="zh-CN"/>
        </w:rPr>
        <w:t>与</w:t>
      </w:r>
      <w:r w:rsidR="00E206E5" w:rsidRPr="00C30B49">
        <w:rPr>
          <w:rFonts w:asciiTheme="minorHAnsi" w:hAnsiTheme="minorHAnsi"/>
          <w:szCs w:val="24"/>
          <w:lang w:eastAsia="zh-CN"/>
        </w:rPr>
        <w:t>SG20</w:t>
      </w:r>
      <w:r w:rsidR="00E206E5">
        <w:rPr>
          <w:rFonts w:asciiTheme="minorHAnsi" w:hAnsiTheme="minorHAnsi" w:hint="eastAsia"/>
          <w:szCs w:val="24"/>
          <w:lang w:eastAsia="zh-CN"/>
        </w:rPr>
        <w:t>就</w:t>
      </w:r>
      <w:r w:rsidR="00E206E5">
        <w:rPr>
          <w:rFonts w:asciiTheme="minorHAnsi" w:hAnsiTheme="minorHAnsi"/>
          <w:szCs w:val="24"/>
          <w:lang w:eastAsia="zh-CN"/>
        </w:rPr>
        <w:t>物联网安全开展协作的特别会议报告</w:t>
      </w:r>
      <w:r w:rsidR="00F55AA5">
        <w:rPr>
          <w:rFonts w:asciiTheme="minorHAnsi" w:hAnsiTheme="minorHAnsi" w:hint="eastAsia"/>
          <w:szCs w:val="24"/>
          <w:lang w:eastAsia="zh-CN"/>
        </w:rPr>
        <w:t>见</w:t>
      </w:r>
      <w:hyperlink r:id="rId17" w:history="1">
        <w:r w:rsidRPr="00C30B49">
          <w:rPr>
            <w:rStyle w:val="Hyperlink"/>
            <w:rFonts w:asciiTheme="minorHAnsi" w:hAnsiTheme="minorHAnsi"/>
            <w:szCs w:val="24"/>
            <w:lang w:eastAsia="zh-CN"/>
          </w:rPr>
          <w:t>TD27-COM17</w:t>
        </w:r>
      </w:hyperlink>
      <w:r w:rsidR="00F55AA5">
        <w:rPr>
          <w:rFonts w:asciiTheme="minorHAnsi" w:hAnsiTheme="minorHAnsi" w:hint="eastAsia"/>
          <w:szCs w:val="24"/>
          <w:lang w:eastAsia="zh-CN"/>
        </w:rPr>
        <w:t>。</w:t>
      </w:r>
      <w:r w:rsidRPr="00C30B49">
        <w:rPr>
          <w:rFonts w:asciiTheme="minorHAnsi" w:hAnsiTheme="minorHAnsi"/>
          <w:szCs w:val="24"/>
          <w:lang w:eastAsia="zh-CN"/>
        </w:rPr>
        <w:t>SG20</w:t>
      </w:r>
      <w:r w:rsidR="00F55AA5">
        <w:rPr>
          <w:rFonts w:asciiTheme="minorHAnsi" w:hAnsiTheme="minorHAnsi" w:hint="eastAsia"/>
          <w:szCs w:val="24"/>
          <w:lang w:eastAsia="zh-CN"/>
        </w:rPr>
        <w:t>的</w:t>
      </w:r>
      <w:r w:rsidR="00F55AA5">
        <w:rPr>
          <w:rFonts w:asciiTheme="minorHAnsi" w:hAnsiTheme="minorHAnsi"/>
          <w:szCs w:val="24"/>
          <w:lang w:eastAsia="zh-CN"/>
        </w:rPr>
        <w:t>成员由于意外的技术问题</w:t>
      </w:r>
      <w:r w:rsidR="00F55AA5">
        <w:rPr>
          <w:rFonts w:asciiTheme="minorHAnsi" w:hAnsiTheme="minorHAnsi" w:hint="eastAsia"/>
          <w:szCs w:val="24"/>
          <w:lang w:eastAsia="zh-CN"/>
        </w:rPr>
        <w:t>未能</w:t>
      </w:r>
      <w:r w:rsidR="00F55AA5">
        <w:rPr>
          <w:rFonts w:asciiTheme="minorHAnsi" w:hAnsiTheme="minorHAnsi"/>
          <w:szCs w:val="24"/>
          <w:lang w:eastAsia="zh-CN"/>
        </w:rPr>
        <w:t>参加此次会议。</w:t>
      </w:r>
    </w:p>
    <w:p w:rsidR="006F498D" w:rsidRPr="00C30B49" w:rsidRDefault="006F498D" w:rsidP="0010253A">
      <w:pPr>
        <w:rPr>
          <w:lang w:eastAsia="zh-CN"/>
        </w:rPr>
      </w:pPr>
      <w:r w:rsidRPr="00C30B49">
        <w:rPr>
          <w:lang w:eastAsia="zh-CN"/>
        </w:rPr>
        <w:t>1.10</w:t>
      </w:r>
      <w:r w:rsidRPr="00C30B49">
        <w:rPr>
          <w:lang w:eastAsia="zh-CN"/>
        </w:rPr>
        <w:tab/>
      </w:r>
      <w:r w:rsidR="0038720A">
        <w:rPr>
          <w:rFonts w:hint="eastAsia"/>
          <w:lang w:val="en-US" w:eastAsia="zh-CN"/>
        </w:rPr>
        <w:t>ITU</w:t>
      </w:r>
      <w:r w:rsidR="0038720A">
        <w:rPr>
          <w:rFonts w:hint="eastAsia"/>
          <w:lang w:val="en-US" w:eastAsia="zh-CN"/>
        </w:rPr>
        <w:t>与联合国欧洲经济委员会（</w:t>
      </w:r>
      <w:r w:rsidR="0038720A">
        <w:rPr>
          <w:rFonts w:hint="eastAsia"/>
          <w:lang w:val="en-US" w:eastAsia="zh-CN"/>
        </w:rPr>
        <w:t>UNECE</w:t>
      </w:r>
      <w:r w:rsidR="0038720A">
        <w:rPr>
          <w:rFonts w:hint="eastAsia"/>
          <w:lang w:val="en-US" w:eastAsia="zh-CN"/>
        </w:rPr>
        <w:t>）启动了</w:t>
      </w:r>
      <w:r w:rsidR="00A30281">
        <w:fldChar w:fldCharType="begin"/>
      </w:r>
      <w:r w:rsidR="00A30281">
        <w:rPr>
          <w:lang w:eastAsia="zh-CN"/>
        </w:rPr>
        <w:instrText xml:space="preserve"> HYPERLINK "http://www.itu.int/en/ITU-T/ssc/united/Pages/default.aspx" </w:instrText>
      </w:r>
      <w:r w:rsidR="00A30281">
        <w:fldChar w:fldCharType="separate"/>
      </w:r>
      <w:r w:rsidR="0038720A">
        <w:rPr>
          <w:rFonts w:hint="eastAsia"/>
          <w:color w:val="0000FF"/>
          <w:u w:val="single"/>
          <w:lang w:eastAsia="zh-CN"/>
        </w:rPr>
        <w:t>合作建设可持续智慧城市</w:t>
      </w:r>
      <w:r w:rsidR="00A30281">
        <w:rPr>
          <w:color w:val="0000FF"/>
          <w:u w:val="single"/>
          <w:lang w:eastAsia="zh-CN"/>
        </w:rPr>
        <w:fldChar w:fldCharType="end"/>
      </w:r>
      <w:r w:rsidR="00F55AA5">
        <w:rPr>
          <w:rFonts w:hint="eastAsia"/>
          <w:color w:val="0000FF"/>
          <w:u w:val="single"/>
          <w:lang w:eastAsia="zh-CN"/>
        </w:rPr>
        <w:t>（</w:t>
      </w:r>
      <w:r w:rsidR="00F55AA5">
        <w:rPr>
          <w:rFonts w:hint="eastAsia"/>
          <w:color w:val="0000FF"/>
          <w:u w:val="single"/>
          <w:lang w:eastAsia="zh-CN"/>
        </w:rPr>
        <w:t>U4SSC</w:t>
      </w:r>
      <w:r w:rsidR="00F55AA5">
        <w:rPr>
          <w:rFonts w:hint="eastAsia"/>
          <w:color w:val="0000FF"/>
          <w:u w:val="single"/>
          <w:lang w:eastAsia="zh-CN"/>
        </w:rPr>
        <w:t>）</w:t>
      </w:r>
      <w:r w:rsidR="0038720A">
        <w:rPr>
          <w:rFonts w:hint="eastAsia"/>
          <w:lang w:eastAsia="zh-CN"/>
        </w:rPr>
        <w:t>全球举措，该全球举措提倡通过制定公共政策，鼓励使用信息与通信技术（</w:t>
      </w:r>
      <w:r w:rsidR="0038720A">
        <w:rPr>
          <w:rFonts w:hint="eastAsia"/>
          <w:lang w:val="en-US" w:eastAsia="zh-CN"/>
        </w:rPr>
        <w:t>ICT</w:t>
      </w:r>
      <w:r w:rsidR="0038720A">
        <w:rPr>
          <w:rFonts w:hint="eastAsia"/>
          <w:lang w:eastAsia="zh-CN"/>
        </w:rPr>
        <w:t>），加快向可持续智慧城市转型。</w:t>
      </w:r>
      <w:r w:rsidR="00F8761F" w:rsidRPr="00F8761F">
        <w:rPr>
          <w:lang w:eastAsia="zh-CN"/>
        </w:rPr>
        <w:t>U4SSC</w:t>
      </w:r>
      <w:r w:rsidR="00F8761F" w:rsidRPr="00F8761F">
        <w:rPr>
          <w:lang w:eastAsia="zh-CN"/>
        </w:rPr>
        <w:t>将有助于响应联合国可持续发展目标（</w:t>
      </w:r>
      <w:r w:rsidR="00F8761F" w:rsidRPr="00F8761F">
        <w:rPr>
          <w:lang w:eastAsia="zh-CN"/>
        </w:rPr>
        <w:t>SDG</w:t>
      </w:r>
      <w:r w:rsidR="00F8761F" w:rsidRPr="00F8761F">
        <w:rPr>
          <w:lang w:eastAsia="zh-CN"/>
        </w:rPr>
        <w:t>）中的第</w:t>
      </w:r>
      <w:r w:rsidR="00F8761F" w:rsidRPr="00F8761F">
        <w:rPr>
          <w:lang w:eastAsia="zh-CN"/>
        </w:rPr>
        <w:t>11</w:t>
      </w:r>
      <w:r w:rsidR="00F8761F" w:rsidRPr="00F8761F">
        <w:rPr>
          <w:lang w:eastAsia="zh-CN"/>
        </w:rPr>
        <w:t>项目标：</w:t>
      </w:r>
      <w:r w:rsidR="00F8761F" w:rsidRPr="00F8761F">
        <w:rPr>
          <w:rFonts w:ascii="SimSun" w:hAnsi="SimSun"/>
          <w:lang w:eastAsia="zh-CN"/>
        </w:rPr>
        <w:t>“</w:t>
      </w:r>
      <w:r w:rsidR="00F8761F" w:rsidRPr="00F8761F">
        <w:rPr>
          <w:lang w:eastAsia="zh-CN"/>
        </w:rPr>
        <w:t>使城市和人类住区包容、安全、有</w:t>
      </w:r>
      <w:r w:rsidR="0010253A">
        <w:rPr>
          <w:rFonts w:hint="eastAsia"/>
          <w:lang w:eastAsia="zh-CN"/>
        </w:rPr>
        <w:t>复原力</w:t>
      </w:r>
      <w:r w:rsidR="00F8761F" w:rsidRPr="00F8761F">
        <w:rPr>
          <w:lang w:eastAsia="zh-CN"/>
        </w:rPr>
        <w:t>和可持续</w:t>
      </w:r>
      <w:r w:rsidR="00F8761F" w:rsidRPr="00F8761F">
        <w:rPr>
          <w:rFonts w:ascii="SimSun" w:hAnsi="SimSun"/>
          <w:lang w:eastAsia="zh-CN"/>
        </w:rPr>
        <w:t>”</w:t>
      </w:r>
      <w:r w:rsidR="00F8761F" w:rsidRPr="00F8761F">
        <w:rPr>
          <w:lang w:eastAsia="zh-CN"/>
        </w:rPr>
        <w:t>。</w:t>
      </w:r>
      <w:r w:rsidRPr="00C30B49">
        <w:rPr>
          <w:lang w:eastAsia="zh-CN"/>
        </w:rPr>
        <w:t>U</w:t>
      </w:r>
      <w:r w:rsidR="00F8761F" w:rsidRPr="0071513E">
        <w:rPr>
          <w:rFonts w:hint="eastAsia"/>
          <w:lang w:eastAsia="zh-CN"/>
        </w:rPr>
        <w:t>4SSC</w:t>
      </w:r>
      <w:r w:rsidR="00F55AA5">
        <w:rPr>
          <w:rFonts w:hint="eastAsia"/>
          <w:lang w:eastAsia="zh-CN"/>
        </w:rPr>
        <w:t>的</w:t>
      </w:r>
      <w:r w:rsidR="00F55AA5">
        <w:rPr>
          <w:lang w:eastAsia="zh-CN"/>
        </w:rPr>
        <w:t>优势在于得到了</w:t>
      </w:r>
      <w:r w:rsidR="00F8761F">
        <w:rPr>
          <w:rFonts w:hint="eastAsia"/>
          <w:lang w:val="en-US" w:eastAsia="zh-CN"/>
        </w:rPr>
        <w:t>其他</w:t>
      </w:r>
      <w:r w:rsidR="00F8761F">
        <w:rPr>
          <w:rFonts w:hint="eastAsia"/>
          <w:lang w:val="en-US" w:eastAsia="zh-CN"/>
        </w:rPr>
        <w:t>1</w:t>
      </w:r>
      <w:r w:rsidR="00F55AA5">
        <w:rPr>
          <w:lang w:val="en-US" w:eastAsia="zh-CN"/>
        </w:rPr>
        <w:t>6</w:t>
      </w:r>
      <w:r w:rsidR="00F8761F">
        <w:rPr>
          <w:rFonts w:hint="eastAsia"/>
          <w:lang w:val="en-US" w:eastAsia="zh-CN"/>
        </w:rPr>
        <w:t>个联合国机构</w:t>
      </w:r>
      <w:r w:rsidR="00F55AA5">
        <w:rPr>
          <w:rFonts w:hint="eastAsia"/>
          <w:lang w:val="en-US" w:eastAsia="zh-CN"/>
        </w:rPr>
        <w:t>、</w:t>
      </w:r>
      <w:r w:rsidR="00F55AA5">
        <w:rPr>
          <w:lang w:val="en-US" w:eastAsia="zh-CN"/>
        </w:rPr>
        <w:t>计划</w:t>
      </w:r>
      <w:r w:rsidR="00F8761F">
        <w:rPr>
          <w:rFonts w:hint="eastAsia"/>
          <w:lang w:val="en-US" w:eastAsia="zh-CN"/>
        </w:rPr>
        <w:t>和区域委员会</w:t>
      </w:r>
      <w:r w:rsidR="00F55AA5">
        <w:rPr>
          <w:rFonts w:hint="eastAsia"/>
          <w:lang w:val="en-US" w:eastAsia="zh-CN"/>
        </w:rPr>
        <w:t>的</w:t>
      </w:r>
      <w:r w:rsidR="00F8761F">
        <w:rPr>
          <w:rFonts w:hint="eastAsia"/>
          <w:lang w:val="en-US" w:eastAsia="zh-CN"/>
        </w:rPr>
        <w:t>支持，</w:t>
      </w:r>
      <w:r w:rsidR="00F55AA5">
        <w:rPr>
          <w:rFonts w:hint="eastAsia"/>
          <w:lang w:val="en-US" w:eastAsia="zh-CN"/>
        </w:rPr>
        <w:t>并</w:t>
      </w:r>
      <w:r w:rsidR="00F8761F">
        <w:rPr>
          <w:rFonts w:hint="eastAsia"/>
          <w:lang w:val="en-US" w:eastAsia="zh-CN"/>
        </w:rPr>
        <w:t>向全部联合国机构、城市、行业、学术界和其他利益相关方开放。依据现有国际标准和关键绩效指标（</w:t>
      </w:r>
      <w:r w:rsidR="00F55AA5">
        <w:rPr>
          <w:rFonts w:hint="eastAsia"/>
          <w:lang w:val="en-US" w:eastAsia="zh-CN"/>
        </w:rPr>
        <w:t>KPI</w:t>
      </w:r>
      <w:r w:rsidR="00F8761F">
        <w:rPr>
          <w:rFonts w:hint="eastAsia"/>
          <w:lang w:val="en-US" w:eastAsia="zh-CN"/>
        </w:rPr>
        <w:t>），</w:t>
      </w:r>
      <w:r w:rsidR="00F8761F">
        <w:rPr>
          <w:rFonts w:hint="eastAsia"/>
          <w:lang w:val="en-US" w:eastAsia="zh-CN"/>
        </w:rPr>
        <w:t>U4SSC</w:t>
      </w:r>
      <w:r w:rsidR="00F8761F">
        <w:rPr>
          <w:rFonts w:hint="eastAsia"/>
          <w:lang w:val="en-US" w:eastAsia="zh-CN"/>
        </w:rPr>
        <w:t>致力于推动信息通信技术和城市运行的融合。</w:t>
      </w:r>
      <w:r w:rsidR="00F8761F">
        <w:rPr>
          <w:rFonts w:eastAsia="Times New Roman"/>
          <w:lang w:eastAsia="zh-CN"/>
        </w:rPr>
        <w:t>U4SSC</w:t>
      </w:r>
      <w:r w:rsidR="00F8761F">
        <w:rPr>
          <w:rFonts w:hint="eastAsia"/>
          <w:lang w:eastAsia="zh-CN"/>
        </w:rPr>
        <w:t>举措的</w:t>
      </w:r>
      <w:r w:rsidR="00A30281">
        <w:fldChar w:fldCharType="begin"/>
      </w:r>
      <w:r w:rsidR="00A30281">
        <w:rPr>
          <w:lang w:eastAsia="zh-CN"/>
        </w:rPr>
        <w:instrText xml:space="preserve"> HYPERLINK "http://www.itu.int/en/ITU-T/ssc/united/Documents/ToR-AdvisoryBoard-and-TechnicalAdvisoryGroup-30may2016.pdf" </w:instrText>
      </w:r>
      <w:r w:rsidR="00A30281">
        <w:fldChar w:fldCharType="separate"/>
      </w:r>
      <w:r w:rsidR="00F8761F">
        <w:rPr>
          <w:rFonts w:hint="eastAsia"/>
          <w:color w:val="0000FF"/>
          <w:u w:val="single"/>
          <w:lang w:eastAsia="zh-CN"/>
        </w:rPr>
        <w:t>可持续智慧城市咨询委员会</w:t>
      </w:r>
      <w:r w:rsidR="00A30281">
        <w:rPr>
          <w:color w:val="0000FF"/>
          <w:u w:val="single"/>
          <w:lang w:eastAsia="zh-CN"/>
        </w:rPr>
        <w:fldChar w:fldCharType="end"/>
      </w:r>
      <w:r w:rsidR="00F8761F">
        <w:rPr>
          <w:rFonts w:hint="eastAsia"/>
          <w:lang w:eastAsia="zh-CN"/>
        </w:rPr>
        <w:t>由</w:t>
      </w:r>
      <w:r w:rsidR="00F55AA5">
        <w:rPr>
          <w:rFonts w:hint="eastAsia"/>
          <w:lang w:eastAsia="zh-CN"/>
        </w:rPr>
        <w:t>上</w:t>
      </w:r>
      <w:r w:rsidR="00F55AA5">
        <w:rPr>
          <w:lang w:eastAsia="zh-CN"/>
        </w:rPr>
        <w:t>述</w:t>
      </w:r>
      <w:r w:rsidR="00F8761F">
        <w:rPr>
          <w:rFonts w:hint="eastAsia"/>
          <w:lang w:val="en-US" w:eastAsia="zh-CN"/>
        </w:rPr>
        <w:t>1</w:t>
      </w:r>
      <w:r w:rsidR="00F55AA5">
        <w:rPr>
          <w:lang w:val="en-US" w:eastAsia="zh-CN"/>
        </w:rPr>
        <w:t>6</w:t>
      </w:r>
      <w:r w:rsidR="00F8761F">
        <w:rPr>
          <w:rFonts w:hint="eastAsia"/>
          <w:lang w:val="en-US" w:eastAsia="zh-CN"/>
        </w:rPr>
        <w:t>个联合国机构</w:t>
      </w:r>
      <w:r w:rsidR="00F55AA5">
        <w:rPr>
          <w:rFonts w:hint="eastAsia"/>
          <w:lang w:val="en-US" w:eastAsia="zh-CN"/>
        </w:rPr>
        <w:t>的</w:t>
      </w:r>
      <w:r w:rsidR="00F55AA5">
        <w:rPr>
          <w:lang w:val="en-US" w:eastAsia="zh-CN"/>
        </w:rPr>
        <w:t>成员</w:t>
      </w:r>
      <w:r w:rsidR="00F8761F">
        <w:rPr>
          <w:rFonts w:hint="eastAsia"/>
          <w:lang w:val="en-US" w:eastAsia="zh-CN"/>
        </w:rPr>
        <w:t>和</w:t>
      </w:r>
      <w:r w:rsidR="00F8761F">
        <w:rPr>
          <w:rFonts w:hint="eastAsia"/>
          <w:lang w:eastAsia="zh-CN"/>
        </w:rPr>
        <w:t>参与</w:t>
      </w:r>
      <w:r w:rsidR="00F55AA5">
        <w:rPr>
          <w:rFonts w:hint="eastAsia"/>
          <w:lang w:eastAsia="zh-CN"/>
        </w:rPr>
        <w:t>一</w:t>
      </w:r>
      <w:r w:rsidR="00F55AA5">
        <w:rPr>
          <w:lang w:eastAsia="zh-CN"/>
        </w:rPr>
        <w:t>系列</w:t>
      </w:r>
      <w:r w:rsidR="00F8761F">
        <w:rPr>
          <w:rFonts w:hint="eastAsia"/>
          <w:lang w:eastAsia="zh-CN"/>
        </w:rPr>
        <w:t>试点项目的城市代表</w:t>
      </w:r>
      <w:r w:rsidR="00F8761F">
        <w:rPr>
          <w:rFonts w:hint="eastAsia"/>
          <w:lang w:val="en-US" w:eastAsia="zh-CN"/>
        </w:rPr>
        <w:t>组成，其目的是</w:t>
      </w:r>
      <w:r w:rsidR="00F55AA5">
        <w:rPr>
          <w:rFonts w:hint="eastAsia"/>
          <w:lang w:val="en-US" w:eastAsia="zh-CN"/>
        </w:rPr>
        <w:t>在</w:t>
      </w:r>
      <w:r w:rsidR="00F55AA5">
        <w:rPr>
          <w:lang w:val="en-US" w:eastAsia="zh-CN"/>
        </w:rPr>
        <w:t>全球约五十个城市</w:t>
      </w:r>
      <w:r w:rsidR="00F8761F">
        <w:rPr>
          <w:rFonts w:hint="eastAsia"/>
          <w:lang w:val="en-US" w:eastAsia="zh-CN"/>
        </w:rPr>
        <w:t>实施</w:t>
      </w:r>
      <w:r w:rsidR="00F55AA5">
        <w:rPr>
          <w:rFonts w:hint="eastAsia"/>
          <w:lang w:val="en-US" w:eastAsia="zh-CN"/>
        </w:rPr>
        <w:t>国</w:t>
      </w:r>
      <w:r w:rsidR="00F55AA5">
        <w:rPr>
          <w:lang w:val="en-US" w:eastAsia="zh-CN"/>
        </w:rPr>
        <w:t>际电联</w:t>
      </w:r>
      <w:r w:rsidR="00F55AA5">
        <w:rPr>
          <w:rFonts w:hint="eastAsia"/>
          <w:lang w:val="en-US" w:eastAsia="zh-CN"/>
        </w:rPr>
        <w:t>为</w:t>
      </w:r>
      <w:r w:rsidR="00F55AA5">
        <w:rPr>
          <w:lang w:val="en-US" w:eastAsia="zh-CN"/>
        </w:rPr>
        <w:t>可</w:t>
      </w:r>
      <w:r w:rsidR="00F55AA5">
        <w:rPr>
          <w:rFonts w:hint="eastAsia"/>
          <w:lang w:val="en-US" w:eastAsia="zh-CN"/>
        </w:rPr>
        <w:t>持续</w:t>
      </w:r>
      <w:r w:rsidR="0010253A">
        <w:rPr>
          <w:rFonts w:hint="eastAsia"/>
          <w:lang w:val="en-US" w:eastAsia="zh-CN"/>
        </w:rPr>
        <w:t>智慧</w:t>
      </w:r>
      <w:r w:rsidR="00F55AA5">
        <w:rPr>
          <w:lang w:val="en-US" w:eastAsia="zh-CN"/>
        </w:rPr>
        <w:t>城市</w:t>
      </w:r>
      <w:r w:rsidR="00F55AA5">
        <w:rPr>
          <w:rFonts w:hint="eastAsia"/>
          <w:lang w:val="en-US" w:eastAsia="zh-CN"/>
        </w:rPr>
        <w:t>制定</w:t>
      </w:r>
      <w:r w:rsidR="00F55AA5">
        <w:rPr>
          <w:lang w:val="en-US" w:eastAsia="zh-CN"/>
        </w:rPr>
        <w:t>的</w:t>
      </w:r>
      <w:r w:rsidR="00F8761F">
        <w:rPr>
          <w:rFonts w:hint="eastAsia"/>
          <w:lang w:val="en-US" w:eastAsia="zh-CN"/>
        </w:rPr>
        <w:t>标准化的关键绩效指标。</w:t>
      </w:r>
    </w:p>
    <w:p w:rsidR="006F498D" w:rsidRPr="0010253A" w:rsidRDefault="00552FEB" w:rsidP="0010253A">
      <w:pPr>
        <w:pStyle w:val="NormalWeb"/>
        <w:adjustRightInd w:val="0"/>
        <w:snapToGrid w:val="0"/>
        <w:spacing w:before="120" w:after="120"/>
        <w:ind w:firstLine="480"/>
        <w:jc w:val="both"/>
        <w:rPr>
          <w:rFonts w:asciiTheme="minorHAnsi" w:hAnsiTheme="minorHAnsi"/>
          <w:lang w:val="en-GB"/>
        </w:rPr>
      </w:pPr>
      <w:hyperlink r:id="rId18" w:history="1">
        <w:r w:rsidR="00F55AA5" w:rsidRPr="0010253A">
          <w:rPr>
            <w:rFonts w:asciiTheme="minorHAnsi" w:eastAsia="SimSun" w:hAnsiTheme="minorHAnsi" w:cs="SimSun"/>
            <w:color w:val="0000FF"/>
            <w:u w:val="single"/>
          </w:rPr>
          <w:t>合作建设可持续智慧城市</w:t>
        </w:r>
      </w:hyperlink>
      <w:r w:rsidR="00F55AA5" w:rsidRPr="0010253A">
        <w:rPr>
          <w:rFonts w:asciiTheme="minorHAnsi" w:eastAsia="SimSun" w:hAnsiTheme="minorHAnsi" w:cs="SimSun"/>
          <w:color w:val="0000FF"/>
          <w:u w:val="single"/>
        </w:rPr>
        <w:t>（</w:t>
      </w:r>
      <w:r w:rsidR="00F55AA5" w:rsidRPr="0010253A">
        <w:rPr>
          <w:rFonts w:asciiTheme="minorHAnsi" w:hAnsiTheme="minorHAnsi"/>
          <w:color w:val="0000FF"/>
          <w:u w:val="single"/>
        </w:rPr>
        <w:t>U4SSC</w:t>
      </w:r>
      <w:r w:rsidR="00F55AA5" w:rsidRPr="0010253A">
        <w:rPr>
          <w:rFonts w:asciiTheme="minorHAnsi" w:eastAsia="SimSun" w:hAnsiTheme="minorHAnsi" w:cs="SimSun"/>
          <w:color w:val="0000FF"/>
          <w:u w:val="single"/>
        </w:rPr>
        <w:t>）全球举措</w:t>
      </w:r>
      <w:r w:rsidR="00F55AA5" w:rsidRPr="0010253A">
        <w:rPr>
          <w:rFonts w:asciiTheme="minorHAnsi" w:eastAsiaTheme="minorEastAsia" w:hAnsiTheme="minorHAnsi"/>
          <w:lang w:val="en-GB"/>
        </w:rPr>
        <w:t>的第一次会议于</w:t>
      </w:r>
      <w:r w:rsidR="00F55AA5" w:rsidRPr="0010253A">
        <w:rPr>
          <w:rFonts w:asciiTheme="minorHAnsi" w:eastAsiaTheme="minorEastAsia" w:hAnsiTheme="minorHAnsi"/>
          <w:lang w:val="en-GB"/>
        </w:rPr>
        <w:t>2016</w:t>
      </w:r>
      <w:r w:rsidR="00F55AA5" w:rsidRPr="0010253A">
        <w:rPr>
          <w:rFonts w:asciiTheme="minorHAnsi" w:eastAsiaTheme="minorEastAsia" w:hAnsiTheme="minorHAnsi"/>
          <w:lang w:val="en-GB"/>
        </w:rPr>
        <w:t>年</w:t>
      </w:r>
      <w:r w:rsidR="00F55AA5" w:rsidRPr="0010253A">
        <w:rPr>
          <w:rFonts w:asciiTheme="minorHAnsi" w:eastAsiaTheme="minorEastAsia" w:hAnsiTheme="minorHAnsi"/>
          <w:lang w:val="en-GB"/>
        </w:rPr>
        <w:t>7</w:t>
      </w:r>
      <w:r w:rsidR="00F55AA5" w:rsidRPr="0010253A">
        <w:rPr>
          <w:rFonts w:asciiTheme="minorHAnsi" w:eastAsiaTheme="minorEastAsia" w:hAnsiTheme="minorHAnsi"/>
          <w:lang w:val="en-GB"/>
        </w:rPr>
        <w:t>月</w:t>
      </w:r>
      <w:r w:rsidR="00F55AA5" w:rsidRPr="0010253A">
        <w:rPr>
          <w:rFonts w:asciiTheme="minorHAnsi" w:hAnsiTheme="minorHAnsi"/>
          <w:lang w:val="en-GB"/>
        </w:rPr>
        <w:t xml:space="preserve">21-22 </w:t>
      </w:r>
      <w:r w:rsidR="00F55AA5" w:rsidRPr="0010253A">
        <w:rPr>
          <w:rFonts w:asciiTheme="minorHAnsi" w:eastAsiaTheme="minorEastAsia" w:hAnsiTheme="minorHAnsi"/>
          <w:lang w:val="en-GB"/>
        </w:rPr>
        <w:t>日在日内瓦召开，任命了该举措的领导团队并就其职范围达成了一致。</w:t>
      </w:r>
    </w:p>
    <w:p w:rsidR="006F498D" w:rsidRPr="00095333" w:rsidRDefault="006F498D" w:rsidP="0010253A">
      <w:pPr>
        <w:pStyle w:val="NormalWeb"/>
        <w:adjustRightInd w:val="0"/>
        <w:snapToGrid w:val="0"/>
        <w:spacing w:before="120" w:after="120"/>
        <w:ind w:firstLine="480"/>
        <w:jc w:val="both"/>
        <w:rPr>
          <w:rFonts w:asciiTheme="minorHAnsi" w:eastAsiaTheme="minorEastAsia" w:hAnsiTheme="minorHAnsi"/>
          <w:lang w:val="en-GB"/>
        </w:rPr>
      </w:pPr>
      <w:r w:rsidRPr="0010253A">
        <w:rPr>
          <w:rFonts w:asciiTheme="minorHAnsi" w:hAnsiTheme="minorHAnsi"/>
          <w:lang w:val="en-GB"/>
        </w:rPr>
        <w:t>U4SSC</w:t>
      </w:r>
      <w:r w:rsidR="00A30281" w:rsidRPr="0010253A">
        <w:rPr>
          <w:rFonts w:asciiTheme="minorHAnsi" w:eastAsiaTheme="minorEastAsia" w:hAnsiTheme="minorHAnsi"/>
          <w:lang w:val="en-GB"/>
        </w:rPr>
        <w:t>举措由</w:t>
      </w:r>
      <w:r w:rsidR="00A30281" w:rsidRPr="0010253A">
        <w:fldChar w:fldCharType="begin"/>
      </w:r>
      <w:r w:rsidR="00A30281" w:rsidRPr="0010253A">
        <w:rPr>
          <w:rFonts w:asciiTheme="minorHAnsi" w:hAnsiTheme="minorHAnsi"/>
        </w:rPr>
        <w:instrText xml:space="preserve"> HYPERLINK "http://www.itu.int/en/ITU-T/about/groups/Pages/sg20.aspx" </w:instrText>
      </w:r>
      <w:r w:rsidR="00A30281" w:rsidRPr="0010253A">
        <w:fldChar w:fldCharType="separate"/>
      </w:r>
      <w:r w:rsidR="00A30281" w:rsidRPr="0010253A">
        <w:rPr>
          <w:rStyle w:val="Hyperlink"/>
          <w:rFonts w:asciiTheme="minorHAnsi" w:hAnsiTheme="minorHAnsi"/>
          <w:lang w:val="en-GB"/>
        </w:rPr>
        <w:t>ITU-T</w:t>
      </w:r>
      <w:r w:rsidR="00A30281" w:rsidRPr="0010253A">
        <w:rPr>
          <w:rStyle w:val="Hyperlink"/>
          <w:rFonts w:asciiTheme="minorHAnsi" w:eastAsiaTheme="minorEastAsia" w:hAnsiTheme="minorHAnsi"/>
          <w:lang w:val="en-GB"/>
        </w:rPr>
        <w:t>第</w:t>
      </w:r>
      <w:r w:rsidR="00A30281" w:rsidRPr="0010253A">
        <w:rPr>
          <w:rStyle w:val="Hyperlink"/>
          <w:rFonts w:asciiTheme="minorHAnsi" w:eastAsiaTheme="minorEastAsia" w:hAnsiTheme="minorHAnsi"/>
          <w:lang w:val="en-GB"/>
        </w:rPr>
        <w:t>20</w:t>
      </w:r>
      <w:r w:rsidR="00A30281" w:rsidRPr="0010253A">
        <w:rPr>
          <w:rStyle w:val="Hyperlink"/>
          <w:rFonts w:asciiTheme="minorHAnsi" w:eastAsiaTheme="minorEastAsia" w:hAnsiTheme="minorHAnsi"/>
          <w:lang w:val="en-GB"/>
        </w:rPr>
        <w:t>研究组（</w:t>
      </w:r>
      <w:proofErr w:type="spellStart"/>
      <w:r w:rsidR="00A30281" w:rsidRPr="0010253A">
        <w:rPr>
          <w:rStyle w:val="Hyperlink"/>
          <w:rFonts w:asciiTheme="minorHAnsi" w:hAnsiTheme="minorHAnsi"/>
          <w:lang w:val="en-GB"/>
        </w:rPr>
        <w:t>IoT</w:t>
      </w:r>
      <w:proofErr w:type="spellEnd"/>
      <w:r w:rsidR="00A30281" w:rsidRPr="0010253A">
        <w:rPr>
          <w:rStyle w:val="Hyperlink"/>
          <w:rFonts w:asciiTheme="minorHAnsi" w:eastAsiaTheme="minorEastAsia" w:hAnsiTheme="minorHAnsi"/>
          <w:lang w:val="en-GB"/>
        </w:rPr>
        <w:t>和智慧城市）</w:t>
      </w:r>
      <w:r w:rsidR="00A30281" w:rsidRPr="0010253A">
        <w:rPr>
          <w:rStyle w:val="Hyperlink"/>
          <w:rFonts w:asciiTheme="minorHAnsi" w:hAnsiTheme="minorHAnsi"/>
          <w:lang w:val="en-GB"/>
        </w:rPr>
        <w:fldChar w:fldCharType="end"/>
      </w:r>
      <w:r w:rsidR="00095333" w:rsidRPr="0010253A">
        <w:rPr>
          <w:rFonts w:asciiTheme="minorHAnsi" w:eastAsiaTheme="minorEastAsia" w:hAnsiTheme="minorHAnsi"/>
          <w:lang w:val="en-GB"/>
        </w:rPr>
        <w:t>主席</w:t>
      </w:r>
      <w:r w:rsidR="00095333" w:rsidRPr="0010253A">
        <w:rPr>
          <w:rFonts w:asciiTheme="minorHAnsi" w:hAnsiTheme="minorHAnsi"/>
          <w:lang w:val="en-GB"/>
        </w:rPr>
        <w:t>Nasser Al Marzouqi</w:t>
      </w:r>
      <w:r w:rsidR="00095333" w:rsidRPr="00552FEB">
        <w:rPr>
          <w:rStyle w:val="Hyperlink"/>
          <w:rFonts w:asciiTheme="minorHAnsi" w:eastAsiaTheme="minorEastAsia" w:hAnsiTheme="minorHAnsi" w:cs="Microsoft YaHei"/>
          <w:color w:val="auto"/>
          <w:u w:val="none"/>
        </w:rPr>
        <w:t>和</w:t>
      </w:r>
      <w:r w:rsidR="00095333" w:rsidRPr="00552FEB">
        <w:rPr>
          <w:rStyle w:val="Hyperlink"/>
          <w:rFonts w:asciiTheme="minorHAnsi" w:eastAsiaTheme="minorEastAsia" w:hAnsiTheme="minorHAnsi" w:cs="Microsoft YaHei"/>
          <w:color w:val="auto"/>
          <w:u w:val="none"/>
          <w:lang w:val="en-GB"/>
        </w:rPr>
        <w:t>内阁部长，西班牙数字议程部信息社会和数字议程国务秘书</w:t>
      </w:r>
      <w:r w:rsidRPr="0010253A">
        <w:rPr>
          <w:rFonts w:asciiTheme="minorHAnsi" w:hAnsiTheme="minorHAnsi"/>
          <w:lang w:val="en-GB"/>
        </w:rPr>
        <w:t xml:space="preserve">Gloria Placer </w:t>
      </w:r>
      <w:proofErr w:type="spellStart"/>
      <w:r w:rsidRPr="0010253A">
        <w:rPr>
          <w:rFonts w:asciiTheme="minorHAnsi" w:hAnsiTheme="minorHAnsi"/>
          <w:lang w:val="en-GB"/>
        </w:rPr>
        <w:t>Maruri</w:t>
      </w:r>
      <w:proofErr w:type="spellEnd"/>
      <w:r w:rsidR="00095333" w:rsidRPr="0010253A">
        <w:rPr>
          <w:rFonts w:asciiTheme="minorHAnsi" w:eastAsiaTheme="minorEastAsia" w:hAnsiTheme="minorHAnsi"/>
        </w:rPr>
        <w:t>共同主持。华为和</w:t>
      </w:r>
      <w:r w:rsidR="00095333" w:rsidRPr="0010253A">
        <w:rPr>
          <w:rFonts w:asciiTheme="minorHAnsi" w:hAnsiTheme="minorHAnsi"/>
          <w:lang w:val="en-GB"/>
        </w:rPr>
        <w:t>Victoria Sukenik</w:t>
      </w:r>
      <w:r w:rsidR="00095333" w:rsidRPr="0010253A">
        <w:rPr>
          <w:rFonts w:asciiTheme="minorHAnsi" w:eastAsiaTheme="minorEastAsia" w:hAnsiTheme="minorHAnsi"/>
          <w:lang w:val="en-GB"/>
        </w:rPr>
        <w:t>的高级专家暨</w:t>
      </w:r>
      <w:r w:rsidR="00095333" w:rsidRPr="0010253A">
        <w:rPr>
          <w:rFonts w:asciiTheme="minorHAnsi" w:hAnsiTheme="minorHAnsi"/>
          <w:lang w:val="en-GB"/>
        </w:rPr>
        <w:t>ITU-T</w:t>
      </w:r>
      <w:r w:rsidR="00095333" w:rsidRPr="0010253A">
        <w:rPr>
          <w:rFonts w:asciiTheme="minorHAnsi" w:eastAsiaTheme="minorEastAsia" w:hAnsiTheme="minorHAnsi"/>
          <w:lang w:val="en-GB"/>
        </w:rPr>
        <w:t>第</w:t>
      </w:r>
      <w:r w:rsidR="00095333" w:rsidRPr="0010253A">
        <w:rPr>
          <w:rFonts w:asciiTheme="minorHAnsi" w:eastAsiaTheme="minorEastAsia" w:hAnsiTheme="minorHAnsi"/>
          <w:lang w:val="en-GB"/>
        </w:rPr>
        <w:t>5</w:t>
      </w:r>
      <w:r w:rsidR="00095333" w:rsidRPr="0010253A">
        <w:rPr>
          <w:rFonts w:asciiTheme="minorHAnsi" w:eastAsiaTheme="minorEastAsia" w:hAnsiTheme="minorHAnsi"/>
          <w:lang w:val="en-GB"/>
        </w:rPr>
        <w:t>研究组（环境、气候变化和循环经济）主席担任</w:t>
      </w:r>
      <w:r w:rsidR="00095333" w:rsidRPr="0010253A">
        <w:rPr>
          <w:rFonts w:asciiTheme="minorHAnsi" w:hAnsiTheme="minorHAnsi"/>
          <w:lang w:val="en-GB"/>
        </w:rPr>
        <w:t>U4SSC</w:t>
      </w:r>
      <w:r w:rsidR="00095333" w:rsidRPr="0010253A">
        <w:rPr>
          <w:rFonts w:asciiTheme="minorHAnsi" w:eastAsiaTheme="minorEastAsia" w:hAnsiTheme="minorHAnsi"/>
          <w:lang w:val="en-GB"/>
        </w:rPr>
        <w:t>的副主席</w:t>
      </w:r>
      <w:r w:rsidR="00095333" w:rsidRPr="0010253A">
        <w:rPr>
          <w:rStyle w:val="Hyperlink"/>
          <w:rFonts w:asciiTheme="minorHAnsi" w:eastAsiaTheme="minorEastAsia" w:hAnsiTheme="minorHAnsi"/>
        </w:rPr>
        <w:t>（</w:t>
      </w:r>
      <w:hyperlink r:id="rId19" w:history="1">
        <w:r w:rsidR="00095333" w:rsidRPr="0010253A">
          <w:rPr>
            <w:rStyle w:val="Hyperlink"/>
            <w:rFonts w:asciiTheme="minorHAnsi" w:eastAsiaTheme="minorEastAsia" w:hAnsiTheme="minorHAnsi"/>
            <w:lang w:val="en-GB"/>
          </w:rPr>
          <w:t>新闻稿）</w:t>
        </w:r>
      </w:hyperlink>
      <w:r w:rsidR="00095333" w:rsidRPr="0010253A">
        <w:rPr>
          <w:rFonts w:asciiTheme="minorHAnsi" w:eastAsiaTheme="minorEastAsia" w:hAnsiTheme="minorHAnsi"/>
          <w:lang w:val="en-GB"/>
        </w:rPr>
        <w:t>。</w:t>
      </w:r>
    </w:p>
    <w:p w:rsidR="006F498D" w:rsidRPr="00C30B49" w:rsidRDefault="006F498D" w:rsidP="0010253A">
      <w:pPr>
        <w:pStyle w:val="NormalWeb"/>
        <w:adjustRightInd w:val="0"/>
        <w:snapToGrid w:val="0"/>
        <w:spacing w:before="120" w:after="120"/>
        <w:ind w:firstLine="480"/>
        <w:jc w:val="both"/>
        <w:rPr>
          <w:rFonts w:asciiTheme="minorHAnsi" w:hAnsiTheme="minorHAnsi"/>
        </w:rPr>
      </w:pPr>
      <w:r w:rsidRPr="00C30B49">
        <w:rPr>
          <w:rFonts w:asciiTheme="minorHAnsi" w:hAnsiTheme="minorHAnsi"/>
        </w:rPr>
        <w:t>U4SSC</w:t>
      </w:r>
      <w:r w:rsidR="00095333">
        <w:rPr>
          <w:rFonts w:asciiTheme="minorHAnsi" w:eastAsiaTheme="minorEastAsia" w:hAnsiTheme="minorHAnsi" w:hint="eastAsia"/>
        </w:rPr>
        <w:t>第</w:t>
      </w:r>
      <w:r w:rsidR="00095333">
        <w:rPr>
          <w:rFonts w:asciiTheme="minorHAnsi" w:eastAsiaTheme="minorEastAsia" w:hAnsiTheme="minorHAnsi" w:hint="eastAsia"/>
        </w:rPr>
        <w:t>2</w:t>
      </w:r>
      <w:r w:rsidR="00095333">
        <w:rPr>
          <w:rFonts w:asciiTheme="minorHAnsi" w:eastAsiaTheme="minorEastAsia" w:hAnsiTheme="minorHAnsi" w:hint="eastAsia"/>
        </w:rPr>
        <w:t>次</w:t>
      </w:r>
      <w:r w:rsidR="00095333">
        <w:rPr>
          <w:rFonts w:asciiTheme="minorHAnsi" w:eastAsiaTheme="minorEastAsia" w:hAnsiTheme="minorHAnsi"/>
        </w:rPr>
        <w:t>会议将于</w:t>
      </w:r>
      <w:r w:rsidR="00095333">
        <w:rPr>
          <w:rFonts w:asciiTheme="minorHAnsi" w:eastAsiaTheme="minorEastAsia" w:hAnsiTheme="minorHAnsi" w:hint="eastAsia"/>
        </w:rPr>
        <w:t>2017</w:t>
      </w:r>
      <w:r w:rsidR="00095333">
        <w:rPr>
          <w:rFonts w:asciiTheme="minorHAnsi" w:eastAsiaTheme="minorEastAsia" w:hAnsiTheme="minorHAnsi" w:hint="eastAsia"/>
        </w:rPr>
        <w:t>年</w:t>
      </w:r>
      <w:r w:rsidR="00095333">
        <w:rPr>
          <w:rFonts w:asciiTheme="minorHAnsi" w:eastAsiaTheme="minorEastAsia" w:hAnsiTheme="minorHAnsi" w:hint="eastAsia"/>
        </w:rPr>
        <w:t>4</w:t>
      </w:r>
      <w:r w:rsidR="00095333">
        <w:rPr>
          <w:rFonts w:asciiTheme="minorHAnsi" w:eastAsiaTheme="minorEastAsia" w:hAnsiTheme="minorHAnsi" w:hint="eastAsia"/>
        </w:rPr>
        <w:t>月</w:t>
      </w:r>
      <w:r w:rsidR="00095333">
        <w:rPr>
          <w:rFonts w:asciiTheme="minorHAnsi" w:eastAsiaTheme="minorEastAsia" w:hAnsiTheme="minorHAnsi" w:hint="eastAsia"/>
        </w:rPr>
        <w:t>5</w:t>
      </w:r>
      <w:r w:rsidR="00095333" w:rsidRPr="00095333">
        <w:rPr>
          <w:rFonts w:asciiTheme="minorHAnsi" w:eastAsiaTheme="minorEastAsia" w:hAnsiTheme="minorHAnsi" w:hint="eastAsia"/>
          <w:lang w:val="en-GB"/>
        </w:rPr>
        <w:t>日</w:t>
      </w:r>
      <w:r w:rsidR="00095333" w:rsidRPr="00095333">
        <w:rPr>
          <w:rFonts w:asciiTheme="minorHAnsi" w:eastAsiaTheme="minorEastAsia" w:hAnsiTheme="minorHAnsi"/>
          <w:lang w:val="en-GB"/>
        </w:rPr>
        <w:t>在哥伦比亚的</w:t>
      </w:r>
      <w:r w:rsidR="00095333" w:rsidRPr="00095333">
        <w:rPr>
          <w:rFonts w:asciiTheme="minorHAnsi" w:eastAsiaTheme="minorEastAsia" w:hAnsiTheme="minorHAnsi" w:hint="eastAsia"/>
          <w:lang w:val="en-GB"/>
        </w:rPr>
        <w:t>马尼萨莱斯召开</w:t>
      </w:r>
      <w:r w:rsidR="00095333" w:rsidRPr="00095333">
        <w:rPr>
          <w:rFonts w:asciiTheme="minorHAnsi" w:eastAsiaTheme="minorEastAsia" w:hAnsiTheme="minorHAnsi"/>
          <w:lang w:val="en-GB"/>
        </w:rPr>
        <w:t>。</w:t>
      </w:r>
      <w:r w:rsidR="00095333" w:rsidRPr="00095333">
        <w:rPr>
          <w:rFonts w:asciiTheme="minorHAnsi" w:eastAsiaTheme="minorEastAsia" w:hAnsiTheme="minorHAnsi" w:hint="eastAsia"/>
          <w:lang w:val="en-GB"/>
        </w:rPr>
        <w:t>此</w:t>
      </w:r>
      <w:r w:rsidR="00095333" w:rsidRPr="00095333">
        <w:rPr>
          <w:rFonts w:asciiTheme="minorHAnsi" w:eastAsiaTheme="minorEastAsia" w:hAnsiTheme="minorHAnsi"/>
          <w:lang w:val="en-GB"/>
        </w:rPr>
        <w:t>次会议期间</w:t>
      </w:r>
      <w:r w:rsidR="00095333" w:rsidRPr="00095333">
        <w:rPr>
          <w:rFonts w:asciiTheme="minorHAnsi" w:eastAsiaTheme="minorEastAsia" w:hAnsiTheme="minorHAnsi" w:hint="eastAsia"/>
          <w:lang w:val="en-GB"/>
        </w:rPr>
        <w:t>将</w:t>
      </w:r>
      <w:r w:rsidR="00095333" w:rsidRPr="00095333">
        <w:rPr>
          <w:rFonts w:asciiTheme="minorHAnsi" w:eastAsiaTheme="minorEastAsia" w:hAnsiTheme="minorHAnsi"/>
          <w:lang w:val="en-GB"/>
        </w:rPr>
        <w:t>介绍</w:t>
      </w:r>
      <w:r w:rsidR="00095333" w:rsidRPr="00095333">
        <w:rPr>
          <w:rFonts w:asciiTheme="minorHAnsi" w:eastAsiaTheme="minorEastAsia" w:hAnsiTheme="minorHAnsi" w:hint="eastAsia"/>
          <w:lang w:val="en-GB"/>
        </w:rPr>
        <w:t>包含</w:t>
      </w:r>
      <w:r w:rsidR="00095333" w:rsidRPr="00095333">
        <w:rPr>
          <w:rFonts w:asciiTheme="minorHAnsi" w:eastAsiaTheme="minorEastAsia" w:hAnsiTheme="minorHAnsi"/>
          <w:lang w:val="en-GB"/>
        </w:rPr>
        <w:t>首批</w:t>
      </w:r>
      <w:r w:rsidR="00095333">
        <w:rPr>
          <w:rFonts w:asciiTheme="minorHAnsi" w:eastAsiaTheme="minorEastAsia" w:hAnsiTheme="minorHAnsi" w:hint="eastAsia"/>
        </w:rPr>
        <w:t>24</w:t>
      </w:r>
      <w:r w:rsidR="00095333">
        <w:rPr>
          <w:rFonts w:asciiTheme="minorHAnsi" w:eastAsiaTheme="minorEastAsia" w:hAnsiTheme="minorHAnsi" w:hint="eastAsia"/>
        </w:rPr>
        <w:t>个</w:t>
      </w:r>
      <w:r w:rsidR="00095333">
        <w:rPr>
          <w:rFonts w:asciiTheme="minorHAnsi" w:eastAsiaTheme="minorEastAsia" w:hAnsiTheme="minorHAnsi"/>
        </w:rPr>
        <w:t>交付产品的</w:t>
      </w:r>
      <w:r w:rsidRPr="00C30B49">
        <w:rPr>
          <w:rFonts w:asciiTheme="minorHAnsi" w:hAnsiTheme="minorHAnsi"/>
        </w:rPr>
        <w:t>Flipbook</w:t>
      </w:r>
      <w:r w:rsidR="00095333">
        <w:rPr>
          <w:rFonts w:asciiTheme="minorHAnsi" w:eastAsiaTheme="minorEastAsia" w:hAnsiTheme="minorHAnsi" w:hint="eastAsia"/>
        </w:rPr>
        <w:t>和</w:t>
      </w:r>
      <w:r w:rsidR="00095333">
        <w:rPr>
          <w:rFonts w:asciiTheme="minorHAnsi" w:eastAsiaTheme="minorEastAsia" w:hAnsiTheme="minorHAnsi" w:hint="eastAsia"/>
        </w:rPr>
        <w:t>2017</w:t>
      </w:r>
      <w:r w:rsidR="00095333">
        <w:rPr>
          <w:rFonts w:asciiTheme="minorHAnsi" w:eastAsiaTheme="minorEastAsia" w:hAnsiTheme="minorHAnsi" w:hint="eastAsia"/>
        </w:rPr>
        <w:t>年</w:t>
      </w:r>
      <w:r w:rsidRPr="00C30B49">
        <w:rPr>
          <w:rFonts w:asciiTheme="minorHAnsi" w:hAnsiTheme="minorHAnsi"/>
        </w:rPr>
        <w:t>U4SSC</w:t>
      </w:r>
      <w:r w:rsidR="00095333">
        <w:rPr>
          <w:rFonts w:asciiTheme="minorHAnsi" w:eastAsiaTheme="minorEastAsia" w:hAnsiTheme="minorHAnsi" w:hint="eastAsia"/>
        </w:rPr>
        <w:t>行动</w:t>
      </w:r>
      <w:r w:rsidR="00095333">
        <w:rPr>
          <w:rFonts w:asciiTheme="minorHAnsi" w:eastAsiaTheme="minorEastAsia" w:hAnsiTheme="minorHAnsi"/>
        </w:rPr>
        <w:t>计划。</w:t>
      </w:r>
    </w:p>
    <w:p w:rsidR="006F498D" w:rsidRPr="00C30B49" w:rsidRDefault="006F498D" w:rsidP="0010253A">
      <w:pPr>
        <w:snapToGrid w:val="0"/>
        <w:spacing w:after="120"/>
        <w:jc w:val="both"/>
        <w:rPr>
          <w:rFonts w:asciiTheme="minorHAnsi" w:hAnsiTheme="minorHAnsi"/>
          <w:bCs/>
          <w:szCs w:val="24"/>
          <w:lang w:eastAsia="zh-CN"/>
        </w:rPr>
      </w:pPr>
      <w:proofErr w:type="gramStart"/>
      <w:r w:rsidRPr="00C30B49">
        <w:rPr>
          <w:rFonts w:asciiTheme="minorHAnsi" w:hAnsiTheme="minorHAnsi"/>
          <w:bCs/>
          <w:szCs w:val="24"/>
          <w:lang w:eastAsia="zh-CN"/>
        </w:rPr>
        <w:t>1.11</w:t>
      </w:r>
      <w:proofErr w:type="gramEnd"/>
      <w:r w:rsidRPr="00C30B49">
        <w:rPr>
          <w:rFonts w:asciiTheme="minorHAnsi" w:hAnsiTheme="minorHAnsi"/>
          <w:bCs/>
          <w:szCs w:val="24"/>
          <w:lang w:eastAsia="zh-CN"/>
        </w:rPr>
        <w:tab/>
      </w:r>
      <w:hyperlink r:id="rId20" w:history="1">
        <w:r w:rsidR="00095333">
          <w:rPr>
            <w:rStyle w:val="Hyperlink"/>
            <w:rFonts w:asciiTheme="minorHAnsi" w:hAnsiTheme="minorHAnsi" w:hint="eastAsia"/>
            <w:bCs/>
            <w:szCs w:val="24"/>
            <w:lang w:eastAsia="zh-CN"/>
          </w:rPr>
          <w:t>有</w:t>
        </w:r>
        <w:r w:rsidR="00095333">
          <w:rPr>
            <w:rStyle w:val="Hyperlink"/>
            <w:rFonts w:asciiTheme="minorHAnsi" w:hAnsiTheme="minorHAnsi"/>
            <w:bCs/>
            <w:szCs w:val="24"/>
            <w:lang w:eastAsia="zh-CN"/>
          </w:rPr>
          <w:t>关</w:t>
        </w:r>
        <w:proofErr w:type="spellStart"/>
        <w:r w:rsidR="00095333">
          <w:rPr>
            <w:rStyle w:val="Hyperlink"/>
            <w:rFonts w:asciiTheme="minorHAnsi" w:hAnsiTheme="minorHAnsi"/>
            <w:bCs/>
            <w:szCs w:val="24"/>
            <w:lang w:eastAsia="zh-CN"/>
          </w:rPr>
          <w:t>IoT</w:t>
        </w:r>
        <w:proofErr w:type="spellEnd"/>
        <w:r w:rsidR="00095333">
          <w:rPr>
            <w:rStyle w:val="Hyperlink"/>
            <w:rFonts w:asciiTheme="minorHAnsi" w:hAnsiTheme="minorHAnsi" w:hint="eastAsia"/>
            <w:bCs/>
            <w:szCs w:val="24"/>
            <w:lang w:eastAsia="zh-CN"/>
          </w:rPr>
          <w:t>、</w:t>
        </w:r>
        <w:r w:rsidR="00095333">
          <w:rPr>
            <w:rStyle w:val="Hyperlink"/>
            <w:rFonts w:asciiTheme="minorHAnsi" w:hAnsiTheme="minorHAnsi"/>
            <w:bCs/>
            <w:szCs w:val="24"/>
            <w:lang w:eastAsia="zh-CN"/>
          </w:rPr>
          <w:t>智慧城市和社区</w:t>
        </w:r>
        <w:r w:rsidR="00095333">
          <w:rPr>
            <w:rStyle w:val="Hyperlink"/>
            <w:rFonts w:asciiTheme="minorHAnsi" w:hAnsiTheme="minorHAnsi" w:hint="eastAsia"/>
            <w:bCs/>
            <w:szCs w:val="24"/>
            <w:lang w:eastAsia="zh-CN"/>
          </w:rPr>
          <w:t>的</w:t>
        </w:r>
        <w:r w:rsidR="00095333">
          <w:rPr>
            <w:rStyle w:val="Hyperlink"/>
            <w:rFonts w:asciiTheme="minorHAnsi" w:hAnsiTheme="minorHAnsi"/>
            <w:bCs/>
            <w:szCs w:val="24"/>
            <w:lang w:eastAsia="zh-CN"/>
          </w:rPr>
          <w:t>全球门户</w:t>
        </w:r>
      </w:hyperlink>
      <w:r w:rsidR="00095333">
        <w:rPr>
          <w:rFonts w:asciiTheme="minorHAnsi" w:hAnsiTheme="minorHAnsi" w:hint="eastAsia"/>
          <w:bCs/>
          <w:szCs w:val="24"/>
          <w:lang w:eastAsia="zh-CN"/>
        </w:rPr>
        <w:t>已经</w:t>
      </w:r>
      <w:r w:rsidR="00095333">
        <w:rPr>
          <w:rFonts w:asciiTheme="minorHAnsi" w:hAnsiTheme="minorHAnsi"/>
          <w:bCs/>
          <w:szCs w:val="24"/>
          <w:lang w:eastAsia="zh-CN"/>
        </w:rPr>
        <w:t>创立并</w:t>
      </w:r>
      <w:r w:rsidR="00095333">
        <w:rPr>
          <w:rFonts w:asciiTheme="minorHAnsi" w:hAnsiTheme="minorHAnsi" w:hint="eastAsia"/>
          <w:bCs/>
          <w:szCs w:val="24"/>
          <w:lang w:eastAsia="zh-CN"/>
        </w:rPr>
        <w:t>已就</w:t>
      </w:r>
      <w:r w:rsidR="00095333">
        <w:rPr>
          <w:rFonts w:asciiTheme="minorHAnsi" w:hAnsiTheme="minorHAnsi"/>
          <w:bCs/>
          <w:szCs w:val="24"/>
          <w:lang w:eastAsia="zh-CN"/>
        </w:rPr>
        <w:t>这些问题向外部资源提供了</w:t>
      </w:r>
      <w:r w:rsidR="00095333">
        <w:rPr>
          <w:rFonts w:asciiTheme="minorHAnsi" w:hAnsiTheme="minorHAnsi" w:hint="eastAsia"/>
          <w:bCs/>
          <w:szCs w:val="24"/>
          <w:lang w:eastAsia="zh-CN"/>
        </w:rPr>
        <w:t>参考</w:t>
      </w:r>
      <w:r w:rsidR="00095333">
        <w:rPr>
          <w:rFonts w:asciiTheme="minorHAnsi" w:hAnsiTheme="minorHAnsi"/>
          <w:bCs/>
          <w:szCs w:val="24"/>
          <w:lang w:eastAsia="zh-CN"/>
        </w:rPr>
        <w:t>。</w:t>
      </w:r>
      <w:r w:rsidRPr="00C30B49">
        <w:rPr>
          <w:rFonts w:asciiTheme="minorHAnsi" w:hAnsiTheme="minorHAnsi"/>
          <w:bCs/>
          <w:szCs w:val="24"/>
          <w:lang w:eastAsia="zh-CN"/>
        </w:rPr>
        <w:t xml:space="preserve"> </w:t>
      </w:r>
    </w:p>
    <w:p w:rsidR="006F498D" w:rsidRPr="00C30B49" w:rsidRDefault="006F498D" w:rsidP="0019200C">
      <w:pPr>
        <w:snapToGrid w:val="0"/>
        <w:spacing w:after="120"/>
        <w:jc w:val="both"/>
        <w:rPr>
          <w:rFonts w:asciiTheme="minorHAnsi" w:hAnsiTheme="minorHAnsi"/>
          <w:bCs/>
          <w:szCs w:val="24"/>
          <w:lang w:eastAsia="zh-CN"/>
        </w:rPr>
      </w:pPr>
      <w:r w:rsidRPr="00C30B49">
        <w:rPr>
          <w:rFonts w:asciiTheme="minorHAnsi" w:hAnsiTheme="minorHAnsi"/>
          <w:bCs/>
          <w:szCs w:val="24"/>
          <w:lang w:eastAsia="zh-CN"/>
        </w:rPr>
        <w:t xml:space="preserve">1.12 </w:t>
      </w:r>
      <w:r w:rsidRPr="00C30B49">
        <w:rPr>
          <w:rFonts w:asciiTheme="minorHAnsi" w:hAnsiTheme="minorHAnsi"/>
          <w:bCs/>
          <w:szCs w:val="24"/>
          <w:lang w:eastAsia="zh-CN"/>
        </w:rPr>
        <w:tab/>
      </w:r>
      <w:r w:rsidR="00F8761F" w:rsidRPr="00F8761F">
        <w:rPr>
          <w:rFonts w:asciiTheme="minorHAnsi" w:hAnsiTheme="minorHAnsi" w:hint="eastAsia"/>
          <w:bCs/>
          <w:szCs w:val="24"/>
          <w:lang w:eastAsia="zh-CN"/>
        </w:rPr>
        <w:t>国际电信联盟将与马尼萨莱斯市政府、马尼萨莱斯大学、拉丁美洲和加勒比经济委员会（</w:t>
      </w:r>
      <w:r w:rsidR="00F8761F" w:rsidRPr="00F8761F">
        <w:rPr>
          <w:rFonts w:asciiTheme="minorHAnsi" w:hAnsiTheme="minorHAnsi"/>
          <w:bCs/>
          <w:szCs w:val="24"/>
          <w:lang w:eastAsia="zh-CN"/>
        </w:rPr>
        <w:t>ECLAC</w:t>
      </w:r>
      <w:r w:rsidR="00F8761F" w:rsidRPr="00F8761F">
        <w:rPr>
          <w:rFonts w:asciiTheme="minorHAnsi" w:hAnsiTheme="minorHAnsi" w:hint="eastAsia"/>
          <w:bCs/>
          <w:szCs w:val="24"/>
          <w:lang w:eastAsia="zh-CN"/>
        </w:rPr>
        <w:t>）、联合国工业发展组织（</w:t>
      </w:r>
      <w:r w:rsidR="00F8761F" w:rsidRPr="00F8761F">
        <w:rPr>
          <w:rFonts w:asciiTheme="minorHAnsi" w:hAnsiTheme="minorHAnsi"/>
          <w:bCs/>
          <w:szCs w:val="24"/>
          <w:lang w:eastAsia="zh-CN"/>
        </w:rPr>
        <w:t>UNIDO</w:t>
      </w:r>
      <w:r w:rsidR="00F8761F" w:rsidRPr="00F8761F">
        <w:rPr>
          <w:rFonts w:asciiTheme="minorHAnsi" w:hAnsiTheme="minorHAnsi" w:hint="eastAsia"/>
          <w:bCs/>
          <w:szCs w:val="24"/>
          <w:lang w:eastAsia="zh-CN"/>
        </w:rPr>
        <w:t>）、联合国环境署（</w:t>
      </w:r>
      <w:r w:rsidR="00F8761F" w:rsidRPr="00F8761F">
        <w:rPr>
          <w:rFonts w:asciiTheme="minorHAnsi" w:hAnsiTheme="minorHAnsi" w:hint="eastAsia"/>
          <w:bCs/>
          <w:szCs w:val="24"/>
          <w:lang w:eastAsia="zh-CN"/>
        </w:rPr>
        <w:t>UNEP</w:t>
      </w:r>
      <w:r w:rsidR="00F8761F" w:rsidRPr="00F8761F">
        <w:rPr>
          <w:rFonts w:asciiTheme="minorHAnsi" w:hAnsiTheme="minorHAnsi" w:hint="eastAsia"/>
          <w:bCs/>
          <w:szCs w:val="24"/>
          <w:lang w:eastAsia="zh-CN"/>
        </w:rPr>
        <w:t>）、《巴塞尔公约》、《巴塞尔公约》南美洲区域中心（</w:t>
      </w:r>
      <w:r w:rsidR="00F8761F" w:rsidRPr="00F8761F">
        <w:rPr>
          <w:rFonts w:asciiTheme="minorHAnsi" w:hAnsiTheme="minorHAnsi"/>
          <w:bCs/>
          <w:szCs w:val="24"/>
          <w:lang w:eastAsia="zh-CN"/>
        </w:rPr>
        <w:t>CRBAS</w:t>
      </w:r>
      <w:r w:rsidR="00F8761F" w:rsidRPr="00F8761F">
        <w:rPr>
          <w:rFonts w:asciiTheme="minorHAnsi" w:hAnsiTheme="minorHAnsi" w:hint="eastAsia"/>
          <w:bCs/>
          <w:szCs w:val="24"/>
          <w:lang w:eastAsia="zh-CN"/>
        </w:rPr>
        <w:t>）、联合国欧洲经济委员会（</w:t>
      </w:r>
      <w:r w:rsidR="00F8761F" w:rsidRPr="00F8761F">
        <w:rPr>
          <w:rFonts w:asciiTheme="minorHAnsi" w:hAnsiTheme="minorHAnsi" w:hint="eastAsia"/>
          <w:bCs/>
          <w:szCs w:val="24"/>
          <w:lang w:eastAsia="zh-CN"/>
        </w:rPr>
        <w:t>UNECE</w:t>
      </w:r>
      <w:r w:rsidR="00F8761F" w:rsidRPr="00F8761F">
        <w:rPr>
          <w:rFonts w:asciiTheme="minorHAnsi" w:hAnsiTheme="minorHAnsi" w:hint="eastAsia"/>
          <w:bCs/>
          <w:szCs w:val="24"/>
          <w:lang w:eastAsia="zh-CN"/>
        </w:rPr>
        <w:t>）、</w:t>
      </w:r>
      <w:r w:rsidR="00F8761F" w:rsidRPr="00F8761F">
        <w:rPr>
          <w:rFonts w:asciiTheme="minorHAnsi" w:hAnsiTheme="minorHAnsi"/>
          <w:bCs/>
          <w:szCs w:val="24"/>
          <w:lang w:eastAsia="zh-CN"/>
        </w:rPr>
        <w:t>联合国人类住区规划署（</w:t>
      </w:r>
      <w:r w:rsidR="00F8761F" w:rsidRPr="00F8761F">
        <w:rPr>
          <w:rFonts w:asciiTheme="minorHAnsi" w:hAnsiTheme="minorHAnsi"/>
          <w:bCs/>
          <w:szCs w:val="24"/>
          <w:lang w:eastAsia="zh-CN"/>
        </w:rPr>
        <w:t>UN-Habitat</w:t>
      </w:r>
      <w:r w:rsidR="00F8761F" w:rsidRPr="00F8761F">
        <w:rPr>
          <w:rFonts w:asciiTheme="minorHAnsi" w:hAnsiTheme="minorHAnsi"/>
          <w:bCs/>
          <w:szCs w:val="24"/>
          <w:lang w:eastAsia="zh-CN"/>
        </w:rPr>
        <w:t>）、联合国教育、科学及文化组织</w:t>
      </w:r>
      <w:r w:rsidR="00F8761F" w:rsidRPr="00F8761F">
        <w:rPr>
          <w:rFonts w:asciiTheme="minorHAnsi" w:hAnsiTheme="minorHAnsi"/>
          <w:bCs/>
          <w:szCs w:val="24"/>
          <w:lang w:eastAsia="zh-CN"/>
        </w:rPr>
        <w:t>(UNESCO)</w:t>
      </w:r>
      <w:r w:rsidR="00F8761F" w:rsidRPr="00F8761F">
        <w:rPr>
          <w:rFonts w:asciiTheme="minorHAnsi" w:hAnsiTheme="minorHAnsi" w:hint="eastAsia"/>
          <w:bCs/>
          <w:szCs w:val="24"/>
          <w:lang w:eastAsia="zh-CN"/>
        </w:rPr>
        <w:t>、</w:t>
      </w:r>
      <w:r w:rsidR="00F8761F" w:rsidRPr="00F8761F">
        <w:rPr>
          <w:rFonts w:asciiTheme="minorHAnsi" w:hAnsiTheme="minorHAnsi"/>
          <w:bCs/>
          <w:szCs w:val="24"/>
          <w:lang w:eastAsia="zh-CN"/>
        </w:rPr>
        <w:t>区域电信技术委员会（</w:t>
      </w:r>
      <w:r w:rsidR="00F8761F" w:rsidRPr="00F8761F">
        <w:rPr>
          <w:rFonts w:asciiTheme="minorHAnsi" w:hAnsiTheme="minorHAnsi"/>
          <w:bCs/>
          <w:szCs w:val="24"/>
          <w:lang w:eastAsia="zh-CN"/>
        </w:rPr>
        <w:t>COMTELCA</w:t>
      </w:r>
      <w:r w:rsidR="00F8761F" w:rsidRPr="00F8761F">
        <w:rPr>
          <w:rFonts w:asciiTheme="minorHAnsi" w:hAnsiTheme="minorHAnsi" w:hint="eastAsia"/>
          <w:bCs/>
          <w:szCs w:val="24"/>
          <w:lang w:eastAsia="zh-CN"/>
        </w:rPr>
        <w:t>）、美洲电信委员会（</w:t>
      </w:r>
      <w:r w:rsidR="00F8761F" w:rsidRPr="00F8761F">
        <w:rPr>
          <w:rFonts w:asciiTheme="minorHAnsi" w:hAnsiTheme="minorHAnsi"/>
          <w:bCs/>
          <w:szCs w:val="24"/>
          <w:lang w:eastAsia="zh-CN"/>
        </w:rPr>
        <w:t>CITEL</w:t>
      </w:r>
      <w:r w:rsidR="00F8761F" w:rsidRPr="00F8761F">
        <w:rPr>
          <w:rFonts w:asciiTheme="minorHAnsi" w:hAnsiTheme="minorHAnsi" w:hint="eastAsia"/>
          <w:bCs/>
          <w:szCs w:val="24"/>
          <w:lang w:eastAsia="zh-CN"/>
        </w:rPr>
        <w:t>）、拉丁美洲开发银行（</w:t>
      </w:r>
      <w:r w:rsidR="00F8761F" w:rsidRPr="00F8761F">
        <w:rPr>
          <w:rFonts w:asciiTheme="minorHAnsi" w:hAnsiTheme="minorHAnsi"/>
          <w:bCs/>
          <w:szCs w:val="24"/>
          <w:lang w:eastAsia="zh-CN"/>
        </w:rPr>
        <w:t>CAF</w:t>
      </w:r>
      <w:r w:rsidR="00F8761F" w:rsidRPr="00F8761F">
        <w:rPr>
          <w:rFonts w:asciiTheme="minorHAnsi" w:hAnsiTheme="minorHAnsi" w:hint="eastAsia"/>
          <w:bCs/>
          <w:szCs w:val="24"/>
          <w:lang w:eastAsia="zh-CN"/>
        </w:rPr>
        <w:t>）和美洲电信企业协会（</w:t>
      </w:r>
      <w:r w:rsidR="00F8761F" w:rsidRPr="00F8761F">
        <w:rPr>
          <w:rFonts w:asciiTheme="minorHAnsi" w:hAnsiTheme="minorHAnsi"/>
          <w:bCs/>
          <w:szCs w:val="24"/>
          <w:lang w:eastAsia="zh-CN"/>
        </w:rPr>
        <w:t>ASIET</w:t>
      </w:r>
      <w:r w:rsidR="00F8761F" w:rsidRPr="00F8761F">
        <w:rPr>
          <w:rFonts w:asciiTheme="minorHAnsi" w:hAnsiTheme="minorHAnsi" w:hint="eastAsia"/>
          <w:bCs/>
          <w:szCs w:val="24"/>
          <w:lang w:eastAsia="zh-CN"/>
        </w:rPr>
        <w:t>）于</w:t>
      </w:r>
      <w:r w:rsidR="00F8761F" w:rsidRPr="00F8761F">
        <w:rPr>
          <w:rFonts w:asciiTheme="minorHAnsi" w:hAnsiTheme="minorHAnsi"/>
          <w:bCs/>
          <w:szCs w:val="24"/>
          <w:lang w:eastAsia="zh-CN"/>
        </w:rPr>
        <w:t>2017</w:t>
      </w:r>
      <w:r w:rsidR="00F8761F" w:rsidRPr="00F8761F">
        <w:rPr>
          <w:rFonts w:asciiTheme="minorHAnsi" w:hAnsiTheme="minorHAnsi" w:hint="eastAsia"/>
          <w:bCs/>
          <w:szCs w:val="24"/>
          <w:lang w:eastAsia="zh-CN"/>
        </w:rPr>
        <w:t>年</w:t>
      </w:r>
      <w:r w:rsidR="00F8761F" w:rsidRPr="00F8761F">
        <w:rPr>
          <w:rFonts w:asciiTheme="minorHAnsi" w:hAnsiTheme="minorHAnsi"/>
          <w:bCs/>
          <w:szCs w:val="24"/>
          <w:lang w:eastAsia="zh-CN"/>
        </w:rPr>
        <w:t>4</w:t>
      </w:r>
      <w:r w:rsidR="00F8761F" w:rsidRPr="00F8761F">
        <w:rPr>
          <w:rFonts w:asciiTheme="minorHAnsi" w:hAnsiTheme="minorHAnsi" w:hint="eastAsia"/>
          <w:bCs/>
          <w:szCs w:val="24"/>
          <w:lang w:eastAsia="zh-CN"/>
        </w:rPr>
        <w:t>月</w:t>
      </w:r>
      <w:r w:rsidR="00F8761F" w:rsidRPr="00F8761F">
        <w:rPr>
          <w:rFonts w:asciiTheme="minorHAnsi" w:hAnsiTheme="minorHAnsi"/>
          <w:bCs/>
          <w:szCs w:val="24"/>
          <w:lang w:eastAsia="zh-CN"/>
        </w:rPr>
        <w:t>3</w:t>
      </w:r>
      <w:r w:rsidR="00F8761F" w:rsidRPr="00F8761F">
        <w:rPr>
          <w:rFonts w:asciiTheme="minorHAnsi" w:hAnsiTheme="minorHAnsi" w:hint="eastAsia"/>
          <w:bCs/>
          <w:szCs w:val="24"/>
          <w:lang w:eastAsia="zh-CN"/>
        </w:rPr>
        <w:t>日至</w:t>
      </w:r>
      <w:r w:rsidR="00F8761F" w:rsidRPr="00F8761F">
        <w:rPr>
          <w:rFonts w:asciiTheme="minorHAnsi" w:hAnsiTheme="minorHAnsi"/>
          <w:bCs/>
          <w:szCs w:val="24"/>
          <w:lang w:eastAsia="zh-CN"/>
        </w:rPr>
        <w:t>5</w:t>
      </w:r>
      <w:r w:rsidR="00F8761F" w:rsidRPr="00F8761F">
        <w:rPr>
          <w:rFonts w:asciiTheme="minorHAnsi" w:hAnsiTheme="minorHAnsi" w:hint="eastAsia"/>
          <w:bCs/>
          <w:szCs w:val="24"/>
          <w:lang w:eastAsia="zh-CN"/>
        </w:rPr>
        <w:t>日在哥伦比亚马尼萨莱斯一同组织第七届</w:t>
      </w:r>
      <w:hyperlink r:id="rId21" w:history="1">
        <w:r w:rsidR="00F8761F" w:rsidRPr="00F8761F">
          <w:rPr>
            <w:rStyle w:val="Hyperlink"/>
            <w:rFonts w:asciiTheme="minorHAnsi" w:hAnsiTheme="minorHAnsi" w:hint="eastAsia"/>
            <w:bCs/>
            <w:szCs w:val="24"/>
            <w:lang w:eastAsia="zh-CN"/>
          </w:rPr>
          <w:t>绿色标准周</w:t>
        </w:r>
      </w:hyperlink>
      <w:r w:rsidR="00F8761F" w:rsidRPr="00F8761F">
        <w:rPr>
          <w:rFonts w:asciiTheme="minorHAnsi" w:hAnsiTheme="minorHAnsi" w:hint="eastAsia"/>
          <w:bCs/>
          <w:szCs w:val="24"/>
          <w:lang w:eastAsia="zh-CN"/>
        </w:rPr>
        <w:t>。今年绿色</w:t>
      </w:r>
      <w:proofErr w:type="gramStart"/>
      <w:r w:rsidR="00F8761F" w:rsidRPr="00F8761F">
        <w:rPr>
          <w:rFonts w:asciiTheme="minorHAnsi" w:hAnsiTheme="minorHAnsi" w:hint="eastAsia"/>
          <w:bCs/>
          <w:szCs w:val="24"/>
          <w:lang w:eastAsia="zh-CN"/>
        </w:rPr>
        <w:t>标准周</w:t>
      </w:r>
      <w:proofErr w:type="gramEnd"/>
      <w:r w:rsidR="00F8761F" w:rsidRPr="00F8761F">
        <w:rPr>
          <w:rFonts w:asciiTheme="minorHAnsi" w:hAnsiTheme="minorHAnsi" w:hint="eastAsia"/>
          <w:bCs/>
          <w:szCs w:val="24"/>
          <w:lang w:eastAsia="zh-CN"/>
        </w:rPr>
        <w:t>的主题为</w:t>
      </w:r>
      <w:r w:rsidR="00F8761F" w:rsidRPr="00F8761F">
        <w:rPr>
          <w:rFonts w:ascii="SimSun" w:hAnsi="SimSun"/>
          <w:bCs/>
          <w:szCs w:val="24"/>
          <w:lang w:eastAsia="zh-CN"/>
        </w:rPr>
        <w:t>“</w:t>
      </w:r>
      <w:r w:rsidR="00F8761F" w:rsidRPr="00F8761F">
        <w:rPr>
          <w:rFonts w:asciiTheme="minorHAnsi" w:hAnsiTheme="minorHAnsi" w:hint="eastAsia"/>
          <w:bCs/>
          <w:szCs w:val="24"/>
          <w:lang w:eastAsia="zh-CN"/>
        </w:rPr>
        <w:t>循环经济与可持续智慧城市</w:t>
      </w:r>
      <w:r w:rsidR="00F8761F" w:rsidRPr="00F8761F">
        <w:rPr>
          <w:rFonts w:ascii="SimSun" w:hAnsi="SimSun"/>
          <w:bCs/>
          <w:szCs w:val="24"/>
          <w:lang w:eastAsia="zh-CN"/>
        </w:rPr>
        <w:t>”</w:t>
      </w:r>
      <w:r w:rsidR="00F8761F" w:rsidRPr="00F8761F">
        <w:rPr>
          <w:rFonts w:asciiTheme="minorHAnsi" w:hAnsiTheme="minorHAnsi" w:hint="eastAsia"/>
          <w:bCs/>
          <w:szCs w:val="24"/>
          <w:lang w:eastAsia="zh-CN"/>
        </w:rPr>
        <w:t>，将由哥伦比亚信息技术和通信部及马尼萨莱斯市政府盛情承办。</w:t>
      </w:r>
    </w:p>
    <w:p w:rsidR="006F498D" w:rsidRPr="00F8761F" w:rsidRDefault="00F8761F" w:rsidP="0010253A">
      <w:pPr>
        <w:pStyle w:val="Heading1"/>
        <w:rPr>
          <w:lang w:eastAsia="zh-CN"/>
        </w:rPr>
      </w:pPr>
      <w:r w:rsidRPr="00F8761F">
        <w:rPr>
          <w:lang w:eastAsia="zh-CN"/>
        </w:rPr>
        <w:t>2</w:t>
      </w:r>
      <w:r w:rsidR="006F498D" w:rsidRPr="00F8761F">
        <w:rPr>
          <w:lang w:eastAsia="zh-CN"/>
        </w:rPr>
        <w:tab/>
      </w:r>
      <w:r w:rsidRPr="00F8761F">
        <w:rPr>
          <w:lang w:eastAsia="zh-CN"/>
        </w:rPr>
        <w:t>ITU-R</w:t>
      </w:r>
      <w:r w:rsidRPr="00F8761F">
        <w:rPr>
          <w:lang w:eastAsia="zh-CN"/>
        </w:rPr>
        <w:t>开展的有关</w:t>
      </w:r>
      <w:proofErr w:type="spellStart"/>
      <w:r w:rsidRPr="00F8761F">
        <w:rPr>
          <w:lang w:eastAsia="zh-CN"/>
        </w:rPr>
        <w:t>IoT</w:t>
      </w:r>
      <w:proofErr w:type="spellEnd"/>
      <w:r w:rsidRPr="00F8761F">
        <w:rPr>
          <w:lang w:eastAsia="zh-CN"/>
        </w:rPr>
        <w:t>的活动</w:t>
      </w:r>
    </w:p>
    <w:p w:rsidR="006F498D" w:rsidRPr="00C30B49" w:rsidRDefault="006F498D" w:rsidP="0019200C">
      <w:pPr>
        <w:snapToGrid w:val="0"/>
        <w:spacing w:after="120"/>
        <w:jc w:val="both"/>
        <w:rPr>
          <w:rFonts w:asciiTheme="minorHAnsi" w:hAnsiTheme="minorHAnsi" w:cstheme="minorHAnsi"/>
          <w:szCs w:val="24"/>
          <w:lang w:val="en-US" w:eastAsia="zh-CN"/>
        </w:rPr>
      </w:pPr>
      <w:r w:rsidRPr="00C30B49">
        <w:rPr>
          <w:rFonts w:asciiTheme="minorHAnsi" w:hAnsiTheme="minorHAnsi" w:cstheme="minorHAnsi"/>
          <w:szCs w:val="24"/>
          <w:lang w:eastAsia="zh-CN"/>
        </w:rPr>
        <w:t>2.1</w:t>
      </w:r>
      <w:r w:rsidRPr="00C30B49">
        <w:rPr>
          <w:rFonts w:asciiTheme="minorHAnsi" w:hAnsiTheme="minorHAnsi" w:cstheme="minorHAnsi"/>
          <w:szCs w:val="24"/>
          <w:lang w:eastAsia="zh-CN"/>
        </w:rPr>
        <w:tab/>
      </w:r>
      <w:r w:rsidR="00C157C9">
        <w:rPr>
          <w:rFonts w:asciiTheme="minorHAnsi" w:hAnsiTheme="minorHAnsi" w:cstheme="minorHAnsi"/>
          <w:szCs w:val="24"/>
          <w:lang w:eastAsia="zh-CN"/>
        </w:rPr>
        <w:t>ITU-R</w:t>
      </w:r>
      <w:r w:rsidR="00C157C9">
        <w:rPr>
          <w:rFonts w:asciiTheme="minorHAnsi" w:hAnsiTheme="minorHAnsi" w:cstheme="minorHAnsi" w:hint="eastAsia"/>
          <w:szCs w:val="24"/>
          <w:lang w:eastAsia="zh-CN"/>
        </w:rPr>
        <w:t>的</w:t>
      </w:r>
      <w:r w:rsidR="00C157C9">
        <w:rPr>
          <w:rFonts w:asciiTheme="minorHAnsi" w:hAnsiTheme="minorHAnsi" w:cstheme="minorHAnsi"/>
          <w:szCs w:val="24"/>
          <w:lang w:eastAsia="zh-CN"/>
        </w:rPr>
        <w:t>频谱管理研究应</w:t>
      </w:r>
      <w:hyperlink r:id="rId22" w:history="1">
        <w:r w:rsidR="00C157C9" w:rsidRPr="00552FEB">
          <w:rPr>
            <w:rStyle w:val="Hyperlink"/>
            <w:rFonts w:asciiTheme="minorHAnsi" w:hAnsiTheme="minorHAnsi"/>
            <w:lang w:eastAsia="zh-CN"/>
          </w:rPr>
          <w:t>ITU-R 54-2</w:t>
        </w:r>
        <w:r w:rsidR="00C157C9" w:rsidRPr="00552FEB">
          <w:rPr>
            <w:rStyle w:val="Hyperlink"/>
            <w:rFonts w:asciiTheme="minorHAnsi" w:hAnsiTheme="minorHAnsi" w:hint="eastAsia"/>
            <w:lang w:eastAsia="zh-CN"/>
          </w:rPr>
          <w:t>号</w:t>
        </w:r>
        <w:r w:rsidR="00C157C9" w:rsidRPr="00552FEB">
          <w:rPr>
            <w:rStyle w:val="Hyperlink"/>
            <w:rFonts w:asciiTheme="minorHAnsi" w:hAnsiTheme="minorHAnsi"/>
            <w:lang w:eastAsia="zh-CN"/>
          </w:rPr>
          <w:t>决议</w:t>
        </w:r>
      </w:hyperlink>
      <w:r w:rsidR="00C157C9">
        <w:rPr>
          <w:rFonts w:asciiTheme="minorHAnsi" w:hAnsiTheme="minorHAnsi" w:cstheme="minorHAnsi" w:hint="eastAsia"/>
          <w:szCs w:val="24"/>
          <w:lang w:eastAsia="zh-CN"/>
        </w:rPr>
        <w:t>的</w:t>
      </w:r>
      <w:r w:rsidR="00C157C9">
        <w:rPr>
          <w:rFonts w:asciiTheme="minorHAnsi" w:hAnsiTheme="minorHAnsi" w:cstheme="minorHAnsi"/>
          <w:szCs w:val="24"/>
          <w:lang w:eastAsia="zh-CN"/>
        </w:rPr>
        <w:t>要求</w:t>
      </w:r>
      <w:r w:rsidR="00C157C9">
        <w:rPr>
          <w:rFonts w:asciiTheme="minorHAnsi" w:hAnsiTheme="minorHAnsi" w:cstheme="minorHAnsi" w:hint="eastAsia"/>
          <w:szCs w:val="24"/>
          <w:lang w:eastAsia="zh-CN"/>
        </w:rPr>
        <w:t>，</w:t>
      </w:r>
      <w:r w:rsidR="00C157C9">
        <w:rPr>
          <w:rFonts w:asciiTheme="minorHAnsi" w:hAnsiTheme="minorHAnsi" w:cstheme="minorHAnsi"/>
          <w:szCs w:val="24"/>
          <w:lang w:eastAsia="zh-CN"/>
        </w:rPr>
        <w:t>继续</w:t>
      </w:r>
      <w:r w:rsidR="00C157C9">
        <w:rPr>
          <w:rFonts w:asciiTheme="minorHAnsi" w:hAnsiTheme="minorHAnsi" w:cstheme="minorHAnsi" w:hint="eastAsia"/>
          <w:szCs w:val="24"/>
          <w:lang w:eastAsia="zh-CN"/>
        </w:rPr>
        <w:t>处理</w:t>
      </w:r>
      <w:r w:rsidR="00C157C9">
        <w:rPr>
          <w:rFonts w:asciiTheme="minorHAnsi" w:hAnsiTheme="minorHAnsi" w:cstheme="minorHAnsi"/>
          <w:szCs w:val="24"/>
          <w:lang w:eastAsia="zh-CN"/>
        </w:rPr>
        <w:t>短距</w:t>
      </w:r>
      <w:r w:rsidR="00C157C9">
        <w:rPr>
          <w:rFonts w:asciiTheme="minorHAnsi" w:hAnsiTheme="minorHAnsi" w:cstheme="minorHAnsi" w:hint="eastAsia"/>
          <w:szCs w:val="24"/>
          <w:lang w:eastAsia="zh-CN"/>
        </w:rPr>
        <w:t>无</w:t>
      </w:r>
      <w:r w:rsidR="00C157C9">
        <w:rPr>
          <w:rFonts w:asciiTheme="minorHAnsi" w:hAnsiTheme="minorHAnsi" w:cstheme="minorHAnsi"/>
          <w:szCs w:val="24"/>
          <w:lang w:eastAsia="zh-CN"/>
        </w:rPr>
        <w:t>线电装置（</w:t>
      </w:r>
      <w:r w:rsidR="00C157C9">
        <w:rPr>
          <w:rFonts w:asciiTheme="minorHAnsi" w:hAnsiTheme="minorHAnsi" w:cstheme="minorHAnsi" w:hint="eastAsia"/>
          <w:szCs w:val="24"/>
          <w:lang w:eastAsia="zh-CN"/>
        </w:rPr>
        <w:t>SRD</w:t>
      </w:r>
      <w:r w:rsidR="00C157C9">
        <w:rPr>
          <w:rFonts w:asciiTheme="minorHAnsi" w:hAnsiTheme="minorHAnsi" w:cstheme="minorHAnsi" w:hint="eastAsia"/>
          <w:szCs w:val="24"/>
          <w:lang w:eastAsia="zh-CN"/>
        </w:rPr>
        <w:t>）</w:t>
      </w:r>
      <w:r w:rsidR="0019200C">
        <w:rPr>
          <w:rFonts w:asciiTheme="minorHAnsi" w:hAnsiTheme="minorHAnsi" w:cstheme="minorHAnsi" w:hint="eastAsia"/>
          <w:szCs w:val="24"/>
          <w:lang w:eastAsia="zh-CN"/>
        </w:rPr>
        <w:t>所</w:t>
      </w:r>
      <w:r w:rsidR="00C157C9">
        <w:rPr>
          <w:rFonts w:asciiTheme="minorHAnsi" w:hAnsiTheme="minorHAnsi" w:cstheme="minorHAnsi" w:hint="eastAsia"/>
          <w:szCs w:val="24"/>
          <w:lang w:eastAsia="zh-CN"/>
        </w:rPr>
        <w:t>用</w:t>
      </w:r>
      <w:r w:rsidR="00C157C9">
        <w:rPr>
          <w:rFonts w:asciiTheme="minorHAnsi" w:hAnsiTheme="minorHAnsi" w:cstheme="minorHAnsi"/>
          <w:szCs w:val="24"/>
          <w:lang w:eastAsia="zh-CN"/>
        </w:rPr>
        <w:t>频段</w:t>
      </w:r>
      <w:r w:rsidR="0019200C">
        <w:rPr>
          <w:rFonts w:asciiTheme="minorHAnsi" w:hAnsiTheme="minorHAnsi" w:cstheme="minorHAnsi" w:hint="eastAsia"/>
          <w:szCs w:val="24"/>
          <w:lang w:eastAsia="zh-CN"/>
        </w:rPr>
        <w:t>的</w:t>
      </w:r>
      <w:r w:rsidR="00C157C9">
        <w:rPr>
          <w:rFonts w:asciiTheme="minorHAnsi" w:hAnsiTheme="minorHAnsi" w:cstheme="minorHAnsi"/>
          <w:szCs w:val="24"/>
          <w:lang w:eastAsia="zh-CN"/>
        </w:rPr>
        <w:t>协调和技术与操作特性</w:t>
      </w:r>
      <w:r w:rsidR="00C157C9">
        <w:rPr>
          <w:rFonts w:asciiTheme="minorHAnsi" w:hAnsiTheme="minorHAnsi" w:cstheme="minorHAnsi" w:hint="eastAsia"/>
          <w:szCs w:val="24"/>
          <w:lang w:eastAsia="zh-CN"/>
        </w:rPr>
        <w:t>，</w:t>
      </w:r>
      <w:r w:rsidR="00C157C9">
        <w:rPr>
          <w:rFonts w:asciiTheme="minorHAnsi" w:hAnsiTheme="minorHAnsi" w:cstheme="minorHAnsi"/>
          <w:szCs w:val="24"/>
          <w:lang w:eastAsia="zh-CN"/>
        </w:rPr>
        <w:t>该决议在</w:t>
      </w:r>
      <w:r w:rsidR="00C157C9">
        <w:rPr>
          <w:rFonts w:asciiTheme="minorHAnsi" w:hAnsiTheme="minorHAnsi" w:cstheme="minorHAnsi" w:hint="eastAsia"/>
          <w:szCs w:val="24"/>
          <w:lang w:eastAsia="zh-CN"/>
        </w:rPr>
        <w:t>2015</w:t>
      </w:r>
      <w:r w:rsidR="00C157C9">
        <w:rPr>
          <w:rFonts w:asciiTheme="minorHAnsi" w:hAnsiTheme="minorHAnsi" w:cstheme="minorHAnsi" w:hint="eastAsia"/>
          <w:szCs w:val="24"/>
          <w:lang w:eastAsia="zh-CN"/>
        </w:rPr>
        <w:t>年</w:t>
      </w:r>
      <w:r w:rsidR="00C157C9">
        <w:rPr>
          <w:rFonts w:asciiTheme="minorHAnsi" w:hAnsiTheme="minorHAnsi" w:cstheme="minorHAnsi"/>
          <w:szCs w:val="24"/>
          <w:lang w:eastAsia="zh-CN"/>
        </w:rPr>
        <w:t>无线电通信全会期间的更新，</w:t>
      </w:r>
      <w:r w:rsidR="00C157C9">
        <w:rPr>
          <w:rFonts w:asciiTheme="minorHAnsi" w:hAnsiTheme="minorHAnsi" w:cstheme="minorHAnsi" w:hint="eastAsia"/>
          <w:szCs w:val="24"/>
          <w:lang w:eastAsia="zh-CN"/>
        </w:rPr>
        <w:t>主</w:t>
      </w:r>
      <w:r w:rsidR="00C157C9">
        <w:rPr>
          <w:rFonts w:asciiTheme="minorHAnsi" w:hAnsiTheme="minorHAnsi" w:cstheme="minorHAnsi"/>
          <w:szCs w:val="24"/>
          <w:lang w:eastAsia="zh-CN"/>
        </w:rPr>
        <w:t>要是</w:t>
      </w:r>
      <w:r w:rsidR="00C157C9">
        <w:rPr>
          <w:rFonts w:asciiTheme="minorHAnsi" w:hAnsiTheme="minorHAnsi" w:cstheme="minorHAnsi" w:hint="eastAsia"/>
          <w:szCs w:val="24"/>
          <w:lang w:eastAsia="zh-CN"/>
        </w:rPr>
        <w:t>为</w:t>
      </w:r>
      <w:r w:rsidR="00C157C9">
        <w:rPr>
          <w:rFonts w:asciiTheme="minorHAnsi" w:hAnsiTheme="minorHAnsi" w:cstheme="minorHAnsi"/>
          <w:szCs w:val="24"/>
          <w:lang w:eastAsia="zh-CN"/>
        </w:rPr>
        <w:t>了认可</w:t>
      </w:r>
      <w:r w:rsidR="00C157C9">
        <w:rPr>
          <w:rFonts w:asciiTheme="minorHAnsi" w:hAnsiTheme="minorHAnsi" w:cstheme="minorHAnsi" w:hint="eastAsia"/>
          <w:szCs w:val="24"/>
          <w:lang w:eastAsia="zh-CN"/>
        </w:rPr>
        <w:t>SRD</w:t>
      </w:r>
      <w:r w:rsidR="00C157C9">
        <w:rPr>
          <w:rFonts w:asciiTheme="minorHAnsi" w:hAnsiTheme="minorHAnsi" w:cstheme="minorHAnsi" w:hint="eastAsia"/>
          <w:szCs w:val="24"/>
          <w:lang w:eastAsia="zh-CN"/>
        </w:rPr>
        <w:t>在</w:t>
      </w:r>
      <w:r w:rsidR="00C157C9">
        <w:rPr>
          <w:rFonts w:asciiTheme="minorHAnsi" w:hAnsiTheme="minorHAnsi" w:cstheme="minorHAnsi"/>
          <w:szCs w:val="24"/>
          <w:lang w:eastAsia="zh-CN"/>
        </w:rPr>
        <w:t>移动互联网经济、移动宽带应用和物联网方面的作用。</w:t>
      </w:r>
      <w:r w:rsidR="00C157C9">
        <w:rPr>
          <w:rFonts w:asciiTheme="minorHAnsi" w:hAnsiTheme="minorHAnsi" w:cstheme="minorHAnsi" w:hint="eastAsia"/>
          <w:szCs w:val="24"/>
          <w:lang w:eastAsia="zh-CN"/>
        </w:rPr>
        <w:t>现</w:t>
      </w:r>
      <w:r w:rsidR="00C157C9">
        <w:rPr>
          <w:rFonts w:asciiTheme="minorHAnsi" w:hAnsiTheme="minorHAnsi" w:cstheme="minorHAnsi"/>
          <w:szCs w:val="24"/>
          <w:lang w:eastAsia="zh-CN"/>
        </w:rPr>
        <w:t>有</w:t>
      </w:r>
      <w:r w:rsidR="00C157C9">
        <w:rPr>
          <w:rFonts w:asciiTheme="minorHAnsi" w:hAnsiTheme="minorHAnsi" w:cstheme="minorHAnsi" w:hint="eastAsia"/>
          <w:szCs w:val="24"/>
          <w:lang w:eastAsia="zh-CN"/>
        </w:rPr>
        <w:t>关</w:t>
      </w:r>
      <w:r w:rsidR="00C157C9">
        <w:rPr>
          <w:rFonts w:asciiTheme="minorHAnsi" w:hAnsiTheme="minorHAnsi" w:cstheme="minorHAnsi"/>
          <w:szCs w:val="24"/>
          <w:lang w:eastAsia="zh-CN"/>
        </w:rPr>
        <w:t>于</w:t>
      </w:r>
      <w:r w:rsidR="00C157C9">
        <w:rPr>
          <w:rFonts w:asciiTheme="minorHAnsi" w:hAnsiTheme="minorHAnsi" w:cstheme="minorHAnsi" w:hint="eastAsia"/>
          <w:szCs w:val="24"/>
          <w:lang w:eastAsia="zh-CN"/>
        </w:rPr>
        <w:t>SRD</w:t>
      </w:r>
      <w:r w:rsidR="00C157C9">
        <w:rPr>
          <w:rFonts w:asciiTheme="minorHAnsi" w:hAnsiTheme="minorHAnsi" w:cstheme="minorHAnsi" w:hint="eastAsia"/>
          <w:szCs w:val="24"/>
          <w:lang w:eastAsia="zh-CN"/>
        </w:rPr>
        <w:t>的</w:t>
      </w:r>
      <w:r w:rsidRPr="00C30B49">
        <w:rPr>
          <w:rFonts w:asciiTheme="minorHAnsi" w:hAnsiTheme="minorHAnsi" w:cstheme="minorHAnsi"/>
          <w:szCs w:val="24"/>
          <w:lang w:eastAsia="zh-CN"/>
        </w:rPr>
        <w:t>ITU-R</w:t>
      </w:r>
      <w:r w:rsidR="00C157C9">
        <w:rPr>
          <w:rFonts w:asciiTheme="minorHAnsi" w:hAnsiTheme="minorHAnsi" w:cstheme="minorHAnsi" w:hint="eastAsia"/>
          <w:szCs w:val="24"/>
          <w:lang w:eastAsia="zh-CN"/>
        </w:rPr>
        <w:t>出版</w:t>
      </w:r>
      <w:r w:rsidR="00C157C9">
        <w:rPr>
          <w:rFonts w:asciiTheme="minorHAnsi" w:hAnsiTheme="minorHAnsi" w:cstheme="minorHAnsi"/>
          <w:szCs w:val="24"/>
          <w:lang w:eastAsia="zh-CN"/>
        </w:rPr>
        <w:t>物中，</w:t>
      </w:r>
      <w:hyperlink r:id="rId23" w:history="1">
        <w:r w:rsidRPr="00C30B49">
          <w:rPr>
            <w:rStyle w:val="Hyperlink"/>
            <w:rFonts w:asciiTheme="minorHAnsi" w:hAnsiTheme="minorHAnsi" w:cstheme="minorHAnsi"/>
            <w:szCs w:val="24"/>
            <w:lang w:eastAsia="zh-CN"/>
          </w:rPr>
          <w:t>ITU-R SM.1896</w:t>
        </w:r>
      </w:hyperlink>
      <w:r w:rsidR="00C157C9">
        <w:rPr>
          <w:rStyle w:val="Hyperlink"/>
          <w:rFonts w:asciiTheme="minorHAnsi" w:hAnsiTheme="minorHAnsi" w:cstheme="minorHAnsi" w:hint="eastAsia"/>
          <w:szCs w:val="24"/>
          <w:lang w:eastAsia="zh-CN"/>
        </w:rPr>
        <w:t>建议</w:t>
      </w:r>
      <w:r w:rsidR="00C157C9">
        <w:rPr>
          <w:rStyle w:val="Hyperlink"/>
          <w:rFonts w:asciiTheme="minorHAnsi" w:hAnsiTheme="minorHAnsi" w:cstheme="minorHAnsi"/>
          <w:szCs w:val="24"/>
          <w:lang w:eastAsia="zh-CN"/>
        </w:rPr>
        <w:t>书</w:t>
      </w:r>
      <w:r w:rsidR="00C157C9">
        <w:rPr>
          <w:rFonts w:asciiTheme="minorHAnsi" w:hAnsiTheme="minorHAnsi" w:cstheme="minorHAnsi" w:hint="eastAsia"/>
          <w:szCs w:val="24"/>
          <w:lang w:eastAsia="zh-CN"/>
        </w:rPr>
        <w:t>阐述</w:t>
      </w:r>
      <w:r w:rsidR="00C157C9">
        <w:rPr>
          <w:rFonts w:asciiTheme="minorHAnsi" w:hAnsiTheme="minorHAnsi" w:cstheme="minorHAnsi"/>
          <w:szCs w:val="24"/>
          <w:lang w:eastAsia="zh-CN"/>
        </w:rPr>
        <w:t>了</w:t>
      </w:r>
      <w:r w:rsidR="00C157C9">
        <w:rPr>
          <w:rFonts w:asciiTheme="minorHAnsi" w:hAnsiTheme="minorHAnsi" w:cstheme="minorHAnsi" w:hint="eastAsia"/>
          <w:szCs w:val="24"/>
          <w:lang w:eastAsia="zh-CN"/>
        </w:rPr>
        <w:t>当</w:t>
      </w:r>
      <w:r w:rsidR="00C157C9">
        <w:rPr>
          <w:rFonts w:asciiTheme="minorHAnsi" w:hAnsiTheme="minorHAnsi" w:cstheme="minorHAnsi"/>
          <w:szCs w:val="24"/>
          <w:lang w:eastAsia="zh-CN"/>
        </w:rPr>
        <w:t>前已确定的全球或区域性协调</w:t>
      </w:r>
      <w:r w:rsidR="00C157C9">
        <w:rPr>
          <w:rFonts w:asciiTheme="minorHAnsi" w:hAnsiTheme="minorHAnsi" w:cstheme="minorHAnsi" w:hint="eastAsia"/>
          <w:szCs w:val="24"/>
          <w:lang w:eastAsia="zh-CN"/>
        </w:rPr>
        <w:t>频率</w:t>
      </w:r>
      <w:r w:rsidR="00C157C9">
        <w:rPr>
          <w:rFonts w:asciiTheme="minorHAnsi" w:hAnsiTheme="minorHAnsi" w:cstheme="minorHAnsi"/>
          <w:szCs w:val="24"/>
          <w:lang w:eastAsia="zh-CN"/>
        </w:rPr>
        <w:t>的</w:t>
      </w:r>
      <w:r w:rsidR="00C157C9">
        <w:rPr>
          <w:rFonts w:asciiTheme="minorHAnsi" w:hAnsiTheme="minorHAnsi" w:cstheme="minorHAnsi" w:hint="eastAsia"/>
          <w:szCs w:val="24"/>
          <w:lang w:eastAsia="zh-CN"/>
        </w:rPr>
        <w:t>范围</w:t>
      </w:r>
      <w:r w:rsidR="00C157C9">
        <w:rPr>
          <w:rFonts w:asciiTheme="minorHAnsi" w:hAnsiTheme="minorHAnsi" w:cstheme="minorHAnsi"/>
          <w:szCs w:val="24"/>
          <w:lang w:eastAsia="zh-CN"/>
        </w:rPr>
        <w:t>，</w:t>
      </w:r>
      <w:hyperlink r:id="rId24" w:history="1">
        <w:r w:rsidRPr="00C30B49">
          <w:rPr>
            <w:rStyle w:val="Hyperlink"/>
            <w:rFonts w:asciiTheme="minorHAnsi" w:hAnsiTheme="minorHAnsi" w:cstheme="minorHAnsi"/>
            <w:szCs w:val="24"/>
            <w:lang w:eastAsia="zh-CN"/>
          </w:rPr>
          <w:t>ITU-R SM.2153</w:t>
        </w:r>
      </w:hyperlink>
      <w:r w:rsidR="00C157C9">
        <w:rPr>
          <w:rStyle w:val="Hyperlink"/>
          <w:rFonts w:asciiTheme="minorHAnsi" w:hAnsiTheme="minorHAnsi" w:cstheme="minorHAnsi" w:hint="eastAsia"/>
          <w:szCs w:val="24"/>
          <w:lang w:eastAsia="zh-CN"/>
        </w:rPr>
        <w:t>号报告</w:t>
      </w:r>
      <w:r w:rsidR="00C157C9">
        <w:rPr>
          <w:rFonts w:asciiTheme="minorHAnsi" w:hAnsiTheme="minorHAnsi" w:cstheme="minorHAnsi" w:hint="eastAsia"/>
          <w:szCs w:val="24"/>
          <w:lang w:eastAsia="zh-CN"/>
        </w:rPr>
        <w:t>介绍</w:t>
      </w:r>
      <w:r w:rsidR="00C157C9">
        <w:rPr>
          <w:rFonts w:asciiTheme="minorHAnsi" w:hAnsiTheme="minorHAnsi" w:cstheme="minorHAnsi"/>
          <w:szCs w:val="24"/>
          <w:lang w:eastAsia="zh-CN"/>
        </w:rPr>
        <w:t>了</w:t>
      </w:r>
      <w:r w:rsidR="00C157C9">
        <w:rPr>
          <w:rFonts w:asciiTheme="minorHAnsi" w:hAnsiTheme="minorHAnsi" w:cstheme="minorHAnsi" w:hint="eastAsia"/>
          <w:szCs w:val="24"/>
          <w:lang w:eastAsia="zh-CN"/>
        </w:rPr>
        <w:t>SRD</w:t>
      </w:r>
      <w:r w:rsidR="00C157C9">
        <w:rPr>
          <w:rFonts w:asciiTheme="minorHAnsi" w:hAnsiTheme="minorHAnsi" w:cstheme="minorHAnsi" w:hint="eastAsia"/>
          <w:szCs w:val="24"/>
          <w:lang w:eastAsia="zh-CN"/>
        </w:rPr>
        <w:t>的</w:t>
      </w:r>
      <w:r w:rsidR="00C157C9">
        <w:rPr>
          <w:rFonts w:asciiTheme="minorHAnsi" w:hAnsiTheme="minorHAnsi" w:cstheme="minorHAnsi"/>
          <w:szCs w:val="24"/>
          <w:lang w:eastAsia="zh-CN"/>
        </w:rPr>
        <w:t>技术和操作参数</w:t>
      </w:r>
      <w:r w:rsidR="00C157C9">
        <w:rPr>
          <w:rFonts w:asciiTheme="minorHAnsi" w:hAnsiTheme="minorHAnsi" w:cstheme="minorHAnsi" w:hint="eastAsia"/>
          <w:szCs w:val="24"/>
          <w:lang w:eastAsia="zh-CN"/>
        </w:rPr>
        <w:t>及</w:t>
      </w:r>
      <w:r w:rsidR="00C157C9">
        <w:rPr>
          <w:rFonts w:asciiTheme="minorHAnsi" w:hAnsiTheme="minorHAnsi" w:cstheme="minorHAnsi"/>
          <w:szCs w:val="24"/>
          <w:lang w:eastAsia="zh-CN"/>
        </w:rPr>
        <w:t>频谱要求，以及多国现行的与此相关的国家规</w:t>
      </w:r>
      <w:r w:rsidR="00C157C9">
        <w:rPr>
          <w:rFonts w:asciiTheme="minorHAnsi" w:hAnsiTheme="minorHAnsi" w:cstheme="minorHAnsi" w:hint="eastAsia"/>
          <w:szCs w:val="24"/>
          <w:lang w:eastAsia="zh-CN"/>
        </w:rPr>
        <w:t>定</w:t>
      </w:r>
      <w:r w:rsidR="00C157C9">
        <w:rPr>
          <w:rFonts w:asciiTheme="minorHAnsi" w:hAnsiTheme="minorHAnsi" w:cstheme="minorHAnsi"/>
          <w:szCs w:val="24"/>
          <w:lang w:eastAsia="zh-CN"/>
        </w:rPr>
        <w:t>。</w:t>
      </w:r>
    </w:p>
    <w:p w:rsidR="006F498D" w:rsidRPr="00C30B49" w:rsidRDefault="006F498D" w:rsidP="0010253A">
      <w:pPr>
        <w:snapToGrid w:val="0"/>
        <w:spacing w:after="120"/>
        <w:jc w:val="both"/>
        <w:rPr>
          <w:rFonts w:asciiTheme="minorHAnsi" w:hAnsiTheme="minorHAnsi" w:cstheme="minorHAnsi"/>
          <w:szCs w:val="24"/>
          <w:lang w:eastAsia="zh-CN"/>
        </w:rPr>
      </w:pPr>
      <w:proofErr w:type="gramStart"/>
      <w:r w:rsidRPr="00C30B49">
        <w:rPr>
          <w:rFonts w:asciiTheme="minorHAnsi" w:hAnsiTheme="minorHAnsi"/>
          <w:szCs w:val="24"/>
          <w:lang w:eastAsia="zh-CN"/>
        </w:rPr>
        <w:t>2.2</w:t>
      </w:r>
      <w:proofErr w:type="gramEnd"/>
      <w:r w:rsidRPr="00C30B49">
        <w:rPr>
          <w:rFonts w:asciiTheme="minorHAnsi" w:hAnsiTheme="minorHAnsi"/>
          <w:szCs w:val="24"/>
          <w:lang w:eastAsia="zh-CN"/>
        </w:rPr>
        <w:tab/>
      </w:r>
      <w:r w:rsidR="00F8761F" w:rsidRPr="008B552D">
        <w:rPr>
          <w:lang w:eastAsia="zh-CN"/>
        </w:rPr>
        <w:t>有关广域传感器和</w:t>
      </w:r>
      <w:r w:rsidR="00F8761F" w:rsidRPr="008B552D">
        <w:rPr>
          <w:lang w:eastAsia="zh-CN"/>
        </w:rPr>
        <w:t>/</w:t>
      </w:r>
      <w:r w:rsidR="00F8761F" w:rsidRPr="008B552D">
        <w:rPr>
          <w:lang w:eastAsia="zh-CN"/>
        </w:rPr>
        <w:t>或执行器网络系统的工作亦在进行中。</w:t>
      </w:r>
      <w:r w:rsidR="00A30281">
        <w:fldChar w:fldCharType="begin"/>
      </w:r>
      <w:r w:rsidR="00A30281">
        <w:rPr>
          <w:lang w:eastAsia="zh-CN"/>
        </w:rPr>
        <w:instrText xml:space="preserve"> HYPERLINK "http://www.itu.int/rec/R-REC-M.2002/en" </w:instrText>
      </w:r>
      <w:r w:rsidR="00A30281">
        <w:fldChar w:fldCharType="separate"/>
      </w:r>
      <w:r w:rsidR="00F8761F" w:rsidRPr="00F8761F">
        <w:rPr>
          <w:rStyle w:val="Hyperlink"/>
          <w:lang w:eastAsia="zh-CN"/>
        </w:rPr>
        <w:t>ITU-R M.2002</w:t>
      </w:r>
      <w:r w:rsidR="00F8761F" w:rsidRPr="00F8761F">
        <w:rPr>
          <w:rStyle w:val="Hyperlink"/>
          <w:lang w:eastAsia="zh-CN"/>
        </w:rPr>
        <w:t>建议书</w:t>
      </w:r>
      <w:r w:rsidR="00A30281">
        <w:rPr>
          <w:rStyle w:val="Hyperlink"/>
          <w:lang w:eastAsia="zh-CN"/>
        </w:rPr>
        <w:fldChar w:fldCharType="end"/>
      </w:r>
      <w:r w:rsidR="00F8761F" w:rsidRPr="008B552D">
        <w:rPr>
          <w:lang w:eastAsia="zh-CN"/>
        </w:rPr>
        <w:t>阐述了移动无线接入系统的目标、系统特性、功能要求、业务应用和基本网络功能，为数量众</w:t>
      </w:r>
      <w:r w:rsidR="00F8761F" w:rsidRPr="008B552D">
        <w:rPr>
          <w:lang w:eastAsia="zh-CN"/>
        </w:rPr>
        <w:lastRenderedPageBreak/>
        <w:t>多</w:t>
      </w:r>
      <w:r w:rsidR="00F8761F">
        <w:rPr>
          <w:rFonts w:hint="eastAsia"/>
          <w:lang w:eastAsia="zh-CN"/>
        </w:rPr>
        <w:t>、</w:t>
      </w:r>
      <w:r w:rsidR="00F8761F" w:rsidRPr="008B552D">
        <w:rPr>
          <w:lang w:eastAsia="zh-CN"/>
        </w:rPr>
        <w:t>无处不在的传感器和</w:t>
      </w:r>
      <w:r w:rsidR="00F8761F" w:rsidRPr="008B552D">
        <w:rPr>
          <w:lang w:eastAsia="zh-CN"/>
        </w:rPr>
        <w:t>/</w:t>
      </w:r>
      <w:r w:rsidR="00F8761F" w:rsidRPr="008B552D">
        <w:rPr>
          <w:lang w:eastAsia="zh-CN"/>
        </w:rPr>
        <w:t>或陆地移动业务中散布在广阔区域内的执行器提供通信服务。传感器和</w:t>
      </w:r>
      <w:r w:rsidR="00F8761F" w:rsidRPr="008B552D">
        <w:rPr>
          <w:lang w:eastAsia="zh-CN"/>
        </w:rPr>
        <w:t>/</w:t>
      </w:r>
      <w:r w:rsidR="00F8761F" w:rsidRPr="008B552D">
        <w:rPr>
          <w:lang w:eastAsia="zh-CN"/>
        </w:rPr>
        <w:t>或执行器网络（</w:t>
      </w:r>
      <w:r w:rsidR="00F8761F" w:rsidRPr="008B552D">
        <w:rPr>
          <w:lang w:eastAsia="zh-CN"/>
        </w:rPr>
        <w:t>WASN</w:t>
      </w:r>
      <w:r w:rsidR="00F8761F" w:rsidRPr="008B552D">
        <w:rPr>
          <w:lang w:eastAsia="zh-CN"/>
        </w:rPr>
        <w:t>）系统的主要目标是为独立于机器位置的机器间业务应用提供支持。</w:t>
      </w:r>
      <w:r w:rsidR="00A30281">
        <w:fldChar w:fldCharType="begin"/>
      </w:r>
      <w:r w:rsidR="00A30281">
        <w:rPr>
          <w:lang w:eastAsia="zh-CN"/>
        </w:rPr>
        <w:instrText xml:space="preserve"> HYPERLINK "http://www.itu.int/pub/R-REP-M.2224" </w:instrText>
      </w:r>
      <w:r w:rsidR="00A30281">
        <w:fldChar w:fldCharType="separate"/>
      </w:r>
      <w:r w:rsidR="00F8761F" w:rsidRPr="00F8761F">
        <w:rPr>
          <w:rStyle w:val="Hyperlink"/>
          <w:lang w:eastAsia="zh-CN"/>
        </w:rPr>
        <w:t>ITU-R M.2224</w:t>
      </w:r>
      <w:r w:rsidR="00F8761F" w:rsidRPr="00F8761F">
        <w:rPr>
          <w:rStyle w:val="Hyperlink"/>
          <w:lang w:eastAsia="zh-CN"/>
        </w:rPr>
        <w:t>号报告</w:t>
      </w:r>
      <w:r w:rsidR="00A30281">
        <w:rPr>
          <w:rStyle w:val="Hyperlink"/>
          <w:lang w:eastAsia="zh-CN"/>
        </w:rPr>
        <w:fldChar w:fldCharType="end"/>
      </w:r>
      <w:r w:rsidR="00F8761F" w:rsidRPr="008B552D">
        <w:rPr>
          <w:lang w:eastAsia="zh-CN"/>
        </w:rPr>
        <w:t>提供了有关</w:t>
      </w:r>
      <w:r w:rsidR="00F8761F">
        <w:rPr>
          <w:rFonts w:hint="eastAsia"/>
          <w:lang w:eastAsia="zh-CN"/>
        </w:rPr>
        <w:t>系统</w:t>
      </w:r>
      <w:r w:rsidR="00F8761F" w:rsidRPr="008B552D">
        <w:rPr>
          <w:lang w:eastAsia="zh-CN"/>
        </w:rPr>
        <w:t>设计政策、无线应用的详情，以及可供交流的有关广域传感器和</w:t>
      </w:r>
      <w:r w:rsidR="00F8761F" w:rsidRPr="008B552D">
        <w:rPr>
          <w:lang w:eastAsia="zh-CN"/>
        </w:rPr>
        <w:t>/</w:t>
      </w:r>
      <w:r w:rsidR="00F8761F" w:rsidRPr="008B552D">
        <w:rPr>
          <w:lang w:eastAsia="zh-CN"/>
        </w:rPr>
        <w:t>或执行器网络系统的实例。用于智能测量系统等应用的认知无线电技术研究亦在进行之中。</w:t>
      </w:r>
    </w:p>
    <w:p w:rsidR="006F498D" w:rsidRPr="00C30B49" w:rsidRDefault="006F498D" w:rsidP="0010253A">
      <w:pPr>
        <w:snapToGrid w:val="0"/>
        <w:spacing w:after="120"/>
        <w:jc w:val="both"/>
        <w:rPr>
          <w:rFonts w:asciiTheme="minorHAnsi" w:hAnsiTheme="minorHAnsi" w:cstheme="minorBidi"/>
          <w:color w:val="000000"/>
          <w:szCs w:val="24"/>
          <w:lang w:eastAsia="zh-CN"/>
        </w:rPr>
      </w:pPr>
      <w:bookmarkStart w:id="6" w:name="_Toc401630479"/>
      <w:bookmarkStart w:id="7" w:name="_Toc401647257"/>
      <w:bookmarkEnd w:id="6"/>
      <w:bookmarkEnd w:id="7"/>
      <w:proofErr w:type="gramStart"/>
      <w:r w:rsidRPr="00C30B49">
        <w:rPr>
          <w:rFonts w:asciiTheme="minorHAnsi" w:hAnsiTheme="minorHAnsi"/>
          <w:szCs w:val="24"/>
          <w:lang w:eastAsia="zh-CN"/>
        </w:rPr>
        <w:t>2.3</w:t>
      </w:r>
      <w:proofErr w:type="gramEnd"/>
      <w:r w:rsidRPr="00C30B49">
        <w:rPr>
          <w:rFonts w:asciiTheme="minorHAnsi" w:hAnsiTheme="minorHAnsi"/>
          <w:szCs w:val="24"/>
          <w:lang w:eastAsia="zh-CN"/>
        </w:rPr>
        <w:tab/>
      </w:r>
      <w:r w:rsidR="00F8761F" w:rsidRPr="008B552D">
        <w:rPr>
          <w:lang w:eastAsia="zh-CN"/>
        </w:rPr>
        <w:t>在</w:t>
      </w:r>
      <w:r w:rsidR="00F8761F" w:rsidRPr="008B552D">
        <w:rPr>
          <w:lang w:eastAsia="zh-CN"/>
        </w:rPr>
        <w:t>IMT</w:t>
      </w:r>
      <w:r w:rsidR="00F8761F">
        <w:rPr>
          <w:lang w:eastAsia="zh-CN"/>
        </w:rPr>
        <w:t xml:space="preserve"> – </w:t>
      </w:r>
      <w:r w:rsidR="00F8761F" w:rsidRPr="008B552D">
        <w:rPr>
          <w:lang w:eastAsia="zh-CN"/>
        </w:rPr>
        <w:t>国际电联有关当今所有</w:t>
      </w:r>
      <w:r w:rsidR="00F8761F" w:rsidRPr="008B552D">
        <w:rPr>
          <w:lang w:eastAsia="zh-CN"/>
        </w:rPr>
        <w:t>3G</w:t>
      </w:r>
      <w:r w:rsidR="00F8761F" w:rsidRPr="008B552D">
        <w:rPr>
          <w:lang w:eastAsia="zh-CN"/>
        </w:rPr>
        <w:t>和</w:t>
      </w:r>
      <w:r w:rsidR="00F8761F" w:rsidRPr="008B552D">
        <w:rPr>
          <w:lang w:eastAsia="zh-CN"/>
        </w:rPr>
        <w:t>4G</w:t>
      </w:r>
      <w:r w:rsidR="00F8761F" w:rsidRPr="008B552D">
        <w:rPr>
          <w:lang w:eastAsia="zh-CN"/>
        </w:rPr>
        <w:t>国际移动电信系统的全球标准</w:t>
      </w:r>
      <w:r w:rsidR="00F8761F">
        <w:rPr>
          <w:lang w:eastAsia="zh-CN"/>
        </w:rPr>
        <w:t xml:space="preserve"> – </w:t>
      </w:r>
      <w:r w:rsidR="00F8761F" w:rsidRPr="008B552D">
        <w:rPr>
          <w:lang w:eastAsia="zh-CN"/>
        </w:rPr>
        <w:t>发展取得成功后，人们将目光逐步转移到如何在</w:t>
      </w:r>
      <w:r w:rsidR="00F8761F" w:rsidRPr="008B552D">
        <w:rPr>
          <w:lang w:eastAsia="zh-CN"/>
        </w:rPr>
        <w:t>2020</w:t>
      </w:r>
      <w:r w:rsidR="00F8761F" w:rsidRPr="008B552D">
        <w:rPr>
          <w:lang w:eastAsia="zh-CN"/>
        </w:rPr>
        <w:t>年及未来实现</w:t>
      </w:r>
      <w:r w:rsidR="00F8761F" w:rsidRPr="008C3769">
        <w:rPr>
          <w:rFonts w:ascii="SimSun" w:hAnsi="SimSun"/>
          <w:lang w:eastAsia="zh-CN"/>
        </w:rPr>
        <w:t>“</w:t>
      </w:r>
      <w:r w:rsidR="00F8761F" w:rsidRPr="008B552D">
        <w:rPr>
          <w:lang w:eastAsia="zh-CN"/>
        </w:rPr>
        <w:t>5G</w:t>
      </w:r>
      <w:r w:rsidR="00F8761F" w:rsidRPr="008C3769">
        <w:rPr>
          <w:rFonts w:ascii="SimSun" w:hAnsi="SimSun"/>
          <w:lang w:eastAsia="zh-CN"/>
        </w:rPr>
        <w:t>”</w:t>
      </w:r>
      <w:r w:rsidR="00F8761F" w:rsidRPr="008B552D">
        <w:rPr>
          <w:lang w:eastAsia="zh-CN"/>
        </w:rPr>
        <w:t>无缝连接的社会，在智能网络化通信环境中将人与各种事物、数据、应用、交通系统和城</w:t>
      </w:r>
      <w:r w:rsidR="00F8761F">
        <w:rPr>
          <w:lang w:eastAsia="zh-CN"/>
        </w:rPr>
        <w:t>市连接起来</w:t>
      </w:r>
      <w:r w:rsidR="00C157C9">
        <w:rPr>
          <w:rFonts w:hint="eastAsia"/>
          <w:lang w:eastAsia="zh-CN"/>
        </w:rPr>
        <w:t>。</w:t>
      </w:r>
      <w:r w:rsidR="00915190">
        <w:rPr>
          <w:rFonts w:asciiTheme="minorHAnsi" w:hAnsiTheme="minorHAnsi"/>
          <w:color w:val="000000"/>
          <w:szCs w:val="24"/>
          <w:lang w:eastAsia="zh-CN"/>
        </w:rPr>
        <w:t>ITU-R</w:t>
      </w:r>
      <w:r w:rsidR="00915190">
        <w:rPr>
          <w:rFonts w:asciiTheme="minorHAnsi" w:hAnsiTheme="minorHAnsi" w:hint="eastAsia"/>
          <w:color w:val="000000"/>
          <w:szCs w:val="24"/>
          <w:lang w:eastAsia="zh-CN"/>
        </w:rPr>
        <w:t>第</w:t>
      </w:r>
      <w:r w:rsidR="00915190">
        <w:rPr>
          <w:rFonts w:asciiTheme="minorHAnsi" w:hAnsiTheme="minorHAnsi" w:hint="eastAsia"/>
          <w:color w:val="000000"/>
          <w:szCs w:val="24"/>
          <w:lang w:eastAsia="zh-CN"/>
        </w:rPr>
        <w:t>5</w:t>
      </w:r>
      <w:r w:rsidR="00915190">
        <w:rPr>
          <w:rFonts w:asciiTheme="minorHAnsi" w:hAnsiTheme="minorHAnsi" w:hint="eastAsia"/>
          <w:color w:val="000000"/>
          <w:szCs w:val="24"/>
          <w:lang w:eastAsia="zh-CN"/>
        </w:rPr>
        <w:t>研究</w:t>
      </w:r>
      <w:r w:rsidR="00915190">
        <w:rPr>
          <w:rFonts w:asciiTheme="minorHAnsi" w:hAnsiTheme="minorHAnsi"/>
          <w:color w:val="000000"/>
          <w:szCs w:val="24"/>
          <w:lang w:eastAsia="zh-CN"/>
        </w:rPr>
        <w:t>组内部正在</w:t>
      </w:r>
      <w:r w:rsidR="00915190">
        <w:rPr>
          <w:rFonts w:asciiTheme="minorHAnsi" w:hAnsiTheme="minorHAnsi" w:hint="eastAsia"/>
          <w:color w:val="000000"/>
          <w:szCs w:val="24"/>
          <w:lang w:eastAsia="zh-CN"/>
        </w:rPr>
        <w:t>为</w:t>
      </w:r>
      <w:r w:rsidR="00915190" w:rsidRPr="00C30B49">
        <w:rPr>
          <w:rFonts w:asciiTheme="minorHAnsi" w:hAnsiTheme="minorHAnsi"/>
          <w:color w:val="000000"/>
          <w:szCs w:val="24"/>
          <w:lang w:eastAsia="zh-CN"/>
        </w:rPr>
        <w:t>IMT-2020</w:t>
      </w:r>
      <w:r w:rsidR="00915190">
        <w:rPr>
          <w:rFonts w:asciiTheme="minorHAnsi" w:hAnsiTheme="minorHAnsi" w:hint="eastAsia"/>
          <w:color w:val="000000"/>
          <w:szCs w:val="24"/>
          <w:lang w:eastAsia="zh-CN"/>
        </w:rPr>
        <w:t>的</w:t>
      </w:r>
      <w:r w:rsidR="00915190">
        <w:rPr>
          <w:rFonts w:asciiTheme="minorHAnsi" w:hAnsiTheme="minorHAnsi"/>
          <w:color w:val="000000"/>
          <w:szCs w:val="24"/>
          <w:lang w:eastAsia="zh-CN"/>
        </w:rPr>
        <w:t>地面无线电接口制定</w:t>
      </w:r>
      <w:r w:rsidR="0019200C">
        <w:rPr>
          <w:rFonts w:asciiTheme="minorHAnsi" w:hAnsiTheme="minorHAnsi" w:hint="eastAsia"/>
          <w:color w:val="000000"/>
          <w:szCs w:val="24"/>
          <w:lang w:eastAsia="zh-CN"/>
        </w:rPr>
        <w:t>详细</w:t>
      </w:r>
      <w:r w:rsidR="00915190">
        <w:rPr>
          <w:rFonts w:asciiTheme="minorHAnsi" w:hAnsiTheme="minorHAnsi"/>
          <w:color w:val="000000"/>
          <w:szCs w:val="24"/>
          <w:lang w:eastAsia="zh-CN"/>
        </w:rPr>
        <w:t>规范，另外考虑到世界无线电通信大会将于</w:t>
      </w:r>
      <w:r w:rsidR="00915190">
        <w:rPr>
          <w:rFonts w:asciiTheme="minorHAnsi" w:hAnsiTheme="minorHAnsi" w:hint="eastAsia"/>
          <w:color w:val="000000"/>
          <w:szCs w:val="24"/>
          <w:lang w:eastAsia="zh-CN"/>
        </w:rPr>
        <w:t>2019</w:t>
      </w:r>
      <w:r w:rsidR="00915190">
        <w:rPr>
          <w:rFonts w:asciiTheme="minorHAnsi" w:hAnsiTheme="minorHAnsi" w:hint="eastAsia"/>
          <w:color w:val="000000"/>
          <w:szCs w:val="24"/>
          <w:lang w:eastAsia="zh-CN"/>
        </w:rPr>
        <w:t>年</w:t>
      </w:r>
      <w:r w:rsidR="00915190">
        <w:rPr>
          <w:rFonts w:asciiTheme="minorHAnsi" w:hAnsiTheme="minorHAnsi" w:hint="eastAsia"/>
          <w:color w:val="000000"/>
          <w:szCs w:val="24"/>
          <w:lang w:eastAsia="zh-CN"/>
        </w:rPr>
        <w:t>11</w:t>
      </w:r>
      <w:r w:rsidR="00915190">
        <w:rPr>
          <w:rFonts w:asciiTheme="minorHAnsi" w:hAnsiTheme="minorHAnsi" w:hint="eastAsia"/>
          <w:color w:val="000000"/>
          <w:szCs w:val="24"/>
          <w:lang w:eastAsia="zh-CN"/>
        </w:rPr>
        <w:t>月</w:t>
      </w:r>
      <w:r w:rsidR="00915190">
        <w:rPr>
          <w:rFonts w:asciiTheme="minorHAnsi" w:hAnsiTheme="minorHAnsi"/>
          <w:color w:val="000000"/>
          <w:szCs w:val="24"/>
          <w:lang w:eastAsia="zh-CN"/>
        </w:rPr>
        <w:t>举办，因</w:t>
      </w:r>
      <w:r w:rsidR="00915190">
        <w:rPr>
          <w:rFonts w:asciiTheme="minorHAnsi" w:hAnsiTheme="minorHAnsi" w:hint="eastAsia"/>
          <w:color w:val="000000"/>
          <w:szCs w:val="24"/>
          <w:lang w:eastAsia="zh-CN"/>
        </w:rPr>
        <w:t>此</w:t>
      </w:r>
      <w:r w:rsidR="00915190">
        <w:rPr>
          <w:rFonts w:asciiTheme="minorHAnsi" w:hAnsiTheme="minorHAnsi"/>
          <w:color w:val="000000"/>
          <w:szCs w:val="24"/>
          <w:lang w:eastAsia="zh-CN"/>
        </w:rPr>
        <w:t>将</w:t>
      </w:r>
      <w:r w:rsidR="00915190">
        <w:rPr>
          <w:rFonts w:asciiTheme="minorHAnsi" w:hAnsiTheme="minorHAnsi" w:hint="eastAsia"/>
          <w:color w:val="000000"/>
          <w:szCs w:val="24"/>
          <w:lang w:eastAsia="zh-CN"/>
        </w:rPr>
        <w:t>全</w:t>
      </w:r>
      <w:r w:rsidR="00915190">
        <w:rPr>
          <w:rFonts w:asciiTheme="minorHAnsi" w:hAnsiTheme="minorHAnsi"/>
          <w:color w:val="000000"/>
          <w:szCs w:val="24"/>
          <w:lang w:eastAsia="zh-CN"/>
        </w:rPr>
        <w:t>体利益攸关方批准上述规范的截止时间确定为</w:t>
      </w:r>
      <w:r w:rsidR="00915190">
        <w:rPr>
          <w:rFonts w:asciiTheme="minorHAnsi" w:hAnsiTheme="minorHAnsi" w:hint="eastAsia"/>
          <w:color w:val="000000"/>
          <w:szCs w:val="24"/>
          <w:lang w:eastAsia="zh-CN"/>
        </w:rPr>
        <w:t>2020</w:t>
      </w:r>
      <w:r w:rsidR="00915190">
        <w:rPr>
          <w:rFonts w:asciiTheme="minorHAnsi" w:hAnsiTheme="minorHAnsi" w:hint="eastAsia"/>
          <w:color w:val="000000"/>
          <w:szCs w:val="24"/>
          <w:lang w:eastAsia="zh-CN"/>
        </w:rPr>
        <w:t>年</w:t>
      </w:r>
      <w:r w:rsidR="00915190">
        <w:rPr>
          <w:rFonts w:asciiTheme="minorHAnsi" w:hAnsiTheme="minorHAnsi"/>
          <w:color w:val="000000"/>
          <w:szCs w:val="24"/>
          <w:lang w:eastAsia="zh-CN"/>
        </w:rPr>
        <w:t>。</w:t>
      </w:r>
    </w:p>
    <w:p w:rsidR="006F498D" w:rsidRPr="00C30B49" w:rsidRDefault="00915190" w:rsidP="0010253A">
      <w:pPr>
        <w:snapToGrid w:val="0"/>
        <w:spacing w:after="120"/>
        <w:jc w:val="both"/>
        <w:rPr>
          <w:rFonts w:asciiTheme="minorHAnsi" w:hAnsiTheme="minorHAnsi"/>
          <w:szCs w:val="24"/>
          <w:lang w:eastAsia="zh-CN"/>
        </w:rPr>
      </w:pPr>
      <w:r>
        <w:rPr>
          <w:rFonts w:asciiTheme="minorHAnsi" w:hAnsiTheme="minorHAnsi" w:hint="eastAsia"/>
          <w:color w:val="000000"/>
          <w:szCs w:val="24"/>
          <w:lang w:eastAsia="zh-CN"/>
        </w:rPr>
        <w:t>向</w:t>
      </w:r>
      <w:r w:rsidRPr="00C30B49">
        <w:rPr>
          <w:rFonts w:asciiTheme="minorHAnsi" w:hAnsiTheme="minorHAnsi"/>
          <w:color w:val="000000"/>
          <w:szCs w:val="24"/>
          <w:lang w:eastAsia="zh-CN"/>
        </w:rPr>
        <w:t>IMT-2020</w:t>
      </w:r>
      <w:r>
        <w:rPr>
          <w:rFonts w:asciiTheme="minorHAnsi" w:hAnsiTheme="minorHAnsi" w:hint="eastAsia"/>
          <w:color w:val="000000"/>
          <w:szCs w:val="24"/>
          <w:lang w:eastAsia="zh-CN"/>
        </w:rPr>
        <w:t>提交候选</w:t>
      </w:r>
      <w:r>
        <w:rPr>
          <w:rFonts w:asciiTheme="minorHAnsi" w:hAnsiTheme="minorHAnsi"/>
          <w:color w:val="000000"/>
          <w:szCs w:val="24"/>
          <w:lang w:eastAsia="zh-CN"/>
        </w:rPr>
        <w:t>射频接口技术的邀请已经发出，且提交的建议将在</w:t>
      </w:r>
      <w:r>
        <w:rPr>
          <w:rFonts w:asciiTheme="minorHAnsi" w:hAnsiTheme="minorHAnsi" w:hint="eastAsia"/>
          <w:color w:val="000000"/>
          <w:szCs w:val="24"/>
          <w:lang w:eastAsia="zh-CN"/>
        </w:rPr>
        <w:t>2017</w:t>
      </w:r>
      <w:r>
        <w:rPr>
          <w:rFonts w:asciiTheme="minorHAnsi" w:hAnsiTheme="minorHAnsi" w:hint="eastAsia"/>
          <w:color w:val="000000"/>
          <w:szCs w:val="24"/>
          <w:lang w:eastAsia="zh-CN"/>
        </w:rPr>
        <w:t>年</w:t>
      </w:r>
      <w:r>
        <w:rPr>
          <w:rFonts w:asciiTheme="minorHAnsi" w:hAnsiTheme="minorHAnsi" w:hint="eastAsia"/>
          <w:color w:val="000000"/>
          <w:szCs w:val="24"/>
          <w:lang w:eastAsia="zh-CN"/>
        </w:rPr>
        <w:t>10</w:t>
      </w:r>
      <w:r>
        <w:rPr>
          <w:rFonts w:asciiTheme="minorHAnsi" w:hAnsiTheme="minorHAnsi" w:hint="eastAsia"/>
          <w:color w:val="000000"/>
          <w:szCs w:val="24"/>
          <w:lang w:eastAsia="zh-CN"/>
        </w:rPr>
        <w:t>月</w:t>
      </w:r>
      <w:r>
        <w:rPr>
          <w:rFonts w:asciiTheme="minorHAnsi" w:hAnsiTheme="minorHAnsi"/>
          <w:color w:val="000000"/>
          <w:szCs w:val="24"/>
          <w:lang w:eastAsia="zh-CN"/>
        </w:rPr>
        <w:t>的专门研讨会期间做介绍。</w:t>
      </w:r>
    </w:p>
    <w:p w:rsidR="006F498D" w:rsidRPr="00C30B49" w:rsidRDefault="006F498D" w:rsidP="0010253A">
      <w:pPr>
        <w:snapToGrid w:val="0"/>
        <w:spacing w:after="120"/>
        <w:jc w:val="both"/>
        <w:rPr>
          <w:rFonts w:asciiTheme="minorHAnsi" w:hAnsiTheme="minorHAnsi"/>
          <w:szCs w:val="24"/>
          <w:lang w:eastAsia="zh-CN"/>
        </w:rPr>
      </w:pPr>
      <w:proofErr w:type="gramStart"/>
      <w:r w:rsidRPr="00C30B49">
        <w:rPr>
          <w:rFonts w:asciiTheme="minorHAnsi" w:hAnsiTheme="minorHAnsi"/>
          <w:szCs w:val="24"/>
          <w:lang w:eastAsia="zh-CN"/>
        </w:rPr>
        <w:t>2.4</w:t>
      </w:r>
      <w:proofErr w:type="gramEnd"/>
      <w:r w:rsidRPr="00C30B49">
        <w:rPr>
          <w:rFonts w:asciiTheme="minorHAnsi" w:hAnsiTheme="minorHAnsi"/>
          <w:szCs w:val="24"/>
          <w:lang w:eastAsia="zh-CN"/>
        </w:rPr>
        <w:tab/>
        <w:t>ITU-R</w:t>
      </w:r>
      <w:r w:rsidR="00915190">
        <w:rPr>
          <w:rFonts w:asciiTheme="minorHAnsi" w:hAnsiTheme="minorHAnsi" w:hint="eastAsia"/>
          <w:szCs w:val="24"/>
          <w:lang w:eastAsia="zh-CN"/>
        </w:rPr>
        <w:t>正依据</w:t>
      </w:r>
      <w:r w:rsidR="00C05A30">
        <w:fldChar w:fldCharType="begin"/>
      </w:r>
      <w:r w:rsidR="00C05A30">
        <w:rPr>
          <w:lang w:eastAsia="zh-CN"/>
        </w:rPr>
        <w:instrText xml:space="preserve"> HYPERLINK "http://www.itu.int/pub/R-RES-R.66" </w:instrText>
      </w:r>
      <w:r w:rsidR="00C05A30">
        <w:fldChar w:fldCharType="separate"/>
      </w:r>
      <w:r w:rsidRPr="00C30B49">
        <w:rPr>
          <w:rStyle w:val="Hyperlink"/>
          <w:rFonts w:asciiTheme="minorHAnsi" w:hAnsiTheme="minorHAnsi"/>
          <w:szCs w:val="24"/>
          <w:lang w:eastAsia="zh-CN"/>
        </w:rPr>
        <w:t>ITU-R</w:t>
      </w:r>
      <w:r w:rsidR="00915190">
        <w:rPr>
          <w:rStyle w:val="Hyperlink"/>
          <w:rFonts w:asciiTheme="minorHAnsi" w:hAnsiTheme="minorHAnsi" w:hint="eastAsia"/>
          <w:szCs w:val="24"/>
          <w:lang w:eastAsia="zh-CN"/>
        </w:rPr>
        <w:t>第</w:t>
      </w:r>
      <w:r w:rsidRPr="00C30B49">
        <w:rPr>
          <w:rStyle w:val="Hyperlink"/>
          <w:rFonts w:asciiTheme="minorHAnsi" w:hAnsiTheme="minorHAnsi"/>
          <w:szCs w:val="24"/>
          <w:lang w:eastAsia="zh-CN"/>
        </w:rPr>
        <w:t>66</w:t>
      </w:r>
      <w:r w:rsidR="00C05A30">
        <w:rPr>
          <w:rStyle w:val="Hyperlink"/>
          <w:rFonts w:asciiTheme="minorHAnsi" w:hAnsiTheme="minorHAnsi"/>
          <w:szCs w:val="24"/>
          <w:lang w:eastAsia="zh-CN"/>
        </w:rPr>
        <w:fldChar w:fldCharType="end"/>
      </w:r>
      <w:r w:rsidR="00915190">
        <w:rPr>
          <w:rStyle w:val="Hyperlink"/>
          <w:rFonts w:asciiTheme="minorHAnsi" w:hAnsiTheme="minorHAnsi" w:hint="eastAsia"/>
          <w:szCs w:val="24"/>
          <w:lang w:eastAsia="zh-CN"/>
        </w:rPr>
        <w:t>号</w:t>
      </w:r>
      <w:r w:rsidR="00915190">
        <w:rPr>
          <w:rStyle w:val="Hyperlink"/>
          <w:rFonts w:asciiTheme="minorHAnsi" w:hAnsiTheme="minorHAnsi"/>
          <w:szCs w:val="24"/>
          <w:lang w:eastAsia="zh-CN"/>
        </w:rPr>
        <w:t>决议</w:t>
      </w:r>
      <w:r w:rsidR="00915190">
        <w:rPr>
          <w:rFonts w:asciiTheme="minorHAnsi" w:hAnsiTheme="minorHAnsi" w:hint="eastAsia"/>
          <w:szCs w:val="24"/>
          <w:lang w:eastAsia="zh-CN"/>
        </w:rPr>
        <w:t>针对物</w:t>
      </w:r>
      <w:r w:rsidR="00915190">
        <w:rPr>
          <w:rFonts w:asciiTheme="minorHAnsi" w:hAnsiTheme="minorHAnsi"/>
          <w:szCs w:val="24"/>
          <w:lang w:eastAsia="zh-CN"/>
        </w:rPr>
        <w:t>联网</w:t>
      </w:r>
      <w:r w:rsidR="00915190">
        <w:rPr>
          <w:rFonts w:asciiTheme="minorHAnsi" w:hAnsiTheme="minorHAnsi" w:hint="eastAsia"/>
          <w:szCs w:val="24"/>
          <w:lang w:eastAsia="zh-CN"/>
        </w:rPr>
        <w:t>射频</w:t>
      </w:r>
      <w:r w:rsidR="00915190">
        <w:rPr>
          <w:rFonts w:asciiTheme="minorHAnsi" w:hAnsiTheme="minorHAnsi"/>
          <w:szCs w:val="24"/>
          <w:lang w:eastAsia="zh-CN"/>
        </w:rPr>
        <w:t>网络</w:t>
      </w:r>
      <w:r w:rsidR="00915190">
        <w:rPr>
          <w:rFonts w:asciiTheme="minorHAnsi" w:hAnsiTheme="minorHAnsi" w:hint="eastAsia"/>
          <w:szCs w:val="24"/>
          <w:lang w:eastAsia="zh-CN"/>
        </w:rPr>
        <w:t>和</w:t>
      </w:r>
      <w:r w:rsidR="00915190">
        <w:rPr>
          <w:rFonts w:asciiTheme="minorHAnsi" w:hAnsiTheme="minorHAnsi"/>
          <w:szCs w:val="24"/>
          <w:lang w:eastAsia="zh-CN"/>
        </w:rPr>
        <w:t>系统的</w:t>
      </w:r>
      <w:r w:rsidR="00915190">
        <w:rPr>
          <w:rFonts w:asciiTheme="minorHAnsi" w:hAnsiTheme="minorHAnsi" w:hint="eastAsia"/>
          <w:szCs w:val="24"/>
          <w:lang w:eastAsia="zh-CN"/>
        </w:rPr>
        <w:t>技术</w:t>
      </w:r>
      <w:r w:rsidR="00915190">
        <w:rPr>
          <w:rFonts w:asciiTheme="minorHAnsi" w:hAnsiTheme="minorHAnsi"/>
          <w:szCs w:val="24"/>
          <w:lang w:eastAsia="zh-CN"/>
        </w:rPr>
        <w:t>和操作问题开展物联网方面的研究，</w:t>
      </w:r>
      <w:r w:rsidR="00915190">
        <w:rPr>
          <w:rFonts w:asciiTheme="minorHAnsi" w:hAnsiTheme="minorHAnsi" w:hint="eastAsia"/>
          <w:szCs w:val="24"/>
          <w:lang w:eastAsia="zh-CN"/>
        </w:rPr>
        <w:t>目</w:t>
      </w:r>
      <w:r w:rsidR="00915190">
        <w:rPr>
          <w:rFonts w:asciiTheme="minorHAnsi" w:hAnsiTheme="minorHAnsi"/>
          <w:szCs w:val="24"/>
          <w:lang w:eastAsia="zh-CN"/>
        </w:rPr>
        <w:t>的是起草有关此主题的</w:t>
      </w:r>
      <w:r w:rsidRPr="00C30B49">
        <w:rPr>
          <w:rFonts w:asciiTheme="minorHAnsi" w:hAnsiTheme="minorHAnsi"/>
          <w:szCs w:val="24"/>
          <w:lang w:eastAsia="zh-CN"/>
        </w:rPr>
        <w:t>ITU</w:t>
      </w:r>
      <w:r w:rsidRPr="00C30B49">
        <w:rPr>
          <w:rFonts w:asciiTheme="minorHAnsi" w:hAnsiTheme="minorHAnsi"/>
          <w:szCs w:val="24"/>
          <w:lang w:eastAsia="zh-CN"/>
        </w:rPr>
        <w:noBreakHyphen/>
        <w:t>R</w:t>
      </w:r>
      <w:r w:rsidR="00915190">
        <w:rPr>
          <w:rFonts w:asciiTheme="minorHAnsi" w:hAnsiTheme="minorHAnsi" w:hint="eastAsia"/>
          <w:szCs w:val="24"/>
          <w:lang w:eastAsia="zh-CN"/>
        </w:rPr>
        <w:t>建议</w:t>
      </w:r>
      <w:r w:rsidR="00915190">
        <w:rPr>
          <w:rFonts w:asciiTheme="minorHAnsi" w:hAnsiTheme="minorHAnsi"/>
          <w:szCs w:val="24"/>
          <w:lang w:eastAsia="zh-CN"/>
        </w:rPr>
        <w:t>书、报告和</w:t>
      </w:r>
      <w:r w:rsidRPr="00C30B49">
        <w:rPr>
          <w:rFonts w:asciiTheme="minorHAnsi" w:hAnsiTheme="minorHAnsi"/>
          <w:szCs w:val="24"/>
          <w:lang w:eastAsia="zh-CN"/>
        </w:rPr>
        <w:t>/</w:t>
      </w:r>
      <w:r w:rsidR="00915190">
        <w:rPr>
          <w:rFonts w:asciiTheme="minorHAnsi" w:hAnsiTheme="minorHAnsi" w:hint="eastAsia"/>
          <w:szCs w:val="24"/>
          <w:lang w:eastAsia="zh-CN"/>
        </w:rPr>
        <w:t>或</w:t>
      </w:r>
      <w:r w:rsidR="00915190">
        <w:rPr>
          <w:rFonts w:asciiTheme="minorHAnsi" w:hAnsiTheme="minorHAnsi"/>
          <w:szCs w:val="24"/>
          <w:lang w:eastAsia="zh-CN"/>
        </w:rPr>
        <w:t>手册。</w:t>
      </w:r>
      <w:r w:rsidR="00915190">
        <w:rPr>
          <w:rFonts w:asciiTheme="minorHAnsi" w:hAnsiTheme="minorHAnsi" w:hint="eastAsia"/>
          <w:szCs w:val="24"/>
          <w:lang w:eastAsia="zh-CN"/>
        </w:rPr>
        <w:t>为</w:t>
      </w:r>
      <w:r w:rsidR="00915190">
        <w:rPr>
          <w:rFonts w:asciiTheme="minorHAnsi" w:hAnsiTheme="minorHAnsi"/>
          <w:szCs w:val="24"/>
          <w:lang w:eastAsia="zh-CN"/>
        </w:rPr>
        <w:t>筹备</w:t>
      </w:r>
      <w:r w:rsidR="00915190">
        <w:rPr>
          <w:rFonts w:asciiTheme="minorHAnsi" w:hAnsiTheme="minorHAnsi" w:hint="eastAsia"/>
          <w:szCs w:val="24"/>
          <w:lang w:eastAsia="zh-CN"/>
        </w:rPr>
        <w:t>2019</w:t>
      </w:r>
      <w:r w:rsidR="00915190">
        <w:rPr>
          <w:rFonts w:asciiTheme="minorHAnsi" w:hAnsiTheme="minorHAnsi" w:hint="eastAsia"/>
          <w:szCs w:val="24"/>
          <w:lang w:eastAsia="zh-CN"/>
        </w:rPr>
        <w:t>年</w:t>
      </w:r>
      <w:r w:rsidR="00915190">
        <w:rPr>
          <w:rFonts w:asciiTheme="minorHAnsi" w:hAnsiTheme="minorHAnsi"/>
          <w:szCs w:val="24"/>
          <w:lang w:eastAsia="zh-CN"/>
        </w:rPr>
        <w:t>世界</w:t>
      </w:r>
      <w:r w:rsidR="00915190">
        <w:rPr>
          <w:rFonts w:asciiTheme="minorHAnsi" w:hAnsiTheme="minorHAnsi" w:hint="eastAsia"/>
          <w:szCs w:val="24"/>
          <w:lang w:eastAsia="zh-CN"/>
        </w:rPr>
        <w:t>无</w:t>
      </w:r>
      <w:r w:rsidR="00915190">
        <w:rPr>
          <w:rFonts w:asciiTheme="minorHAnsi" w:hAnsiTheme="minorHAnsi"/>
          <w:szCs w:val="24"/>
          <w:lang w:eastAsia="zh-CN"/>
        </w:rPr>
        <w:t>线电通信大会，现</w:t>
      </w:r>
      <w:r w:rsidR="00915190">
        <w:rPr>
          <w:rFonts w:asciiTheme="minorHAnsi" w:hAnsiTheme="minorHAnsi" w:hint="eastAsia"/>
          <w:szCs w:val="24"/>
          <w:lang w:eastAsia="zh-CN"/>
        </w:rPr>
        <w:t>正</w:t>
      </w:r>
      <w:r w:rsidR="00915190">
        <w:rPr>
          <w:rFonts w:asciiTheme="minorHAnsi" w:hAnsiTheme="minorHAnsi"/>
          <w:szCs w:val="24"/>
          <w:lang w:eastAsia="zh-CN"/>
        </w:rPr>
        <w:t>为响应</w:t>
      </w:r>
      <w:hyperlink r:id="rId25" w:history="1">
        <w:r w:rsidR="00915190" w:rsidRPr="00915190">
          <w:rPr>
            <w:rStyle w:val="Hyperlink"/>
            <w:rFonts w:asciiTheme="minorHAnsi" w:hAnsiTheme="minorHAnsi" w:hint="eastAsia"/>
            <w:szCs w:val="24"/>
            <w:lang w:eastAsia="zh-CN"/>
          </w:rPr>
          <w:t>第</w:t>
        </w:r>
        <w:r w:rsidR="00915190" w:rsidRPr="00C30B49">
          <w:rPr>
            <w:rStyle w:val="Hyperlink"/>
            <w:rFonts w:asciiTheme="minorHAnsi" w:hAnsiTheme="minorHAnsi"/>
            <w:szCs w:val="24"/>
            <w:lang w:eastAsia="zh-CN"/>
          </w:rPr>
          <w:t>958</w:t>
        </w:r>
        <w:r w:rsidR="00915190">
          <w:rPr>
            <w:rStyle w:val="Hyperlink"/>
            <w:rFonts w:asciiTheme="minorHAnsi" w:hAnsiTheme="minorHAnsi" w:hint="eastAsia"/>
            <w:szCs w:val="24"/>
            <w:lang w:eastAsia="zh-CN"/>
          </w:rPr>
          <w:t>号决议（</w:t>
        </w:r>
        <w:r w:rsidR="00915190" w:rsidRPr="00C30B49">
          <w:rPr>
            <w:rStyle w:val="Hyperlink"/>
            <w:rFonts w:asciiTheme="minorHAnsi" w:hAnsiTheme="minorHAnsi"/>
            <w:szCs w:val="24"/>
            <w:lang w:eastAsia="zh-CN"/>
          </w:rPr>
          <w:t>WRC-15</w:t>
        </w:r>
      </w:hyperlink>
      <w:r w:rsidR="00915190">
        <w:rPr>
          <w:rStyle w:val="Hyperlink"/>
          <w:rFonts w:asciiTheme="minorHAnsi" w:hAnsiTheme="minorHAnsi" w:hint="eastAsia"/>
          <w:szCs w:val="24"/>
          <w:lang w:eastAsia="zh-CN"/>
        </w:rPr>
        <w:t>）</w:t>
      </w:r>
      <w:r w:rsidR="00915190">
        <w:rPr>
          <w:rFonts w:asciiTheme="minorHAnsi" w:hAnsiTheme="minorHAnsi" w:hint="eastAsia"/>
          <w:szCs w:val="24"/>
          <w:lang w:eastAsia="zh-CN"/>
        </w:rPr>
        <w:t>附件</w:t>
      </w:r>
      <w:r w:rsidR="00915190">
        <w:rPr>
          <w:rFonts w:asciiTheme="minorHAnsi" w:hAnsiTheme="minorHAnsi"/>
          <w:szCs w:val="24"/>
          <w:lang w:eastAsia="zh-CN"/>
        </w:rPr>
        <w:t>中第</w:t>
      </w:r>
      <w:r w:rsidR="00915190">
        <w:rPr>
          <w:rFonts w:asciiTheme="minorHAnsi" w:hAnsiTheme="minorHAnsi" w:hint="eastAsia"/>
          <w:szCs w:val="24"/>
          <w:lang w:eastAsia="zh-CN"/>
        </w:rPr>
        <w:t>3</w:t>
      </w:r>
      <w:r w:rsidR="00915190">
        <w:rPr>
          <w:rFonts w:asciiTheme="minorHAnsi" w:hAnsiTheme="minorHAnsi" w:hint="eastAsia"/>
          <w:szCs w:val="24"/>
          <w:lang w:eastAsia="zh-CN"/>
        </w:rPr>
        <w:t>项</w:t>
      </w:r>
      <w:r w:rsidR="00915190">
        <w:rPr>
          <w:rFonts w:asciiTheme="minorHAnsi" w:hAnsiTheme="minorHAnsi"/>
          <w:szCs w:val="24"/>
          <w:lang w:eastAsia="zh-CN"/>
        </w:rPr>
        <w:t>的</w:t>
      </w:r>
      <w:r w:rsidR="00E56087">
        <w:rPr>
          <w:rFonts w:asciiTheme="minorHAnsi" w:hAnsiTheme="minorHAnsi" w:hint="eastAsia"/>
          <w:szCs w:val="24"/>
          <w:lang w:eastAsia="zh-CN"/>
        </w:rPr>
        <w:t>要求加</w:t>
      </w:r>
      <w:r w:rsidR="00E56087">
        <w:rPr>
          <w:rFonts w:asciiTheme="minorHAnsi" w:hAnsiTheme="minorHAnsi"/>
          <w:szCs w:val="24"/>
          <w:lang w:eastAsia="zh-CN"/>
        </w:rPr>
        <w:t>紧</w:t>
      </w:r>
      <w:r w:rsidR="00E56087">
        <w:rPr>
          <w:rFonts w:asciiTheme="minorHAnsi" w:hAnsiTheme="minorHAnsi" w:hint="eastAsia"/>
          <w:szCs w:val="24"/>
          <w:lang w:eastAsia="zh-CN"/>
        </w:rPr>
        <w:t>完成</w:t>
      </w:r>
      <w:r w:rsidR="00E56087">
        <w:rPr>
          <w:rFonts w:asciiTheme="minorHAnsi" w:hAnsiTheme="minorHAnsi"/>
          <w:szCs w:val="24"/>
          <w:lang w:eastAsia="zh-CN"/>
        </w:rPr>
        <w:t>部分紧急的</w:t>
      </w:r>
      <w:r w:rsidR="00E56087">
        <w:rPr>
          <w:rFonts w:asciiTheme="minorHAnsi" w:hAnsiTheme="minorHAnsi" w:hint="eastAsia"/>
          <w:szCs w:val="24"/>
          <w:lang w:eastAsia="zh-CN"/>
        </w:rPr>
        <w:t>工</w:t>
      </w:r>
      <w:r w:rsidR="00E56087">
        <w:rPr>
          <w:rFonts w:asciiTheme="minorHAnsi" w:hAnsiTheme="minorHAnsi"/>
          <w:szCs w:val="24"/>
          <w:lang w:eastAsia="zh-CN"/>
        </w:rPr>
        <w:t>作，</w:t>
      </w:r>
      <w:r w:rsidR="00E56087">
        <w:rPr>
          <w:rFonts w:asciiTheme="minorHAnsi" w:hAnsiTheme="minorHAnsi" w:hint="eastAsia"/>
          <w:szCs w:val="24"/>
          <w:lang w:eastAsia="zh-CN"/>
        </w:rPr>
        <w:t>该</w:t>
      </w:r>
      <w:r w:rsidR="00E56087">
        <w:rPr>
          <w:rFonts w:asciiTheme="minorHAnsi" w:hAnsiTheme="minorHAnsi"/>
          <w:szCs w:val="24"/>
          <w:lang w:eastAsia="zh-CN"/>
        </w:rPr>
        <w:t>项</w:t>
      </w:r>
      <w:r w:rsidR="00E56087">
        <w:rPr>
          <w:rFonts w:asciiTheme="minorHAnsi" w:hAnsiTheme="minorHAnsi" w:hint="eastAsia"/>
          <w:szCs w:val="24"/>
          <w:lang w:eastAsia="zh-CN"/>
        </w:rPr>
        <w:t>目呼吁“</w:t>
      </w:r>
      <w:r w:rsidR="00AB5C8B" w:rsidRPr="00F13368">
        <w:rPr>
          <w:rFonts w:hint="eastAsia"/>
          <w:lang w:eastAsia="zh-CN"/>
        </w:rPr>
        <w:t>研究无线电网络和系统的技术与操作问题及频谱要求，其中包括为支持实施窄带和宽带机器类通信基础设施统一使用频谱的可能性，并</w:t>
      </w:r>
      <w:r w:rsidR="00AB5C8B">
        <w:rPr>
          <w:rFonts w:hint="eastAsia"/>
          <w:lang w:eastAsia="zh-CN"/>
        </w:rPr>
        <w:t>酌情制定建议书、报告和</w:t>
      </w:r>
      <w:r w:rsidR="00AB5C8B">
        <w:rPr>
          <w:rFonts w:hint="eastAsia"/>
          <w:lang w:eastAsia="zh-CN"/>
        </w:rPr>
        <w:t>/</w:t>
      </w:r>
      <w:r w:rsidR="00AB5C8B">
        <w:rPr>
          <w:rFonts w:hint="eastAsia"/>
          <w:lang w:eastAsia="zh-CN"/>
        </w:rPr>
        <w:t>或手册，以及在</w:t>
      </w:r>
      <w:r w:rsidR="00AB5C8B" w:rsidRPr="00C30B49">
        <w:rPr>
          <w:rFonts w:asciiTheme="minorHAnsi" w:hAnsiTheme="minorHAnsi"/>
          <w:szCs w:val="24"/>
          <w:lang w:eastAsia="zh-CN"/>
        </w:rPr>
        <w:t>ITU-R</w:t>
      </w:r>
      <w:r w:rsidR="00AB5C8B">
        <w:rPr>
          <w:rFonts w:hint="eastAsia"/>
          <w:lang w:eastAsia="zh-CN"/>
        </w:rPr>
        <w:t>工作范围内</w:t>
      </w:r>
      <w:r w:rsidR="00AB5C8B" w:rsidRPr="00F13368">
        <w:rPr>
          <w:rFonts w:hint="eastAsia"/>
          <w:lang w:eastAsia="zh-CN"/>
        </w:rPr>
        <w:t>采取适当行动</w:t>
      </w:r>
      <w:r w:rsidR="00E56087">
        <w:rPr>
          <w:rFonts w:hint="eastAsia"/>
          <w:lang w:eastAsia="zh-CN"/>
        </w:rPr>
        <w:t>”</w:t>
      </w:r>
      <w:r w:rsidR="00AB5C8B" w:rsidRPr="00F13368">
        <w:rPr>
          <w:rFonts w:hint="eastAsia"/>
          <w:lang w:eastAsia="zh-CN"/>
        </w:rPr>
        <w:t>。</w:t>
      </w:r>
    </w:p>
    <w:p w:rsidR="006F498D" w:rsidRPr="00C30B49" w:rsidRDefault="006F498D" w:rsidP="0019200C">
      <w:pPr>
        <w:snapToGrid w:val="0"/>
        <w:spacing w:after="120"/>
        <w:jc w:val="both"/>
        <w:rPr>
          <w:rFonts w:asciiTheme="minorHAnsi" w:hAnsiTheme="minorHAnsi"/>
          <w:szCs w:val="24"/>
          <w:lang w:eastAsia="zh-CN"/>
        </w:rPr>
      </w:pPr>
      <w:proofErr w:type="gramStart"/>
      <w:r w:rsidRPr="00C30B49">
        <w:rPr>
          <w:rFonts w:asciiTheme="minorHAnsi" w:hAnsiTheme="minorHAnsi"/>
          <w:szCs w:val="24"/>
          <w:lang w:eastAsia="zh-CN"/>
        </w:rPr>
        <w:t>2.5</w:t>
      </w:r>
      <w:proofErr w:type="gramEnd"/>
      <w:r w:rsidRPr="00C30B49">
        <w:rPr>
          <w:rFonts w:asciiTheme="minorHAnsi" w:hAnsiTheme="minorHAnsi"/>
          <w:szCs w:val="24"/>
          <w:lang w:eastAsia="zh-CN"/>
        </w:rPr>
        <w:tab/>
      </w:r>
      <w:r w:rsidR="00717739">
        <w:rPr>
          <w:rFonts w:asciiTheme="minorHAnsi" w:hAnsiTheme="minorHAnsi" w:hint="eastAsia"/>
          <w:szCs w:val="24"/>
          <w:lang w:eastAsia="zh-CN"/>
        </w:rPr>
        <w:t>为</w:t>
      </w:r>
      <w:r w:rsidR="00717739">
        <w:rPr>
          <w:rFonts w:asciiTheme="minorHAnsi" w:hAnsiTheme="minorHAnsi"/>
          <w:szCs w:val="24"/>
          <w:lang w:eastAsia="zh-CN"/>
        </w:rPr>
        <w:t>概述</w:t>
      </w:r>
      <w:r w:rsidR="00717739">
        <w:rPr>
          <w:rFonts w:asciiTheme="minorHAnsi" w:hAnsiTheme="minorHAnsi"/>
          <w:szCs w:val="24"/>
          <w:lang w:eastAsia="zh-CN"/>
        </w:rPr>
        <w:t>ITU-R</w:t>
      </w:r>
      <w:r w:rsidR="00717739">
        <w:rPr>
          <w:rFonts w:asciiTheme="minorHAnsi" w:hAnsiTheme="minorHAnsi" w:hint="eastAsia"/>
          <w:szCs w:val="24"/>
          <w:lang w:eastAsia="zh-CN"/>
        </w:rPr>
        <w:t>目前为</w:t>
      </w:r>
      <w:r w:rsidR="00717739">
        <w:rPr>
          <w:rFonts w:asciiTheme="minorHAnsi" w:hAnsiTheme="minorHAnsi"/>
          <w:szCs w:val="24"/>
          <w:lang w:eastAsia="zh-CN"/>
        </w:rPr>
        <w:t>响应上述</w:t>
      </w:r>
      <w:r w:rsidR="00717739" w:rsidRPr="00C30B49">
        <w:rPr>
          <w:rFonts w:asciiTheme="minorHAnsi" w:hAnsiTheme="minorHAnsi"/>
          <w:szCs w:val="24"/>
          <w:lang w:eastAsia="zh-CN"/>
        </w:rPr>
        <w:t>WRC</w:t>
      </w:r>
      <w:r w:rsidR="00717739">
        <w:rPr>
          <w:rFonts w:asciiTheme="minorHAnsi" w:hAnsiTheme="minorHAnsi" w:hint="eastAsia"/>
          <w:szCs w:val="24"/>
          <w:lang w:eastAsia="zh-CN"/>
        </w:rPr>
        <w:t>和</w:t>
      </w:r>
      <w:r w:rsidR="00717739" w:rsidRPr="00C30B49">
        <w:rPr>
          <w:rFonts w:asciiTheme="minorHAnsi" w:hAnsiTheme="minorHAnsi"/>
          <w:szCs w:val="24"/>
          <w:lang w:eastAsia="zh-CN"/>
        </w:rPr>
        <w:t>ITU-R</w:t>
      </w:r>
      <w:r w:rsidR="00717739">
        <w:rPr>
          <w:rFonts w:asciiTheme="minorHAnsi" w:hAnsiTheme="minorHAnsi" w:hint="eastAsia"/>
          <w:szCs w:val="24"/>
          <w:lang w:eastAsia="zh-CN"/>
        </w:rPr>
        <w:t>决议开</w:t>
      </w:r>
      <w:r w:rsidR="00717739">
        <w:rPr>
          <w:rFonts w:asciiTheme="minorHAnsi" w:hAnsiTheme="minorHAnsi"/>
          <w:szCs w:val="24"/>
          <w:lang w:eastAsia="zh-CN"/>
        </w:rPr>
        <w:t>展的研究，并在世界</w:t>
      </w:r>
      <w:r w:rsidR="00717739">
        <w:rPr>
          <w:rFonts w:asciiTheme="minorHAnsi" w:hAnsiTheme="minorHAnsi" w:hint="eastAsia"/>
          <w:szCs w:val="24"/>
          <w:lang w:eastAsia="zh-CN"/>
        </w:rPr>
        <w:t>各</w:t>
      </w:r>
      <w:r w:rsidR="00717739">
        <w:rPr>
          <w:rFonts w:asciiTheme="minorHAnsi" w:hAnsiTheme="minorHAnsi"/>
          <w:szCs w:val="24"/>
          <w:lang w:eastAsia="zh-CN"/>
        </w:rPr>
        <w:t>地讨论就上述主题</w:t>
      </w:r>
      <w:r w:rsidR="00717739">
        <w:rPr>
          <w:rFonts w:asciiTheme="minorHAnsi" w:hAnsiTheme="minorHAnsi" w:hint="eastAsia"/>
          <w:szCs w:val="24"/>
          <w:lang w:eastAsia="zh-CN"/>
        </w:rPr>
        <w:t>开</w:t>
      </w:r>
      <w:r w:rsidR="00717739">
        <w:rPr>
          <w:rFonts w:asciiTheme="minorHAnsi" w:hAnsiTheme="minorHAnsi"/>
          <w:szCs w:val="24"/>
          <w:lang w:eastAsia="zh-CN"/>
        </w:rPr>
        <w:t>展的相关活动</w:t>
      </w:r>
      <w:r w:rsidR="00717739">
        <w:rPr>
          <w:rFonts w:asciiTheme="minorHAnsi" w:hAnsiTheme="minorHAnsi" w:hint="eastAsia"/>
          <w:szCs w:val="24"/>
          <w:lang w:eastAsia="zh-CN"/>
        </w:rPr>
        <w:t>，</w:t>
      </w:r>
      <w:r w:rsidR="00717739">
        <w:rPr>
          <w:rFonts w:asciiTheme="minorHAnsi" w:hAnsiTheme="minorHAnsi"/>
          <w:szCs w:val="24"/>
          <w:lang w:eastAsia="zh-CN"/>
        </w:rPr>
        <w:t>无线电通信局在</w:t>
      </w:r>
      <w:r w:rsidR="00717739" w:rsidRPr="00C30B49">
        <w:rPr>
          <w:rFonts w:asciiTheme="minorHAnsi" w:hAnsiTheme="minorHAnsi"/>
          <w:szCs w:val="24"/>
          <w:lang w:eastAsia="zh-CN"/>
        </w:rPr>
        <w:t>ITU-R</w:t>
      </w:r>
      <w:r w:rsidR="00717739">
        <w:rPr>
          <w:rFonts w:asciiTheme="minorHAnsi" w:hAnsiTheme="minorHAnsi" w:hint="eastAsia"/>
          <w:szCs w:val="24"/>
          <w:lang w:eastAsia="zh-CN"/>
        </w:rPr>
        <w:t>第</w:t>
      </w:r>
      <w:r w:rsidR="00717739">
        <w:rPr>
          <w:rFonts w:asciiTheme="minorHAnsi" w:hAnsiTheme="minorHAnsi" w:hint="eastAsia"/>
          <w:szCs w:val="24"/>
          <w:lang w:eastAsia="zh-CN"/>
        </w:rPr>
        <w:t>1</w:t>
      </w:r>
      <w:r w:rsidR="00717739">
        <w:rPr>
          <w:rFonts w:asciiTheme="minorHAnsi" w:hAnsiTheme="minorHAnsi" w:hint="eastAsia"/>
          <w:szCs w:val="24"/>
          <w:lang w:eastAsia="zh-CN"/>
        </w:rPr>
        <w:t>和</w:t>
      </w:r>
      <w:r w:rsidR="00717739">
        <w:rPr>
          <w:rFonts w:asciiTheme="minorHAnsi" w:hAnsiTheme="minorHAnsi"/>
          <w:szCs w:val="24"/>
          <w:lang w:eastAsia="zh-CN"/>
        </w:rPr>
        <w:t>第</w:t>
      </w:r>
      <w:r w:rsidR="00717739">
        <w:rPr>
          <w:rFonts w:asciiTheme="minorHAnsi" w:hAnsiTheme="minorHAnsi" w:hint="eastAsia"/>
          <w:szCs w:val="24"/>
          <w:lang w:eastAsia="zh-CN"/>
        </w:rPr>
        <w:t>5</w:t>
      </w:r>
      <w:r w:rsidR="00717739">
        <w:rPr>
          <w:rFonts w:asciiTheme="minorHAnsi" w:hAnsiTheme="minorHAnsi" w:hint="eastAsia"/>
          <w:szCs w:val="24"/>
          <w:lang w:eastAsia="zh-CN"/>
        </w:rPr>
        <w:t>研究</w:t>
      </w:r>
      <w:r w:rsidR="00717739">
        <w:rPr>
          <w:rFonts w:asciiTheme="minorHAnsi" w:hAnsiTheme="minorHAnsi"/>
          <w:szCs w:val="24"/>
          <w:lang w:eastAsia="zh-CN"/>
        </w:rPr>
        <w:t>组以及相关工作组的支持</w:t>
      </w:r>
      <w:r w:rsidR="00717739">
        <w:rPr>
          <w:rFonts w:asciiTheme="minorHAnsi" w:hAnsiTheme="minorHAnsi" w:hint="eastAsia"/>
          <w:szCs w:val="24"/>
          <w:lang w:eastAsia="zh-CN"/>
        </w:rPr>
        <w:t>下</w:t>
      </w:r>
      <w:r w:rsidR="00717739">
        <w:rPr>
          <w:rFonts w:asciiTheme="minorHAnsi" w:hAnsiTheme="minorHAnsi"/>
          <w:szCs w:val="24"/>
          <w:lang w:eastAsia="zh-CN"/>
        </w:rPr>
        <w:t>于</w:t>
      </w:r>
      <w:r w:rsidR="00717739">
        <w:rPr>
          <w:rFonts w:asciiTheme="minorHAnsi" w:hAnsiTheme="minorHAnsi" w:hint="eastAsia"/>
          <w:szCs w:val="24"/>
          <w:lang w:eastAsia="zh-CN"/>
        </w:rPr>
        <w:t>2016</w:t>
      </w:r>
      <w:r w:rsidR="00717739">
        <w:rPr>
          <w:rFonts w:asciiTheme="minorHAnsi" w:hAnsiTheme="minorHAnsi" w:hint="eastAsia"/>
          <w:szCs w:val="24"/>
          <w:lang w:eastAsia="zh-CN"/>
        </w:rPr>
        <w:t>年</w:t>
      </w:r>
      <w:r w:rsidR="00717739">
        <w:rPr>
          <w:rFonts w:asciiTheme="minorHAnsi" w:hAnsiTheme="minorHAnsi" w:hint="eastAsia"/>
          <w:szCs w:val="24"/>
          <w:lang w:eastAsia="zh-CN"/>
        </w:rPr>
        <w:t>11</w:t>
      </w:r>
      <w:r w:rsidR="00717739">
        <w:rPr>
          <w:rFonts w:asciiTheme="minorHAnsi" w:hAnsiTheme="minorHAnsi" w:hint="eastAsia"/>
          <w:szCs w:val="24"/>
          <w:lang w:eastAsia="zh-CN"/>
        </w:rPr>
        <w:t>月</w:t>
      </w:r>
      <w:r w:rsidR="00717739">
        <w:rPr>
          <w:rFonts w:asciiTheme="minorHAnsi" w:hAnsiTheme="minorHAnsi" w:hint="eastAsia"/>
          <w:szCs w:val="24"/>
          <w:lang w:eastAsia="zh-CN"/>
        </w:rPr>
        <w:t>22</w:t>
      </w:r>
      <w:r w:rsidR="00717739">
        <w:rPr>
          <w:rFonts w:asciiTheme="minorHAnsi" w:hAnsiTheme="minorHAnsi" w:hint="eastAsia"/>
          <w:szCs w:val="24"/>
          <w:lang w:eastAsia="zh-CN"/>
        </w:rPr>
        <w:t>日</w:t>
      </w:r>
      <w:r w:rsidR="00717739">
        <w:rPr>
          <w:rFonts w:asciiTheme="minorHAnsi" w:hAnsiTheme="minorHAnsi"/>
          <w:szCs w:val="24"/>
          <w:lang w:eastAsia="zh-CN"/>
        </w:rPr>
        <w:t>组织了一</w:t>
      </w:r>
      <w:r w:rsidR="00717739">
        <w:rPr>
          <w:rFonts w:asciiTheme="minorHAnsi" w:hAnsiTheme="minorHAnsi" w:hint="eastAsia"/>
          <w:szCs w:val="24"/>
          <w:lang w:eastAsia="zh-CN"/>
        </w:rPr>
        <w:t>场</w:t>
      </w:r>
      <w:hyperlink r:id="rId26" w:history="1">
        <w:r w:rsidR="00717739">
          <w:rPr>
            <w:rStyle w:val="Hyperlink"/>
            <w:rFonts w:asciiTheme="minorHAnsi" w:hAnsiTheme="minorHAnsi" w:hint="eastAsia"/>
            <w:szCs w:val="24"/>
            <w:lang w:eastAsia="zh-CN"/>
          </w:rPr>
          <w:t>与</w:t>
        </w:r>
        <w:r w:rsidR="00717739">
          <w:rPr>
            <w:rStyle w:val="Hyperlink"/>
            <w:rFonts w:asciiTheme="minorHAnsi" w:hAnsiTheme="minorHAnsi"/>
            <w:szCs w:val="24"/>
            <w:lang w:eastAsia="zh-CN"/>
          </w:rPr>
          <w:t>物联网部署相关的频谱管理</w:t>
        </w:r>
        <w:r w:rsidR="00717739">
          <w:rPr>
            <w:rStyle w:val="Hyperlink"/>
            <w:rFonts w:asciiTheme="minorHAnsi" w:hAnsiTheme="minorHAnsi" w:hint="eastAsia"/>
            <w:szCs w:val="24"/>
            <w:lang w:eastAsia="zh-CN"/>
          </w:rPr>
          <w:t>问题</w:t>
        </w:r>
        <w:r w:rsidR="00717739">
          <w:rPr>
            <w:rStyle w:val="Hyperlink"/>
            <w:rFonts w:asciiTheme="minorHAnsi" w:hAnsiTheme="minorHAnsi"/>
            <w:szCs w:val="24"/>
            <w:lang w:eastAsia="zh-CN"/>
          </w:rPr>
          <w:t>研讨会</w:t>
        </w:r>
      </w:hyperlink>
      <w:r w:rsidR="00717739">
        <w:rPr>
          <w:rFonts w:asciiTheme="minorHAnsi" w:hAnsiTheme="minorHAnsi" w:hint="eastAsia"/>
          <w:szCs w:val="24"/>
          <w:lang w:eastAsia="zh-CN"/>
        </w:rPr>
        <w:t>。</w:t>
      </w:r>
      <w:r w:rsidR="00D551CD">
        <w:rPr>
          <w:rFonts w:asciiTheme="minorHAnsi" w:hAnsiTheme="minorHAnsi" w:hint="eastAsia"/>
          <w:szCs w:val="24"/>
          <w:lang w:eastAsia="zh-CN"/>
        </w:rPr>
        <w:t>该</w:t>
      </w:r>
      <w:r w:rsidR="00D551CD">
        <w:rPr>
          <w:rFonts w:asciiTheme="minorHAnsi" w:hAnsiTheme="minorHAnsi"/>
          <w:szCs w:val="24"/>
          <w:lang w:eastAsia="zh-CN"/>
        </w:rPr>
        <w:t>研讨会期间介绍的信息涉及频谱需求和</w:t>
      </w:r>
      <w:proofErr w:type="gramStart"/>
      <w:r w:rsidR="00D551CD">
        <w:rPr>
          <w:rFonts w:asciiTheme="minorHAnsi" w:hAnsiTheme="minorHAnsi"/>
          <w:szCs w:val="24"/>
          <w:lang w:eastAsia="zh-CN"/>
        </w:rPr>
        <w:t>物联网</w:t>
      </w:r>
      <w:proofErr w:type="gramEnd"/>
      <w:r w:rsidR="00D551CD">
        <w:rPr>
          <w:rFonts w:asciiTheme="minorHAnsi" w:hAnsiTheme="minorHAnsi"/>
          <w:szCs w:val="24"/>
          <w:lang w:eastAsia="zh-CN"/>
        </w:rPr>
        <w:t>应用</w:t>
      </w:r>
      <w:r w:rsidR="0019200C">
        <w:rPr>
          <w:rFonts w:asciiTheme="minorHAnsi" w:hAnsiTheme="minorHAnsi" w:hint="eastAsia"/>
          <w:szCs w:val="24"/>
          <w:lang w:eastAsia="zh-CN"/>
        </w:rPr>
        <w:t>相应</w:t>
      </w:r>
      <w:r w:rsidR="00D551CD">
        <w:rPr>
          <w:rFonts w:asciiTheme="minorHAnsi" w:hAnsiTheme="minorHAnsi"/>
          <w:szCs w:val="24"/>
          <w:lang w:eastAsia="zh-CN"/>
        </w:rPr>
        <w:t>规则机制的潜在解决方案，</w:t>
      </w:r>
      <w:proofErr w:type="gramStart"/>
      <w:r w:rsidR="00D551CD">
        <w:rPr>
          <w:rFonts w:asciiTheme="minorHAnsi" w:hAnsiTheme="minorHAnsi"/>
          <w:szCs w:val="24"/>
          <w:lang w:eastAsia="zh-CN"/>
        </w:rPr>
        <w:t>同还</w:t>
      </w:r>
      <w:r w:rsidR="0019200C">
        <w:rPr>
          <w:rFonts w:asciiTheme="minorHAnsi" w:hAnsiTheme="minorHAnsi" w:hint="eastAsia"/>
          <w:szCs w:val="24"/>
          <w:lang w:eastAsia="zh-CN"/>
        </w:rPr>
        <w:t>亦</w:t>
      </w:r>
      <w:r w:rsidR="00D551CD">
        <w:rPr>
          <w:rFonts w:asciiTheme="minorHAnsi" w:hAnsiTheme="minorHAnsi"/>
          <w:szCs w:val="24"/>
          <w:lang w:eastAsia="zh-CN"/>
        </w:rPr>
        <w:t>考虑</w:t>
      </w:r>
      <w:proofErr w:type="gramEnd"/>
      <w:r w:rsidR="00D551CD">
        <w:rPr>
          <w:rFonts w:asciiTheme="minorHAnsi" w:hAnsiTheme="minorHAnsi"/>
          <w:szCs w:val="24"/>
          <w:lang w:eastAsia="zh-CN"/>
        </w:rPr>
        <w:t>到了</w:t>
      </w:r>
      <w:r w:rsidR="00D551CD">
        <w:rPr>
          <w:rFonts w:asciiTheme="minorHAnsi" w:hAnsiTheme="minorHAnsi" w:hint="eastAsia"/>
          <w:szCs w:val="24"/>
          <w:lang w:eastAsia="zh-CN"/>
        </w:rPr>
        <w:t>长</w:t>
      </w:r>
      <w:r w:rsidR="00D551CD">
        <w:rPr>
          <w:rFonts w:asciiTheme="minorHAnsi" w:hAnsiTheme="minorHAnsi"/>
          <w:szCs w:val="24"/>
          <w:lang w:eastAsia="zh-CN"/>
        </w:rPr>
        <w:t>短距离通信、</w:t>
      </w:r>
      <w:r w:rsidR="00D551CD">
        <w:rPr>
          <w:rFonts w:asciiTheme="minorHAnsi" w:hAnsiTheme="minorHAnsi" w:hint="eastAsia"/>
          <w:szCs w:val="24"/>
          <w:lang w:eastAsia="zh-CN"/>
        </w:rPr>
        <w:t>信号</w:t>
      </w:r>
      <w:r w:rsidR="00D551CD">
        <w:rPr>
          <w:rFonts w:asciiTheme="minorHAnsi" w:hAnsiTheme="minorHAnsi"/>
          <w:szCs w:val="24"/>
          <w:lang w:eastAsia="zh-CN"/>
        </w:rPr>
        <w:t>延迟、规则</w:t>
      </w:r>
      <w:r w:rsidR="0019200C">
        <w:rPr>
          <w:rFonts w:asciiTheme="minorHAnsi" w:hAnsiTheme="minorHAnsi" w:hint="eastAsia"/>
          <w:szCs w:val="24"/>
          <w:lang w:eastAsia="zh-CN"/>
        </w:rPr>
        <w:t>的</w:t>
      </w:r>
      <w:r w:rsidR="00D551CD">
        <w:rPr>
          <w:rFonts w:asciiTheme="minorHAnsi" w:hAnsiTheme="minorHAnsi"/>
          <w:szCs w:val="24"/>
          <w:lang w:eastAsia="zh-CN"/>
        </w:rPr>
        <w:t>灵活性、设备成本与复杂程度、服务质量、</w:t>
      </w:r>
      <w:r w:rsidR="00D551CD">
        <w:rPr>
          <w:rFonts w:asciiTheme="minorHAnsi" w:hAnsiTheme="minorHAnsi" w:hint="eastAsia"/>
          <w:szCs w:val="24"/>
          <w:lang w:eastAsia="zh-CN"/>
        </w:rPr>
        <w:t>安全</w:t>
      </w:r>
      <w:r w:rsidR="00D551CD">
        <w:rPr>
          <w:rFonts w:asciiTheme="minorHAnsi" w:hAnsiTheme="minorHAnsi"/>
          <w:szCs w:val="24"/>
          <w:lang w:eastAsia="zh-CN"/>
        </w:rPr>
        <w:t>性和电池寿命等因素</w:t>
      </w:r>
      <w:r w:rsidR="00D551CD">
        <w:rPr>
          <w:rFonts w:asciiTheme="minorHAnsi" w:hAnsiTheme="minorHAnsi" w:hint="eastAsia"/>
          <w:szCs w:val="24"/>
          <w:lang w:eastAsia="zh-CN"/>
        </w:rPr>
        <w:t>。</w:t>
      </w:r>
    </w:p>
    <w:p w:rsidR="006F498D" w:rsidRPr="00C30B49" w:rsidRDefault="006F498D" w:rsidP="0010253A">
      <w:pPr>
        <w:snapToGrid w:val="0"/>
        <w:spacing w:after="120"/>
        <w:jc w:val="both"/>
        <w:rPr>
          <w:rFonts w:asciiTheme="minorHAnsi" w:hAnsiTheme="minorHAnsi"/>
          <w:szCs w:val="24"/>
          <w:lang w:eastAsia="zh-CN"/>
        </w:rPr>
      </w:pPr>
      <w:r w:rsidRPr="00C30B49">
        <w:rPr>
          <w:rFonts w:asciiTheme="minorHAnsi" w:hAnsiTheme="minorHAnsi"/>
          <w:szCs w:val="24"/>
          <w:lang w:eastAsia="zh-CN"/>
        </w:rPr>
        <w:t>2.6</w:t>
      </w:r>
      <w:r w:rsidRPr="00C30B49">
        <w:rPr>
          <w:rFonts w:asciiTheme="minorHAnsi" w:hAnsiTheme="minorHAnsi"/>
          <w:szCs w:val="24"/>
          <w:lang w:eastAsia="zh-CN"/>
        </w:rPr>
        <w:tab/>
      </w:r>
      <w:r w:rsidR="00F8761F" w:rsidRPr="008B552D">
        <w:rPr>
          <w:lang w:eastAsia="zh-CN"/>
        </w:rPr>
        <w:t>ITU-R</w:t>
      </w:r>
      <w:r w:rsidR="00F8761F" w:rsidRPr="008B552D">
        <w:rPr>
          <w:rFonts w:hint="eastAsia"/>
          <w:lang w:eastAsia="zh-CN"/>
        </w:rPr>
        <w:t>同时亦</w:t>
      </w:r>
      <w:r w:rsidR="00F8761F">
        <w:rPr>
          <w:rFonts w:hint="eastAsia"/>
          <w:lang w:eastAsia="zh-CN"/>
        </w:rPr>
        <w:t>在研究与此相关的一些课题，例如为此类设备发放运营许可的各种方法，</w:t>
      </w:r>
      <w:r w:rsidR="00F8761F" w:rsidRPr="008B552D">
        <w:rPr>
          <w:rFonts w:hint="eastAsia"/>
          <w:lang w:eastAsia="zh-CN"/>
        </w:rPr>
        <w:t>认知无线电和软件定义无线电技术的使用</w:t>
      </w:r>
      <w:r w:rsidR="000B25DF">
        <w:rPr>
          <w:rFonts w:hint="eastAsia"/>
          <w:lang w:eastAsia="zh-CN"/>
        </w:rPr>
        <w:t>以</w:t>
      </w:r>
      <w:r w:rsidR="000B25DF">
        <w:rPr>
          <w:lang w:eastAsia="zh-CN"/>
        </w:rPr>
        <w:t>及将卫</w:t>
      </w:r>
      <w:r w:rsidR="000B25DF">
        <w:rPr>
          <w:rFonts w:hint="eastAsia"/>
          <w:lang w:eastAsia="zh-CN"/>
        </w:rPr>
        <w:t>星</w:t>
      </w:r>
      <w:r w:rsidR="000B25DF">
        <w:rPr>
          <w:lang w:eastAsia="zh-CN"/>
        </w:rPr>
        <w:t>用于支持物联网应用。</w:t>
      </w:r>
    </w:p>
    <w:p w:rsidR="006F498D" w:rsidRPr="00F8761F" w:rsidRDefault="00F8761F" w:rsidP="0010253A">
      <w:pPr>
        <w:pStyle w:val="Heading1"/>
        <w:rPr>
          <w:lang w:eastAsia="zh-CN"/>
        </w:rPr>
      </w:pPr>
      <w:r>
        <w:rPr>
          <w:lang w:eastAsia="zh-CN"/>
        </w:rPr>
        <w:t>3</w:t>
      </w:r>
      <w:r w:rsidR="006F498D" w:rsidRPr="00F8761F">
        <w:rPr>
          <w:lang w:eastAsia="zh-CN"/>
        </w:rPr>
        <w:tab/>
      </w:r>
      <w:r w:rsidRPr="00F8761F">
        <w:rPr>
          <w:lang w:eastAsia="zh-CN"/>
        </w:rPr>
        <w:t>ITU-D</w:t>
      </w:r>
      <w:r w:rsidRPr="00F8761F">
        <w:rPr>
          <w:lang w:eastAsia="zh-CN"/>
        </w:rPr>
        <w:t>有关</w:t>
      </w:r>
      <w:proofErr w:type="spellStart"/>
      <w:r w:rsidRPr="00F8761F">
        <w:rPr>
          <w:lang w:eastAsia="zh-CN"/>
        </w:rPr>
        <w:t>IoT</w:t>
      </w:r>
      <w:proofErr w:type="spellEnd"/>
      <w:r w:rsidRPr="00F8761F">
        <w:rPr>
          <w:lang w:eastAsia="zh-CN"/>
        </w:rPr>
        <w:t>的活动</w:t>
      </w:r>
    </w:p>
    <w:p w:rsidR="006F498D" w:rsidRPr="00C30B49" w:rsidRDefault="006F498D" w:rsidP="0019200C">
      <w:pPr>
        <w:snapToGrid w:val="0"/>
        <w:spacing w:after="120"/>
        <w:jc w:val="both"/>
        <w:rPr>
          <w:rFonts w:asciiTheme="minorHAnsi" w:hAnsiTheme="minorHAnsi"/>
          <w:szCs w:val="24"/>
          <w:lang w:eastAsia="zh-CN"/>
        </w:rPr>
      </w:pPr>
      <w:proofErr w:type="gramStart"/>
      <w:r w:rsidRPr="00C30B49">
        <w:rPr>
          <w:rFonts w:asciiTheme="minorHAnsi" w:hAnsiTheme="minorHAnsi"/>
          <w:szCs w:val="24"/>
          <w:lang w:eastAsia="zh-CN"/>
        </w:rPr>
        <w:t>3.1</w:t>
      </w:r>
      <w:proofErr w:type="gramEnd"/>
      <w:r w:rsidRPr="00C30B49">
        <w:rPr>
          <w:rFonts w:asciiTheme="minorHAnsi" w:hAnsiTheme="minorHAnsi"/>
          <w:szCs w:val="24"/>
          <w:lang w:eastAsia="zh-CN"/>
        </w:rPr>
        <w:tab/>
      </w:r>
      <w:r w:rsidR="00AB5C8B" w:rsidRPr="008B552D">
        <w:rPr>
          <w:lang w:eastAsia="zh-CN"/>
        </w:rPr>
        <w:t>为增强</w:t>
      </w:r>
      <w:proofErr w:type="spellStart"/>
      <w:r w:rsidR="00AB5C8B" w:rsidRPr="008B552D">
        <w:rPr>
          <w:lang w:eastAsia="zh-CN"/>
        </w:rPr>
        <w:t>IoT</w:t>
      </w:r>
      <w:proofErr w:type="spellEnd"/>
      <w:r w:rsidR="00AB5C8B" w:rsidRPr="008B552D">
        <w:rPr>
          <w:lang w:eastAsia="zh-CN"/>
        </w:rPr>
        <w:t>及相关问题规则方面的知识共享，</w:t>
      </w:r>
      <w:r w:rsidRPr="00C30B49">
        <w:rPr>
          <w:rFonts w:asciiTheme="minorHAnsi" w:hAnsiTheme="minorHAnsi"/>
          <w:szCs w:val="24"/>
          <w:lang w:eastAsia="zh-CN"/>
        </w:rPr>
        <w:t>ITU</w:t>
      </w:r>
      <w:r w:rsidRPr="00C30B49">
        <w:rPr>
          <w:rFonts w:asciiTheme="minorHAnsi" w:hAnsiTheme="minorHAnsi"/>
          <w:szCs w:val="24"/>
          <w:lang w:eastAsia="zh-CN"/>
        </w:rPr>
        <w:noBreakHyphen/>
        <w:t>D</w:t>
      </w:r>
      <w:r w:rsidR="001A10F6">
        <w:rPr>
          <w:rFonts w:asciiTheme="minorHAnsi" w:hAnsiTheme="minorHAnsi" w:hint="eastAsia"/>
          <w:szCs w:val="24"/>
          <w:lang w:eastAsia="zh-CN"/>
        </w:rPr>
        <w:t>起草</w:t>
      </w:r>
      <w:r w:rsidR="001A10F6">
        <w:rPr>
          <w:rFonts w:asciiTheme="minorHAnsi" w:hAnsiTheme="minorHAnsi"/>
          <w:szCs w:val="24"/>
          <w:lang w:eastAsia="zh-CN"/>
        </w:rPr>
        <w:t>了讨论文件</w:t>
      </w:r>
      <w:r w:rsidR="001A10F6">
        <w:rPr>
          <w:rFonts w:asciiTheme="minorHAnsi" w:hAnsiTheme="minorHAnsi" w:hint="eastAsia"/>
          <w:szCs w:val="24"/>
          <w:lang w:eastAsia="zh-CN"/>
        </w:rPr>
        <w:t>并</w:t>
      </w:r>
      <w:r w:rsidR="001A10F6">
        <w:rPr>
          <w:rFonts w:asciiTheme="minorHAnsi" w:hAnsiTheme="minorHAnsi"/>
          <w:szCs w:val="24"/>
          <w:lang w:eastAsia="zh-CN"/>
        </w:rPr>
        <w:t>在</w:t>
      </w:r>
      <w:r w:rsidR="001A10F6">
        <w:rPr>
          <w:rFonts w:asciiTheme="minorHAnsi" w:hAnsiTheme="minorHAnsi" w:hint="eastAsia"/>
          <w:szCs w:val="24"/>
          <w:lang w:eastAsia="zh-CN"/>
        </w:rPr>
        <w:t>2015</w:t>
      </w:r>
      <w:r w:rsidR="001A10F6">
        <w:rPr>
          <w:rFonts w:asciiTheme="minorHAnsi" w:hAnsiTheme="minorHAnsi" w:hint="eastAsia"/>
          <w:szCs w:val="24"/>
          <w:lang w:eastAsia="zh-CN"/>
        </w:rPr>
        <w:t>、</w:t>
      </w:r>
      <w:r w:rsidR="001A10F6">
        <w:rPr>
          <w:rFonts w:asciiTheme="minorHAnsi" w:hAnsiTheme="minorHAnsi" w:hint="eastAsia"/>
          <w:szCs w:val="24"/>
          <w:lang w:eastAsia="zh-CN"/>
        </w:rPr>
        <w:t>2016</w:t>
      </w:r>
      <w:r w:rsidR="001A10F6">
        <w:rPr>
          <w:rFonts w:asciiTheme="minorHAnsi" w:hAnsiTheme="minorHAnsi" w:hint="eastAsia"/>
          <w:szCs w:val="24"/>
          <w:lang w:eastAsia="zh-CN"/>
        </w:rPr>
        <w:t>年</w:t>
      </w:r>
      <w:r w:rsidR="001A10F6">
        <w:rPr>
          <w:rFonts w:asciiTheme="minorHAnsi" w:hAnsiTheme="minorHAnsi"/>
          <w:szCs w:val="24"/>
          <w:lang w:eastAsia="zh-CN"/>
        </w:rPr>
        <w:t>的全球监管机构专题研讨会（</w:t>
      </w:r>
      <w:r w:rsidR="001A10F6">
        <w:rPr>
          <w:rFonts w:asciiTheme="minorHAnsi" w:hAnsiTheme="minorHAnsi" w:hint="eastAsia"/>
          <w:szCs w:val="24"/>
          <w:lang w:eastAsia="zh-CN"/>
        </w:rPr>
        <w:t>GSR</w:t>
      </w:r>
      <w:r w:rsidR="001A10F6">
        <w:rPr>
          <w:rFonts w:asciiTheme="minorHAnsi" w:hAnsiTheme="minorHAnsi" w:hint="eastAsia"/>
          <w:szCs w:val="24"/>
          <w:lang w:eastAsia="zh-CN"/>
        </w:rPr>
        <w:t>）期间探讨了</w:t>
      </w:r>
      <w:r w:rsidR="001A10F6">
        <w:rPr>
          <w:rFonts w:asciiTheme="minorHAnsi" w:hAnsiTheme="minorHAnsi"/>
          <w:szCs w:val="24"/>
          <w:lang w:eastAsia="zh-CN"/>
        </w:rPr>
        <w:t>物联网问题</w:t>
      </w:r>
      <w:r w:rsidR="001A10F6">
        <w:rPr>
          <w:rFonts w:asciiTheme="minorHAnsi" w:hAnsiTheme="minorHAnsi" w:hint="eastAsia"/>
          <w:szCs w:val="24"/>
          <w:lang w:eastAsia="zh-CN"/>
        </w:rPr>
        <w:t>，且</w:t>
      </w:r>
      <w:r w:rsidR="001A10F6">
        <w:rPr>
          <w:rFonts w:asciiTheme="minorHAnsi" w:hAnsiTheme="minorHAnsi"/>
          <w:szCs w:val="24"/>
          <w:lang w:eastAsia="zh-CN"/>
        </w:rPr>
        <w:t>将在</w:t>
      </w:r>
      <w:r w:rsidR="001A10F6">
        <w:rPr>
          <w:rFonts w:asciiTheme="minorHAnsi" w:hAnsiTheme="minorHAnsi" w:hint="eastAsia"/>
          <w:szCs w:val="24"/>
          <w:lang w:eastAsia="zh-CN"/>
        </w:rPr>
        <w:t>2017</w:t>
      </w:r>
      <w:r w:rsidR="001A10F6">
        <w:rPr>
          <w:rFonts w:asciiTheme="minorHAnsi" w:hAnsiTheme="minorHAnsi" w:hint="eastAsia"/>
          <w:szCs w:val="24"/>
          <w:lang w:eastAsia="zh-CN"/>
        </w:rPr>
        <w:t>年</w:t>
      </w:r>
      <w:r w:rsidR="001A10F6">
        <w:rPr>
          <w:rFonts w:asciiTheme="minorHAnsi" w:hAnsiTheme="minorHAnsi"/>
          <w:szCs w:val="24"/>
          <w:lang w:eastAsia="zh-CN"/>
        </w:rPr>
        <w:t>的研讨会上继续</w:t>
      </w:r>
      <w:r w:rsidR="001A10F6">
        <w:rPr>
          <w:rFonts w:asciiTheme="minorHAnsi" w:hAnsiTheme="minorHAnsi" w:hint="eastAsia"/>
          <w:szCs w:val="24"/>
          <w:lang w:eastAsia="zh-CN"/>
        </w:rPr>
        <w:t>此</w:t>
      </w:r>
      <w:r w:rsidR="001A10F6">
        <w:rPr>
          <w:rFonts w:asciiTheme="minorHAnsi" w:hAnsiTheme="minorHAnsi"/>
          <w:szCs w:val="24"/>
          <w:lang w:eastAsia="zh-CN"/>
        </w:rPr>
        <w:t>讨论</w:t>
      </w:r>
      <w:r w:rsidR="001A10F6">
        <w:rPr>
          <w:rFonts w:asciiTheme="minorHAnsi" w:hAnsiTheme="minorHAnsi" w:hint="eastAsia"/>
          <w:szCs w:val="24"/>
          <w:lang w:eastAsia="zh-CN"/>
        </w:rPr>
        <w:t>（</w:t>
      </w:r>
      <w:r w:rsidR="001A10F6">
        <w:rPr>
          <w:rFonts w:asciiTheme="minorHAnsi" w:hAnsiTheme="minorHAnsi"/>
          <w:szCs w:val="24"/>
          <w:lang w:eastAsia="zh-CN"/>
        </w:rPr>
        <w:t>见</w:t>
      </w:r>
      <w:r w:rsidR="00A30281">
        <w:fldChar w:fldCharType="begin"/>
      </w:r>
      <w:r w:rsidR="00A30281">
        <w:rPr>
          <w:lang w:eastAsia="zh-CN"/>
        </w:rPr>
        <w:instrText xml:space="preserve"> HYPERLINK "http://www.itu.int/en/ITU-D/Conferences/GSR/Pages/GSR.aspx" </w:instrText>
      </w:r>
      <w:r w:rsidR="00A30281">
        <w:fldChar w:fldCharType="separate"/>
      </w:r>
      <w:r w:rsidR="001A10F6">
        <w:rPr>
          <w:rStyle w:val="Hyperlink"/>
          <w:rFonts w:asciiTheme="minorHAnsi" w:hAnsiTheme="minorHAnsi" w:hint="eastAsia"/>
          <w:szCs w:val="24"/>
          <w:lang w:eastAsia="zh-CN"/>
        </w:rPr>
        <w:t>此</w:t>
      </w:r>
      <w:r w:rsidR="001A10F6">
        <w:rPr>
          <w:rStyle w:val="Hyperlink"/>
          <w:rFonts w:asciiTheme="minorHAnsi" w:hAnsiTheme="minorHAnsi"/>
          <w:szCs w:val="24"/>
          <w:lang w:eastAsia="zh-CN"/>
        </w:rPr>
        <w:t>处</w:t>
      </w:r>
      <w:r w:rsidR="00A30281">
        <w:rPr>
          <w:rStyle w:val="Hyperlink"/>
          <w:rFonts w:asciiTheme="minorHAnsi" w:hAnsiTheme="minorHAnsi"/>
          <w:szCs w:val="24"/>
        </w:rPr>
        <w:fldChar w:fldCharType="end"/>
      </w:r>
      <w:r w:rsidR="001A10F6">
        <w:rPr>
          <w:rFonts w:asciiTheme="minorHAnsi" w:hAnsiTheme="minorHAnsi" w:hint="eastAsia"/>
          <w:szCs w:val="24"/>
          <w:lang w:eastAsia="zh-CN"/>
        </w:rPr>
        <w:t>）</w:t>
      </w:r>
      <w:r w:rsidR="001A10F6">
        <w:rPr>
          <w:rFonts w:asciiTheme="minorHAnsi" w:hAnsiTheme="minorHAnsi"/>
          <w:szCs w:val="24"/>
          <w:lang w:eastAsia="zh-CN"/>
        </w:rPr>
        <w:t>。</w:t>
      </w:r>
      <w:r w:rsidR="001A10F6">
        <w:rPr>
          <w:rFonts w:asciiTheme="minorHAnsi" w:hAnsiTheme="minorHAnsi" w:hint="eastAsia"/>
          <w:szCs w:val="24"/>
          <w:lang w:eastAsia="zh-CN"/>
        </w:rPr>
        <w:t>上述讨论文件聚焦于</w:t>
      </w:r>
      <w:hyperlink r:id="rId27" w:history="1">
        <w:r w:rsidR="001A10F6">
          <w:rPr>
            <w:rStyle w:val="Hyperlink"/>
            <w:rFonts w:asciiTheme="minorHAnsi" w:hAnsiTheme="minorHAnsi" w:hint="eastAsia"/>
            <w:szCs w:val="24"/>
            <w:lang w:eastAsia="zh-CN"/>
          </w:rPr>
          <w:t>监管与物联网</w:t>
        </w:r>
      </w:hyperlink>
      <w:r w:rsidR="001A10F6">
        <w:rPr>
          <w:rFonts w:asciiTheme="minorHAnsi" w:hAnsiTheme="minorHAnsi" w:hint="eastAsia"/>
          <w:szCs w:val="24"/>
          <w:lang w:eastAsia="zh-CN"/>
        </w:rPr>
        <w:t>、</w:t>
      </w:r>
      <w:hyperlink r:id="rId28" w:history="1">
        <w:r w:rsidR="001A10F6">
          <w:rPr>
            <w:rStyle w:val="Hyperlink"/>
            <w:rFonts w:asciiTheme="minorHAnsi" w:hAnsiTheme="minorHAnsi" w:hint="eastAsia"/>
            <w:szCs w:val="24"/>
            <w:lang w:eastAsia="zh-CN"/>
          </w:rPr>
          <w:t>新兴技术与全球监管议程</w:t>
        </w:r>
      </w:hyperlink>
      <w:r w:rsidR="001A10F6">
        <w:rPr>
          <w:rFonts w:asciiTheme="minorHAnsi" w:hAnsiTheme="minorHAnsi" w:hint="eastAsia"/>
          <w:szCs w:val="24"/>
          <w:lang w:eastAsia="zh-CN"/>
        </w:rPr>
        <w:t>等内容。</w:t>
      </w:r>
      <w:r w:rsidR="00AB5C8B" w:rsidRPr="008B552D">
        <w:rPr>
          <w:lang w:eastAsia="zh-CN"/>
        </w:rPr>
        <w:t>GSR-16</w:t>
      </w:r>
      <w:r w:rsidR="00AB5C8B" w:rsidRPr="008B552D">
        <w:rPr>
          <w:lang w:eastAsia="zh-CN"/>
        </w:rPr>
        <w:t>以</w:t>
      </w:r>
      <w:r w:rsidR="00AB5C8B" w:rsidRPr="00387D31">
        <w:rPr>
          <w:rFonts w:ascii="STKaiti" w:eastAsia="STKaiti" w:hAnsi="STKaiti"/>
          <w:lang w:eastAsia="zh-CN"/>
        </w:rPr>
        <w:t>赋能与包容：互连世界中智慧社会的奠基石</w:t>
      </w:r>
      <w:r w:rsidR="00AB5C8B" w:rsidRPr="008B552D">
        <w:rPr>
          <w:lang w:eastAsia="zh-CN"/>
        </w:rPr>
        <w:t>为主题，探讨技术的发展以及包括物联网所产生影响在内的智慧社会、城市和个人发展的推动力。</w:t>
      </w:r>
      <w:r w:rsidR="00000037" w:rsidRPr="00C30B49">
        <w:rPr>
          <w:rFonts w:asciiTheme="minorHAnsi" w:hAnsiTheme="minorHAnsi"/>
          <w:szCs w:val="24"/>
          <w:lang w:eastAsia="zh-CN"/>
        </w:rPr>
        <w:t>GSR-17</w:t>
      </w:r>
      <w:r w:rsidR="00000037">
        <w:rPr>
          <w:rFonts w:asciiTheme="minorHAnsi" w:hAnsiTheme="minorHAnsi" w:hint="eastAsia"/>
          <w:szCs w:val="24"/>
          <w:lang w:eastAsia="zh-CN"/>
        </w:rPr>
        <w:t>将</w:t>
      </w:r>
      <w:r w:rsidR="001A10F6">
        <w:rPr>
          <w:rFonts w:asciiTheme="minorHAnsi" w:hAnsiTheme="minorHAnsi" w:hint="eastAsia"/>
          <w:szCs w:val="24"/>
          <w:lang w:eastAsia="zh-CN"/>
        </w:rPr>
        <w:t>在</w:t>
      </w:r>
      <w:r w:rsidR="001A10F6" w:rsidRPr="00000037">
        <w:rPr>
          <w:rFonts w:ascii="STKaiti" w:eastAsia="STKaiti" w:hAnsi="STKaiti" w:hint="eastAsia"/>
          <w:lang w:eastAsia="zh-CN"/>
        </w:rPr>
        <w:t>生活</w:t>
      </w:r>
      <w:r w:rsidR="001A10F6" w:rsidRPr="00000037">
        <w:rPr>
          <w:rFonts w:ascii="STKaiti" w:eastAsia="STKaiti" w:hAnsi="STKaiti"/>
          <w:lang w:eastAsia="zh-CN"/>
        </w:rPr>
        <w:t>在充满数字机遇的世界</w:t>
      </w:r>
      <w:r w:rsidR="001A10F6">
        <w:rPr>
          <w:rFonts w:asciiTheme="minorHAnsi" w:hAnsiTheme="minorHAnsi" w:hint="eastAsia"/>
          <w:szCs w:val="24"/>
          <w:lang w:eastAsia="zh-CN"/>
        </w:rPr>
        <w:t>主</w:t>
      </w:r>
      <w:r w:rsidR="001A10F6">
        <w:rPr>
          <w:rFonts w:asciiTheme="minorHAnsi" w:hAnsiTheme="minorHAnsi"/>
          <w:szCs w:val="24"/>
          <w:lang w:eastAsia="zh-CN"/>
        </w:rPr>
        <w:t>题下，</w:t>
      </w:r>
      <w:r w:rsidR="00000037">
        <w:rPr>
          <w:rFonts w:asciiTheme="minorHAnsi" w:hAnsiTheme="minorHAnsi" w:hint="eastAsia"/>
          <w:szCs w:val="24"/>
          <w:lang w:eastAsia="zh-CN"/>
        </w:rPr>
        <w:t>讨论</w:t>
      </w:r>
      <w:r w:rsidR="00000037">
        <w:rPr>
          <w:rFonts w:asciiTheme="minorHAnsi" w:hAnsiTheme="minorHAnsi"/>
          <w:szCs w:val="24"/>
          <w:lang w:eastAsia="zh-CN"/>
        </w:rPr>
        <w:t>数字变革和智慧社会</w:t>
      </w:r>
      <w:r w:rsidR="00000037">
        <w:rPr>
          <w:rFonts w:asciiTheme="minorHAnsi" w:hAnsiTheme="minorHAnsi" w:hint="eastAsia"/>
          <w:szCs w:val="24"/>
          <w:lang w:eastAsia="zh-CN"/>
        </w:rPr>
        <w:t>带来</w:t>
      </w:r>
      <w:r w:rsidR="00000037">
        <w:rPr>
          <w:rFonts w:asciiTheme="minorHAnsi" w:hAnsiTheme="minorHAnsi"/>
          <w:szCs w:val="24"/>
          <w:lang w:eastAsia="zh-CN"/>
        </w:rPr>
        <w:t>的社会和经济影响。</w:t>
      </w:r>
      <w:r w:rsidR="00F8761F" w:rsidRPr="008B552D">
        <w:rPr>
          <w:lang w:eastAsia="zh-CN"/>
        </w:rPr>
        <w:t>ITU-D</w:t>
      </w:r>
      <w:r w:rsidR="00F8761F" w:rsidRPr="008B552D">
        <w:rPr>
          <w:lang w:eastAsia="zh-CN"/>
        </w:rPr>
        <w:t>亦起草</w:t>
      </w:r>
      <w:r w:rsidR="00000037">
        <w:rPr>
          <w:rFonts w:hint="eastAsia"/>
          <w:lang w:eastAsia="zh-CN"/>
        </w:rPr>
        <w:t>了</w:t>
      </w:r>
      <w:r w:rsidR="00F8761F" w:rsidRPr="008B552D">
        <w:rPr>
          <w:lang w:eastAsia="zh-CN"/>
        </w:rPr>
        <w:t>一</w:t>
      </w:r>
      <w:r w:rsidR="00000037">
        <w:rPr>
          <w:rFonts w:hint="eastAsia"/>
          <w:lang w:eastAsia="zh-CN"/>
        </w:rPr>
        <w:t>系列有</w:t>
      </w:r>
      <w:r w:rsidR="00000037">
        <w:rPr>
          <w:lang w:eastAsia="zh-CN"/>
        </w:rPr>
        <w:t>关应用</w:t>
      </w:r>
      <w:r w:rsidR="00000037">
        <w:rPr>
          <w:rFonts w:hint="eastAsia"/>
          <w:lang w:eastAsia="zh-CN"/>
        </w:rPr>
        <w:t>经济</w:t>
      </w:r>
      <w:r w:rsidR="00000037">
        <w:rPr>
          <w:lang w:eastAsia="zh-CN"/>
        </w:rPr>
        <w:t>的文件</w:t>
      </w:r>
      <w:r w:rsidR="00F8761F" w:rsidRPr="008B552D">
        <w:rPr>
          <w:lang w:eastAsia="zh-CN"/>
        </w:rPr>
        <w:t>，阐述</w:t>
      </w:r>
      <w:r w:rsidR="00F8761F" w:rsidRPr="008B552D">
        <w:rPr>
          <w:lang w:eastAsia="zh-CN"/>
        </w:rPr>
        <w:t>ICT</w:t>
      </w:r>
      <w:r w:rsidR="00F8761F">
        <w:rPr>
          <w:lang w:eastAsia="zh-CN"/>
        </w:rPr>
        <w:t>数字服务与应用为发达</w:t>
      </w:r>
      <w:r w:rsidR="00F8761F" w:rsidRPr="008B552D">
        <w:rPr>
          <w:lang w:eastAsia="zh-CN"/>
        </w:rPr>
        <w:t>和发展中经济所做贡献</w:t>
      </w:r>
      <w:r w:rsidR="00000037">
        <w:rPr>
          <w:rFonts w:hint="eastAsia"/>
          <w:lang w:eastAsia="zh-CN"/>
        </w:rPr>
        <w:t>，同</w:t>
      </w:r>
      <w:r w:rsidR="00000037">
        <w:rPr>
          <w:lang w:eastAsia="zh-CN"/>
        </w:rPr>
        <w:t>时探</w:t>
      </w:r>
      <w:r w:rsidR="00000037">
        <w:rPr>
          <w:rFonts w:hint="eastAsia"/>
          <w:lang w:eastAsia="zh-CN"/>
        </w:rPr>
        <w:t>索</w:t>
      </w:r>
      <w:r w:rsidR="00000037">
        <w:rPr>
          <w:lang w:eastAsia="zh-CN"/>
        </w:rPr>
        <w:t>电信</w:t>
      </w:r>
      <w:r w:rsidR="00000037">
        <w:rPr>
          <w:rFonts w:hint="eastAsia"/>
          <w:lang w:eastAsia="zh-CN"/>
        </w:rPr>
        <w:t>/</w:t>
      </w:r>
      <w:r w:rsidR="00000037">
        <w:rPr>
          <w:lang w:eastAsia="zh-CN"/>
        </w:rPr>
        <w:t>ICT</w:t>
      </w:r>
      <w:r w:rsidR="00000037">
        <w:rPr>
          <w:rFonts w:hint="eastAsia"/>
          <w:lang w:eastAsia="zh-CN"/>
        </w:rPr>
        <w:t>行业</w:t>
      </w:r>
      <w:r w:rsidR="00000037">
        <w:rPr>
          <w:lang w:eastAsia="zh-CN"/>
        </w:rPr>
        <w:t>的新兴政策与监管措施</w:t>
      </w:r>
      <w:r w:rsidR="00F8761F" w:rsidRPr="008B552D">
        <w:rPr>
          <w:lang w:eastAsia="zh-CN"/>
        </w:rPr>
        <w:t>。</w:t>
      </w:r>
    </w:p>
    <w:p w:rsidR="006F498D" w:rsidRPr="00C30B49" w:rsidRDefault="006F498D" w:rsidP="0010253A">
      <w:pPr>
        <w:snapToGrid w:val="0"/>
        <w:spacing w:after="120"/>
        <w:jc w:val="both"/>
        <w:rPr>
          <w:rFonts w:asciiTheme="minorHAnsi" w:hAnsiTheme="minorHAnsi"/>
          <w:szCs w:val="24"/>
          <w:lang w:val="en-US" w:eastAsia="zh-CN"/>
        </w:rPr>
      </w:pPr>
      <w:r w:rsidRPr="00C30B49">
        <w:rPr>
          <w:rFonts w:asciiTheme="minorHAnsi" w:hAnsiTheme="minorHAnsi"/>
          <w:szCs w:val="24"/>
          <w:lang w:eastAsia="zh-CN"/>
        </w:rPr>
        <w:t>3.2</w:t>
      </w:r>
      <w:r w:rsidRPr="00C30B49">
        <w:rPr>
          <w:rFonts w:asciiTheme="minorHAnsi" w:hAnsiTheme="minorHAnsi"/>
          <w:szCs w:val="24"/>
          <w:lang w:eastAsia="zh-CN"/>
        </w:rPr>
        <w:tab/>
      </w:r>
      <w:r w:rsidR="00AB5C8B" w:rsidRPr="008B552D">
        <w:rPr>
          <w:lang w:eastAsia="zh-CN"/>
        </w:rPr>
        <w:t>WTDC-14</w:t>
      </w:r>
      <w:r w:rsidR="00AB5C8B" w:rsidRPr="008B552D">
        <w:rPr>
          <w:lang w:eastAsia="zh-CN"/>
        </w:rPr>
        <w:t>批准了一个有关</w:t>
      </w:r>
      <w:r w:rsidR="00AB5C8B" w:rsidRPr="008C3769">
        <w:rPr>
          <w:rFonts w:ascii="SimSun" w:hAnsi="SimSun"/>
          <w:lang w:eastAsia="zh-CN"/>
        </w:rPr>
        <w:t>“</w:t>
      </w:r>
      <w:r w:rsidR="00AB5C8B" w:rsidRPr="008B552D">
        <w:rPr>
          <w:lang w:eastAsia="zh-CN"/>
        </w:rPr>
        <w:t>创建智慧社会：通过</w:t>
      </w:r>
      <w:r w:rsidR="00AB5C8B" w:rsidRPr="008B552D">
        <w:rPr>
          <w:lang w:eastAsia="zh-CN"/>
        </w:rPr>
        <w:t>ICT</w:t>
      </w:r>
      <w:r w:rsidR="00AB5C8B" w:rsidRPr="008B552D">
        <w:rPr>
          <w:lang w:eastAsia="zh-CN"/>
        </w:rPr>
        <w:t>应用促进社会和经济发展</w:t>
      </w:r>
      <w:r w:rsidR="00AB5C8B" w:rsidRPr="008C3769">
        <w:rPr>
          <w:rFonts w:ascii="SimSun" w:hAnsi="SimSun"/>
          <w:lang w:eastAsia="zh-CN"/>
        </w:rPr>
        <w:t>”</w:t>
      </w:r>
      <w:r w:rsidR="00AB5C8B" w:rsidRPr="008B552D">
        <w:rPr>
          <w:lang w:eastAsia="zh-CN"/>
        </w:rPr>
        <w:t>的</w:t>
      </w:r>
      <w:r w:rsidR="00AB5C8B" w:rsidRPr="008B552D">
        <w:rPr>
          <w:lang w:eastAsia="zh-CN"/>
        </w:rPr>
        <w:t>ITU-D</w:t>
      </w:r>
      <w:r w:rsidR="00AB5C8B" w:rsidRPr="008B552D">
        <w:rPr>
          <w:lang w:eastAsia="zh-CN"/>
        </w:rPr>
        <w:t>研究组新课题。</w:t>
      </w:r>
      <w:r w:rsidR="00000037">
        <w:rPr>
          <w:rFonts w:hint="eastAsia"/>
          <w:lang w:eastAsia="zh-CN"/>
        </w:rPr>
        <w:t>整个</w:t>
      </w:r>
      <w:r w:rsidR="00000037">
        <w:rPr>
          <w:lang w:eastAsia="zh-CN"/>
        </w:rPr>
        <w:t>研究期内，</w:t>
      </w:r>
      <w:r w:rsidR="00AB5C8B" w:rsidRPr="008B552D">
        <w:rPr>
          <w:lang w:eastAsia="zh-CN"/>
        </w:rPr>
        <w:t>该课题</w:t>
      </w:r>
      <w:r w:rsidR="00A85F0B">
        <w:rPr>
          <w:rFonts w:hint="eastAsia"/>
          <w:lang w:eastAsia="zh-CN"/>
        </w:rPr>
        <w:t>在</w:t>
      </w:r>
      <w:r w:rsidR="00AB5C8B" w:rsidRPr="008B552D">
        <w:rPr>
          <w:lang w:eastAsia="zh-CN"/>
        </w:rPr>
        <w:t>如何利用（包括</w:t>
      </w:r>
      <w:r w:rsidR="00AB5C8B" w:rsidRPr="008B552D">
        <w:rPr>
          <w:lang w:eastAsia="zh-CN"/>
        </w:rPr>
        <w:t>M2M</w:t>
      </w:r>
      <w:r w:rsidR="00AB5C8B" w:rsidRPr="008B552D">
        <w:rPr>
          <w:lang w:eastAsia="zh-CN"/>
        </w:rPr>
        <w:t>通信在内的）电信及其它连通手段支持发展中国家</w:t>
      </w:r>
      <w:r w:rsidR="00A85F0B">
        <w:rPr>
          <w:rFonts w:hint="eastAsia"/>
          <w:lang w:eastAsia="zh-CN"/>
        </w:rPr>
        <w:t>实现</w:t>
      </w:r>
      <w:r w:rsidR="00AB5C8B" w:rsidRPr="008B552D">
        <w:rPr>
          <w:lang w:eastAsia="zh-CN"/>
        </w:rPr>
        <w:t>可持续发展和培育智慧社会</w:t>
      </w:r>
      <w:r w:rsidR="00A85F0B">
        <w:rPr>
          <w:rFonts w:hint="eastAsia"/>
          <w:lang w:eastAsia="zh-CN"/>
        </w:rPr>
        <w:t>方面</w:t>
      </w:r>
      <w:r w:rsidR="00A85F0B">
        <w:rPr>
          <w:lang w:eastAsia="zh-CN"/>
        </w:rPr>
        <w:t>，</w:t>
      </w:r>
      <w:r w:rsidR="00A85F0B" w:rsidRPr="008B552D">
        <w:rPr>
          <w:lang w:eastAsia="zh-CN"/>
        </w:rPr>
        <w:t>努力</w:t>
      </w:r>
      <w:r w:rsidR="00A85F0B">
        <w:rPr>
          <w:rFonts w:hint="eastAsia"/>
          <w:lang w:eastAsia="zh-CN"/>
        </w:rPr>
        <w:t>推动</w:t>
      </w:r>
      <w:r w:rsidR="00A85F0B">
        <w:rPr>
          <w:lang w:eastAsia="zh-CN"/>
        </w:rPr>
        <w:t>共享相</w:t>
      </w:r>
      <w:r w:rsidR="00A85F0B">
        <w:rPr>
          <w:rFonts w:hint="eastAsia"/>
          <w:lang w:eastAsia="zh-CN"/>
        </w:rPr>
        <w:t>关</w:t>
      </w:r>
      <w:r w:rsidR="00A85F0B">
        <w:rPr>
          <w:lang w:eastAsia="zh-CN"/>
        </w:rPr>
        <w:t>最佳做法</w:t>
      </w:r>
      <w:r w:rsidR="00A85F0B">
        <w:rPr>
          <w:rFonts w:hint="eastAsia"/>
          <w:lang w:eastAsia="zh-CN"/>
        </w:rPr>
        <w:t>和案例</w:t>
      </w:r>
      <w:r w:rsidR="00A85F0B">
        <w:rPr>
          <w:lang w:eastAsia="zh-CN"/>
        </w:rPr>
        <w:t>研究</w:t>
      </w:r>
      <w:r w:rsidR="00AB5C8B" w:rsidRPr="008B552D">
        <w:rPr>
          <w:lang w:eastAsia="zh-CN"/>
        </w:rPr>
        <w:t>。该课题还分析</w:t>
      </w:r>
      <w:r w:rsidR="00A85F0B">
        <w:rPr>
          <w:rFonts w:hint="eastAsia"/>
          <w:lang w:eastAsia="zh-CN"/>
        </w:rPr>
        <w:t>了</w:t>
      </w:r>
      <w:r w:rsidR="00AB5C8B" w:rsidRPr="008B552D">
        <w:rPr>
          <w:lang w:eastAsia="zh-CN"/>
        </w:rPr>
        <w:t>影响</w:t>
      </w:r>
      <w:r w:rsidR="00A85F0B">
        <w:rPr>
          <w:rFonts w:hint="eastAsia"/>
          <w:lang w:eastAsia="zh-CN"/>
        </w:rPr>
        <w:t>通过</w:t>
      </w:r>
      <w:r w:rsidR="00AB5C8B" w:rsidRPr="008B552D">
        <w:rPr>
          <w:lang w:eastAsia="zh-CN"/>
        </w:rPr>
        <w:t>有效推广互连互通</w:t>
      </w:r>
      <w:r w:rsidR="00A85F0B">
        <w:rPr>
          <w:rFonts w:hint="eastAsia"/>
          <w:lang w:eastAsia="zh-CN"/>
        </w:rPr>
        <w:t>，</w:t>
      </w:r>
      <w:r w:rsidR="00AB5C8B" w:rsidRPr="008B552D">
        <w:rPr>
          <w:lang w:eastAsia="zh-CN"/>
        </w:rPr>
        <w:t>支持城市和农村地区</w:t>
      </w:r>
      <w:r w:rsidR="00A85F0B">
        <w:rPr>
          <w:rFonts w:hint="eastAsia"/>
          <w:lang w:eastAsia="zh-CN"/>
        </w:rPr>
        <w:t>利</w:t>
      </w:r>
      <w:r w:rsidR="00AB5C8B">
        <w:rPr>
          <w:rFonts w:hint="eastAsia"/>
          <w:lang w:eastAsia="zh-CN"/>
        </w:rPr>
        <w:t>用</w:t>
      </w:r>
      <w:r w:rsidR="00AB5C8B">
        <w:rPr>
          <w:lang w:eastAsia="zh-CN"/>
        </w:rPr>
        <w:t>ICT</w:t>
      </w:r>
      <w:r w:rsidR="00AB5C8B">
        <w:rPr>
          <w:lang w:eastAsia="zh-CN"/>
        </w:rPr>
        <w:t>实现</w:t>
      </w:r>
      <w:r w:rsidR="00AB5C8B" w:rsidRPr="008B552D">
        <w:rPr>
          <w:lang w:eastAsia="zh-CN"/>
        </w:rPr>
        <w:lastRenderedPageBreak/>
        <w:t>电子政务应用的各种因素。</w:t>
      </w:r>
      <w:r w:rsidR="00A85F0B">
        <w:rPr>
          <w:rFonts w:hint="eastAsia"/>
          <w:lang w:eastAsia="zh-CN"/>
        </w:rPr>
        <w:t>交付</w:t>
      </w:r>
      <w:r w:rsidR="005B07F2">
        <w:rPr>
          <w:rFonts w:hint="eastAsia"/>
          <w:lang w:eastAsia="zh-CN"/>
        </w:rPr>
        <w:t>产品</w:t>
      </w:r>
      <w:r w:rsidR="005B07F2">
        <w:rPr>
          <w:lang w:eastAsia="zh-CN"/>
        </w:rPr>
        <w:t>对利用</w:t>
      </w:r>
      <w:r w:rsidR="005B07F2">
        <w:rPr>
          <w:rFonts w:hint="eastAsia"/>
          <w:lang w:eastAsia="zh-CN"/>
        </w:rPr>
        <w:t>ICT</w:t>
      </w:r>
      <w:r w:rsidR="005B07F2">
        <w:rPr>
          <w:rFonts w:hint="eastAsia"/>
          <w:lang w:eastAsia="zh-CN"/>
        </w:rPr>
        <w:t>创建</w:t>
      </w:r>
      <w:r w:rsidR="005B07F2">
        <w:rPr>
          <w:lang w:eastAsia="zh-CN"/>
        </w:rPr>
        <w:t>智慧社会的基本原则做出了分析，例如物联网、</w:t>
      </w:r>
      <w:r w:rsidR="005B07F2">
        <w:rPr>
          <w:rFonts w:hint="eastAsia"/>
          <w:lang w:eastAsia="zh-CN"/>
        </w:rPr>
        <w:t>IC</w:t>
      </w:r>
      <w:r w:rsidRPr="00C30B49">
        <w:rPr>
          <w:rFonts w:asciiTheme="minorHAnsi" w:hAnsiTheme="minorHAnsi"/>
          <w:szCs w:val="24"/>
          <w:lang w:eastAsia="zh-CN"/>
        </w:rPr>
        <w:t>T</w:t>
      </w:r>
      <w:r w:rsidR="005B07F2">
        <w:rPr>
          <w:rFonts w:asciiTheme="minorHAnsi" w:hAnsiTheme="minorHAnsi" w:hint="eastAsia"/>
          <w:szCs w:val="24"/>
          <w:lang w:eastAsia="zh-CN"/>
        </w:rPr>
        <w:t>资源</w:t>
      </w:r>
      <w:r w:rsidR="005B07F2">
        <w:rPr>
          <w:rFonts w:asciiTheme="minorHAnsi" w:hAnsiTheme="minorHAnsi"/>
          <w:szCs w:val="24"/>
          <w:lang w:eastAsia="zh-CN"/>
        </w:rPr>
        <w:t>管理、数据开放性、以用户为中心的战略、城乡数字差距和</w:t>
      </w:r>
      <w:r w:rsidR="005B07F2">
        <w:rPr>
          <w:rFonts w:asciiTheme="minorHAnsi" w:hAnsiTheme="minorHAnsi" w:hint="eastAsia"/>
          <w:szCs w:val="24"/>
          <w:lang w:eastAsia="zh-CN"/>
        </w:rPr>
        <w:t>ICT</w:t>
      </w:r>
      <w:r w:rsidR="005B07F2">
        <w:rPr>
          <w:rFonts w:asciiTheme="minorHAnsi" w:hAnsiTheme="minorHAnsi" w:hint="eastAsia"/>
          <w:szCs w:val="24"/>
          <w:lang w:eastAsia="zh-CN"/>
        </w:rPr>
        <w:t>项目</w:t>
      </w:r>
      <w:r w:rsidR="005B07F2">
        <w:rPr>
          <w:rFonts w:asciiTheme="minorHAnsi" w:hAnsiTheme="minorHAnsi"/>
          <w:szCs w:val="24"/>
          <w:lang w:eastAsia="zh-CN"/>
        </w:rPr>
        <w:t>评估。</w:t>
      </w:r>
      <w:r w:rsidR="005B07F2">
        <w:rPr>
          <w:rFonts w:asciiTheme="minorHAnsi" w:hAnsiTheme="minorHAnsi" w:hint="eastAsia"/>
          <w:spacing w:val="-2"/>
          <w:szCs w:val="24"/>
          <w:lang w:val="en-US" w:eastAsia="zh-CN"/>
        </w:rPr>
        <w:t>通过</w:t>
      </w:r>
      <w:r w:rsidR="005B07F2">
        <w:rPr>
          <w:rFonts w:asciiTheme="minorHAnsi" w:hAnsiTheme="minorHAnsi"/>
          <w:spacing w:val="-2"/>
          <w:szCs w:val="24"/>
          <w:lang w:val="en-US" w:eastAsia="zh-CN"/>
        </w:rPr>
        <w:t>多个案例研究，人们更好地了解了智慧社会可在卫生、</w:t>
      </w:r>
      <w:r w:rsidR="005B07F2">
        <w:rPr>
          <w:rFonts w:asciiTheme="minorHAnsi" w:hAnsiTheme="minorHAnsi" w:hint="eastAsia"/>
          <w:spacing w:val="-2"/>
          <w:szCs w:val="24"/>
          <w:lang w:val="en-US" w:eastAsia="zh-CN"/>
        </w:rPr>
        <w:t>学习</w:t>
      </w:r>
      <w:r w:rsidR="005B07F2">
        <w:rPr>
          <w:rFonts w:asciiTheme="minorHAnsi" w:hAnsiTheme="minorHAnsi"/>
          <w:spacing w:val="-2"/>
          <w:szCs w:val="24"/>
          <w:lang w:val="en-US" w:eastAsia="zh-CN"/>
        </w:rPr>
        <w:t>、能源、农业、资源</w:t>
      </w:r>
      <w:r w:rsidR="005B07F2">
        <w:rPr>
          <w:rFonts w:asciiTheme="minorHAnsi" w:hAnsiTheme="minorHAnsi" w:hint="eastAsia"/>
          <w:spacing w:val="-2"/>
          <w:szCs w:val="24"/>
          <w:lang w:val="en-US" w:eastAsia="zh-CN"/>
        </w:rPr>
        <w:t>管理</w:t>
      </w:r>
      <w:r w:rsidR="005B07F2">
        <w:rPr>
          <w:rFonts w:asciiTheme="minorHAnsi" w:hAnsiTheme="minorHAnsi"/>
          <w:spacing w:val="-2"/>
          <w:szCs w:val="24"/>
          <w:lang w:val="en-US" w:eastAsia="zh-CN"/>
        </w:rPr>
        <w:t>（水和废弃物）</w:t>
      </w:r>
      <w:r w:rsidR="005B07F2">
        <w:rPr>
          <w:rFonts w:asciiTheme="minorHAnsi" w:hAnsiTheme="minorHAnsi" w:hint="eastAsia"/>
          <w:spacing w:val="-2"/>
          <w:szCs w:val="24"/>
          <w:lang w:val="en-US" w:eastAsia="zh-CN"/>
        </w:rPr>
        <w:t>、</w:t>
      </w:r>
      <w:r w:rsidR="005B07F2">
        <w:rPr>
          <w:rFonts w:asciiTheme="minorHAnsi" w:hAnsiTheme="minorHAnsi"/>
          <w:spacing w:val="-2"/>
          <w:szCs w:val="24"/>
          <w:lang w:val="en-US" w:eastAsia="zh-CN"/>
        </w:rPr>
        <w:t>商业和智慧交通网以及道路安全领域为发展中国家带来</w:t>
      </w:r>
      <w:r w:rsidR="005B07F2">
        <w:rPr>
          <w:rFonts w:asciiTheme="minorHAnsi" w:hAnsiTheme="minorHAnsi" w:hint="eastAsia"/>
          <w:spacing w:val="-2"/>
          <w:szCs w:val="24"/>
          <w:lang w:val="en-US" w:eastAsia="zh-CN"/>
        </w:rPr>
        <w:t>些什么</w:t>
      </w:r>
      <w:r w:rsidR="005B07F2">
        <w:rPr>
          <w:rFonts w:asciiTheme="minorHAnsi" w:hAnsiTheme="minorHAnsi"/>
          <w:spacing w:val="-2"/>
          <w:szCs w:val="24"/>
          <w:lang w:val="en-US" w:eastAsia="zh-CN"/>
        </w:rPr>
        <w:t>。</w:t>
      </w:r>
      <w:r w:rsidRPr="00C30B49">
        <w:rPr>
          <w:rFonts w:asciiTheme="minorHAnsi" w:hAnsiTheme="minorHAnsi"/>
          <w:szCs w:val="24"/>
          <w:lang w:val="en-US" w:eastAsia="zh-CN"/>
        </w:rPr>
        <w:t xml:space="preserve"> </w:t>
      </w:r>
    </w:p>
    <w:p w:rsidR="006F498D" w:rsidRPr="00C30B49" w:rsidRDefault="006F498D" w:rsidP="0010253A">
      <w:pPr>
        <w:snapToGrid w:val="0"/>
        <w:spacing w:after="120"/>
        <w:jc w:val="both"/>
        <w:rPr>
          <w:rFonts w:asciiTheme="minorHAnsi" w:hAnsiTheme="minorHAnsi"/>
          <w:szCs w:val="24"/>
          <w:lang w:eastAsia="zh-CN"/>
        </w:rPr>
      </w:pPr>
      <w:proofErr w:type="gramStart"/>
      <w:r w:rsidRPr="00C30B49">
        <w:rPr>
          <w:rFonts w:asciiTheme="minorHAnsi" w:hAnsiTheme="minorHAnsi"/>
          <w:szCs w:val="24"/>
          <w:lang w:eastAsia="zh-CN"/>
        </w:rPr>
        <w:t>3.3</w:t>
      </w:r>
      <w:proofErr w:type="gramEnd"/>
      <w:r w:rsidRPr="00C30B49">
        <w:rPr>
          <w:rFonts w:asciiTheme="minorHAnsi" w:hAnsiTheme="minorHAnsi"/>
          <w:szCs w:val="24"/>
          <w:lang w:eastAsia="zh-CN"/>
        </w:rPr>
        <w:tab/>
      </w:r>
      <w:r w:rsidR="00AB5C8B" w:rsidRPr="008B552D">
        <w:rPr>
          <w:rFonts w:hint="eastAsia"/>
          <w:lang w:eastAsia="zh-CN"/>
        </w:rPr>
        <w:t>智慧社会亦与发展中国家息息相关，他们应将智慧社区作为</w:t>
      </w:r>
      <w:r w:rsidR="00AB5C8B">
        <w:rPr>
          <w:rFonts w:hint="eastAsia"/>
          <w:lang w:eastAsia="zh-CN"/>
        </w:rPr>
        <w:t>一种</w:t>
      </w:r>
      <w:r w:rsidR="00AB5C8B" w:rsidRPr="008B552D">
        <w:rPr>
          <w:rFonts w:hint="eastAsia"/>
          <w:lang w:eastAsia="zh-CN"/>
        </w:rPr>
        <w:t>理想模型，立即根据本国的具体情况制定国家愿景。区域和次区域的合作与协作能够</w:t>
      </w:r>
      <w:proofErr w:type="gramStart"/>
      <w:r w:rsidR="00AB5C8B" w:rsidRPr="008B552D">
        <w:rPr>
          <w:rFonts w:hint="eastAsia"/>
          <w:lang w:eastAsia="zh-CN"/>
        </w:rPr>
        <w:t>推动愿景的</w:t>
      </w:r>
      <w:proofErr w:type="gramEnd"/>
      <w:r w:rsidR="00AB5C8B" w:rsidRPr="008B552D">
        <w:rPr>
          <w:rFonts w:hint="eastAsia"/>
          <w:lang w:eastAsia="zh-CN"/>
        </w:rPr>
        <w:t>制定与落实。</w:t>
      </w:r>
      <w:r w:rsidR="00AB5C8B" w:rsidRPr="008B552D">
        <w:rPr>
          <w:rFonts w:hint="eastAsia"/>
          <w:lang w:eastAsia="zh-CN"/>
        </w:rPr>
        <w:t>2016</w:t>
      </w:r>
      <w:r w:rsidR="00AB5C8B" w:rsidRPr="008B552D">
        <w:rPr>
          <w:rFonts w:hint="eastAsia"/>
          <w:lang w:eastAsia="zh-CN"/>
        </w:rPr>
        <w:t>年，为给发展中国家应对挑战</w:t>
      </w:r>
      <w:r w:rsidR="00AB5C8B">
        <w:rPr>
          <w:rFonts w:hint="eastAsia"/>
          <w:lang w:eastAsia="zh-CN"/>
        </w:rPr>
        <w:t>制定可用的详细解决方案，起动了一项协作创新挑战计划。</w:t>
      </w:r>
      <w:r w:rsidR="00AB5C8B" w:rsidRPr="008B552D">
        <w:rPr>
          <w:rFonts w:hint="eastAsia"/>
          <w:lang w:eastAsia="zh-CN"/>
        </w:rPr>
        <w:t>各路专家齐聚</w:t>
      </w:r>
      <w:hyperlink r:id="rId29" w:history="1">
        <w:r w:rsidR="00AB5C8B" w:rsidRPr="008B552D">
          <w:rPr>
            <w:rStyle w:val="Hyperlink"/>
            <w:lang w:eastAsia="zh-CN"/>
          </w:rPr>
          <w:t>cocreate.itu.int</w:t>
        </w:r>
      </w:hyperlink>
      <w:r w:rsidR="00AB5C8B" w:rsidRPr="008B552D">
        <w:rPr>
          <w:rFonts w:hint="eastAsia"/>
          <w:lang w:eastAsia="zh-CN"/>
        </w:rPr>
        <w:t>平台，开展辩论、分享思路，</w:t>
      </w:r>
      <w:r w:rsidR="00AB5C8B">
        <w:rPr>
          <w:rFonts w:hint="eastAsia"/>
          <w:lang w:eastAsia="zh-CN"/>
        </w:rPr>
        <w:t>从而</w:t>
      </w:r>
      <w:r w:rsidR="00AB5C8B">
        <w:rPr>
          <w:lang w:eastAsia="zh-CN"/>
        </w:rPr>
        <w:t>实现向</w:t>
      </w:r>
      <w:r w:rsidR="00AB5C8B" w:rsidRPr="008B552D">
        <w:rPr>
          <w:rFonts w:hint="eastAsia"/>
          <w:lang w:eastAsia="zh-CN"/>
        </w:rPr>
        <w:t>报告人组提交联合输入意见</w:t>
      </w:r>
      <w:r w:rsidR="00AB5C8B">
        <w:rPr>
          <w:rFonts w:hint="eastAsia"/>
          <w:lang w:eastAsia="zh-CN"/>
        </w:rPr>
        <w:t>的</w:t>
      </w:r>
      <w:r w:rsidR="00AB5C8B">
        <w:rPr>
          <w:lang w:eastAsia="zh-CN"/>
        </w:rPr>
        <w:t>目标</w:t>
      </w:r>
      <w:r w:rsidR="00AB5C8B" w:rsidRPr="008B552D">
        <w:rPr>
          <w:rFonts w:hint="eastAsia"/>
          <w:lang w:eastAsia="zh-CN"/>
        </w:rPr>
        <w:t>。</w:t>
      </w:r>
    </w:p>
    <w:p w:rsidR="006F498D" w:rsidRPr="00C30B49" w:rsidRDefault="006F498D" w:rsidP="0010253A">
      <w:pPr>
        <w:snapToGrid w:val="0"/>
        <w:spacing w:after="120"/>
        <w:jc w:val="both"/>
        <w:rPr>
          <w:rFonts w:asciiTheme="minorHAnsi" w:hAnsiTheme="minorHAnsi"/>
          <w:szCs w:val="24"/>
          <w:lang w:eastAsia="zh-CN"/>
        </w:rPr>
      </w:pPr>
      <w:r w:rsidRPr="00C30B49">
        <w:rPr>
          <w:rFonts w:asciiTheme="minorHAnsi" w:hAnsiTheme="minorHAnsi"/>
          <w:szCs w:val="24"/>
          <w:lang w:eastAsia="zh-CN"/>
        </w:rPr>
        <w:t>3.4</w:t>
      </w:r>
      <w:r w:rsidRPr="00C30B49">
        <w:rPr>
          <w:rFonts w:asciiTheme="minorHAnsi" w:hAnsiTheme="minorHAnsi"/>
          <w:szCs w:val="24"/>
          <w:lang w:eastAsia="zh-CN"/>
        </w:rPr>
        <w:tab/>
      </w:r>
      <w:r w:rsidR="00AB5C8B" w:rsidRPr="008B552D">
        <w:rPr>
          <w:lang w:eastAsia="zh-CN"/>
        </w:rPr>
        <w:t>ITU-D</w:t>
      </w:r>
      <w:r w:rsidR="00AB5C8B" w:rsidRPr="008B552D">
        <w:rPr>
          <w:lang w:eastAsia="zh-CN"/>
        </w:rPr>
        <w:t>支持落实</w:t>
      </w:r>
      <w:r w:rsidR="00AB5C8B" w:rsidRPr="008B552D">
        <w:rPr>
          <w:lang w:eastAsia="zh-CN"/>
        </w:rPr>
        <w:t>ITU-T</w:t>
      </w:r>
      <w:r w:rsidR="00AB5C8B" w:rsidRPr="008B552D">
        <w:rPr>
          <w:lang w:eastAsia="zh-CN"/>
        </w:rPr>
        <w:t>和</w:t>
      </w:r>
      <w:r w:rsidR="00AB5C8B" w:rsidRPr="008B552D">
        <w:rPr>
          <w:lang w:eastAsia="zh-CN"/>
        </w:rPr>
        <w:t>ITU-R</w:t>
      </w:r>
      <w:r w:rsidR="00AB5C8B" w:rsidRPr="008B552D">
        <w:rPr>
          <w:lang w:eastAsia="zh-CN"/>
        </w:rPr>
        <w:t>为发展中国家制定的建议书，包括培养这些国家人员和机构的能力并分享最佳做法。</w:t>
      </w:r>
    </w:p>
    <w:p w:rsidR="006F498D" w:rsidRPr="00C30B49" w:rsidRDefault="006F498D" w:rsidP="0010253A">
      <w:pPr>
        <w:snapToGrid w:val="0"/>
        <w:spacing w:after="120"/>
        <w:jc w:val="both"/>
        <w:rPr>
          <w:rFonts w:asciiTheme="minorHAnsi" w:hAnsiTheme="minorHAnsi"/>
          <w:bCs/>
          <w:szCs w:val="24"/>
          <w:lang w:eastAsia="zh-CN"/>
        </w:rPr>
      </w:pPr>
      <w:r w:rsidRPr="00C30B49">
        <w:rPr>
          <w:rFonts w:asciiTheme="minorHAnsi" w:hAnsiTheme="minorHAnsi"/>
          <w:bCs/>
          <w:szCs w:val="24"/>
          <w:lang w:eastAsia="zh-CN"/>
        </w:rPr>
        <w:t>3.5</w:t>
      </w:r>
      <w:r w:rsidRPr="00C30B49">
        <w:rPr>
          <w:rFonts w:asciiTheme="minorHAnsi" w:hAnsiTheme="minorHAnsi"/>
          <w:bCs/>
          <w:szCs w:val="24"/>
          <w:lang w:eastAsia="zh-CN"/>
        </w:rPr>
        <w:tab/>
        <w:t>ITU-D</w:t>
      </w:r>
      <w:r w:rsidR="005C5990">
        <w:rPr>
          <w:rFonts w:asciiTheme="minorHAnsi" w:hAnsiTheme="minorHAnsi" w:hint="eastAsia"/>
          <w:bCs/>
          <w:szCs w:val="24"/>
          <w:lang w:eastAsia="zh-CN"/>
        </w:rPr>
        <w:t>帮助各</w:t>
      </w:r>
      <w:r w:rsidR="005C5990">
        <w:rPr>
          <w:rFonts w:asciiTheme="minorHAnsi" w:hAnsiTheme="minorHAnsi"/>
          <w:bCs/>
          <w:szCs w:val="24"/>
          <w:lang w:eastAsia="zh-CN"/>
        </w:rPr>
        <w:t>国培养物联网和大数据</w:t>
      </w:r>
      <w:r w:rsidR="005C5990">
        <w:rPr>
          <w:rFonts w:asciiTheme="minorHAnsi" w:hAnsiTheme="minorHAnsi" w:hint="eastAsia"/>
          <w:bCs/>
          <w:szCs w:val="24"/>
          <w:lang w:eastAsia="zh-CN"/>
        </w:rPr>
        <w:t>方面</w:t>
      </w:r>
      <w:r w:rsidR="005C5990">
        <w:rPr>
          <w:rFonts w:asciiTheme="minorHAnsi" w:hAnsiTheme="minorHAnsi"/>
          <w:bCs/>
          <w:szCs w:val="24"/>
          <w:lang w:eastAsia="zh-CN"/>
        </w:rPr>
        <w:t>的人力</w:t>
      </w:r>
      <w:r w:rsidR="005C5990">
        <w:rPr>
          <w:rFonts w:asciiTheme="minorHAnsi" w:hAnsiTheme="minorHAnsi" w:hint="eastAsia"/>
          <w:bCs/>
          <w:szCs w:val="24"/>
          <w:lang w:eastAsia="zh-CN"/>
        </w:rPr>
        <w:t>资源</w:t>
      </w:r>
      <w:r w:rsidR="005C5990">
        <w:rPr>
          <w:rFonts w:asciiTheme="minorHAnsi" w:hAnsiTheme="minorHAnsi"/>
          <w:bCs/>
          <w:szCs w:val="24"/>
          <w:lang w:eastAsia="zh-CN"/>
        </w:rPr>
        <w:t>。</w:t>
      </w:r>
      <w:r w:rsidR="005C5990">
        <w:rPr>
          <w:rFonts w:asciiTheme="minorHAnsi" w:hAnsiTheme="minorHAnsi" w:hint="eastAsia"/>
          <w:bCs/>
          <w:szCs w:val="24"/>
          <w:lang w:eastAsia="zh-CN"/>
        </w:rPr>
        <w:t>培训</w:t>
      </w:r>
      <w:r w:rsidR="005C5990">
        <w:rPr>
          <w:rFonts w:asciiTheme="minorHAnsi" w:hAnsiTheme="minorHAnsi"/>
          <w:bCs/>
          <w:szCs w:val="24"/>
          <w:lang w:eastAsia="zh-CN"/>
        </w:rPr>
        <w:t>内容的</w:t>
      </w:r>
      <w:r w:rsidR="005C5990">
        <w:rPr>
          <w:rFonts w:asciiTheme="minorHAnsi" w:hAnsiTheme="minorHAnsi" w:hint="eastAsia"/>
          <w:bCs/>
          <w:szCs w:val="24"/>
          <w:lang w:eastAsia="zh-CN"/>
        </w:rPr>
        <w:t>开</w:t>
      </w:r>
      <w:r w:rsidR="005C5990">
        <w:rPr>
          <w:rFonts w:asciiTheme="minorHAnsi" w:hAnsiTheme="minorHAnsi"/>
          <w:bCs/>
          <w:szCs w:val="24"/>
          <w:lang w:eastAsia="zh-CN"/>
        </w:rPr>
        <w:t>发</w:t>
      </w:r>
      <w:r w:rsidR="00BD2BD0">
        <w:rPr>
          <w:rFonts w:asciiTheme="minorHAnsi" w:hAnsiTheme="minorHAnsi" w:hint="eastAsia"/>
          <w:bCs/>
          <w:szCs w:val="24"/>
          <w:lang w:eastAsia="zh-CN"/>
        </w:rPr>
        <w:t>正</w:t>
      </w:r>
      <w:r w:rsidR="00BD2BD0">
        <w:rPr>
          <w:rFonts w:asciiTheme="minorHAnsi" w:hAnsiTheme="minorHAnsi"/>
          <w:bCs/>
          <w:szCs w:val="24"/>
          <w:lang w:eastAsia="zh-CN"/>
        </w:rPr>
        <w:t>在着手进行，且已在国际电联学院和高级培训中心项目下组织了多场培训研讨会。</w:t>
      </w:r>
      <w:r w:rsidR="00BD2BD0">
        <w:rPr>
          <w:rFonts w:asciiTheme="minorHAnsi" w:hAnsiTheme="minorHAnsi" w:hint="eastAsia"/>
          <w:bCs/>
          <w:szCs w:val="24"/>
          <w:lang w:eastAsia="zh-CN"/>
        </w:rPr>
        <w:t>气候</w:t>
      </w:r>
      <w:r w:rsidR="00BD2BD0">
        <w:rPr>
          <w:rFonts w:asciiTheme="minorHAnsi" w:hAnsiTheme="minorHAnsi"/>
          <w:bCs/>
          <w:szCs w:val="24"/>
          <w:lang w:eastAsia="zh-CN"/>
        </w:rPr>
        <w:t>变化和</w:t>
      </w:r>
      <w:r w:rsidR="00BD2BD0">
        <w:rPr>
          <w:rFonts w:asciiTheme="minorHAnsi" w:hAnsiTheme="minorHAnsi" w:hint="eastAsia"/>
          <w:bCs/>
          <w:szCs w:val="24"/>
          <w:lang w:eastAsia="zh-CN"/>
        </w:rPr>
        <w:t>降低</w:t>
      </w:r>
      <w:r w:rsidR="00BD2BD0">
        <w:rPr>
          <w:rFonts w:asciiTheme="minorHAnsi" w:hAnsiTheme="minorHAnsi"/>
          <w:bCs/>
          <w:szCs w:val="24"/>
          <w:lang w:eastAsia="zh-CN"/>
        </w:rPr>
        <w:t>灾害风险</w:t>
      </w:r>
      <w:r w:rsidR="00BD2BD0">
        <w:rPr>
          <w:rFonts w:asciiTheme="minorHAnsi" w:hAnsiTheme="minorHAnsi" w:hint="eastAsia"/>
          <w:bCs/>
          <w:szCs w:val="24"/>
          <w:lang w:eastAsia="zh-CN"/>
        </w:rPr>
        <w:t>方面</w:t>
      </w:r>
      <w:r w:rsidR="00BD2BD0">
        <w:rPr>
          <w:rFonts w:asciiTheme="minorHAnsi" w:hAnsiTheme="minorHAnsi"/>
          <w:bCs/>
          <w:szCs w:val="24"/>
          <w:lang w:eastAsia="zh-CN"/>
        </w:rPr>
        <w:t>的相关工作亦正在</w:t>
      </w:r>
      <w:r w:rsidR="00BD2BD0">
        <w:rPr>
          <w:rFonts w:asciiTheme="minorHAnsi" w:hAnsiTheme="minorHAnsi" w:hint="eastAsia"/>
          <w:bCs/>
          <w:szCs w:val="24"/>
          <w:lang w:eastAsia="zh-CN"/>
        </w:rPr>
        <w:t>进行</w:t>
      </w:r>
      <w:r w:rsidR="00BD2BD0">
        <w:rPr>
          <w:rFonts w:asciiTheme="minorHAnsi" w:hAnsiTheme="minorHAnsi"/>
          <w:bCs/>
          <w:szCs w:val="24"/>
          <w:lang w:eastAsia="zh-CN"/>
        </w:rPr>
        <w:t>之中，其中包括</w:t>
      </w:r>
      <w:r w:rsidR="00BD2BD0">
        <w:rPr>
          <w:rFonts w:asciiTheme="minorHAnsi" w:hAnsiTheme="minorHAnsi" w:hint="eastAsia"/>
          <w:bCs/>
          <w:szCs w:val="24"/>
          <w:lang w:eastAsia="zh-CN"/>
        </w:rPr>
        <w:t>为</w:t>
      </w:r>
      <w:r w:rsidR="00BD2BD0">
        <w:rPr>
          <w:rFonts w:asciiTheme="minorHAnsi" w:hAnsiTheme="minorHAnsi"/>
          <w:bCs/>
          <w:szCs w:val="24"/>
          <w:lang w:eastAsia="zh-CN"/>
        </w:rPr>
        <w:t>成员国</w:t>
      </w:r>
      <w:r w:rsidR="00BD2BD0">
        <w:rPr>
          <w:rFonts w:asciiTheme="minorHAnsi" w:hAnsiTheme="minorHAnsi" w:hint="eastAsia"/>
          <w:bCs/>
          <w:szCs w:val="24"/>
          <w:lang w:eastAsia="zh-CN"/>
        </w:rPr>
        <w:t>提供</w:t>
      </w:r>
      <w:r w:rsidR="00BD2BD0">
        <w:rPr>
          <w:rFonts w:asciiTheme="minorHAnsi" w:hAnsiTheme="minorHAnsi"/>
          <w:bCs/>
          <w:szCs w:val="24"/>
          <w:lang w:eastAsia="zh-CN"/>
        </w:rPr>
        <w:t>支持</w:t>
      </w:r>
      <w:r w:rsidR="00BD2BD0">
        <w:rPr>
          <w:rFonts w:asciiTheme="minorHAnsi" w:hAnsiTheme="minorHAnsi" w:hint="eastAsia"/>
          <w:bCs/>
          <w:szCs w:val="24"/>
          <w:lang w:eastAsia="zh-CN"/>
        </w:rPr>
        <w:t>和</w:t>
      </w:r>
      <w:r w:rsidR="00BD2BD0">
        <w:rPr>
          <w:rFonts w:asciiTheme="minorHAnsi" w:hAnsiTheme="minorHAnsi"/>
          <w:bCs/>
          <w:szCs w:val="24"/>
          <w:lang w:eastAsia="zh-CN"/>
        </w:rPr>
        <w:t>探索将物联网和大数据</w:t>
      </w:r>
      <w:r w:rsidR="00BD2BD0">
        <w:rPr>
          <w:rFonts w:asciiTheme="minorHAnsi" w:hAnsiTheme="minorHAnsi" w:hint="eastAsia"/>
          <w:bCs/>
          <w:szCs w:val="24"/>
          <w:lang w:eastAsia="zh-CN"/>
        </w:rPr>
        <w:t>用于</w:t>
      </w:r>
      <w:r w:rsidR="00BD2BD0">
        <w:rPr>
          <w:rFonts w:asciiTheme="minorHAnsi" w:hAnsiTheme="minorHAnsi"/>
          <w:bCs/>
          <w:szCs w:val="24"/>
          <w:lang w:eastAsia="zh-CN"/>
        </w:rPr>
        <w:t>数据采集的有效方法。</w:t>
      </w:r>
      <w:r w:rsidR="00BD2BD0">
        <w:rPr>
          <w:rFonts w:asciiTheme="minorHAnsi" w:hAnsiTheme="minorHAnsi" w:hint="eastAsia"/>
          <w:bCs/>
          <w:szCs w:val="24"/>
          <w:lang w:eastAsia="zh-CN"/>
        </w:rPr>
        <w:t>ICT</w:t>
      </w:r>
      <w:r w:rsidR="00BD2BD0">
        <w:rPr>
          <w:rFonts w:asciiTheme="minorHAnsi" w:hAnsiTheme="minorHAnsi" w:hint="eastAsia"/>
          <w:bCs/>
          <w:szCs w:val="24"/>
          <w:lang w:eastAsia="zh-CN"/>
        </w:rPr>
        <w:t>指标的</w:t>
      </w:r>
      <w:r w:rsidR="00BD2BD0">
        <w:rPr>
          <w:rFonts w:asciiTheme="minorHAnsi" w:hAnsiTheme="minorHAnsi"/>
          <w:bCs/>
          <w:szCs w:val="24"/>
          <w:lang w:eastAsia="zh-CN"/>
        </w:rPr>
        <w:t>数据采集和分析正在</w:t>
      </w:r>
      <w:r w:rsidR="00BD2BD0">
        <w:rPr>
          <w:rFonts w:asciiTheme="minorHAnsi" w:hAnsiTheme="minorHAnsi" w:hint="eastAsia"/>
          <w:bCs/>
          <w:szCs w:val="24"/>
          <w:lang w:eastAsia="zh-CN"/>
        </w:rPr>
        <w:t>研究如何</w:t>
      </w:r>
      <w:r w:rsidR="00BD2BD0">
        <w:rPr>
          <w:rFonts w:asciiTheme="minorHAnsi" w:hAnsiTheme="minorHAnsi"/>
          <w:bCs/>
          <w:szCs w:val="24"/>
          <w:lang w:eastAsia="zh-CN"/>
        </w:rPr>
        <w:t>使用大数据</w:t>
      </w:r>
      <w:r w:rsidR="00BD2BD0">
        <w:rPr>
          <w:rFonts w:asciiTheme="minorHAnsi" w:hAnsiTheme="minorHAnsi" w:hint="eastAsia"/>
          <w:bCs/>
          <w:szCs w:val="24"/>
          <w:lang w:eastAsia="zh-CN"/>
        </w:rPr>
        <w:t>（</w:t>
      </w:r>
      <w:r w:rsidR="00BD2BD0">
        <w:rPr>
          <w:rFonts w:asciiTheme="minorHAnsi" w:hAnsiTheme="minorHAnsi"/>
          <w:bCs/>
          <w:szCs w:val="24"/>
          <w:lang w:eastAsia="zh-CN"/>
        </w:rPr>
        <w:t>包括</w:t>
      </w:r>
      <w:proofErr w:type="spellStart"/>
      <w:r w:rsidR="00BD2BD0">
        <w:rPr>
          <w:rFonts w:asciiTheme="minorHAnsi" w:hAnsiTheme="minorHAnsi"/>
          <w:bCs/>
          <w:szCs w:val="24"/>
          <w:lang w:eastAsia="zh-CN"/>
        </w:rPr>
        <w:t>IoT</w:t>
      </w:r>
      <w:proofErr w:type="spellEnd"/>
      <w:r w:rsidR="00BD2BD0">
        <w:rPr>
          <w:rFonts w:asciiTheme="minorHAnsi" w:hAnsiTheme="minorHAnsi" w:hint="eastAsia"/>
          <w:bCs/>
          <w:szCs w:val="24"/>
          <w:lang w:eastAsia="zh-CN"/>
        </w:rPr>
        <w:t>）</w:t>
      </w:r>
      <w:r w:rsidR="00BD2BD0">
        <w:rPr>
          <w:rFonts w:asciiTheme="minorHAnsi" w:hAnsiTheme="minorHAnsi"/>
          <w:bCs/>
          <w:szCs w:val="24"/>
          <w:lang w:eastAsia="zh-CN"/>
        </w:rPr>
        <w:t>来改善当前</w:t>
      </w:r>
      <w:r w:rsidR="00BD2BD0">
        <w:rPr>
          <w:rFonts w:asciiTheme="minorHAnsi" w:hAnsiTheme="minorHAnsi" w:hint="eastAsia"/>
          <w:bCs/>
          <w:szCs w:val="24"/>
          <w:lang w:eastAsia="zh-CN"/>
        </w:rPr>
        <w:t>用</w:t>
      </w:r>
      <w:r w:rsidR="00BD2BD0">
        <w:rPr>
          <w:rFonts w:asciiTheme="minorHAnsi" w:hAnsiTheme="minorHAnsi"/>
          <w:bCs/>
          <w:szCs w:val="24"/>
          <w:lang w:eastAsia="zh-CN"/>
        </w:rPr>
        <w:t>于衡量信息社会的数据采集与分析</w:t>
      </w:r>
      <w:r w:rsidR="00BD2BD0">
        <w:rPr>
          <w:rFonts w:asciiTheme="minorHAnsi" w:hAnsiTheme="minorHAnsi" w:hint="eastAsia"/>
          <w:bCs/>
          <w:szCs w:val="24"/>
          <w:lang w:eastAsia="zh-CN"/>
        </w:rPr>
        <w:t>。</w:t>
      </w:r>
    </w:p>
    <w:p w:rsidR="006F498D" w:rsidRPr="00C30B49" w:rsidRDefault="006F498D" w:rsidP="0010253A">
      <w:pPr>
        <w:snapToGrid w:val="0"/>
        <w:spacing w:after="120"/>
        <w:jc w:val="both"/>
        <w:rPr>
          <w:rFonts w:asciiTheme="minorHAnsi" w:hAnsiTheme="minorHAnsi"/>
          <w:bCs/>
          <w:szCs w:val="24"/>
          <w:lang w:eastAsia="zh-CN"/>
        </w:rPr>
      </w:pPr>
      <w:proofErr w:type="gramStart"/>
      <w:r w:rsidRPr="00C30B49">
        <w:rPr>
          <w:rFonts w:asciiTheme="minorHAnsi" w:hAnsiTheme="minorHAnsi"/>
          <w:bCs/>
          <w:color w:val="000000"/>
          <w:szCs w:val="24"/>
          <w:lang w:eastAsia="zh-CN"/>
        </w:rPr>
        <w:t>3.6</w:t>
      </w:r>
      <w:proofErr w:type="gramEnd"/>
      <w:r w:rsidRPr="00C30B49">
        <w:rPr>
          <w:rFonts w:asciiTheme="minorHAnsi" w:hAnsiTheme="minorHAnsi"/>
          <w:bCs/>
          <w:color w:val="000000"/>
          <w:szCs w:val="24"/>
          <w:lang w:eastAsia="zh-CN"/>
        </w:rPr>
        <w:tab/>
      </w:r>
      <w:r w:rsidR="00BD2BD0">
        <w:rPr>
          <w:rFonts w:asciiTheme="minorHAnsi" w:hAnsiTheme="minorHAnsi" w:hint="eastAsia"/>
          <w:bCs/>
          <w:color w:val="000000"/>
          <w:szCs w:val="24"/>
          <w:lang w:eastAsia="zh-CN"/>
        </w:rPr>
        <w:t>国</w:t>
      </w:r>
      <w:r w:rsidR="00BD2BD0">
        <w:rPr>
          <w:rFonts w:asciiTheme="minorHAnsi" w:hAnsiTheme="minorHAnsi"/>
          <w:bCs/>
          <w:color w:val="000000"/>
          <w:szCs w:val="24"/>
          <w:lang w:eastAsia="zh-CN"/>
        </w:rPr>
        <w:t>际电联</w:t>
      </w:r>
      <w:r w:rsidR="00BD2BD0">
        <w:rPr>
          <w:rFonts w:asciiTheme="minorHAnsi" w:hAnsiTheme="minorHAnsi" w:hint="eastAsia"/>
          <w:bCs/>
          <w:color w:val="000000"/>
          <w:szCs w:val="24"/>
          <w:lang w:eastAsia="zh-CN"/>
        </w:rPr>
        <w:t>、泰国</w:t>
      </w:r>
      <w:r w:rsidR="00BD2BD0">
        <w:rPr>
          <w:rFonts w:asciiTheme="minorHAnsi" w:hAnsiTheme="minorHAnsi"/>
          <w:bCs/>
          <w:color w:val="000000"/>
          <w:szCs w:val="24"/>
          <w:lang w:eastAsia="zh-CN"/>
        </w:rPr>
        <w:t>国家广播电信委员会（</w:t>
      </w:r>
      <w:r w:rsidRPr="00C30B49">
        <w:rPr>
          <w:rFonts w:asciiTheme="minorHAnsi" w:hAnsiTheme="minorHAnsi"/>
          <w:color w:val="000000"/>
          <w:szCs w:val="24"/>
          <w:lang w:eastAsia="zh-CN"/>
        </w:rPr>
        <w:t>NBTC</w:t>
      </w:r>
      <w:r w:rsidR="00BD2BD0">
        <w:rPr>
          <w:rFonts w:asciiTheme="minorHAnsi" w:hAnsiTheme="minorHAnsi" w:hint="eastAsia"/>
          <w:color w:val="000000"/>
          <w:szCs w:val="24"/>
          <w:lang w:eastAsia="zh-CN"/>
        </w:rPr>
        <w:t>）</w:t>
      </w:r>
      <w:r w:rsidR="00BD2BD0">
        <w:rPr>
          <w:rFonts w:asciiTheme="minorHAnsi" w:hAnsiTheme="minorHAnsi"/>
          <w:color w:val="000000"/>
          <w:szCs w:val="24"/>
          <w:lang w:eastAsia="zh-CN"/>
        </w:rPr>
        <w:t>和</w:t>
      </w:r>
      <w:r w:rsidR="00BD2BD0">
        <w:rPr>
          <w:rFonts w:asciiTheme="minorHAnsi" w:hAnsiTheme="minorHAnsi" w:hint="eastAsia"/>
          <w:color w:val="000000"/>
          <w:szCs w:val="24"/>
          <w:lang w:eastAsia="zh-CN"/>
        </w:rPr>
        <w:t>泰国</w:t>
      </w:r>
      <w:r w:rsidR="00BD2BD0">
        <w:rPr>
          <w:rFonts w:asciiTheme="minorHAnsi" w:hAnsiTheme="minorHAnsi"/>
          <w:color w:val="000000"/>
          <w:szCs w:val="24"/>
          <w:lang w:eastAsia="zh-CN"/>
        </w:rPr>
        <w:t>数字经济社会部（</w:t>
      </w:r>
      <w:r w:rsidRPr="00C30B49">
        <w:rPr>
          <w:rFonts w:asciiTheme="minorHAnsi" w:hAnsiTheme="minorHAnsi"/>
          <w:color w:val="000000"/>
          <w:szCs w:val="24"/>
          <w:lang w:eastAsia="zh-CN"/>
        </w:rPr>
        <w:t>MDES</w:t>
      </w:r>
      <w:r w:rsidR="00BD2BD0">
        <w:rPr>
          <w:rFonts w:asciiTheme="minorHAnsi" w:hAnsiTheme="minorHAnsi" w:hint="eastAsia"/>
          <w:color w:val="000000"/>
          <w:szCs w:val="24"/>
          <w:lang w:eastAsia="zh-CN"/>
        </w:rPr>
        <w:t>）</w:t>
      </w:r>
      <w:r w:rsidR="00BD2BD0">
        <w:rPr>
          <w:rFonts w:asciiTheme="minorHAnsi" w:hAnsiTheme="minorHAnsi"/>
          <w:color w:val="000000"/>
          <w:szCs w:val="24"/>
          <w:lang w:eastAsia="zh-CN"/>
        </w:rPr>
        <w:t>，</w:t>
      </w:r>
      <w:r w:rsidR="00BD2BD0">
        <w:rPr>
          <w:rFonts w:asciiTheme="minorHAnsi" w:hAnsiTheme="minorHAnsi" w:hint="eastAsia"/>
          <w:color w:val="000000"/>
          <w:szCs w:val="24"/>
          <w:lang w:eastAsia="zh-CN"/>
        </w:rPr>
        <w:t>在</w:t>
      </w:r>
      <w:r w:rsidR="00BD2BD0">
        <w:rPr>
          <w:rFonts w:asciiTheme="minorHAnsi" w:hAnsiTheme="minorHAnsi"/>
          <w:color w:val="000000"/>
          <w:szCs w:val="24"/>
          <w:lang w:eastAsia="zh-CN"/>
        </w:rPr>
        <w:t>国际电联亚太高级培训中心项目下，开展了有关</w:t>
      </w:r>
      <w:r w:rsidR="00BD2BD0">
        <w:rPr>
          <w:rFonts w:asciiTheme="minorHAnsi" w:hAnsiTheme="minorHAnsi" w:hint="eastAsia"/>
          <w:color w:val="000000"/>
          <w:szCs w:val="24"/>
          <w:lang w:eastAsia="zh-CN"/>
        </w:rPr>
        <w:t>“</w:t>
      </w:r>
      <w:r w:rsidR="006C5FBA">
        <w:rPr>
          <w:rFonts w:asciiTheme="minorHAnsi" w:hAnsiTheme="minorHAnsi" w:hint="eastAsia"/>
          <w:color w:val="000000"/>
          <w:szCs w:val="24"/>
          <w:lang w:eastAsia="zh-CN"/>
        </w:rPr>
        <w:t>为</w:t>
      </w:r>
      <w:r w:rsidR="006C5FBA">
        <w:rPr>
          <w:rFonts w:asciiTheme="minorHAnsi" w:hAnsiTheme="minorHAnsi"/>
          <w:color w:val="000000"/>
          <w:szCs w:val="24"/>
          <w:lang w:eastAsia="zh-CN"/>
        </w:rPr>
        <w:t>利用物联网（</w:t>
      </w:r>
      <w:proofErr w:type="spellStart"/>
      <w:r w:rsidR="006C5FBA" w:rsidRPr="00C30B49">
        <w:rPr>
          <w:rFonts w:asciiTheme="minorHAnsi" w:hAnsiTheme="minorHAnsi"/>
          <w:color w:val="000000"/>
          <w:szCs w:val="24"/>
          <w:lang w:eastAsia="zh-CN"/>
        </w:rPr>
        <w:t>IoT</w:t>
      </w:r>
      <w:proofErr w:type="spellEnd"/>
      <w:r w:rsidR="006C5FBA">
        <w:rPr>
          <w:rFonts w:asciiTheme="minorHAnsi" w:hAnsiTheme="minorHAnsi" w:hint="eastAsia"/>
          <w:color w:val="000000"/>
          <w:szCs w:val="24"/>
          <w:lang w:eastAsia="zh-CN"/>
        </w:rPr>
        <w:t>）</w:t>
      </w:r>
      <w:r w:rsidR="006C5FBA">
        <w:rPr>
          <w:rFonts w:asciiTheme="minorHAnsi" w:hAnsiTheme="minorHAnsi"/>
          <w:color w:val="000000"/>
          <w:szCs w:val="24"/>
          <w:lang w:eastAsia="zh-CN"/>
        </w:rPr>
        <w:t>开发</w:t>
      </w:r>
      <w:r w:rsidRPr="00C30B49">
        <w:rPr>
          <w:rFonts w:asciiTheme="minorHAnsi" w:hAnsiTheme="minorHAnsi"/>
          <w:color w:val="000000"/>
          <w:szCs w:val="24"/>
          <w:lang w:eastAsia="zh-CN"/>
        </w:rPr>
        <w:t>ICT</w:t>
      </w:r>
      <w:r w:rsidR="006C5FBA">
        <w:rPr>
          <w:rFonts w:asciiTheme="minorHAnsi" w:hAnsiTheme="minorHAnsi" w:hint="eastAsia"/>
          <w:color w:val="000000"/>
          <w:szCs w:val="24"/>
          <w:lang w:eastAsia="zh-CN"/>
        </w:rPr>
        <w:t>生态</w:t>
      </w:r>
      <w:r w:rsidR="006C5FBA">
        <w:rPr>
          <w:rFonts w:asciiTheme="minorHAnsi" w:hAnsiTheme="minorHAnsi"/>
          <w:color w:val="000000"/>
          <w:szCs w:val="24"/>
          <w:lang w:eastAsia="zh-CN"/>
        </w:rPr>
        <w:t>系统</w:t>
      </w:r>
      <w:r w:rsidR="00BD2BD0" w:rsidRPr="006C5FBA">
        <w:rPr>
          <w:rFonts w:asciiTheme="minorEastAsia" w:eastAsiaTheme="minorEastAsia" w:hAnsiTheme="minorEastAsia"/>
          <w:color w:val="000000"/>
          <w:szCs w:val="24"/>
          <w:lang w:eastAsia="zh-CN"/>
        </w:rPr>
        <w:t>”</w:t>
      </w:r>
      <w:r w:rsidR="00BD2BD0">
        <w:rPr>
          <w:rFonts w:asciiTheme="minorHAnsi" w:hAnsiTheme="minorHAnsi"/>
          <w:color w:val="000000"/>
          <w:szCs w:val="24"/>
          <w:lang w:eastAsia="zh-CN"/>
        </w:rPr>
        <w:t>的培训。</w:t>
      </w:r>
      <w:r w:rsidR="006C5FBA">
        <w:rPr>
          <w:rFonts w:asciiTheme="minorHAnsi" w:hAnsiTheme="minorHAnsi" w:hint="eastAsia"/>
          <w:color w:val="000000"/>
          <w:szCs w:val="24"/>
          <w:lang w:eastAsia="zh-CN"/>
        </w:rPr>
        <w:t>该</w:t>
      </w:r>
      <w:r w:rsidR="006C5FBA">
        <w:rPr>
          <w:rFonts w:asciiTheme="minorHAnsi" w:hAnsiTheme="minorHAnsi"/>
          <w:color w:val="000000"/>
          <w:szCs w:val="24"/>
          <w:lang w:eastAsia="zh-CN"/>
        </w:rPr>
        <w:t>培训为亚太</w:t>
      </w:r>
      <w:r w:rsidR="006C5FBA">
        <w:rPr>
          <w:rFonts w:asciiTheme="minorHAnsi" w:hAnsiTheme="minorHAnsi" w:hint="eastAsia"/>
          <w:color w:val="000000"/>
          <w:szCs w:val="24"/>
          <w:lang w:eastAsia="zh-CN"/>
        </w:rPr>
        <w:t>12</w:t>
      </w:r>
      <w:r w:rsidR="006C5FBA">
        <w:rPr>
          <w:rFonts w:asciiTheme="minorHAnsi" w:hAnsiTheme="minorHAnsi" w:hint="eastAsia"/>
          <w:color w:val="000000"/>
          <w:szCs w:val="24"/>
          <w:lang w:eastAsia="zh-CN"/>
        </w:rPr>
        <w:t>国</w:t>
      </w:r>
      <w:r w:rsidR="006C5FBA">
        <w:rPr>
          <w:rFonts w:asciiTheme="minorHAnsi" w:hAnsiTheme="minorHAnsi"/>
          <w:color w:val="000000"/>
          <w:szCs w:val="24"/>
          <w:lang w:eastAsia="zh-CN"/>
        </w:rPr>
        <w:t>的</w:t>
      </w:r>
      <w:r w:rsidR="006C5FBA">
        <w:rPr>
          <w:rFonts w:asciiTheme="minorHAnsi" w:hAnsiTheme="minorHAnsi" w:hint="eastAsia"/>
          <w:color w:val="000000"/>
          <w:szCs w:val="24"/>
          <w:lang w:eastAsia="zh-CN"/>
        </w:rPr>
        <w:t>46</w:t>
      </w:r>
      <w:r w:rsidR="006C5FBA">
        <w:rPr>
          <w:rFonts w:asciiTheme="minorHAnsi" w:hAnsiTheme="minorHAnsi" w:hint="eastAsia"/>
          <w:color w:val="000000"/>
          <w:szCs w:val="24"/>
          <w:lang w:eastAsia="zh-CN"/>
        </w:rPr>
        <w:t>位</w:t>
      </w:r>
      <w:r w:rsidR="006C5FBA">
        <w:rPr>
          <w:rFonts w:asciiTheme="minorHAnsi" w:hAnsiTheme="minorHAnsi"/>
          <w:color w:val="000000"/>
          <w:szCs w:val="24"/>
          <w:lang w:eastAsia="zh-CN"/>
        </w:rPr>
        <w:t>学员培养了相关能力。</w:t>
      </w:r>
    </w:p>
    <w:p w:rsidR="006F498D" w:rsidRPr="00AB5C8B" w:rsidRDefault="006F498D" w:rsidP="0010253A">
      <w:pPr>
        <w:pStyle w:val="Heading1"/>
        <w:rPr>
          <w:lang w:eastAsia="zh-CN"/>
        </w:rPr>
      </w:pPr>
      <w:r w:rsidRPr="00AB5C8B">
        <w:rPr>
          <w:lang w:eastAsia="zh-CN"/>
        </w:rPr>
        <w:t>4</w:t>
      </w:r>
      <w:r w:rsidRPr="00AB5C8B">
        <w:rPr>
          <w:lang w:eastAsia="zh-CN"/>
        </w:rPr>
        <w:tab/>
      </w:r>
      <w:proofErr w:type="spellStart"/>
      <w:r w:rsidRPr="00AB5C8B">
        <w:rPr>
          <w:lang w:eastAsia="zh-CN"/>
        </w:rPr>
        <w:t>IoT</w:t>
      </w:r>
      <w:proofErr w:type="spellEnd"/>
      <w:r w:rsidR="006C5FBA">
        <w:rPr>
          <w:rFonts w:hint="eastAsia"/>
          <w:lang w:eastAsia="zh-CN"/>
        </w:rPr>
        <w:t>和</w:t>
      </w:r>
      <w:r w:rsidR="006C5FBA">
        <w:rPr>
          <w:lang w:eastAsia="zh-CN"/>
        </w:rPr>
        <w:t>智慧城市论坛</w:t>
      </w:r>
      <w:r w:rsidR="006C5FBA">
        <w:rPr>
          <w:rFonts w:hint="eastAsia"/>
          <w:lang w:eastAsia="zh-CN"/>
        </w:rPr>
        <w:t xml:space="preserve"> </w:t>
      </w:r>
    </w:p>
    <w:p w:rsidR="006F498D" w:rsidRPr="00C30B49" w:rsidRDefault="00AB5C8B" w:rsidP="0010253A">
      <w:pPr>
        <w:pStyle w:val="enumlev1"/>
        <w:rPr>
          <w:lang w:eastAsia="zh-CN"/>
        </w:rPr>
      </w:pPr>
      <w:r>
        <w:rPr>
          <w:lang w:eastAsia="zh-CN"/>
        </w:rPr>
        <w:t>–</w:t>
      </w:r>
      <w:r>
        <w:rPr>
          <w:lang w:eastAsia="zh-CN"/>
        </w:rPr>
        <w:tab/>
      </w:r>
      <w:r w:rsidR="006C5FBA">
        <w:rPr>
          <w:lang w:eastAsia="zh-CN"/>
        </w:rPr>
        <w:t>2017</w:t>
      </w:r>
      <w:r w:rsidR="006C5FBA">
        <w:rPr>
          <w:rFonts w:hint="eastAsia"/>
          <w:lang w:eastAsia="zh-CN"/>
        </w:rPr>
        <w:t>年</w:t>
      </w:r>
      <w:r w:rsidR="006C5FBA">
        <w:rPr>
          <w:rFonts w:hint="eastAsia"/>
          <w:lang w:eastAsia="zh-CN"/>
        </w:rPr>
        <w:t>11</w:t>
      </w:r>
      <w:r w:rsidR="006C5FBA">
        <w:rPr>
          <w:rFonts w:hint="eastAsia"/>
          <w:lang w:eastAsia="zh-CN"/>
        </w:rPr>
        <w:t>月，</w:t>
      </w:r>
      <w:r w:rsidR="006C5FBA">
        <w:rPr>
          <w:lang w:eastAsia="zh-CN"/>
        </w:rPr>
        <w:t>巴塞罗那，</w:t>
      </w:r>
      <w:r w:rsidR="006C5FBA">
        <w:rPr>
          <w:rFonts w:hint="eastAsia"/>
          <w:lang w:eastAsia="zh-CN"/>
        </w:rPr>
        <w:t>与国</w:t>
      </w:r>
      <w:r w:rsidR="006C5FBA">
        <w:rPr>
          <w:lang w:eastAsia="zh-CN"/>
        </w:rPr>
        <w:t>际电工委员会（</w:t>
      </w:r>
      <w:r w:rsidR="006C5FBA">
        <w:rPr>
          <w:rFonts w:hint="eastAsia"/>
          <w:lang w:eastAsia="zh-CN"/>
        </w:rPr>
        <w:t>IEC</w:t>
      </w:r>
      <w:r w:rsidR="006C5FBA">
        <w:rPr>
          <w:rFonts w:hint="eastAsia"/>
          <w:lang w:eastAsia="zh-CN"/>
        </w:rPr>
        <w:t>）和国</w:t>
      </w:r>
      <w:r w:rsidR="006C5FBA">
        <w:rPr>
          <w:lang w:eastAsia="zh-CN"/>
        </w:rPr>
        <w:t>际标准化组织（</w:t>
      </w:r>
      <w:r w:rsidR="006C5FBA">
        <w:rPr>
          <w:rFonts w:hint="eastAsia"/>
          <w:lang w:eastAsia="zh-CN"/>
        </w:rPr>
        <w:t>ISO</w:t>
      </w:r>
      <w:r w:rsidR="006C5FBA">
        <w:rPr>
          <w:rFonts w:hint="eastAsia"/>
          <w:lang w:eastAsia="zh-CN"/>
        </w:rPr>
        <w:t>）联合</w:t>
      </w:r>
      <w:r w:rsidR="006C5FBA">
        <w:rPr>
          <w:lang w:eastAsia="zh-CN"/>
        </w:rPr>
        <w:t>组织的世界智慧城市论坛。</w:t>
      </w:r>
    </w:p>
    <w:p w:rsidR="006F498D" w:rsidRPr="00C30B49" w:rsidRDefault="00AB5C8B" w:rsidP="0010253A">
      <w:pPr>
        <w:pStyle w:val="enumlev1"/>
        <w:rPr>
          <w:lang w:eastAsia="zh-CN"/>
        </w:rPr>
      </w:pPr>
      <w:r>
        <w:rPr>
          <w:lang w:eastAsia="zh-CN"/>
        </w:rPr>
        <w:t>–</w:t>
      </w:r>
      <w:r>
        <w:rPr>
          <w:lang w:eastAsia="zh-CN"/>
        </w:rPr>
        <w:tab/>
      </w:r>
      <w:r w:rsidR="006C5FBA" w:rsidRPr="00C30B49">
        <w:rPr>
          <w:lang w:eastAsia="zh-CN"/>
        </w:rPr>
        <w:t>2017</w:t>
      </w:r>
      <w:r w:rsidR="006C5FBA">
        <w:rPr>
          <w:rFonts w:hint="eastAsia"/>
          <w:lang w:eastAsia="zh-CN"/>
        </w:rPr>
        <w:t>年</w:t>
      </w:r>
      <w:r w:rsidR="006C5FBA">
        <w:rPr>
          <w:rFonts w:hint="eastAsia"/>
          <w:lang w:eastAsia="zh-CN"/>
        </w:rPr>
        <w:t>9</w:t>
      </w:r>
      <w:r w:rsidR="006C5FBA">
        <w:rPr>
          <w:rFonts w:hint="eastAsia"/>
          <w:lang w:eastAsia="zh-CN"/>
        </w:rPr>
        <w:t>月</w:t>
      </w:r>
      <w:r w:rsidR="006F498D" w:rsidRPr="00C30B49">
        <w:rPr>
          <w:lang w:eastAsia="zh-CN"/>
        </w:rPr>
        <w:t>25-28</w:t>
      </w:r>
      <w:r w:rsidR="006C5FBA">
        <w:rPr>
          <w:rFonts w:hint="eastAsia"/>
          <w:lang w:eastAsia="zh-CN"/>
        </w:rPr>
        <w:t>日</w:t>
      </w:r>
      <w:r w:rsidR="006C5FBA">
        <w:rPr>
          <w:lang w:eastAsia="zh-CN"/>
        </w:rPr>
        <w:t>，韩国釜山，国际电联世界电信展，</w:t>
      </w:r>
      <w:r w:rsidR="006C5FBA">
        <w:rPr>
          <w:rFonts w:hint="eastAsia"/>
          <w:lang w:eastAsia="zh-CN"/>
        </w:rPr>
        <w:t>“智慧</w:t>
      </w:r>
      <w:r w:rsidR="006F498D" w:rsidRPr="00C30B49">
        <w:rPr>
          <w:lang w:eastAsia="zh-CN"/>
        </w:rPr>
        <w:t>ABC</w:t>
      </w:r>
      <w:r w:rsidR="006C5FBA" w:rsidRPr="006C5FBA">
        <w:rPr>
          <w:rFonts w:asciiTheme="minorEastAsia" w:eastAsiaTheme="minorEastAsia" w:hAnsiTheme="minorEastAsia"/>
          <w:color w:val="000000"/>
          <w:szCs w:val="24"/>
          <w:lang w:eastAsia="zh-CN"/>
        </w:rPr>
        <w:t>”</w:t>
      </w:r>
      <w:r w:rsidR="006C5FBA">
        <w:rPr>
          <w:lang w:eastAsia="zh-CN"/>
        </w:rPr>
        <w:t>（人工智能、银行</w:t>
      </w:r>
      <w:r w:rsidR="006C5FBA">
        <w:rPr>
          <w:rFonts w:hint="eastAsia"/>
          <w:lang w:eastAsia="zh-CN"/>
        </w:rPr>
        <w:t>业</w:t>
      </w:r>
      <w:r w:rsidR="006C5FBA">
        <w:rPr>
          <w:lang w:eastAsia="zh-CN"/>
        </w:rPr>
        <w:t>、城市）</w:t>
      </w:r>
    </w:p>
    <w:p w:rsidR="006F498D" w:rsidRPr="004B4CC9" w:rsidRDefault="00AB5C8B" w:rsidP="0010253A">
      <w:pPr>
        <w:pStyle w:val="enumlev1"/>
        <w:rPr>
          <w:lang w:eastAsia="zh-CN"/>
        </w:rPr>
      </w:pPr>
      <w:r>
        <w:rPr>
          <w:lang w:eastAsia="zh-CN"/>
        </w:rPr>
        <w:t>–</w:t>
      </w:r>
      <w:r>
        <w:rPr>
          <w:lang w:eastAsia="zh-CN"/>
        </w:rPr>
        <w:tab/>
      </w:r>
      <w:r w:rsidR="006C5FBA" w:rsidRPr="00C30B49">
        <w:rPr>
          <w:lang w:eastAsia="zh-CN"/>
        </w:rPr>
        <w:t>2017</w:t>
      </w:r>
      <w:r w:rsidR="006C5FBA">
        <w:rPr>
          <w:rFonts w:hint="eastAsia"/>
          <w:lang w:eastAsia="zh-CN"/>
        </w:rPr>
        <w:t>年</w:t>
      </w:r>
      <w:r w:rsidR="006C5FBA">
        <w:rPr>
          <w:lang w:eastAsia="zh-CN"/>
        </w:rPr>
        <w:t>4</w:t>
      </w:r>
      <w:r w:rsidR="006C5FBA">
        <w:rPr>
          <w:rFonts w:hint="eastAsia"/>
          <w:lang w:eastAsia="zh-CN"/>
        </w:rPr>
        <w:t>月</w:t>
      </w:r>
      <w:r w:rsidR="006C5FBA" w:rsidRPr="004B4CC9">
        <w:rPr>
          <w:lang w:eastAsia="zh-CN"/>
        </w:rPr>
        <w:t>24-26</w:t>
      </w:r>
      <w:r w:rsidR="006C5FBA">
        <w:rPr>
          <w:rFonts w:hint="eastAsia"/>
          <w:lang w:eastAsia="zh-CN"/>
        </w:rPr>
        <w:t>日，</w:t>
      </w:r>
      <w:r w:rsidR="006C5FBA" w:rsidRPr="006C5FBA">
        <w:rPr>
          <w:rFonts w:hint="eastAsia"/>
          <w:lang w:eastAsia="zh-CN"/>
        </w:rPr>
        <w:t>特立尼达和多巴哥西班牙港</w:t>
      </w:r>
      <w:r w:rsidR="006C5FBA">
        <w:rPr>
          <w:rFonts w:hint="eastAsia"/>
          <w:lang w:eastAsia="zh-CN"/>
        </w:rPr>
        <w:t>，</w:t>
      </w:r>
      <w:r w:rsidR="006F498D" w:rsidRPr="004B4CC9">
        <w:rPr>
          <w:spacing w:val="2"/>
          <w:lang w:eastAsia="zh-CN"/>
        </w:rPr>
        <w:t>ITU-D</w:t>
      </w:r>
      <w:r w:rsidR="006C5FBA">
        <w:rPr>
          <w:rFonts w:hint="eastAsia"/>
          <w:spacing w:val="2"/>
          <w:lang w:eastAsia="zh-CN"/>
        </w:rPr>
        <w:t>关</w:t>
      </w:r>
      <w:r w:rsidR="006C5FBA">
        <w:rPr>
          <w:spacing w:val="2"/>
          <w:lang w:eastAsia="zh-CN"/>
        </w:rPr>
        <w:t>于物联网的论坛：</w:t>
      </w:r>
      <w:r w:rsidR="006C5FBA">
        <w:rPr>
          <w:rFonts w:hint="eastAsia"/>
          <w:spacing w:val="2"/>
          <w:lang w:eastAsia="zh-CN"/>
        </w:rPr>
        <w:t>提升加勒比</w:t>
      </w:r>
      <w:r w:rsidR="006C5FBA">
        <w:rPr>
          <w:spacing w:val="2"/>
          <w:lang w:eastAsia="zh-CN"/>
        </w:rPr>
        <w:t>智慧生活的水平</w:t>
      </w:r>
      <w:r w:rsidR="006C5FBA">
        <w:rPr>
          <w:rFonts w:hint="eastAsia"/>
          <w:spacing w:val="2"/>
          <w:lang w:eastAsia="zh-CN"/>
        </w:rPr>
        <w:t>。</w:t>
      </w:r>
    </w:p>
    <w:p w:rsidR="006F498D" w:rsidRPr="004B4CC9" w:rsidRDefault="00AB5C8B" w:rsidP="0010253A">
      <w:pPr>
        <w:pStyle w:val="enumlev1"/>
        <w:rPr>
          <w:rFonts w:cs="Arial"/>
          <w:lang w:val="en-US" w:eastAsia="zh-CN"/>
        </w:rPr>
      </w:pPr>
      <w:r>
        <w:rPr>
          <w:lang w:eastAsia="zh-CN"/>
        </w:rPr>
        <w:t>–</w:t>
      </w:r>
      <w:r>
        <w:rPr>
          <w:lang w:eastAsia="zh-CN"/>
        </w:rPr>
        <w:tab/>
      </w:r>
      <w:r w:rsidR="006C5FBA" w:rsidRPr="00C30B49">
        <w:rPr>
          <w:lang w:eastAsia="zh-CN"/>
        </w:rPr>
        <w:t>2017</w:t>
      </w:r>
      <w:r w:rsidR="006C5FBA">
        <w:rPr>
          <w:rFonts w:hint="eastAsia"/>
          <w:lang w:eastAsia="zh-CN"/>
        </w:rPr>
        <w:t>年</w:t>
      </w:r>
      <w:r w:rsidR="006C5FBA">
        <w:rPr>
          <w:lang w:eastAsia="zh-CN"/>
        </w:rPr>
        <w:t>4</w:t>
      </w:r>
      <w:r w:rsidR="006C5FBA">
        <w:rPr>
          <w:rFonts w:hint="eastAsia"/>
          <w:lang w:eastAsia="zh-CN"/>
        </w:rPr>
        <w:t>月</w:t>
      </w:r>
      <w:r w:rsidR="006C5FBA" w:rsidRPr="004B4CC9">
        <w:rPr>
          <w:rFonts w:cs="Arial"/>
          <w:lang w:val="en-US" w:eastAsia="zh-CN"/>
        </w:rPr>
        <w:t>3-5</w:t>
      </w:r>
      <w:r w:rsidR="006C5FBA">
        <w:rPr>
          <w:rFonts w:hint="eastAsia"/>
          <w:lang w:eastAsia="zh-CN"/>
        </w:rPr>
        <w:t>日，</w:t>
      </w:r>
      <w:r w:rsidR="006C5FBA" w:rsidRPr="006C5FBA">
        <w:rPr>
          <w:rFonts w:hint="eastAsia"/>
          <w:lang w:eastAsia="zh-CN"/>
        </w:rPr>
        <w:t>哥伦比亚马尼萨莱斯</w:t>
      </w:r>
      <w:r w:rsidR="006C5FBA">
        <w:rPr>
          <w:rFonts w:hint="eastAsia"/>
          <w:lang w:eastAsia="zh-CN"/>
        </w:rPr>
        <w:t>，</w:t>
      </w:r>
      <w:hyperlink r:id="rId30" w:history="1">
        <w:r w:rsidR="006C5FBA">
          <w:rPr>
            <w:rStyle w:val="Hyperlink"/>
            <w:rFonts w:asciiTheme="minorHAnsi" w:hAnsiTheme="minorHAnsi" w:cs="Arial" w:hint="eastAsia"/>
            <w:szCs w:val="24"/>
            <w:bdr w:val="none" w:sz="0" w:space="0" w:color="auto" w:frame="1"/>
            <w:lang w:val="en-US" w:eastAsia="zh-CN"/>
          </w:rPr>
          <w:t>第</w:t>
        </w:r>
        <w:r w:rsidR="006C5FBA">
          <w:rPr>
            <w:rStyle w:val="Hyperlink"/>
            <w:rFonts w:asciiTheme="minorHAnsi" w:hAnsiTheme="minorHAnsi" w:cs="Arial" w:hint="eastAsia"/>
            <w:szCs w:val="24"/>
            <w:bdr w:val="none" w:sz="0" w:space="0" w:color="auto" w:frame="1"/>
            <w:lang w:val="en-US" w:eastAsia="zh-CN"/>
          </w:rPr>
          <w:t>7</w:t>
        </w:r>
        <w:r w:rsidR="006C5FBA">
          <w:rPr>
            <w:rStyle w:val="Hyperlink"/>
            <w:rFonts w:asciiTheme="minorHAnsi" w:hAnsiTheme="minorHAnsi" w:cs="Arial" w:hint="eastAsia"/>
            <w:szCs w:val="24"/>
            <w:bdr w:val="none" w:sz="0" w:space="0" w:color="auto" w:frame="1"/>
            <w:lang w:val="en-US" w:eastAsia="zh-CN"/>
          </w:rPr>
          <w:t>届</w:t>
        </w:r>
        <w:r w:rsidR="006C5FBA">
          <w:rPr>
            <w:rStyle w:val="Hyperlink"/>
            <w:rFonts w:asciiTheme="minorHAnsi" w:hAnsiTheme="minorHAnsi" w:cs="Arial"/>
            <w:szCs w:val="24"/>
            <w:bdr w:val="none" w:sz="0" w:space="0" w:color="auto" w:frame="1"/>
            <w:lang w:val="en-US" w:eastAsia="zh-CN"/>
          </w:rPr>
          <w:t>国际电联绿色标准周</w:t>
        </w:r>
      </w:hyperlink>
      <w:r w:rsidR="003D7691">
        <w:rPr>
          <w:rFonts w:cs="Arial"/>
          <w:lang w:val="en-US" w:eastAsia="zh-CN"/>
        </w:rPr>
        <w:t>；</w:t>
      </w:r>
    </w:p>
    <w:p w:rsidR="006F498D" w:rsidRPr="004B4CC9" w:rsidRDefault="00AB5C8B" w:rsidP="0010253A">
      <w:pPr>
        <w:pStyle w:val="enumlev1"/>
        <w:rPr>
          <w:lang w:eastAsia="zh-CN"/>
        </w:rPr>
      </w:pPr>
      <w:r>
        <w:rPr>
          <w:lang w:eastAsia="zh-CN"/>
        </w:rPr>
        <w:t>–</w:t>
      </w:r>
      <w:r>
        <w:rPr>
          <w:lang w:eastAsia="zh-CN"/>
        </w:rPr>
        <w:tab/>
      </w:r>
      <w:r w:rsidR="006C5FBA" w:rsidRPr="00C30B49">
        <w:rPr>
          <w:lang w:eastAsia="zh-CN"/>
        </w:rPr>
        <w:t>2017</w:t>
      </w:r>
      <w:r w:rsidR="006C5FBA">
        <w:rPr>
          <w:rFonts w:hint="eastAsia"/>
          <w:lang w:eastAsia="zh-CN"/>
        </w:rPr>
        <w:t>年</w:t>
      </w:r>
      <w:r w:rsidR="006C5FBA">
        <w:rPr>
          <w:lang w:eastAsia="zh-CN"/>
        </w:rPr>
        <w:t>3</w:t>
      </w:r>
      <w:r w:rsidR="006C5FBA">
        <w:rPr>
          <w:rFonts w:hint="eastAsia"/>
          <w:lang w:eastAsia="zh-CN"/>
        </w:rPr>
        <w:t>月</w:t>
      </w:r>
      <w:r w:rsidR="006C5FBA">
        <w:rPr>
          <w:lang w:eastAsia="zh-CN"/>
        </w:rPr>
        <w:t>12</w:t>
      </w:r>
      <w:r w:rsidR="006C5FBA">
        <w:rPr>
          <w:rFonts w:hint="eastAsia"/>
          <w:lang w:eastAsia="zh-CN"/>
        </w:rPr>
        <w:t>日，阿联酋</w:t>
      </w:r>
      <w:r w:rsidR="006C5FBA">
        <w:rPr>
          <w:lang w:eastAsia="zh-CN"/>
        </w:rPr>
        <w:t>迪拜，</w:t>
      </w:r>
      <w:hyperlink r:id="rId31" w:history="1">
        <w:r w:rsidR="006C5FBA">
          <w:rPr>
            <w:rStyle w:val="Hyperlink"/>
            <w:rFonts w:asciiTheme="minorHAnsi" w:hAnsiTheme="minorHAnsi" w:cs="Arial" w:hint="eastAsia"/>
            <w:szCs w:val="24"/>
            <w:bdr w:val="none" w:sz="0" w:space="0" w:color="auto" w:frame="1"/>
            <w:lang w:val="en-US" w:eastAsia="zh-CN"/>
          </w:rPr>
          <w:t>有</w:t>
        </w:r>
        <w:r w:rsidR="006C5FBA">
          <w:rPr>
            <w:rStyle w:val="Hyperlink"/>
            <w:rFonts w:asciiTheme="minorHAnsi" w:hAnsiTheme="minorHAnsi" w:cs="Arial"/>
            <w:szCs w:val="24"/>
            <w:bdr w:val="none" w:sz="0" w:space="0" w:color="auto" w:frame="1"/>
            <w:lang w:val="en-US" w:eastAsia="zh-CN"/>
          </w:rPr>
          <w:t>关</w:t>
        </w:r>
        <w:r w:rsidR="0019200C" w:rsidRPr="0019200C">
          <w:rPr>
            <w:rStyle w:val="Hyperlink"/>
            <w:rFonts w:ascii="SimSun" w:hAnsi="SimSun" w:cs="Arial"/>
            <w:szCs w:val="24"/>
            <w:bdr w:val="none" w:sz="0" w:space="0" w:color="auto" w:frame="1"/>
            <w:lang w:val="en-US" w:eastAsia="zh-CN"/>
          </w:rPr>
          <w:t>“</w:t>
        </w:r>
        <w:r w:rsidR="006C5FBA">
          <w:rPr>
            <w:rStyle w:val="Hyperlink"/>
            <w:rFonts w:asciiTheme="minorHAnsi" w:hAnsiTheme="minorHAnsi" w:cs="Arial"/>
            <w:szCs w:val="24"/>
            <w:bdr w:val="none" w:sz="0" w:space="0" w:color="auto" w:frame="1"/>
            <w:lang w:val="en-US" w:eastAsia="zh-CN"/>
          </w:rPr>
          <w:t>数据管理：将数据转化为价值</w:t>
        </w:r>
        <w:r w:rsidR="0019200C" w:rsidRPr="0019200C">
          <w:rPr>
            <w:rStyle w:val="Hyperlink"/>
            <w:rFonts w:ascii="SimSun" w:hAnsi="SimSun" w:cs="Arial"/>
            <w:szCs w:val="24"/>
            <w:bdr w:val="none" w:sz="0" w:space="0" w:color="auto" w:frame="1"/>
            <w:lang w:val="en-US" w:eastAsia="zh-CN"/>
          </w:rPr>
          <w:t>”</w:t>
        </w:r>
        <w:r w:rsidR="006C5FBA">
          <w:rPr>
            <w:rStyle w:val="Hyperlink"/>
            <w:rFonts w:asciiTheme="minorHAnsi" w:hAnsiTheme="minorHAnsi" w:cs="Arial"/>
            <w:szCs w:val="24"/>
            <w:bdr w:val="none" w:sz="0" w:space="0" w:color="auto" w:frame="1"/>
            <w:lang w:val="en-US" w:eastAsia="zh-CN"/>
          </w:rPr>
          <w:t>的论坛</w:t>
        </w:r>
      </w:hyperlink>
    </w:p>
    <w:p w:rsidR="006F498D" w:rsidRPr="004B4CC9" w:rsidRDefault="00AB5C8B" w:rsidP="0010253A">
      <w:pPr>
        <w:pStyle w:val="enumlev1"/>
        <w:rPr>
          <w:lang w:eastAsia="zh-CN"/>
        </w:rPr>
      </w:pPr>
      <w:r>
        <w:rPr>
          <w:lang w:eastAsia="zh-CN"/>
        </w:rPr>
        <w:t>–</w:t>
      </w:r>
      <w:r>
        <w:rPr>
          <w:lang w:eastAsia="zh-CN"/>
        </w:rPr>
        <w:tab/>
      </w:r>
      <w:r w:rsidR="006C5FBA">
        <w:rPr>
          <w:lang w:eastAsia="zh-CN"/>
        </w:rPr>
        <w:t>2016</w:t>
      </w:r>
      <w:r w:rsidR="006C5FBA">
        <w:rPr>
          <w:rFonts w:hint="eastAsia"/>
          <w:lang w:eastAsia="zh-CN"/>
        </w:rPr>
        <w:t>年</w:t>
      </w:r>
      <w:r w:rsidR="006C5FBA">
        <w:rPr>
          <w:rFonts w:hint="eastAsia"/>
          <w:lang w:eastAsia="zh-CN"/>
        </w:rPr>
        <w:t>9</w:t>
      </w:r>
      <w:r w:rsidR="006C5FBA">
        <w:rPr>
          <w:rFonts w:hint="eastAsia"/>
          <w:lang w:eastAsia="zh-CN"/>
        </w:rPr>
        <w:t>月</w:t>
      </w:r>
      <w:r w:rsidR="006C5FBA">
        <w:rPr>
          <w:lang w:eastAsia="zh-CN"/>
        </w:rPr>
        <w:t>，</w:t>
      </w:r>
      <w:r w:rsidR="006C5FBA" w:rsidRPr="006C5FBA">
        <w:rPr>
          <w:rFonts w:hint="eastAsia"/>
          <w:lang w:eastAsia="zh-CN"/>
        </w:rPr>
        <w:t>蒙得维的亚</w:t>
      </w:r>
      <w:r w:rsidR="006C5FBA">
        <w:rPr>
          <w:rFonts w:hint="eastAsia"/>
          <w:lang w:eastAsia="zh-CN"/>
        </w:rPr>
        <w:t>，</w:t>
      </w:r>
      <w:r w:rsidR="006C5FBA">
        <w:rPr>
          <w:lang w:eastAsia="zh-CN"/>
        </w:rPr>
        <w:t>绝色标准周</w:t>
      </w:r>
      <w:r w:rsidR="006C5FBA">
        <w:rPr>
          <w:rFonts w:hint="eastAsia"/>
          <w:lang w:eastAsia="zh-CN"/>
        </w:rPr>
        <w:t>：</w:t>
      </w:r>
    </w:p>
    <w:p w:rsidR="006F498D" w:rsidRPr="0019200C" w:rsidRDefault="00AB5C8B" w:rsidP="0019200C">
      <w:pPr>
        <w:pStyle w:val="enumlev2"/>
        <w:rPr>
          <w:lang w:eastAsia="zh-CN"/>
        </w:rPr>
      </w:pPr>
      <w:r w:rsidRPr="0019200C">
        <w:rPr>
          <w:rStyle w:val="Strong"/>
          <w:b w:val="0"/>
          <w:bCs w:val="0"/>
          <w:lang w:eastAsia="zh-CN"/>
        </w:rPr>
        <w:t>•</w:t>
      </w:r>
      <w:r w:rsidRPr="0019200C">
        <w:rPr>
          <w:rStyle w:val="Strong"/>
          <w:b w:val="0"/>
          <w:bCs w:val="0"/>
          <w:lang w:eastAsia="zh-CN"/>
        </w:rPr>
        <w:tab/>
      </w:r>
      <w:r w:rsidR="00792E06" w:rsidRPr="0019200C">
        <w:rPr>
          <w:lang w:eastAsia="zh-CN"/>
        </w:rPr>
        <w:t>9</w:t>
      </w:r>
      <w:r w:rsidR="00792E06" w:rsidRPr="0019200C">
        <w:rPr>
          <w:rFonts w:hint="eastAsia"/>
          <w:lang w:eastAsia="zh-CN"/>
        </w:rPr>
        <w:t>月</w:t>
      </w:r>
      <w:r w:rsidR="006F498D" w:rsidRPr="0019200C">
        <w:rPr>
          <w:lang w:eastAsia="zh-CN"/>
        </w:rPr>
        <w:t>5-7</w:t>
      </w:r>
      <w:r w:rsidR="00792E06" w:rsidRPr="0019200C">
        <w:rPr>
          <w:rFonts w:hint="eastAsia"/>
          <w:lang w:eastAsia="zh-CN"/>
        </w:rPr>
        <w:t>日</w:t>
      </w:r>
      <w:r w:rsidR="00792E06" w:rsidRPr="0019200C">
        <w:rPr>
          <w:lang w:eastAsia="zh-CN"/>
        </w:rPr>
        <w:t>：</w:t>
      </w:r>
      <w:r w:rsidR="00792E06" w:rsidRPr="0019200C">
        <w:rPr>
          <w:rFonts w:hint="eastAsia"/>
          <w:lang w:eastAsia="zh-CN"/>
        </w:rPr>
        <w:t>“包容和可持续智慧城市”第二次会议</w:t>
      </w:r>
    </w:p>
    <w:p w:rsidR="006F498D" w:rsidRPr="0019200C" w:rsidRDefault="00AB5C8B" w:rsidP="0019200C">
      <w:pPr>
        <w:pStyle w:val="enumlev2"/>
        <w:rPr>
          <w:lang w:eastAsia="zh-CN"/>
        </w:rPr>
      </w:pPr>
      <w:r w:rsidRPr="0019200C">
        <w:rPr>
          <w:lang w:eastAsia="zh-CN"/>
        </w:rPr>
        <w:t>•</w:t>
      </w:r>
      <w:r w:rsidRPr="0019200C">
        <w:rPr>
          <w:lang w:eastAsia="zh-CN"/>
        </w:rPr>
        <w:tab/>
      </w:r>
      <w:r w:rsidR="00792E06" w:rsidRPr="0019200C">
        <w:rPr>
          <w:lang w:eastAsia="zh-CN"/>
        </w:rPr>
        <w:t>9</w:t>
      </w:r>
      <w:r w:rsidR="00792E06" w:rsidRPr="0019200C">
        <w:rPr>
          <w:rFonts w:hint="eastAsia"/>
          <w:lang w:eastAsia="zh-CN"/>
        </w:rPr>
        <w:t>月</w:t>
      </w:r>
      <w:r w:rsidR="00792E06" w:rsidRPr="0019200C">
        <w:rPr>
          <w:lang w:eastAsia="zh-CN"/>
        </w:rPr>
        <w:t>8</w:t>
      </w:r>
      <w:r w:rsidR="00792E06" w:rsidRPr="0019200C">
        <w:rPr>
          <w:rFonts w:hint="eastAsia"/>
          <w:lang w:eastAsia="zh-CN"/>
        </w:rPr>
        <w:t>日</w:t>
      </w:r>
      <w:r w:rsidR="00792E06" w:rsidRPr="0019200C">
        <w:rPr>
          <w:lang w:eastAsia="zh-CN"/>
        </w:rPr>
        <w:t>：</w:t>
      </w:r>
      <w:r w:rsidR="00792E06" w:rsidRPr="0019200C">
        <w:rPr>
          <w:rFonts w:hint="eastAsia"/>
          <w:lang w:eastAsia="zh-CN"/>
        </w:rPr>
        <w:t>第十七次伊比利亚美洲数字城市会议</w:t>
      </w:r>
    </w:p>
    <w:p w:rsidR="006F498D" w:rsidRPr="00792E06" w:rsidRDefault="00AB5C8B" w:rsidP="0019200C">
      <w:pPr>
        <w:pStyle w:val="enumlev2"/>
        <w:rPr>
          <w:rStyle w:val="Hyperlink"/>
          <w:rFonts w:asciiTheme="minorHAnsi" w:hAnsiTheme="minorHAnsi"/>
          <w:bdr w:val="none" w:sz="0" w:space="0" w:color="auto" w:frame="1"/>
          <w:lang w:eastAsia="zh-CN"/>
        </w:rPr>
      </w:pPr>
      <w:r w:rsidRPr="0019200C">
        <w:rPr>
          <w:lang w:eastAsia="zh-CN"/>
        </w:rPr>
        <w:t>•</w:t>
      </w:r>
      <w:r w:rsidRPr="0019200C">
        <w:rPr>
          <w:lang w:eastAsia="zh-CN"/>
        </w:rPr>
        <w:tab/>
      </w:r>
      <w:r w:rsidR="00792E06" w:rsidRPr="0019200C">
        <w:rPr>
          <w:lang w:eastAsia="zh-CN"/>
        </w:rPr>
        <w:t>9</w:t>
      </w:r>
      <w:r w:rsidR="00792E06" w:rsidRPr="0019200C">
        <w:rPr>
          <w:rFonts w:hint="eastAsia"/>
          <w:lang w:eastAsia="zh-CN"/>
        </w:rPr>
        <w:t>月</w:t>
      </w:r>
      <w:r w:rsidR="00792E06" w:rsidRPr="0019200C">
        <w:rPr>
          <w:lang w:eastAsia="zh-CN"/>
        </w:rPr>
        <w:t>9</w:t>
      </w:r>
      <w:r w:rsidR="00792E06" w:rsidRPr="0019200C">
        <w:rPr>
          <w:rFonts w:hint="eastAsia"/>
          <w:lang w:eastAsia="zh-CN"/>
        </w:rPr>
        <w:t>日</w:t>
      </w:r>
      <w:r w:rsidR="00792E06" w:rsidRPr="0019200C">
        <w:rPr>
          <w:lang w:eastAsia="zh-CN"/>
        </w:rPr>
        <w:t>：</w:t>
      </w:r>
      <w:r w:rsidR="00792E06" w:rsidRPr="0019200C">
        <w:rPr>
          <w:rFonts w:hint="eastAsia"/>
          <w:lang w:eastAsia="zh-CN"/>
        </w:rPr>
        <w:t>有关“构建理想城市：将新城市议程各项融为一体”的论坛</w:t>
      </w:r>
    </w:p>
    <w:p w:rsidR="00792E06" w:rsidRDefault="00AB5C8B" w:rsidP="0010253A">
      <w:pPr>
        <w:pStyle w:val="enumlev1"/>
        <w:rPr>
          <w:rStyle w:val="Hyperlink"/>
          <w:rFonts w:asciiTheme="minorHAnsi" w:hAnsiTheme="minorHAnsi" w:cs="Arial"/>
          <w:szCs w:val="24"/>
          <w:bdr w:val="none" w:sz="0" w:space="0" w:color="auto" w:frame="1"/>
          <w:lang w:eastAsia="zh-CN"/>
        </w:rPr>
      </w:pPr>
      <w:r>
        <w:rPr>
          <w:lang w:eastAsia="zh-CN"/>
        </w:rPr>
        <w:t>–</w:t>
      </w:r>
      <w:r>
        <w:rPr>
          <w:lang w:eastAsia="zh-CN"/>
        </w:rPr>
        <w:tab/>
      </w:r>
      <w:r w:rsidR="00792E06">
        <w:rPr>
          <w:lang w:eastAsia="zh-CN"/>
        </w:rPr>
        <w:t>2016</w:t>
      </w:r>
      <w:r w:rsidR="00792E06">
        <w:rPr>
          <w:rFonts w:hint="eastAsia"/>
          <w:lang w:eastAsia="zh-CN"/>
        </w:rPr>
        <w:t>年</w:t>
      </w:r>
      <w:r w:rsidR="00792E06">
        <w:rPr>
          <w:lang w:eastAsia="zh-CN"/>
        </w:rPr>
        <w:t>7</w:t>
      </w:r>
      <w:r w:rsidR="00792E06">
        <w:rPr>
          <w:rFonts w:hint="eastAsia"/>
          <w:lang w:eastAsia="zh-CN"/>
        </w:rPr>
        <w:t>月</w:t>
      </w:r>
      <w:r w:rsidR="00792E06">
        <w:rPr>
          <w:rFonts w:hint="eastAsia"/>
          <w:lang w:eastAsia="zh-CN"/>
        </w:rPr>
        <w:t>21</w:t>
      </w:r>
      <w:r w:rsidR="00792E06">
        <w:rPr>
          <w:rFonts w:hint="eastAsia"/>
          <w:lang w:eastAsia="zh-CN"/>
        </w:rPr>
        <w:t>日</w:t>
      </w:r>
      <w:r w:rsidR="00792E06">
        <w:rPr>
          <w:lang w:eastAsia="zh-CN"/>
        </w:rPr>
        <w:t>，</w:t>
      </w:r>
      <w:r w:rsidR="00792E06">
        <w:rPr>
          <w:rFonts w:hint="eastAsia"/>
          <w:lang w:eastAsia="zh-CN"/>
        </w:rPr>
        <w:t>瑞士</w:t>
      </w:r>
      <w:r w:rsidR="00792E06">
        <w:rPr>
          <w:lang w:eastAsia="zh-CN"/>
        </w:rPr>
        <w:t>日内瓦，</w:t>
      </w:r>
      <w:hyperlink r:id="rId32" w:history="1">
        <w:r w:rsidR="00792E06">
          <w:rPr>
            <w:rStyle w:val="Hyperlink"/>
            <w:rFonts w:asciiTheme="minorHAnsi" w:hAnsiTheme="minorHAnsi" w:cs="Arial" w:hint="eastAsia"/>
            <w:szCs w:val="24"/>
            <w:bdr w:val="none" w:sz="0" w:space="0" w:color="auto" w:frame="1"/>
            <w:lang w:eastAsia="zh-CN"/>
          </w:rPr>
          <w:t>国</w:t>
        </w:r>
        <w:r w:rsidR="00792E06">
          <w:rPr>
            <w:rStyle w:val="Hyperlink"/>
            <w:rFonts w:asciiTheme="minorHAnsi" w:hAnsiTheme="minorHAnsi" w:cs="Arial"/>
            <w:szCs w:val="24"/>
            <w:bdr w:val="none" w:sz="0" w:space="0" w:color="auto" w:frame="1"/>
            <w:lang w:eastAsia="zh-CN"/>
          </w:rPr>
          <w:t>际电联</w:t>
        </w:r>
        <w:r w:rsidR="006F498D" w:rsidRPr="004B4CC9">
          <w:rPr>
            <w:rStyle w:val="Hyperlink"/>
            <w:rFonts w:asciiTheme="minorHAnsi" w:hAnsiTheme="minorHAnsi" w:cs="Arial"/>
            <w:szCs w:val="24"/>
            <w:bdr w:val="none" w:sz="0" w:space="0" w:color="auto" w:frame="1"/>
            <w:lang w:eastAsia="zh-CN"/>
          </w:rPr>
          <w:t>-UNECE-Habitat III</w:t>
        </w:r>
        <w:r w:rsidR="00792E06">
          <w:rPr>
            <w:rStyle w:val="Hyperlink"/>
            <w:rFonts w:asciiTheme="minorHAnsi" w:hAnsiTheme="minorHAnsi" w:cs="Arial" w:hint="eastAsia"/>
            <w:szCs w:val="24"/>
            <w:bdr w:val="none" w:sz="0" w:space="0" w:color="auto" w:frame="1"/>
            <w:lang w:eastAsia="zh-CN"/>
          </w:rPr>
          <w:t>有</w:t>
        </w:r>
        <w:r w:rsidR="00792E06">
          <w:rPr>
            <w:rStyle w:val="Hyperlink"/>
            <w:rFonts w:asciiTheme="minorHAnsi" w:hAnsiTheme="minorHAnsi" w:cs="Arial"/>
            <w:szCs w:val="24"/>
            <w:bdr w:val="none" w:sz="0" w:space="0" w:color="auto" w:frame="1"/>
            <w:lang w:eastAsia="zh-CN"/>
          </w:rPr>
          <w:t>关在世界</w:t>
        </w:r>
        <w:r w:rsidR="00792E06">
          <w:rPr>
            <w:rStyle w:val="Hyperlink"/>
            <w:rFonts w:asciiTheme="minorHAnsi" w:hAnsiTheme="minorHAnsi" w:cs="Arial" w:hint="eastAsia"/>
            <w:szCs w:val="24"/>
            <w:bdr w:val="none" w:sz="0" w:space="0" w:color="auto" w:frame="1"/>
            <w:lang w:eastAsia="zh-CN"/>
          </w:rPr>
          <w:t>范围</w:t>
        </w:r>
        <w:r w:rsidR="00792E06">
          <w:rPr>
            <w:rStyle w:val="Hyperlink"/>
            <w:rFonts w:asciiTheme="minorHAnsi" w:hAnsiTheme="minorHAnsi" w:cs="Arial"/>
            <w:szCs w:val="24"/>
            <w:bdr w:val="none" w:sz="0" w:space="0" w:color="auto" w:frame="1"/>
            <w:lang w:eastAsia="zh-CN"/>
          </w:rPr>
          <w:t>内推动智慧可持续发展城市建设的交叉专家组会议</w:t>
        </w:r>
      </w:hyperlink>
      <w:r w:rsidR="003D7691">
        <w:rPr>
          <w:rStyle w:val="Hyperlink"/>
          <w:rFonts w:asciiTheme="minorHAnsi" w:hAnsiTheme="minorHAnsi" w:cs="Arial"/>
          <w:szCs w:val="24"/>
          <w:bdr w:val="none" w:sz="0" w:space="0" w:color="auto" w:frame="1"/>
          <w:lang w:eastAsia="zh-CN"/>
        </w:rPr>
        <w:t>；</w:t>
      </w:r>
    </w:p>
    <w:p w:rsidR="006F498D" w:rsidRPr="00C30B49" w:rsidRDefault="00AB5C8B" w:rsidP="0010253A">
      <w:pPr>
        <w:pStyle w:val="enumlev1"/>
        <w:rPr>
          <w:color w:val="444444"/>
          <w:lang w:eastAsia="zh-CN"/>
        </w:rPr>
      </w:pPr>
      <w:r>
        <w:rPr>
          <w:lang w:eastAsia="zh-CN"/>
        </w:rPr>
        <w:t>–</w:t>
      </w:r>
      <w:r>
        <w:rPr>
          <w:lang w:eastAsia="zh-CN"/>
        </w:rPr>
        <w:tab/>
      </w:r>
      <w:r w:rsidR="00792E06">
        <w:rPr>
          <w:lang w:eastAsia="zh-CN"/>
        </w:rPr>
        <w:t>2016</w:t>
      </w:r>
      <w:r w:rsidR="00792E06">
        <w:rPr>
          <w:rFonts w:hint="eastAsia"/>
          <w:lang w:eastAsia="zh-CN"/>
        </w:rPr>
        <w:t>年</w:t>
      </w:r>
      <w:r w:rsidR="00792E06">
        <w:rPr>
          <w:lang w:eastAsia="zh-CN"/>
        </w:rPr>
        <w:t>7</w:t>
      </w:r>
      <w:r w:rsidR="00792E06">
        <w:rPr>
          <w:rFonts w:hint="eastAsia"/>
          <w:lang w:eastAsia="zh-CN"/>
        </w:rPr>
        <w:t>月</w:t>
      </w:r>
      <w:r w:rsidR="00792E06">
        <w:rPr>
          <w:lang w:eastAsia="zh-CN"/>
        </w:rPr>
        <w:t>13</w:t>
      </w:r>
      <w:r w:rsidR="00792E06">
        <w:rPr>
          <w:rFonts w:hint="eastAsia"/>
          <w:lang w:eastAsia="zh-CN"/>
        </w:rPr>
        <w:t>日，</w:t>
      </w:r>
      <w:r w:rsidR="00792E06">
        <w:rPr>
          <w:lang w:eastAsia="zh-CN"/>
        </w:rPr>
        <w:t>新加坡，与</w:t>
      </w:r>
      <w:r w:rsidR="00792E06">
        <w:rPr>
          <w:rFonts w:hint="eastAsia"/>
          <w:lang w:eastAsia="zh-CN"/>
        </w:rPr>
        <w:t>IEC</w:t>
      </w:r>
      <w:r w:rsidR="00792E06">
        <w:rPr>
          <w:rFonts w:hint="eastAsia"/>
          <w:lang w:eastAsia="zh-CN"/>
        </w:rPr>
        <w:t>和</w:t>
      </w:r>
      <w:r w:rsidR="00792E06">
        <w:rPr>
          <w:rFonts w:hint="eastAsia"/>
          <w:lang w:eastAsia="zh-CN"/>
        </w:rPr>
        <w:t>ISO</w:t>
      </w:r>
      <w:r w:rsidR="00792E06">
        <w:rPr>
          <w:rFonts w:hint="eastAsia"/>
          <w:lang w:eastAsia="zh-CN"/>
        </w:rPr>
        <w:t>共</w:t>
      </w:r>
      <w:r w:rsidR="00792E06">
        <w:rPr>
          <w:lang w:eastAsia="zh-CN"/>
        </w:rPr>
        <w:t>同组织的</w:t>
      </w:r>
      <w:hyperlink r:id="rId33" w:history="1">
        <w:r w:rsidR="00792E06">
          <w:rPr>
            <w:rStyle w:val="Hyperlink"/>
            <w:rFonts w:asciiTheme="minorHAnsi" w:hAnsiTheme="minorHAnsi" w:cs="Arial" w:hint="eastAsia"/>
            <w:szCs w:val="24"/>
            <w:bdr w:val="none" w:sz="0" w:space="0" w:color="auto" w:frame="1"/>
            <w:lang w:eastAsia="zh-CN"/>
          </w:rPr>
          <w:t>世界</w:t>
        </w:r>
        <w:r w:rsidR="00792E06">
          <w:rPr>
            <w:rStyle w:val="Hyperlink"/>
            <w:rFonts w:asciiTheme="minorHAnsi" w:hAnsiTheme="minorHAnsi" w:cs="Arial"/>
            <w:szCs w:val="24"/>
            <w:bdr w:val="none" w:sz="0" w:space="0" w:color="auto" w:frame="1"/>
            <w:lang w:eastAsia="zh-CN"/>
          </w:rPr>
          <w:t>智慧城市论坛</w:t>
        </w:r>
      </w:hyperlink>
      <w:r w:rsidR="003D7691">
        <w:rPr>
          <w:lang w:val="en-US" w:eastAsia="zh-CN"/>
        </w:rPr>
        <w:t>；</w:t>
      </w:r>
    </w:p>
    <w:p w:rsidR="00195FED" w:rsidRDefault="00B40A53" w:rsidP="00552FEB">
      <w:pPr>
        <w:pStyle w:val="ListParagraph"/>
        <w:spacing w:before="480"/>
        <w:jc w:val="center"/>
        <w:rPr>
          <w:lang w:eastAsia="zh-CN"/>
        </w:rPr>
      </w:pPr>
      <w:r w:rsidRPr="00280EB8">
        <w:rPr>
          <w:lang w:val="en-US" w:eastAsia="zh-CN"/>
        </w:rPr>
        <w:t>________________</w:t>
      </w:r>
    </w:p>
    <w:sectPr w:rsidR="00195FED" w:rsidSect="006C36CD">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D0" w:rsidRDefault="00BD2BD0">
      <w:r>
        <w:separator/>
      </w:r>
    </w:p>
  </w:endnote>
  <w:endnote w:type="continuationSeparator" w:id="0">
    <w:p w:rsidR="00BD2BD0" w:rsidRDefault="00BD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D0" w:rsidRPr="004E4BFF" w:rsidRDefault="00C05A30" w:rsidP="0019200C">
    <w:pPr>
      <w:pStyle w:val="Footer"/>
    </w:pPr>
    <w:r w:rsidRPr="00552FEB">
      <w:rPr>
        <w:color w:val="D9D9D9" w:themeColor="background1" w:themeShade="D9"/>
      </w:rPr>
      <w:fldChar w:fldCharType="begin"/>
    </w:r>
    <w:r w:rsidRPr="00552FEB">
      <w:rPr>
        <w:color w:val="D9D9D9" w:themeColor="background1" w:themeShade="D9"/>
      </w:rPr>
      <w:instrText xml:space="preserve"> FILENAME \p  \* MERGEFORMAT </w:instrText>
    </w:r>
    <w:r w:rsidRPr="00552FEB">
      <w:rPr>
        <w:color w:val="D9D9D9" w:themeColor="background1" w:themeShade="D9"/>
      </w:rPr>
      <w:fldChar w:fldCharType="separate"/>
    </w:r>
    <w:r w:rsidR="0019200C" w:rsidRPr="00552FEB">
      <w:rPr>
        <w:color w:val="D9D9D9" w:themeColor="background1" w:themeShade="D9"/>
      </w:rPr>
      <w:t>P:\CHI\SG\CONSEIL\C17\000\023C.docx</w:t>
    </w:r>
    <w:r w:rsidRPr="00552FEB">
      <w:rPr>
        <w:color w:val="D9D9D9" w:themeColor="background1" w:themeShade="D9"/>
      </w:rPr>
      <w:fldChar w:fldCharType="end"/>
    </w:r>
    <w:r w:rsidR="00BD2BD0" w:rsidRPr="00552FEB">
      <w:rPr>
        <w:color w:val="D9D9D9" w:themeColor="background1" w:themeShade="D9"/>
      </w:rPr>
      <w:t xml:space="preserve"> (409473)</w:t>
    </w:r>
    <w:r w:rsidR="00BD2BD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D0" w:rsidRDefault="00BD2BD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D2BD0" w:rsidRDefault="00C05A30" w:rsidP="00C05A30">
    <w:pPr>
      <w:pStyle w:val="Footer"/>
    </w:pPr>
    <w:r w:rsidRPr="00552FEB">
      <w:rPr>
        <w:color w:val="D9D9D9" w:themeColor="background1" w:themeShade="D9"/>
      </w:rPr>
      <w:fldChar w:fldCharType="begin"/>
    </w:r>
    <w:r w:rsidRPr="00552FEB">
      <w:rPr>
        <w:color w:val="D9D9D9" w:themeColor="background1" w:themeShade="D9"/>
      </w:rPr>
      <w:instrText xml:space="preserve"> FILENAME \p  \* MERGEFORMAT </w:instrText>
    </w:r>
    <w:r w:rsidRPr="00552FEB">
      <w:rPr>
        <w:color w:val="D9D9D9" w:themeColor="background1" w:themeShade="D9"/>
      </w:rPr>
      <w:fldChar w:fldCharType="separate"/>
    </w:r>
    <w:r w:rsidRPr="00552FEB">
      <w:rPr>
        <w:color w:val="D9D9D9" w:themeColor="background1" w:themeShade="D9"/>
      </w:rPr>
      <w:t>P:\CHI\SG\CONSEIL\C17\000\023C.docx</w:t>
    </w:r>
    <w:r w:rsidRPr="00552FEB">
      <w:rPr>
        <w:color w:val="D9D9D9" w:themeColor="background1" w:themeShade="D9"/>
      </w:rPr>
      <w:fldChar w:fldCharType="end"/>
    </w:r>
    <w:r w:rsidR="00BD2BD0" w:rsidRPr="00552FEB">
      <w:rPr>
        <w:color w:val="D9D9D9" w:themeColor="background1" w:themeShade="D9"/>
      </w:rPr>
      <w:t xml:space="preserve"> (409473)</w:t>
    </w:r>
    <w:r w:rsidR="00BD2BD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D0" w:rsidRDefault="00BD2BD0">
      <w:r>
        <w:t>____________________</w:t>
      </w:r>
    </w:p>
  </w:footnote>
  <w:footnote w:type="continuationSeparator" w:id="0">
    <w:p w:rsidR="00BD2BD0" w:rsidRDefault="00BD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D0" w:rsidRDefault="00BD2BD0" w:rsidP="00CE6F22">
    <w:pPr>
      <w:pStyle w:val="Header"/>
    </w:pPr>
    <w:r>
      <w:fldChar w:fldCharType="begin"/>
    </w:r>
    <w:r>
      <w:instrText>PAGE</w:instrText>
    </w:r>
    <w:r>
      <w:fldChar w:fldCharType="separate"/>
    </w:r>
    <w:r w:rsidR="00552FEB">
      <w:rPr>
        <w:noProof/>
      </w:rPr>
      <w:t>2</w:t>
    </w:r>
    <w:r>
      <w:rPr>
        <w:noProof/>
      </w:rPr>
      <w:fldChar w:fldCharType="end"/>
    </w:r>
  </w:p>
  <w:p w:rsidR="00BD2BD0" w:rsidRDefault="00BD2BD0" w:rsidP="009F6DE9">
    <w:pPr>
      <w:pStyle w:val="Header"/>
      <w:rPr>
        <w:lang w:eastAsia="zh-CN"/>
      </w:rPr>
    </w:pPr>
    <w:r>
      <w:t>C1</w:t>
    </w:r>
    <w:r>
      <w:rPr>
        <w:lang w:eastAsia="zh-CN"/>
      </w:rPr>
      <w:t>7</w:t>
    </w:r>
    <w:r>
      <w:t>/</w:t>
    </w:r>
    <w:r>
      <w:rPr>
        <w:lang w:eastAsia="zh-CN"/>
      </w:rPr>
      <w:t>23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F43A9D"/>
    <w:multiLevelType w:val="multilevel"/>
    <w:tmpl w:val="CFB03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5A7914D2"/>
    <w:multiLevelType w:val="multilevel"/>
    <w:tmpl w:val="DAE03B5E"/>
    <w:lvl w:ilvl="0">
      <w:start w:val="1"/>
      <w:numFmt w:val="bullet"/>
      <w:lvlText w:val=""/>
      <w:lvlJc w:val="left"/>
      <w:pPr>
        <w:tabs>
          <w:tab w:val="num" w:pos="371"/>
        </w:tabs>
        <w:ind w:left="371" w:hanging="360"/>
      </w:pPr>
      <w:rPr>
        <w:rFonts w:ascii="Symbol" w:hAnsi="Symbol" w:hint="default"/>
        <w:sz w:val="20"/>
      </w:rPr>
    </w:lvl>
    <w:lvl w:ilvl="1">
      <w:start w:val="1"/>
      <w:numFmt w:val="bullet"/>
      <w:lvlText w:val="o"/>
      <w:lvlJc w:val="left"/>
      <w:pPr>
        <w:tabs>
          <w:tab w:val="num" w:pos="1091"/>
        </w:tabs>
        <w:ind w:left="1091" w:hanging="360"/>
      </w:pPr>
      <w:rPr>
        <w:rFonts w:ascii="Courier New" w:hAnsi="Courier New" w:hint="default"/>
        <w:sz w:val="20"/>
      </w:rPr>
    </w:lvl>
    <w:lvl w:ilvl="2" w:tentative="1">
      <w:start w:val="1"/>
      <w:numFmt w:val="bullet"/>
      <w:lvlText w:val=""/>
      <w:lvlJc w:val="left"/>
      <w:pPr>
        <w:tabs>
          <w:tab w:val="num" w:pos="1811"/>
        </w:tabs>
        <w:ind w:left="1811" w:hanging="360"/>
      </w:pPr>
      <w:rPr>
        <w:rFonts w:ascii="Wingdings" w:hAnsi="Wingdings" w:hint="default"/>
        <w:sz w:val="20"/>
      </w:rPr>
    </w:lvl>
    <w:lvl w:ilvl="3" w:tentative="1">
      <w:start w:val="1"/>
      <w:numFmt w:val="bullet"/>
      <w:lvlText w:val=""/>
      <w:lvlJc w:val="left"/>
      <w:pPr>
        <w:tabs>
          <w:tab w:val="num" w:pos="2531"/>
        </w:tabs>
        <w:ind w:left="2531" w:hanging="360"/>
      </w:pPr>
      <w:rPr>
        <w:rFonts w:ascii="Wingdings" w:hAnsi="Wingdings" w:hint="default"/>
        <w:sz w:val="20"/>
      </w:rPr>
    </w:lvl>
    <w:lvl w:ilvl="4" w:tentative="1">
      <w:start w:val="1"/>
      <w:numFmt w:val="bullet"/>
      <w:lvlText w:val=""/>
      <w:lvlJc w:val="left"/>
      <w:pPr>
        <w:tabs>
          <w:tab w:val="num" w:pos="3251"/>
        </w:tabs>
        <w:ind w:left="3251" w:hanging="360"/>
      </w:pPr>
      <w:rPr>
        <w:rFonts w:ascii="Wingdings" w:hAnsi="Wingdings" w:hint="default"/>
        <w:sz w:val="20"/>
      </w:rPr>
    </w:lvl>
    <w:lvl w:ilvl="5" w:tentative="1">
      <w:start w:val="1"/>
      <w:numFmt w:val="bullet"/>
      <w:lvlText w:val=""/>
      <w:lvlJc w:val="left"/>
      <w:pPr>
        <w:tabs>
          <w:tab w:val="num" w:pos="3971"/>
        </w:tabs>
        <w:ind w:left="3971" w:hanging="360"/>
      </w:pPr>
      <w:rPr>
        <w:rFonts w:ascii="Wingdings" w:hAnsi="Wingdings" w:hint="default"/>
        <w:sz w:val="20"/>
      </w:rPr>
    </w:lvl>
    <w:lvl w:ilvl="6" w:tentative="1">
      <w:start w:val="1"/>
      <w:numFmt w:val="bullet"/>
      <w:lvlText w:val=""/>
      <w:lvlJc w:val="left"/>
      <w:pPr>
        <w:tabs>
          <w:tab w:val="num" w:pos="4691"/>
        </w:tabs>
        <w:ind w:left="4691" w:hanging="360"/>
      </w:pPr>
      <w:rPr>
        <w:rFonts w:ascii="Wingdings" w:hAnsi="Wingdings" w:hint="default"/>
        <w:sz w:val="20"/>
      </w:rPr>
    </w:lvl>
    <w:lvl w:ilvl="7" w:tentative="1">
      <w:start w:val="1"/>
      <w:numFmt w:val="bullet"/>
      <w:lvlText w:val=""/>
      <w:lvlJc w:val="left"/>
      <w:pPr>
        <w:tabs>
          <w:tab w:val="num" w:pos="5411"/>
        </w:tabs>
        <w:ind w:left="5411" w:hanging="360"/>
      </w:pPr>
      <w:rPr>
        <w:rFonts w:ascii="Wingdings" w:hAnsi="Wingdings" w:hint="default"/>
        <w:sz w:val="20"/>
      </w:rPr>
    </w:lvl>
    <w:lvl w:ilvl="8" w:tentative="1">
      <w:start w:val="1"/>
      <w:numFmt w:val="bullet"/>
      <w:lvlText w:val=""/>
      <w:lvlJc w:val="left"/>
      <w:pPr>
        <w:tabs>
          <w:tab w:val="num" w:pos="6131"/>
        </w:tabs>
        <w:ind w:left="6131" w:hanging="360"/>
      </w:pPr>
      <w:rPr>
        <w:rFonts w:ascii="Wingdings" w:hAnsi="Wingdings" w:hint="default"/>
        <w:sz w:val="20"/>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6A4BFF"/>
    <w:multiLevelType w:val="hybridMultilevel"/>
    <w:tmpl w:val="7AD0D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8D"/>
    <w:rsid w:val="00000037"/>
    <w:rsid w:val="00001B77"/>
    <w:rsid w:val="0000517A"/>
    <w:rsid w:val="00031E72"/>
    <w:rsid w:val="000404D2"/>
    <w:rsid w:val="000853C0"/>
    <w:rsid w:val="00095333"/>
    <w:rsid w:val="000A1C21"/>
    <w:rsid w:val="000B25DF"/>
    <w:rsid w:val="000D15EA"/>
    <w:rsid w:val="00100D84"/>
    <w:rsid w:val="0010253A"/>
    <w:rsid w:val="00124C9D"/>
    <w:rsid w:val="00157773"/>
    <w:rsid w:val="0018251A"/>
    <w:rsid w:val="00190272"/>
    <w:rsid w:val="0019200C"/>
    <w:rsid w:val="00193244"/>
    <w:rsid w:val="00195C6C"/>
    <w:rsid w:val="00195FED"/>
    <w:rsid w:val="001A10F6"/>
    <w:rsid w:val="001A4BD6"/>
    <w:rsid w:val="001D5A18"/>
    <w:rsid w:val="001F6A19"/>
    <w:rsid w:val="00280EB8"/>
    <w:rsid w:val="002A6670"/>
    <w:rsid w:val="00303502"/>
    <w:rsid w:val="00325C25"/>
    <w:rsid w:val="00372C8F"/>
    <w:rsid w:val="00380ECE"/>
    <w:rsid w:val="0038720A"/>
    <w:rsid w:val="00393DDF"/>
    <w:rsid w:val="00395808"/>
    <w:rsid w:val="00397F55"/>
    <w:rsid w:val="003B4454"/>
    <w:rsid w:val="003C2E37"/>
    <w:rsid w:val="003D7691"/>
    <w:rsid w:val="003F1415"/>
    <w:rsid w:val="0040144C"/>
    <w:rsid w:val="00403EB7"/>
    <w:rsid w:val="00430BF0"/>
    <w:rsid w:val="004672E6"/>
    <w:rsid w:val="00474ED1"/>
    <w:rsid w:val="00493085"/>
    <w:rsid w:val="004A36EC"/>
    <w:rsid w:val="004D04DF"/>
    <w:rsid w:val="004D163F"/>
    <w:rsid w:val="004E4BFF"/>
    <w:rsid w:val="004E6C8A"/>
    <w:rsid w:val="004F2598"/>
    <w:rsid w:val="005403F7"/>
    <w:rsid w:val="00540632"/>
    <w:rsid w:val="00541CF4"/>
    <w:rsid w:val="005451E8"/>
    <w:rsid w:val="005507F2"/>
    <w:rsid w:val="00552FEB"/>
    <w:rsid w:val="005759CC"/>
    <w:rsid w:val="005A72E1"/>
    <w:rsid w:val="005B07F2"/>
    <w:rsid w:val="005C4B83"/>
    <w:rsid w:val="005C5990"/>
    <w:rsid w:val="005C6632"/>
    <w:rsid w:val="005D1C9E"/>
    <w:rsid w:val="00654257"/>
    <w:rsid w:val="0065435A"/>
    <w:rsid w:val="006A2DD3"/>
    <w:rsid w:val="006A5AF8"/>
    <w:rsid w:val="006C36CD"/>
    <w:rsid w:val="006C5FBA"/>
    <w:rsid w:val="006F498D"/>
    <w:rsid w:val="00700D1F"/>
    <w:rsid w:val="00717739"/>
    <w:rsid w:val="007205CB"/>
    <w:rsid w:val="00726073"/>
    <w:rsid w:val="00734FE8"/>
    <w:rsid w:val="007360CE"/>
    <w:rsid w:val="00772315"/>
    <w:rsid w:val="00775157"/>
    <w:rsid w:val="007813AE"/>
    <w:rsid w:val="00792E06"/>
    <w:rsid w:val="007A37DB"/>
    <w:rsid w:val="007D5D77"/>
    <w:rsid w:val="007E189D"/>
    <w:rsid w:val="007F40C3"/>
    <w:rsid w:val="00811259"/>
    <w:rsid w:val="00813AA2"/>
    <w:rsid w:val="008173A3"/>
    <w:rsid w:val="0086059C"/>
    <w:rsid w:val="00864589"/>
    <w:rsid w:val="00890AFB"/>
    <w:rsid w:val="00890FC4"/>
    <w:rsid w:val="00895905"/>
    <w:rsid w:val="00915190"/>
    <w:rsid w:val="009164A9"/>
    <w:rsid w:val="009258CB"/>
    <w:rsid w:val="0093362E"/>
    <w:rsid w:val="00944563"/>
    <w:rsid w:val="00953160"/>
    <w:rsid w:val="009625D8"/>
    <w:rsid w:val="0098459B"/>
    <w:rsid w:val="00997185"/>
    <w:rsid w:val="009C2458"/>
    <w:rsid w:val="009C4A7B"/>
    <w:rsid w:val="009C6123"/>
    <w:rsid w:val="009F1E3E"/>
    <w:rsid w:val="009F6DE9"/>
    <w:rsid w:val="00A1213C"/>
    <w:rsid w:val="00A272FF"/>
    <w:rsid w:val="00A30281"/>
    <w:rsid w:val="00A5354B"/>
    <w:rsid w:val="00A85F0B"/>
    <w:rsid w:val="00AB42C1"/>
    <w:rsid w:val="00AB5C8B"/>
    <w:rsid w:val="00AC516F"/>
    <w:rsid w:val="00AC7351"/>
    <w:rsid w:val="00AE2926"/>
    <w:rsid w:val="00AE6E20"/>
    <w:rsid w:val="00B0184B"/>
    <w:rsid w:val="00B035CD"/>
    <w:rsid w:val="00B0769D"/>
    <w:rsid w:val="00B217F8"/>
    <w:rsid w:val="00B332EA"/>
    <w:rsid w:val="00B40A53"/>
    <w:rsid w:val="00B45365"/>
    <w:rsid w:val="00B46A65"/>
    <w:rsid w:val="00B60184"/>
    <w:rsid w:val="00B62D20"/>
    <w:rsid w:val="00B81E75"/>
    <w:rsid w:val="00BD1A5A"/>
    <w:rsid w:val="00BD2BD0"/>
    <w:rsid w:val="00BD7A9B"/>
    <w:rsid w:val="00BD7BE1"/>
    <w:rsid w:val="00BF416B"/>
    <w:rsid w:val="00C05A30"/>
    <w:rsid w:val="00C157C9"/>
    <w:rsid w:val="00C64E4E"/>
    <w:rsid w:val="00C66E64"/>
    <w:rsid w:val="00C761A0"/>
    <w:rsid w:val="00C85F7E"/>
    <w:rsid w:val="00C96076"/>
    <w:rsid w:val="00CD47F0"/>
    <w:rsid w:val="00CD5566"/>
    <w:rsid w:val="00CD64D7"/>
    <w:rsid w:val="00CE0F39"/>
    <w:rsid w:val="00CE6F22"/>
    <w:rsid w:val="00CF41F6"/>
    <w:rsid w:val="00CF7D3E"/>
    <w:rsid w:val="00D02B4E"/>
    <w:rsid w:val="00D36817"/>
    <w:rsid w:val="00D551CD"/>
    <w:rsid w:val="00D5666C"/>
    <w:rsid w:val="00D666BC"/>
    <w:rsid w:val="00D714F8"/>
    <w:rsid w:val="00D83542"/>
    <w:rsid w:val="00D92F45"/>
    <w:rsid w:val="00D94637"/>
    <w:rsid w:val="00D9725C"/>
    <w:rsid w:val="00DA7006"/>
    <w:rsid w:val="00DC6427"/>
    <w:rsid w:val="00DD66A1"/>
    <w:rsid w:val="00DE196D"/>
    <w:rsid w:val="00DF6B49"/>
    <w:rsid w:val="00E067C5"/>
    <w:rsid w:val="00E206E5"/>
    <w:rsid w:val="00E265BF"/>
    <w:rsid w:val="00E378D8"/>
    <w:rsid w:val="00E43A12"/>
    <w:rsid w:val="00E56087"/>
    <w:rsid w:val="00E67C67"/>
    <w:rsid w:val="00E77476"/>
    <w:rsid w:val="00E8228B"/>
    <w:rsid w:val="00EE5706"/>
    <w:rsid w:val="00EF373D"/>
    <w:rsid w:val="00F11595"/>
    <w:rsid w:val="00F13BC9"/>
    <w:rsid w:val="00F320CD"/>
    <w:rsid w:val="00F357B2"/>
    <w:rsid w:val="00F36556"/>
    <w:rsid w:val="00F55AA5"/>
    <w:rsid w:val="00F705DF"/>
    <w:rsid w:val="00F70622"/>
    <w:rsid w:val="00F85624"/>
    <w:rsid w:val="00F8761F"/>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04A8AB9-3967-4006-83C6-3EA09B78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ref">
    <w:name w:val="href"/>
    <w:basedOn w:val="DefaultParagraphFont"/>
    <w:rsid w:val="006F498D"/>
    <w:rPr>
      <w:color w:val="auto"/>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6F498D"/>
    <w:rPr>
      <w:rFonts w:ascii="Calibri" w:eastAsia="Times New Roman" w:hAnsi="Calibri"/>
      <w:sz w:val="24"/>
      <w:lang w:val="en-GB" w:eastAsia="en-US"/>
    </w:rPr>
  </w:style>
  <w:style w:type="paragraph" w:styleId="NormalWeb">
    <w:name w:val="Normal (Web)"/>
    <w:basedOn w:val="Normal"/>
    <w:link w:val="NormalWebChar"/>
    <w:uiPriority w:val="99"/>
    <w:unhideWhenUsed/>
    <w:rsid w:val="006F498D"/>
    <w:pPr>
      <w:tabs>
        <w:tab w:val="clear" w:pos="794"/>
        <w:tab w:val="clear" w:pos="1191"/>
        <w:tab w:val="clear" w:pos="1588"/>
        <w:tab w:val="clear" w:pos="1985"/>
      </w:tabs>
      <w:overflowPunct/>
      <w:autoSpaceDE/>
      <w:autoSpaceDN/>
      <w:adjustRightInd/>
      <w:spacing w:before="0" w:after="406"/>
      <w:textAlignment w:val="auto"/>
    </w:pPr>
    <w:rPr>
      <w:rFonts w:ascii="Times New Roman" w:eastAsia="Times New Roman" w:hAnsi="Times New Roman"/>
      <w:szCs w:val="24"/>
      <w:lang w:val="en-US" w:eastAsia="zh-CN"/>
    </w:rPr>
  </w:style>
  <w:style w:type="character" w:customStyle="1" w:styleId="NormalWebChar">
    <w:name w:val="Normal (Web) Char"/>
    <w:link w:val="NormalWeb"/>
    <w:uiPriority w:val="99"/>
    <w:locked/>
    <w:rsid w:val="006F498D"/>
    <w:rPr>
      <w:rFonts w:ascii="Times New Roman" w:eastAsia="Times New Roman" w:hAnsi="Times New Roman"/>
      <w:sz w:val="24"/>
      <w:szCs w:val="24"/>
    </w:rPr>
  </w:style>
  <w:style w:type="character" w:customStyle="1" w:styleId="apple-converted-space">
    <w:name w:val="apple-converted-space"/>
    <w:basedOn w:val="DefaultParagraphFont"/>
    <w:rsid w:val="006F498D"/>
  </w:style>
  <w:style w:type="character" w:styleId="Strong">
    <w:name w:val="Strong"/>
    <w:basedOn w:val="DefaultParagraphFont"/>
    <w:uiPriority w:val="22"/>
    <w:qFormat/>
    <w:rsid w:val="006F4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mediacentre/Pages/2017-PR13.aspx" TargetMode="External"/><Relationship Id="rId18" Type="http://schemas.openxmlformats.org/officeDocument/2006/relationships/hyperlink" Target="http://www.itu.int/en/ITU-T/ssc/united/Pages/default.aspx" TargetMode="External"/><Relationship Id="rId26" Type="http://schemas.openxmlformats.org/officeDocument/2006/relationships/hyperlink" Target="http://www.itu.int/en/ITU-R/study-groups/workshops/RSG1SG5-IoT-16/Pages/default.aspx" TargetMode="External"/><Relationship Id="rId3" Type="http://schemas.openxmlformats.org/officeDocument/2006/relationships/styles" Target="styles.xml"/><Relationship Id="rId21" Type="http://schemas.openxmlformats.org/officeDocument/2006/relationships/hyperlink" Target="https://www.itu.int/en/ITU-T/Workshops-and-Seminars/gsw/201704/Pages/default.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publications/Documents/tsb/2016-DubaiCase/index.html" TargetMode="External"/><Relationship Id="rId17" Type="http://schemas.openxmlformats.org/officeDocument/2006/relationships/hyperlink" Target="https://www.itu.int/md/T17-SG17-170322-TD-PLEN-0027/en" TargetMode="External"/><Relationship Id="rId25" Type="http://schemas.openxmlformats.org/officeDocument/2006/relationships/hyperlink" Target="http://www.itu.int/dms_pub/itu-r/oth/0c/0a/R0C0A00000C0024PDFE.pdf" TargetMode="External"/><Relationship Id="rId33" Type="http://schemas.openxmlformats.org/officeDocument/2006/relationships/hyperlink" Target="http://www.worldsmartcity.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studygroups/2017-2020/20/sg20rgeecat/Pages/default.aspx" TargetMode="External"/><Relationship Id="rId20" Type="http://schemas.openxmlformats.org/officeDocument/2006/relationships/hyperlink" Target="http://www.itu.int/en/ITU-T/ssc/Pages/default.aspx" TargetMode="External"/><Relationship Id="rId29" Type="http://schemas.openxmlformats.org/officeDocument/2006/relationships/hyperlink" Target="http://cocrea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hyperlink" Target="http://www.itu.int/pub/R-REP-SM.2153/en" TargetMode="External"/><Relationship Id="rId32" Type="http://schemas.openxmlformats.org/officeDocument/2006/relationships/hyperlink" Target="http://www.itu.int/en/ITU-T/Workshops-and-Seminars/Pages/20160721/meeting.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20/sg20rglatam/Pages/default.aspx" TargetMode="External"/><Relationship Id="rId23" Type="http://schemas.openxmlformats.org/officeDocument/2006/relationships/hyperlink" Target="http://www.itu.int/rec/R-REC-SM.1896/en" TargetMode="External"/><Relationship Id="rId28" Type="http://schemas.openxmlformats.org/officeDocument/2006/relationships/hyperlink" Target="http://www.itu.int/en/ITU-D/Conferences/GSR/Documents/ITU_EmergingTech_GSR16.pdf" TargetMode="External"/><Relationship Id="rId36" Type="http://schemas.openxmlformats.org/officeDocument/2006/relationships/footer" Target="footer2.xml"/><Relationship Id="rId10" Type="http://schemas.openxmlformats.org/officeDocument/2006/relationships/hyperlink" Target="http://www.itu.int/en/ITU-T/about/groups/Pages/sg20.aspx" TargetMode="External"/><Relationship Id="rId19" Type="http://schemas.openxmlformats.org/officeDocument/2006/relationships/hyperlink" Target="http://newslog.itu.int/archives/1336" TargetMode="External"/><Relationship Id="rId31" Type="http://schemas.openxmlformats.org/officeDocument/2006/relationships/hyperlink" Target="https://www.itu.int/en/ITU-T/Workshops-and-Seminars/iot/201703/Pages/default.aspx" TargetMode="External"/><Relationship Id="rId4" Type="http://schemas.openxmlformats.org/officeDocument/2006/relationships/settings" Target="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www.itu.int/en/ITU-T/Workshops-and-Seminars/iot/201703/Documents/FORUMOUTCOME-Final-12March2017.docx" TargetMode="External"/><Relationship Id="rId22" Type="http://schemas.openxmlformats.org/officeDocument/2006/relationships/hyperlink" Target="http://www.itu.int/pub/R-RES-R.54" TargetMode="External"/><Relationship Id="rId27" Type="http://schemas.openxmlformats.org/officeDocument/2006/relationships/hyperlink" Target="http://www.itu.int/en/ITU-D/Conferences/GSR/Documents/GSR2015/Discussion_papers_and_Presentations/GSR_DiscussionPaper_IoT.pdf" TargetMode="External"/><Relationship Id="rId30" Type="http://schemas.openxmlformats.org/officeDocument/2006/relationships/hyperlink" Target="https://www.itu.int/en/ITU-T/Workshops-and-Seminars/gsw/201704/Pages/default.aspx"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F8E6-448E-4C84-97BE-5AD6EC36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5</Pages>
  <Words>5347</Words>
  <Characters>4170</Characters>
  <Application>Microsoft Office Word</Application>
  <DocSecurity>4</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the Internet of Things to prepare for a globally connected world (Res. 197)</dc:title>
  <dc:subject>Council 2017</dc:subject>
  <dc:creator>Zheng, Bingy</dc:creator>
  <cp:keywords>C2017, C17</cp:keywords>
  <dc:description/>
  <cp:lastModifiedBy>Brouard, Ricarda</cp:lastModifiedBy>
  <cp:revision>2</cp:revision>
  <cp:lastPrinted>2015-02-24T13:23:00Z</cp:lastPrinted>
  <dcterms:created xsi:type="dcterms:W3CDTF">2017-05-02T08:36:00Z</dcterms:created>
  <dcterms:modified xsi:type="dcterms:W3CDTF">2017-05-02T08:36:00Z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