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381B4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381B4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D25B2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D6EA9">
              <w:t xml:space="preserve"> </w:t>
            </w:r>
            <w:r w:rsidR="00D25B2F">
              <w:rPr>
                <w:b/>
              </w:rPr>
              <w:t>ADM</w:t>
            </w:r>
            <w:r w:rsidR="00AD6EA9" w:rsidRPr="00AD6EA9">
              <w:rPr>
                <w:b/>
              </w:rPr>
              <w:t xml:space="preserve"> </w:t>
            </w:r>
            <w:r w:rsidR="00D25B2F">
              <w:rPr>
                <w:b/>
              </w:rPr>
              <w:t>8</w:t>
            </w:r>
          </w:p>
        </w:tc>
        <w:tc>
          <w:tcPr>
            <w:tcW w:w="3120" w:type="dxa"/>
          </w:tcPr>
          <w:p w:rsidR="00700D1F" w:rsidRPr="00700D1F" w:rsidRDefault="00700D1F" w:rsidP="00381B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25B2F">
              <w:rPr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9158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25B2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9158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C7F6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DC7F65">
              <w:rPr>
                <w:rFonts w:hint="eastAsia"/>
                <w:b/>
                <w:bCs/>
                <w:szCs w:val="24"/>
                <w:lang w:eastAsia="zh-CN"/>
              </w:rPr>
              <w:t>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DC7F65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DC7F65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AD6EA9">
        <w:trPr>
          <w:cantSplit/>
        </w:trPr>
        <w:tc>
          <w:tcPr>
            <w:tcW w:w="10031" w:type="dxa"/>
          </w:tcPr>
          <w:p w:rsidR="00AD6EA9" w:rsidRPr="00381B4E" w:rsidRDefault="00D25B2F" w:rsidP="00D25B2F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D25B2F">
              <w:rPr>
                <w:rFonts w:asciiTheme="minorHAnsi" w:hAnsiTheme="minorHAnsi" w:cstheme="minorHAnsi" w:hint="eastAsia"/>
                <w:lang w:eastAsia="zh-CN"/>
              </w:rPr>
              <w:t>独立管理顾问委员会（</w:t>
            </w:r>
            <w:r w:rsidRPr="00D25B2F">
              <w:rPr>
                <w:rFonts w:asciiTheme="minorHAnsi" w:hAnsiTheme="minorHAnsi" w:cstheme="minorHAnsi" w:hint="eastAsia"/>
                <w:lang w:eastAsia="zh-CN"/>
              </w:rPr>
              <w:t>IMAC</w:t>
            </w:r>
            <w:r w:rsidRPr="00D25B2F">
              <w:rPr>
                <w:rFonts w:asciiTheme="minorHAnsi" w:hAnsiTheme="minorHAnsi" w:cstheme="minorHAnsi" w:hint="eastAsia"/>
                <w:lang w:eastAsia="zh-CN"/>
              </w:rPr>
              <w:t>）第</w:t>
            </w:r>
            <w:r>
              <w:rPr>
                <w:rFonts w:asciiTheme="minorHAnsi" w:hAnsiTheme="minorHAnsi" w:cstheme="minorHAnsi" w:hint="eastAsia"/>
                <w:lang w:eastAsia="zh-CN"/>
              </w:rPr>
              <w:t>六</w:t>
            </w:r>
            <w:r w:rsidRPr="00D25B2F">
              <w:rPr>
                <w:rFonts w:asciiTheme="minorHAnsi" w:hAnsiTheme="minorHAnsi" w:cstheme="minorHAnsi" w:hint="eastAsia"/>
                <w:lang w:eastAsia="zh-CN"/>
              </w:rPr>
              <w:t>份年度报告</w:t>
            </w:r>
          </w:p>
        </w:tc>
      </w:tr>
    </w:tbl>
    <w:p w:rsidR="00381B4E" w:rsidRPr="00966AD2" w:rsidRDefault="00D25B2F" w:rsidP="00D25B2F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D25B2F">
        <w:rPr>
          <w:rFonts w:hint="eastAsia"/>
          <w:lang w:val="en-US" w:eastAsia="zh-CN"/>
        </w:rPr>
        <w:t>我荣幸地向各理事国转呈独立管理顾问委员会（</w:t>
      </w:r>
      <w:r w:rsidRPr="00D25B2F">
        <w:rPr>
          <w:rFonts w:hint="eastAsia"/>
          <w:lang w:val="en-US" w:eastAsia="zh-CN"/>
        </w:rPr>
        <w:t>IMAC</w:t>
      </w:r>
      <w:r w:rsidRPr="00D25B2F">
        <w:rPr>
          <w:rFonts w:hint="eastAsia"/>
          <w:lang w:val="en-US" w:eastAsia="zh-CN"/>
        </w:rPr>
        <w:t>）主席的报告。</w:t>
      </w:r>
    </w:p>
    <w:p w:rsidR="00B40A53" w:rsidRDefault="00381B4E" w:rsidP="00381B4E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E378D8" w:rsidRDefault="00E378D8" w:rsidP="00381B4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381B4E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D25B2F" w:rsidRPr="00B307EB" w:rsidRDefault="00D25B2F" w:rsidP="00C879BF">
      <w:pPr>
        <w:pStyle w:val="Title1"/>
        <w:spacing w:after="360"/>
        <w:rPr>
          <w:lang w:eastAsia="zh-CN"/>
        </w:rPr>
      </w:pPr>
      <w:r w:rsidRPr="00B307EB">
        <w:rPr>
          <w:rFonts w:hint="eastAsia"/>
          <w:lang w:eastAsia="zh-CN"/>
        </w:rPr>
        <w:lastRenderedPageBreak/>
        <w:t>独立管理顾问委员会（</w:t>
      </w:r>
      <w:r w:rsidRPr="00B307EB">
        <w:rPr>
          <w:rFonts w:hint="eastAsia"/>
          <w:lang w:eastAsia="zh-CN"/>
        </w:rPr>
        <w:t>IMAC</w:t>
      </w:r>
      <w:r w:rsidRPr="00B307EB">
        <w:rPr>
          <w:rFonts w:hint="eastAsia"/>
          <w:lang w:eastAsia="zh-CN"/>
        </w:rPr>
        <w:t>）第</w:t>
      </w:r>
      <w:r w:rsidR="00C879BF">
        <w:rPr>
          <w:rFonts w:hint="eastAsia"/>
          <w:lang w:eastAsia="zh-CN"/>
        </w:rPr>
        <w:t>六</w:t>
      </w:r>
      <w:r w:rsidRPr="00B307EB">
        <w:rPr>
          <w:rFonts w:hint="eastAsia"/>
          <w:lang w:eastAsia="zh-CN"/>
        </w:rPr>
        <w:t>份年度报告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5B2F" w:rsidRPr="002944C8" w:rsidTr="009C323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B2F" w:rsidRPr="002944C8" w:rsidRDefault="00D25B2F" w:rsidP="009C3235">
            <w:pPr>
              <w:pStyle w:val="Headingb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val="fr-FR" w:eastAsia="zh-CN"/>
              </w:rPr>
              <w:t>概</w:t>
            </w:r>
            <w:r w:rsidRPr="00092DDC">
              <w:rPr>
                <w:rFonts w:hint="eastAsia"/>
                <w:szCs w:val="24"/>
                <w:lang w:eastAsia="zh-CN"/>
              </w:rPr>
              <w:t>要</w:t>
            </w:r>
          </w:p>
          <w:p w:rsidR="00D25B2F" w:rsidRPr="003C2620" w:rsidRDefault="00D25B2F" w:rsidP="009C3235">
            <w:pPr>
              <w:ind w:firstLineChars="200" w:firstLine="48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szCs w:val="24"/>
                <w:lang w:eastAsia="zh-CN"/>
              </w:rPr>
              <w:t>本文件</w:t>
            </w:r>
            <w:r w:rsidRPr="00092DDC">
              <w:rPr>
                <w:rFonts w:hint="eastAsia"/>
                <w:szCs w:val="24"/>
                <w:lang w:eastAsia="zh-CN"/>
              </w:rPr>
              <w:t>介绍了独立管理顾问委员会（</w:t>
            </w:r>
            <w:r w:rsidRPr="00092DDC">
              <w:rPr>
                <w:rFonts w:hint="eastAsia"/>
                <w:szCs w:val="24"/>
                <w:lang w:eastAsia="zh-CN"/>
              </w:rPr>
              <w:t>IMAC</w:t>
            </w:r>
            <w:r w:rsidRPr="00092DDC">
              <w:rPr>
                <w:rFonts w:hint="eastAsia"/>
                <w:szCs w:val="24"/>
                <w:lang w:eastAsia="zh-CN"/>
              </w:rPr>
              <w:t>）提交国际电联理事会的年度报告，内容涉及</w:t>
            </w:r>
            <w:r w:rsidRPr="00092DDC">
              <w:rPr>
                <w:rFonts w:hint="eastAsia"/>
                <w:szCs w:val="24"/>
                <w:lang w:eastAsia="zh-CN"/>
              </w:rPr>
              <w:t>IMAC</w:t>
            </w:r>
            <w:r w:rsidRPr="00092DDC">
              <w:rPr>
                <w:rFonts w:hint="eastAsia"/>
                <w:szCs w:val="24"/>
                <w:lang w:eastAsia="zh-CN"/>
              </w:rPr>
              <w:t>根据其职责</w:t>
            </w:r>
            <w:r>
              <w:rPr>
                <w:rFonts w:hint="eastAsia"/>
                <w:szCs w:val="24"/>
                <w:lang w:eastAsia="zh-CN"/>
              </w:rPr>
              <w:t>范围得出的有关内部审计职能、风险管理和内部控制、财务报表、核算、</w:t>
            </w:r>
            <w:r w:rsidRPr="00092DDC">
              <w:rPr>
                <w:rFonts w:hint="eastAsia"/>
                <w:szCs w:val="24"/>
                <w:lang w:eastAsia="zh-CN"/>
              </w:rPr>
              <w:t>外部审计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评估</w:t>
            </w:r>
            <w:r w:rsidRPr="00092DDC">
              <w:rPr>
                <w:rFonts w:hint="eastAsia"/>
                <w:szCs w:val="24"/>
                <w:lang w:eastAsia="zh-CN"/>
              </w:rPr>
              <w:t>领域的结论和建议，供理事会审议。</w:t>
            </w:r>
          </w:p>
          <w:p w:rsidR="00D25B2F" w:rsidRPr="002944C8" w:rsidRDefault="00D25B2F" w:rsidP="00C879BF">
            <w:pPr>
              <w:ind w:firstLineChars="200" w:firstLine="48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eastAsia="zh-CN"/>
              </w:rPr>
              <w:t>IMAC</w:t>
            </w:r>
            <w:r w:rsidRPr="00092DDC">
              <w:rPr>
                <w:rFonts w:hint="eastAsia"/>
                <w:szCs w:val="24"/>
                <w:lang w:eastAsia="zh-CN"/>
              </w:rPr>
              <w:t>提交国际电联理事会的第</w:t>
            </w:r>
            <w:r w:rsidR="00C879BF">
              <w:rPr>
                <w:rFonts w:hint="eastAsia"/>
                <w:szCs w:val="24"/>
                <w:lang w:eastAsia="zh-CN"/>
              </w:rPr>
              <w:t>六</w:t>
            </w:r>
            <w:r w:rsidRPr="00092DDC">
              <w:rPr>
                <w:rFonts w:hint="eastAsia"/>
                <w:szCs w:val="24"/>
                <w:lang w:eastAsia="zh-CN"/>
              </w:rPr>
              <w:t>份年度报告提供了</w:t>
            </w:r>
            <w:r w:rsidRPr="00092DDC">
              <w:rPr>
                <w:rFonts w:hint="eastAsia"/>
                <w:szCs w:val="24"/>
                <w:lang w:eastAsia="zh-CN"/>
              </w:rPr>
              <w:t>201</w:t>
            </w:r>
            <w:r w:rsidR="00C879BF">
              <w:rPr>
                <w:szCs w:val="24"/>
                <w:lang w:eastAsia="zh-CN"/>
              </w:rPr>
              <w:t>6</w:t>
            </w:r>
            <w:r w:rsidRPr="00092DDC">
              <w:rPr>
                <w:rFonts w:hint="eastAsia"/>
                <w:szCs w:val="24"/>
                <w:lang w:eastAsia="zh-CN"/>
              </w:rPr>
              <w:t>年</w:t>
            </w:r>
            <w:r w:rsidR="00C879BF">
              <w:rPr>
                <w:szCs w:val="24"/>
                <w:lang w:eastAsia="zh-CN"/>
              </w:rPr>
              <w:t>6</w:t>
            </w:r>
            <w:r w:rsidRPr="00092DDC">
              <w:rPr>
                <w:rFonts w:hint="eastAsia"/>
                <w:szCs w:val="24"/>
                <w:lang w:eastAsia="zh-CN"/>
              </w:rPr>
              <w:t>月以来有关委员会工作范围和活动的最新信息，并介绍了旨在改善监督、内部控制和治理方案以更好地满足机构现有需求的具体建议。</w:t>
            </w:r>
          </w:p>
          <w:p w:rsidR="00D25B2F" w:rsidRPr="003C2620" w:rsidRDefault="00D25B2F" w:rsidP="009C3235">
            <w:pPr>
              <w:ind w:firstLineChars="200" w:firstLine="480"/>
              <w:rPr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eastAsia="zh-CN"/>
              </w:rPr>
              <w:t>IMAC</w:t>
            </w:r>
            <w:r w:rsidRPr="00092DDC">
              <w:rPr>
                <w:rFonts w:hint="eastAsia"/>
                <w:szCs w:val="24"/>
                <w:lang w:eastAsia="zh-CN"/>
              </w:rPr>
              <w:t>请理事会批准其建议，以进一步鼓励采取强化问责制的有效对策和及时行动。</w:t>
            </w:r>
          </w:p>
          <w:p w:rsidR="00D25B2F" w:rsidRPr="002944C8" w:rsidRDefault="00D25B2F" w:rsidP="009C3235">
            <w:pPr>
              <w:pStyle w:val="Headingb"/>
              <w:spacing w:before="240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val="fr-FR" w:eastAsia="zh-CN"/>
              </w:rPr>
              <w:t>需采取的行动</w:t>
            </w:r>
          </w:p>
          <w:p w:rsidR="00D25B2F" w:rsidRPr="00092DDC" w:rsidRDefault="00D25B2F" w:rsidP="009C3235">
            <w:pPr>
              <w:spacing w:before="240"/>
              <w:ind w:firstLineChars="200" w:firstLine="480"/>
              <w:rPr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eastAsia="zh-CN"/>
              </w:rPr>
              <w:t>请理事会</w:t>
            </w:r>
            <w:r w:rsidRPr="00092DDC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Pr="00092DDC">
              <w:rPr>
                <w:rFonts w:hint="eastAsia"/>
                <w:szCs w:val="24"/>
                <w:lang w:eastAsia="zh-CN"/>
              </w:rPr>
              <w:t>IMAC</w:t>
            </w:r>
            <w:r w:rsidRPr="00092DDC">
              <w:rPr>
                <w:rFonts w:hint="eastAsia"/>
                <w:szCs w:val="24"/>
                <w:lang w:eastAsia="zh-CN"/>
              </w:rPr>
              <w:t>的报告及建议。</w:t>
            </w:r>
          </w:p>
          <w:p w:rsidR="00D25B2F" w:rsidRPr="002944C8" w:rsidRDefault="00D25B2F" w:rsidP="009C3235">
            <w:pPr>
              <w:pStyle w:val="Table"/>
              <w:keepNext w:val="0"/>
              <w:spacing w:before="0" w:after="0"/>
              <w:ind w:firstLine="480"/>
              <w:rPr>
                <w:rFonts w:asciiTheme="majorBidi" w:hAnsiTheme="majorBidi" w:cstheme="majorBidi"/>
                <w:caps w:val="0"/>
                <w:szCs w:val="24"/>
                <w:lang w:eastAsia="zh-CN"/>
              </w:rPr>
            </w:pPr>
            <w:r w:rsidRPr="002944C8">
              <w:rPr>
                <w:rFonts w:asciiTheme="majorBidi" w:hAnsiTheme="majorBidi" w:cstheme="majorBidi"/>
                <w:caps w:val="0"/>
                <w:szCs w:val="24"/>
                <w:lang w:eastAsia="zh-CN"/>
              </w:rPr>
              <w:t>____________</w:t>
            </w:r>
          </w:p>
          <w:p w:rsidR="00D25B2F" w:rsidRPr="002944C8" w:rsidRDefault="00D25B2F" w:rsidP="009C3235">
            <w:pPr>
              <w:pStyle w:val="Headingb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092DDC">
              <w:rPr>
                <w:rFonts w:hint="eastAsia"/>
                <w:szCs w:val="24"/>
                <w:lang w:val="fr-FR" w:eastAsia="zh-CN"/>
              </w:rPr>
              <w:t>参考文件</w:t>
            </w:r>
          </w:p>
          <w:p w:rsidR="00D25B2F" w:rsidRPr="002944C8" w:rsidRDefault="005D47AC" w:rsidP="00DC7F65">
            <w:pPr>
              <w:spacing w:after="12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hyperlink r:id="rId9" w:anchor="res162" w:history="1">
              <w:r w:rsidR="00D25B2F" w:rsidRPr="00092DD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第</w:t>
              </w:r>
              <w:r w:rsidR="00D25B2F" w:rsidRPr="00092DD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162</w:t>
              </w:r>
              <w:r w:rsidR="00D25B2F" w:rsidRPr="00092DD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号决议</w:t>
              </w:r>
            </w:hyperlink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（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2014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年，釜山，修订版）；</w:t>
            </w:r>
            <w:r w:rsidR="00D25B2F">
              <w:rPr>
                <w:rFonts w:asciiTheme="minorHAnsi" w:eastAsia="STKaiti" w:hAnsiTheme="minorHAnsi" w:hint="eastAsia"/>
                <w:szCs w:val="24"/>
                <w:lang w:eastAsia="zh-CN"/>
              </w:rPr>
              <w:t>理事</w:t>
            </w:r>
            <w:r w:rsidR="00D25B2F">
              <w:rPr>
                <w:rFonts w:asciiTheme="minorHAnsi" w:eastAsia="STKaiti" w:hAnsiTheme="minorHAnsi"/>
                <w:szCs w:val="24"/>
                <w:lang w:eastAsia="zh-CN"/>
              </w:rPr>
              <w:t>会</w:t>
            </w:r>
            <w:hyperlink r:id="rId10" w:history="1">
              <w:r w:rsidR="00D25B2F">
                <w:rPr>
                  <w:rFonts w:asciiTheme="majorBidi" w:hAnsiTheme="majorBidi" w:cstheme="majorBidi" w:hint="eastAsia"/>
                  <w:lang w:eastAsia="zh-CN"/>
                </w:rPr>
                <w:t>第</w:t>
              </w:r>
              <w:r w:rsidR="00D25B2F" w:rsidRPr="003C2620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565</w:t>
              </w:r>
            </w:hyperlink>
            <w:r w:rsidR="00D25B2F" w:rsidRPr="003C2620">
              <w:rPr>
                <w:rStyle w:val="Hyperlink"/>
                <w:rFonts w:asciiTheme="minorHAnsi" w:eastAsia="STKaiti" w:hAnsiTheme="minorHAnsi" w:hint="eastAsia"/>
                <w:szCs w:val="24"/>
                <w:lang w:eastAsia="zh-CN"/>
              </w:rPr>
              <w:t>号</w:t>
            </w:r>
            <w:r w:rsidR="00D25B2F" w:rsidRPr="003C2620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决定</w:t>
            </w:r>
            <w:r w:rsidR="00D25B2F" w:rsidRPr="003C2620">
              <w:rPr>
                <w:rFonts w:asciiTheme="minorHAnsi" w:eastAsia="STKaiti" w:hAnsiTheme="minorHAnsi" w:hint="eastAsia"/>
                <w:lang w:eastAsia="zh-CN"/>
              </w:rPr>
              <w:t>；</w:t>
            </w:r>
            <w:hyperlink r:id="rId11" w:history="1">
              <w:r w:rsidR="00D25B2F" w:rsidRPr="00092DD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C12/44</w:t>
              </w:r>
            </w:hyperlink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号文件（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IMAC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提交理事会的首份年度报告）；</w:t>
            </w:r>
            <w:hyperlink r:id="rId12" w:history="1">
              <w:r w:rsidR="00D25B2F" w:rsidRPr="00092DDC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C13/65 + Corr.1</w:t>
              </w:r>
            </w:hyperlink>
            <w:r w:rsidR="00D25B2F" w:rsidRPr="00080D41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号文件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（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IMAC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提交理事会的第二份年度报告）</w:t>
            </w:r>
            <w:r w:rsidR="00D25B2F">
              <w:rPr>
                <w:rFonts w:asciiTheme="minorHAnsi" w:eastAsia="STKaiti" w:hAnsiTheme="minorHAnsi" w:hint="eastAsia"/>
                <w:szCs w:val="24"/>
                <w:lang w:eastAsia="zh-CN"/>
              </w:rPr>
              <w:t>、</w:t>
            </w:r>
            <w:r w:rsidR="00D25B2F" w:rsidRPr="003C2620">
              <w:rPr>
                <w:rStyle w:val="Hyperlink"/>
                <w:rFonts w:asciiTheme="minorHAnsi" w:eastAsia="STKaiti" w:hAnsiTheme="minorHAnsi"/>
                <w:szCs w:val="24"/>
                <w:lang w:eastAsia="zh-CN"/>
              </w:rPr>
              <w:t>C14/22 + Add.1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号文件（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IMAC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提交理事会的第三份年度报告）</w:t>
            </w:r>
            <w:r w:rsidR="00DC7F65">
              <w:rPr>
                <w:rFonts w:asciiTheme="minorHAnsi" w:eastAsia="STKaiti" w:hAnsiTheme="minorHAnsi" w:hint="eastAsia"/>
                <w:szCs w:val="24"/>
                <w:lang w:eastAsia="zh-CN"/>
              </w:rPr>
              <w:t>、</w:t>
            </w:r>
            <w:hyperlink r:id="rId13" w:history="1">
              <w:r w:rsidR="00D25B2F" w:rsidRPr="003C2620">
                <w:rPr>
                  <w:rStyle w:val="Hyperlink"/>
                  <w:rFonts w:asciiTheme="minorHAnsi" w:eastAsia="STKaiti" w:hAnsiTheme="minorHAnsi"/>
                  <w:szCs w:val="24"/>
                  <w:lang w:eastAsia="zh-CN"/>
                </w:rPr>
                <w:t>C15/22 + Add.1-2</w:t>
              </w:r>
            </w:hyperlink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号文件（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IMAC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提交理事会的第</w:t>
            </w:r>
            <w:r w:rsidR="00D25B2F">
              <w:rPr>
                <w:rFonts w:asciiTheme="minorHAnsi" w:eastAsia="STKaiti" w:hAnsiTheme="minorHAnsi" w:hint="eastAsia"/>
                <w:szCs w:val="24"/>
                <w:lang w:eastAsia="zh-CN"/>
              </w:rPr>
              <w:t>四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份年度报告）</w:t>
            </w:r>
            <w:r w:rsidR="00DC7F65">
              <w:rPr>
                <w:rFonts w:asciiTheme="minorHAnsi" w:eastAsia="STKaiti" w:hAnsiTheme="minorHAnsi" w:hint="eastAsia"/>
                <w:szCs w:val="24"/>
                <w:lang w:eastAsia="zh-CN"/>
              </w:rPr>
              <w:t>以及</w:t>
            </w:r>
            <w:hyperlink r:id="rId14" w:history="1">
              <w:r w:rsidR="00C879BF" w:rsidRPr="00C67E30">
                <w:rPr>
                  <w:rStyle w:val="Hyperlink"/>
                  <w:rFonts w:asciiTheme="minorHAnsi" w:hAnsiTheme="minorHAnsi"/>
                  <w:i/>
                  <w:iCs/>
                  <w:szCs w:val="24"/>
                  <w:lang w:eastAsia="zh-CN"/>
                </w:rPr>
                <w:t>C1</w:t>
              </w:r>
              <w:r w:rsidR="00C879BF">
                <w:rPr>
                  <w:rStyle w:val="Hyperlink"/>
                  <w:rFonts w:asciiTheme="minorHAnsi" w:hAnsiTheme="minorHAnsi"/>
                  <w:i/>
                  <w:iCs/>
                  <w:szCs w:val="24"/>
                  <w:lang w:eastAsia="zh-CN"/>
                </w:rPr>
                <w:t>6</w:t>
              </w:r>
              <w:r w:rsidR="00C879BF" w:rsidRPr="00C67E30">
                <w:rPr>
                  <w:rStyle w:val="Hyperlink"/>
                  <w:rFonts w:asciiTheme="minorHAnsi" w:hAnsiTheme="minorHAnsi"/>
                  <w:i/>
                  <w:iCs/>
                  <w:szCs w:val="24"/>
                  <w:lang w:eastAsia="zh-CN"/>
                </w:rPr>
                <w:t>/22 + Add.1</w:t>
              </w:r>
            </w:hyperlink>
            <w:r w:rsidR="00DC7F65" w:rsidRPr="00092DDC">
              <w:rPr>
                <w:rFonts w:asciiTheme="minorHAnsi" w:eastAsia="STKaiti" w:hAnsiTheme="minorHAnsi"/>
                <w:szCs w:val="24"/>
                <w:lang w:eastAsia="zh-CN"/>
              </w:rPr>
              <w:t>号文件（</w:t>
            </w:r>
            <w:r w:rsidR="00DC7F65" w:rsidRPr="00092DDC">
              <w:rPr>
                <w:rFonts w:asciiTheme="minorHAnsi" w:eastAsia="STKaiti" w:hAnsiTheme="minorHAnsi"/>
                <w:szCs w:val="24"/>
                <w:lang w:eastAsia="zh-CN"/>
              </w:rPr>
              <w:t>IMAC</w:t>
            </w:r>
            <w:r w:rsidR="00DC7F65" w:rsidRPr="00092DDC">
              <w:rPr>
                <w:rFonts w:asciiTheme="minorHAnsi" w:eastAsia="STKaiti" w:hAnsiTheme="minorHAnsi"/>
                <w:szCs w:val="24"/>
                <w:lang w:eastAsia="zh-CN"/>
              </w:rPr>
              <w:t>提交理事会的第</w:t>
            </w:r>
            <w:r w:rsidR="00DC7F65">
              <w:rPr>
                <w:rFonts w:asciiTheme="minorHAnsi" w:eastAsia="STKaiti" w:hAnsiTheme="minorHAnsi" w:hint="eastAsia"/>
                <w:szCs w:val="24"/>
                <w:lang w:eastAsia="zh-CN"/>
              </w:rPr>
              <w:t>五</w:t>
            </w:r>
            <w:r w:rsidR="00DC7F65" w:rsidRPr="00092DDC">
              <w:rPr>
                <w:rFonts w:asciiTheme="minorHAnsi" w:eastAsia="STKaiti" w:hAnsiTheme="minorHAnsi"/>
                <w:szCs w:val="24"/>
                <w:lang w:eastAsia="zh-CN"/>
              </w:rPr>
              <w:t>份年度报告）</w:t>
            </w:r>
            <w:r w:rsidR="00D25B2F" w:rsidRPr="00092DDC">
              <w:rPr>
                <w:rFonts w:asciiTheme="minorHAnsi" w:eastAsia="STKaiti" w:hAnsiTheme="minorHAnsi"/>
                <w:szCs w:val="24"/>
                <w:lang w:eastAsia="zh-CN"/>
              </w:rPr>
              <w:t>。</w:t>
            </w:r>
          </w:p>
        </w:tc>
      </w:tr>
    </w:tbl>
    <w:p w:rsidR="00D25B2F" w:rsidRPr="002944C8" w:rsidRDefault="00D25B2F" w:rsidP="00D25B2F">
      <w:pPr>
        <w:pStyle w:val="Heading1"/>
        <w:rPr>
          <w:rFonts w:asciiTheme="majorBidi" w:hAnsiTheme="majorBidi" w:cstheme="majorBidi"/>
          <w:lang w:eastAsia="zh-CN"/>
        </w:rPr>
      </w:pPr>
      <w:bookmarkStart w:id="3" w:name="dstart"/>
      <w:bookmarkStart w:id="4" w:name="dbreak"/>
      <w:bookmarkEnd w:id="3"/>
      <w:bookmarkEnd w:id="4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F539A2">
        <w:rPr>
          <w:lang w:eastAsia="zh-CN"/>
        </w:rPr>
        <w:t>引言</w:t>
      </w:r>
    </w:p>
    <w:p w:rsidR="00D25B2F" w:rsidRDefault="00D25B2F" w:rsidP="00C879BF">
      <w:pPr>
        <w:rPr>
          <w:lang w:eastAsia="zh-CN"/>
        </w:rPr>
      </w:pPr>
      <w:r w:rsidRPr="0042124B">
        <w:rPr>
          <w:rFonts w:hint="eastAsia"/>
          <w:lang w:eastAsia="zh-CN"/>
        </w:rPr>
        <w:t>1.</w:t>
      </w:r>
      <w:r w:rsidRPr="0042124B">
        <w:rPr>
          <w:lang w:eastAsia="zh-CN"/>
        </w:rPr>
        <w:t>1</w:t>
      </w:r>
      <w:r w:rsidRPr="0042124B">
        <w:rPr>
          <w:lang w:eastAsia="zh-CN"/>
        </w:rPr>
        <w:tab/>
      </w:r>
      <w:r w:rsidRPr="0042124B">
        <w:rPr>
          <w:rFonts w:hint="eastAsia"/>
          <w:lang w:eastAsia="zh-CN"/>
        </w:rPr>
        <w:t>独立管理顾问委员会（</w:t>
      </w:r>
      <w:r w:rsidRPr="0042124B">
        <w:rPr>
          <w:rFonts w:hint="eastAsia"/>
          <w:lang w:eastAsia="zh-CN"/>
        </w:rPr>
        <w:t>IMAC</w:t>
      </w:r>
      <w:r w:rsidRPr="0042124B">
        <w:rPr>
          <w:rFonts w:hint="eastAsia"/>
          <w:lang w:eastAsia="zh-CN"/>
        </w:rPr>
        <w:t>）以专家顾问身份开展工作，依据</w:t>
      </w:r>
      <w:r w:rsidRPr="0042124B">
        <w:rPr>
          <w:rFonts w:hint="eastAsia"/>
          <w:lang w:eastAsia="zh-CN"/>
        </w:rPr>
        <w:t>IMAC</w:t>
      </w:r>
      <w:r w:rsidRPr="0042124B">
        <w:rPr>
          <w:rFonts w:hint="eastAsia"/>
          <w:lang w:eastAsia="zh-CN"/>
        </w:rPr>
        <w:t>授权的职责范围协助理事会和秘书长履行其有关财务报告、内部控制安排、风险管理和管理进程以及其他有关审计问题的管理职责。</w:t>
      </w:r>
      <w:r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IMAC</w:t>
      </w:r>
      <w:r>
        <w:rPr>
          <w:rFonts w:hint="eastAsia"/>
          <w:lang w:eastAsia="zh-CN"/>
        </w:rPr>
        <w:t>有助于增强</w:t>
      </w:r>
      <w:r>
        <w:rPr>
          <w:lang w:eastAsia="zh-CN"/>
        </w:rPr>
        <w:t>透明度</w:t>
      </w:r>
      <w:r>
        <w:rPr>
          <w:rFonts w:hint="eastAsia"/>
          <w:lang w:eastAsia="zh-CN"/>
        </w:rPr>
        <w:t>，</w:t>
      </w:r>
      <w:r>
        <w:rPr>
          <w:lang w:eastAsia="zh-CN"/>
        </w:rPr>
        <w:t>加强</w:t>
      </w:r>
      <w:r>
        <w:rPr>
          <w:rFonts w:hint="eastAsia"/>
          <w:lang w:eastAsia="zh-CN"/>
        </w:rPr>
        <w:t>问责制</w:t>
      </w:r>
      <w:r>
        <w:rPr>
          <w:lang w:eastAsia="zh-CN"/>
        </w:rPr>
        <w:t>并为优良的治理提供支持。</w:t>
      </w:r>
      <w:r w:rsidRPr="0042124B">
        <w:rPr>
          <w:rFonts w:hint="eastAsia"/>
          <w:lang w:eastAsia="zh-CN"/>
        </w:rPr>
        <w:t>独立管理顾问委员会不</w:t>
      </w:r>
      <w:r w:rsidRPr="0042124B">
        <w:rPr>
          <w:lang w:eastAsia="zh-CN"/>
        </w:rPr>
        <w:t>进行审计</w:t>
      </w:r>
      <w:r w:rsidRPr="0042124B">
        <w:rPr>
          <w:rFonts w:hint="eastAsia"/>
          <w:lang w:eastAsia="zh-CN"/>
        </w:rPr>
        <w:t>，亦不行使</w:t>
      </w:r>
      <w:r w:rsidRPr="0042124B">
        <w:rPr>
          <w:lang w:eastAsia="zh-CN"/>
        </w:rPr>
        <w:t>任何重复性</w:t>
      </w:r>
      <w:r w:rsidRPr="0042124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行政</w:t>
      </w:r>
      <w:r>
        <w:rPr>
          <w:lang w:eastAsia="zh-CN"/>
        </w:rPr>
        <w:t>职能</w:t>
      </w:r>
      <w:r w:rsidRPr="0042124B">
        <w:rPr>
          <w:lang w:eastAsia="zh-CN"/>
        </w:rPr>
        <w:t>或</w:t>
      </w:r>
      <w:r w:rsidRPr="0042124B">
        <w:rPr>
          <w:rFonts w:hint="eastAsia"/>
          <w:lang w:eastAsia="zh-CN"/>
        </w:rPr>
        <w:t>内</w:t>
      </w:r>
      <w:r w:rsidRPr="0042124B">
        <w:rPr>
          <w:lang w:eastAsia="zh-CN"/>
        </w:rPr>
        <w:t>外部审计</w:t>
      </w:r>
      <w:r w:rsidRPr="0042124B">
        <w:rPr>
          <w:rFonts w:hint="eastAsia"/>
          <w:lang w:eastAsia="zh-CN"/>
        </w:rPr>
        <w:t>职能，</w:t>
      </w:r>
      <w:r w:rsidRPr="0042124B">
        <w:rPr>
          <w:lang w:eastAsia="zh-CN"/>
        </w:rPr>
        <w:t>但</w:t>
      </w:r>
      <w:r w:rsidRPr="0042124B">
        <w:rPr>
          <w:rFonts w:hint="eastAsia"/>
          <w:lang w:eastAsia="zh-CN"/>
        </w:rPr>
        <w:t>在国</w:t>
      </w:r>
      <w:r w:rsidRPr="0042124B">
        <w:rPr>
          <w:lang w:eastAsia="zh-CN"/>
        </w:rPr>
        <w:t>际电联总体保障框架内帮助确保以最佳的方式利用审计和其它资源。</w:t>
      </w:r>
    </w:p>
    <w:p w:rsidR="00D25B2F" w:rsidRPr="0042124B" w:rsidRDefault="00D25B2F" w:rsidP="00C879BF">
      <w:pPr>
        <w:rPr>
          <w:lang w:eastAsia="zh-CN"/>
        </w:rPr>
      </w:pPr>
      <w:r w:rsidRPr="0042124B">
        <w:rPr>
          <w:lang w:eastAsia="zh-CN"/>
        </w:rPr>
        <w:t>1.</w:t>
      </w:r>
      <w:r w:rsidR="00C879BF">
        <w:rPr>
          <w:lang w:eastAsia="zh-CN"/>
        </w:rPr>
        <w:t>2</w:t>
      </w:r>
      <w:r w:rsidRPr="0042124B">
        <w:rPr>
          <w:lang w:eastAsia="zh-CN"/>
        </w:rPr>
        <w:tab/>
        <w:t>IMAC</w:t>
      </w:r>
      <w:r w:rsidRPr="0042124B">
        <w:rPr>
          <w:rFonts w:hint="eastAsia"/>
          <w:lang w:eastAsia="zh-CN"/>
        </w:rPr>
        <w:t>当前的委员构成</w:t>
      </w:r>
      <w:r w:rsidRPr="0042124B">
        <w:rPr>
          <w:lang w:eastAsia="zh-CN"/>
        </w:rPr>
        <w:t>如下：</w:t>
      </w:r>
    </w:p>
    <w:p w:rsidR="00D25B2F" w:rsidRPr="002944C8" w:rsidRDefault="00D25B2F" w:rsidP="00D25B2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rFonts w:asciiTheme="majorBidi" w:hAnsiTheme="majorBidi" w:cstheme="majorBidi"/>
        </w:rPr>
      </w:pPr>
      <w:r>
        <w:t>–</w:t>
      </w:r>
      <w:r>
        <w:tab/>
      </w:r>
      <w:r w:rsidRPr="0042124B">
        <w:t>Beate Degen</w:t>
      </w:r>
      <w:r w:rsidRPr="0042124B">
        <w:rPr>
          <w:rFonts w:hint="eastAsia"/>
        </w:rPr>
        <w:t>博士</w:t>
      </w:r>
      <w:r w:rsidRPr="0042124B">
        <w:t>（</w:t>
      </w:r>
      <w:r w:rsidRPr="0042124B">
        <w:rPr>
          <w:rFonts w:hint="eastAsia"/>
        </w:rPr>
        <w:t>主</w:t>
      </w:r>
      <w:r w:rsidRPr="0042124B">
        <w:t>席）</w:t>
      </w:r>
    </w:p>
    <w:p w:rsidR="00D25B2F" w:rsidRPr="00B307EB" w:rsidRDefault="00D25B2F" w:rsidP="00D25B2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fr-CH"/>
        </w:rPr>
      </w:pPr>
      <w:r w:rsidRPr="00B307EB">
        <w:rPr>
          <w:lang w:val="fr-CH"/>
        </w:rPr>
        <w:t>–</w:t>
      </w:r>
      <w:r w:rsidRPr="00B307EB">
        <w:rPr>
          <w:lang w:val="fr-CH"/>
        </w:rPr>
        <w:tab/>
        <w:t>Abdessalam El Harouchy</w:t>
      </w:r>
      <w:r w:rsidRPr="00B307EB">
        <w:rPr>
          <w:rFonts w:hint="eastAsia"/>
        </w:rPr>
        <w:t>先生</w:t>
      </w:r>
    </w:p>
    <w:p w:rsidR="00D25B2F" w:rsidRPr="00B307EB" w:rsidRDefault="00D25B2F" w:rsidP="00D25B2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fr-CH"/>
        </w:rPr>
      </w:pPr>
      <w:r w:rsidRPr="00B307EB">
        <w:rPr>
          <w:lang w:val="fr-CH"/>
        </w:rPr>
        <w:t>–</w:t>
      </w:r>
      <w:r w:rsidRPr="00B307EB">
        <w:rPr>
          <w:lang w:val="fr-CH"/>
        </w:rPr>
        <w:tab/>
        <w:t>Graham Miller</w:t>
      </w:r>
      <w:r w:rsidRPr="00B307EB">
        <w:rPr>
          <w:rFonts w:hint="eastAsia"/>
        </w:rPr>
        <w:t>先生</w:t>
      </w:r>
    </w:p>
    <w:p w:rsidR="00D25B2F" w:rsidRPr="00B307EB" w:rsidRDefault="00D25B2F" w:rsidP="00D25B2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fr-CH"/>
        </w:rPr>
      </w:pPr>
      <w:r w:rsidRPr="00B307EB">
        <w:rPr>
          <w:lang w:val="fr-CH"/>
        </w:rPr>
        <w:t>–</w:t>
      </w:r>
      <w:r w:rsidRPr="00B307EB">
        <w:rPr>
          <w:lang w:val="fr-CH"/>
        </w:rPr>
        <w:tab/>
        <w:t>Aline Vienneau</w:t>
      </w:r>
      <w:r w:rsidRPr="00B307EB">
        <w:rPr>
          <w:rFonts w:hint="eastAsia"/>
        </w:rPr>
        <w:t>女士</w:t>
      </w:r>
      <w:bookmarkStart w:id="5" w:name="_GoBack"/>
      <w:bookmarkEnd w:id="5"/>
    </w:p>
    <w:p w:rsidR="00D25B2F" w:rsidRPr="00B307EB" w:rsidRDefault="00D25B2F" w:rsidP="00D25B2F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B307EB">
        <w:rPr>
          <w:lang w:eastAsia="zh-CN"/>
        </w:rPr>
        <w:t>Kamlesh Vikamsey</w:t>
      </w:r>
      <w:r w:rsidRPr="00B307EB">
        <w:rPr>
          <w:rFonts w:hint="eastAsia"/>
          <w:lang w:eastAsia="zh-CN"/>
        </w:rPr>
        <w:t>先生</w:t>
      </w:r>
    </w:p>
    <w:p w:rsidR="00D25B2F" w:rsidRDefault="00D25B2F" w:rsidP="00A9242F">
      <w:pPr>
        <w:rPr>
          <w:lang w:eastAsia="zh-CN"/>
        </w:rPr>
      </w:pPr>
      <w:r>
        <w:rPr>
          <w:lang w:eastAsia="zh-CN"/>
        </w:rPr>
        <w:lastRenderedPageBreak/>
        <w:t>1.</w:t>
      </w:r>
      <w:r w:rsidR="00C879BF">
        <w:rPr>
          <w:lang w:eastAsia="zh-CN"/>
        </w:rPr>
        <w:t>3</w:t>
      </w:r>
      <w:r>
        <w:rPr>
          <w:lang w:eastAsia="zh-CN"/>
        </w:rPr>
        <w:tab/>
      </w:r>
      <w:r w:rsidR="00E71D2C">
        <w:rPr>
          <w:rFonts w:hint="eastAsia"/>
          <w:lang w:eastAsia="zh-CN"/>
        </w:rPr>
        <w:t>自</w:t>
      </w:r>
      <w:r w:rsidRPr="00B307EB">
        <w:rPr>
          <w:rFonts w:hint="eastAsia"/>
          <w:lang w:eastAsia="zh-CN"/>
        </w:rPr>
        <w:t>IMAC</w:t>
      </w:r>
      <w:r w:rsidRPr="00B307EB">
        <w:rPr>
          <w:rFonts w:hint="eastAsia"/>
          <w:lang w:eastAsia="zh-CN"/>
        </w:rPr>
        <w:t>向理事会</w:t>
      </w:r>
      <w:r w:rsidRPr="00B307EB">
        <w:rPr>
          <w:lang w:eastAsia="zh-CN"/>
        </w:rPr>
        <w:t>201</w:t>
      </w:r>
      <w:r w:rsidR="00E71D2C">
        <w:rPr>
          <w:lang w:eastAsia="zh-CN"/>
        </w:rPr>
        <w:t>6</w:t>
      </w:r>
      <w:r w:rsidRPr="00B307EB">
        <w:rPr>
          <w:rFonts w:hint="eastAsia"/>
          <w:lang w:eastAsia="zh-CN"/>
        </w:rPr>
        <w:t>年会议提交了</w:t>
      </w:r>
      <w:r w:rsidR="00E71D2C">
        <w:rPr>
          <w:rFonts w:hint="eastAsia"/>
          <w:lang w:eastAsia="zh-CN"/>
        </w:rPr>
        <w:t>IMAC</w:t>
      </w:r>
      <w:r w:rsidR="00E71D2C">
        <w:rPr>
          <w:rFonts w:hint="eastAsia"/>
          <w:lang w:eastAsia="zh-CN"/>
        </w:rPr>
        <w:t>第</w:t>
      </w:r>
      <w:r w:rsidR="00E71D2C">
        <w:rPr>
          <w:lang w:eastAsia="zh-CN"/>
        </w:rPr>
        <w:t>五份年度报告（</w:t>
      </w:r>
      <w:hyperlink r:id="rId15" w:history="1">
        <w:r w:rsidR="00E71D2C" w:rsidRPr="00C67E30">
          <w:rPr>
            <w:rStyle w:val="Hyperlink"/>
            <w:lang w:eastAsia="zh-CN"/>
          </w:rPr>
          <w:t>C16/22 + Add.1</w:t>
        </w:r>
      </w:hyperlink>
      <w:r w:rsidR="00E71D2C">
        <w:rPr>
          <w:rFonts w:hint="eastAsia"/>
          <w:lang w:eastAsia="zh-CN"/>
        </w:rPr>
        <w:t>号</w:t>
      </w:r>
      <w:r w:rsidR="00E71D2C">
        <w:rPr>
          <w:lang w:eastAsia="zh-CN"/>
        </w:rPr>
        <w:t>文件）</w:t>
      </w:r>
      <w:r w:rsidR="00E71D2C">
        <w:rPr>
          <w:rFonts w:hint="eastAsia"/>
          <w:lang w:eastAsia="zh-CN"/>
        </w:rPr>
        <w:t>和之后</w:t>
      </w:r>
      <w:r w:rsidR="00E71D2C">
        <w:rPr>
          <w:lang w:eastAsia="zh-CN"/>
        </w:rPr>
        <w:t>的补遗</w:t>
      </w:r>
      <w:r w:rsidR="00E71D2C">
        <w:rPr>
          <w:rFonts w:hint="eastAsia"/>
          <w:lang w:eastAsia="zh-CN"/>
        </w:rPr>
        <w:t>1</w:t>
      </w:r>
      <w:r w:rsidR="00E71D2C">
        <w:rPr>
          <w:rFonts w:hint="eastAsia"/>
          <w:lang w:eastAsia="zh-CN"/>
        </w:rPr>
        <w:t>后</w:t>
      </w:r>
      <w:r w:rsidR="00E71D2C">
        <w:rPr>
          <w:lang w:eastAsia="zh-CN"/>
        </w:rPr>
        <w:t>，分别于</w:t>
      </w:r>
      <w:r w:rsidR="00E71D2C">
        <w:rPr>
          <w:rFonts w:hint="eastAsia"/>
          <w:lang w:eastAsia="zh-CN"/>
        </w:rPr>
        <w:t>2016</w:t>
      </w:r>
      <w:r w:rsidR="00E71D2C">
        <w:rPr>
          <w:rFonts w:hint="eastAsia"/>
          <w:lang w:eastAsia="zh-CN"/>
        </w:rPr>
        <w:t>年</w:t>
      </w:r>
      <w:r w:rsidR="00E71D2C">
        <w:rPr>
          <w:rFonts w:hint="eastAsia"/>
          <w:lang w:eastAsia="zh-CN"/>
        </w:rPr>
        <w:t>10</w:t>
      </w:r>
      <w:r w:rsidR="00E71D2C">
        <w:rPr>
          <w:rFonts w:hint="eastAsia"/>
          <w:lang w:eastAsia="zh-CN"/>
        </w:rPr>
        <w:t>月</w:t>
      </w:r>
      <w:r w:rsidR="00E71D2C">
        <w:rPr>
          <w:rFonts w:hint="eastAsia"/>
          <w:lang w:eastAsia="zh-CN"/>
        </w:rPr>
        <w:t>10</w:t>
      </w:r>
      <w:r w:rsidR="00E71D2C">
        <w:rPr>
          <w:lang w:eastAsia="zh-CN"/>
        </w:rPr>
        <w:t>-12</w:t>
      </w:r>
      <w:r w:rsidR="00A9242F">
        <w:rPr>
          <w:rFonts w:hint="eastAsia"/>
          <w:lang w:eastAsia="zh-CN"/>
        </w:rPr>
        <w:t>日</w:t>
      </w:r>
      <w:r w:rsidR="00E71D2C">
        <w:rPr>
          <w:lang w:eastAsia="zh-CN"/>
        </w:rPr>
        <w:t>、</w:t>
      </w:r>
      <w:r w:rsidR="00E71D2C">
        <w:rPr>
          <w:rFonts w:hint="eastAsia"/>
          <w:lang w:eastAsia="zh-CN"/>
        </w:rPr>
        <w:t>2017</w:t>
      </w:r>
      <w:r w:rsidR="00E71D2C">
        <w:rPr>
          <w:rFonts w:hint="eastAsia"/>
          <w:lang w:eastAsia="zh-CN"/>
        </w:rPr>
        <w:t>年</w:t>
      </w:r>
      <w:r w:rsidR="00E71D2C">
        <w:rPr>
          <w:rFonts w:hint="eastAsia"/>
          <w:lang w:eastAsia="zh-CN"/>
        </w:rPr>
        <w:t>3</w:t>
      </w:r>
      <w:r w:rsidR="00E71D2C">
        <w:rPr>
          <w:rFonts w:hint="eastAsia"/>
          <w:lang w:eastAsia="zh-CN"/>
        </w:rPr>
        <w:t>月</w:t>
      </w:r>
      <w:r w:rsidR="00E71D2C">
        <w:rPr>
          <w:rFonts w:hint="eastAsia"/>
          <w:lang w:eastAsia="zh-CN"/>
        </w:rPr>
        <w:t>2</w:t>
      </w:r>
      <w:r w:rsidR="00E71D2C">
        <w:rPr>
          <w:lang w:eastAsia="zh-CN"/>
        </w:rPr>
        <w:t>-3</w:t>
      </w:r>
      <w:r w:rsidR="00A9242F">
        <w:rPr>
          <w:rFonts w:hint="eastAsia"/>
          <w:lang w:eastAsia="zh-CN"/>
        </w:rPr>
        <w:t>日</w:t>
      </w:r>
      <w:r w:rsidR="00E71D2C">
        <w:rPr>
          <w:lang w:eastAsia="zh-CN"/>
        </w:rPr>
        <w:t>、</w:t>
      </w:r>
      <w:r w:rsidR="00E71D2C">
        <w:rPr>
          <w:rFonts w:hint="eastAsia"/>
          <w:lang w:eastAsia="zh-CN"/>
        </w:rPr>
        <w:t>2017</w:t>
      </w:r>
      <w:r w:rsidR="00E71D2C">
        <w:rPr>
          <w:rFonts w:hint="eastAsia"/>
          <w:lang w:eastAsia="zh-CN"/>
        </w:rPr>
        <w:t>年</w:t>
      </w:r>
      <w:r w:rsidR="00E71D2C">
        <w:rPr>
          <w:rFonts w:hint="eastAsia"/>
          <w:lang w:eastAsia="zh-CN"/>
        </w:rPr>
        <w:t>5</w:t>
      </w:r>
      <w:r w:rsidR="00E71D2C">
        <w:rPr>
          <w:rFonts w:hint="eastAsia"/>
          <w:lang w:eastAsia="zh-CN"/>
        </w:rPr>
        <w:t>月</w:t>
      </w:r>
      <w:r w:rsidR="00E71D2C">
        <w:rPr>
          <w:rFonts w:hint="eastAsia"/>
          <w:lang w:eastAsia="zh-CN"/>
        </w:rPr>
        <w:t>9</w:t>
      </w:r>
      <w:r w:rsidR="00E71D2C">
        <w:rPr>
          <w:lang w:eastAsia="zh-CN"/>
        </w:rPr>
        <w:t>-11</w:t>
      </w:r>
      <w:r w:rsidR="00A9242F">
        <w:rPr>
          <w:rFonts w:hint="eastAsia"/>
          <w:lang w:eastAsia="zh-CN"/>
        </w:rPr>
        <w:t>日</w:t>
      </w:r>
      <w:r w:rsidR="00E71D2C">
        <w:rPr>
          <w:lang w:eastAsia="zh-CN"/>
        </w:rPr>
        <w:t>举行了会议。</w:t>
      </w:r>
      <w:r w:rsidRPr="00B307EB">
        <w:rPr>
          <w:rFonts w:hint="eastAsia"/>
          <w:lang w:eastAsia="zh-CN"/>
        </w:rPr>
        <w:t>1</w:t>
      </w:r>
      <w:r w:rsidRPr="00B307EB">
        <w:rPr>
          <w:lang w:eastAsia="zh-CN"/>
        </w:rPr>
        <w:t>0</w:t>
      </w:r>
      <w:r w:rsidRPr="00B307EB">
        <w:rPr>
          <w:rFonts w:hint="eastAsia"/>
          <w:lang w:eastAsia="zh-CN"/>
        </w:rPr>
        <w:t>月、</w:t>
      </w:r>
      <w:r w:rsidR="00E71D2C">
        <w:rPr>
          <w:lang w:eastAsia="zh-CN"/>
        </w:rPr>
        <w:t>3</w:t>
      </w:r>
      <w:r w:rsidRPr="00B307EB">
        <w:rPr>
          <w:rFonts w:hint="eastAsia"/>
          <w:lang w:eastAsia="zh-CN"/>
        </w:rPr>
        <w:t>月和</w:t>
      </w:r>
      <w:r w:rsidRPr="00B307EB">
        <w:rPr>
          <w:rFonts w:hint="eastAsia"/>
          <w:lang w:eastAsia="zh-CN"/>
        </w:rPr>
        <w:t>5</w:t>
      </w:r>
      <w:r w:rsidR="00E71D2C">
        <w:rPr>
          <w:rFonts w:hint="eastAsia"/>
          <w:lang w:eastAsia="zh-CN"/>
        </w:rPr>
        <w:t>月会议的结果已</w:t>
      </w:r>
      <w:r w:rsidR="00A9242F">
        <w:rPr>
          <w:rFonts w:hint="eastAsia"/>
          <w:lang w:eastAsia="zh-CN"/>
        </w:rPr>
        <w:t>综合</w:t>
      </w:r>
      <w:r w:rsidR="00E71D2C">
        <w:rPr>
          <w:rFonts w:hint="eastAsia"/>
          <w:lang w:eastAsia="zh-CN"/>
        </w:rPr>
        <w:t>纳入此份提交理事会的第六</w:t>
      </w:r>
      <w:r w:rsidRPr="00B307EB">
        <w:rPr>
          <w:rFonts w:hint="eastAsia"/>
          <w:lang w:eastAsia="zh-CN"/>
        </w:rPr>
        <w:t>份年度报告。向国际电联成员提供的委员会会议报告、年度报告及其它重要文件可通过国际</w:t>
      </w:r>
      <w:r w:rsidRPr="00B307EB">
        <w:rPr>
          <w:lang w:eastAsia="zh-CN"/>
        </w:rPr>
        <w:t>电联</w:t>
      </w:r>
      <w:r w:rsidR="00A9242F">
        <w:rPr>
          <w:rFonts w:hint="eastAsia"/>
          <w:lang w:eastAsia="zh-CN"/>
        </w:rPr>
        <w:t>对外</w:t>
      </w:r>
      <w:r w:rsidRPr="00B307EB">
        <w:rPr>
          <w:lang w:eastAsia="zh-CN"/>
        </w:rPr>
        <w:t>网</w:t>
      </w:r>
      <w:r w:rsidRPr="00B307EB">
        <w:rPr>
          <w:rFonts w:hint="eastAsia"/>
          <w:lang w:eastAsia="zh-CN"/>
        </w:rPr>
        <w:t>站</w:t>
      </w:r>
      <w:r w:rsidRPr="00B307EB">
        <w:rPr>
          <w:lang w:eastAsia="zh-CN"/>
        </w:rPr>
        <w:t>的</w:t>
      </w:r>
      <w:hyperlink r:id="rId16" w:history="1">
        <w:r w:rsidRPr="001E319B">
          <w:rPr>
            <w:rStyle w:val="Hyperlink"/>
            <w:rFonts w:hint="eastAsia"/>
            <w:lang w:eastAsia="zh-CN"/>
          </w:rPr>
          <w:t>IMAC</w:t>
        </w:r>
        <w:r w:rsidRPr="001E319B">
          <w:rPr>
            <w:rStyle w:val="Hyperlink"/>
            <w:rFonts w:hint="eastAsia"/>
            <w:lang w:eastAsia="zh-CN"/>
          </w:rPr>
          <w:t>区</w:t>
        </w:r>
      </w:hyperlink>
      <w:r w:rsidRPr="00B307EB">
        <w:rPr>
          <w:rFonts w:hint="eastAsia"/>
          <w:lang w:eastAsia="zh-CN"/>
        </w:rPr>
        <w:t>查阅</w:t>
      </w:r>
      <w:r w:rsidR="00A9242F">
        <w:rPr>
          <w:rFonts w:hint="eastAsia"/>
          <w:lang w:eastAsia="zh-CN"/>
        </w:rPr>
        <w:t>，</w:t>
      </w:r>
      <w:r w:rsidR="00A9242F">
        <w:rPr>
          <w:lang w:eastAsia="zh-CN"/>
        </w:rPr>
        <w:t>亦可</w:t>
      </w:r>
      <w:r w:rsidR="00A9242F" w:rsidRPr="00B307EB">
        <w:rPr>
          <w:rFonts w:hint="eastAsia"/>
          <w:lang w:eastAsia="zh-CN"/>
        </w:rPr>
        <w:t>进入</w:t>
      </w:r>
      <w:hyperlink r:id="rId17" w:history="1">
        <w:r w:rsidR="00A9242F" w:rsidRPr="00B307EB">
          <w:rPr>
            <w:rStyle w:val="Hyperlink"/>
            <w:rFonts w:hint="eastAsia"/>
            <w:lang w:eastAsia="zh-CN"/>
          </w:rPr>
          <w:t>国</w:t>
        </w:r>
        <w:r w:rsidR="00A9242F" w:rsidRPr="00B307EB">
          <w:rPr>
            <w:rStyle w:val="Hyperlink"/>
            <w:lang w:eastAsia="zh-CN"/>
          </w:rPr>
          <w:t>际电联理</w:t>
        </w:r>
        <w:r w:rsidR="00A9242F" w:rsidRPr="00B307EB">
          <w:rPr>
            <w:rStyle w:val="Hyperlink"/>
            <w:rFonts w:hint="eastAsia"/>
            <w:lang w:eastAsia="zh-CN"/>
          </w:rPr>
          <w:t>事</w:t>
        </w:r>
        <w:r w:rsidR="00A9242F" w:rsidRPr="00B307EB">
          <w:rPr>
            <w:rStyle w:val="Hyperlink"/>
            <w:lang w:eastAsia="zh-CN"/>
          </w:rPr>
          <w:t>会</w:t>
        </w:r>
        <w:r w:rsidR="00A9242F" w:rsidRPr="00B307EB">
          <w:rPr>
            <w:rStyle w:val="Hyperlink"/>
            <w:rFonts w:hint="eastAsia"/>
            <w:lang w:eastAsia="zh-CN"/>
          </w:rPr>
          <w:t>网</w:t>
        </w:r>
        <w:r w:rsidR="00A9242F" w:rsidRPr="00B307EB">
          <w:rPr>
            <w:rStyle w:val="Hyperlink"/>
            <w:lang w:eastAsia="zh-CN"/>
          </w:rPr>
          <w:t>页</w:t>
        </w:r>
      </w:hyperlink>
      <w:r w:rsidR="00A9242F">
        <w:rPr>
          <w:rFonts w:hint="eastAsia"/>
          <w:lang w:eastAsia="zh-CN"/>
        </w:rPr>
        <w:t>查阅</w:t>
      </w:r>
      <w:r w:rsidR="00A9242F" w:rsidRPr="00B307EB">
        <w:rPr>
          <w:rFonts w:hint="eastAsia"/>
          <w:lang w:eastAsia="zh-CN"/>
        </w:rPr>
        <w:t>。</w:t>
      </w:r>
    </w:p>
    <w:p w:rsidR="00C879BF" w:rsidRDefault="00C879BF" w:rsidP="00A9158B">
      <w:pPr>
        <w:rPr>
          <w:lang w:eastAsia="zh-CN"/>
        </w:rPr>
      </w:pPr>
      <w:r>
        <w:rPr>
          <w:lang w:eastAsia="zh-CN"/>
        </w:rPr>
        <w:t>1.4</w:t>
      </w:r>
      <w:r>
        <w:rPr>
          <w:lang w:eastAsia="zh-CN"/>
        </w:rPr>
        <w:tab/>
      </w:r>
      <w:r w:rsidRPr="00B307EB">
        <w:rPr>
          <w:lang w:eastAsia="zh-CN"/>
        </w:rPr>
        <w:t>IMAC</w:t>
      </w:r>
      <w:r w:rsidRPr="00B307EB">
        <w:rPr>
          <w:rFonts w:hint="eastAsia"/>
          <w:lang w:eastAsia="zh-CN"/>
        </w:rPr>
        <w:t>会议</w:t>
      </w:r>
      <w:r w:rsidRPr="00B307EB">
        <w:rPr>
          <w:lang w:eastAsia="zh-CN"/>
        </w:rPr>
        <w:t>的参会情况：</w:t>
      </w:r>
      <w:r w:rsidRPr="00B307EB">
        <w:rPr>
          <w:lang w:eastAsia="zh-CN"/>
        </w:rPr>
        <w:t>Degen</w:t>
      </w:r>
      <w:r w:rsidRPr="00B307EB">
        <w:rPr>
          <w:rFonts w:hint="eastAsia"/>
          <w:lang w:eastAsia="zh-CN"/>
        </w:rPr>
        <w:t>博士</w:t>
      </w:r>
      <w:r w:rsidRPr="00B307EB">
        <w:rPr>
          <w:lang w:eastAsia="zh-CN"/>
        </w:rPr>
        <w:t>、</w:t>
      </w:r>
      <w:r w:rsidRPr="00B307EB">
        <w:rPr>
          <w:lang w:eastAsia="zh-CN"/>
        </w:rPr>
        <w:t>El Harouchy</w:t>
      </w:r>
      <w:r w:rsidRPr="00B307EB"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、</w:t>
      </w:r>
      <w:r w:rsidRPr="00B307EB">
        <w:rPr>
          <w:lang w:eastAsia="zh-CN"/>
        </w:rPr>
        <w:t>Miller</w:t>
      </w:r>
      <w:r w:rsidRPr="00B307EB"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和</w:t>
      </w:r>
      <w:r>
        <w:rPr>
          <w:lang w:eastAsia="zh-CN"/>
        </w:rPr>
        <w:t>Vikamsey</w:t>
      </w:r>
      <w:r>
        <w:rPr>
          <w:rFonts w:hint="eastAsia"/>
          <w:lang w:eastAsia="zh-CN"/>
        </w:rPr>
        <w:t>先生</w:t>
      </w:r>
      <w:r w:rsidRPr="00B307EB">
        <w:rPr>
          <w:rFonts w:hint="eastAsia"/>
          <w:lang w:eastAsia="zh-CN"/>
        </w:rPr>
        <w:t>参加</w:t>
      </w:r>
      <w:r w:rsidRPr="00B307EB">
        <w:rPr>
          <w:lang w:eastAsia="zh-CN"/>
        </w:rPr>
        <w:t>了</w:t>
      </w:r>
      <w:r w:rsidR="00E71D2C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三次</w:t>
      </w:r>
      <w:r w:rsidRPr="00B307EB">
        <w:rPr>
          <w:lang w:eastAsia="zh-CN"/>
        </w:rPr>
        <w:t>会议；</w:t>
      </w:r>
      <w:r w:rsidRPr="00B307EB">
        <w:rPr>
          <w:lang w:eastAsia="zh-CN"/>
        </w:rPr>
        <w:t>Vienneau</w:t>
      </w:r>
      <w:r w:rsidRPr="00B307EB">
        <w:rPr>
          <w:rFonts w:hint="eastAsia"/>
          <w:lang w:eastAsia="zh-CN"/>
        </w:rPr>
        <w:t>女士</w:t>
      </w:r>
      <w:r w:rsidR="00E71D2C">
        <w:rPr>
          <w:rFonts w:hint="eastAsia"/>
          <w:lang w:eastAsia="zh-CN"/>
        </w:rPr>
        <w:t>出席</w:t>
      </w:r>
      <w:r w:rsidR="00A9158B">
        <w:rPr>
          <w:rFonts w:hint="eastAsia"/>
          <w:lang w:eastAsia="zh-CN"/>
        </w:rPr>
        <w:t>了</w:t>
      </w:r>
      <w:r w:rsidR="00A9158B">
        <w:rPr>
          <w:lang w:eastAsia="zh-CN"/>
        </w:rPr>
        <w:t>三次</w:t>
      </w:r>
      <w:r w:rsidR="00A9158B">
        <w:rPr>
          <w:lang w:eastAsia="zh-CN"/>
        </w:rPr>
        <w:t>IMAC</w:t>
      </w:r>
      <w:r w:rsidR="00A9158B">
        <w:rPr>
          <w:lang w:eastAsia="zh-CN"/>
        </w:rPr>
        <w:t>会议</w:t>
      </w:r>
      <w:r w:rsidR="00A9158B">
        <w:rPr>
          <w:rFonts w:hint="eastAsia"/>
          <w:lang w:eastAsia="zh-CN"/>
        </w:rPr>
        <w:t>中</w:t>
      </w:r>
      <w:r w:rsidR="00A9158B">
        <w:rPr>
          <w:lang w:eastAsia="zh-CN"/>
        </w:rPr>
        <w:t>的两次</w:t>
      </w:r>
      <w:r w:rsidRPr="00B307EB">
        <w:rPr>
          <w:lang w:eastAsia="zh-CN"/>
        </w:rPr>
        <w:t>会议。</w:t>
      </w:r>
    </w:p>
    <w:p w:rsidR="00E71D2C" w:rsidRDefault="00C879BF" w:rsidP="00A9242F">
      <w:pPr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>5</w:t>
      </w:r>
      <w:r>
        <w:rPr>
          <w:lang w:eastAsia="zh-CN"/>
        </w:rPr>
        <w:tab/>
      </w:r>
      <w:r w:rsidRPr="00B307EB">
        <w:rPr>
          <w:rFonts w:hint="eastAsia"/>
          <w:lang w:eastAsia="zh-CN"/>
        </w:rPr>
        <w:t>自向理事会</w:t>
      </w:r>
      <w:r w:rsidRPr="00B307EB">
        <w:rPr>
          <w:lang w:eastAsia="zh-CN"/>
        </w:rPr>
        <w:t>201</w:t>
      </w:r>
      <w:r>
        <w:rPr>
          <w:lang w:eastAsia="zh-CN"/>
        </w:rPr>
        <w:t>6</w:t>
      </w:r>
      <w:r w:rsidRPr="00B307EB">
        <w:rPr>
          <w:rFonts w:hint="eastAsia"/>
          <w:lang w:eastAsia="zh-CN"/>
        </w:rPr>
        <w:t>年会议提交上一份年度报告以来，</w:t>
      </w:r>
      <w:r w:rsidRPr="00B307EB">
        <w:rPr>
          <w:rFonts w:hint="eastAsia"/>
          <w:lang w:eastAsia="zh-CN"/>
        </w:rPr>
        <w:t>IMAC</w:t>
      </w:r>
      <w:r w:rsidRPr="00B307EB">
        <w:rPr>
          <w:rFonts w:hint="eastAsia"/>
          <w:lang w:eastAsia="zh-CN"/>
        </w:rPr>
        <w:t>在所有</w:t>
      </w:r>
      <w:r w:rsidR="00A9242F">
        <w:rPr>
          <w:rFonts w:hint="eastAsia"/>
          <w:lang w:eastAsia="zh-CN"/>
        </w:rPr>
        <w:t>负责</w:t>
      </w:r>
      <w:r w:rsidR="00A9242F">
        <w:rPr>
          <w:lang w:eastAsia="zh-CN"/>
        </w:rPr>
        <w:t>的</w:t>
      </w:r>
      <w:r w:rsidRPr="00B307EB">
        <w:rPr>
          <w:rFonts w:hint="eastAsia"/>
          <w:lang w:eastAsia="zh-CN"/>
        </w:rPr>
        <w:t>领域</w:t>
      </w:r>
      <w:r w:rsidR="00A9242F">
        <w:rPr>
          <w:rFonts w:hint="eastAsia"/>
          <w:lang w:eastAsia="zh-CN"/>
        </w:rPr>
        <w:t>内</w:t>
      </w:r>
      <w:r w:rsidRPr="00B307EB">
        <w:rPr>
          <w:rFonts w:hint="eastAsia"/>
          <w:lang w:eastAsia="zh-CN"/>
        </w:rPr>
        <w:t>开展了工作，</w:t>
      </w:r>
      <w:r w:rsidR="00A9242F">
        <w:rPr>
          <w:rFonts w:hint="eastAsia"/>
          <w:lang w:eastAsia="zh-CN"/>
        </w:rPr>
        <w:t>其中</w:t>
      </w:r>
      <w:r w:rsidR="00A9242F">
        <w:rPr>
          <w:lang w:eastAsia="zh-CN"/>
        </w:rPr>
        <w:t>包括</w:t>
      </w:r>
      <w:r w:rsidRPr="00B307EB">
        <w:rPr>
          <w:rFonts w:hint="eastAsia"/>
          <w:lang w:eastAsia="zh-CN"/>
        </w:rPr>
        <w:t>内部审计、风险管理、内部控制、</w:t>
      </w:r>
      <w:r w:rsidR="00A9242F">
        <w:rPr>
          <w:rFonts w:hint="eastAsia"/>
          <w:lang w:eastAsia="zh-CN"/>
        </w:rPr>
        <w:t>评估</w:t>
      </w:r>
      <w:r w:rsidR="00A9242F">
        <w:rPr>
          <w:lang w:eastAsia="zh-CN"/>
        </w:rPr>
        <w:t>、经审计</w:t>
      </w:r>
      <w:r w:rsidRPr="00B307EB">
        <w:rPr>
          <w:lang w:eastAsia="zh-CN"/>
        </w:rPr>
        <w:t>的</w:t>
      </w:r>
      <w:r w:rsidRPr="00B307EB">
        <w:rPr>
          <w:rFonts w:hint="eastAsia"/>
          <w:lang w:eastAsia="zh-CN"/>
        </w:rPr>
        <w:t>财务报表和财务报告以及外部审计。</w:t>
      </w:r>
    </w:p>
    <w:p w:rsidR="00E71D2C" w:rsidRDefault="00C879BF" w:rsidP="00E71D2C">
      <w:pPr>
        <w:rPr>
          <w:lang w:eastAsia="zh-CN"/>
        </w:rPr>
      </w:pPr>
      <w:r>
        <w:rPr>
          <w:lang w:eastAsia="zh-CN"/>
        </w:rPr>
        <w:t>1.6</w:t>
      </w:r>
      <w:r>
        <w:rPr>
          <w:lang w:eastAsia="zh-CN"/>
        </w:rPr>
        <w:tab/>
      </w:r>
      <w:r w:rsidRPr="00875185">
        <w:rPr>
          <w:lang w:eastAsia="zh-CN"/>
        </w:rPr>
        <w:t>IMAC</w:t>
      </w:r>
      <w:r w:rsidR="00E71D2C">
        <w:rPr>
          <w:rFonts w:hint="eastAsia"/>
          <w:lang w:eastAsia="zh-CN"/>
        </w:rPr>
        <w:t>主席</w:t>
      </w:r>
      <w:r w:rsidR="00E71D2C">
        <w:rPr>
          <w:lang w:eastAsia="zh-CN"/>
        </w:rPr>
        <w:t>远程参加了</w:t>
      </w:r>
      <w:r w:rsidR="00A9242F">
        <w:rPr>
          <w:rFonts w:hint="eastAsia"/>
          <w:lang w:eastAsia="zh-CN"/>
        </w:rPr>
        <w:t>于</w:t>
      </w:r>
      <w:r w:rsidR="00E71D2C">
        <w:rPr>
          <w:rFonts w:hint="eastAsia"/>
          <w:lang w:eastAsia="zh-CN"/>
        </w:rPr>
        <w:t>2017</w:t>
      </w:r>
      <w:r w:rsidR="00E71D2C">
        <w:rPr>
          <w:rFonts w:hint="eastAsia"/>
          <w:lang w:eastAsia="zh-CN"/>
        </w:rPr>
        <w:t>年</w:t>
      </w:r>
      <w:r w:rsidR="00E71D2C">
        <w:rPr>
          <w:rFonts w:hint="eastAsia"/>
          <w:lang w:eastAsia="zh-CN"/>
        </w:rPr>
        <w:t>2</w:t>
      </w:r>
      <w:r w:rsidR="00E71D2C">
        <w:rPr>
          <w:rFonts w:hint="eastAsia"/>
          <w:lang w:eastAsia="zh-CN"/>
        </w:rPr>
        <w:t>月</w:t>
      </w:r>
      <w:r w:rsidR="00E71D2C">
        <w:rPr>
          <w:rFonts w:hint="eastAsia"/>
          <w:lang w:eastAsia="zh-CN"/>
        </w:rPr>
        <w:t>1</w:t>
      </w:r>
      <w:r w:rsidR="00A9242F">
        <w:rPr>
          <w:rFonts w:hint="eastAsia"/>
          <w:lang w:eastAsia="zh-CN"/>
        </w:rPr>
        <w:t>日召开</w:t>
      </w:r>
      <w:r w:rsidR="00A9242F">
        <w:rPr>
          <w:lang w:eastAsia="zh-CN"/>
        </w:rPr>
        <w:t>的理事会财务和人力资源工作组（</w:t>
      </w:r>
      <w:r w:rsidR="00A9242F">
        <w:rPr>
          <w:rFonts w:hint="eastAsia"/>
          <w:lang w:eastAsia="zh-CN"/>
        </w:rPr>
        <w:t>CWG-FHR</w:t>
      </w:r>
      <w:r w:rsidR="00A9242F">
        <w:rPr>
          <w:lang w:eastAsia="zh-CN"/>
        </w:rPr>
        <w:t>）</w:t>
      </w:r>
      <w:r w:rsidR="00E71D2C">
        <w:rPr>
          <w:lang w:eastAsia="zh-CN"/>
        </w:rPr>
        <w:t>会议，向成员国介绍了与该委员会职责领域相关的问题。</w:t>
      </w:r>
    </w:p>
    <w:p w:rsidR="00C879BF" w:rsidRPr="00875185" w:rsidRDefault="00C879BF" w:rsidP="00561CD0">
      <w:pPr>
        <w:rPr>
          <w:lang w:eastAsia="zh-CN"/>
        </w:rPr>
      </w:pPr>
      <w:r>
        <w:rPr>
          <w:lang w:eastAsia="zh-CN"/>
        </w:rPr>
        <w:t>1.7</w:t>
      </w:r>
      <w:r>
        <w:rPr>
          <w:lang w:eastAsia="zh-CN"/>
        </w:rPr>
        <w:tab/>
      </w:r>
      <w:r w:rsidR="00E71D2C">
        <w:rPr>
          <w:lang w:eastAsia="zh-CN"/>
        </w:rPr>
        <w:t>IMAC</w:t>
      </w:r>
      <w:r w:rsidR="00E71D2C">
        <w:rPr>
          <w:rFonts w:hint="eastAsia"/>
          <w:lang w:eastAsia="zh-CN"/>
        </w:rPr>
        <w:t>主席还</w:t>
      </w:r>
      <w:r w:rsidR="00E71D2C">
        <w:rPr>
          <w:lang w:eastAsia="zh-CN"/>
        </w:rPr>
        <w:t>参加了</w:t>
      </w:r>
      <w:r w:rsidR="00E71D2C">
        <w:rPr>
          <w:rFonts w:hint="eastAsia"/>
          <w:lang w:eastAsia="zh-CN"/>
        </w:rPr>
        <w:t>联合国</w:t>
      </w:r>
      <w:r w:rsidR="00E71D2C">
        <w:rPr>
          <w:lang w:eastAsia="zh-CN"/>
        </w:rPr>
        <w:t>监督委员会于</w:t>
      </w:r>
      <w:r w:rsidR="00E71D2C">
        <w:rPr>
          <w:rFonts w:hint="eastAsia"/>
          <w:lang w:eastAsia="zh-CN"/>
        </w:rPr>
        <w:t>2016</w:t>
      </w:r>
      <w:r w:rsidR="00E71D2C">
        <w:rPr>
          <w:rFonts w:hint="eastAsia"/>
          <w:lang w:eastAsia="zh-CN"/>
        </w:rPr>
        <w:t>年</w:t>
      </w:r>
      <w:r w:rsidR="00E71D2C">
        <w:rPr>
          <w:rFonts w:hint="eastAsia"/>
          <w:lang w:eastAsia="zh-CN"/>
        </w:rPr>
        <w:t>11</w:t>
      </w:r>
      <w:r w:rsidR="00E71D2C">
        <w:rPr>
          <w:rFonts w:hint="eastAsia"/>
          <w:lang w:eastAsia="zh-CN"/>
        </w:rPr>
        <w:t>月</w:t>
      </w:r>
      <w:r w:rsidR="00E71D2C">
        <w:rPr>
          <w:rFonts w:hint="eastAsia"/>
          <w:lang w:eastAsia="zh-CN"/>
        </w:rPr>
        <w:t>28</w:t>
      </w:r>
      <w:r w:rsidR="00E71D2C">
        <w:rPr>
          <w:rFonts w:hint="eastAsia"/>
          <w:lang w:eastAsia="zh-CN"/>
        </w:rPr>
        <w:t>月</w:t>
      </w:r>
      <w:r w:rsidR="00E71D2C">
        <w:rPr>
          <w:lang w:eastAsia="zh-CN"/>
        </w:rPr>
        <w:t>在联合国纽约总部召开的第一次会议，来自联合国系统</w:t>
      </w:r>
      <w:r w:rsidR="00E71D2C">
        <w:rPr>
          <w:rFonts w:hint="eastAsia"/>
          <w:lang w:eastAsia="zh-CN"/>
        </w:rPr>
        <w:t>19</w:t>
      </w:r>
      <w:r w:rsidR="00E71D2C">
        <w:rPr>
          <w:rFonts w:hint="eastAsia"/>
          <w:lang w:eastAsia="zh-CN"/>
        </w:rPr>
        <w:t>个</w:t>
      </w:r>
      <w:r w:rsidR="00E71D2C">
        <w:rPr>
          <w:lang w:eastAsia="zh-CN"/>
        </w:rPr>
        <w:t>实体的监督委员会参加了会议</w:t>
      </w:r>
      <w:r w:rsidR="00E71D2C">
        <w:rPr>
          <w:rFonts w:hint="eastAsia"/>
          <w:lang w:eastAsia="zh-CN"/>
        </w:rPr>
        <w:t>。</w:t>
      </w:r>
      <w:r w:rsidR="00E71D2C">
        <w:rPr>
          <w:lang w:eastAsia="zh-CN"/>
        </w:rPr>
        <w:t>此次</w:t>
      </w:r>
      <w:r w:rsidR="00E71D2C">
        <w:rPr>
          <w:rFonts w:hint="eastAsia"/>
          <w:lang w:eastAsia="zh-CN"/>
        </w:rPr>
        <w:t>会议</w:t>
      </w:r>
      <w:r w:rsidR="00E71D2C">
        <w:rPr>
          <w:lang w:eastAsia="zh-CN"/>
        </w:rPr>
        <w:t>的主要目的是就监督委员会工作面临的共同挑战和可能</w:t>
      </w:r>
      <w:r w:rsidR="00A9242F">
        <w:rPr>
          <w:rFonts w:hint="eastAsia"/>
          <w:lang w:eastAsia="zh-CN"/>
        </w:rPr>
        <w:t>采用</w:t>
      </w:r>
      <w:r w:rsidR="00E71D2C">
        <w:rPr>
          <w:lang w:eastAsia="zh-CN"/>
        </w:rPr>
        <w:t>的良好做法交流信息。与会者</w:t>
      </w:r>
      <w:r w:rsidR="00E71D2C">
        <w:rPr>
          <w:rFonts w:hint="eastAsia"/>
          <w:lang w:eastAsia="zh-CN"/>
        </w:rPr>
        <w:t>讨论</w:t>
      </w:r>
      <w:r w:rsidR="00E71D2C">
        <w:rPr>
          <w:lang w:eastAsia="zh-CN"/>
        </w:rPr>
        <w:t>了目前和即将</w:t>
      </w:r>
      <w:r w:rsidR="00A9242F">
        <w:rPr>
          <w:rFonts w:hint="eastAsia"/>
          <w:lang w:eastAsia="zh-CN"/>
        </w:rPr>
        <w:t>面对</w:t>
      </w:r>
      <w:r w:rsidR="00E71D2C">
        <w:rPr>
          <w:lang w:eastAsia="zh-CN"/>
        </w:rPr>
        <w:t>的风险（</w:t>
      </w:r>
      <w:r w:rsidR="00E71D2C">
        <w:rPr>
          <w:rFonts w:hint="eastAsia"/>
          <w:lang w:eastAsia="zh-CN"/>
        </w:rPr>
        <w:t>包括</w:t>
      </w:r>
      <w:r w:rsidR="00E71D2C">
        <w:rPr>
          <w:lang w:eastAsia="zh-CN"/>
        </w:rPr>
        <w:t>与欺诈和腐败相关的风险）</w:t>
      </w:r>
      <w:r w:rsidR="00E71D2C">
        <w:rPr>
          <w:rFonts w:hint="eastAsia"/>
          <w:lang w:eastAsia="zh-CN"/>
        </w:rPr>
        <w:t>、</w:t>
      </w:r>
      <w:r w:rsidR="00E71D2C">
        <w:rPr>
          <w:lang w:eastAsia="zh-CN"/>
        </w:rPr>
        <w:t>网络安全和数字变革以及</w:t>
      </w:r>
      <w:r w:rsidR="00561CD0">
        <w:rPr>
          <w:rFonts w:hint="eastAsia"/>
          <w:lang w:eastAsia="zh-CN"/>
        </w:rPr>
        <w:t>整个</w:t>
      </w:r>
      <w:r w:rsidR="00E71D2C">
        <w:rPr>
          <w:lang w:eastAsia="zh-CN"/>
        </w:rPr>
        <w:t>联合国系统内企业风险管理方式的成熟</w:t>
      </w:r>
      <w:r w:rsidR="00561CD0">
        <w:rPr>
          <w:rFonts w:hint="eastAsia"/>
          <w:lang w:eastAsia="zh-CN"/>
        </w:rPr>
        <w:t>度</w:t>
      </w:r>
      <w:r w:rsidR="00E71D2C">
        <w:rPr>
          <w:lang w:eastAsia="zh-CN"/>
        </w:rPr>
        <w:t>。</w:t>
      </w:r>
    </w:p>
    <w:p w:rsidR="00332222" w:rsidRPr="00332222" w:rsidRDefault="00C879BF" w:rsidP="00674C5B">
      <w:pPr>
        <w:rPr>
          <w:rFonts w:cs="Microsoft YaHei"/>
          <w:lang w:eastAsia="zh-CN"/>
        </w:rPr>
      </w:pPr>
      <w:r>
        <w:rPr>
          <w:lang w:eastAsia="zh-CN"/>
        </w:rPr>
        <w:t>1.8</w:t>
      </w:r>
      <w:r>
        <w:rPr>
          <w:lang w:eastAsia="zh-CN"/>
        </w:rPr>
        <w:tab/>
      </w:r>
      <w:r w:rsidR="00674C5B" w:rsidRPr="00C879BF">
        <w:rPr>
          <w:rFonts w:cs="Microsoft YaHei"/>
          <w:lang w:eastAsia="zh-CN"/>
        </w:rPr>
        <w:t>会议</w:t>
      </w:r>
      <w:r w:rsidR="00674C5B">
        <w:rPr>
          <w:rFonts w:cs="Microsoft YaHei" w:hint="eastAsia"/>
          <w:lang w:eastAsia="zh-CN"/>
        </w:rPr>
        <w:t>期间</w:t>
      </w:r>
      <w:r w:rsidR="00674C5B">
        <w:rPr>
          <w:rFonts w:cs="Microsoft YaHei"/>
          <w:lang w:eastAsia="zh-CN"/>
        </w:rPr>
        <w:t>，</w:t>
      </w:r>
      <w:r w:rsidRPr="00C879BF">
        <w:rPr>
          <w:lang w:eastAsia="zh-CN"/>
        </w:rPr>
        <w:t>IMAC</w:t>
      </w:r>
      <w:r w:rsidRPr="00C879BF">
        <w:rPr>
          <w:rFonts w:cs="Microsoft YaHei"/>
          <w:lang w:eastAsia="zh-CN"/>
        </w:rPr>
        <w:t>酌情与秘书长和副秘书长、战略规划和成员部、财务资源管理部、</w:t>
      </w:r>
      <w:r w:rsidR="00E71D2C">
        <w:rPr>
          <w:rFonts w:cs="Microsoft YaHei" w:hint="eastAsia"/>
          <w:lang w:eastAsia="zh-CN"/>
        </w:rPr>
        <w:t>道德规范</w:t>
      </w:r>
      <w:r w:rsidR="00E71D2C">
        <w:rPr>
          <w:rFonts w:cs="Microsoft YaHei"/>
          <w:lang w:eastAsia="zh-CN"/>
        </w:rPr>
        <w:t>干事、</w:t>
      </w:r>
      <w:r w:rsidRPr="00C879BF">
        <w:rPr>
          <w:rFonts w:cs="Microsoft YaHei"/>
          <w:lang w:eastAsia="zh-CN"/>
        </w:rPr>
        <w:t>内部审计员、外部审计员及其他管理层代表举行了实质性磋商。</w:t>
      </w:r>
    </w:p>
    <w:p w:rsidR="00332222" w:rsidRPr="00E71D2C" w:rsidRDefault="00332222" w:rsidP="00332222">
      <w:pPr>
        <w:pStyle w:val="Heading1"/>
        <w:rPr>
          <w:lang w:eastAsia="zh-CN"/>
        </w:rPr>
      </w:pPr>
      <w:r w:rsidRPr="00E71D2C">
        <w:rPr>
          <w:lang w:eastAsia="zh-CN"/>
        </w:rPr>
        <w:t>2</w:t>
      </w:r>
      <w:r w:rsidRPr="00E71D2C">
        <w:rPr>
          <w:lang w:eastAsia="zh-CN"/>
        </w:rPr>
        <w:tab/>
        <w:t>IMAC</w:t>
      </w:r>
      <w:r w:rsidRPr="00E71D2C">
        <w:rPr>
          <w:lang w:eastAsia="zh-CN"/>
        </w:rPr>
        <w:t>向理事会</w:t>
      </w:r>
      <w:r w:rsidRPr="00E71D2C">
        <w:rPr>
          <w:lang w:eastAsia="zh-CN"/>
        </w:rPr>
        <w:t>2016</w:t>
      </w:r>
      <w:r w:rsidRPr="00E71D2C">
        <w:rPr>
          <w:lang w:eastAsia="zh-CN"/>
        </w:rPr>
        <w:t>年会议提交第五份报告之后的后续工作以及</w:t>
      </w:r>
      <w:r w:rsidRPr="00E71D2C">
        <w:rPr>
          <w:lang w:eastAsia="zh-CN"/>
        </w:rPr>
        <w:t>IMAC</w:t>
      </w:r>
      <w:r w:rsidRPr="00E71D2C">
        <w:rPr>
          <w:lang w:eastAsia="zh-CN"/>
        </w:rPr>
        <w:t>建议的落实情况</w:t>
      </w:r>
    </w:p>
    <w:p w:rsidR="008C6C81" w:rsidRDefault="00332222" w:rsidP="001216C9">
      <w:pPr>
        <w:rPr>
          <w:lang w:eastAsia="zh-CN"/>
        </w:rPr>
      </w:pPr>
      <w:r w:rsidRPr="00332222">
        <w:rPr>
          <w:lang w:eastAsia="zh-CN"/>
        </w:rPr>
        <w:t>2.1</w:t>
      </w:r>
      <w:r w:rsidRPr="00332222">
        <w:rPr>
          <w:lang w:eastAsia="zh-CN"/>
        </w:rPr>
        <w:tab/>
      </w:r>
      <w:r w:rsidRPr="00332222">
        <w:rPr>
          <w:lang w:eastAsia="zh-CN"/>
        </w:rPr>
        <w:t>为协助理事会跟进为响应</w:t>
      </w:r>
      <w:r w:rsidRPr="00332222">
        <w:rPr>
          <w:lang w:eastAsia="zh-CN"/>
        </w:rPr>
        <w:t>IMAC</w:t>
      </w:r>
      <w:r w:rsidRPr="00332222">
        <w:rPr>
          <w:lang w:eastAsia="zh-CN"/>
        </w:rPr>
        <w:t>建议采取的行动，</w:t>
      </w:r>
      <w:r w:rsidRPr="00332222">
        <w:rPr>
          <w:lang w:eastAsia="zh-CN"/>
        </w:rPr>
        <w:t>IMAC</w:t>
      </w:r>
      <w:r w:rsidRPr="00332222">
        <w:rPr>
          <w:lang w:eastAsia="zh-CN"/>
        </w:rPr>
        <w:t>审议了</w:t>
      </w:r>
      <w:r w:rsidR="001216C9">
        <w:rPr>
          <w:rFonts w:hint="eastAsia"/>
          <w:lang w:eastAsia="zh-CN"/>
        </w:rPr>
        <w:t>之前</w:t>
      </w:r>
      <w:r w:rsidR="001216C9">
        <w:rPr>
          <w:lang w:eastAsia="zh-CN"/>
        </w:rPr>
        <w:t>提出的各项</w:t>
      </w:r>
      <w:r w:rsidRPr="00332222">
        <w:rPr>
          <w:lang w:eastAsia="zh-CN"/>
        </w:rPr>
        <w:t>建议的落实情况：</w:t>
      </w:r>
      <w:r w:rsidRPr="00332222">
        <w:rPr>
          <w:lang w:eastAsia="zh-CN"/>
        </w:rPr>
        <w:t>201</w:t>
      </w:r>
      <w:r w:rsidR="00E71D2C">
        <w:rPr>
          <w:lang w:eastAsia="zh-CN"/>
        </w:rPr>
        <w:t>6</w:t>
      </w:r>
      <w:r w:rsidRPr="00332222">
        <w:rPr>
          <w:lang w:eastAsia="zh-CN"/>
        </w:rPr>
        <w:t>年</w:t>
      </w:r>
      <w:r w:rsidRPr="00332222">
        <w:rPr>
          <w:lang w:eastAsia="zh-CN"/>
        </w:rPr>
        <w:t>IMAC</w:t>
      </w:r>
      <w:r w:rsidRPr="00332222">
        <w:rPr>
          <w:lang w:eastAsia="zh-CN"/>
        </w:rPr>
        <w:t>提出的</w:t>
      </w:r>
      <w:r w:rsidR="00E71D2C">
        <w:rPr>
          <w:lang w:eastAsia="zh-CN"/>
        </w:rPr>
        <w:t>14</w:t>
      </w:r>
      <w:r w:rsidRPr="00332222">
        <w:rPr>
          <w:lang w:eastAsia="zh-CN"/>
        </w:rPr>
        <w:t>项建议有</w:t>
      </w:r>
      <w:r w:rsidR="00E71D2C">
        <w:rPr>
          <w:lang w:eastAsia="zh-CN"/>
        </w:rPr>
        <w:t>10</w:t>
      </w:r>
      <w:r w:rsidRPr="00332222">
        <w:rPr>
          <w:lang w:eastAsia="zh-CN"/>
        </w:rPr>
        <w:t>项</w:t>
      </w:r>
      <w:r w:rsidR="001216C9">
        <w:rPr>
          <w:rFonts w:hint="eastAsia"/>
          <w:lang w:eastAsia="zh-CN"/>
        </w:rPr>
        <w:t>得到</w:t>
      </w:r>
      <w:r w:rsidRPr="00332222">
        <w:rPr>
          <w:lang w:eastAsia="zh-CN"/>
        </w:rPr>
        <w:t>实施；</w:t>
      </w:r>
      <w:r w:rsidRPr="00332222">
        <w:rPr>
          <w:lang w:eastAsia="zh-CN"/>
        </w:rPr>
        <w:t>201</w:t>
      </w:r>
      <w:r w:rsidR="00E71D2C">
        <w:rPr>
          <w:lang w:eastAsia="zh-CN"/>
        </w:rPr>
        <w:t>5</w:t>
      </w:r>
      <w:r w:rsidRPr="00332222">
        <w:rPr>
          <w:lang w:eastAsia="zh-CN"/>
        </w:rPr>
        <w:t>年提出的</w:t>
      </w:r>
      <w:r w:rsidR="00E71D2C">
        <w:rPr>
          <w:rFonts w:hint="eastAsia"/>
          <w:lang w:eastAsia="zh-CN"/>
        </w:rPr>
        <w:t>所有</w:t>
      </w:r>
      <w:r w:rsidR="00E71D2C">
        <w:rPr>
          <w:lang w:eastAsia="zh-CN"/>
        </w:rPr>
        <w:t>6</w:t>
      </w:r>
      <w:r w:rsidR="00E71D2C">
        <w:rPr>
          <w:lang w:eastAsia="zh-CN"/>
        </w:rPr>
        <w:t>项建议</w:t>
      </w:r>
      <w:r w:rsidR="001216C9">
        <w:rPr>
          <w:rFonts w:hint="eastAsia"/>
          <w:lang w:eastAsia="zh-CN"/>
        </w:rPr>
        <w:t>均</w:t>
      </w:r>
      <w:r w:rsidR="00E71D2C">
        <w:rPr>
          <w:lang w:eastAsia="zh-CN"/>
        </w:rPr>
        <w:t>得到</w:t>
      </w:r>
      <w:r w:rsidRPr="00332222">
        <w:rPr>
          <w:lang w:eastAsia="zh-CN"/>
        </w:rPr>
        <w:t>实施；</w:t>
      </w:r>
      <w:r w:rsidRPr="00332222">
        <w:rPr>
          <w:lang w:eastAsia="zh-CN"/>
        </w:rPr>
        <w:t>201</w:t>
      </w:r>
      <w:r w:rsidR="00E71D2C">
        <w:rPr>
          <w:lang w:eastAsia="zh-CN"/>
        </w:rPr>
        <w:t>4</w:t>
      </w:r>
      <w:r w:rsidRPr="00332222">
        <w:rPr>
          <w:lang w:eastAsia="zh-CN"/>
        </w:rPr>
        <w:t>年提出的</w:t>
      </w:r>
      <w:r w:rsidR="00E71D2C">
        <w:rPr>
          <w:lang w:eastAsia="zh-CN"/>
        </w:rPr>
        <w:t>9</w:t>
      </w:r>
      <w:r w:rsidR="00E71D2C">
        <w:rPr>
          <w:lang w:eastAsia="zh-CN"/>
        </w:rPr>
        <w:t>项建议</w:t>
      </w:r>
      <w:r w:rsidR="001216C9">
        <w:rPr>
          <w:rFonts w:hint="eastAsia"/>
          <w:lang w:eastAsia="zh-CN"/>
        </w:rPr>
        <w:t>均</w:t>
      </w:r>
      <w:r w:rsidR="00E71D2C">
        <w:rPr>
          <w:lang w:eastAsia="zh-CN"/>
        </w:rPr>
        <w:t>得到</w:t>
      </w:r>
      <w:r w:rsidRPr="00332222">
        <w:rPr>
          <w:lang w:eastAsia="zh-CN"/>
        </w:rPr>
        <w:t>实施；</w:t>
      </w:r>
      <w:r w:rsidRPr="00332222">
        <w:rPr>
          <w:lang w:eastAsia="zh-CN"/>
        </w:rPr>
        <w:t>201</w:t>
      </w:r>
      <w:r w:rsidR="00E71D2C">
        <w:rPr>
          <w:lang w:eastAsia="zh-CN"/>
        </w:rPr>
        <w:t>3</w:t>
      </w:r>
      <w:r w:rsidRPr="00332222">
        <w:rPr>
          <w:lang w:eastAsia="zh-CN"/>
        </w:rPr>
        <w:t>年提出的</w:t>
      </w:r>
      <w:r w:rsidR="00E71D2C">
        <w:rPr>
          <w:lang w:eastAsia="zh-CN"/>
        </w:rPr>
        <w:t>8</w:t>
      </w:r>
      <w:r w:rsidRPr="00332222">
        <w:rPr>
          <w:lang w:eastAsia="zh-CN"/>
        </w:rPr>
        <w:t>项建议</w:t>
      </w:r>
      <w:r w:rsidR="001216C9">
        <w:rPr>
          <w:rFonts w:hint="eastAsia"/>
          <w:lang w:eastAsia="zh-CN"/>
        </w:rPr>
        <w:t>有</w:t>
      </w:r>
      <w:r w:rsidR="00E71D2C">
        <w:rPr>
          <w:rFonts w:hint="eastAsia"/>
          <w:lang w:eastAsia="zh-CN"/>
        </w:rPr>
        <w:t>7</w:t>
      </w:r>
      <w:r w:rsidR="00E71D2C">
        <w:rPr>
          <w:rFonts w:hint="eastAsia"/>
          <w:lang w:eastAsia="zh-CN"/>
        </w:rPr>
        <w:t>项</w:t>
      </w:r>
      <w:r w:rsidR="008C6C81">
        <w:rPr>
          <w:lang w:eastAsia="zh-CN"/>
        </w:rPr>
        <w:t>得以实施</w:t>
      </w:r>
      <w:r w:rsidR="008C6C81">
        <w:rPr>
          <w:rFonts w:hint="eastAsia"/>
          <w:lang w:eastAsia="zh-CN"/>
        </w:rPr>
        <w:t>；</w:t>
      </w:r>
      <w:r w:rsidR="008C6C81">
        <w:rPr>
          <w:rFonts w:hint="eastAsia"/>
          <w:lang w:eastAsia="zh-CN"/>
        </w:rPr>
        <w:t>2012</w:t>
      </w:r>
      <w:r w:rsidR="008C6C81">
        <w:rPr>
          <w:rFonts w:hint="eastAsia"/>
          <w:lang w:eastAsia="zh-CN"/>
        </w:rPr>
        <w:t>年</w:t>
      </w:r>
      <w:r w:rsidR="008C6C81">
        <w:rPr>
          <w:lang w:eastAsia="zh-CN"/>
        </w:rPr>
        <w:t>提出的</w:t>
      </w:r>
      <w:r w:rsidR="008C6C81">
        <w:rPr>
          <w:rFonts w:hint="eastAsia"/>
          <w:lang w:eastAsia="zh-CN"/>
        </w:rPr>
        <w:t>6</w:t>
      </w:r>
      <w:r w:rsidR="008C6C81">
        <w:rPr>
          <w:rFonts w:hint="eastAsia"/>
          <w:lang w:eastAsia="zh-CN"/>
        </w:rPr>
        <w:t>项</w:t>
      </w:r>
      <w:r w:rsidR="008C6C81">
        <w:rPr>
          <w:lang w:eastAsia="zh-CN"/>
        </w:rPr>
        <w:t>建议</w:t>
      </w:r>
      <w:r w:rsidR="001216C9">
        <w:rPr>
          <w:rFonts w:hint="eastAsia"/>
          <w:lang w:eastAsia="zh-CN"/>
        </w:rPr>
        <w:t>有</w:t>
      </w:r>
      <w:r w:rsidR="008C6C81">
        <w:rPr>
          <w:rFonts w:hint="eastAsia"/>
          <w:lang w:eastAsia="zh-CN"/>
        </w:rPr>
        <w:t>5</w:t>
      </w:r>
      <w:r w:rsidR="008C6C81">
        <w:rPr>
          <w:rFonts w:hint="eastAsia"/>
          <w:lang w:eastAsia="zh-CN"/>
        </w:rPr>
        <w:t>项</w:t>
      </w:r>
      <w:r w:rsidR="001216C9">
        <w:rPr>
          <w:rFonts w:hint="eastAsia"/>
          <w:lang w:eastAsia="zh-CN"/>
        </w:rPr>
        <w:t>得到</w:t>
      </w:r>
      <w:r w:rsidR="008C6C81">
        <w:rPr>
          <w:lang w:eastAsia="zh-CN"/>
        </w:rPr>
        <w:t>实施。</w:t>
      </w:r>
    </w:p>
    <w:p w:rsidR="00C879BF" w:rsidRPr="00332222" w:rsidRDefault="008C6C81" w:rsidP="001216C9">
      <w:pPr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="001216C9">
        <w:rPr>
          <w:rFonts w:hint="eastAsia"/>
          <w:lang w:eastAsia="zh-CN"/>
        </w:rPr>
        <w:t>对</w:t>
      </w:r>
      <w:r>
        <w:rPr>
          <w:lang w:eastAsia="zh-CN"/>
        </w:rPr>
        <w:t>委员会</w:t>
      </w:r>
      <w:r w:rsidR="001216C9">
        <w:rPr>
          <w:rFonts w:hint="eastAsia"/>
          <w:lang w:eastAsia="zh-CN"/>
        </w:rPr>
        <w:t>对</w:t>
      </w:r>
      <w:r w:rsidR="001216C9">
        <w:rPr>
          <w:lang w:eastAsia="zh-CN"/>
        </w:rPr>
        <w:t>以往建议落实的</w:t>
      </w:r>
      <w:r w:rsidR="001216C9">
        <w:rPr>
          <w:rFonts w:hint="eastAsia"/>
          <w:lang w:eastAsia="zh-CN"/>
        </w:rPr>
        <w:t>进展</w:t>
      </w:r>
      <w:r w:rsidR="001216C9">
        <w:rPr>
          <w:lang w:eastAsia="zh-CN"/>
        </w:rPr>
        <w:t>情况表示称赞</w:t>
      </w:r>
      <w:r>
        <w:rPr>
          <w:lang w:eastAsia="zh-CN"/>
        </w:rPr>
        <w:t>并注意到实施速度不断提升。建议</w:t>
      </w:r>
      <w:r>
        <w:rPr>
          <w:rFonts w:hint="eastAsia"/>
          <w:lang w:eastAsia="zh-CN"/>
        </w:rPr>
        <w:t>目前</w:t>
      </w:r>
      <w:r>
        <w:rPr>
          <w:lang w:eastAsia="zh-CN"/>
        </w:rPr>
        <w:t>的落实步伐进一步加快，而且正在落实的建议包含截止日期。</w:t>
      </w:r>
    </w:p>
    <w:p w:rsidR="00C879BF" w:rsidRDefault="00332222" w:rsidP="008C6C81">
      <w:pPr>
        <w:rPr>
          <w:lang w:eastAsia="zh-CN"/>
        </w:rPr>
      </w:pPr>
      <w:r>
        <w:rPr>
          <w:lang w:eastAsia="zh-CN"/>
        </w:rPr>
        <w:t>2.</w:t>
      </w:r>
      <w:r w:rsidR="008C6C81">
        <w:rPr>
          <w:lang w:eastAsia="zh-CN"/>
        </w:rPr>
        <w:t>3</w:t>
      </w:r>
      <w:r>
        <w:rPr>
          <w:lang w:eastAsia="zh-CN"/>
        </w:rPr>
        <w:tab/>
      </w:r>
      <w:r w:rsidR="008C6C81">
        <w:rPr>
          <w:rFonts w:hint="eastAsia"/>
          <w:lang w:eastAsia="zh-CN"/>
        </w:rPr>
        <w:t>有关</w:t>
      </w:r>
      <w:r w:rsidR="008C6C81">
        <w:rPr>
          <w:rFonts w:hint="eastAsia"/>
          <w:lang w:eastAsia="zh-CN"/>
        </w:rPr>
        <w:t>IMAC</w:t>
      </w:r>
      <w:r w:rsidR="008C6C81">
        <w:rPr>
          <w:rFonts w:hint="eastAsia"/>
          <w:lang w:eastAsia="zh-CN"/>
        </w:rPr>
        <w:t>建议</w:t>
      </w:r>
      <w:r w:rsidR="008C6C81">
        <w:rPr>
          <w:lang w:eastAsia="zh-CN"/>
        </w:rPr>
        <w:t>落实速度的</w:t>
      </w:r>
      <w:r w:rsidR="008C6C81">
        <w:rPr>
          <w:rFonts w:hint="eastAsia"/>
          <w:lang w:eastAsia="zh-CN"/>
        </w:rPr>
        <w:t>详细</w:t>
      </w:r>
      <w:r w:rsidR="008C6C81">
        <w:rPr>
          <w:lang w:eastAsia="zh-CN"/>
        </w:rPr>
        <w:t>统计数据见附件</w:t>
      </w:r>
      <w:r w:rsidR="008C6C81">
        <w:rPr>
          <w:rFonts w:hint="eastAsia"/>
          <w:lang w:eastAsia="zh-CN"/>
        </w:rPr>
        <w:t>1</w:t>
      </w:r>
      <w:r w:rsidR="008C6C81">
        <w:rPr>
          <w:rFonts w:hint="eastAsia"/>
          <w:lang w:eastAsia="zh-CN"/>
        </w:rPr>
        <w:t>。</w:t>
      </w:r>
    </w:p>
    <w:p w:rsidR="00C879BF" w:rsidRPr="00B51B0F" w:rsidRDefault="008C6C81" w:rsidP="008C6C81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8C6C81">
        <w:rPr>
          <w:rFonts w:hint="eastAsia"/>
          <w:lang w:eastAsia="zh-CN"/>
        </w:rPr>
        <w:t>讨论的主要问题、结论和为</w:t>
      </w:r>
      <w:r w:rsidRPr="008C6C81">
        <w:rPr>
          <w:rFonts w:hint="eastAsia"/>
          <w:lang w:eastAsia="zh-CN"/>
        </w:rPr>
        <w:t>201</w:t>
      </w:r>
      <w:r>
        <w:rPr>
          <w:lang w:eastAsia="zh-CN"/>
        </w:rPr>
        <w:t>7</w:t>
      </w:r>
      <w:r w:rsidRPr="008C6C81">
        <w:rPr>
          <w:rFonts w:hint="eastAsia"/>
          <w:lang w:eastAsia="zh-CN"/>
        </w:rPr>
        <w:t>年提出的建议</w:t>
      </w:r>
    </w:p>
    <w:p w:rsidR="00C879BF" w:rsidRPr="003472CE" w:rsidRDefault="008C6C81" w:rsidP="00C879BF">
      <w:pPr>
        <w:keepNext/>
        <w:keepLines/>
        <w:spacing w:before="360"/>
        <w:jc w:val="both"/>
        <w:outlineLvl w:val="0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 w:hint="eastAsia"/>
          <w:b/>
          <w:bCs/>
          <w:szCs w:val="24"/>
          <w:lang w:eastAsia="zh-CN"/>
        </w:rPr>
        <w:t>财务</w:t>
      </w:r>
      <w:r>
        <w:rPr>
          <w:rFonts w:asciiTheme="minorHAnsi" w:hAnsiTheme="minorHAnsi"/>
          <w:b/>
          <w:bCs/>
          <w:szCs w:val="24"/>
          <w:lang w:eastAsia="zh-CN"/>
        </w:rPr>
        <w:t>管理</w:t>
      </w:r>
    </w:p>
    <w:p w:rsidR="00C879BF" w:rsidRDefault="008C6C81" w:rsidP="00E921AE">
      <w:pPr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 w:rsidR="00C879BF">
        <w:rPr>
          <w:lang w:eastAsia="zh-CN"/>
        </w:rPr>
        <w:t>IMAC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了国际电联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年财务工作</w:t>
      </w:r>
      <w:r>
        <w:rPr>
          <w:lang w:eastAsia="zh-CN"/>
        </w:rPr>
        <w:t>报告并与管理层讨论了财务结果和问题</w:t>
      </w:r>
      <w:r w:rsidRPr="008717D7">
        <w:rPr>
          <w:lang w:eastAsia="zh-CN"/>
        </w:rPr>
        <w:t>。</w:t>
      </w:r>
      <w:r w:rsidR="00C879BF" w:rsidRPr="008717D7">
        <w:rPr>
          <w:lang w:eastAsia="zh-CN"/>
        </w:rPr>
        <w:t>IMAC</w:t>
      </w:r>
      <w:r w:rsidR="001216C9" w:rsidRPr="008717D7">
        <w:rPr>
          <w:rFonts w:hint="eastAsia"/>
          <w:lang w:eastAsia="zh-CN"/>
        </w:rPr>
        <w:t>注意到</w:t>
      </w:r>
      <w:r w:rsidR="001216C9" w:rsidRPr="008717D7">
        <w:rPr>
          <w:lang w:eastAsia="zh-CN"/>
        </w:rPr>
        <w:t>，外部审计员</w:t>
      </w:r>
      <w:r w:rsidR="00E921AE" w:rsidRPr="008717D7">
        <w:rPr>
          <w:rFonts w:hint="eastAsia"/>
          <w:lang w:eastAsia="zh-CN"/>
        </w:rPr>
        <w:t>提供</w:t>
      </w:r>
      <w:r w:rsidR="00E921AE" w:rsidRPr="008717D7">
        <w:rPr>
          <w:lang w:eastAsia="zh-CN"/>
        </w:rPr>
        <w:t>了</w:t>
      </w:r>
      <w:r w:rsidR="00E921AE" w:rsidRPr="008717D7">
        <w:rPr>
          <w:rFonts w:hint="eastAsia"/>
          <w:lang w:eastAsia="zh-CN"/>
        </w:rPr>
        <w:t>一份无保留的审计意见，与</w:t>
      </w:r>
      <w:r w:rsidR="00E921AE" w:rsidRPr="008717D7">
        <w:rPr>
          <w:rFonts w:hint="eastAsia"/>
          <w:lang w:eastAsia="zh-CN"/>
        </w:rPr>
        <w:t>2015</w:t>
      </w:r>
      <w:r w:rsidR="00E921AE" w:rsidRPr="008717D7">
        <w:rPr>
          <w:rFonts w:hint="eastAsia"/>
          <w:lang w:eastAsia="zh-CN"/>
        </w:rPr>
        <w:t>年</w:t>
      </w:r>
      <w:r w:rsidR="00E921AE" w:rsidRPr="008717D7">
        <w:rPr>
          <w:lang w:eastAsia="zh-CN"/>
        </w:rPr>
        <w:t>一样，特别强调与职员长期福利累计负债产生</w:t>
      </w:r>
      <w:r w:rsidR="00E921AE" w:rsidRPr="008717D7">
        <w:rPr>
          <w:rFonts w:hint="eastAsia"/>
          <w:lang w:eastAsia="zh-CN"/>
        </w:rPr>
        <w:t>的</w:t>
      </w:r>
      <w:r w:rsidR="00E921AE" w:rsidRPr="008717D7">
        <w:rPr>
          <w:lang w:eastAsia="zh-CN"/>
        </w:rPr>
        <w:t>负净资产相关的问题</w:t>
      </w:r>
      <w:r w:rsidR="00E921AE" w:rsidRPr="008717D7">
        <w:rPr>
          <w:rFonts w:hint="eastAsia"/>
          <w:lang w:eastAsia="zh-CN"/>
        </w:rPr>
        <w:t>。</w:t>
      </w:r>
      <w:r w:rsidRPr="008717D7">
        <w:rPr>
          <w:rFonts w:hint="eastAsia"/>
          <w:lang w:eastAsia="zh-CN"/>
        </w:rPr>
        <w:t>强</w:t>
      </w:r>
      <w:r w:rsidR="00E921AE" w:rsidRPr="008717D7">
        <w:rPr>
          <w:rFonts w:hint="eastAsia"/>
          <w:lang w:eastAsia="zh-CN"/>
        </w:rPr>
        <w:t>调此问题不会改变无保留的审计意见，但提请人们注意，外部审计员的</w:t>
      </w:r>
      <w:r w:rsidRPr="008717D7">
        <w:rPr>
          <w:rFonts w:hint="eastAsia"/>
          <w:lang w:eastAsia="zh-CN"/>
        </w:rPr>
        <w:t>判断对于用户理解财务报表至关重要。</w:t>
      </w:r>
    </w:p>
    <w:p w:rsidR="00C879BF" w:rsidRDefault="008C6C81" w:rsidP="000B4542">
      <w:pPr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 w:rsidR="00C879BF">
        <w:rPr>
          <w:lang w:eastAsia="zh-CN"/>
        </w:rPr>
        <w:t>IMAC</w:t>
      </w:r>
      <w:r>
        <w:rPr>
          <w:rFonts w:hint="eastAsia"/>
          <w:lang w:eastAsia="zh-CN"/>
        </w:rPr>
        <w:t>对</w:t>
      </w:r>
      <w:r>
        <w:rPr>
          <w:lang w:eastAsia="zh-CN"/>
        </w:rPr>
        <w:t>管理层取得无保留审计意见期待的</w:t>
      </w:r>
      <w:r>
        <w:rPr>
          <w:rFonts w:hint="eastAsia"/>
          <w:lang w:eastAsia="zh-CN"/>
        </w:rPr>
        <w:t>结果</w:t>
      </w:r>
      <w:r>
        <w:rPr>
          <w:lang w:eastAsia="zh-CN"/>
        </w:rPr>
        <w:t>再次表示祝贺。</w:t>
      </w:r>
    </w:p>
    <w:p w:rsidR="00C879BF" w:rsidRDefault="008C6C81" w:rsidP="008C6C81">
      <w:pPr>
        <w:rPr>
          <w:lang w:eastAsia="zh-CN"/>
        </w:rPr>
      </w:pPr>
      <w:r>
        <w:rPr>
          <w:lang w:eastAsia="zh-CN"/>
        </w:rPr>
        <w:lastRenderedPageBreak/>
        <w:t>3.3</w:t>
      </w:r>
      <w:r>
        <w:rPr>
          <w:lang w:eastAsia="zh-CN"/>
        </w:rPr>
        <w:tab/>
      </w:r>
      <w:r w:rsidR="00C879BF">
        <w:rPr>
          <w:lang w:eastAsia="zh-CN"/>
        </w:rPr>
        <w:t>IMAC</w:t>
      </w:r>
      <w:r>
        <w:rPr>
          <w:rFonts w:hint="eastAsia"/>
          <w:lang w:eastAsia="zh-CN"/>
        </w:rPr>
        <w:t>指出</w:t>
      </w:r>
      <w:r>
        <w:rPr>
          <w:lang w:eastAsia="zh-CN"/>
        </w:rPr>
        <w:t>，</w:t>
      </w:r>
      <w:r>
        <w:rPr>
          <w:rFonts w:hint="eastAsia"/>
          <w:lang w:eastAsia="zh-CN"/>
        </w:rPr>
        <w:t>IMAC</w:t>
      </w:r>
      <w:r>
        <w:rPr>
          <w:rFonts w:hint="eastAsia"/>
          <w:lang w:eastAsia="zh-CN"/>
        </w:rPr>
        <w:t>前</w:t>
      </w:r>
      <w:r>
        <w:rPr>
          <w:lang w:eastAsia="zh-CN"/>
        </w:rPr>
        <w:t>一份年度报告中有关财务管理的所有建议均获</w:t>
      </w:r>
      <w:r>
        <w:rPr>
          <w:rFonts w:hint="eastAsia"/>
          <w:lang w:eastAsia="zh-CN"/>
        </w:rPr>
        <w:t>处理</w:t>
      </w:r>
      <w:r>
        <w:rPr>
          <w:lang w:eastAsia="zh-CN"/>
        </w:rPr>
        <w:t>或正在处理之中。</w:t>
      </w:r>
    </w:p>
    <w:p w:rsidR="00C879BF" w:rsidRDefault="008C6C81" w:rsidP="000B4542">
      <w:pPr>
        <w:rPr>
          <w:lang w:eastAsia="zh-CN"/>
        </w:rPr>
      </w:pPr>
      <w:r>
        <w:rPr>
          <w:lang w:eastAsia="zh-CN"/>
        </w:rPr>
        <w:t>3.4</w:t>
      </w:r>
      <w:r>
        <w:rPr>
          <w:lang w:eastAsia="zh-CN"/>
        </w:rPr>
        <w:tab/>
      </w:r>
      <w:r w:rsidR="000B4542">
        <w:rPr>
          <w:rFonts w:hint="eastAsia"/>
          <w:lang w:eastAsia="zh-CN"/>
        </w:rPr>
        <w:t>在</w:t>
      </w:r>
      <w:r w:rsidR="000B4542">
        <w:rPr>
          <w:rFonts w:hint="eastAsia"/>
          <w:lang w:eastAsia="zh-CN"/>
        </w:rPr>
        <w:t>IMAC</w:t>
      </w:r>
      <w:r w:rsidR="000B4542">
        <w:rPr>
          <w:rFonts w:hint="eastAsia"/>
          <w:lang w:eastAsia="zh-CN"/>
        </w:rPr>
        <w:t>建议</w:t>
      </w:r>
      <w:r w:rsidR="000B4542">
        <w:rPr>
          <w:lang w:eastAsia="zh-CN"/>
        </w:rPr>
        <w:t>财务报告可以完善的领域，国际电联实施了委员会的建议并对</w:t>
      </w:r>
      <w:r w:rsidR="000B4542">
        <w:rPr>
          <w:rFonts w:hint="eastAsia"/>
          <w:lang w:eastAsia="zh-CN"/>
        </w:rPr>
        <w:t>提交</w:t>
      </w:r>
      <w:r w:rsidR="000B4542">
        <w:rPr>
          <w:lang w:eastAsia="zh-CN"/>
        </w:rPr>
        <w:t>理事会</w:t>
      </w:r>
      <w:r w:rsidR="000B4542">
        <w:rPr>
          <w:rFonts w:hint="eastAsia"/>
          <w:lang w:eastAsia="zh-CN"/>
        </w:rPr>
        <w:t>201</w:t>
      </w:r>
      <w:r w:rsidR="000B4542">
        <w:rPr>
          <w:lang w:eastAsia="zh-CN"/>
        </w:rPr>
        <w:t>7</w:t>
      </w:r>
      <w:r w:rsidR="000B4542">
        <w:rPr>
          <w:rFonts w:hint="eastAsia"/>
          <w:lang w:eastAsia="zh-CN"/>
        </w:rPr>
        <w:t>年会议</w:t>
      </w:r>
      <w:r w:rsidR="000B4542">
        <w:rPr>
          <w:lang w:eastAsia="zh-CN"/>
        </w:rPr>
        <w:t>的</w:t>
      </w:r>
      <w:r w:rsidR="000B4542">
        <w:rPr>
          <w:rFonts w:hint="eastAsia"/>
          <w:lang w:eastAsia="zh-CN"/>
        </w:rPr>
        <w:t>2016</w:t>
      </w:r>
      <w:r w:rsidR="000B4542">
        <w:rPr>
          <w:rFonts w:hint="eastAsia"/>
          <w:lang w:eastAsia="zh-CN"/>
        </w:rPr>
        <w:t>年</w:t>
      </w:r>
      <w:r w:rsidR="000B4542">
        <w:rPr>
          <w:lang w:eastAsia="zh-CN"/>
        </w:rPr>
        <w:t>财务报表做出改进</w:t>
      </w:r>
      <w:r w:rsidR="000B4542">
        <w:rPr>
          <w:rFonts w:hint="eastAsia"/>
          <w:lang w:eastAsia="zh-CN"/>
        </w:rPr>
        <w:t>。</w:t>
      </w:r>
      <w:r w:rsidR="000B4542">
        <w:rPr>
          <w:lang w:eastAsia="zh-CN"/>
        </w:rPr>
        <w:t>有关</w:t>
      </w:r>
      <w:r w:rsidR="000B4542">
        <w:rPr>
          <w:rFonts w:hint="eastAsia"/>
          <w:lang w:eastAsia="zh-CN"/>
        </w:rPr>
        <w:t>精算</w:t>
      </w:r>
      <w:r w:rsidR="000B4542">
        <w:rPr>
          <w:lang w:eastAsia="zh-CN"/>
        </w:rPr>
        <w:t>估值和离职后</w:t>
      </w:r>
      <w:r w:rsidR="000B4542">
        <w:rPr>
          <w:rFonts w:hint="eastAsia"/>
          <w:lang w:eastAsia="zh-CN"/>
        </w:rPr>
        <w:t>健康</w:t>
      </w:r>
      <w:r w:rsidR="000B4542">
        <w:rPr>
          <w:lang w:eastAsia="zh-CN"/>
        </w:rPr>
        <w:t>保险基金（</w:t>
      </w:r>
      <w:r w:rsidR="000B4542">
        <w:rPr>
          <w:rFonts w:hint="eastAsia"/>
          <w:lang w:eastAsia="zh-CN"/>
        </w:rPr>
        <w:t>ASHI</w:t>
      </w:r>
      <w:r w:rsidR="000B4542">
        <w:rPr>
          <w:lang w:eastAsia="zh-CN"/>
        </w:rPr>
        <w:t>）</w:t>
      </w:r>
      <w:r w:rsidR="000B4542">
        <w:rPr>
          <w:rFonts w:hint="eastAsia"/>
          <w:lang w:eastAsia="zh-CN"/>
        </w:rPr>
        <w:t>的</w:t>
      </w:r>
      <w:r w:rsidR="000B4542">
        <w:rPr>
          <w:lang w:eastAsia="zh-CN"/>
        </w:rPr>
        <w:t>建议以及与联合国</w:t>
      </w:r>
      <w:r w:rsidR="000B4542">
        <w:rPr>
          <w:rFonts w:hint="eastAsia"/>
          <w:lang w:eastAsia="zh-CN"/>
        </w:rPr>
        <w:t>ASHI</w:t>
      </w:r>
      <w:r w:rsidR="000B4542">
        <w:rPr>
          <w:rFonts w:hint="eastAsia"/>
          <w:lang w:eastAsia="zh-CN"/>
        </w:rPr>
        <w:t>问题</w:t>
      </w:r>
      <w:r w:rsidR="000B4542">
        <w:rPr>
          <w:lang w:eastAsia="zh-CN"/>
        </w:rPr>
        <w:t>工作组的协调，目前仍在进展之中。</w:t>
      </w:r>
    </w:p>
    <w:p w:rsidR="00C879BF" w:rsidRPr="00960718" w:rsidRDefault="008C6C81" w:rsidP="00953179">
      <w:pPr>
        <w:rPr>
          <w:lang w:eastAsia="zh-CN"/>
        </w:rPr>
      </w:pPr>
      <w:r>
        <w:rPr>
          <w:lang w:eastAsia="zh-CN"/>
        </w:rPr>
        <w:t>3.5</w:t>
      </w:r>
      <w:r>
        <w:rPr>
          <w:lang w:eastAsia="zh-CN"/>
        </w:rPr>
        <w:tab/>
      </w:r>
      <w:r w:rsidR="00C879BF">
        <w:rPr>
          <w:lang w:eastAsia="zh-CN"/>
        </w:rPr>
        <w:t>IMAC</w:t>
      </w:r>
      <w:r w:rsidR="000B4542">
        <w:rPr>
          <w:rFonts w:hint="eastAsia"/>
          <w:lang w:eastAsia="zh-CN"/>
        </w:rPr>
        <w:t>对</w:t>
      </w:r>
      <w:r w:rsidR="000B4542">
        <w:rPr>
          <w:lang w:eastAsia="zh-CN"/>
        </w:rPr>
        <w:t>财务资源管理部</w:t>
      </w:r>
      <w:r w:rsidR="00953179">
        <w:rPr>
          <w:lang w:eastAsia="zh-CN"/>
        </w:rPr>
        <w:t>表示感谢</w:t>
      </w:r>
      <w:r w:rsidR="00953179">
        <w:rPr>
          <w:rFonts w:hint="eastAsia"/>
          <w:lang w:eastAsia="zh-CN"/>
        </w:rPr>
        <w:t>，</w:t>
      </w:r>
      <w:r w:rsidR="00953179">
        <w:rPr>
          <w:lang w:eastAsia="zh-CN"/>
        </w:rPr>
        <w:t>该部</w:t>
      </w:r>
      <w:r w:rsidR="000B4542">
        <w:rPr>
          <w:lang w:eastAsia="zh-CN"/>
        </w:rPr>
        <w:t>给予委员会</w:t>
      </w:r>
      <w:r w:rsidR="000B4542">
        <w:rPr>
          <w:rFonts w:hint="eastAsia"/>
          <w:lang w:eastAsia="zh-CN"/>
        </w:rPr>
        <w:t>工作</w:t>
      </w:r>
      <w:r w:rsidR="000B4542">
        <w:rPr>
          <w:lang w:eastAsia="zh-CN"/>
        </w:rPr>
        <w:t>的积极帮助和合作</w:t>
      </w:r>
      <w:r w:rsidR="00953179">
        <w:rPr>
          <w:rFonts w:hint="eastAsia"/>
          <w:lang w:eastAsia="zh-CN"/>
        </w:rPr>
        <w:t>有利于</w:t>
      </w:r>
      <w:r w:rsidR="000B4542">
        <w:rPr>
          <w:lang w:eastAsia="zh-CN"/>
        </w:rPr>
        <w:t>形成有效的工作关系。</w:t>
      </w:r>
    </w:p>
    <w:p w:rsidR="00C879BF" w:rsidRPr="00793EC2" w:rsidRDefault="000B4542" w:rsidP="00C879BF">
      <w:pPr>
        <w:keepNext/>
        <w:keepLines/>
        <w:spacing w:before="360"/>
        <w:jc w:val="both"/>
        <w:outlineLvl w:val="0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 w:hint="eastAsia"/>
          <w:b/>
          <w:bCs/>
          <w:szCs w:val="24"/>
          <w:lang w:eastAsia="zh-CN"/>
        </w:rPr>
        <w:t>风险</w:t>
      </w:r>
      <w:r>
        <w:rPr>
          <w:rFonts w:asciiTheme="minorHAnsi" w:hAnsiTheme="minorHAnsi"/>
          <w:b/>
          <w:bCs/>
          <w:szCs w:val="24"/>
          <w:lang w:eastAsia="zh-CN"/>
        </w:rPr>
        <w:t>管理</w:t>
      </w:r>
    </w:p>
    <w:p w:rsidR="00C879BF" w:rsidRPr="00A71266" w:rsidRDefault="000B4542" w:rsidP="00953179">
      <w:pPr>
        <w:rPr>
          <w:lang w:val="en-US" w:eastAsia="zh-CN"/>
        </w:rPr>
      </w:pPr>
      <w:r>
        <w:rPr>
          <w:lang w:val="en-US" w:eastAsia="zh-CN"/>
        </w:rPr>
        <w:t>3.6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有关</w:t>
      </w:r>
      <w:r>
        <w:rPr>
          <w:lang w:val="en-US" w:eastAsia="zh-CN"/>
        </w:rPr>
        <w:t>国际电联的风险管理安排，</w:t>
      </w:r>
      <w:r>
        <w:rPr>
          <w:rFonts w:hint="eastAsia"/>
          <w:lang w:val="en-US" w:eastAsia="zh-CN"/>
        </w:rPr>
        <w:t>IMAC</w:t>
      </w:r>
      <w:r>
        <w:rPr>
          <w:lang w:val="en-US" w:eastAsia="zh-CN"/>
        </w:rPr>
        <w:t>坚持</w:t>
      </w:r>
      <w:r w:rsidR="00953179">
        <w:rPr>
          <w:rFonts w:hint="eastAsia"/>
          <w:lang w:val="en-US" w:eastAsia="zh-CN"/>
        </w:rPr>
        <w:t>与</w:t>
      </w:r>
      <w:r>
        <w:rPr>
          <w:lang w:val="en-US" w:eastAsia="zh-CN"/>
        </w:rPr>
        <w:t>战略规划和成员部</w:t>
      </w:r>
      <w:r w:rsidR="00953179">
        <w:rPr>
          <w:rFonts w:hint="eastAsia"/>
          <w:lang w:val="en-US" w:eastAsia="zh-CN"/>
        </w:rPr>
        <w:t>接触，</w:t>
      </w:r>
      <w:r>
        <w:rPr>
          <w:lang w:val="en-US" w:eastAsia="zh-CN"/>
        </w:rPr>
        <w:t>在</w:t>
      </w:r>
      <w:r w:rsidR="00953179">
        <w:rPr>
          <w:rFonts w:hint="eastAsia"/>
          <w:lang w:val="en-US" w:eastAsia="zh-CN"/>
        </w:rPr>
        <w:t>推进</w:t>
      </w:r>
      <w:r w:rsidR="00953179">
        <w:rPr>
          <w:lang w:val="en-US" w:eastAsia="zh-CN"/>
        </w:rPr>
        <w:t>新建</w:t>
      </w:r>
      <w:r>
        <w:rPr>
          <w:lang w:val="en-US" w:eastAsia="zh-CN"/>
        </w:rPr>
        <w:t>风险管理程序中提出建议和输入意见。</w:t>
      </w:r>
    </w:p>
    <w:p w:rsidR="00C879BF" w:rsidRPr="00A71266" w:rsidRDefault="000B4542" w:rsidP="00953179">
      <w:pPr>
        <w:rPr>
          <w:lang w:val="en-US" w:eastAsia="zh-CN"/>
        </w:rPr>
      </w:pPr>
      <w:r>
        <w:rPr>
          <w:lang w:val="en-US" w:eastAsia="zh-CN"/>
        </w:rPr>
        <w:t>3.7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自</w:t>
      </w:r>
      <w:r>
        <w:rPr>
          <w:rFonts w:hint="eastAsia"/>
          <w:lang w:val="en-US" w:eastAsia="zh-CN"/>
        </w:rPr>
        <w:t>IMAC</w:t>
      </w:r>
      <w:r>
        <w:rPr>
          <w:rFonts w:hint="eastAsia"/>
          <w:lang w:val="en-US" w:eastAsia="zh-CN"/>
        </w:rPr>
        <w:t>提交</w:t>
      </w:r>
      <w:r>
        <w:rPr>
          <w:lang w:val="en-US" w:eastAsia="zh-CN"/>
        </w:rPr>
        <w:t>了</w:t>
      </w:r>
      <w:r w:rsidR="00953179">
        <w:rPr>
          <w:rFonts w:hint="eastAsia"/>
          <w:lang w:val="en-US" w:eastAsia="zh-CN"/>
        </w:rPr>
        <w:t>前</w:t>
      </w:r>
      <w:r w:rsidR="00953179">
        <w:rPr>
          <w:lang w:val="en-US" w:eastAsia="zh-CN"/>
        </w:rPr>
        <w:t>一份年度报告后，委员会注意到秘书处</w:t>
      </w:r>
      <w:r>
        <w:rPr>
          <w:lang w:val="en-US" w:eastAsia="zh-CN"/>
        </w:rPr>
        <w:t>取得长足</w:t>
      </w:r>
      <w:r w:rsidR="00953179">
        <w:rPr>
          <w:rFonts w:hint="eastAsia"/>
          <w:lang w:val="en-US" w:eastAsia="zh-CN"/>
        </w:rPr>
        <w:t>进展</w:t>
      </w:r>
      <w:r>
        <w:rPr>
          <w:lang w:val="en-US" w:eastAsia="zh-CN"/>
        </w:rPr>
        <w:t>，</w:t>
      </w:r>
      <w:r w:rsidR="00953179">
        <w:rPr>
          <w:rFonts w:hint="eastAsia"/>
          <w:lang w:val="en-US" w:eastAsia="zh-CN"/>
        </w:rPr>
        <w:t>推进</w:t>
      </w:r>
      <w:r>
        <w:rPr>
          <w:rFonts w:hint="eastAsia"/>
          <w:lang w:val="en-US" w:eastAsia="zh-CN"/>
        </w:rPr>
        <w:t>国际电联</w:t>
      </w:r>
      <w:r>
        <w:rPr>
          <w:lang w:val="en-US" w:eastAsia="zh-CN"/>
        </w:rPr>
        <w:t>风险管理政策和风险偏好说明</w:t>
      </w:r>
      <w:r w:rsidR="00953179">
        <w:rPr>
          <w:rFonts w:hint="eastAsia"/>
          <w:lang w:val="en-US" w:eastAsia="zh-CN"/>
        </w:rPr>
        <w:t>的</w:t>
      </w:r>
      <w:r w:rsidR="00953179">
        <w:rPr>
          <w:lang w:val="en-US" w:eastAsia="zh-CN"/>
        </w:rPr>
        <w:t>制定</w:t>
      </w:r>
      <w:r w:rsidR="00953179">
        <w:rPr>
          <w:rFonts w:hint="eastAsia"/>
          <w:lang w:val="en-US" w:eastAsia="zh-CN"/>
        </w:rPr>
        <w:t>工作</w:t>
      </w:r>
      <w:r>
        <w:rPr>
          <w:lang w:val="en-US" w:eastAsia="zh-CN"/>
        </w:rPr>
        <w:t>。</w:t>
      </w:r>
    </w:p>
    <w:p w:rsidR="00C879BF" w:rsidRDefault="000B4542" w:rsidP="00953179">
      <w:pPr>
        <w:rPr>
          <w:lang w:val="en-US" w:eastAsia="zh-CN"/>
        </w:rPr>
      </w:pPr>
      <w:r>
        <w:rPr>
          <w:lang w:val="en-US" w:eastAsia="zh-CN"/>
        </w:rPr>
        <w:t>3.8</w:t>
      </w:r>
      <w:r>
        <w:rPr>
          <w:lang w:val="en-US" w:eastAsia="zh-CN"/>
        </w:rPr>
        <w:tab/>
      </w:r>
      <w:r w:rsidR="00C879BF">
        <w:rPr>
          <w:lang w:val="en-US" w:eastAsia="zh-CN"/>
        </w:rPr>
        <w:t>IMAC</w:t>
      </w:r>
      <w:r w:rsidR="00953179">
        <w:rPr>
          <w:rFonts w:hint="eastAsia"/>
          <w:lang w:val="en-US" w:eastAsia="zh-CN"/>
        </w:rPr>
        <w:t>批准</w:t>
      </w:r>
      <w:r>
        <w:rPr>
          <w:lang w:val="en-US" w:eastAsia="zh-CN"/>
        </w:rPr>
        <w:t>了风险管理政策和风险偏好说明，鼓励国际电联管理层将政策付诸实践。</w:t>
      </w:r>
    </w:p>
    <w:p w:rsidR="00C879BF" w:rsidRDefault="000B4542" w:rsidP="000B4542">
      <w:pPr>
        <w:rPr>
          <w:lang w:val="en-US" w:eastAsia="zh-CN"/>
        </w:rPr>
      </w:pPr>
      <w:r>
        <w:rPr>
          <w:lang w:val="en-US" w:eastAsia="zh-CN"/>
        </w:rPr>
        <w:t>3.9</w:t>
      </w:r>
      <w:r>
        <w:rPr>
          <w:lang w:val="en-US" w:eastAsia="zh-CN"/>
        </w:rPr>
        <w:tab/>
      </w:r>
      <w:r w:rsidR="00C879BF">
        <w:rPr>
          <w:lang w:val="en-US" w:eastAsia="zh-CN"/>
        </w:rPr>
        <w:t>IMAC</w:t>
      </w:r>
      <w:r>
        <w:rPr>
          <w:rFonts w:hint="eastAsia"/>
          <w:lang w:val="en-US" w:eastAsia="zh-CN"/>
        </w:rPr>
        <w:t>将</w:t>
      </w:r>
      <w:r>
        <w:rPr>
          <w:lang w:val="en-US" w:eastAsia="zh-CN"/>
        </w:rPr>
        <w:t>继续按照要求</w:t>
      </w: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风险管理安排</w:t>
      </w:r>
      <w:r>
        <w:rPr>
          <w:rFonts w:hint="eastAsia"/>
          <w:lang w:val="en-US" w:eastAsia="zh-CN"/>
        </w:rPr>
        <w:t>进行</w:t>
      </w:r>
      <w:r>
        <w:rPr>
          <w:lang w:val="en-US" w:eastAsia="zh-CN"/>
        </w:rPr>
        <w:t>监督并献计献策。</w:t>
      </w:r>
    </w:p>
    <w:p w:rsidR="00C879BF" w:rsidRDefault="000B4542" w:rsidP="000B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b/>
          <w:bCs/>
          <w:szCs w:val="24"/>
          <w:lang w:val="en-US" w:eastAsia="zh-CN"/>
        </w:rPr>
        <w:t>建议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1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年）：</w:t>
      </w:r>
      <w:r>
        <w:rPr>
          <w:rFonts w:asciiTheme="minorHAnsi" w:hAnsiTheme="minorHAnsi" w:hint="eastAsia"/>
          <w:szCs w:val="24"/>
          <w:lang w:val="en-US" w:eastAsia="zh-CN"/>
        </w:rPr>
        <w:t>在</w:t>
      </w:r>
      <w:r>
        <w:rPr>
          <w:rFonts w:asciiTheme="minorHAnsi" w:hAnsiTheme="minorHAnsi"/>
          <w:szCs w:val="24"/>
          <w:lang w:val="en-US" w:eastAsia="zh-CN"/>
        </w:rPr>
        <w:t>秘书长向理事会提交了风险管理政策和风险偏好说明后，</w:t>
      </w:r>
      <w:r>
        <w:rPr>
          <w:rFonts w:asciiTheme="minorHAnsi" w:hAnsiTheme="minorHAnsi" w:hint="eastAsia"/>
          <w:szCs w:val="24"/>
          <w:lang w:val="en-US" w:eastAsia="zh-CN"/>
        </w:rPr>
        <w:t>IMAC</w:t>
      </w:r>
      <w:r>
        <w:rPr>
          <w:rFonts w:asciiTheme="minorHAnsi" w:hAnsiTheme="minorHAnsi" w:hint="eastAsia"/>
          <w:szCs w:val="24"/>
          <w:lang w:val="en-US" w:eastAsia="zh-CN"/>
        </w:rPr>
        <w:t>建议</w:t>
      </w:r>
      <w:r>
        <w:rPr>
          <w:rFonts w:asciiTheme="minorHAnsi" w:hAnsiTheme="minorHAnsi"/>
          <w:szCs w:val="24"/>
          <w:lang w:val="en-US" w:eastAsia="zh-CN"/>
        </w:rPr>
        <w:t>国际电联批准上述内容并付诸实践。</w:t>
      </w:r>
    </w:p>
    <w:p w:rsidR="00C879BF" w:rsidRPr="001B57EF" w:rsidRDefault="000B4542" w:rsidP="000B4542">
      <w:pPr>
        <w:keepNext/>
        <w:keepLines/>
        <w:spacing w:before="360"/>
        <w:jc w:val="both"/>
        <w:outlineLvl w:val="0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外部审计和</w:t>
      </w:r>
      <w:r w:rsidR="00953179">
        <w:rPr>
          <w:rFonts w:asciiTheme="minorHAnsi" w:hAnsiTheme="minorHAnsi"/>
          <w:b/>
          <w:bCs/>
          <w:szCs w:val="24"/>
          <w:lang w:eastAsia="zh-CN"/>
        </w:rPr>
        <w:t>2016</w:t>
      </w:r>
      <w:r w:rsidR="00953179">
        <w:rPr>
          <w:rFonts w:asciiTheme="minorHAnsi" w:hAnsiTheme="minorHAnsi" w:hint="eastAsia"/>
          <w:b/>
          <w:bCs/>
          <w:szCs w:val="24"/>
          <w:lang w:eastAsia="zh-CN"/>
        </w:rPr>
        <w:t>年</w:t>
      </w:r>
      <w:r>
        <w:rPr>
          <w:rFonts w:asciiTheme="minorHAnsi" w:hAnsiTheme="minorHAnsi"/>
          <w:b/>
          <w:bCs/>
          <w:szCs w:val="24"/>
          <w:lang w:eastAsia="zh-CN"/>
        </w:rPr>
        <w:t>外部审计员的报告</w:t>
      </w:r>
    </w:p>
    <w:p w:rsidR="00C879BF" w:rsidRDefault="000B4542" w:rsidP="00512FEC">
      <w:pPr>
        <w:rPr>
          <w:lang w:eastAsia="zh-CN"/>
        </w:rPr>
      </w:pPr>
      <w:r>
        <w:rPr>
          <w:lang w:eastAsia="zh-CN"/>
        </w:rPr>
        <w:t>3.10</w:t>
      </w:r>
      <w:r>
        <w:rPr>
          <w:lang w:eastAsia="zh-CN"/>
        </w:rPr>
        <w:tab/>
      </w:r>
      <w:r w:rsidR="00C879BF">
        <w:rPr>
          <w:lang w:eastAsia="zh-CN"/>
        </w:rPr>
        <w:t>IMAC</w:t>
      </w:r>
      <w:r>
        <w:rPr>
          <w:rFonts w:hint="eastAsia"/>
          <w:lang w:eastAsia="zh-CN"/>
        </w:rPr>
        <w:t>继续</w:t>
      </w:r>
      <w:r>
        <w:rPr>
          <w:lang w:eastAsia="zh-CN"/>
        </w:rPr>
        <w:t>与外部审计员定期会面，讨论审计的方式和进展以及随时出现的问题。</w:t>
      </w:r>
      <w:r w:rsidR="00C879BF">
        <w:rPr>
          <w:lang w:eastAsia="zh-CN"/>
        </w:rPr>
        <w:t xml:space="preserve"> </w:t>
      </w:r>
    </w:p>
    <w:p w:rsidR="00C879BF" w:rsidRDefault="000B4542" w:rsidP="00DE2787">
      <w:pPr>
        <w:rPr>
          <w:lang w:eastAsia="zh-CN"/>
        </w:rPr>
      </w:pPr>
      <w:r>
        <w:rPr>
          <w:lang w:eastAsia="zh-CN"/>
        </w:rPr>
        <w:t>3.11</w:t>
      </w:r>
      <w:r>
        <w:rPr>
          <w:lang w:eastAsia="zh-CN"/>
        </w:rPr>
        <w:tab/>
      </w:r>
      <w:r>
        <w:rPr>
          <w:rFonts w:hint="eastAsia"/>
          <w:lang w:eastAsia="zh-CN"/>
        </w:rPr>
        <w:t>委员会与</w:t>
      </w:r>
      <w:r>
        <w:rPr>
          <w:lang w:eastAsia="zh-CN"/>
        </w:rPr>
        <w:t>审计团队审议并讨论了外部审计员有关向理事会提交的</w:t>
      </w:r>
      <w:r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年财务</w:t>
      </w:r>
      <w:r>
        <w:rPr>
          <w:lang w:eastAsia="zh-CN"/>
        </w:rPr>
        <w:t>报表的审计</w:t>
      </w:r>
      <w:r>
        <w:rPr>
          <w:rFonts w:hint="eastAsia"/>
          <w:lang w:eastAsia="zh-CN"/>
        </w:rPr>
        <w:t>。</w:t>
      </w:r>
      <w:r>
        <w:rPr>
          <w:lang w:eastAsia="zh-CN"/>
        </w:rPr>
        <w:t>委员会</w:t>
      </w:r>
      <w:r>
        <w:rPr>
          <w:rFonts w:hint="eastAsia"/>
          <w:lang w:eastAsia="zh-CN"/>
        </w:rPr>
        <w:t>向</w:t>
      </w:r>
      <w:r>
        <w:rPr>
          <w:lang w:eastAsia="zh-CN"/>
        </w:rPr>
        <w:t>外部审计员做出询问并对有关</w:t>
      </w:r>
      <w:r>
        <w:rPr>
          <w:rFonts w:hint="eastAsia"/>
          <w:lang w:eastAsia="zh-CN"/>
        </w:rPr>
        <w:t>审计</w:t>
      </w:r>
      <w:r>
        <w:rPr>
          <w:lang w:eastAsia="zh-CN"/>
        </w:rPr>
        <w:t>的程序、</w:t>
      </w:r>
      <w:r>
        <w:rPr>
          <w:rFonts w:hint="eastAsia"/>
          <w:lang w:eastAsia="zh-CN"/>
        </w:rPr>
        <w:t>范围</w:t>
      </w:r>
      <w:r>
        <w:rPr>
          <w:lang w:eastAsia="zh-CN"/>
        </w:rPr>
        <w:t>、结果和建议的鉴证</w:t>
      </w:r>
      <w:r w:rsidR="00512FEC">
        <w:rPr>
          <w:rFonts w:hint="eastAsia"/>
          <w:lang w:eastAsia="zh-CN"/>
        </w:rPr>
        <w:t>、</w:t>
      </w:r>
      <w:r w:rsidR="00512FEC">
        <w:rPr>
          <w:lang w:eastAsia="zh-CN"/>
        </w:rPr>
        <w:t>审计员的独立性</w:t>
      </w:r>
      <w:r w:rsidR="00953179">
        <w:rPr>
          <w:rFonts w:hint="eastAsia"/>
          <w:lang w:eastAsia="zh-CN"/>
        </w:rPr>
        <w:t>、</w:t>
      </w:r>
      <w:r w:rsidR="00953179">
        <w:rPr>
          <w:lang w:eastAsia="zh-CN"/>
        </w:rPr>
        <w:t>对以往外部审计建议的跟进和</w:t>
      </w:r>
      <w:r w:rsidR="00512FEC">
        <w:rPr>
          <w:lang w:eastAsia="zh-CN"/>
        </w:rPr>
        <w:t>其它技术问题</w:t>
      </w:r>
      <w:r w:rsidR="00953179">
        <w:rPr>
          <w:rFonts w:hint="eastAsia"/>
          <w:lang w:eastAsia="zh-CN"/>
        </w:rPr>
        <w:t>予以</w:t>
      </w:r>
      <w:r w:rsidR="00953179">
        <w:rPr>
          <w:lang w:eastAsia="zh-CN"/>
        </w:rPr>
        <w:t>确认</w:t>
      </w:r>
      <w:r w:rsidR="00512FEC">
        <w:rPr>
          <w:lang w:eastAsia="zh-CN"/>
        </w:rPr>
        <w:t>。</w:t>
      </w:r>
      <w:r w:rsidR="00512FEC">
        <w:rPr>
          <w:rFonts w:hint="eastAsia"/>
          <w:lang w:eastAsia="zh-CN"/>
        </w:rPr>
        <w:t>I</w:t>
      </w:r>
      <w:r w:rsidR="00512FEC">
        <w:rPr>
          <w:lang w:eastAsia="zh-CN"/>
        </w:rPr>
        <w:t>MAC</w:t>
      </w:r>
      <w:r w:rsidR="00512FEC">
        <w:rPr>
          <w:rFonts w:hint="eastAsia"/>
          <w:lang w:eastAsia="zh-CN"/>
        </w:rPr>
        <w:t>对</w:t>
      </w:r>
      <w:r w:rsidR="00512FEC">
        <w:rPr>
          <w:lang w:eastAsia="zh-CN"/>
        </w:rPr>
        <w:t>外部审计</w:t>
      </w:r>
      <w:r w:rsidR="00DE2787">
        <w:rPr>
          <w:rFonts w:hint="eastAsia"/>
          <w:lang w:eastAsia="zh-CN"/>
        </w:rPr>
        <w:t>机构</w:t>
      </w:r>
      <w:r w:rsidR="00DE2787">
        <w:rPr>
          <w:lang w:eastAsia="zh-CN"/>
        </w:rPr>
        <w:t>克服</w:t>
      </w:r>
      <w:r w:rsidR="00DE2787">
        <w:rPr>
          <w:rFonts w:hint="eastAsia"/>
          <w:lang w:eastAsia="zh-CN"/>
        </w:rPr>
        <w:t>因</w:t>
      </w:r>
      <w:r w:rsidR="00512FEC">
        <w:rPr>
          <w:lang w:eastAsia="zh-CN"/>
        </w:rPr>
        <w:t>今年理事会</w:t>
      </w:r>
      <w:r w:rsidR="00DE2787">
        <w:rPr>
          <w:rFonts w:hint="eastAsia"/>
          <w:lang w:eastAsia="zh-CN"/>
        </w:rPr>
        <w:t>会期造成</w:t>
      </w:r>
      <w:r w:rsidR="00512FEC">
        <w:rPr>
          <w:lang w:eastAsia="zh-CN"/>
        </w:rPr>
        <w:t>的时间</w:t>
      </w:r>
      <w:r w:rsidR="00DE2787">
        <w:rPr>
          <w:rFonts w:hint="eastAsia"/>
          <w:lang w:eastAsia="zh-CN"/>
        </w:rPr>
        <w:t>安排</w:t>
      </w:r>
      <w:r w:rsidR="00DE2787">
        <w:rPr>
          <w:lang w:eastAsia="zh-CN"/>
        </w:rPr>
        <w:t>上的严峻</w:t>
      </w:r>
      <w:r w:rsidR="00512FEC">
        <w:rPr>
          <w:lang w:eastAsia="zh-CN"/>
        </w:rPr>
        <w:t>挑战及时</w:t>
      </w:r>
      <w:r w:rsidR="00DE2787">
        <w:rPr>
          <w:rFonts w:hint="eastAsia"/>
          <w:lang w:eastAsia="zh-CN"/>
        </w:rPr>
        <w:t>提交</w:t>
      </w:r>
      <w:r w:rsidR="00DE2787">
        <w:rPr>
          <w:lang w:eastAsia="zh-CN"/>
        </w:rPr>
        <w:t>报告</w:t>
      </w:r>
      <w:r w:rsidR="00DE2787">
        <w:rPr>
          <w:rFonts w:hint="eastAsia"/>
          <w:lang w:eastAsia="zh-CN"/>
        </w:rPr>
        <w:t>供</w:t>
      </w:r>
      <w:r w:rsidR="00512FEC">
        <w:rPr>
          <w:rFonts w:hint="eastAsia"/>
          <w:lang w:eastAsia="zh-CN"/>
        </w:rPr>
        <w:t>IMAC</w:t>
      </w:r>
      <w:r w:rsidR="00512FEC">
        <w:rPr>
          <w:lang w:eastAsia="zh-CN"/>
        </w:rPr>
        <w:t>审议表示赞赏。</w:t>
      </w:r>
    </w:p>
    <w:p w:rsidR="00B253D7" w:rsidRDefault="00512FEC" w:rsidP="00DE2787">
      <w:pPr>
        <w:rPr>
          <w:lang w:eastAsia="zh-CN"/>
        </w:rPr>
      </w:pPr>
      <w:r>
        <w:rPr>
          <w:lang w:eastAsia="zh-CN"/>
        </w:rPr>
        <w:t>3.12</w:t>
      </w:r>
      <w:r>
        <w:rPr>
          <w:lang w:eastAsia="zh-CN"/>
        </w:rPr>
        <w:tab/>
      </w:r>
      <w:r>
        <w:rPr>
          <w:rFonts w:hint="eastAsia"/>
          <w:lang w:eastAsia="zh-CN"/>
        </w:rPr>
        <w:t>外部</w:t>
      </w:r>
      <w:r>
        <w:rPr>
          <w:lang w:eastAsia="zh-CN"/>
        </w:rPr>
        <w:t>审计员的报告为理事会提供了全面而有益的信息，其中包括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项</w:t>
      </w:r>
      <w:r w:rsidR="00DE2787">
        <w:rPr>
          <w:lang w:eastAsia="zh-CN"/>
        </w:rPr>
        <w:t>正式建议以及需</w:t>
      </w:r>
      <w:r>
        <w:rPr>
          <w:lang w:eastAsia="zh-CN"/>
        </w:rPr>
        <w:t>管理层</w:t>
      </w:r>
      <w:r w:rsidR="00DE2787">
        <w:rPr>
          <w:rFonts w:hint="eastAsia"/>
          <w:lang w:eastAsia="zh-CN"/>
        </w:rPr>
        <w:t>关注</w:t>
      </w:r>
      <w:r>
        <w:rPr>
          <w:lang w:eastAsia="zh-CN"/>
        </w:rPr>
        <w:t>的</w:t>
      </w:r>
      <w:r>
        <w:rPr>
          <w:rFonts w:hint="eastAsia"/>
          <w:lang w:eastAsia="zh-CN"/>
        </w:rPr>
        <w:t>四项</w:t>
      </w:r>
      <w:r>
        <w:rPr>
          <w:lang w:eastAsia="zh-CN"/>
        </w:rPr>
        <w:t>建议。</w:t>
      </w:r>
      <w:r>
        <w:rPr>
          <w:rFonts w:hint="eastAsia"/>
          <w:lang w:eastAsia="zh-CN"/>
        </w:rPr>
        <w:t>除</w:t>
      </w:r>
      <w:r w:rsidR="00DE2787">
        <w:rPr>
          <w:lang w:eastAsia="zh-CN"/>
        </w:rPr>
        <w:t>审计员有关国际电联财务报表和财务业绩的意见外，外部审计</w:t>
      </w:r>
      <w:r>
        <w:rPr>
          <w:rFonts w:hint="eastAsia"/>
          <w:lang w:eastAsia="zh-CN"/>
        </w:rPr>
        <w:t>报告使用</w:t>
      </w:r>
      <w:r>
        <w:rPr>
          <w:lang w:eastAsia="zh-CN"/>
        </w:rPr>
        <w:t>大量篇幅</w:t>
      </w:r>
      <w:r w:rsidR="00DE2787">
        <w:rPr>
          <w:rFonts w:hint="eastAsia"/>
          <w:lang w:eastAsia="zh-CN"/>
        </w:rPr>
        <w:t>广泛</w:t>
      </w:r>
      <w:r w:rsidR="00DE2787">
        <w:rPr>
          <w:lang w:eastAsia="zh-CN"/>
        </w:rPr>
        <w:t>发表业绩审计</w:t>
      </w:r>
      <w:r w:rsidR="00DE2787">
        <w:rPr>
          <w:rFonts w:hint="eastAsia"/>
          <w:lang w:eastAsia="zh-CN"/>
        </w:rPr>
        <w:t>意见并</w:t>
      </w:r>
      <w:r>
        <w:rPr>
          <w:lang w:eastAsia="zh-CN"/>
        </w:rPr>
        <w:t>就采购</w:t>
      </w:r>
      <w:r w:rsidR="00DE2787">
        <w:rPr>
          <w:rFonts w:hint="eastAsia"/>
          <w:lang w:eastAsia="zh-CN"/>
        </w:rPr>
        <w:t>提出</w:t>
      </w:r>
      <w:r w:rsidR="00DE2787">
        <w:rPr>
          <w:lang w:eastAsia="zh-CN"/>
        </w:rPr>
        <w:t>建议</w:t>
      </w:r>
      <w:r>
        <w:rPr>
          <w:lang w:eastAsia="zh-CN"/>
        </w:rPr>
        <w:t>。</w:t>
      </w:r>
      <w:r w:rsidR="00B253D7">
        <w:rPr>
          <w:rFonts w:hint="eastAsia"/>
          <w:lang w:eastAsia="zh-CN"/>
        </w:rPr>
        <w:t>许多建议</w:t>
      </w:r>
      <w:r w:rsidR="00B253D7">
        <w:rPr>
          <w:lang w:eastAsia="zh-CN"/>
        </w:rPr>
        <w:t>可由管理</w:t>
      </w:r>
      <w:r w:rsidR="00B253D7">
        <w:rPr>
          <w:rFonts w:hint="eastAsia"/>
          <w:lang w:eastAsia="zh-CN"/>
        </w:rPr>
        <w:t>层</w:t>
      </w:r>
      <w:r w:rsidR="00B253D7">
        <w:rPr>
          <w:lang w:eastAsia="zh-CN"/>
        </w:rPr>
        <w:t>在制定和通过全面的纲领性采购手册（该组织目前欠缺的）</w:t>
      </w:r>
      <w:r w:rsidR="00B253D7">
        <w:rPr>
          <w:rFonts w:hint="eastAsia"/>
          <w:lang w:eastAsia="zh-CN"/>
        </w:rPr>
        <w:t>和</w:t>
      </w:r>
      <w:r w:rsidR="00DE2787">
        <w:rPr>
          <w:rFonts w:hint="eastAsia"/>
          <w:lang w:eastAsia="zh-CN"/>
        </w:rPr>
        <w:t>完善一些</w:t>
      </w:r>
      <w:r w:rsidR="00B253D7">
        <w:rPr>
          <w:lang w:eastAsia="zh-CN"/>
        </w:rPr>
        <w:t>政策和程序</w:t>
      </w:r>
      <w:r w:rsidR="00DE2787">
        <w:rPr>
          <w:rFonts w:hint="eastAsia"/>
          <w:lang w:eastAsia="zh-CN"/>
        </w:rPr>
        <w:t>过程中</w:t>
      </w:r>
      <w:r w:rsidR="00DE2787">
        <w:rPr>
          <w:lang w:eastAsia="zh-CN"/>
        </w:rPr>
        <w:t>得到</w:t>
      </w:r>
      <w:r w:rsidR="00B253D7">
        <w:rPr>
          <w:lang w:eastAsia="zh-CN"/>
        </w:rPr>
        <w:t>处理。</w:t>
      </w:r>
    </w:p>
    <w:p w:rsidR="00457DF6" w:rsidRDefault="00B253D7" w:rsidP="000B49FC">
      <w:pPr>
        <w:rPr>
          <w:lang w:val="en-US" w:eastAsia="zh-CN"/>
        </w:rPr>
      </w:pPr>
      <w:r>
        <w:rPr>
          <w:lang w:eastAsia="zh-CN"/>
        </w:rPr>
        <w:t>3.13</w:t>
      </w:r>
      <w:r>
        <w:rPr>
          <w:lang w:eastAsia="zh-CN"/>
        </w:rPr>
        <w:tab/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 w:rsidR="00086D93">
        <w:rPr>
          <w:rFonts w:hint="eastAsia"/>
          <w:lang w:eastAsia="zh-CN"/>
        </w:rPr>
        <w:t>的实际</w:t>
      </w:r>
      <w:r w:rsidR="00086D93">
        <w:rPr>
          <w:lang w:eastAsia="zh-CN"/>
        </w:rPr>
        <w:t>采购范围</w:t>
      </w:r>
      <w:r w:rsidR="00086D93">
        <w:rPr>
          <w:rFonts w:hint="eastAsia"/>
          <w:lang w:eastAsia="zh-CN"/>
        </w:rPr>
        <w:t>或</w:t>
      </w:r>
      <w:r w:rsidR="00086D93">
        <w:rPr>
          <w:lang w:eastAsia="zh-CN"/>
        </w:rPr>
        <w:t>价值</w:t>
      </w:r>
      <w:r w:rsidR="00086D93">
        <w:rPr>
          <w:rFonts w:hint="eastAsia"/>
          <w:lang w:eastAsia="zh-CN"/>
        </w:rPr>
        <w:t>不及</w:t>
      </w:r>
      <w:r>
        <w:rPr>
          <w:lang w:eastAsia="zh-CN"/>
        </w:rPr>
        <w:t>联合国</w:t>
      </w:r>
      <w:r>
        <w:rPr>
          <w:rFonts w:hint="eastAsia"/>
          <w:lang w:eastAsia="zh-CN"/>
        </w:rPr>
        <w:t>许多</w:t>
      </w:r>
      <w:r>
        <w:rPr>
          <w:lang w:eastAsia="zh-CN"/>
        </w:rPr>
        <w:t>其他实体。</w:t>
      </w:r>
      <w:r w:rsidR="00945632">
        <w:rPr>
          <w:rFonts w:hint="eastAsia"/>
          <w:lang w:eastAsia="zh-CN"/>
        </w:rPr>
        <w:t>IMAC</w:t>
      </w:r>
      <w:r w:rsidR="00945632">
        <w:rPr>
          <w:rFonts w:hint="eastAsia"/>
          <w:lang w:eastAsia="zh-CN"/>
        </w:rPr>
        <w:t>认为，</w:t>
      </w:r>
      <w:r w:rsidR="00945632">
        <w:rPr>
          <w:lang w:eastAsia="zh-CN"/>
        </w:rPr>
        <w:t>大量基本职能和核</w:t>
      </w:r>
      <w:r w:rsidR="00086D93">
        <w:rPr>
          <w:lang w:eastAsia="zh-CN"/>
        </w:rPr>
        <w:t>心要求可</w:t>
      </w:r>
      <w:r w:rsidR="00086D93">
        <w:rPr>
          <w:rFonts w:hint="eastAsia"/>
          <w:lang w:eastAsia="zh-CN"/>
        </w:rPr>
        <w:t>通过审议</w:t>
      </w:r>
      <w:r w:rsidR="00086D93">
        <w:rPr>
          <w:lang w:eastAsia="zh-CN"/>
        </w:rPr>
        <w:t>计划行动的</w:t>
      </w:r>
      <w:r w:rsidR="00945632">
        <w:rPr>
          <w:lang w:eastAsia="zh-CN"/>
        </w:rPr>
        <w:t>成本</w:t>
      </w:r>
      <w:r w:rsidR="00945632">
        <w:rPr>
          <w:rFonts w:hint="eastAsia"/>
          <w:lang w:val="en-US" w:eastAsia="zh-CN"/>
        </w:rPr>
        <w:t>/</w:t>
      </w:r>
      <w:r w:rsidR="00945632">
        <w:rPr>
          <w:rFonts w:hint="eastAsia"/>
          <w:lang w:val="en-US" w:eastAsia="zh-CN"/>
        </w:rPr>
        <w:t>收益</w:t>
      </w:r>
      <w:r w:rsidR="00086D93">
        <w:rPr>
          <w:rFonts w:hint="eastAsia"/>
          <w:lang w:val="en-US" w:eastAsia="zh-CN"/>
        </w:rPr>
        <w:t>并汲取</w:t>
      </w:r>
      <w:r w:rsidR="00086D93">
        <w:rPr>
          <w:lang w:val="en-US" w:eastAsia="zh-CN"/>
        </w:rPr>
        <w:t>其他组织</w:t>
      </w:r>
      <w:r w:rsidR="00086D93">
        <w:rPr>
          <w:rFonts w:hint="eastAsia"/>
          <w:lang w:val="en-US" w:eastAsia="zh-CN"/>
        </w:rPr>
        <w:t>现有</w:t>
      </w:r>
      <w:r w:rsidR="00086D93">
        <w:rPr>
          <w:lang w:val="en-US" w:eastAsia="zh-CN"/>
        </w:rPr>
        <w:t>实践经验</w:t>
      </w:r>
      <w:r w:rsidR="00086D93">
        <w:rPr>
          <w:rFonts w:hint="eastAsia"/>
          <w:lang w:val="en-US" w:eastAsia="zh-CN"/>
        </w:rPr>
        <w:t>，</w:t>
      </w:r>
      <w:r w:rsidR="00945632">
        <w:rPr>
          <w:lang w:val="en-US" w:eastAsia="zh-CN"/>
        </w:rPr>
        <w:t>以可接受的成本和努力得到有效落实，</w:t>
      </w:r>
      <w:r w:rsidR="00457DF6">
        <w:rPr>
          <w:lang w:val="en-US" w:eastAsia="zh-CN"/>
        </w:rPr>
        <w:t>这包括</w:t>
      </w:r>
      <w:r w:rsidR="000B49FC">
        <w:rPr>
          <w:rFonts w:hint="eastAsia"/>
          <w:lang w:val="en-US" w:eastAsia="zh-CN"/>
        </w:rPr>
        <w:t>向</w:t>
      </w:r>
      <w:r w:rsidR="00457DF6">
        <w:rPr>
          <w:lang w:val="en-US" w:eastAsia="zh-CN"/>
        </w:rPr>
        <w:t>联合国</w:t>
      </w:r>
      <w:r w:rsidR="00457DF6">
        <w:rPr>
          <w:rFonts w:hint="eastAsia"/>
          <w:lang w:val="en-US" w:eastAsia="zh-CN"/>
        </w:rPr>
        <w:t>系统内</w:t>
      </w:r>
      <w:r w:rsidR="00457DF6">
        <w:rPr>
          <w:lang w:val="en-US" w:eastAsia="zh-CN"/>
        </w:rPr>
        <w:t>其他榜样学习</w:t>
      </w:r>
      <w:r w:rsidR="00086D93">
        <w:rPr>
          <w:rFonts w:hint="eastAsia"/>
          <w:lang w:val="en-US" w:eastAsia="zh-CN"/>
        </w:rPr>
        <w:t>，</w:t>
      </w:r>
      <w:r w:rsidR="00457DF6">
        <w:rPr>
          <w:lang w:val="en-US" w:eastAsia="zh-CN"/>
        </w:rPr>
        <w:t>而不是</w:t>
      </w:r>
      <w:r w:rsidR="00457DF6">
        <w:rPr>
          <w:rFonts w:hint="eastAsia"/>
          <w:lang w:val="en-US" w:eastAsia="zh-CN"/>
        </w:rPr>
        <w:t>“</w:t>
      </w:r>
      <w:r w:rsidR="000B49FC">
        <w:rPr>
          <w:rFonts w:hint="eastAsia"/>
          <w:lang w:val="en-US" w:eastAsia="zh-CN"/>
        </w:rPr>
        <w:t>重新</w:t>
      </w:r>
      <w:r w:rsidR="000B49FC">
        <w:rPr>
          <w:lang w:val="en-US" w:eastAsia="zh-CN"/>
        </w:rPr>
        <w:t>发明车轮</w:t>
      </w:r>
      <w:r w:rsidR="00457DF6" w:rsidRPr="00457DF6">
        <w:rPr>
          <w:rFonts w:ascii="SimSun" w:hAnsi="SimSun"/>
          <w:lang w:val="en-US" w:eastAsia="zh-CN"/>
        </w:rPr>
        <w:t>”</w:t>
      </w:r>
      <w:r w:rsidR="00457DF6">
        <w:rPr>
          <w:rFonts w:ascii="SimSun" w:hAnsi="SimSun" w:hint="eastAsia"/>
          <w:lang w:val="en-US" w:eastAsia="zh-CN"/>
        </w:rPr>
        <w:t>。</w:t>
      </w:r>
      <w:r w:rsidR="00457DF6" w:rsidRPr="00457DF6">
        <w:rPr>
          <w:rFonts w:hint="eastAsia"/>
          <w:lang w:val="en-US" w:eastAsia="zh-CN"/>
        </w:rPr>
        <w:t>I</w:t>
      </w:r>
      <w:r w:rsidR="00457DF6" w:rsidRPr="00457DF6">
        <w:rPr>
          <w:lang w:val="en-US" w:eastAsia="zh-CN"/>
        </w:rPr>
        <w:t>MAC</w:t>
      </w:r>
      <w:r w:rsidR="00457DF6">
        <w:rPr>
          <w:rFonts w:hint="eastAsia"/>
          <w:lang w:val="en-US" w:eastAsia="zh-CN"/>
        </w:rPr>
        <w:t>认为</w:t>
      </w:r>
      <w:r w:rsidR="00457DF6">
        <w:rPr>
          <w:lang w:val="en-US" w:eastAsia="zh-CN"/>
        </w:rPr>
        <w:t>，这种方法</w:t>
      </w:r>
      <w:r w:rsidR="00A9158B">
        <w:rPr>
          <w:rFonts w:hint="eastAsia"/>
          <w:lang w:val="en-US" w:eastAsia="zh-CN"/>
        </w:rPr>
        <w:t>（基准</w:t>
      </w:r>
      <w:r w:rsidR="00A9158B">
        <w:rPr>
          <w:lang w:val="en-US" w:eastAsia="zh-CN"/>
        </w:rPr>
        <w:t>确定</w:t>
      </w:r>
      <w:r w:rsidR="00A9158B">
        <w:rPr>
          <w:rFonts w:hint="eastAsia"/>
          <w:lang w:val="en-US" w:eastAsia="zh-CN"/>
        </w:rPr>
        <w:t>）</w:t>
      </w:r>
      <w:r w:rsidR="00457DF6">
        <w:rPr>
          <w:rFonts w:hint="eastAsia"/>
          <w:lang w:val="en-US" w:eastAsia="zh-CN"/>
        </w:rPr>
        <w:t>不仅适用于采购</w:t>
      </w:r>
      <w:r w:rsidR="00457DF6">
        <w:rPr>
          <w:lang w:val="en-US" w:eastAsia="zh-CN"/>
        </w:rPr>
        <w:t>，</w:t>
      </w:r>
      <w:r w:rsidR="000B49FC">
        <w:rPr>
          <w:rFonts w:hint="eastAsia"/>
          <w:lang w:val="en-US" w:eastAsia="zh-CN"/>
        </w:rPr>
        <w:t>亦</w:t>
      </w:r>
      <w:r w:rsidR="00457DF6">
        <w:rPr>
          <w:lang w:val="en-US" w:eastAsia="zh-CN"/>
        </w:rPr>
        <w:t>适用于包括道德规范在内的其他领域</w:t>
      </w:r>
      <w:r w:rsidR="00457DF6">
        <w:rPr>
          <w:rFonts w:hint="eastAsia"/>
          <w:lang w:val="en-US" w:eastAsia="zh-CN"/>
        </w:rPr>
        <w:t>。</w:t>
      </w:r>
      <w:r w:rsidR="00457DF6">
        <w:rPr>
          <w:rFonts w:hint="eastAsia"/>
          <w:lang w:val="en-US" w:eastAsia="zh-CN"/>
        </w:rPr>
        <w:t>I</w:t>
      </w:r>
      <w:r w:rsidR="00457DF6">
        <w:rPr>
          <w:lang w:val="en-US" w:eastAsia="zh-CN"/>
        </w:rPr>
        <w:t>MAC</w:t>
      </w:r>
      <w:r w:rsidR="00457DF6">
        <w:rPr>
          <w:rFonts w:hint="eastAsia"/>
          <w:lang w:val="en-US" w:eastAsia="zh-CN"/>
        </w:rPr>
        <w:t>认为</w:t>
      </w:r>
      <w:r w:rsidR="00457DF6">
        <w:rPr>
          <w:lang w:val="en-US" w:eastAsia="zh-CN"/>
        </w:rPr>
        <w:t>，国际电联做出的安排</w:t>
      </w:r>
      <w:r w:rsidR="00457DF6">
        <w:rPr>
          <w:rFonts w:hint="eastAsia"/>
          <w:lang w:val="en-US" w:eastAsia="zh-CN"/>
        </w:rPr>
        <w:t>不仅</w:t>
      </w:r>
      <w:r w:rsidR="00457DF6">
        <w:rPr>
          <w:lang w:val="en-US" w:eastAsia="zh-CN"/>
        </w:rPr>
        <w:t>应该充分有效，还应</w:t>
      </w:r>
      <w:r w:rsidR="000B49FC">
        <w:rPr>
          <w:rFonts w:hint="eastAsia"/>
          <w:lang w:val="en-US" w:eastAsia="zh-CN"/>
        </w:rPr>
        <w:t>与</w:t>
      </w:r>
      <w:r w:rsidR="00457DF6">
        <w:rPr>
          <w:lang w:val="en-US" w:eastAsia="zh-CN"/>
        </w:rPr>
        <w:t>该组织的规模</w:t>
      </w:r>
      <w:r w:rsidR="00457DF6">
        <w:rPr>
          <w:rFonts w:hint="eastAsia"/>
          <w:lang w:val="en-US" w:eastAsia="zh-CN"/>
        </w:rPr>
        <w:t>、</w:t>
      </w:r>
      <w:r w:rsidR="00457DF6">
        <w:rPr>
          <w:lang w:val="en-US" w:eastAsia="zh-CN"/>
        </w:rPr>
        <w:t>性质和条件相辅相成。在</w:t>
      </w:r>
      <w:r w:rsidR="00457DF6">
        <w:rPr>
          <w:rFonts w:hint="eastAsia"/>
          <w:lang w:val="en-US" w:eastAsia="zh-CN"/>
        </w:rPr>
        <w:t>2017</w:t>
      </w:r>
      <w:r w:rsidR="00457DF6">
        <w:rPr>
          <w:rFonts w:hint="eastAsia"/>
          <w:lang w:val="en-US" w:eastAsia="zh-CN"/>
        </w:rPr>
        <w:t>年</w:t>
      </w:r>
      <w:r w:rsidR="00457DF6">
        <w:rPr>
          <w:lang w:val="en-US" w:eastAsia="zh-CN"/>
        </w:rPr>
        <w:t>秋季会议中，</w:t>
      </w:r>
      <w:r w:rsidR="000B49FC">
        <w:rPr>
          <w:rFonts w:hint="eastAsia"/>
          <w:lang w:val="en-US" w:eastAsia="zh-CN"/>
        </w:rPr>
        <w:t>依据</w:t>
      </w:r>
      <w:r w:rsidR="00457DF6">
        <w:rPr>
          <w:lang w:val="en-US" w:eastAsia="zh-CN"/>
        </w:rPr>
        <w:t>外部审计员的建议，</w:t>
      </w:r>
      <w:r w:rsidR="00457DF6">
        <w:rPr>
          <w:rFonts w:hint="eastAsia"/>
          <w:lang w:val="en-US" w:eastAsia="zh-CN"/>
        </w:rPr>
        <w:t>IMAC</w:t>
      </w:r>
      <w:r w:rsidR="00457DF6">
        <w:rPr>
          <w:rFonts w:hint="eastAsia"/>
          <w:lang w:val="en-US" w:eastAsia="zh-CN"/>
        </w:rPr>
        <w:t>将</w:t>
      </w:r>
      <w:r w:rsidR="00457DF6">
        <w:rPr>
          <w:lang w:val="en-US" w:eastAsia="zh-CN"/>
        </w:rPr>
        <w:t>进一步审议采购事宜，以便为管理</w:t>
      </w:r>
      <w:r w:rsidR="00457DF6">
        <w:rPr>
          <w:rFonts w:hint="eastAsia"/>
          <w:lang w:val="en-US" w:eastAsia="zh-CN"/>
        </w:rPr>
        <w:t>层</w:t>
      </w:r>
      <w:r w:rsidR="00457DF6">
        <w:rPr>
          <w:lang w:val="en-US" w:eastAsia="zh-CN"/>
        </w:rPr>
        <w:t>提出更多建议。</w:t>
      </w:r>
    </w:p>
    <w:p w:rsidR="009C3235" w:rsidRDefault="00457DF6" w:rsidP="008717D7">
      <w:pPr>
        <w:keepNext/>
        <w:keepLines/>
        <w:rPr>
          <w:lang w:eastAsia="zh-CN"/>
        </w:rPr>
      </w:pPr>
      <w:r>
        <w:rPr>
          <w:lang w:val="en-US" w:eastAsia="zh-CN"/>
        </w:rPr>
        <w:lastRenderedPageBreak/>
        <w:t>3.14</w:t>
      </w:r>
      <w:r>
        <w:rPr>
          <w:lang w:eastAsia="zh-CN"/>
        </w:rPr>
        <w:tab/>
      </w:r>
      <w:r w:rsidR="00456250">
        <w:rPr>
          <w:lang w:eastAsia="zh-CN"/>
        </w:rPr>
        <w:t>IMAC</w:t>
      </w:r>
      <w:r w:rsidR="00456250">
        <w:rPr>
          <w:rFonts w:hint="eastAsia"/>
          <w:lang w:eastAsia="zh-CN"/>
        </w:rPr>
        <w:t>称赞</w:t>
      </w:r>
      <w:r>
        <w:rPr>
          <w:lang w:eastAsia="zh-CN"/>
        </w:rPr>
        <w:t>理事会</w:t>
      </w:r>
      <w:r w:rsidR="00456250">
        <w:rPr>
          <w:rFonts w:hint="eastAsia"/>
          <w:lang w:eastAsia="zh-CN"/>
        </w:rPr>
        <w:t>对</w:t>
      </w:r>
      <w:r>
        <w:rPr>
          <w:lang w:eastAsia="zh-CN"/>
        </w:rPr>
        <w:t>外部审计员</w:t>
      </w:r>
      <w:r w:rsidR="005F0F82">
        <w:rPr>
          <w:rFonts w:hint="eastAsia"/>
          <w:lang w:eastAsia="zh-CN"/>
        </w:rPr>
        <w:t>的</w:t>
      </w:r>
      <w:r w:rsidR="005F0F82">
        <w:rPr>
          <w:lang w:eastAsia="zh-CN"/>
        </w:rPr>
        <w:t>意见和审计建议</w:t>
      </w:r>
      <w:r w:rsidR="005F0F82">
        <w:rPr>
          <w:rFonts w:hint="eastAsia"/>
          <w:lang w:eastAsia="zh-CN"/>
        </w:rPr>
        <w:t>1</w:t>
      </w:r>
      <w:r w:rsidR="005F0F82">
        <w:rPr>
          <w:rFonts w:hint="eastAsia"/>
          <w:lang w:eastAsia="zh-CN"/>
        </w:rPr>
        <w:t>给予</w:t>
      </w:r>
      <w:r w:rsidR="005F0F82">
        <w:rPr>
          <w:lang w:eastAsia="zh-CN"/>
        </w:rPr>
        <w:t>的关注</w:t>
      </w:r>
      <w:r w:rsidR="005F0F82">
        <w:rPr>
          <w:rFonts w:hint="eastAsia"/>
          <w:lang w:eastAsia="zh-CN"/>
        </w:rPr>
        <w:t>。这些意见</w:t>
      </w:r>
      <w:r w:rsidR="005F0F82">
        <w:rPr>
          <w:lang w:eastAsia="zh-CN"/>
        </w:rPr>
        <w:t>和建议</w:t>
      </w:r>
      <w:r w:rsidR="005F0F82">
        <w:rPr>
          <w:rFonts w:hint="eastAsia"/>
          <w:lang w:eastAsia="zh-CN"/>
        </w:rPr>
        <w:t>涉及</w:t>
      </w:r>
      <w:r>
        <w:rPr>
          <w:lang w:eastAsia="zh-CN"/>
        </w:rPr>
        <w:t>大量</w:t>
      </w:r>
      <w:r>
        <w:rPr>
          <w:rFonts w:hint="eastAsia"/>
          <w:lang w:eastAsia="zh-CN"/>
        </w:rPr>
        <w:t>职员</w:t>
      </w:r>
      <w:r>
        <w:rPr>
          <w:lang w:eastAsia="zh-CN"/>
        </w:rPr>
        <w:t>即将退休而造成的</w:t>
      </w:r>
      <w:r>
        <w:rPr>
          <w:rFonts w:hint="eastAsia"/>
          <w:lang w:eastAsia="zh-CN"/>
        </w:rPr>
        <w:t>重大问题</w:t>
      </w:r>
      <w:r>
        <w:rPr>
          <w:lang w:eastAsia="zh-CN"/>
        </w:rPr>
        <w:t>和挑战</w:t>
      </w:r>
      <w:r>
        <w:rPr>
          <w:rFonts w:hint="eastAsia"/>
          <w:lang w:eastAsia="zh-CN"/>
        </w:rPr>
        <w:t>以及</w:t>
      </w:r>
      <w:r w:rsidR="00456250">
        <w:rPr>
          <w:rFonts w:hint="eastAsia"/>
          <w:lang w:eastAsia="zh-CN"/>
        </w:rPr>
        <w:t>与时俱进</w:t>
      </w:r>
      <w:r w:rsidR="00456250">
        <w:rPr>
          <w:lang w:eastAsia="zh-CN"/>
        </w:rPr>
        <w:t>的人力资源</w:t>
      </w:r>
      <w:r w:rsidR="00456250">
        <w:rPr>
          <w:rFonts w:hint="eastAsia"/>
          <w:lang w:eastAsia="zh-CN"/>
        </w:rPr>
        <w:t>战略规划和</w:t>
      </w:r>
      <w:r w:rsidR="00456250">
        <w:rPr>
          <w:lang w:eastAsia="zh-CN"/>
        </w:rPr>
        <w:t>接班规划战略</w:t>
      </w:r>
      <w:r w:rsidR="005F0F82">
        <w:rPr>
          <w:rFonts w:hint="eastAsia"/>
          <w:lang w:eastAsia="zh-CN"/>
        </w:rPr>
        <w:t>双双</w:t>
      </w:r>
      <w:r w:rsidR="005F0F82">
        <w:rPr>
          <w:lang w:eastAsia="zh-CN"/>
        </w:rPr>
        <w:t>匮缺的问题</w:t>
      </w:r>
      <w:r w:rsidR="00456250">
        <w:rPr>
          <w:lang w:eastAsia="zh-CN"/>
        </w:rPr>
        <w:t>。</w:t>
      </w:r>
      <w:r w:rsidR="009C3235">
        <w:rPr>
          <w:rFonts w:hint="eastAsia"/>
          <w:lang w:eastAsia="zh-CN"/>
        </w:rPr>
        <w:t>IMAC</w:t>
      </w:r>
      <w:r w:rsidR="009C3235">
        <w:rPr>
          <w:rFonts w:hint="eastAsia"/>
          <w:lang w:eastAsia="zh-CN"/>
        </w:rPr>
        <w:t>深信</w:t>
      </w:r>
      <w:r w:rsidR="009C3235">
        <w:rPr>
          <w:lang w:eastAsia="zh-CN"/>
        </w:rPr>
        <w:t>，这种情况将为国际电联带来重大风险</w:t>
      </w:r>
      <w:r w:rsidR="009C3235">
        <w:rPr>
          <w:rFonts w:hint="eastAsia"/>
          <w:lang w:eastAsia="zh-CN"/>
        </w:rPr>
        <w:t>。</w:t>
      </w:r>
      <w:r w:rsidR="009C3235">
        <w:rPr>
          <w:lang w:eastAsia="zh-CN"/>
        </w:rPr>
        <w:t>随着</w:t>
      </w:r>
      <w:r w:rsidR="009C3235">
        <w:rPr>
          <w:rFonts w:hint="eastAsia"/>
          <w:lang w:eastAsia="zh-CN"/>
        </w:rPr>
        <w:t>国际电联</w:t>
      </w:r>
      <w:r w:rsidR="009C3235">
        <w:rPr>
          <w:lang w:eastAsia="zh-CN"/>
        </w:rPr>
        <w:t>环境的迅速变化</w:t>
      </w:r>
      <w:r w:rsidR="005F0F82">
        <w:rPr>
          <w:rFonts w:hint="eastAsia"/>
          <w:lang w:eastAsia="zh-CN"/>
        </w:rPr>
        <w:t>，</w:t>
      </w:r>
      <w:r w:rsidR="009C3235">
        <w:rPr>
          <w:lang w:eastAsia="zh-CN"/>
        </w:rPr>
        <w:t>国际电联</w:t>
      </w:r>
      <w:r w:rsidR="005F0F82">
        <w:rPr>
          <w:rFonts w:hint="eastAsia"/>
          <w:lang w:eastAsia="zh-CN"/>
        </w:rPr>
        <w:t>有必要</w:t>
      </w:r>
      <w:r w:rsidR="005F0F82">
        <w:rPr>
          <w:lang w:eastAsia="zh-CN"/>
        </w:rPr>
        <w:t>完善其</w:t>
      </w:r>
      <w:r w:rsidR="009C3235">
        <w:rPr>
          <w:lang w:eastAsia="zh-CN"/>
        </w:rPr>
        <w:t>长期宗旨，必须更加迫切和</w:t>
      </w:r>
      <w:r w:rsidR="005F0F82">
        <w:rPr>
          <w:rFonts w:hint="eastAsia"/>
          <w:lang w:eastAsia="zh-CN"/>
        </w:rPr>
        <w:t>全面</w:t>
      </w:r>
      <w:r w:rsidR="005F0F82">
        <w:rPr>
          <w:lang w:eastAsia="zh-CN"/>
        </w:rPr>
        <w:t>地</w:t>
      </w:r>
      <w:r w:rsidR="009C3235">
        <w:rPr>
          <w:lang w:eastAsia="zh-CN"/>
        </w:rPr>
        <w:t>解决人员断档问题，确保国际电联具备满足未来需求的</w:t>
      </w:r>
      <w:r w:rsidR="00AE2450">
        <w:rPr>
          <w:rFonts w:hint="eastAsia"/>
          <w:lang w:eastAsia="zh-CN"/>
        </w:rPr>
        <w:t>多样技能</w:t>
      </w:r>
      <w:r w:rsidR="009C3235">
        <w:rPr>
          <w:lang w:eastAsia="zh-CN"/>
        </w:rPr>
        <w:t>和人才，</w:t>
      </w:r>
      <w:r w:rsidR="009C3235">
        <w:rPr>
          <w:rFonts w:hint="eastAsia"/>
          <w:lang w:eastAsia="zh-CN"/>
        </w:rPr>
        <w:t>IMAC</w:t>
      </w:r>
      <w:r w:rsidR="009C3235">
        <w:rPr>
          <w:rFonts w:hint="eastAsia"/>
          <w:lang w:eastAsia="zh-CN"/>
        </w:rPr>
        <w:t>将在下次</w:t>
      </w:r>
      <w:r w:rsidR="009C3235">
        <w:rPr>
          <w:lang w:eastAsia="zh-CN"/>
        </w:rPr>
        <w:t>会议上继续跟进此项议题以便对</w:t>
      </w:r>
      <w:r w:rsidR="00AE2450">
        <w:rPr>
          <w:rFonts w:hint="eastAsia"/>
          <w:lang w:eastAsia="zh-CN"/>
        </w:rPr>
        <w:t>临近</w:t>
      </w:r>
      <w:r w:rsidR="009C3235">
        <w:rPr>
          <w:lang w:eastAsia="zh-CN"/>
        </w:rPr>
        <w:t>的风险</w:t>
      </w:r>
      <w:r w:rsidR="00AE2450">
        <w:rPr>
          <w:rFonts w:hint="eastAsia"/>
          <w:lang w:eastAsia="zh-CN"/>
        </w:rPr>
        <w:t>做</w:t>
      </w:r>
      <w:r w:rsidR="009C3235">
        <w:rPr>
          <w:lang w:eastAsia="zh-CN"/>
        </w:rPr>
        <w:t>出进一步分析。</w:t>
      </w:r>
    </w:p>
    <w:p w:rsidR="009C3235" w:rsidRPr="00AE3CAE" w:rsidRDefault="00AE3CAE" w:rsidP="00456250">
      <w:pPr>
        <w:rPr>
          <w:b/>
          <w:bCs/>
          <w:lang w:eastAsia="zh-CN"/>
        </w:rPr>
      </w:pPr>
      <w:r>
        <w:rPr>
          <w:lang w:val="en-US" w:eastAsia="zh-CN"/>
        </w:rPr>
        <w:t>3.15</w:t>
      </w:r>
      <w:r>
        <w:rPr>
          <w:lang w:eastAsia="zh-CN"/>
        </w:rPr>
        <w:tab/>
      </w:r>
      <w:r w:rsidRPr="000B0248">
        <w:rPr>
          <w:rFonts w:hint="eastAsia"/>
          <w:lang w:eastAsia="zh-CN"/>
        </w:rPr>
        <w:t>外部审计员报告的附件</w:t>
      </w:r>
      <w:r w:rsidRPr="000B0248">
        <w:rPr>
          <w:rFonts w:hint="eastAsia"/>
          <w:lang w:eastAsia="zh-CN"/>
        </w:rPr>
        <w:t>1</w:t>
      </w:r>
      <w:r w:rsidRPr="000B0248">
        <w:rPr>
          <w:rFonts w:hint="eastAsia"/>
          <w:lang w:eastAsia="zh-CN"/>
        </w:rPr>
        <w:t>提供了有关往年审计建议落实情况的信息。</w:t>
      </w:r>
    </w:p>
    <w:p w:rsidR="009C3235" w:rsidRDefault="00AE3CAE" w:rsidP="00AE3CAE">
      <w:pPr>
        <w:pStyle w:val="Headingb"/>
        <w:rPr>
          <w:lang w:eastAsia="zh-CN"/>
        </w:rPr>
      </w:pPr>
      <w:r>
        <w:rPr>
          <w:rFonts w:hint="eastAsia"/>
          <w:lang w:eastAsia="zh-CN"/>
        </w:rPr>
        <w:t>内部审计</w:t>
      </w:r>
    </w:p>
    <w:p w:rsidR="009C3235" w:rsidRDefault="002724F0" w:rsidP="00654859">
      <w:pPr>
        <w:rPr>
          <w:lang w:eastAsia="zh-CN"/>
        </w:rPr>
      </w:pPr>
      <w:r>
        <w:rPr>
          <w:lang w:val="en-US" w:eastAsia="zh-CN"/>
        </w:rPr>
        <w:t>3.16</w:t>
      </w:r>
      <w:r>
        <w:rPr>
          <w:lang w:eastAsia="zh-CN"/>
        </w:rPr>
        <w:tab/>
      </w:r>
      <w:r w:rsidR="00654859" w:rsidRPr="001E319B">
        <w:rPr>
          <w:rFonts w:hint="eastAsia"/>
          <w:lang w:eastAsia="zh-CN"/>
        </w:rPr>
        <w:t>IMAC</w:t>
      </w:r>
      <w:r w:rsidR="00654859" w:rsidRPr="001E319B">
        <w:rPr>
          <w:rFonts w:hint="eastAsia"/>
          <w:lang w:eastAsia="zh-CN"/>
        </w:rPr>
        <w:t>去年继续关注国际电联内部审计处。</w:t>
      </w:r>
      <w:r w:rsidR="009C3235">
        <w:rPr>
          <w:lang w:eastAsia="zh-CN"/>
        </w:rPr>
        <w:t>IMAC</w:t>
      </w:r>
      <w:r w:rsidR="009C3235">
        <w:rPr>
          <w:rFonts w:hint="eastAsia"/>
          <w:lang w:eastAsia="zh-CN"/>
        </w:rPr>
        <w:t>审议了</w:t>
      </w:r>
      <w:r w:rsidR="009C3235">
        <w:rPr>
          <w:lang w:eastAsia="zh-CN"/>
        </w:rPr>
        <w:t>内部审计活动的规划和进展以及</w:t>
      </w:r>
      <w:r w:rsidR="009C3235">
        <w:rPr>
          <w:rFonts w:hint="eastAsia"/>
          <w:lang w:eastAsia="zh-CN"/>
        </w:rPr>
        <w:t>2016/2017</w:t>
      </w:r>
      <w:r w:rsidR="009C3235">
        <w:rPr>
          <w:rFonts w:hint="eastAsia"/>
          <w:lang w:eastAsia="zh-CN"/>
        </w:rPr>
        <w:t>年</w:t>
      </w:r>
      <w:r w:rsidR="009C3235">
        <w:rPr>
          <w:lang w:eastAsia="zh-CN"/>
        </w:rPr>
        <w:t>审计报告结果。</w:t>
      </w:r>
    </w:p>
    <w:p w:rsidR="00C879BF" w:rsidRDefault="00144547" w:rsidP="000B4542">
      <w:pPr>
        <w:rPr>
          <w:lang w:eastAsia="zh-CN"/>
        </w:rPr>
      </w:pPr>
      <w:r>
        <w:rPr>
          <w:lang w:eastAsia="zh-CN"/>
        </w:rPr>
        <w:t>3.17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了</w:t>
      </w:r>
      <w:r>
        <w:rPr>
          <w:rFonts w:hint="eastAsia"/>
          <w:lang w:eastAsia="zh-CN"/>
        </w:rPr>
        <w:t>以下</w:t>
      </w:r>
      <w:r>
        <w:rPr>
          <w:lang w:eastAsia="zh-CN"/>
        </w:rPr>
        <w:t>内部审计报告：</w:t>
      </w:r>
    </w:p>
    <w:p w:rsidR="00C879BF" w:rsidRDefault="002724F0" w:rsidP="002724F0">
      <w:pPr>
        <w:pStyle w:val="enumlev1"/>
        <w:rPr>
          <w:lang w:eastAsia="zh-CN"/>
        </w:rPr>
      </w:pPr>
      <w:r w:rsidRPr="002724F0">
        <w:rPr>
          <w:rFonts w:ascii="STKaiti" w:eastAsia="STKaiti" w:hAnsi="STKaiti"/>
          <w:lang w:eastAsia="zh-CN"/>
        </w:rPr>
        <w:t>–</w:t>
      </w:r>
      <w:r>
        <w:rPr>
          <w:rFonts w:ascii="STKaiti" w:eastAsia="STKaiti" w:hAnsi="STKaiti"/>
          <w:lang w:eastAsia="zh-CN"/>
        </w:rPr>
        <w:tab/>
      </w:r>
      <w:r w:rsidRPr="002724F0">
        <w:rPr>
          <w:rFonts w:hint="eastAsia"/>
          <w:lang w:eastAsia="zh-CN"/>
        </w:rPr>
        <w:t>对</w:t>
      </w:r>
      <w:r w:rsidRPr="002724F0">
        <w:rPr>
          <w:lang w:eastAsia="zh-CN"/>
        </w:rPr>
        <w:t>外部专家合同的</w:t>
      </w:r>
      <w:r w:rsidRPr="002724F0">
        <w:rPr>
          <w:rFonts w:hint="eastAsia"/>
          <w:lang w:eastAsia="zh-CN"/>
        </w:rPr>
        <w:t>检</w:t>
      </w:r>
      <w:r w:rsidRPr="002724F0">
        <w:rPr>
          <w:lang w:eastAsia="zh-CN"/>
        </w:rPr>
        <w:t>查</w:t>
      </w:r>
      <w:r w:rsidR="003E2B7F">
        <w:rPr>
          <w:rFonts w:hint="eastAsia"/>
          <w:lang w:eastAsia="zh-CN"/>
        </w:rPr>
        <w:t>；</w:t>
      </w:r>
    </w:p>
    <w:p w:rsidR="00C879BF" w:rsidRDefault="002724F0" w:rsidP="002724F0">
      <w:pPr>
        <w:pStyle w:val="enumlev1"/>
        <w:rPr>
          <w:lang w:eastAsia="zh-CN"/>
        </w:rPr>
      </w:pPr>
      <w:r w:rsidRPr="002724F0">
        <w:rPr>
          <w:rFonts w:ascii="STKaiti" w:eastAsia="STKaiti" w:hAnsi="STKaiti"/>
          <w:lang w:eastAsia="zh-CN"/>
        </w:rPr>
        <w:t>–</w:t>
      </w:r>
      <w:r>
        <w:rPr>
          <w:rFonts w:ascii="STKaiti" w:eastAsia="STKaiti" w:hAnsi="STKaiti"/>
          <w:lang w:eastAsia="zh-CN"/>
        </w:rPr>
        <w:tab/>
      </w:r>
      <w:r w:rsidR="00E57A1F">
        <w:rPr>
          <w:rFonts w:hint="eastAsia"/>
          <w:lang w:eastAsia="zh-CN"/>
        </w:rPr>
        <w:t>信托基金</w:t>
      </w:r>
      <w:r w:rsidR="00E57A1F">
        <w:rPr>
          <w:lang w:eastAsia="zh-CN"/>
        </w:rPr>
        <w:t>的审计</w:t>
      </w:r>
      <w:r w:rsidR="003E2B7F">
        <w:rPr>
          <w:rFonts w:hint="eastAsia"/>
          <w:lang w:eastAsia="zh-CN"/>
        </w:rPr>
        <w:t>；</w:t>
      </w:r>
    </w:p>
    <w:p w:rsidR="00C879BF" w:rsidRDefault="00B22E70" w:rsidP="002724F0">
      <w:pPr>
        <w:pStyle w:val="enumlev1"/>
        <w:rPr>
          <w:lang w:eastAsia="zh-CN"/>
        </w:rPr>
      </w:pPr>
      <w:r w:rsidRPr="002724F0">
        <w:rPr>
          <w:lang w:eastAsia="zh-CN"/>
        </w:rPr>
        <w:t>–</w:t>
      </w:r>
      <w:r w:rsidRPr="002724F0">
        <w:rPr>
          <w:lang w:eastAsia="zh-CN"/>
        </w:rPr>
        <w:tab/>
      </w:r>
      <w:r w:rsidR="002724F0" w:rsidRPr="002724F0">
        <w:rPr>
          <w:rFonts w:hint="eastAsia"/>
          <w:lang w:eastAsia="zh-CN"/>
        </w:rPr>
        <w:t>国</w:t>
      </w:r>
      <w:r w:rsidR="002724F0" w:rsidRPr="002724F0">
        <w:rPr>
          <w:lang w:eastAsia="zh-CN"/>
        </w:rPr>
        <w:t>际电联的欺诈风险评估</w:t>
      </w:r>
      <w:r w:rsidR="003E2B7F">
        <w:rPr>
          <w:rFonts w:hint="eastAsia"/>
          <w:lang w:eastAsia="zh-CN"/>
        </w:rPr>
        <w:t>；</w:t>
      </w:r>
    </w:p>
    <w:p w:rsidR="00C879BF" w:rsidRDefault="002724F0" w:rsidP="002724F0">
      <w:pPr>
        <w:pStyle w:val="enumlev1"/>
        <w:rPr>
          <w:lang w:eastAsia="zh-CN"/>
        </w:rPr>
      </w:pPr>
      <w:r w:rsidRPr="002724F0">
        <w:rPr>
          <w:lang w:eastAsia="zh-CN"/>
        </w:rPr>
        <w:t>–</w:t>
      </w:r>
      <w:r w:rsidRPr="002724F0">
        <w:rPr>
          <w:lang w:eastAsia="zh-CN"/>
        </w:rPr>
        <w:tab/>
      </w:r>
      <w:r w:rsidRPr="002724F0">
        <w:rPr>
          <w:lang w:eastAsia="zh-CN"/>
        </w:rPr>
        <w:t>学习、培训和职业发展的审计</w:t>
      </w:r>
      <w:r w:rsidR="003E2B7F">
        <w:rPr>
          <w:rFonts w:hint="eastAsia"/>
          <w:lang w:eastAsia="zh-CN"/>
        </w:rPr>
        <w:t>；</w:t>
      </w:r>
    </w:p>
    <w:p w:rsidR="00C879BF" w:rsidRDefault="002724F0" w:rsidP="002724F0">
      <w:pPr>
        <w:pStyle w:val="enumlev1"/>
        <w:rPr>
          <w:lang w:eastAsia="zh-CN"/>
        </w:rPr>
      </w:pPr>
      <w:r w:rsidRPr="002724F0">
        <w:rPr>
          <w:lang w:eastAsia="zh-CN"/>
        </w:rPr>
        <w:t>–</w:t>
      </w:r>
      <w:r w:rsidRPr="002724F0">
        <w:rPr>
          <w:lang w:eastAsia="zh-CN"/>
        </w:rPr>
        <w:tab/>
      </w:r>
      <w:r w:rsidR="00AF0523">
        <w:rPr>
          <w:lang w:eastAsia="zh-CN"/>
        </w:rPr>
        <w:t>IT</w:t>
      </w:r>
      <w:r w:rsidRPr="002724F0">
        <w:rPr>
          <w:lang w:eastAsia="zh-CN"/>
        </w:rPr>
        <w:t>合同、租赁和维护服务的审计</w:t>
      </w:r>
      <w:r w:rsidR="003E2B7F">
        <w:rPr>
          <w:rFonts w:hint="eastAsia"/>
          <w:lang w:eastAsia="zh-CN"/>
        </w:rPr>
        <w:t>；</w:t>
      </w:r>
    </w:p>
    <w:p w:rsidR="00E57A1F" w:rsidRDefault="002724F0" w:rsidP="00AF0523">
      <w:pPr>
        <w:pStyle w:val="enumlev1"/>
        <w:rPr>
          <w:lang w:eastAsia="zh-CN"/>
        </w:rPr>
      </w:pPr>
      <w:r w:rsidRPr="002724F0">
        <w:rPr>
          <w:lang w:eastAsia="zh-CN"/>
        </w:rPr>
        <w:t>–</w:t>
      </w:r>
      <w:r w:rsidRPr="002724F0">
        <w:rPr>
          <w:lang w:eastAsia="zh-CN"/>
        </w:rPr>
        <w:tab/>
      </w:r>
      <w:r w:rsidR="00D44F03">
        <w:rPr>
          <w:rFonts w:ascii="SimSun" w:hAnsi="SimSun" w:cs="SimSun" w:hint="eastAsia"/>
          <w:color w:val="000000" w:themeColor="text1"/>
          <w:szCs w:val="24"/>
          <w:lang w:val="en-US" w:eastAsia="zh-CN"/>
        </w:rPr>
        <w:t>国际电联</w:t>
      </w:r>
      <w:r w:rsidR="00D44F03" w:rsidRPr="00A16818">
        <w:rPr>
          <w:rFonts w:ascii="SimSun" w:hAnsi="SimSun" w:cs="SimSun" w:hint="eastAsia"/>
          <w:color w:val="000000" w:themeColor="text1"/>
          <w:szCs w:val="24"/>
          <w:lang w:val="en-US" w:eastAsia="zh-CN"/>
        </w:rPr>
        <w:t>性别平等</w:t>
      </w:r>
      <w:r w:rsidR="00D44F03">
        <w:rPr>
          <w:rFonts w:ascii="SimSun" w:hAnsi="SimSun" w:cs="SimSun" w:hint="eastAsia"/>
          <w:color w:val="000000" w:themeColor="text1"/>
          <w:szCs w:val="24"/>
          <w:lang w:val="en-US" w:eastAsia="zh-CN"/>
        </w:rPr>
        <w:t>和</w:t>
      </w:r>
      <w:r w:rsidR="00D44F03" w:rsidRPr="00A16818">
        <w:rPr>
          <w:rFonts w:ascii="SimSun" w:hAnsi="SimSun" w:cs="SimSun" w:hint="eastAsia"/>
          <w:color w:val="000000" w:themeColor="text1"/>
          <w:szCs w:val="24"/>
          <w:lang w:val="en-US" w:eastAsia="zh-CN"/>
        </w:rPr>
        <w:t>主流</w:t>
      </w:r>
      <w:r w:rsidR="00D44F03">
        <w:rPr>
          <w:rFonts w:ascii="SimSun" w:hAnsi="SimSun" w:cs="SimSun" w:hint="eastAsia"/>
          <w:color w:val="000000" w:themeColor="text1"/>
          <w:szCs w:val="24"/>
          <w:lang w:val="en-US" w:eastAsia="zh-CN"/>
        </w:rPr>
        <w:t>化</w:t>
      </w:r>
      <w:r w:rsidR="00AF0523">
        <w:rPr>
          <w:rFonts w:ascii="SimSun" w:hAnsi="SimSun" w:cs="SimSun" w:hint="eastAsia"/>
          <w:color w:val="000000" w:themeColor="text1"/>
          <w:szCs w:val="24"/>
          <w:lang w:val="en-US" w:eastAsia="zh-CN"/>
        </w:rPr>
        <w:t>审计</w:t>
      </w:r>
      <w:r w:rsidR="003E2B7F">
        <w:rPr>
          <w:rFonts w:hint="eastAsia"/>
          <w:lang w:eastAsia="zh-CN"/>
        </w:rPr>
        <w:t>。</w:t>
      </w:r>
    </w:p>
    <w:p w:rsidR="00B353B6" w:rsidRDefault="00E57A1F" w:rsidP="00AF0523">
      <w:pPr>
        <w:rPr>
          <w:lang w:eastAsia="zh-CN"/>
        </w:rPr>
      </w:pPr>
      <w:r>
        <w:rPr>
          <w:lang w:eastAsia="zh-CN"/>
        </w:rPr>
        <w:t>3.18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委员会</w:t>
      </w:r>
      <w:r w:rsidR="00AF0523">
        <w:rPr>
          <w:rFonts w:eastAsiaTheme="minorEastAsia" w:hint="eastAsia"/>
          <w:lang w:eastAsia="zh-CN"/>
        </w:rPr>
        <w:t>亦</w:t>
      </w:r>
      <w:r>
        <w:rPr>
          <w:rFonts w:eastAsiaTheme="minorEastAsia" w:hint="eastAsia"/>
          <w:lang w:eastAsia="zh-CN"/>
        </w:rPr>
        <w:t>注意到</w:t>
      </w:r>
      <w:r>
        <w:rPr>
          <w:rFonts w:eastAsiaTheme="minorEastAsia"/>
          <w:lang w:eastAsia="zh-CN"/>
        </w:rPr>
        <w:t>提交理事会</w:t>
      </w:r>
      <w:r>
        <w:rPr>
          <w:rFonts w:eastAsiaTheme="minorEastAsia" w:hint="eastAsia"/>
          <w:lang w:eastAsia="zh-CN"/>
        </w:rPr>
        <w:t>2017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会议的内部审计员</w:t>
      </w:r>
      <w:r>
        <w:rPr>
          <w:rFonts w:eastAsiaTheme="minorEastAsia" w:hint="eastAsia"/>
          <w:lang w:eastAsia="zh-CN"/>
        </w:rPr>
        <w:t>有关</w:t>
      </w:r>
      <w:r>
        <w:rPr>
          <w:rFonts w:eastAsiaTheme="minorEastAsia"/>
          <w:lang w:eastAsia="zh-CN"/>
        </w:rPr>
        <w:t>内部审计活动的年度报告（</w:t>
      </w:r>
      <w:hyperlink r:id="rId18" w:history="1">
        <w:r w:rsidR="00CC5941" w:rsidRPr="00AB665A">
          <w:rPr>
            <w:rStyle w:val="Hyperlink"/>
            <w:lang w:eastAsia="zh-CN"/>
          </w:rPr>
          <w:t>C17/44</w:t>
        </w:r>
      </w:hyperlink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文件）。</w:t>
      </w:r>
      <w:r>
        <w:rPr>
          <w:rFonts w:eastAsiaTheme="minorEastAsia" w:hint="eastAsia"/>
          <w:lang w:eastAsia="zh-CN"/>
        </w:rPr>
        <w:t>该</w:t>
      </w:r>
      <w:r>
        <w:rPr>
          <w:rFonts w:eastAsiaTheme="minorEastAsia"/>
          <w:lang w:eastAsia="zh-CN"/>
        </w:rPr>
        <w:t>报告概括了报告期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/>
          <w:lang w:eastAsia="zh-CN"/>
        </w:rPr>
        <w:t>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lang w:eastAsia="zh-CN"/>
        </w:rPr>
        <w:t>–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lang w:eastAsia="zh-CN"/>
        </w:rPr>
        <w:t>）</w:t>
      </w:r>
      <w:r w:rsidR="00B353B6">
        <w:rPr>
          <w:rFonts w:hint="eastAsia"/>
          <w:lang w:eastAsia="zh-CN"/>
        </w:rPr>
        <w:t>内</w:t>
      </w:r>
      <w:r w:rsidR="00B353B6">
        <w:rPr>
          <w:lang w:eastAsia="zh-CN"/>
        </w:rPr>
        <w:t>开展的审计工作，对所</w:t>
      </w:r>
      <w:r w:rsidR="00B353B6">
        <w:rPr>
          <w:rFonts w:hint="eastAsia"/>
          <w:lang w:eastAsia="zh-CN"/>
        </w:rPr>
        <w:t>收到</w:t>
      </w:r>
      <w:r w:rsidR="00B353B6">
        <w:rPr>
          <w:lang w:eastAsia="zh-CN"/>
        </w:rPr>
        <w:t>的每份报告做出总结，</w:t>
      </w:r>
      <w:r w:rsidR="00AF0523">
        <w:rPr>
          <w:rFonts w:hint="eastAsia"/>
          <w:lang w:eastAsia="zh-CN"/>
        </w:rPr>
        <w:t>对</w:t>
      </w:r>
      <w:r w:rsidR="00B353B6">
        <w:rPr>
          <w:lang w:eastAsia="zh-CN"/>
        </w:rPr>
        <w:t>此</w:t>
      </w:r>
      <w:r w:rsidR="00AF0523">
        <w:rPr>
          <w:rFonts w:hint="eastAsia"/>
          <w:lang w:eastAsia="zh-CN"/>
        </w:rPr>
        <w:t>，</w:t>
      </w:r>
      <w:r w:rsidR="00B353B6">
        <w:rPr>
          <w:rFonts w:hint="eastAsia"/>
          <w:lang w:eastAsia="zh-CN"/>
        </w:rPr>
        <w:t>IMAC</w:t>
      </w:r>
      <w:r w:rsidR="00B353B6">
        <w:rPr>
          <w:rFonts w:hint="eastAsia"/>
          <w:lang w:eastAsia="zh-CN"/>
        </w:rPr>
        <w:t>对</w:t>
      </w:r>
      <w:r w:rsidR="00B353B6">
        <w:rPr>
          <w:lang w:eastAsia="zh-CN"/>
        </w:rPr>
        <w:t>理事会</w:t>
      </w:r>
      <w:r w:rsidR="00B353B6">
        <w:rPr>
          <w:rFonts w:hint="eastAsia"/>
          <w:lang w:eastAsia="zh-CN"/>
        </w:rPr>
        <w:t>给予的关注</w:t>
      </w:r>
      <w:r w:rsidR="00B353B6">
        <w:rPr>
          <w:lang w:eastAsia="zh-CN"/>
        </w:rPr>
        <w:t>表示称赞。</w:t>
      </w:r>
    </w:p>
    <w:p w:rsidR="00B353B6" w:rsidRDefault="00B353B6" w:rsidP="00AF0523">
      <w:pPr>
        <w:rPr>
          <w:lang w:eastAsia="zh-CN"/>
        </w:rPr>
      </w:pPr>
      <w:r>
        <w:rPr>
          <w:lang w:eastAsia="zh-CN"/>
        </w:rPr>
        <w:t>3.19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报告的多半篇幅内，内部审计</w:t>
      </w:r>
      <w:r w:rsidR="00AF0523">
        <w:rPr>
          <w:rFonts w:hint="eastAsia"/>
          <w:lang w:eastAsia="zh-CN"/>
        </w:rPr>
        <w:t>认为</w:t>
      </w:r>
      <w:r w:rsidR="00AF0523">
        <w:rPr>
          <w:lang w:eastAsia="zh-CN"/>
        </w:rPr>
        <w:t>，</w:t>
      </w:r>
      <w:r w:rsidR="00AF0523">
        <w:rPr>
          <w:rFonts w:hint="eastAsia"/>
          <w:lang w:eastAsia="zh-CN"/>
        </w:rPr>
        <w:t>与</w:t>
      </w:r>
      <w:r>
        <w:rPr>
          <w:lang w:eastAsia="zh-CN"/>
        </w:rPr>
        <w:t>审查领域</w:t>
      </w:r>
      <w:r w:rsidR="00AF0523">
        <w:rPr>
          <w:rFonts w:hint="eastAsia"/>
          <w:lang w:eastAsia="zh-CN"/>
        </w:rPr>
        <w:t>相关</w:t>
      </w:r>
      <w:r>
        <w:rPr>
          <w:lang w:eastAsia="zh-CN"/>
        </w:rPr>
        <w:t>的</w:t>
      </w:r>
      <w:r w:rsidR="00AF0523">
        <w:rPr>
          <w:rFonts w:hint="eastAsia"/>
          <w:lang w:eastAsia="zh-CN"/>
        </w:rPr>
        <w:t>管理</w:t>
      </w:r>
      <w:r>
        <w:rPr>
          <w:rFonts w:hint="eastAsia"/>
          <w:lang w:eastAsia="zh-CN"/>
        </w:rPr>
        <w:t>、风险管理</w:t>
      </w:r>
      <w:r>
        <w:rPr>
          <w:lang w:eastAsia="zh-CN"/>
        </w:rPr>
        <w:t>程序和内部控制</w:t>
      </w:r>
      <w:r w:rsidR="00AF0523">
        <w:rPr>
          <w:rFonts w:hint="eastAsia"/>
          <w:lang w:eastAsia="zh-CN"/>
        </w:rPr>
        <w:t>不足且</w:t>
      </w:r>
      <w:r w:rsidR="00AF0523">
        <w:rPr>
          <w:lang w:eastAsia="zh-CN"/>
        </w:rPr>
        <w:t>不够</w:t>
      </w:r>
      <w:r>
        <w:rPr>
          <w:lang w:eastAsia="zh-CN"/>
        </w:rPr>
        <w:t>有效。</w:t>
      </w:r>
    </w:p>
    <w:p w:rsidR="00ED695F" w:rsidRDefault="00B353B6" w:rsidP="00AF0523">
      <w:pPr>
        <w:rPr>
          <w:lang w:eastAsia="zh-CN"/>
        </w:rPr>
      </w:pPr>
      <w:r>
        <w:rPr>
          <w:lang w:eastAsia="zh-CN"/>
        </w:rPr>
        <w:t>3.20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注意到，</w:t>
      </w:r>
      <w:r w:rsidR="00AF0523">
        <w:rPr>
          <w:rFonts w:hint="eastAsia"/>
          <w:lang w:eastAsia="zh-CN"/>
        </w:rPr>
        <w:t>内部审计</w:t>
      </w:r>
      <w:r w:rsidR="00AF0523">
        <w:rPr>
          <w:lang w:eastAsia="zh-CN"/>
        </w:rPr>
        <w:t>在报告中</w:t>
      </w:r>
      <w:r w:rsidR="00AF0523">
        <w:rPr>
          <w:rFonts w:hint="eastAsia"/>
          <w:lang w:eastAsia="zh-CN"/>
        </w:rPr>
        <w:t>阐述</w:t>
      </w:r>
      <w:r w:rsidR="00AF0523">
        <w:rPr>
          <w:lang w:eastAsia="zh-CN"/>
        </w:rPr>
        <w:t>了在</w:t>
      </w:r>
      <w:r>
        <w:rPr>
          <w:lang w:eastAsia="zh-CN"/>
        </w:rPr>
        <w:t>多个非常</w:t>
      </w:r>
      <w:r>
        <w:rPr>
          <w:rFonts w:hint="eastAsia"/>
          <w:lang w:eastAsia="zh-CN"/>
        </w:rPr>
        <w:t>重要的</w:t>
      </w:r>
      <w:r>
        <w:rPr>
          <w:lang w:eastAsia="zh-CN"/>
        </w:rPr>
        <w:t>问题上发现</w:t>
      </w:r>
      <w:r w:rsidR="00AF0523">
        <w:rPr>
          <w:rFonts w:hint="eastAsia"/>
          <w:lang w:eastAsia="zh-CN"/>
        </w:rPr>
        <w:t>的</w:t>
      </w:r>
      <w:r>
        <w:rPr>
          <w:lang w:eastAsia="zh-CN"/>
        </w:rPr>
        <w:t>缺陷和程序欠缺问题。</w:t>
      </w:r>
      <w:r>
        <w:rPr>
          <w:rFonts w:hint="eastAsia"/>
          <w:lang w:eastAsia="zh-CN"/>
        </w:rPr>
        <w:t>委员会</w:t>
      </w:r>
      <w:r>
        <w:rPr>
          <w:lang w:eastAsia="zh-CN"/>
        </w:rPr>
        <w:t>鼓励管理层确定行动的轻重缓急并</w:t>
      </w:r>
      <w:r w:rsidR="00AF0523">
        <w:rPr>
          <w:rFonts w:hint="eastAsia"/>
          <w:lang w:eastAsia="zh-CN"/>
        </w:rPr>
        <w:t>强化</w:t>
      </w:r>
      <w:r>
        <w:rPr>
          <w:lang w:eastAsia="zh-CN"/>
        </w:rPr>
        <w:t>审计建议</w:t>
      </w:r>
      <w:r w:rsidR="00AF0523">
        <w:rPr>
          <w:rFonts w:hint="eastAsia"/>
          <w:lang w:eastAsia="zh-CN"/>
        </w:rPr>
        <w:t>所</w:t>
      </w:r>
      <w:r>
        <w:rPr>
          <w:lang w:eastAsia="zh-CN"/>
        </w:rPr>
        <w:t>涉及的</w:t>
      </w:r>
      <w:r w:rsidR="00ED695F">
        <w:rPr>
          <w:rFonts w:hint="eastAsia"/>
          <w:lang w:eastAsia="zh-CN"/>
        </w:rPr>
        <w:t>领域</w:t>
      </w:r>
      <w:r w:rsidR="00AF0523">
        <w:rPr>
          <w:rFonts w:hint="eastAsia"/>
          <w:lang w:eastAsia="zh-CN"/>
        </w:rPr>
        <w:t>的</w:t>
      </w:r>
      <w:r w:rsidR="00ED695F">
        <w:rPr>
          <w:lang w:eastAsia="zh-CN"/>
        </w:rPr>
        <w:t>程序，确保内部审计的建议</w:t>
      </w:r>
      <w:r w:rsidR="00AF0523">
        <w:rPr>
          <w:rFonts w:hint="eastAsia"/>
          <w:lang w:eastAsia="zh-CN"/>
        </w:rPr>
        <w:t>一旦获得</w:t>
      </w:r>
      <w:r w:rsidR="00AF0523">
        <w:rPr>
          <w:lang w:eastAsia="zh-CN"/>
        </w:rPr>
        <w:t>同意便</w:t>
      </w:r>
      <w:r w:rsidR="00ED695F">
        <w:rPr>
          <w:lang w:eastAsia="zh-CN"/>
        </w:rPr>
        <w:t>毫无拖延</w:t>
      </w:r>
      <w:r w:rsidR="00AF0523">
        <w:rPr>
          <w:rFonts w:hint="eastAsia"/>
          <w:lang w:eastAsia="zh-CN"/>
        </w:rPr>
        <w:t>地</w:t>
      </w:r>
      <w:r w:rsidR="00ED695F">
        <w:rPr>
          <w:rFonts w:hint="eastAsia"/>
          <w:lang w:eastAsia="zh-CN"/>
        </w:rPr>
        <w:t>得到</w:t>
      </w:r>
      <w:r w:rsidR="00ED695F">
        <w:rPr>
          <w:lang w:eastAsia="zh-CN"/>
        </w:rPr>
        <w:t>落实</w:t>
      </w:r>
      <w:r w:rsidR="00ED695F">
        <w:rPr>
          <w:rFonts w:hint="eastAsia"/>
          <w:lang w:eastAsia="zh-CN"/>
        </w:rPr>
        <w:t>。</w:t>
      </w:r>
    </w:p>
    <w:p w:rsidR="004C67C7" w:rsidRDefault="00ED695F" w:rsidP="00CD2776">
      <w:pPr>
        <w:rPr>
          <w:lang w:eastAsia="zh-CN"/>
        </w:rPr>
      </w:pPr>
      <w:r>
        <w:rPr>
          <w:lang w:eastAsia="zh-CN"/>
        </w:rPr>
        <w:t>3.21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亦注意到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内部审计</w:t>
      </w:r>
      <w:r>
        <w:rPr>
          <w:rFonts w:hint="eastAsia"/>
          <w:lang w:eastAsia="zh-CN"/>
        </w:rPr>
        <w:t>议题</w:t>
      </w:r>
      <w:r>
        <w:rPr>
          <w:lang w:eastAsia="zh-CN"/>
        </w:rPr>
        <w:t>清单中包含</w:t>
      </w:r>
      <w:r w:rsidR="00CD2776">
        <w:rPr>
          <w:rFonts w:hint="eastAsia"/>
          <w:lang w:eastAsia="zh-CN"/>
        </w:rPr>
        <w:t>对</w:t>
      </w:r>
      <w:r>
        <w:rPr>
          <w:lang w:eastAsia="zh-CN"/>
        </w:rPr>
        <w:t>国际电联性别平等</w:t>
      </w:r>
      <w:r w:rsidR="00CD2776">
        <w:rPr>
          <w:rFonts w:hint="eastAsia"/>
          <w:lang w:eastAsia="zh-CN"/>
        </w:rPr>
        <w:t>及其</w:t>
      </w:r>
      <w:r w:rsidR="00CD2776">
        <w:rPr>
          <w:lang w:eastAsia="zh-CN"/>
        </w:rPr>
        <w:t>主流化</w:t>
      </w:r>
      <w:r>
        <w:rPr>
          <w:lang w:eastAsia="zh-CN"/>
        </w:rPr>
        <w:t>政策的审计。</w:t>
      </w:r>
      <w:r>
        <w:rPr>
          <w:rFonts w:hint="eastAsia"/>
          <w:lang w:eastAsia="zh-CN"/>
        </w:rPr>
        <w:t>尽管</w:t>
      </w:r>
      <w:r>
        <w:rPr>
          <w:lang w:eastAsia="zh-CN"/>
        </w:rPr>
        <w:t>此项议题是国际电联管理层需处理的重要议题，但它</w:t>
      </w:r>
      <w:r>
        <w:rPr>
          <w:rFonts w:hint="eastAsia"/>
          <w:lang w:eastAsia="zh-CN"/>
        </w:rPr>
        <w:t>与</w:t>
      </w:r>
      <w:r>
        <w:rPr>
          <w:lang w:eastAsia="zh-CN"/>
        </w:rPr>
        <w:t>明确确定的内部审计</w:t>
      </w:r>
      <w:r>
        <w:rPr>
          <w:rFonts w:hint="eastAsia"/>
          <w:lang w:eastAsia="zh-CN"/>
        </w:rPr>
        <w:t>风险无关</w:t>
      </w:r>
      <w:r>
        <w:rPr>
          <w:lang w:eastAsia="zh-CN"/>
        </w:rPr>
        <w:t>。</w:t>
      </w:r>
      <w:r>
        <w:rPr>
          <w:rFonts w:hint="eastAsia"/>
          <w:lang w:eastAsia="zh-CN"/>
        </w:rPr>
        <w:t>I</w:t>
      </w:r>
      <w:r>
        <w:rPr>
          <w:lang w:eastAsia="zh-CN"/>
        </w:rPr>
        <w:t>MAC</w:t>
      </w:r>
      <w:r>
        <w:rPr>
          <w:rFonts w:hint="eastAsia"/>
          <w:lang w:eastAsia="zh-CN"/>
        </w:rPr>
        <w:t>认为</w:t>
      </w:r>
      <w:r w:rsidR="00CD2776">
        <w:rPr>
          <w:lang w:eastAsia="zh-CN"/>
        </w:rPr>
        <w:t>，</w:t>
      </w:r>
      <w:r w:rsidR="00CD2776">
        <w:rPr>
          <w:rFonts w:hint="eastAsia"/>
          <w:lang w:eastAsia="zh-CN"/>
        </w:rPr>
        <w:t>由</w:t>
      </w:r>
      <w:r>
        <w:rPr>
          <w:lang w:eastAsia="zh-CN"/>
        </w:rPr>
        <w:t>组织内部其他管理专业人员进行此类审议和评定更为</w:t>
      </w:r>
      <w:r>
        <w:rPr>
          <w:rFonts w:hint="eastAsia"/>
          <w:lang w:eastAsia="zh-CN"/>
        </w:rPr>
        <w:t>适宜</w:t>
      </w:r>
      <w:r>
        <w:rPr>
          <w:lang w:eastAsia="zh-CN"/>
        </w:rPr>
        <w:t>，无需动用资源有限的</w:t>
      </w:r>
      <w:r>
        <w:rPr>
          <w:rFonts w:hint="eastAsia"/>
          <w:lang w:eastAsia="zh-CN"/>
        </w:rPr>
        <w:t>专业</w:t>
      </w:r>
      <w:r>
        <w:rPr>
          <w:lang w:eastAsia="zh-CN"/>
        </w:rPr>
        <w:t>审计机构</w:t>
      </w:r>
      <w:r w:rsidR="00CD2776">
        <w:rPr>
          <w:rFonts w:hint="eastAsia"/>
          <w:lang w:eastAsia="zh-CN"/>
        </w:rPr>
        <w:t>内部</w:t>
      </w:r>
      <w:r w:rsidR="00CD2776">
        <w:rPr>
          <w:lang w:eastAsia="zh-CN"/>
        </w:rPr>
        <w:t>审计处</w:t>
      </w:r>
      <w:r w:rsidR="00CD2776">
        <w:rPr>
          <w:rFonts w:hint="eastAsia"/>
          <w:lang w:eastAsia="zh-CN"/>
        </w:rPr>
        <w:t>（</w:t>
      </w:r>
      <w:r w:rsidR="00CD2776">
        <w:rPr>
          <w:rFonts w:hint="eastAsia"/>
          <w:lang w:eastAsia="zh-CN"/>
        </w:rPr>
        <w:t>IAU</w:t>
      </w:r>
      <w:r w:rsidR="00CD2776">
        <w:rPr>
          <w:rFonts w:hint="eastAsia"/>
          <w:lang w:eastAsia="zh-CN"/>
        </w:rPr>
        <w:t>）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的年度</w:t>
      </w:r>
      <w:r w:rsidR="004C67C7">
        <w:rPr>
          <w:rFonts w:hint="eastAsia"/>
          <w:lang w:eastAsia="zh-CN"/>
        </w:rPr>
        <w:t>报告中</w:t>
      </w:r>
      <w:r w:rsidR="004C67C7">
        <w:rPr>
          <w:lang w:eastAsia="zh-CN"/>
        </w:rPr>
        <w:t>，</w:t>
      </w:r>
      <w:r w:rsidR="004C67C7">
        <w:rPr>
          <w:rFonts w:hint="eastAsia"/>
          <w:lang w:eastAsia="zh-CN"/>
        </w:rPr>
        <w:t>IMAC</w:t>
      </w:r>
      <w:r w:rsidR="004C67C7">
        <w:rPr>
          <w:rFonts w:hint="eastAsia"/>
          <w:lang w:eastAsia="zh-CN"/>
        </w:rPr>
        <w:t>已注意到</w:t>
      </w:r>
      <w:r w:rsidR="004C67C7">
        <w:rPr>
          <w:lang w:eastAsia="zh-CN"/>
        </w:rPr>
        <w:t>由</w:t>
      </w:r>
      <w:r w:rsidR="004C67C7">
        <w:rPr>
          <w:rFonts w:hint="eastAsia"/>
          <w:lang w:eastAsia="zh-CN"/>
        </w:rPr>
        <w:t>IA</w:t>
      </w:r>
      <w:r w:rsidR="004C67C7">
        <w:rPr>
          <w:lang w:eastAsia="zh-CN"/>
        </w:rPr>
        <w:t>U</w:t>
      </w:r>
      <w:r w:rsidR="004C67C7">
        <w:rPr>
          <w:rFonts w:hint="eastAsia"/>
          <w:lang w:eastAsia="zh-CN"/>
        </w:rPr>
        <w:t>审计</w:t>
      </w:r>
      <w:r w:rsidR="004C67C7">
        <w:rPr>
          <w:lang w:eastAsia="zh-CN"/>
        </w:rPr>
        <w:t>审查的一些领域</w:t>
      </w:r>
      <w:r w:rsidR="004C67C7">
        <w:rPr>
          <w:rFonts w:hint="eastAsia"/>
          <w:lang w:eastAsia="zh-CN"/>
        </w:rPr>
        <w:t>最好</w:t>
      </w:r>
      <w:r w:rsidR="00CD2776">
        <w:rPr>
          <w:rFonts w:hint="eastAsia"/>
          <w:lang w:eastAsia="zh-CN"/>
        </w:rPr>
        <w:t>由</w:t>
      </w:r>
      <w:r w:rsidR="004C67C7">
        <w:rPr>
          <w:lang w:eastAsia="zh-CN"/>
        </w:rPr>
        <w:t>管理层进行审查，例如有关秘书处内部纸张</w:t>
      </w:r>
      <w:r w:rsidR="004C67C7">
        <w:rPr>
          <w:rFonts w:hint="eastAsia"/>
          <w:lang w:eastAsia="zh-CN"/>
        </w:rPr>
        <w:t>使用的</w:t>
      </w:r>
      <w:r w:rsidR="004C67C7">
        <w:rPr>
          <w:lang w:eastAsia="zh-CN"/>
        </w:rPr>
        <w:t>审计报告。</w:t>
      </w:r>
    </w:p>
    <w:p w:rsidR="00C879BF" w:rsidRDefault="004C67C7" w:rsidP="00A14F40">
      <w:pPr>
        <w:rPr>
          <w:lang w:eastAsia="zh-CN"/>
        </w:rPr>
      </w:pPr>
      <w:r>
        <w:rPr>
          <w:lang w:eastAsia="zh-CN"/>
        </w:rPr>
        <w:t>3.22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获得</w:t>
      </w:r>
      <w:r w:rsidR="00CD2776">
        <w:rPr>
          <w:rFonts w:hint="eastAsia"/>
          <w:lang w:eastAsia="zh-CN"/>
        </w:rPr>
        <w:t>更</w:t>
      </w:r>
      <w:r w:rsidR="00CD2776">
        <w:rPr>
          <w:lang w:eastAsia="zh-CN"/>
        </w:rPr>
        <w:t>详尽的</w:t>
      </w:r>
      <w:r>
        <w:rPr>
          <w:rFonts w:hint="eastAsia"/>
          <w:lang w:eastAsia="zh-CN"/>
        </w:rPr>
        <w:t>有关</w:t>
      </w:r>
      <w:r w:rsidR="00CD2776">
        <w:rPr>
          <w:lang w:eastAsia="zh-CN"/>
        </w:rPr>
        <w:t>评估方法的</w:t>
      </w:r>
      <w:r w:rsidR="00CD2776">
        <w:rPr>
          <w:rFonts w:hint="eastAsia"/>
          <w:lang w:eastAsia="zh-CN"/>
        </w:rPr>
        <w:t>介绍。该方法是</w:t>
      </w:r>
      <w:r>
        <w:rPr>
          <w:lang w:eastAsia="zh-CN"/>
        </w:rPr>
        <w:t>内部审计计划</w:t>
      </w:r>
      <w:r w:rsidR="00CD2776">
        <w:rPr>
          <w:rFonts w:hint="eastAsia"/>
          <w:lang w:eastAsia="zh-CN"/>
        </w:rPr>
        <w:t>的</w:t>
      </w:r>
      <w:r>
        <w:rPr>
          <w:lang w:eastAsia="zh-CN"/>
        </w:rPr>
        <w:t>基础</w:t>
      </w:r>
      <w:r w:rsidR="00CD2776">
        <w:rPr>
          <w:rFonts w:hint="eastAsia"/>
          <w:lang w:eastAsia="zh-CN"/>
        </w:rPr>
        <w:t>。</w:t>
      </w:r>
      <w:r w:rsidR="00CD2776">
        <w:rPr>
          <w:lang w:eastAsia="zh-CN"/>
        </w:rPr>
        <w:t>IMAC</w:t>
      </w:r>
      <w:r w:rsidR="00CD2776">
        <w:rPr>
          <w:rFonts w:hint="eastAsia"/>
          <w:lang w:eastAsia="zh-CN"/>
        </w:rPr>
        <w:t>亦</w:t>
      </w:r>
      <w:r w:rsidR="009A6755">
        <w:rPr>
          <w:lang w:eastAsia="zh-CN"/>
        </w:rPr>
        <w:t>注意到为年度规划提供支持的</w:t>
      </w:r>
      <w:r w:rsidR="00CD2776">
        <w:rPr>
          <w:rFonts w:hint="eastAsia"/>
          <w:lang w:eastAsia="zh-CN"/>
        </w:rPr>
        <w:t>细节</w:t>
      </w:r>
      <w:r w:rsidR="009A6755">
        <w:rPr>
          <w:lang w:eastAsia="zh-CN"/>
        </w:rPr>
        <w:t>和分析。委员会</w:t>
      </w:r>
      <w:r w:rsidR="009A6755">
        <w:rPr>
          <w:rFonts w:hint="eastAsia"/>
          <w:lang w:eastAsia="zh-CN"/>
        </w:rPr>
        <w:t>希望</w:t>
      </w:r>
      <w:r w:rsidR="009A6755">
        <w:rPr>
          <w:lang w:eastAsia="zh-CN"/>
        </w:rPr>
        <w:t>继续</w:t>
      </w:r>
      <w:r w:rsidR="009A6755">
        <w:rPr>
          <w:rFonts w:hint="eastAsia"/>
          <w:lang w:eastAsia="zh-CN"/>
        </w:rPr>
        <w:t>收到</w:t>
      </w:r>
      <w:r w:rsidR="009A6755">
        <w:rPr>
          <w:lang w:eastAsia="zh-CN"/>
        </w:rPr>
        <w:t>此类信息</w:t>
      </w:r>
      <w:r w:rsidR="00CD2776">
        <w:rPr>
          <w:rFonts w:hint="eastAsia"/>
          <w:lang w:eastAsia="zh-CN"/>
        </w:rPr>
        <w:t>，</w:t>
      </w:r>
      <w:r w:rsidR="009A6755">
        <w:rPr>
          <w:lang w:eastAsia="zh-CN"/>
        </w:rPr>
        <w:t>以便为其年度审计规划草案的审议提供支持，确保</w:t>
      </w:r>
      <w:r w:rsidR="00A14F40">
        <w:rPr>
          <w:rFonts w:hint="eastAsia"/>
          <w:lang w:eastAsia="zh-CN"/>
        </w:rPr>
        <w:t>基于</w:t>
      </w:r>
      <w:r w:rsidR="00A14F40">
        <w:rPr>
          <w:lang w:eastAsia="zh-CN"/>
        </w:rPr>
        <w:t>风险的</w:t>
      </w:r>
      <w:r w:rsidR="009A6755">
        <w:rPr>
          <w:lang w:eastAsia="zh-CN"/>
        </w:rPr>
        <w:t>内部审计规划</w:t>
      </w:r>
      <w:r w:rsidR="00A14F40">
        <w:rPr>
          <w:rFonts w:hint="eastAsia"/>
          <w:lang w:eastAsia="zh-CN"/>
        </w:rPr>
        <w:t>具有</w:t>
      </w:r>
      <w:r w:rsidR="00A14F40">
        <w:rPr>
          <w:lang w:eastAsia="zh-CN"/>
        </w:rPr>
        <w:t>充分的依据</w:t>
      </w:r>
      <w:r w:rsidR="009A6755">
        <w:rPr>
          <w:lang w:eastAsia="zh-CN"/>
        </w:rPr>
        <w:t>。</w:t>
      </w:r>
    </w:p>
    <w:p w:rsidR="00C879BF" w:rsidRPr="00346645" w:rsidRDefault="009F6E89" w:rsidP="008717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inorHAnsi" w:hAnsiTheme="minorHAnsi"/>
          <w:szCs w:val="24"/>
          <w:lang w:val="en-US" w:eastAsia="zh-CN"/>
        </w:rPr>
      </w:pPr>
      <w:r w:rsidRPr="009F6E89">
        <w:rPr>
          <w:rFonts w:hint="eastAsia"/>
          <w:b/>
          <w:bCs/>
          <w:szCs w:val="24"/>
          <w:lang w:val="en-US" w:eastAsia="zh-CN"/>
        </w:rPr>
        <w:lastRenderedPageBreak/>
        <w:t>建议</w:t>
      </w:r>
      <w:r w:rsidRPr="009F6E89">
        <w:rPr>
          <w:rFonts w:hint="eastAsia"/>
          <w:b/>
          <w:bCs/>
          <w:szCs w:val="24"/>
          <w:lang w:val="en-US" w:eastAsia="zh-CN"/>
        </w:rPr>
        <w:t>2</w:t>
      </w:r>
      <w:r w:rsidRPr="009F6E89">
        <w:rPr>
          <w:rFonts w:hint="eastAsia"/>
          <w:b/>
          <w:bCs/>
          <w:szCs w:val="24"/>
          <w:lang w:val="en-US" w:eastAsia="zh-CN"/>
        </w:rPr>
        <w:t>（</w:t>
      </w:r>
      <w:r w:rsidRPr="009F6E89">
        <w:rPr>
          <w:rFonts w:hint="eastAsia"/>
          <w:b/>
          <w:bCs/>
          <w:szCs w:val="24"/>
          <w:lang w:val="en-US" w:eastAsia="zh-CN"/>
        </w:rPr>
        <w:t>2017</w:t>
      </w:r>
      <w:r w:rsidRPr="009F6E89">
        <w:rPr>
          <w:rFonts w:hint="eastAsia"/>
          <w:b/>
          <w:bCs/>
          <w:szCs w:val="24"/>
          <w:lang w:val="en-US" w:eastAsia="zh-CN"/>
        </w:rPr>
        <w:t>年</w:t>
      </w:r>
      <w:r w:rsidRPr="009F6E89">
        <w:rPr>
          <w:b/>
          <w:bCs/>
          <w:szCs w:val="24"/>
          <w:lang w:val="en-US" w:eastAsia="zh-CN"/>
        </w:rPr>
        <w:t>）：</w:t>
      </w:r>
      <w:r w:rsidRPr="008717D7">
        <w:rPr>
          <w:rFonts w:hint="eastAsia"/>
          <w:szCs w:val="24"/>
          <w:lang w:val="en-US" w:eastAsia="zh-CN"/>
        </w:rPr>
        <w:t>IMAC</w:t>
      </w:r>
      <w:r w:rsidRPr="008717D7">
        <w:rPr>
          <w:rFonts w:hint="eastAsia"/>
          <w:szCs w:val="24"/>
          <w:lang w:val="en-US" w:eastAsia="zh-CN"/>
        </w:rPr>
        <w:t>建议</w:t>
      </w:r>
      <w:r w:rsidRPr="008717D7">
        <w:rPr>
          <w:szCs w:val="24"/>
          <w:lang w:val="en-US" w:eastAsia="zh-CN"/>
        </w:rPr>
        <w:t>内部审计</w:t>
      </w:r>
      <w:r w:rsidRPr="008717D7">
        <w:rPr>
          <w:rFonts w:hint="eastAsia"/>
          <w:szCs w:val="24"/>
          <w:lang w:val="en-US" w:eastAsia="zh-CN"/>
        </w:rPr>
        <w:t>应</w:t>
      </w:r>
      <w:r w:rsidRPr="008717D7">
        <w:rPr>
          <w:szCs w:val="24"/>
          <w:lang w:val="en-US" w:eastAsia="zh-CN"/>
        </w:rPr>
        <w:t>延续多年来采用的</w:t>
      </w:r>
      <w:r w:rsidRPr="008717D7">
        <w:rPr>
          <w:rFonts w:hint="eastAsia"/>
          <w:szCs w:val="24"/>
          <w:lang w:val="en-US" w:eastAsia="zh-CN"/>
        </w:rPr>
        <w:t>基于</w:t>
      </w:r>
      <w:r w:rsidRPr="008717D7">
        <w:rPr>
          <w:szCs w:val="24"/>
          <w:lang w:val="en-US" w:eastAsia="zh-CN"/>
        </w:rPr>
        <w:t>风险的审计规划方式，包括滚动式周期</w:t>
      </w:r>
      <w:r w:rsidR="007561E0" w:rsidRPr="008717D7">
        <w:rPr>
          <w:rFonts w:hint="eastAsia"/>
          <w:szCs w:val="24"/>
          <w:lang w:val="en-US" w:eastAsia="zh-CN"/>
        </w:rPr>
        <w:t>范围</w:t>
      </w:r>
      <w:r w:rsidRPr="008717D7">
        <w:rPr>
          <w:szCs w:val="24"/>
          <w:lang w:val="en-US" w:eastAsia="zh-CN"/>
        </w:rPr>
        <w:t>，确保对</w:t>
      </w:r>
      <w:r w:rsidRPr="008717D7">
        <w:rPr>
          <w:rFonts w:hint="eastAsia"/>
          <w:szCs w:val="24"/>
          <w:lang w:val="en-US" w:eastAsia="zh-CN"/>
        </w:rPr>
        <w:t>于</w:t>
      </w:r>
      <w:r w:rsidRPr="008717D7">
        <w:rPr>
          <w:szCs w:val="24"/>
          <w:lang w:val="en-US" w:eastAsia="zh-CN"/>
        </w:rPr>
        <w:t>关键领域和运行活动</w:t>
      </w:r>
      <w:r w:rsidRPr="008717D7">
        <w:rPr>
          <w:rFonts w:hint="eastAsia"/>
          <w:szCs w:val="24"/>
          <w:lang w:val="en-US" w:eastAsia="zh-CN"/>
        </w:rPr>
        <w:t>长期进行</w:t>
      </w:r>
      <w:r w:rsidRPr="008717D7">
        <w:rPr>
          <w:szCs w:val="24"/>
          <w:lang w:val="en-US" w:eastAsia="zh-CN"/>
        </w:rPr>
        <w:t>充分的监督</w:t>
      </w:r>
      <w:r w:rsidRPr="008717D7">
        <w:rPr>
          <w:rFonts w:hint="eastAsia"/>
          <w:szCs w:val="24"/>
          <w:lang w:val="en-US" w:eastAsia="zh-CN"/>
        </w:rPr>
        <w:t>，</w:t>
      </w:r>
      <w:r w:rsidRPr="008717D7">
        <w:rPr>
          <w:szCs w:val="24"/>
          <w:lang w:val="en-US" w:eastAsia="zh-CN"/>
        </w:rPr>
        <w:t>使内部</w:t>
      </w:r>
      <w:r w:rsidRPr="008717D7">
        <w:rPr>
          <w:rFonts w:hint="eastAsia"/>
          <w:szCs w:val="24"/>
          <w:lang w:val="en-US" w:eastAsia="zh-CN"/>
        </w:rPr>
        <w:t>审计</w:t>
      </w:r>
      <w:r w:rsidRPr="008717D7">
        <w:rPr>
          <w:szCs w:val="24"/>
          <w:lang w:val="en-US" w:eastAsia="zh-CN"/>
        </w:rPr>
        <w:t>的有限资源得到最佳利用。</w:t>
      </w:r>
    </w:p>
    <w:p w:rsidR="00517622" w:rsidRDefault="009F6E89" w:rsidP="00756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 w:hint="eastAsia"/>
          <w:b/>
          <w:bCs/>
          <w:szCs w:val="24"/>
          <w:lang w:val="en-US" w:eastAsia="zh-CN"/>
        </w:rPr>
        <w:t>建议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3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年</w:t>
      </w:r>
      <w:r>
        <w:rPr>
          <w:rFonts w:asciiTheme="minorHAnsi" w:hAnsiTheme="minorHAnsi"/>
          <w:b/>
          <w:bCs/>
          <w:szCs w:val="24"/>
          <w:lang w:val="en-US" w:eastAsia="zh-CN"/>
        </w:rPr>
        <w:t>）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：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遵循</w:t>
      </w:r>
      <w:r w:rsidRPr="008717D7">
        <w:rPr>
          <w:rFonts w:asciiTheme="minorHAnsi" w:hAnsiTheme="minorHAnsi" w:hint="eastAsia"/>
          <w:szCs w:val="24"/>
          <w:lang w:val="en-US" w:eastAsia="zh-CN"/>
        </w:rPr>
        <w:t>IMAC2016</w:t>
      </w:r>
      <w:r w:rsidRPr="008717D7">
        <w:rPr>
          <w:rFonts w:asciiTheme="minorHAnsi" w:hAnsiTheme="minorHAnsi" w:hint="eastAsia"/>
          <w:szCs w:val="24"/>
          <w:lang w:val="en-US" w:eastAsia="zh-CN"/>
        </w:rPr>
        <w:t>年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提出</w:t>
      </w:r>
      <w:r w:rsidR="007561E0" w:rsidRPr="008717D7">
        <w:rPr>
          <w:rFonts w:asciiTheme="minorHAnsi" w:hAnsiTheme="minorHAnsi"/>
          <w:szCs w:val="24"/>
          <w:lang w:val="en-US" w:eastAsia="zh-CN"/>
        </w:rPr>
        <w:t>的建议</w:t>
      </w:r>
      <w:r w:rsidRPr="008717D7">
        <w:rPr>
          <w:rFonts w:asciiTheme="minorHAnsi" w:hAnsiTheme="minorHAnsi"/>
          <w:szCs w:val="24"/>
          <w:lang w:val="en-US" w:eastAsia="zh-CN"/>
        </w:rPr>
        <w:t>，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将</w:t>
      </w:r>
      <w:r w:rsidR="007561E0" w:rsidRPr="008717D7">
        <w:rPr>
          <w:rFonts w:asciiTheme="minorHAnsi" w:hAnsiTheme="minorHAnsi"/>
          <w:szCs w:val="24"/>
          <w:lang w:val="en-US" w:eastAsia="zh-CN"/>
        </w:rPr>
        <w:t>内部审计机构</w:t>
      </w:r>
      <w:r w:rsidR="00012E42" w:rsidRPr="008717D7">
        <w:rPr>
          <w:rFonts w:asciiTheme="minorHAnsi" w:hAnsiTheme="minorHAnsi"/>
          <w:szCs w:val="24"/>
          <w:lang w:val="en-US" w:eastAsia="zh-CN"/>
        </w:rPr>
        <w:t>有限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的</w:t>
      </w:r>
      <w:r w:rsidR="00012E42" w:rsidRPr="008717D7">
        <w:rPr>
          <w:rFonts w:asciiTheme="minorHAnsi" w:hAnsiTheme="minorHAnsi"/>
          <w:szCs w:val="24"/>
          <w:lang w:val="en-US" w:eastAsia="zh-CN"/>
        </w:rPr>
        <w:t>资源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用于</w:t>
      </w:r>
      <w:r w:rsidR="00012E42" w:rsidRPr="008717D7">
        <w:rPr>
          <w:rFonts w:asciiTheme="minorHAnsi" w:hAnsiTheme="minorHAnsi"/>
          <w:szCs w:val="24"/>
          <w:lang w:val="en-US" w:eastAsia="zh-CN"/>
        </w:rPr>
        <w:t>审查</w:t>
      </w:r>
      <w:r w:rsidR="007561E0" w:rsidRPr="008717D7">
        <w:rPr>
          <w:rFonts w:asciiTheme="minorHAnsi" w:hAnsiTheme="minorHAnsi"/>
          <w:szCs w:val="24"/>
          <w:lang w:val="en-US" w:eastAsia="zh-CN"/>
        </w:rPr>
        <w:t>该组织</w:t>
      </w:r>
      <w:r w:rsidR="00012E42" w:rsidRPr="008717D7">
        <w:rPr>
          <w:rFonts w:asciiTheme="minorHAnsi" w:hAnsiTheme="minorHAnsi" w:hint="eastAsia"/>
          <w:szCs w:val="24"/>
          <w:lang w:val="en-US" w:eastAsia="zh-CN"/>
        </w:rPr>
        <w:t>风险级别</w:t>
      </w:r>
      <w:r w:rsidR="007561E0" w:rsidRPr="008717D7">
        <w:rPr>
          <w:rFonts w:asciiTheme="minorHAnsi" w:hAnsiTheme="minorHAnsi"/>
          <w:szCs w:val="24"/>
          <w:lang w:val="en-US" w:eastAsia="zh-CN"/>
        </w:rPr>
        <w:t>最高</w:t>
      </w:r>
      <w:r w:rsidR="00012E42" w:rsidRPr="008717D7">
        <w:rPr>
          <w:rFonts w:asciiTheme="minorHAnsi" w:hAnsiTheme="minorHAnsi"/>
          <w:szCs w:val="24"/>
          <w:lang w:val="en-US" w:eastAsia="zh-CN"/>
        </w:rPr>
        <w:t>的领域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至关重要</w:t>
      </w:r>
      <w:r w:rsidR="00012E42" w:rsidRPr="008717D7">
        <w:rPr>
          <w:rFonts w:asciiTheme="minorHAnsi" w:hAnsiTheme="minorHAnsi" w:hint="eastAsia"/>
          <w:szCs w:val="24"/>
          <w:lang w:val="en-US" w:eastAsia="zh-CN"/>
        </w:rPr>
        <w:t>。</w:t>
      </w:r>
    </w:p>
    <w:p w:rsidR="00C879BF" w:rsidRPr="00990CC2" w:rsidRDefault="00012E42" w:rsidP="00CF0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b/>
          <w:bCs/>
          <w:szCs w:val="24"/>
          <w:lang w:val="en-US" w:eastAsia="zh-CN"/>
        </w:rPr>
        <w:t>建议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4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年</w:t>
      </w:r>
      <w:r>
        <w:rPr>
          <w:rFonts w:asciiTheme="minorHAnsi" w:hAnsiTheme="minorHAnsi"/>
          <w:b/>
          <w:bCs/>
          <w:szCs w:val="24"/>
          <w:lang w:val="en-US" w:eastAsia="zh-CN"/>
        </w:rPr>
        <w:t>）：</w:t>
      </w:r>
      <w:r w:rsidRPr="008717D7">
        <w:rPr>
          <w:rFonts w:asciiTheme="minorHAnsi" w:hAnsiTheme="minorHAnsi"/>
          <w:szCs w:val="24"/>
          <w:lang w:val="en-US" w:eastAsia="zh-CN"/>
        </w:rPr>
        <w:t>确保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及时</w:t>
      </w:r>
      <w:r w:rsidR="007561E0" w:rsidRPr="008717D7">
        <w:rPr>
          <w:rFonts w:asciiTheme="minorHAnsi" w:hAnsiTheme="minorHAnsi"/>
          <w:szCs w:val="24"/>
          <w:lang w:val="en-US" w:eastAsia="zh-CN"/>
        </w:rPr>
        <w:t>管理</w:t>
      </w:r>
      <w:r w:rsidRPr="008717D7">
        <w:rPr>
          <w:rFonts w:asciiTheme="minorHAnsi" w:hAnsiTheme="minorHAnsi"/>
          <w:szCs w:val="24"/>
          <w:lang w:val="en-US" w:eastAsia="zh-CN"/>
        </w:rPr>
        <w:t>对内部审计建议</w:t>
      </w:r>
      <w:r w:rsidR="007561E0" w:rsidRPr="008717D7">
        <w:rPr>
          <w:rFonts w:asciiTheme="minorHAnsi" w:hAnsiTheme="minorHAnsi" w:hint="eastAsia"/>
          <w:szCs w:val="24"/>
          <w:lang w:val="en-US" w:eastAsia="zh-CN"/>
        </w:rPr>
        <w:t>做出</w:t>
      </w:r>
      <w:r w:rsidR="007561E0" w:rsidRPr="008717D7">
        <w:rPr>
          <w:rFonts w:asciiTheme="minorHAnsi" w:hAnsiTheme="minorHAnsi"/>
          <w:szCs w:val="24"/>
          <w:lang w:val="en-US" w:eastAsia="zh-CN"/>
        </w:rPr>
        <w:t>的回应</w:t>
      </w:r>
      <w:r w:rsidRPr="008717D7">
        <w:rPr>
          <w:rFonts w:asciiTheme="minorHAnsi" w:hAnsiTheme="minorHAnsi"/>
          <w:szCs w:val="24"/>
          <w:lang w:val="en-US" w:eastAsia="zh-CN"/>
        </w:rPr>
        <w:t>，</w:t>
      </w:r>
      <w:r w:rsidRPr="008717D7">
        <w:rPr>
          <w:rFonts w:asciiTheme="minorHAnsi" w:hAnsiTheme="minorHAnsi" w:hint="eastAsia"/>
          <w:szCs w:val="24"/>
          <w:lang w:val="en-US" w:eastAsia="zh-CN"/>
        </w:rPr>
        <w:t>IMAC</w:t>
      </w:r>
      <w:r w:rsidRPr="008717D7">
        <w:rPr>
          <w:rFonts w:asciiTheme="minorHAnsi" w:hAnsiTheme="minorHAnsi" w:hint="eastAsia"/>
          <w:szCs w:val="24"/>
          <w:lang w:val="en-US" w:eastAsia="zh-CN"/>
        </w:rPr>
        <w:t>建议</w:t>
      </w:r>
      <w:r w:rsidR="001738E1" w:rsidRPr="008717D7">
        <w:rPr>
          <w:rFonts w:asciiTheme="minorHAnsi" w:hAnsiTheme="minorHAnsi" w:hint="eastAsia"/>
          <w:szCs w:val="24"/>
          <w:lang w:val="en-US" w:eastAsia="zh-CN"/>
        </w:rPr>
        <w:t>在</w:t>
      </w:r>
      <w:r w:rsidR="001738E1" w:rsidRPr="008717D7">
        <w:rPr>
          <w:rFonts w:asciiTheme="minorHAnsi" w:hAnsiTheme="minorHAnsi"/>
          <w:szCs w:val="24"/>
          <w:lang w:val="en-US" w:eastAsia="zh-CN"/>
        </w:rPr>
        <w:t>所有</w:t>
      </w:r>
      <w:r w:rsidR="001738E1" w:rsidRPr="008717D7">
        <w:rPr>
          <w:rFonts w:asciiTheme="minorHAnsi" w:hAnsiTheme="minorHAnsi" w:hint="eastAsia"/>
          <w:szCs w:val="24"/>
          <w:lang w:val="en-US" w:eastAsia="zh-CN"/>
        </w:rPr>
        <w:t>经</w:t>
      </w:r>
      <w:r w:rsidR="001738E1" w:rsidRPr="008717D7">
        <w:rPr>
          <w:rFonts w:asciiTheme="minorHAnsi" w:hAnsiTheme="minorHAnsi"/>
          <w:szCs w:val="24"/>
          <w:lang w:val="en-US" w:eastAsia="zh-CN"/>
        </w:rPr>
        <w:t>一线</w:t>
      </w:r>
      <w:r w:rsidRPr="008717D7">
        <w:rPr>
          <w:rFonts w:asciiTheme="minorHAnsi" w:hAnsiTheme="minorHAnsi"/>
          <w:szCs w:val="24"/>
          <w:lang w:val="en-US" w:eastAsia="zh-CN"/>
        </w:rPr>
        <w:t>管理层同意的</w:t>
      </w:r>
      <w:r w:rsidR="001738E1" w:rsidRPr="008717D7">
        <w:rPr>
          <w:rFonts w:asciiTheme="minorHAnsi" w:hAnsiTheme="minorHAnsi" w:hint="eastAsia"/>
          <w:szCs w:val="24"/>
          <w:lang w:val="en-US" w:eastAsia="zh-CN"/>
        </w:rPr>
        <w:t>内部</w:t>
      </w:r>
      <w:r w:rsidR="001738E1" w:rsidRPr="008717D7">
        <w:rPr>
          <w:rFonts w:asciiTheme="minorHAnsi" w:hAnsiTheme="minorHAnsi"/>
          <w:szCs w:val="24"/>
          <w:lang w:val="en-US" w:eastAsia="zh-CN"/>
        </w:rPr>
        <w:t>审计</w:t>
      </w:r>
      <w:r w:rsidRPr="008717D7">
        <w:rPr>
          <w:rFonts w:asciiTheme="minorHAnsi" w:hAnsiTheme="minorHAnsi"/>
          <w:szCs w:val="24"/>
          <w:lang w:val="en-US" w:eastAsia="zh-CN"/>
        </w:rPr>
        <w:t>建议</w:t>
      </w:r>
      <w:r w:rsidR="00CF0BD4" w:rsidRPr="008717D7">
        <w:rPr>
          <w:rFonts w:asciiTheme="minorHAnsi" w:hAnsiTheme="minorHAnsi" w:hint="eastAsia"/>
          <w:szCs w:val="24"/>
          <w:lang w:val="en-US" w:eastAsia="zh-CN"/>
        </w:rPr>
        <w:t>中</w:t>
      </w:r>
      <w:r w:rsidRPr="008717D7">
        <w:rPr>
          <w:rFonts w:asciiTheme="minorHAnsi" w:hAnsiTheme="minorHAnsi" w:hint="eastAsia"/>
          <w:szCs w:val="24"/>
          <w:lang w:val="en-US" w:eastAsia="zh-CN"/>
        </w:rPr>
        <w:t>增加</w:t>
      </w:r>
      <w:r w:rsidRPr="008717D7">
        <w:rPr>
          <w:rFonts w:asciiTheme="minorHAnsi" w:hAnsiTheme="minorHAnsi"/>
          <w:szCs w:val="24"/>
          <w:lang w:val="en-US" w:eastAsia="zh-CN"/>
        </w:rPr>
        <w:t>实施的时间安排或截止</w:t>
      </w:r>
      <w:r w:rsidR="00CF0BD4" w:rsidRPr="008717D7">
        <w:rPr>
          <w:rFonts w:asciiTheme="minorHAnsi" w:hAnsiTheme="minorHAnsi" w:hint="eastAsia"/>
          <w:szCs w:val="24"/>
          <w:lang w:val="en-US" w:eastAsia="zh-CN"/>
        </w:rPr>
        <w:t>日期</w:t>
      </w:r>
      <w:r w:rsidRPr="008717D7">
        <w:rPr>
          <w:rFonts w:asciiTheme="minorHAnsi" w:hAnsiTheme="minorHAnsi"/>
          <w:szCs w:val="24"/>
          <w:lang w:val="en-US" w:eastAsia="zh-CN"/>
        </w:rPr>
        <w:t>。</w:t>
      </w:r>
    </w:p>
    <w:p w:rsidR="00517622" w:rsidRPr="00010134" w:rsidRDefault="00517622" w:rsidP="00517622">
      <w:pPr>
        <w:keepNext/>
        <w:spacing w:before="360"/>
        <w:jc w:val="both"/>
        <w:outlineLvl w:val="0"/>
        <w:rPr>
          <w:rFonts w:asciiTheme="minorHAnsi" w:hAnsiTheme="minorHAnsi"/>
          <w:b/>
          <w:szCs w:val="24"/>
          <w:lang w:eastAsia="zh-CN"/>
        </w:rPr>
      </w:pPr>
      <w:r>
        <w:rPr>
          <w:rFonts w:asciiTheme="minorHAnsi" w:hAnsiTheme="minorHAnsi" w:hint="eastAsia"/>
          <w:b/>
          <w:szCs w:val="24"/>
          <w:lang w:eastAsia="zh-CN"/>
        </w:rPr>
        <w:t>道德规范</w:t>
      </w:r>
    </w:p>
    <w:p w:rsidR="00517622" w:rsidRDefault="00517622" w:rsidP="008717D7">
      <w:pPr>
        <w:rPr>
          <w:lang w:eastAsia="zh-CN"/>
        </w:rPr>
      </w:pPr>
      <w:r>
        <w:rPr>
          <w:lang w:eastAsia="zh-CN"/>
        </w:rPr>
        <w:t>3.23</w:t>
      </w:r>
      <w:r>
        <w:rPr>
          <w:lang w:eastAsia="zh-CN"/>
        </w:rPr>
        <w:tab/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</w:t>
      </w:r>
      <w:r w:rsidR="00CF0BD4">
        <w:rPr>
          <w:rFonts w:hint="eastAsia"/>
          <w:lang w:eastAsia="zh-CN"/>
        </w:rPr>
        <w:t>现</w:t>
      </w:r>
      <w:r w:rsidR="00CF0BD4">
        <w:rPr>
          <w:lang w:eastAsia="zh-CN"/>
        </w:rPr>
        <w:t>已设立</w:t>
      </w:r>
      <w:r>
        <w:rPr>
          <w:lang w:eastAsia="zh-CN"/>
        </w:rPr>
        <w:t>道德</w:t>
      </w:r>
      <w:r w:rsidR="00CF0BD4">
        <w:rPr>
          <w:rFonts w:hint="eastAsia"/>
          <w:lang w:eastAsia="zh-CN"/>
        </w:rPr>
        <w:t>规范</w:t>
      </w:r>
      <w:r>
        <w:rPr>
          <w:rFonts w:hint="eastAsia"/>
          <w:lang w:eastAsia="zh-CN"/>
        </w:rPr>
        <w:t>干事</w:t>
      </w:r>
      <w:r>
        <w:rPr>
          <w:lang w:eastAsia="zh-CN"/>
        </w:rPr>
        <w:t>职能，委员会正在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其职责范围监督该组织道德规范政策和程序的制定。</w:t>
      </w:r>
    </w:p>
    <w:p w:rsidR="00517622" w:rsidRDefault="00517622" w:rsidP="008717D7">
      <w:pPr>
        <w:rPr>
          <w:lang w:eastAsia="zh-CN"/>
        </w:rPr>
      </w:pPr>
      <w:r>
        <w:rPr>
          <w:lang w:eastAsia="zh-CN"/>
        </w:rPr>
        <w:t>3.24</w:t>
      </w:r>
      <w:r>
        <w:rPr>
          <w:lang w:eastAsia="zh-CN"/>
        </w:rPr>
        <w:tab/>
      </w:r>
      <w:r w:rsidR="00CF0BD4">
        <w:rPr>
          <w:rFonts w:hint="eastAsia"/>
          <w:lang w:eastAsia="zh-CN"/>
        </w:rPr>
        <w:t>作为</w:t>
      </w:r>
      <w:r>
        <w:rPr>
          <w:lang w:eastAsia="zh-CN"/>
        </w:rPr>
        <w:t>良好</w:t>
      </w:r>
      <w:r w:rsidR="00CF0BD4">
        <w:rPr>
          <w:rFonts w:hint="eastAsia"/>
          <w:lang w:eastAsia="zh-CN"/>
        </w:rPr>
        <w:t>的</w:t>
      </w:r>
      <w:r>
        <w:rPr>
          <w:lang w:eastAsia="zh-CN"/>
        </w:rPr>
        <w:t>管理</w:t>
      </w:r>
      <w:r w:rsidR="00CF0BD4">
        <w:rPr>
          <w:rFonts w:hint="eastAsia"/>
          <w:lang w:eastAsia="zh-CN"/>
        </w:rPr>
        <w:t>方式</w:t>
      </w:r>
      <w:r>
        <w:rPr>
          <w:rFonts w:hint="eastAsia"/>
          <w:lang w:eastAsia="zh-CN"/>
        </w:rPr>
        <w:t>并</w:t>
      </w:r>
      <w:r w:rsidR="00CF0BD4">
        <w:rPr>
          <w:rFonts w:hint="eastAsia"/>
          <w:lang w:eastAsia="zh-CN"/>
        </w:rPr>
        <w:t>为</w:t>
      </w:r>
      <w:r>
        <w:rPr>
          <w:lang w:eastAsia="zh-CN"/>
        </w:rPr>
        <w:t>确保国际电联与公众和</w:t>
      </w:r>
      <w:r w:rsidR="00CF0BD4">
        <w:rPr>
          <w:rFonts w:hint="eastAsia"/>
          <w:lang w:eastAsia="zh-CN"/>
        </w:rPr>
        <w:t>与其存在</w:t>
      </w:r>
      <w:r w:rsidR="00CF0BD4">
        <w:rPr>
          <w:lang w:eastAsia="zh-CN"/>
        </w:rPr>
        <w:t>交往的</w:t>
      </w:r>
      <w:r>
        <w:rPr>
          <w:lang w:eastAsia="zh-CN"/>
        </w:rPr>
        <w:t>外部实体或第三方达成</w:t>
      </w:r>
      <w:r w:rsidR="00CF0BD4">
        <w:rPr>
          <w:rFonts w:hint="eastAsia"/>
          <w:lang w:eastAsia="zh-CN"/>
        </w:rPr>
        <w:t>的协定透明且</w:t>
      </w:r>
      <w:r w:rsidR="00CF0BD4">
        <w:rPr>
          <w:lang w:eastAsia="zh-CN"/>
        </w:rPr>
        <w:t>有效</w:t>
      </w:r>
      <w:r>
        <w:rPr>
          <w:lang w:eastAsia="zh-CN"/>
        </w:rPr>
        <w:t>，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确保国际电联道德规范</w:t>
      </w:r>
      <w:r w:rsidR="00CF0BD4">
        <w:rPr>
          <w:rFonts w:hint="eastAsia"/>
          <w:lang w:eastAsia="zh-CN"/>
        </w:rPr>
        <w:t>协定</w:t>
      </w:r>
      <w:r>
        <w:rPr>
          <w:lang w:eastAsia="zh-CN"/>
        </w:rPr>
        <w:t>的相关</w:t>
      </w:r>
      <w:r w:rsidR="00CF0BD4">
        <w:rPr>
          <w:rFonts w:hint="eastAsia"/>
          <w:lang w:eastAsia="zh-CN"/>
        </w:rPr>
        <w:t>内容</w:t>
      </w:r>
      <w:r>
        <w:rPr>
          <w:lang w:eastAsia="zh-CN"/>
        </w:rPr>
        <w:t>深入人心并方便使用。</w:t>
      </w:r>
    </w:p>
    <w:p w:rsidR="00517622" w:rsidRPr="00014281" w:rsidRDefault="00517622" w:rsidP="00517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 w:hint="eastAsia"/>
          <w:b/>
          <w:bCs/>
          <w:szCs w:val="24"/>
          <w:lang w:val="en-US" w:eastAsia="zh-CN"/>
        </w:rPr>
        <w:t>建议</w:t>
      </w:r>
      <w:r>
        <w:rPr>
          <w:rFonts w:asciiTheme="minorHAnsi" w:hAnsiTheme="minorHAnsi"/>
          <w:b/>
          <w:bCs/>
          <w:szCs w:val="24"/>
          <w:lang w:val="en-US" w:eastAsia="zh-CN"/>
        </w:rPr>
        <w:t>5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）</w:t>
      </w:r>
      <w:r>
        <w:rPr>
          <w:rFonts w:asciiTheme="minorHAnsi" w:hAnsiTheme="minorHAnsi"/>
          <w:b/>
          <w:bCs/>
          <w:szCs w:val="24"/>
          <w:lang w:val="en-US" w:eastAsia="zh-CN"/>
        </w:rPr>
        <w:t>：</w:t>
      </w:r>
      <w:r w:rsidRPr="00014281">
        <w:rPr>
          <w:rFonts w:asciiTheme="minorHAnsi" w:hAnsiTheme="minorHAnsi"/>
          <w:bCs/>
          <w:szCs w:val="24"/>
          <w:lang w:val="en-US" w:eastAsia="zh-CN"/>
        </w:rPr>
        <w:t>IMAC</w:t>
      </w:r>
      <w:r>
        <w:rPr>
          <w:rFonts w:asciiTheme="minorHAnsi" w:hAnsiTheme="minorHAnsi" w:hint="eastAsia"/>
          <w:bCs/>
          <w:szCs w:val="24"/>
          <w:lang w:val="en-US" w:eastAsia="zh-CN"/>
        </w:rPr>
        <w:t>建议</w:t>
      </w:r>
      <w:r>
        <w:rPr>
          <w:rFonts w:asciiTheme="minorHAnsi" w:hAnsiTheme="minorHAnsi"/>
          <w:bCs/>
          <w:szCs w:val="24"/>
          <w:lang w:val="en-US" w:eastAsia="zh-CN"/>
        </w:rPr>
        <w:t>，国际电联将已制定的</w:t>
      </w:r>
      <w:r>
        <w:rPr>
          <w:rFonts w:asciiTheme="minorHAnsi" w:hAnsiTheme="minorHAnsi" w:hint="eastAsia"/>
          <w:bCs/>
          <w:szCs w:val="24"/>
          <w:lang w:val="en-US" w:eastAsia="zh-CN"/>
        </w:rPr>
        <w:t>道德</w:t>
      </w:r>
      <w:r>
        <w:rPr>
          <w:rFonts w:asciiTheme="minorHAnsi" w:hAnsiTheme="minorHAnsi"/>
          <w:bCs/>
          <w:szCs w:val="24"/>
          <w:lang w:val="en-US" w:eastAsia="zh-CN"/>
        </w:rPr>
        <w:t>规范政策、做法和程序公布在该组织</w:t>
      </w:r>
      <w:r>
        <w:rPr>
          <w:rFonts w:asciiTheme="minorHAnsi" w:hAnsiTheme="minorHAnsi" w:hint="eastAsia"/>
          <w:bCs/>
          <w:szCs w:val="24"/>
          <w:lang w:val="en-US" w:eastAsia="zh-CN"/>
        </w:rPr>
        <w:t>的</w:t>
      </w:r>
      <w:r>
        <w:rPr>
          <w:rFonts w:asciiTheme="minorHAnsi" w:hAnsiTheme="minorHAnsi"/>
          <w:bCs/>
          <w:szCs w:val="24"/>
          <w:lang w:val="en-US" w:eastAsia="zh-CN"/>
        </w:rPr>
        <w:t>对外网站上。</w:t>
      </w:r>
    </w:p>
    <w:p w:rsidR="00517622" w:rsidRPr="00010134" w:rsidRDefault="00517622" w:rsidP="00A2659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合规</w:t>
      </w:r>
      <w:r>
        <w:rPr>
          <w:lang w:eastAsia="zh-CN"/>
        </w:rPr>
        <w:t>和欺诈风险管理</w:t>
      </w:r>
    </w:p>
    <w:p w:rsidR="00517622" w:rsidRDefault="00517622" w:rsidP="008717D7">
      <w:pPr>
        <w:rPr>
          <w:lang w:eastAsia="zh-CN"/>
        </w:rPr>
      </w:pPr>
      <w:r>
        <w:rPr>
          <w:lang w:eastAsia="zh-CN"/>
        </w:rPr>
        <w:t>3.25</w:t>
      </w:r>
      <w:r>
        <w:rPr>
          <w:lang w:eastAsia="zh-CN"/>
        </w:rPr>
        <w:tab/>
      </w:r>
      <w:r>
        <w:rPr>
          <w:rFonts w:hint="eastAsia"/>
          <w:lang w:eastAsia="zh-CN"/>
        </w:rPr>
        <w:t>自</w:t>
      </w:r>
      <w:r>
        <w:rPr>
          <w:lang w:eastAsia="zh-CN"/>
        </w:rPr>
        <w:t>IMAC</w:t>
      </w:r>
      <w:r>
        <w:rPr>
          <w:rFonts w:hint="eastAsia"/>
          <w:lang w:eastAsia="zh-CN"/>
        </w:rPr>
        <w:t>推出</w:t>
      </w:r>
      <w:r>
        <w:rPr>
          <w:lang w:eastAsia="zh-CN"/>
        </w:rPr>
        <w:t>前一份年度报告以来，基于内部审计报告得出的一般性结论以及</w:t>
      </w:r>
      <w:r w:rsidR="00CF0BD4">
        <w:rPr>
          <w:rFonts w:hint="eastAsia"/>
          <w:lang w:eastAsia="zh-CN"/>
        </w:rPr>
        <w:t>所述</w:t>
      </w:r>
      <w:r>
        <w:rPr>
          <w:lang w:eastAsia="zh-CN"/>
        </w:rPr>
        <w:t>担忧，</w:t>
      </w:r>
      <w:r>
        <w:rPr>
          <w:lang w:eastAsia="zh-CN"/>
        </w:rPr>
        <w:t>IMAC</w:t>
      </w:r>
      <w:r>
        <w:rPr>
          <w:rFonts w:hint="eastAsia"/>
          <w:lang w:eastAsia="zh-CN"/>
        </w:rPr>
        <w:t>已</w:t>
      </w:r>
      <w:r>
        <w:rPr>
          <w:lang w:eastAsia="zh-CN"/>
        </w:rPr>
        <w:t>着手就国际电联的总体控制环境</w:t>
      </w:r>
      <w:r>
        <w:rPr>
          <w:rFonts w:hint="eastAsia"/>
          <w:lang w:eastAsia="zh-CN"/>
        </w:rPr>
        <w:t>，尤其</w:t>
      </w:r>
      <w:r>
        <w:rPr>
          <w:lang w:eastAsia="zh-CN"/>
        </w:rPr>
        <w:t>是合规和欺诈风险管理</w:t>
      </w:r>
      <w:r w:rsidR="00CF0BD4">
        <w:rPr>
          <w:rFonts w:hint="eastAsia"/>
          <w:lang w:eastAsia="zh-CN"/>
        </w:rPr>
        <w:t>方面</w:t>
      </w:r>
      <w:r w:rsidR="00CF0BD4">
        <w:rPr>
          <w:lang w:eastAsia="zh-CN"/>
        </w:rPr>
        <w:t>与管理层</w:t>
      </w:r>
      <w:r>
        <w:rPr>
          <w:lang w:eastAsia="zh-CN"/>
        </w:rPr>
        <w:t>开展</w:t>
      </w:r>
      <w:r>
        <w:rPr>
          <w:rFonts w:hint="eastAsia"/>
          <w:lang w:eastAsia="zh-CN"/>
        </w:rPr>
        <w:t>对话。这</w:t>
      </w:r>
      <w:r>
        <w:rPr>
          <w:lang w:eastAsia="zh-CN"/>
        </w:rPr>
        <w:t>项</w:t>
      </w:r>
      <w:r w:rsidR="00CF0BD4">
        <w:rPr>
          <w:rFonts w:hint="eastAsia"/>
          <w:lang w:eastAsia="zh-CN"/>
        </w:rPr>
        <w:t>重心</w:t>
      </w:r>
      <w:r w:rsidR="00AF5A1D">
        <w:rPr>
          <w:rFonts w:hint="eastAsia"/>
          <w:lang w:eastAsia="zh-CN"/>
        </w:rPr>
        <w:t>将运行中</w:t>
      </w:r>
      <w:r w:rsidR="00AF5A1D">
        <w:rPr>
          <w:lang w:eastAsia="zh-CN"/>
        </w:rPr>
        <w:t>的</w:t>
      </w:r>
      <w:r>
        <w:rPr>
          <w:lang w:eastAsia="zh-CN"/>
        </w:rPr>
        <w:t>内部审计、财务管理、法律、采购和人力资源</w:t>
      </w:r>
      <w:r w:rsidR="00AF5A1D">
        <w:rPr>
          <w:rFonts w:hint="eastAsia"/>
          <w:lang w:eastAsia="zh-CN"/>
        </w:rPr>
        <w:t>各个</w:t>
      </w:r>
      <w:r w:rsidR="00AF5A1D">
        <w:rPr>
          <w:lang w:eastAsia="zh-CN"/>
        </w:rPr>
        <w:t>方面</w:t>
      </w:r>
      <w:r w:rsidR="00AF5A1D">
        <w:rPr>
          <w:rFonts w:hint="eastAsia"/>
          <w:lang w:eastAsia="zh-CN"/>
        </w:rPr>
        <w:t>进行</w:t>
      </w:r>
      <w:r w:rsidR="00AF5A1D">
        <w:rPr>
          <w:lang w:eastAsia="zh-CN"/>
        </w:rPr>
        <w:t>综合考虑</w:t>
      </w:r>
      <w:r>
        <w:rPr>
          <w:lang w:eastAsia="zh-CN"/>
        </w:rPr>
        <w:t>。</w:t>
      </w:r>
    </w:p>
    <w:p w:rsidR="00517622" w:rsidRDefault="00517622" w:rsidP="008717D7">
      <w:pPr>
        <w:rPr>
          <w:lang w:eastAsia="zh-CN"/>
        </w:rPr>
      </w:pPr>
      <w:r>
        <w:rPr>
          <w:lang w:eastAsia="zh-CN"/>
        </w:rPr>
        <w:t>3.26</w:t>
      </w:r>
      <w:r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欺诈风险相关的</w:t>
      </w:r>
      <w:r w:rsidR="00AF5A1D">
        <w:rPr>
          <w:rFonts w:hint="eastAsia"/>
          <w:lang w:eastAsia="zh-CN"/>
        </w:rPr>
        <w:t>这一</w:t>
      </w:r>
      <w:r w:rsidR="00AF5A1D">
        <w:rPr>
          <w:lang w:eastAsia="zh-CN"/>
        </w:rPr>
        <w:t>领域</w:t>
      </w:r>
      <w:r>
        <w:rPr>
          <w:lang w:eastAsia="zh-CN"/>
        </w:rPr>
        <w:t>尤其重要，而该组织目前没有有关欺诈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包括行贿和腐败）的政策</w:t>
      </w:r>
      <w:r>
        <w:rPr>
          <w:rFonts w:hint="eastAsia"/>
          <w:lang w:eastAsia="zh-CN"/>
        </w:rPr>
        <w:t>，合规</w:t>
      </w:r>
      <w:r>
        <w:rPr>
          <w:lang w:eastAsia="zh-CN"/>
        </w:rPr>
        <w:t>和风险管理</w:t>
      </w:r>
      <w:r w:rsidR="00AF5A1D">
        <w:rPr>
          <w:rFonts w:hint="eastAsia"/>
          <w:lang w:eastAsia="zh-CN"/>
        </w:rPr>
        <w:t>的</w:t>
      </w:r>
      <w:r>
        <w:rPr>
          <w:lang w:eastAsia="zh-CN"/>
        </w:rPr>
        <w:t>许多方面都有必要</w:t>
      </w:r>
      <w:r w:rsidR="00AF5A1D">
        <w:rPr>
          <w:rFonts w:hint="eastAsia"/>
          <w:lang w:eastAsia="zh-CN"/>
        </w:rPr>
        <w:t>通过</w:t>
      </w:r>
      <w:r w:rsidR="00AF5A1D">
        <w:rPr>
          <w:lang w:eastAsia="zh-CN"/>
        </w:rPr>
        <w:t>改进</w:t>
      </w:r>
      <w:r>
        <w:rPr>
          <w:lang w:eastAsia="zh-CN"/>
        </w:rPr>
        <w:t>的安排</w:t>
      </w:r>
      <w:r w:rsidR="00AF5A1D">
        <w:rPr>
          <w:rFonts w:hint="eastAsia"/>
          <w:lang w:eastAsia="zh-CN"/>
        </w:rPr>
        <w:t>得到</w:t>
      </w:r>
      <w:r w:rsidR="00AF5A1D">
        <w:rPr>
          <w:lang w:eastAsia="zh-CN"/>
        </w:rPr>
        <w:t>改善</w:t>
      </w:r>
      <w:r>
        <w:rPr>
          <w:lang w:eastAsia="zh-CN"/>
        </w:rPr>
        <w:t>。</w:t>
      </w:r>
    </w:p>
    <w:p w:rsidR="00517622" w:rsidRDefault="00517622" w:rsidP="008717D7">
      <w:pPr>
        <w:rPr>
          <w:lang w:eastAsia="zh-CN"/>
        </w:rPr>
      </w:pPr>
      <w:r>
        <w:rPr>
          <w:lang w:eastAsia="zh-CN"/>
        </w:rPr>
        <w:t>3.27</w:t>
      </w:r>
      <w:r>
        <w:rPr>
          <w:lang w:eastAsia="zh-CN"/>
        </w:rPr>
        <w:tab/>
      </w:r>
      <w:r>
        <w:rPr>
          <w:lang w:eastAsia="zh-CN"/>
        </w:rPr>
        <w:t>依据联合国联合</w:t>
      </w:r>
      <w:r>
        <w:rPr>
          <w:rFonts w:hint="eastAsia"/>
          <w:lang w:eastAsia="zh-CN"/>
        </w:rPr>
        <w:t>检查</w:t>
      </w:r>
      <w:r>
        <w:rPr>
          <w:lang w:eastAsia="zh-CN"/>
        </w:rPr>
        <w:t>组的建议</w:t>
      </w:r>
      <w:r w:rsidR="00AF5A1D">
        <w:rPr>
          <w:rFonts w:hint="eastAsia"/>
          <w:lang w:eastAsia="zh-CN"/>
        </w:rPr>
        <w:t>，内部</w:t>
      </w:r>
      <w:r w:rsidR="00AF5A1D">
        <w:rPr>
          <w:lang w:eastAsia="zh-CN"/>
        </w:rPr>
        <w:t>审计</w:t>
      </w:r>
      <w:r>
        <w:rPr>
          <w:lang w:eastAsia="zh-CN"/>
        </w:rPr>
        <w:t>委托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了一项</w:t>
      </w:r>
      <w:r w:rsidR="00AF5A1D">
        <w:rPr>
          <w:rFonts w:hint="eastAsia"/>
          <w:lang w:eastAsia="zh-CN"/>
        </w:rPr>
        <w:t>国</w:t>
      </w:r>
      <w:r w:rsidR="00AF5A1D">
        <w:rPr>
          <w:lang w:eastAsia="zh-CN"/>
        </w:rPr>
        <w:t>际电联</w:t>
      </w:r>
      <w:r>
        <w:rPr>
          <w:lang w:eastAsia="zh-CN"/>
        </w:rPr>
        <w:t>欺诈风险评定。</w:t>
      </w:r>
      <w:r>
        <w:rPr>
          <w:lang w:eastAsia="zh-CN"/>
        </w:rPr>
        <w:t>IMAC</w:t>
      </w:r>
      <w:r>
        <w:rPr>
          <w:rFonts w:hint="eastAsia"/>
          <w:lang w:eastAsia="zh-CN"/>
        </w:rPr>
        <w:t>表示</w:t>
      </w:r>
      <w:r>
        <w:rPr>
          <w:lang w:eastAsia="zh-CN"/>
        </w:rPr>
        <w:t>，为解决该问题</w:t>
      </w:r>
      <w:r w:rsidR="00AF5A1D">
        <w:rPr>
          <w:rFonts w:hint="eastAsia"/>
          <w:lang w:eastAsia="zh-CN"/>
        </w:rPr>
        <w:t>已</w:t>
      </w:r>
      <w:r>
        <w:rPr>
          <w:lang w:eastAsia="zh-CN"/>
        </w:rPr>
        <w:t>进行了适当评定。</w:t>
      </w:r>
    </w:p>
    <w:p w:rsidR="00517622" w:rsidRPr="006C3089" w:rsidRDefault="00517622" w:rsidP="008717D7">
      <w:pPr>
        <w:rPr>
          <w:lang w:eastAsia="zh-CN"/>
        </w:rPr>
      </w:pPr>
      <w:r>
        <w:rPr>
          <w:lang w:eastAsia="zh-CN"/>
        </w:rPr>
        <w:t>3.28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了欺诈风险评定报告。</w:t>
      </w:r>
      <w:r>
        <w:rPr>
          <w:rFonts w:hint="eastAsia"/>
          <w:lang w:eastAsia="zh-CN"/>
        </w:rPr>
        <w:t>该</w:t>
      </w:r>
      <w:r>
        <w:rPr>
          <w:lang w:eastAsia="zh-CN"/>
        </w:rPr>
        <w:t>报告突出了国际电联</w:t>
      </w:r>
      <w:r w:rsidR="008744D7">
        <w:rPr>
          <w:rFonts w:hint="eastAsia"/>
          <w:lang w:eastAsia="zh-CN"/>
        </w:rPr>
        <w:t>面临</w:t>
      </w:r>
      <w:r>
        <w:rPr>
          <w:lang w:eastAsia="zh-CN"/>
        </w:rPr>
        <w:t>一些欺诈风险或</w:t>
      </w:r>
      <w:r>
        <w:rPr>
          <w:rFonts w:hint="eastAsia"/>
          <w:lang w:eastAsia="zh-CN"/>
        </w:rPr>
        <w:t>欺诈</w:t>
      </w:r>
      <w:r w:rsidR="008744D7">
        <w:rPr>
          <w:lang w:eastAsia="zh-CN"/>
        </w:rPr>
        <w:t>发生</w:t>
      </w:r>
      <w:r>
        <w:rPr>
          <w:lang w:eastAsia="zh-CN"/>
        </w:rPr>
        <w:t>可能</w:t>
      </w:r>
      <w:r w:rsidR="00AF5A1D">
        <w:rPr>
          <w:rFonts w:hint="eastAsia"/>
          <w:lang w:eastAsia="zh-CN"/>
        </w:rPr>
        <w:t>性</w:t>
      </w:r>
      <w:r w:rsidR="008744D7">
        <w:rPr>
          <w:lang w:eastAsia="zh-CN"/>
        </w:rPr>
        <w:t>加大</w:t>
      </w:r>
      <w:r>
        <w:rPr>
          <w:lang w:eastAsia="zh-CN"/>
        </w:rPr>
        <w:t>的领域。</w:t>
      </w:r>
      <w:r>
        <w:rPr>
          <w:rFonts w:hint="eastAsia"/>
          <w:lang w:eastAsia="zh-CN"/>
        </w:rPr>
        <w:t>该</w:t>
      </w:r>
      <w:r>
        <w:rPr>
          <w:lang w:eastAsia="zh-CN"/>
        </w:rPr>
        <w:t>评定</w:t>
      </w:r>
      <w:r w:rsidR="00FB1CAF">
        <w:rPr>
          <w:rFonts w:hint="eastAsia"/>
          <w:lang w:eastAsia="zh-CN"/>
        </w:rPr>
        <w:t>是</w:t>
      </w:r>
      <w:r>
        <w:rPr>
          <w:lang w:eastAsia="zh-CN"/>
        </w:rPr>
        <w:t>基于</w:t>
      </w:r>
      <w:r w:rsidR="00FB1CAF">
        <w:rPr>
          <w:rFonts w:hint="eastAsia"/>
          <w:lang w:eastAsia="zh-CN"/>
        </w:rPr>
        <w:t>规则</w:t>
      </w:r>
      <w:r w:rsidR="00FB1CAF">
        <w:rPr>
          <w:lang w:eastAsia="zh-CN"/>
        </w:rPr>
        <w:t>框架做出的。</w:t>
      </w:r>
      <w:r w:rsidR="00FB1CAF">
        <w:rPr>
          <w:rFonts w:hint="eastAsia"/>
          <w:lang w:eastAsia="zh-CN"/>
        </w:rPr>
        <w:t>该</w:t>
      </w:r>
      <w:r w:rsidR="00FB1CAF">
        <w:rPr>
          <w:lang w:eastAsia="zh-CN"/>
        </w:rPr>
        <w:t>框架</w:t>
      </w:r>
      <w:r w:rsidR="00FB1CAF">
        <w:rPr>
          <w:rFonts w:hint="eastAsia"/>
          <w:lang w:eastAsia="zh-CN"/>
        </w:rPr>
        <w:t>利用</w:t>
      </w:r>
      <w:r>
        <w:rPr>
          <w:lang w:eastAsia="zh-CN"/>
        </w:rPr>
        <w:t>交易、流程、</w:t>
      </w:r>
      <w:r>
        <w:rPr>
          <w:rFonts w:hint="eastAsia"/>
          <w:lang w:eastAsia="zh-CN"/>
        </w:rPr>
        <w:t>导则</w:t>
      </w:r>
      <w:r>
        <w:rPr>
          <w:lang w:eastAsia="zh-CN"/>
        </w:rPr>
        <w:t>和程序</w:t>
      </w:r>
      <w:r w:rsidR="00FB1CAF">
        <w:rPr>
          <w:rFonts w:hint="eastAsia"/>
          <w:lang w:eastAsia="zh-CN"/>
        </w:rPr>
        <w:t>提示、</w:t>
      </w:r>
      <w:r w:rsidR="00FB1CAF">
        <w:rPr>
          <w:lang w:eastAsia="zh-CN"/>
        </w:rPr>
        <w:t>检测或</w:t>
      </w:r>
      <w:r w:rsidR="00FB1CAF">
        <w:rPr>
          <w:rFonts w:hint="eastAsia"/>
          <w:lang w:eastAsia="zh-CN"/>
        </w:rPr>
        <w:t>发现</w:t>
      </w:r>
      <w:r w:rsidR="00FB1CAF">
        <w:rPr>
          <w:lang w:eastAsia="zh-CN"/>
        </w:rPr>
        <w:t>欺诈</w:t>
      </w:r>
      <w:r w:rsidR="00FB1CAF">
        <w:rPr>
          <w:rFonts w:hint="eastAsia"/>
          <w:lang w:eastAsia="zh-CN"/>
        </w:rPr>
        <w:t>行为</w:t>
      </w:r>
      <w:r w:rsidR="00FB1CAF">
        <w:rPr>
          <w:lang w:eastAsia="zh-CN"/>
        </w:rPr>
        <w:t>，</w:t>
      </w:r>
      <w:r w:rsidR="00FB1CAF">
        <w:rPr>
          <w:rFonts w:hint="eastAsia"/>
          <w:lang w:eastAsia="zh-CN"/>
        </w:rPr>
        <w:t>通过</w:t>
      </w:r>
      <w:r>
        <w:rPr>
          <w:lang w:eastAsia="zh-CN"/>
        </w:rPr>
        <w:t>采访确定国际电联主要人物对该组织</w:t>
      </w:r>
      <w:r>
        <w:rPr>
          <w:rFonts w:hint="eastAsia"/>
          <w:lang w:eastAsia="zh-CN"/>
        </w:rPr>
        <w:t>薄弱</w:t>
      </w:r>
      <w:r w:rsidR="008744D7">
        <w:rPr>
          <w:rFonts w:hint="eastAsia"/>
          <w:lang w:eastAsia="zh-CN"/>
        </w:rPr>
        <w:t>环节</w:t>
      </w:r>
      <w:r>
        <w:rPr>
          <w:lang w:eastAsia="zh-CN"/>
        </w:rPr>
        <w:t>的认识。</w:t>
      </w:r>
    </w:p>
    <w:p w:rsidR="00C879BF" w:rsidRPr="00110B1B" w:rsidRDefault="00517622" w:rsidP="008717D7">
      <w:pPr>
        <w:rPr>
          <w:lang w:eastAsia="zh-CN"/>
        </w:rPr>
      </w:pPr>
      <w:r>
        <w:rPr>
          <w:lang w:eastAsia="zh-CN"/>
        </w:rPr>
        <w:t>3.29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认</w:t>
      </w:r>
      <w:r>
        <w:rPr>
          <w:lang w:eastAsia="zh-CN"/>
        </w:rPr>
        <w:t>为，</w:t>
      </w:r>
      <w:r>
        <w:rPr>
          <w:rFonts w:hint="eastAsia"/>
          <w:lang w:eastAsia="zh-CN"/>
        </w:rPr>
        <w:t>该</w:t>
      </w:r>
      <w:r>
        <w:rPr>
          <w:lang w:eastAsia="zh-CN"/>
        </w:rPr>
        <w:t>报告包含多</w:t>
      </w:r>
      <w:r>
        <w:rPr>
          <w:rFonts w:hint="eastAsia"/>
          <w:lang w:eastAsia="zh-CN"/>
        </w:rPr>
        <w:t>项</w:t>
      </w:r>
      <w:r>
        <w:rPr>
          <w:lang w:eastAsia="zh-CN"/>
        </w:rPr>
        <w:t>有益建议。</w:t>
      </w:r>
      <w:r>
        <w:rPr>
          <w:rFonts w:hint="eastAsia"/>
          <w:lang w:eastAsia="zh-CN"/>
        </w:rPr>
        <w:t>委员会</w:t>
      </w:r>
      <w:r>
        <w:rPr>
          <w:lang w:eastAsia="zh-CN"/>
        </w:rPr>
        <w:t>希望鼓励秘书处</w:t>
      </w:r>
      <w:r w:rsidR="00CD426B">
        <w:rPr>
          <w:rFonts w:hint="eastAsia"/>
          <w:lang w:eastAsia="zh-CN"/>
        </w:rPr>
        <w:t>明确</w:t>
      </w:r>
      <w:r w:rsidR="00CD426B">
        <w:rPr>
          <w:lang w:eastAsia="zh-CN"/>
        </w:rPr>
        <w:t>重心</w:t>
      </w:r>
      <w:r>
        <w:rPr>
          <w:lang w:eastAsia="zh-CN"/>
        </w:rPr>
        <w:t>，但</w:t>
      </w:r>
      <w:r w:rsidR="00CD426B">
        <w:rPr>
          <w:rFonts w:hint="eastAsia"/>
          <w:lang w:eastAsia="zh-CN"/>
        </w:rPr>
        <w:t>不</w:t>
      </w:r>
      <w:r w:rsidR="00CD426B">
        <w:rPr>
          <w:lang w:eastAsia="zh-CN"/>
        </w:rPr>
        <w:t>损害</w:t>
      </w:r>
      <w:r>
        <w:rPr>
          <w:lang w:eastAsia="zh-CN"/>
        </w:rPr>
        <w:t>建议</w:t>
      </w:r>
      <w:r w:rsidR="00CD426B">
        <w:rPr>
          <w:lang w:eastAsia="zh-CN"/>
        </w:rPr>
        <w:t>落实</w:t>
      </w:r>
      <w:r>
        <w:rPr>
          <w:lang w:eastAsia="zh-CN"/>
        </w:rPr>
        <w:t>中</w:t>
      </w:r>
      <w:r w:rsidR="00CD426B">
        <w:rPr>
          <w:rFonts w:hint="eastAsia"/>
          <w:lang w:eastAsia="zh-CN"/>
        </w:rPr>
        <w:t>涉及</w:t>
      </w:r>
      <w:r w:rsidR="00CD426B">
        <w:rPr>
          <w:lang w:eastAsia="zh-CN"/>
        </w:rPr>
        <w:t>的不同职能</w:t>
      </w:r>
      <w:r>
        <w:rPr>
          <w:lang w:eastAsia="zh-CN"/>
        </w:rPr>
        <w:t>。</w:t>
      </w:r>
      <w:r>
        <w:rPr>
          <w:rFonts w:hint="eastAsia"/>
          <w:lang w:eastAsia="zh-CN"/>
        </w:rPr>
        <w:t>有</w:t>
      </w:r>
      <w:r w:rsidR="00CD426B">
        <w:rPr>
          <w:lang w:eastAsia="zh-CN"/>
        </w:rPr>
        <w:t>关推进完善的安排所需要的不同技能和专业知识，有必要</w:t>
      </w:r>
      <w:r>
        <w:rPr>
          <w:lang w:eastAsia="zh-CN"/>
        </w:rPr>
        <w:t>区分</w:t>
      </w:r>
      <w:r w:rsidR="00CD426B">
        <w:rPr>
          <w:rFonts w:hint="eastAsia"/>
          <w:lang w:eastAsia="zh-CN"/>
        </w:rPr>
        <w:t>适合于</w:t>
      </w:r>
      <w:r w:rsidR="00CD426B">
        <w:rPr>
          <w:lang w:eastAsia="zh-CN"/>
        </w:rPr>
        <w:t>不同职能的</w:t>
      </w:r>
      <w:r>
        <w:rPr>
          <w:lang w:eastAsia="zh-CN"/>
        </w:rPr>
        <w:t>技能和专业能力</w:t>
      </w:r>
      <w:r>
        <w:rPr>
          <w:rFonts w:hint="eastAsia"/>
          <w:lang w:eastAsia="zh-CN"/>
        </w:rPr>
        <w:t>（</w:t>
      </w:r>
      <w:r>
        <w:rPr>
          <w:lang w:eastAsia="zh-CN"/>
        </w:rPr>
        <w:t>例如</w:t>
      </w:r>
      <w:r w:rsidR="00CD426B">
        <w:rPr>
          <w:rFonts w:hint="eastAsia"/>
          <w:lang w:eastAsia="zh-CN"/>
        </w:rPr>
        <w:t>一线</w:t>
      </w:r>
      <w:r>
        <w:rPr>
          <w:lang w:eastAsia="zh-CN"/>
        </w:rPr>
        <w:t>管理层、内部审计和道德</w:t>
      </w:r>
      <w:r>
        <w:rPr>
          <w:rFonts w:hint="eastAsia"/>
          <w:lang w:eastAsia="zh-CN"/>
        </w:rPr>
        <w:t>规范</w:t>
      </w:r>
      <w:r>
        <w:rPr>
          <w:lang w:eastAsia="zh-CN"/>
        </w:rPr>
        <w:t>办公室</w:t>
      </w:r>
      <w:r w:rsidR="00CD426B">
        <w:rPr>
          <w:rFonts w:hint="eastAsia"/>
          <w:lang w:eastAsia="zh-CN"/>
        </w:rPr>
        <w:t>的</w:t>
      </w:r>
      <w:r>
        <w:rPr>
          <w:lang w:eastAsia="zh-CN"/>
        </w:rPr>
        <w:t>职责）。</w:t>
      </w:r>
      <w:r>
        <w:rPr>
          <w:rFonts w:hint="eastAsia"/>
          <w:lang w:eastAsia="zh-CN"/>
        </w:rPr>
        <w:t>重要</w:t>
      </w:r>
      <w:r>
        <w:rPr>
          <w:lang w:eastAsia="zh-CN"/>
        </w:rPr>
        <w:t>的是，</w:t>
      </w:r>
      <w:r>
        <w:rPr>
          <w:rFonts w:hint="eastAsia"/>
          <w:lang w:eastAsia="zh-CN"/>
        </w:rPr>
        <w:t>已</w:t>
      </w:r>
      <w:r>
        <w:rPr>
          <w:lang w:eastAsia="zh-CN"/>
        </w:rPr>
        <w:t>制定的安排和方案与该组织的规模和需求相辅相成。</w:t>
      </w:r>
      <w:r>
        <w:rPr>
          <w:rFonts w:hint="eastAsia"/>
          <w:lang w:eastAsia="zh-CN"/>
        </w:rPr>
        <w:t>举例</w:t>
      </w:r>
      <w:r>
        <w:rPr>
          <w:lang w:eastAsia="zh-CN"/>
        </w:rPr>
        <w:t>而言，</w:t>
      </w:r>
      <w:r>
        <w:rPr>
          <w:lang w:eastAsia="zh-CN"/>
        </w:rPr>
        <w:t>IMAC</w:t>
      </w:r>
      <w:r>
        <w:rPr>
          <w:rFonts w:hint="eastAsia"/>
          <w:lang w:eastAsia="zh-CN"/>
        </w:rPr>
        <w:t>认</w:t>
      </w:r>
      <w:r>
        <w:rPr>
          <w:lang w:eastAsia="zh-CN"/>
        </w:rPr>
        <w:t>为，</w:t>
      </w:r>
      <w:r>
        <w:rPr>
          <w:rFonts w:hint="eastAsia"/>
          <w:lang w:eastAsia="zh-CN"/>
        </w:rPr>
        <w:t>合规、</w:t>
      </w:r>
      <w:r>
        <w:rPr>
          <w:lang w:eastAsia="zh-CN"/>
        </w:rPr>
        <w:t>控制和道德规范之间存在显著差异，</w:t>
      </w:r>
      <w:r>
        <w:rPr>
          <w:rFonts w:hint="eastAsia"/>
          <w:lang w:eastAsia="zh-CN"/>
        </w:rPr>
        <w:t>反</w:t>
      </w:r>
      <w:r>
        <w:rPr>
          <w:lang w:eastAsia="zh-CN"/>
        </w:rPr>
        <w:t>欺诈培训并非</w:t>
      </w:r>
      <w:r w:rsidR="008767AF">
        <w:rPr>
          <w:rFonts w:hint="eastAsia"/>
          <w:lang w:eastAsia="zh-CN"/>
        </w:rPr>
        <w:t>绝对</w:t>
      </w:r>
      <w:r w:rsidR="008767AF">
        <w:rPr>
          <w:lang w:eastAsia="zh-CN"/>
        </w:rPr>
        <w:t>属于</w:t>
      </w:r>
      <w:r>
        <w:rPr>
          <w:lang w:eastAsia="zh-CN"/>
        </w:rPr>
        <w:t>道德规范办公室的职责</w:t>
      </w:r>
      <w:r>
        <w:rPr>
          <w:rFonts w:hint="eastAsia"/>
          <w:lang w:eastAsia="zh-CN"/>
        </w:rPr>
        <w:t>。</w:t>
      </w:r>
      <w:r>
        <w:rPr>
          <w:lang w:eastAsia="zh-CN"/>
        </w:rPr>
        <w:t>如</w:t>
      </w:r>
      <w:r>
        <w:rPr>
          <w:rFonts w:hint="eastAsia"/>
          <w:lang w:eastAsia="zh-CN"/>
        </w:rPr>
        <w:t>将</w:t>
      </w:r>
      <w:r>
        <w:rPr>
          <w:lang w:eastAsia="zh-CN"/>
        </w:rPr>
        <w:t>道德规范办公室作为防范欺诈的机制，该职能</w:t>
      </w:r>
      <w:r w:rsidR="008767AF">
        <w:rPr>
          <w:rFonts w:hint="eastAsia"/>
          <w:lang w:eastAsia="zh-CN"/>
        </w:rPr>
        <w:t>则</w:t>
      </w:r>
      <w:r w:rsidR="008767AF">
        <w:rPr>
          <w:lang w:eastAsia="zh-CN"/>
        </w:rPr>
        <w:t>大打折扣</w:t>
      </w:r>
      <w:r>
        <w:rPr>
          <w:lang w:eastAsia="zh-CN"/>
        </w:rPr>
        <w:t>。</w:t>
      </w:r>
      <w:r>
        <w:rPr>
          <w:lang w:eastAsia="zh-CN"/>
        </w:rPr>
        <w:t>IMAC</w:t>
      </w:r>
      <w:r>
        <w:rPr>
          <w:rFonts w:hint="eastAsia"/>
          <w:lang w:eastAsia="zh-CN"/>
        </w:rPr>
        <w:t>将</w:t>
      </w:r>
      <w:r>
        <w:rPr>
          <w:lang w:eastAsia="zh-CN"/>
        </w:rPr>
        <w:t>继续监督国际</w:t>
      </w:r>
      <w:r>
        <w:rPr>
          <w:rFonts w:hint="eastAsia"/>
          <w:lang w:eastAsia="zh-CN"/>
        </w:rPr>
        <w:t>电联</w:t>
      </w:r>
      <w:r>
        <w:rPr>
          <w:lang w:eastAsia="zh-CN"/>
        </w:rPr>
        <w:t>反欺诈安排情况并为管理层提出建议。</w:t>
      </w:r>
    </w:p>
    <w:p w:rsidR="00C879BF" w:rsidRPr="002E163F" w:rsidRDefault="00012E42" w:rsidP="00876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both"/>
        <w:outlineLvl w:val="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b/>
          <w:bCs/>
          <w:szCs w:val="24"/>
          <w:lang w:val="en-US" w:eastAsia="zh-CN"/>
        </w:rPr>
        <w:lastRenderedPageBreak/>
        <w:t>建议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6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val="en-US" w:eastAsia="zh-CN"/>
        </w:rPr>
        <w:t>年</w:t>
      </w:r>
      <w:r>
        <w:rPr>
          <w:rFonts w:asciiTheme="minorHAnsi" w:hAnsiTheme="minorHAnsi"/>
          <w:b/>
          <w:bCs/>
          <w:szCs w:val="24"/>
          <w:lang w:val="en-US" w:eastAsia="zh-CN"/>
        </w:rPr>
        <w:t>）</w:t>
      </w:r>
      <w:r w:rsidR="000462F5">
        <w:rPr>
          <w:rFonts w:asciiTheme="minorHAnsi" w:hAnsiTheme="minorHAnsi" w:hint="eastAsia"/>
          <w:b/>
          <w:bCs/>
          <w:szCs w:val="24"/>
          <w:lang w:val="en-US" w:eastAsia="zh-CN"/>
        </w:rPr>
        <w:t>：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IMAC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建议</w:t>
      </w:r>
      <w:r w:rsidR="000462F5" w:rsidRPr="008717D7">
        <w:rPr>
          <w:rFonts w:asciiTheme="minorHAnsi" w:hAnsiTheme="minorHAnsi"/>
          <w:szCs w:val="24"/>
          <w:lang w:val="en-US" w:eastAsia="zh-CN"/>
        </w:rPr>
        <w:t>，秘书处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应</w:t>
      </w:r>
      <w:r w:rsidR="008767AF" w:rsidRPr="008717D7">
        <w:rPr>
          <w:rFonts w:asciiTheme="minorHAnsi" w:hAnsiTheme="minorHAnsi" w:hint="eastAsia"/>
          <w:szCs w:val="24"/>
          <w:lang w:val="en-US" w:eastAsia="zh-CN"/>
        </w:rPr>
        <w:t>将依据</w:t>
      </w:r>
      <w:r w:rsidR="008767AF" w:rsidRPr="008717D7">
        <w:rPr>
          <w:rFonts w:asciiTheme="minorHAnsi" w:hAnsiTheme="minorHAnsi"/>
          <w:szCs w:val="24"/>
          <w:lang w:val="en-US" w:eastAsia="zh-CN"/>
        </w:rPr>
        <w:t>良好做法</w:t>
      </w:r>
      <w:r w:rsidR="000462F5" w:rsidRPr="008717D7">
        <w:rPr>
          <w:rFonts w:asciiTheme="minorHAnsi" w:hAnsiTheme="minorHAnsi"/>
          <w:szCs w:val="24"/>
          <w:lang w:val="en-US" w:eastAsia="zh-CN"/>
        </w:rPr>
        <w:t>制定规范性反欺诈政策和</w:t>
      </w:r>
      <w:r w:rsidR="008767AF" w:rsidRPr="008717D7">
        <w:rPr>
          <w:rFonts w:asciiTheme="minorHAnsi" w:hAnsiTheme="minorHAnsi" w:hint="eastAsia"/>
          <w:szCs w:val="24"/>
          <w:lang w:val="en-US" w:eastAsia="zh-CN"/>
        </w:rPr>
        <w:t>开展</w:t>
      </w:r>
      <w:r w:rsidR="000462F5" w:rsidRPr="008717D7">
        <w:rPr>
          <w:rFonts w:asciiTheme="minorHAnsi" w:hAnsiTheme="minorHAnsi"/>
          <w:szCs w:val="24"/>
          <w:lang w:val="en-US" w:eastAsia="zh-CN"/>
        </w:rPr>
        <w:t>相关培训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/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教育</w:t>
      </w:r>
      <w:r w:rsidR="000462F5" w:rsidRPr="008717D7">
        <w:rPr>
          <w:rFonts w:asciiTheme="minorHAnsi" w:hAnsiTheme="minorHAnsi"/>
          <w:szCs w:val="24"/>
          <w:lang w:val="en-US" w:eastAsia="zh-CN"/>
        </w:rPr>
        <w:t>以及其他措施作为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优先事宜</w:t>
      </w:r>
      <w:r w:rsidR="000462F5" w:rsidRPr="008717D7">
        <w:rPr>
          <w:rFonts w:asciiTheme="minorHAnsi" w:hAnsiTheme="minorHAnsi"/>
          <w:szCs w:val="24"/>
          <w:lang w:val="en-US" w:eastAsia="zh-CN"/>
        </w:rPr>
        <w:t>和良好的管理方式。</w:t>
      </w:r>
      <w:r w:rsidR="008767AF" w:rsidRPr="008717D7">
        <w:rPr>
          <w:rFonts w:asciiTheme="minorHAnsi" w:hAnsiTheme="minorHAnsi"/>
          <w:szCs w:val="24"/>
          <w:lang w:val="en-US" w:eastAsia="zh-CN"/>
        </w:rPr>
        <w:t>建议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根据</w:t>
      </w:r>
      <w:r w:rsidR="000462F5" w:rsidRPr="008717D7">
        <w:rPr>
          <w:rFonts w:asciiTheme="minorHAnsi" w:hAnsiTheme="minorHAnsi"/>
          <w:szCs w:val="24"/>
          <w:lang w:val="en-US" w:eastAsia="zh-CN"/>
        </w:rPr>
        <w:t>组织规模</w:t>
      </w:r>
      <w:r w:rsidR="008767AF" w:rsidRPr="008717D7">
        <w:rPr>
          <w:rFonts w:asciiTheme="minorHAnsi" w:hAnsiTheme="minorHAnsi" w:hint="eastAsia"/>
          <w:szCs w:val="24"/>
          <w:lang w:val="en-US" w:eastAsia="zh-CN"/>
        </w:rPr>
        <w:t>因地适宜</w:t>
      </w:r>
      <w:r w:rsidR="008767AF" w:rsidRPr="008717D7">
        <w:rPr>
          <w:rFonts w:asciiTheme="minorHAnsi" w:hAnsiTheme="minorHAnsi"/>
          <w:szCs w:val="24"/>
          <w:lang w:val="en-US" w:eastAsia="zh-CN"/>
        </w:rPr>
        <w:t>地采取</w:t>
      </w:r>
      <w:r w:rsidR="000462F5" w:rsidRPr="008717D7">
        <w:rPr>
          <w:rFonts w:asciiTheme="minorHAnsi" w:hAnsiTheme="minorHAnsi"/>
          <w:szCs w:val="24"/>
          <w:lang w:val="en-US" w:eastAsia="zh-CN"/>
        </w:rPr>
        <w:t>解决方案，确保各项职能不</w:t>
      </w:r>
      <w:r w:rsidR="000462F5" w:rsidRPr="008717D7">
        <w:rPr>
          <w:rFonts w:asciiTheme="minorHAnsi" w:hAnsiTheme="minorHAnsi" w:hint="eastAsia"/>
          <w:szCs w:val="24"/>
          <w:lang w:val="en-US" w:eastAsia="zh-CN"/>
        </w:rPr>
        <w:t>因</w:t>
      </w:r>
      <w:r w:rsidR="008767AF" w:rsidRPr="008717D7">
        <w:rPr>
          <w:rFonts w:asciiTheme="minorHAnsi" w:hAnsiTheme="minorHAnsi" w:hint="eastAsia"/>
          <w:szCs w:val="24"/>
          <w:lang w:val="en-US" w:eastAsia="zh-CN"/>
        </w:rPr>
        <w:t>冲突</w:t>
      </w:r>
      <w:r w:rsidR="008767AF" w:rsidRPr="008717D7">
        <w:rPr>
          <w:rFonts w:asciiTheme="minorHAnsi" w:hAnsiTheme="minorHAnsi"/>
          <w:szCs w:val="24"/>
          <w:lang w:val="en-US" w:eastAsia="zh-CN"/>
        </w:rPr>
        <w:t>性</w:t>
      </w:r>
      <w:r w:rsidR="000462F5" w:rsidRPr="008717D7">
        <w:rPr>
          <w:rFonts w:asciiTheme="minorHAnsi" w:hAnsiTheme="minorHAnsi"/>
          <w:szCs w:val="24"/>
          <w:lang w:val="en-US" w:eastAsia="zh-CN"/>
        </w:rPr>
        <w:t>目标而受到影响。</w:t>
      </w:r>
    </w:p>
    <w:p w:rsidR="000462F5" w:rsidRDefault="006B78B6" w:rsidP="008717D7">
      <w:pPr>
        <w:pStyle w:val="Headingb"/>
        <w:rPr>
          <w:rFonts w:asciiTheme="minorHAnsi" w:hAnsiTheme="minorHAnsi"/>
          <w:b w:val="0"/>
          <w:szCs w:val="24"/>
          <w:lang w:eastAsia="zh-CN"/>
        </w:rPr>
      </w:pPr>
      <w:r w:rsidRPr="00A2659C">
        <w:rPr>
          <w:rFonts w:hint="eastAsia"/>
          <w:lang w:eastAsia="zh-CN"/>
        </w:rPr>
        <w:t>现场</w:t>
      </w:r>
      <w:r w:rsidR="000462F5" w:rsidRPr="00A2659C">
        <w:rPr>
          <w:rFonts w:hint="eastAsia"/>
          <w:lang w:eastAsia="zh-CN"/>
        </w:rPr>
        <w:t>活动</w:t>
      </w:r>
      <w:r w:rsidR="000462F5" w:rsidRPr="00A2659C">
        <w:rPr>
          <w:lang w:eastAsia="zh-CN"/>
        </w:rPr>
        <w:t>的监督</w:t>
      </w:r>
    </w:p>
    <w:p w:rsidR="00EB25E4" w:rsidRDefault="000462F5" w:rsidP="008717D7">
      <w:pPr>
        <w:keepNext/>
        <w:keepLines/>
        <w:rPr>
          <w:lang w:eastAsia="zh-CN"/>
        </w:rPr>
      </w:pPr>
      <w:r w:rsidRPr="00265C11">
        <w:rPr>
          <w:lang w:eastAsia="zh-CN"/>
        </w:rPr>
        <w:t>3.30</w:t>
      </w:r>
      <w:r w:rsidRPr="00265C11">
        <w:rPr>
          <w:lang w:eastAsia="zh-CN"/>
        </w:rPr>
        <w:tab/>
      </w:r>
      <w:r w:rsidR="00DD0169">
        <w:rPr>
          <w:rFonts w:hint="eastAsia"/>
          <w:lang w:eastAsia="zh-CN"/>
        </w:rPr>
        <w:t>在</w:t>
      </w:r>
      <w:r w:rsidRPr="00265C11">
        <w:rPr>
          <w:lang w:eastAsia="zh-CN"/>
        </w:rPr>
        <w:t>以往内部审计</w:t>
      </w:r>
      <w:r w:rsidRPr="00265C11">
        <w:rPr>
          <w:rFonts w:hint="eastAsia"/>
          <w:lang w:eastAsia="zh-CN"/>
        </w:rPr>
        <w:t>结果</w:t>
      </w:r>
      <w:r w:rsidR="00DD0169">
        <w:rPr>
          <w:rFonts w:hint="eastAsia"/>
          <w:lang w:eastAsia="zh-CN"/>
        </w:rPr>
        <w:t>的</w:t>
      </w:r>
      <w:r w:rsidR="00DD0169">
        <w:rPr>
          <w:lang w:eastAsia="zh-CN"/>
        </w:rPr>
        <w:t>基础上</w:t>
      </w:r>
      <w:r w:rsidRPr="00265C11">
        <w:rPr>
          <w:lang w:eastAsia="zh-CN"/>
        </w:rPr>
        <w:t>，</w:t>
      </w:r>
      <w:r w:rsidRPr="00265C11">
        <w:rPr>
          <w:rFonts w:hint="eastAsia"/>
          <w:lang w:eastAsia="zh-CN"/>
        </w:rPr>
        <w:t>IMAC</w:t>
      </w:r>
      <w:r w:rsidRPr="00265C11">
        <w:rPr>
          <w:rFonts w:hint="eastAsia"/>
          <w:lang w:eastAsia="zh-CN"/>
        </w:rPr>
        <w:t>得到</w:t>
      </w:r>
      <w:r w:rsidRPr="00265C11">
        <w:rPr>
          <w:lang w:eastAsia="zh-CN"/>
        </w:rPr>
        <w:t>电信发展局</w:t>
      </w:r>
      <w:r w:rsidR="00EB25E4" w:rsidRPr="00265C11">
        <w:rPr>
          <w:rFonts w:hint="eastAsia"/>
          <w:lang w:eastAsia="zh-CN"/>
        </w:rPr>
        <w:t>（</w:t>
      </w:r>
      <w:r w:rsidR="00EB25E4" w:rsidRPr="00265C11">
        <w:rPr>
          <w:rFonts w:hint="eastAsia"/>
          <w:lang w:eastAsia="zh-CN"/>
        </w:rPr>
        <w:t>BDT</w:t>
      </w:r>
      <w:r w:rsidR="00EB25E4" w:rsidRPr="00265C11">
        <w:rPr>
          <w:rFonts w:hint="eastAsia"/>
          <w:lang w:eastAsia="zh-CN"/>
        </w:rPr>
        <w:t>）有关</w:t>
      </w:r>
      <w:r w:rsidR="00EB25E4" w:rsidRPr="00265C11">
        <w:rPr>
          <w:lang w:eastAsia="zh-CN"/>
        </w:rPr>
        <w:t>解决现场运作问题的趋势，尤其是安全</w:t>
      </w:r>
      <w:r w:rsidR="00DD0169">
        <w:rPr>
          <w:rFonts w:hint="eastAsia"/>
          <w:lang w:eastAsia="zh-CN"/>
        </w:rPr>
        <w:t>合规</w:t>
      </w:r>
      <w:r w:rsidR="00EB25E4" w:rsidRPr="00265C11">
        <w:rPr>
          <w:lang w:eastAsia="zh-CN"/>
        </w:rPr>
        <w:t>和财务</w:t>
      </w:r>
      <w:r w:rsidR="00EB25E4" w:rsidRPr="00265C11">
        <w:rPr>
          <w:rFonts w:hint="eastAsia"/>
          <w:lang w:eastAsia="zh-CN"/>
        </w:rPr>
        <w:t>要求</w:t>
      </w:r>
      <w:r w:rsidR="00FD0A5B">
        <w:rPr>
          <w:lang w:eastAsia="zh-CN"/>
        </w:rPr>
        <w:t>、预算和项目管理以及管理监督</w:t>
      </w:r>
      <w:r w:rsidR="00EB25E4" w:rsidRPr="00265C11">
        <w:rPr>
          <w:lang w:eastAsia="zh-CN"/>
        </w:rPr>
        <w:t>方面的汇报</w:t>
      </w:r>
      <w:r w:rsidR="00EB25E4" w:rsidRPr="00265C11">
        <w:rPr>
          <w:rFonts w:hint="eastAsia"/>
          <w:lang w:eastAsia="zh-CN"/>
        </w:rPr>
        <w:t>。</w:t>
      </w:r>
    </w:p>
    <w:p w:rsidR="00C879BF" w:rsidRPr="00265C11" w:rsidRDefault="00EB25E4" w:rsidP="008717D7">
      <w:pPr>
        <w:rPr>
          <w:lang w:eastAsia="zh-CN"/>
        </w:rPr>
      </w:pPr>
      <w:r w:rsidRPr="00265C11">
        <w:rPr>
          <w:lang w:eastAsia="zh-CN"/>
        </w:rPr>
        <w:t>3.</w:t>
      </w:r>
      <w:r>
        <w:rPr>
          <w:lang w:eastAsia="zh-CN"/>
        </w:rPr>
        <w:t>31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鼓励电信</w:t>
      </w:r>
      <w:r>
        <w:rPr>
          <w:lang w:eastAsia="zh-CN"/>
        </w:rPr>
        <w:t>发展局继续采取措施，确保从组织层面对驻地运作和管理做法进行管理监督，尤其要确保遵守国际电联的财务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管理</w:t>
      </w:r>
      <w:r>
        <w:rPr>
          <w:lang w:eastAsia="zh-CN"/>
        </w:rPr>
        <w:t>规则和细则</w:t>
      </w:r>
      <w:r w:rsidR="0062626E">
        <w:rPr>
          <w:rFonts w:hint="eastAsia"/>
          <w:lang w:eastAsia="zh-CN"/>
        </w:rPr>
        <w:t>并使</w:t>
      </w:r>
      <w:r w:rsidR="0062626E">
        <w:rPr>
          <w:lang w:eastAsia="zh-CN"/>
        </w:rPr>
        <w:t>驻地办事机构符合联合国安全</w:t>
      </w:r>
      <w:r w:rsidR="00DD0169">
        <w:rPr>
          <w:rFonts w:hint="eastAsia"/>
          <w:lang w:eastAsia="zh-CN"/>
        </w:rPr>
        <w:t>和</w:t>
      </w:r>
      <w:r w:rsidR="00DD0169">
        <w:rPr>
          <w:lang w:eastAsia="zh-CN"/>
        </w:rPr>
        <w:t>安保</w:t>
      </w:r>
      <w:r w:rsidR="0062626E">
        <w:rPr>
          <w:lang w:eastAsia="zh-CN"/>
        </w:rPr>
        <w:t>标准。</w:t>
      </w:r>
    </w:p>
    <w:p w:rsidR="0062626E" w:rsidRDefault="0062626E" w:rsidP="00A2659C">
      <w:pPr>
        <w:pStyle w:val="Headingb"/>
        <w:rPr>
          <w:rFonts w:asciiTheme="minorHAnsi" w:hAnsiTheme="minorHAnsi"/>
          <w:b w:val="0"/>
          <w:szCs w:val="24"/>
          <w:lang w:eastAsia="zh-CN"/>
        </w:rPr>
      </w:pPr>
      <w:r w:rsidRPr="00A2659C">
        <w:rPr>
          <w:rFonts w:hint="eastAsia"/>
          <w:lang w:eastAsia="zh-CN"/>
        </w:rPr>
        <w:t>国际电联</w:t>
      </w:r>
      <w:r w:rsidRPr="00A2659C">
        <w:rPr>
          <w:lang w:eastAsia="zh-CN"/>
        </w:rPr>
        <w:t>总部建设项目</w:t>
      </w:r>
    </w:p>
    <w:p w:rsidR="00F01949" w:rsidRDefault="0062626E" w:rsidP="008717D7">
      <w:pPr>
        <w:rPr>
          <w:lang w:eastAsia="zh-CN"/>
        </w:rPr>
      </w:pPr>
      <w:r w:rsidRPr="00422D3E">
        <w:rPr>
          <w:lang w:eastAsia="zh-CN"/>
        </w:rPr>
        <w:t>3.32</w:t>
      </w:r>
      <w:r w:rsidRPr="00422D3E">
        <w:rPr>
          <w:lang w:eastAsia="zh-CN"/>
        </w:rPr>
        <w:tab/>
        <w:t>IMAC</w:t>
      </w:r>
      <w:r w:rsidRPr="00422D3E">
        <w:rPr>
          <w:rFonts w:hint="eastAsia"/>
          <w:lang w:eastAsia="zh-CN"/>
        </w:rPr>
        <w:t>得到</w:t>
      </w:r>
      <w:r w:rsidRPr="00422D3E">
        <w:rPr>
          <w:lang w:eastAsia="zh-CN"/>
        </w:rPr>
        <w:t>有关总部办公场所建设项目进展情况的汇报。考虑到</w:t>
      </w:r>
      <w:r w:rsidRPr="00422D3E">
        <w:rPr>
          <w:rFonts w:hint="eastAsia"/>
          <w:lang w:eastAsia="zh-CN"/>
        </w:rPr>
        <w:t>此项目</w:t>
      </w:r>
      <w:r w:rsidRPr="00422D3E">
        <w:rPr>
          <w:lang w:eastAsia="zh-CN"/>
        </w:rPr>
        <w:t>对于</w:t>
      </w:r>
      <w:r w:rsidRPr="00422D3E">
        <w:rPr>
          <w:rFonts w:hint="eastAsia"/>
          <w:lang w:eastAsia="zh-CN"/>
        </w:rPr>
        <w:t>该组织</w:t>
      </w:r>
      <w:r w:rsidRPr="00422D3E">
        <w:rPr>
          <w:lang w:eastAsia="zh-CN"/>
        </w:rPr>
        <w:t>的重要性，</w:t>
      </w:r>
      <w:r w:rsidRPr="00422D3E">
        <w:rPr>
          <w:rFonts w:hint="eastAsia"/>
          <w:lang w:eastAsia="zh-CN"/>
        </w:rPr>
        <w:t>IMAC</w:t>
      </w:r>
      <w:r w:rsidRPr="00422D3E">
        <w:rPr>
          <w:rFonts w:hint="eastAsia"/>
          <w:lang w:eastAsia="zh-CN"/>
        </w:rPr>
        <w:t>打算</w:t>
      </w:r>
      <w:r w:rsidRPr="00422D3E">
        <w:rPr>
          <w:lang w:eastAsia="zh-CN"/>
        </w:rPr>
        <w:t>定期</w:t>
      </w:r>
      <w:r w:rsidR="00DD0169">
        <w:rPr>
          <w:rFonts w:hint="eastAsia"/>
          <w:lang w:eastAsia="zh-CN"/>
        </w:rPr>
        <w:t>与</w:t>
      </w:r>
      <w:r w:rsidRPr="00422D3E">
        <w:rPr>
          <w:lang w:eastAsia="zh-CN"/>
        </w:rPr>
        <w:t>国际电联</w:t>
      </w:r>
      <w:r w:rsidR="00283DBA" w:rsidRPr="00422D3E">
        <w:rPr>
          <w:rFonts w:hint="eastAsia"/>
          <w:lang w:eastAsia="zh-CN"/>
        </w:rPr>
        <w:t>参与</w:t>
      </w:r>
      <w:r w:rsidR="00283DBA" w:rsidRPr="00422D3E">
        <w:rPr>
          <w:lang w:eastAsia="zh-CN"/>
        </w:rPr>
        <w:t>项目落实的团队开展交流。</w:t>
      </w:r>
    </w:p>
    <w:p w:rsidR="00F01949" w:rsidRDefault="00F01949" w:rsidP="008717D7">
      <w:pPr>
        <w:rPr>
          <w:lang w:eastAsia="zh-CN"/>
        </w:rPr>
      </w:pPr>
      <w:r w:rsidRPr="00422D3E">
        <w:rPr>
          <w:lang w:eastAsia="zh-CN"/>
        </w:rPr>
        <w:t>3.</w:t>
      </w:r>
      <w:r>
        <w:rPr>
          <w:lang w:eastAsia="zh-CN"/>
        </w:rPr>
        <w:t>33</w:t>
      </w:r>
      <w:r>
        <w:rPr>
          <w:lang w:eastAsia="zh-CN"/>
        </w:rPr>
        <w:tab/>
      </w:r>
      <w:r>
        <w:rPr>
          <w:rFonts w:hint="eastAsia"/>
          <w:lang w:eastAsia="zh-CN"/>
        </w:rPr>
        <w:t>委员会</w:t>
      </w:r>
      <w:r>
        <w:rPr>
          <w:lang w:eastAsia="zh-CN"/>
        </w:rPr>
        <w:t>对项</w:t>
      </w:r>
      <w:r>
        <w:rPr>
          <w:rFonts w:hint="eastAsia"/>
          <w:lang w:eastAsia="zh-CN"/>
        </w:rPr>
        <w:t>目</w:t>
      </w:r>
      <w:r>
        <w:rPr>
          <w:lang w:eastAsia="zh-CN"/>
        </w:rPr>
        <w:t>进展中体现出的专业</w:t>
      </w:r>
      <w:r>
        <w:rPr>
          <w:rFonts w:hint="eastAsia"/>
          <w:lang w:eastAsia="zh-CN"/>
        </w:rPr>
        <w:t>精神</w:t>
      </w:r>
      <w:r>
        <w:rPr>
          <w:lang w:eastAsia="zh-CN"/>
        </w:rPr>
        <w:t>和透明度以及所取得的进展表示认同和赞赏。</w:t>
      </w:r>
    </w:p>
    <w:p w:rsidR="00B858AB" w:rsidRDefault="00F01949" w:rsidP="008717D7">
      <w:pPr>
        <w:rPr>
          <w:lang w:eastAsia="zh-CN"/>
        </w:rPr>
      </w:pPr>
      <w:r>
        <w:rPr>
          <w:lang w:eastAsia="zh-CN"/>
        </w:rPr>
        <w:t>3.34</w:t>
      </w:r>
      <w:r>
        <w:rPr>
          <w:lang w:eastAsia="zh-CN"/>
        </w:rPr>
        <w:tab/>
        <w:t>IMAC</w:t>
      </w:r>
      <w:r>
        <w:rPr>
          <w:rFonts w:hint="eastAsia"/>
          <w:lang w:eastAsia="zh-CN"/>
        </w:rPr>
        <w:t>高兴地</w:t>
      </w:r>
      <w:r>
        <w:rPr>
          <w:lang w:eastAsia="zh-CN"/>
        </w:rPr>
        <w:t>看到，国际电联邀请具有大量专业建筑项目经验的专家参与项目。</w:t>
      </w:r>
      <w:r w:rsidR="00DD0169">
        <w:rPr>
          <w:rFonts w:hint="eastAsia"/>
          <w:lang w:eastAsia="zh-CN"/>
        </w:rPr>
        <w:t>考虑到</w:t>
      </w:r>
      <w:r>
        <w:rPr>
          <w:rFonts w:hint="eastAsia"/>
          <w:lang w:eastAsia="zh-CN"/>
        </w:rPr>
        <w:t>此类大型</w:t>
      </w:r>
      <w:r>
        <w:rPr>
          <w:lang w:eastAsia="zh-CN"/>
        </w:rPr>
        <w:t>建筑和基础设施项目的技术复杂性及相关风险，</w:t>
      </w:r>
      <w:r w:rsidR="00DD0169">
        <w:rPr>
          <w:rFonts w:hint="eastAsia"/>
          <w:lang w:eastAsia="zh-CN"/>
        </w:rPr>
        <w:t>为使</w:t>
      </w:r>
      <w:r>
        <w:rPr>
          <w:lang w:eastAsia="zh-CN"/>
        </w:rPr>
        <w:t>管理层和理事会对该项目是否在管理中充分考虑到经济、效率、有效性和环境了然于胸，</w:t>
      </w:r>
      <w:r>
        <w:rPr>
          <w:rFonts w:hint="eastAsia"/>
          <w:lang w:eastAsia="zh-CN"/>
        </w:rPr>
        <w:t>IMAC</w:t>
      </w:r>
      <w:r>
        <w:rPr>
          <w:rFonts w:hint="eastAsia"/>
          <w:lang w:eastAsia="zh-CN"/>
        </w:rPr>
        <w:t>认为</w:t>
      </w:r>
      <w:r w:rsidR="00DD0169">
        <w:rPr>
          <w:lang w:eastAsia="zh-CN"/>
        </w:rPr>
        <w:t>，国际电联应考虑</w:t>
      </w:r>
      <w:r>
        <w:rPr>
          <w:lang w:eastAsia="zh-CN"/>
        </w:rPr>
        <w:t>在审计</w:t>
      </w:r>
      <w:r w:rsidR="00B858AB">
        <w:rPr>
          <w:rFonts w:hint="eastAsia"/>
          <w:lang w:eastAsia="zh-CN"/>
        </w:rPr>
        <w:t>有关</w:t>
      </w:r>
      <w:r w:rsidR="00B858AB">
        <w:rPr>
          <w:lang w:eastAsia="zh-CN"/>
        </w:rPr>
        <w:t>该项目</w:t>
      </w:r>
      <w:r w:rsidR="00B858AB">
        <w:rPr>
          <w:rFonts w:hint="eastAsia"/>
          <w:lang w:eastAsia="zh-CN"/>
        </w:rPr>
        <w:t>的</w:t>
      </w:r>
      <w:r w:rsidR="00B858AB">
        <w:rPr>
          <w:lang w:eastAsia="zh-CN"/>
        </w:rPr>
        <w:t>现有流程和程序中</w:t>
      </w:r>
      <w:r w:rsidR="00DD0169">
        <w:rPr>
          <w:rFonts w:hint="eastAsia"/>
          <w:lang w:eastAsia="zh-CN"/>
        </w:rPr>
        <w:t>寻求</w:t>
      </w:r>
      <w:r w:rsidR="00B858AB">
        <w:rPr>
          <w:lang w:eastAsia="zh-CN"/>
        </w:rPr>
        <w:t>专业化帮助的好处。</w:t>
      </w:r>
    </w:p>
    <w:p w:rsidR="00C879BF" w:rsidRPr="00B858AB" w:rsidRDefault="00B858AB" w:rsidP="008717D7">
      <w:pPr>
        <w:rPr>
          <w:lang w:eastAsia="zh-CN"/>
        </w:rPr>
      </w:pPr>
      <w:r>
        <w:rPr>
          <w:lang w:eastAsia="zh-CN"/>
        </w:rPr>
        <w:t>3.35</w:t>
      </w:r>
      <w:r>
        <w:rPr>
          <w:lang w:eastAsia="zh-CN"/>
        </w:rPr>
        <w:tab/>
        <w:t>IMAC</w:t>
      </w:r>
      <w:r w:rsidR="00490D3E">
        <w:rPr>
          <w:rFonts w:hint="eastAsia"/>
          <w:lang w:eastAsia="zh-CN"/>
        </w:rPr>
        <w:t>亦</w:t>
      </w:r>
      <w:r w:rsidR="00490D3E">
        <w:rPr>
          <w:lang w:eastAsia="zh-CN"/>
        </w:rPr>
        <w:t>将鼓励所有区域组为成员国办公场所顾问组（</w:t>
      </w:r>
      <w:r w:rsidR="00490D3E">
        <w:rPr>
          <w:rFonts w:hint="eastAsia"/>
          <w:lang w:eastAsia="zh-CN"/>
        </w:rPr>
        <w:t>MSAG</w:t>
      </w:r>
      <w:r w:rsidR="00490D3E">
        <w:rPr>
          <w:rFonts w:hint="eastAsia"/>
          <w:lang w:eastAsia="zh-CN"/>
        </w:rPr>
        <w:t>）提名</w:t>
      </w:r>
      <w:r w:rsidR="00490D3E">
        <w:rPr>
          <w:lang w:eastAsia="zh-CN"/>
        </w:rPr>
        <w:t>成员。</w:t>
      </w:r>
    </w:p>
    <w:p w:rsidR="00C879BF" w:rsidRPr="00110B1B" w:rsidRDefault="00490D3E" w:rsidP="008717D7">
      <w:pPr>
        <w:rPr>
          <w:lang w:eastAsia="zh-CN"/>
        </w:rPr>
      </w:pPr>
      <w:r>
        <w:rPr>
          <w:lang w:eastAsia="zh-CN"/>
        </w:rPr>
        <w:t>3.36</w:t>
      </w:r>
      <w:r>
        <w:rPr>
          <w:lang w:eastAsia="zh-CN"/>
        </w:rPr>
        <w:tab/>
      </w:r>
      <w:r w:rsidR="00B43FF6" w:rsidRPr="003A1C6B">
        <w:rPr>
          <w:rFonts w:hint="eastAsia"/>
          <w:lang w:eastAsia="zh-CN"/>
        </w:rPr>
        <w:t>委员会</w:t>
      </w:r>
      <w:r w:rsidR="00B43FF6" w:rsidRPr="003A1C6B">
        <w:rPr>
          <w:lang w:eastAsia="zh-CN"/>
        </w:rPr>
        <w:t>鼓励国际</w:t>
      </w:r>
      <w:r w:rsidR="00B43FF6" w:rsidRPr="003A1C6B">
        <w:rPr>
          <w:rFonts w:hint="eastAsia"/>
          <w:lang w:eastAsia="zh-CN"/>
        </w:rPr>
        <w:t>电联</w:t>
      </w:r>
      <w:r w:rsidR="00B43FF6" w:rsidRPr="003A1C6B">
        <w:rPr>
          <w:lang w:eastAsia="zh-CN"/>
        </w:rPr>
        <w:t>管理层继续为此议题开展积极的工作</w:t>
      </w:r>
      <w:r w:rsidR="00B43FF6">
        <w:rPr>
          <w:rFonts w:eastAsiaTheme="minorEastAsia"/>
          <w:lang w:eastAsia="zh-CN"/>
        </w:rPr>
        <w:t>。</w:t>
      </w:r>
    </w:p>
    <w:p w:rsidR="00C879BF" w:rsidRPr="00962AFE" w:rsidRDefault="00B43FF6" w:rsidP="008A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outlineLvl w:val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b/>
          <w:bCs/>
          <w:szCs w:val="24"/>
          <w:lang w:eastAsia="zh-CN"/>
        </w:rPr>
        <w:t>建议</w:t>
      </w:r>
      <w:r>
        <w:rPr>
          <w:rFonts w:asciiTheme="minorHAnsi" w:hAnsiTheme="minorHAnsi" w:hint="eastAsia"/>
          <w:b/>
          <w:bCs/>
          <w:szCs w:val="24"/>
          <w:lang w:eastAsia="zh-CN"/>
        </w:rPr>
        <w:t>7</w:t>
      </w:r>
      <w:r>
        <w:rPr>
          <w:rFonts w:asciiTheme="minorHAnsi" w:hAnsiTheme="minorHAnsi" w:hint="eastAsia"/>
          <w:b/>
          <w:bCs/>
          <w:szCs w:val="24"/>
          <w:lang w:eastAsia="zh-CN"/>
        </w:rPr>
        <w:t>（</w:t>
      </w:r>
      <w:r>
        <w:rPr>
          <w:rFonts w:asciiTheme="minorHAnsi" w:hAnsiTheme="minorHAnsi" w:hint="eastAsia"/>
          <w:b/>
          <w:bCs/>
          <w:szCs w:val="24"/>
          <w:lang w:eastAsia="zh-CN"/>
        </w:rPr>
        <w:t>2017</w:t>
      </w:r>
      <w:r>
        <w:rPr>
          <w:rFonts w:asciiTheme="minorHAnsi" w:hAnsiTheme="minorHAnsi" w:hint="eastAsia"/>
          <w:b/>
          <w:bCs/>
          <w:szCs w:val="24"/>
          <w:lang w:eastAsia="zh-CN"/>
        </w:rPr>
        <w:t>年</w:t>
      </w:r>
      <w:r>
        <w:rPr>
          <w:rFonts w:asciiTheme="minorHAnsi" w:hAnsiTheme="minorHAnsi"/>
          <w:b/>
          <w:bCs/>
          <w:szCs w:val="24"/>
          <w:lang w:eastAsia="zh-CN"/>
        </w:rPr>
        <w:t>）：</w:t>
      </w:r>
      <w:r w:rsidRPr="008717D7">
        <w:rPr>
          <w:rFonts w:asciiTheme="minorHAnsi" w:hAnsiTheme="minorHAnsi" w:hint="eastAsia"/>
          <w:szCs w:val="24"/>
          <w:lang w:eastAsia="zh-CN"/>
        </w:rPr>
        <w:t>IMAC</w:t>
      </w:r>
      <w:r w:rsidRPr="008717D7">
        <w:rPr>
          <w:rFonts w:asciiTheme="minorHAnsi" w:hAnsiTheme="minorHAnsi" w:hint="eastAsia"/>
          <w:szCs w:val="24"/>
          <w:lang w:eastAsia="zh-CN"/>
        </w:rPr>
        <w:t>建议国际电联</w:t>
      </w:r>
      <w:r w:rsidRPr="008717D7">
        <w:rPr>
          <w:rFonts w:asciiTheme="minorHAnsi" w:hAnsiTheme="minorHAnsi"/>
          <w:szCs w:val="24"/>
          <w:lang w:eastAsia="zh-CN"/>
        </w:rPr>
        <w:t>考虑</w:t>
      </w:r>
      <w:r w:rsidR="00DD0169" w:rsidRPr="008717D7">
        <w:rPr>
          <w:rFonts w:asciiTheme="minorHAnsi" w:hAnsiTheme="minorHAnsi" w:hint="eastAsia"/>
          <w:szCs w:val="24"/>
          <w:lang w:eastAsia="zh-CN"/>
        </w:rPr>
        <w:t>邀请专业</w:t>
      </w:r>
      <w:r w:rsidRPr="008717D7">
        <w:rPr>
          <w:rFonts w:asciiTheme="minorHAnsi" w:hAnsiTheme="minorHAnsi"/>
          <w:szCs w:val="24"/>
          <w:lang w:eastAsia="zh-CN"/>
        </w:rPr>
        <w:t>审计力量</w:t>
      </w:r>
      <w:r w:rsidR="00DD0169" w:rsidRPr="008717D7">
        <w:rPr>
          <w:rFonts w:asciiTheme="minorHAnsi" w:hAnsiTheme="minorHAnsi" w:hint="eastAsia"/>
          <w:szCs w:val="24"/>
          <w:lang w:eastAsia="zh-CN"/>
        </w:rPr>
        <w:t>加入以及</w:t>
      </w:r>
      <w:r w:rsidR="008A6C5A" w:rsidRPr="008717D7">
        <w:rPr>
          <w:rFonts w:asciiTheme="minorHAnsi" w:hAnsiTheme="minorHAnsi" w:hint="eastAsia"/>
          <w:szCs w:val="24"/>
          <w:lang w:eastAsia="zh-CN"/>
        </w:rPr>
        <w:t>适时</w:t>
      </w:r>
      <w:r w:rsidRPr="008717D7">
        <w:rPr>
          <w:rFonts w:asciiTheme="minorHAnsi" w:hAnsiTheme="minorHAnsi"/>
          <w:szCs w:val="24"/>
          <w:lang w:eastAsia="zh-CN"/>
        </w:rPr>
        <w:t>对办公楼建设</w:t>
      </w:r>
      <w:r w:rsidR="00DD0169" w:rsidRPr="008717D7">
        <w:rPr>
          <w:rFonts w:asciiTheme="minorHAnsi" w:hAnsiTheme="minorHAnsi"/>
          <w:szCs w:val="24"/>
          <w:lang w:eastAsia="zh-CN"/>
        </w:rPr>
        <w:t>账目</w:t>
      </w:r>
      <w:r w:rsidR="00DD0169" w:rsidRPr="008717D7">
        <w:rPr>
          <w:rFonts w:asciiTheme="minorHAnsi" w:hAnsiTheme="minorHAnsi" w:hint="eastAsia"/>
          <w:szCs w:val="24"/>
          <w:lang w:eastAsia="zh-CN"/>
        </w:rPr>
        <w:t>进行独立</w:t>
      </w:r>
      <w:r w:rsidRPr="008717D7">
        <w:rPr>
          <w:rFonts w:asciiTheme="minorHAnsi" w:hAnsiTheme="minorHAnsi"/>
          <w:szCs w:val="24"/>
          <w:lang w:eastAsia="zh-CN"/>
        </w:rPr>
        <w:t>审计的好处。</w:t>
      </w:r>
    </w:p>
    <w:p w:rsidR="00C879BF" w:rsidRPr="00975671" w:rsidRDefault="00B43FF6" w:rsidP="00A2659C">
      <w:pPr>
        <w:pStyle w:val="Headingb"/>
        <w:rPr>
          <w:rFonts w:asciiTheme="minorHAnsi" w:hAnsiTheme="minorHAnsi"/>
          <w:b w:val="0"/>
          <w:szCs w:val="24"/>
          <w:lang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评估</w:t>
      </w:r>
    </w:p>
    <w:p w:rsidR="00C879BF" w:rsidRDefault="00B43FF6" w:rsidP="008717D7">
      <w:pPr>
        <w:rPr>
          <w:lang w:eastAsia="zh-CN"/>
        </w:rPr>
      </w:pPr>
      <w:r>
        <w:rPr>
          <w:rFonts w:eastAsiaTheme="minorEastAsia" w:hint="eastAsia"/>
          <w:lang w:eastAsia="zh-CN"/>
        </w:rPr>
        <w:t>3.</w:t>
      </w:r>
      <w:r>
        <w:rPr>
          <w:rFonts w:eastAsiaTheme="minorEastAsia"/>
          <w:lang w:eastAsia="zh-CN"/>
        </w:rPr>
        <w:t>37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2017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的最后一次会议上，</w:t>
      </w:r>
      <w:r>
        <w:rPr>
          <w:rFonts w:eastAsiaTheme="minorEastAsia" w:hint="eastAsia"/>
          <w:lang w:eastAsia="zh-CN"/>
        </w:rPr>
        <w:t>IMAC</w:t>
      </w:r>
      <w:r>
        <w:rPr>
          <w:rFonts w:eastAsiaTheme="minorEastAsia" w:hint="eastAsia"/>
          <w:lang w:eastAsia="zh-CN"/>
        </w:rPr>
        <w:t>获得</w:t>
      </w:r>
      <w:r>
        <w:rPr>
          <w:rFonts w:eastAsiaTheme="minorEastAsia"/>
          <w:lang w:eastAsia="zh-CN"/>
        </w:rPr>
        <w:t>国际电联评估可行性研究报告。</w:t>
      </w:r>
      <w:r w:rsidRPr="00940BB7">
        <w:rPr>
          <w:lang w:eastAsia="zh-CN"/>
        </w:rPr>
        <w:t>委员会</w:t>
      </w:r>
      <w:r w:rsidRPr="00940BB7">
        <w:rPr>
          <w:rFonts w:hint="eastAsia"/>
          <w:lang w:eastAsia="zh-CN"/>
        </w:rPr>
        <w:t>对</w:t>
      </w:r>
      <w:r w:rsidRPr="00940BB7">
        <w:rPr>
          <w:lang w:eastAsia="zh-CN"/>
        </w:rPr>
        <w:t>国际电联管理层</w:t>
      </w:r>
      <w:r w:rsidR="008A6C5A">
        <w:rPr>
          <w:rFonts w:hint="eastAsia"/>
          <w:lang w:eastAsia="zh-CN"/>
        </w:rPr>
        <w:t>推进阐述</w:t>
      </w:r>
      <w:r w:rsidR="00F92BB9">
        <w:rPr>
          <w:rFonts w:hint="eastAsia"/>
          <w:lang w:eastAsia="zh-CN"/>
        </w:rPr>
        <w:t>设立</w:t>
      </w:r>
      <w:r w:rsidRPr="00940BB7">
        <w:rPr>
          <w:lang w:eastAsia="zh-CN"/>
        </w:rPr>
        <w:t>评估</w:t>
      </w:r>
      <w:r w:rsidRPr="00940BB7">
        <w:rPr>
          <w:rFonts w:hint="eastAsia"/>
          <w:lang w:eastAsia="zh-CN"/>
        </w:rPr>
        <w:t>职能</w:t>
      </w:r>
      <w:r w:rsidRPr="00940BB7">
        <w:rPr>
          <w:lang w:eastAsia="zh-CN"/>
        </w:rPr>
        <w:t>的必要性和</w:t>
      </w:r>
      <w:r w:rsidRPr="00940BB7">
        <w:rPr>
          <w:rFonts w:hint="eastAsia"/>
          <w:lang w:eastAsia="zh-CN"/>
        </w:rPr>
        <w:t>可能</w:t>
      </w:r>
      <w:r w:rsidR="00FD534A">
        <w:rPr>
          <w:lang w:eastAsia="zh-CN"/>
        </w:rPr>
        <w:t>的安排的相关举措</w:t>
      </w:r>
      <w:r w:rsidR="008A6C5A">
        <w:rPr>
          <w:rFonts w:hint="eastAsia"/>
          <w:lang w:eastAsia="zh-CN"/>
        </w:rPr>
        <w:t>表示</w:t>
      </w:r>
      <w:r w:rsidRPr="00940BB7">
        <w:rPr>
          <w:lang w:eastAsia="zh-CN"/>
        </w:rPr>
        <w:t>称赞并随时准备在必要时为国际电联管理层</w:t>
      </w:r>
      <w:r w:rsidR="008A6C5A">
        <w:rPr>
          <w:rFonts w:hint="eastAsia"/>
          <w:lang w:eastAsia="zh-CN"/>
        </w:rPr>
        <w:t>提出</w:t>
      </w:r>
      <w:r w:rsidR="008A6C5A">
        <w:rPr>
          <w:lang w:eastAsia="zh-CN"/>
        </w:rPr>
        <w:t>建议</w:t>
      </w:r>
      <w:r>
        <w:rPr>
          <w:rFonts w:eastAsiaTheme="minorEastAsia"/>
          <w:lang w:eastAsia="zh-CN"/>
        </w:rPr>
        <w:t>。</w:t>
      </w:r>
    </w:p>
    <w:p w:rsidR="00C879BF" w:rsidRPr="00121354" w:rsidRDefault="00F66C09" w:rsidP="008717D7">
      <w:pPr>
        <w:rPr>
          <w:lang w:eastAsia="zh-CN"/>
        </w:rPr>
      </w:pPr>
      <w:r>
        <w:rPr>
          <w:lang w:eastAsia="zh-CN"/>
        </w:rPr>
        <w:t>3.38</w:t>
      </w:r>
      <w:r>
        <w:rPr>
          <w:lang w:eastAsia="zh-CN"/>
        </w:rPr>
        <w:tab/>
      </w:r>
      <w:r w:rsidRPr="00940BB7">
        <w:rPr>
          <w:rFonts w:hint="eastAsia"/>
          <w:lang w:eastAsia="zh-CN"/>
        </w:rPr>
        <w:t>委员会</w:t>
      </w:r>
      <w:r w:rsidRPr="00940BB7">
        <w:rPr>
          <w:lang w:eastAsia="zh-CN"/>
        </w:rPr>
        <w:t>将在下次会议上审议该可行性研究报告</w:t>
      </w:r>
      <w:r>
        <w:rPr>
          <w:rFonts w:eastAsiaTheme="minorEastAsia"/>
          <w:lang w:eastAsia="zh-CN"/>
        </w:rPr>
        <w:t>。</w:t>
      </w:r>
    </w:p>
    <w:p w:rsidR="00C879BF" w:rsidRPr="00B51B0F" w:rsidRDefault="00F66C09" w:rsidP="00A2659C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FD534A">
        <w:rPr>
          <w:rFonts w:hint="eastAsia"/>
          <w:lang w:eastAsia="zh-CN"/>
        </w:rPr>
        <w:t>其它</w:t>
      </w:r>
      <w:r w:rsidRPr="00A2659C">
        <w:rPr>
          <w:rFonts w:hint="eastAsia"/>
          <w:lang w:eastAsia="zh-CN"/>
        </w:rPr>
        <w:t>事宜</w:t>
      </w:r>
    </w:p>
    <w:p w:rsidR="00C879BF" w:rsidRPr="00A826C9" w:rsidRDefault="00EB0B82" w:rsidP="008717D7">
      <w:pPr>
        <w:rPr>
          <w:lang w:eastAsia="zh-CN"/>
        </w:rPr>
      </w:pPr>
      <w:r>
        <w:rPr>
          <w:lang w:eastAsia="zh-CN"/>
        </w:rPr>
        <w:t>4.1</w:t>
      </w:r>
      <w:r>
        <w:rPr>
          <w:lang w:eastAsia="zh-CN"/>
        </w:rPr>
        <w:tab/>
        <w:t>IMAC</w:t>
      </w:r>
      <w:r>
        <w:rPr>
          <w:rFonts w:eastAsiaTheme="minorEastAsia" w:hint="eastAsia"/>
          <w:lang w:eastAsia="zh-CN"/>
        </w:rPr>
        <w:t>将于</w:t>
      </w:r>
      <w:r>
        <w:rPr>
          <w:rFonts w:eastAsiaTheme="minorEastAsia" w:hint="eastAsia"/>
          <w:lang w:eastAsia="zh-CN"/>
        </w:rPr>
        <w:t>2017</w:t>
      </w:r>
      <w:r w:rsidRPr="00940BB7">
        <w:rPr>
          <w:rFonts w:hint="eastAsia"/>
          <w:lang w:eastAsia="zh-CN"/>
        </w:rPr>
        <w:t>年</w:t>
      </w:r>
      <w:r w:rsidRPr="00940BB7">
        <w:rPr>
          <w:lang w:eastAsia="zh-CN"/>
        </w:rPr>
        <w:t>秋季举办下一次会议</w:t>
      </w:r>
      <w:r>
        <w:rPr>
          <w:rFonts w:eastAsiaTheme="minorEastAsia"/>
          <w:lang w:eastAsia="zh-CN"/>
        </w:rPr>
        <w:t>。</w:t>
      </w:r>
    </w:p>
    <w:p w:rsidR="00C879BF" w:rsidRDefault="00EB0B82" w:rsidP="008717D7">
      <w:pPr>
        <w:rPr>
          <w:lang w:eastAsia="zh-CN"/>
        </w:rPr>
      </w:pPr>
      <w:r>
        <w:rPr>
          <w:lang w:eastAsia="zh-CN"/>
        </w:rPr>
        <w:t>4.2</w:t>
      </w:r>
      <w:r>
        <w:rPr>
          <w:lang w:eastAsia="zh-CN"/>
        </w:rPr>
        <w:tab/>
        <w:t>IMAC</w:t>
      </w:r>
      <w:r w:rsidR="008A6C5A">
        <w:rPr>
          <w:rFonts w:hint="eastAsia"/>
          <w:lang w:eastAsia="zh-CN"/>
        </w:rPr>
        <w:t>委员</w:t>
      </w:r>
      <w:r w:rsidRPr="00940BB7">
        <w:rPr>
          <w:rFonts w:hint="eastAsia"/>
          <w:lang w:eastAsia="zh-CN"/>
        </w:rPr>
        <w:t>再次对</w:t>
      </w:r>
      <w:r w:rsidRPr="00940BB7">
        <w:rPr>
          <w:lang w:eastAsia="zh-CN"/>
        </w:rPr>
        <w:t>成员国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CW</w:t>
      </w:r>
      <w:r>
        <w:rPr>
          <w:rFonts w:eastAsiaTheme="minorEastAsia"/>
          <w:lang w:eastAsia="zh-CN"/>
        </w:rPr>
        <w:t>G</w:t>
      </w:r>
      <w:r>
        <w:rPr>
          <w:rFonts w:eastAsiaTheme="minorEastAsia" w:hint="eastAsia"/>
          <w:lang w:eastAsia="zh-CN"/>
        </w:rPr>
        <w:t>-FHR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CWG-HQP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总秘书处和国际电联官员</w:t>
      </w:r>
      <w:r w:rsidR="008A6C5A">
        <w:rPr>
          <w:rFonts w:eastAsiaTheme="minorEastAsia" w:hint="eastAsia"/>
          <w:lang w:eastAsia="zh-CN"/>
        </w:rPr>
        <w:t>给予</w:t>
      </w:r>
      <w:r>
        <w:rPr>
          <w:rFonts w:eastAsiaTheme="minorEastAsia"/>
          <w:lang w:eastAsia="zh-CN"/>
        </w:rPr>
        <w:t>的</w:t>
      </w:r>
      <w:r>
        <w:rPr>
          <w:rFonts w:eastAsiaTheme="minorEastAsia" w:hint="eastAsia"/>
          <w:lang w:eastAsia="zh-CN"/>
        </w:rPr>
        <w:t>支持</w:t>
      </w:r>
      <w:r>
        <w:rPr>
          <w:rFonts w:eastAsiaTheme="minorEastAsia"/>
          <w:lang w:eastAsia="zh-CN"/>
        </w:rPr>
        <w:t>、合作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为</w:t>
      </w:r>
      <w:r>
        <w:rPr>
          <w:rFonts w:eastAsiaTheme="minorEastAsia" w:hint="eastAsia"/>
          <w:lang w:eastAsia="zh-CN"/>
        </w:rPr>
        <w:t>支持委员会</w:t>
      </w:r>
      <w:r>
        <w:rPr>
          <w:rFonts w:eastAsiaTheme="minorEastAsia"/>
          <w:lang w:eastAsia="zh-CN"/>
        </w:rPr>
        <w:t>正常</w:t>
      </w:r>
      <w:r>
        <w:rPr>
          <w:rFonts w:eastAsiaTheme="minorEastAsia" w:hint="eastAsia"/>
          <w:lang w:eastAsia="zh-CN"/>
        </w:rPr>
        <w:t>运转表现</w:t>
      </w:r>
      <w:r>
        <w:rPr>
          <w:rFonts w:eastAsiaTheme="minorEastAsia"/>
          <w:lang w:eastAsia="zh-CN"/>
        </w:rPr>
        <w:t>出的积极态度</w:t>
      </w:r>
      <w:r>
        <w:rPr>
          <w:rFonts w:eastAsiaTheme="minorEastAsia" w:hint="eastAsia"/>
          <w:lang w:eastAsia="zh-CN"/>
        </w:rPr>
        <w:t>表示感谢</w:t>
      </w:r>
      <w:r>
        <w:rPr>
          <w:rFonts w:eastAsiaTheme="minorEastAsia"/>
          <w:lang w:eastAsia="zh-CN"/>
        </w:rPr>
        <w:t>。</w:t>
      </w:r>
    </w:p>
    <w:p w:rsidR="00C879BF" w:rsidRDefault="00EB0B82" w:rsidP="008717D7">
      <w:r>
        <w:t>4.3</w:t>
      </w:r>
      <w:r>
        <w:tab/>
      </w:r>
      <w:r>
        <w:rPr>
          <w:rFonts w:eastAsiaTheme="minorEastAsia" w:hint="eastAsia"/>
          <w:lang w:eastAsia="zh-CN"/>
        </w:rPr>
        <w:t>有关</w:t>
      </w:r>
      <w:r w:rsidRPr="00940BB7">
        <w:rPr>
          <w:rFonts w:hint="eastAsia"/>
          <w:lang w:eastAsia="zh-CN"/>
        </w:rPr>
        <w:t>IMAC</w:t>
      </w:r>
      <w:r w:rsidR="008A6C5A">
        <w:rPr>
          <w:rFonts w:eastAsiaTheme="minorEastAsia" w:hint="eastAsia"/>
          <w:lang w:eastAsia="zh-CN"/>
        </w:rPr>
        <w:t>委员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责任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职责范围和报告</w:t>
      </w:r>
      <w:r w:rsidR="00C67E6D">
        <w:rPr>
          <w:rFonts w:eastAsiaTheme="minorEastAsia" w:hint="eastAsia"/>
          <w:lang w:eastAsia="zh-CN"/>
        </w:rPr>
        <w:t>见</w:t>
      </w:r>
      <w:r>
        <w:rPr>
          <w:rFonts w:eastAsiaTheme="minorEastAsia" w:hint="eastAsia"/>
          <w:lang w:eastAsia="zh-CN"/>
        </w:rPr>
        <w:t>国际</w:t>
      </w:r>
      <w:r>
        <w:rPr>
          <w:rFonts w:eastAsiaTheme="minorEastAsia"/>
          <w:lang w:eastAsia="zh-CN"/>
        </w:rPr>
        <w:t>电联对外网站中的</w:t>
      </w:r>
      <w:r>
        <w:rPr>
          <w:rFonts w:eastAsiaTheme="minorEastAsia" w:hint="eastAsia"/>
          <w:lang w:eastAsia="zh-CN"/>
        </w:rPr>
        <w:t>IMAC</w:t>
      </w:r>
      <w:r w:rsidR="008A6C5A">
        <w:rPr>
          <w:rFonts w:eastAsiaTheme="minorEastAsia" w:hint="eastAsia"/>
          <w:lang w:eastAsia="zh-CN"/>
        </w:rPr>
        <w:t>区</w:t>
      </w:r>
      <w:r>
        <w:rPr>
          <w:rFonts w:eastAsiaTheme="minorEastAsia"/>
          <w:lang w:eastAsia="zh-CN"/>
        </w:rPr>
        <w:t>：</w:t>
      </w:r>
      <w:hyperlink r:id="rId19" w:history="1">
        <w:r w:rsidRPr="001D576D">
          <w:rPr>
            <w:rStyle w:val="Hyperlink"/>
          </w:rPr>
          <w:t>http://www.itu.int/en/council/Pages/imac.aspx</w:t>
        </w:r>
      </w:hyperlink>
      <w:r>
        <w:rPr>
          <w:rFonts w:eastAsiaTheme="minorEastAsia" w:hint="eastAsia"/>
          <w:lang w:eastAsia="zh-CN"/>
        </w:rPr>
        <w:t>。</w:t>
      </w:r>
    </w:p>
    <w:p w:rsidR="00C879BF" w:rsidRDefault="00C879BF" w:rsidP="008717D7">
      <w:pPr>
        <w:rPr>
          <w:rFonts w:asciiTheme="minorHAnsi" w:hAnsiTheme="minorHAnsi"/>
          <w:szCs w:val="24"/>
        </w:rPr>
      </w:pPr>
    </w:p>
    <w:p w:rsidR="00C879BF" w:rsidRDefault="00C879BF" w:rsidP="00C879BF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C879BF" w:rsidRDefault="00233256" w:rsidP="00233256">
      <w:pPr>
        <w:pStyle w:val="Headingb"/>
        <w:rPr>
          <w:lang w:eastAsia="zh-CN"/>
        </w:rPr>
      </w:pPr>
      <w:r w:rsidRPr="00304165">
        <w:rPr>
          <w:rFonts w:hint="eastAsia"/>
          <w:lang w:eastAsia="zh-CN"/>
        </w:rPr>
        <w:lastRenderedPageBreak/>
        <w:t>附件</w:t>
      </w:r>
      <w:r w:rsidRPr="00304165">
        <w:rPr>
          <w:rFonts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：</w:t>
      </w:r>
      <w:r w:rsidRPr="00304165">
        <w:rPr>
          <w:rFonts w:asciiTheme="minorHAnsi" w:hAnsiTheme="minorHAnsi"/>
          <w:lang w:eastAsia="zh-CN"/>
        </w:rPr>
        <w:t>IMAC</w:t>
      </w:r>
      <w:r w:rsidRPr="00304165">
        <w:rPr>
          <w:rFonts w:asciiTheme="minorHAnsi" w:hAnsiTheme="minorHAnsi"/>
          <w:lang w:eastAsia="zh-CN"/>
        </w:rPr>
        <w:t>建议执行情况统计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6283"/>
      </w:tblGrid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4" w:type="dxa"/>
              <w:tblLook w:val="04A0" w:firstRow="1" w:lastRow="0" w:firstColumn="1" w:lastColumn="0" w:noHBand="0" w:noVBand="1"/>
            </w:tblPr>
            <w:tblGrid>
              <w:gridCol w:w="1953"/>
              <w:gridCol w:w="638"/>
              <w:gridCol w:w="549"/>
            </w:tblGrid>
            <w:tr w:rsidR="00C879BF" w:rsidRPr="00846639" w:rsidTr="003468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7" w:type="dxa"/>
                  <w:noWrap/>
                  <w:hideMark/>
                </w:tcPr>
                <w:p w:rsidR="00C879BF" w:rsidRPr="00846639" w:rsidRDefault="00C879BF" w:rsidP="00233256">
                  <w:pPr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  <w:t>2012-2016</w:t>
                  </w:r>
                  <w:r w:rsidR="00233256" w:rsidRPr="00846639">
                    <w:rPr>
                      <w:rFonts w:asciiTheme="minorHAnsi" w:eastAsiaTheme="minorEastAsia" w:hAnsiTheme="minorHAnsi" w:cs="Microsoft YaHei"/>
                      <w:sz w:val="20"/>
                      <w:lang w:val="en-US" w:eastAsia="zh-CN"/>
                    </w:rPr>
                    <w:t>年</w:t>
                  </w:r>
                  <w:r w:rsidR="00233256" w:rsidRPr="00846639"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  <w:t>IMAC</w:t>
                  </w:r>
                  <w:r w:rsidR="00233256" w:rsidRPr="00846639">
                    <w:rPr>
                      <w:rFonts w:asciiTheme="minorHAnsi" w:eastAsiaTheme="minorEastAsia" w:hAnsiTheme="minorHAnsi" w:cs="Microsoft YaHei"/>
                      <w:sz w:val="20"/>
                      <w:lang w:val="en-US" w:eastAsia="zh-CN"/>
                    </w:rPr>
                    <w:t>建议总体状</w:t>
                  </w:r>
                  <w:r w:rsidR="00233256" w:rsidRPr="00846639"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  <w:t>况</w:t>
                  </w:r>
                </w:p>
              </w:tc>
              <w:tc>
                <w:tcPr>
                  <w:tcW w:w="649" w:type="dxa"/>
                  <w:noWrap/>
                  <w:vAlign w:val="center"/>
                  <w:hideMark/>
                </w:tcPr>
                <w:p w:rsidR="00C879BF" w:rsidRPr="00846639" w:rsidRDefault="00346877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346877" w:rsidRPr="00846639" w:rsidTr="003468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7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649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43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346877" w:rsidRPr="00846639" w:rsidTr="0034687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7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649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37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86</w:t>
                  </w:r>
                </w:p>
              </w:tc>
            </w:tr>
            <w:tr w:rsidR="00346877" w:rsidRPr="00846639" w:rsidTr="003468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7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649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14</w:t>
                  </w:r>
                </w:p>
              </w:tc>
            </w:tr>
            <w:tr w:rsidR="00346877" w:rsidRPr="00846639" w:rsidTr="0034687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97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649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346877" w:rsidRPr="00846639" w:rsidRDefault="00346877" w:rsidP="0034687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62B9FF64" wp14:editId="14877C2B">
                  <wp:extent cx="3486151" cy="2476499"/>
                  <wp:effectExtent l="0" t="0" r="0" b="635"/>
                  <wp:docPr id="3" name="Chart 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4" w:type="dxa"/>
              <w:tblLook w:val="04A0" w:firstRow="1" w:lastRow="0" w:firstColumn="1" w:lastColumn="0" w:noHBand="0" w:noVBand="1"/>
            </w:tblPr>
            <w:tblGrid>
              <w:gridCol w:w="2044"/>
              <w:gridCol w:w="547"/>
              <w:gridCol w:w="549"/>
            </w:tblGrid>
            <w:tr w:rsidR="00C879BF" w:rsidRPr="00846639" w:rsidTr="00E008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noWrap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2016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年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IMAC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建议状况</w:t>
                  </w:r>
                </w:p>
              </w:tc>
              <w:tc>
                <w:tcPr>
                  <w:tcW w:w="555" w:type="dxa"/>
                  <w:noWrap/>
                  <w:vAlign w:val="center"/>
                  <w:hideMark/>
                </w:tcPr>
                <w:p w:rsidR="00C879BF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55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14</w:t>
                  </w:r>
                </w:p>
              </w:tc>
              <w:tc>
                <w:tcPr>
                  <w:tcW w:w="558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55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71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55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29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55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2CB3331F" wp14:editId="71BCFA42">
                  <wp:extent cx="3124200" cy="2628901"/>
                  <wp:effectExtent l="0" t="0" r="0" b="0"/>
                  <wp:docPr id="4" name="Chart 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4" w:type="dxa"/>
              <w:tblLook w:val="04A0" w:firstRow="1" w:lastRow="0" w:firstColumn="1" w:lastColumn="0" w:noHBand="0" w:noVBand="1"/>
            </w:tblPr>
            <w:tblGrid>
              <w:gridCol w:w="2058"/>
              <w:gridCol w:w="533"/>
              <w:gridCol w:w="549"/>
            </w:tblGrid>
            <w:tr w:rsidR="00C879BF" w:rsidRPr="00846639" w:rsidTr="00E008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5" w:type="dxa"/>
                  <w:noWrap/>
                  <w:hideMark/>
                </w:tcPr>
                <w:p w:rsidR="00C879BF" w:rsidRPr="00846639" w:rsidRDefault="00C879BF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2015</w:t>
                  </w:r>
                  <w:r w:rsidR="00E008E7" w:rsidRPr="00846639">
                    <w:rPr>
                      <w:rFonts w:asciiTheme="minorHAnsi" w:eastAsiaTheme="minorEastAsia" w:hAnsiTheme="minorHAnsi" w:cs="Microsoft YaHei"/>
                      <w:color w:val="auto"/>
                      <w:sz w:val="20"/>
                      <w:lang w:val="en-US" w:eastAsia="zh-CN"/>
                    </w:rPr>
                    <w:t>年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IMAC</w:t>
                  </w:r>
                  <w:r w:rsidR="00E008E7" w:rsidRPr="00846639">
                    <w:rPr>
                      <w:rFonts w:asciiTheme="minorHAnsi" w:eastAsiaTheme="minorEastAsia" w:hAnsiTheme="minorHAnsi" w:cs="Microsoft YaHei"/>
                      <w:color w:val="auto"/>
                      <w:sz w:val="20"/>
                      <w:lang w:val="en-US" w:eastAsia="zh-CN"/>
                    </w:rPr>
                    <w:t>建议状况</w:t>
                  </w:r>
                </w:p>
              </w:tc>
              <w:tc>
                <w:tcPr>
                  <w:tcW w:w="541" w:type="dxa"/>
                  <w:noWrap/>
                  <w:vAlign w:val="center"/>
                  <w:hideMark/>
                </w:tcPr>
                <w:p w:rsidR="00C879BF" w:rsidRPr="00846639" w:rsidRDefault="00E008E7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558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541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558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54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54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541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58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79D9B98C" wp14:editId="30B02E90">
                  <wp:extent cx="3952240" cy="2476500"/>
                  <wp:effectExtent l="0" t="0" r="0" b="0"/>
                  <wp:docPr id="5" name="Chart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C879BF" w:rsidRPr="00846639" w:rsidTr="009C3235">
        <w:tc>
          <w:tcPr>
            <w:tcW w:w="3554" w:type="dxa"/>
            <w:vAlign w:val="center"/>
          </w:tcPr>
          <w:p w:rsidR="00C879BF" w:rsidRPr="00846639" w:rsidRDefault="00C879BF" w:rsidP="009C323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Theme="minorEastAsia" w:hAnsiTheme="minorHAnsi"/>
                <w:sz w:val="20"/>
                <w:lang w:val="en-US" w:eastAsia="zh-CN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</w:pPr>
          </w:p>
        </w:tc>
      </w:tr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459"/>
              <w:gridCol w:w="630"/>
            </w:tblGrid>
            <w:tr w:rsidR="00C879BF" w:rsidRPr="00846639" w:rsidTr="00E008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lastRenderedPageBreak/>
                    <w:t>2014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年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IMAC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建议状况</w:t>
                  </w:r>
                </w:p>
              </w:tc>
              <w:tc>
                <w:tcPr>
                  <w:tcW w:w="467" w:type="dxa"/>
                  <w:noWrap/>
                  <w:vAlign w:val="center"/>
                  <w:hideMark/>
                </w:tcPr>
                <w:p w:rsidR="00C879BF" w:rsidRPr="00846639" w:rsidRDefault="00E008E7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642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467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9</w:t>
                  </w:r>
                </w:p>
              </w:tc>
              <w:tc>
                <w:tcPr>
                  <w:tcW w:w="642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467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9</w:t>
                  </w:r>
                </w:p>
              </w:tc>
              <w:tc>
                <w:tcPr>
                  <w:tcW w:w="642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467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42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467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42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71F72A25" wp14:editId="3218B37F">
                  <wp:extent cx="3429000" cy="2476500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4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467"/>
              <w:gridCol w:w="622"/>
            </w:tblGrid>
            <w:tr w:rsidR="00C879BF" w:rsidRPr="00846639" w:rsidTr="00E008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2013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年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IMAC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建议状况</w:t>
                  </w:r>
                </w:p>
              </w:tc>
              <w:tc>
                <w:tcPr>
                  <w:tcW w:w="475" w:type="dxa"/>
                  <w:noWrap/>
                  <w:vAlign w:val="center"/>
                  <w:hideMark/>
                </w:tcPr>
                <w:p w:rsidR="00C879BF" w:rsidRPr="00846639" w:rsidRDefault="00E008E7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634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47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8</w:t>
                  </w:r>
                </w:p>
              </w:tc>
              <w:tc>
                <w:tcPr>
                  <w:tcW w:w="634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47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7</w:t>
                  </w:r>
                </w:p>
              </w:tc>
              <w:tc>
                <w:tcPr>
                  <w:tcW w:w="634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87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47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634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13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47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34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78AAD1E5" wp14:editId="4C433853">
                  <wp:extent cx="3324225" cy="2486025"/>
                  <wp:effectExtent l="0" t="0" r="0" b="0"/>
                  <wp:docPr id="13" name="Chart 1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C879BF" w:rsidRPr="00846639" w:rsidTr="009C3235">
        <w:tc>
          <w:tcPr>
            <w:tcW w:w="3554" w:type="dxa"/>
            <w:vAlign w:val="center"/>
          </w:tcPr>
          <w:tbl>
            <w:tblPr>
              <w:tblStyle w:val="ListTable6Colorful-Accent11"/>
              <w:tblW w:w="3203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455"/>
              <w:gridCol w:w="633"/>
            </w:tblGrid>
            <w:tr w:rsidR="00C879BF" w:rsidRPr="00846639" w:rsidTr="00E008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2012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年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IMAC</w:t>
                  </w:r>
                  <w:r w:rsidR="00E008E7"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建议状况</w:t>
                  </w:r>
                </w:p>
              </w:tc>
              <w:tc>
                <w:tcPr>
                  <w:tcW w:w="463" w:type="dxa"/>
                  <w:noWrap/>
                  <w:vAlign w:val="center"/>
                  <w:hideMark/>
                </w:tcPr>
                <w:p w:rsidR="00C879BF" w:rsidRPr="00846639" w:rsidRDefault="00E008E7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数</w:t>
                  </w:r>
                </w:p>
              </w:tc>
              <w:tc>
                <w:tcPr>
                  <w:tcW w:w="645" w:type="dxa"/>
                  <w:noWrap/>
                  <w:vAlign w:val="center"/>
                  <w:hideMark/>
                </w:tcPr>
                <w:p w:rsidR="00C879BF" w:rsidRPr="00846639" w:rsidRDefault="00C879BF" w:rsidP="009C3235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%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总数</w:t>
                  </w:r>
                </w:p>
              </w:tc>
              <w:tc>
                <w:tcPr>
                  <w:tcW w:w="463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645" w:type="dxa"/>
                  <w:noWrap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/>
                      <w:bCs/>
                      <w:color w:val="auto"/>
                      <w:sz w:val="20"/>
                      <w:lang w:val="en-US" w:eastAsia="zh-CN"/>
                    </w:rPr>
                    <w:t>100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已执行</w:t>
                  </w:r>
                </w:p>
              </w:tc>
              <w:tc>
                <w:tcPr>
                  <w:tcW w:w="463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64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83</w:t>
                  </w:r>
                </w:p>
              </w:tc>
            </w:tr>
            <w:tr w:rsidR="00E008E7" w:rsidRPr="00846639" w:rsidTr="00E008E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执行中</w:t>
                  </w:r>
                </w:p>
              </w:tc>
              <w:tc>
                <w:tcPr>
                  <w:tcW w:w="463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64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17</w:t>
                  </w:r>
                </w:p>
              </w:tc>
            </w:tr>
            <w:tr w:rsidR="00E008E7" w:rsidRPr="00846639" w:rsidTr="00E008E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9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未接受</w:t>
                  </w:r>
                </w:p>
              </w:tc>
              <w:tc>
                <w:tcPr>
                  <w:tcW w:w="463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645" w:type="dxa"/>
                  <w:noWrap/>
                  <w:hideMark/>
                </w:tcPr>
                <w:p w:rsidR="00E008E7" w:rsidRPr="00846639" w:rsidRDefault="00E008E7" w:rsidP="00E008E7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</w:pPr>
                  <w:r w:rsidRPr="00846639">
                    <w:rPr>
                      <w:rFonts w:asciiTheme="minorHAnsi" w:eastAsiaTheme="minorEastAsia" w:hAnsiTheme="minorHAnsi"/>
                      <w:color w:val="auto"/>
                      <w:sz w:val="20"/>
                      <w:lang w:val="en-US" w:eastAsia="zh-CN"/>
                    </w:rPr>
                    <w:t>0</w:t>
                  </w:r>
                </w:p>
              </w:tc>
            </w:tr>
          </w:tbl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6085" w:type="dxa"/>
          </w:tcPr>
          <w:p w:rsidR="00C879BF" w:rsidRPr="00846639" w:rsidRDefault="00C879BF" w:rsidP="009C3235">
            <w:pPr>
              <w:spacing w:after="120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846639">
              <w:rPr>
                <w:rFonts w:asciiTheme="minorHAnsi" w:eastAsiaTheme="minorEastAsia" w:hAnsiTheme="minorHAnsi"/>
                <w:noProof/>
                <w:sz w:val="20"/>
                <w:lang w:val="en-US" w:eastAsia="zh-CN"/>
              </w:rPr>
              <w:drawing>
                <wp:inline distT="0" distB="0" distL="0" distR="0" wp14:anchorId="49D4A4FD" wp14:editId="7DCA59C5">
                  <wp:extent cx="3324225" cy="2476500"/>
                  <wp:effectExtent l="0" t="0" r="0" b="0"/>
                  <wp:docPr id="14" name="Chart 1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mv="urn:schemas-microsoft-com:mac:vml" xmlns:mo="http://schemas.microsoft.com/office/mac/office/2008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2A1C84" w:rsidRDefault="002A1C84" w:rsidP="009C3235">
      <w:pPr>
        <w:pStyle w:val="Reasons"/>
        <w:rPr>
          <w:lang w:eastAsia="zh-CN"/>
        </w:rPr>
      </w:pPr>
    </w:p>
    <w:p w:rsidR="00195FED" w:rsidRDefault="002A1C84" w:rsidP="002A1C84">
      <w:pPr>
        <w:jc w:val="center"/>
      </w:pPr>
      <w:r>
        <w:t>______________</w:t>
      </w:r>
    </w:p>
    <w:sectPr w:rsidR="00195FED" w:rsidSect="006C36CD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D4" w:rsidRDefault="00CF0BD4">
      <w:r>
        <w:separator/>
      </w:r>
    </w:p>
  </w:endnote>
  <w:endnote w:type="continuationSeparator" w:id="0">
    <w:p w:rsidR="00CF0BD4" w:rsidRDefault="00CF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D4" w:rsidRDefault="008744D7" w:rsidP="0073236D">
    <w:pPr>
      <w:pStyle w:val="Footer"/>
      <w:spacing w:before="240"/>
    </w:pPr>
    <w:fldSimple w:instr=" FILENAME \p \* MERGEFORMAT ">
      <w:r w:rsidR="005D47AC">
        <w:t>P:\CHI\SG\CONSEIL\C17\000\022C.docx</w:t>
      </w:r>
    </w:fldSimple>
    <w:r w:rsidR="00CF0BD4">
      <w:t xml:space="preserve"> (409472)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D4" w:rsidRPr="00381B4E" w:rsidRDefault="00CF0BD4" w:rsidP="00381B4E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D4" w:rsidRDefault="00CF0BD4">
      <w:r>
        <w:t>____________________</w:t>
      </w:r>
    </w:p>
  </w:footnote>
  <w:footnote w:type="continuationSeparator" w:id="0">
    <w:p w:rsidR="00CF0BD4" w:rsidRDefault="00CF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BD4" w:rsidRDefault="00CF0BD4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D47AC">
      <w:rPr>
        <w:noProof/>
      </w:rPr>
      <w:t>9</w:t>
    </w:r>
    <w:r>
      <w:rPr>
        <w:noProof/>
      </w:rPr>
      <w:fldChar w:fldCharType="end"/>
    </w:r>
  </w:p>
  <w:p w:rsidR="00CF0BD4" w:rsidRDefault="00CF0BD4" w:rsidP="0073236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22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D29FB"/>
    <w:multiLevelType w:val="multilevel"/>
    <w:tmpl w:val="7B3E6A8E"/>
    <w:lvl w:ilvl="0">
      <w:start w:val="1"/>
      <w:numFmt w:val="decimal"/>
      <w:pStyle w:val="Numbered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1523"/>
    <w:multiLevelType w:val="hybridMultilevel"/>
    <w:tmpl w:val="77F67C96"/>
    <w:lvl w:ilvl="0" w:tplc="760A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12E42"/>
    <w:rsid w:val="00031E72"/>
    <w:rsid w:val="000404D2"/>
    <w:rsid w:val="000462F5"/>
    <w:rsid w:val="000853C0"/>
    <w:rsid w:val="00086D93"/>
    <w:rsid w:val="000A1C21"/>
    <w:rsid w:val="000B4542"/>
    <w:rsid w:val="000B49FC"/>
    <w:rsid w:val="000D15EA"/>
    <w:rsid w:val="000F2BF1"/>
    <w:rsid w:val="00100D84"/>
    <w:rsid w:val="00101246"/>
    <w:rsid w:val="001216C9"/>
    <w:rsid w:val="00124C9D"/>
    <w:rsid w:val="00144547"/>
    <w:rsid w:val="00157773"/>
    <w:rsid w:val="001738E1"/>
    <w:rsid w:val="0018251A"/>
    <w:rsid w:val="00190272"/>
    <w:rsid w:val="00193244"/>
    <w:rsid w:val="00195C6C"/>
    <w:rsid w:val="00195FED"/>
    <w:rsid w:val="001A4BD6"/>
    <w:rsid w:val="001D5A18"/>
    <w:rsid w:val="00222089"/>
    <w:rsid w:val="00233256"/>
    <w:rsid w:val="00265C11"/>
    <w:rsid w:val="002724F0"/>
    <w:rsid w:val="00280EB8"/>
    <w:rsid w:val="00283DBA"/>
    <w:rsid w:val="0029240B"/>
    <w:rsid w:val="00295D85"/>
    <w:rsid w:val="002A1C84"/>
    <w:rsid w:val="002A6670"/>
    <w:rsid w:val="00303502"/>
    <w:rsid w:val="003079EA"/>
    <w:rsid w:val="00325C25"/>
    <w:rsid w:val="00332222"/>
    <w:rsid w:val="00346877"/>
    <w:rsid w:val="00372C8F"/>
    <w:rsid w:val="00380ECE"/>
    <w:rsid w:val="00381B4E"/>
    <w:rsid w:val="00393DDF"/>
    <w:rsid w:val="00397F55"/>
    <w:rsid w:val="003A1C6B"/>
    <w:rsid w:val="003B4454"/>
    <w:rsid w:val="003C2E37"/>
    <w:rsid w:val="003E2B7F"/>
    <w:rsid w:val="003F0A2B"/>
    <w:rsid w:val="003F1415"/>
    <w:rsid w:val="0040144C"/>
    <w:rsid w:val="00403EB7"/>
    <w:rsid w:val="00422D3E"/>
    <w:rsid w:val="00430BF0"/>
    <w:rsid w:val="00456250"/>
    <w:rsid w:val="00457DF6"/>
    <w:rsid w:val="00465D45"/>
    <w:rsid w:val="004672E6"/>
    <w:rsid w:val="00474ED1"/>
    <w:rsid w:val="00490D3E"/>
    <w:rsid w:val="00493085"/>
    <w:rsid w:val="004A36EC"/>
    <w:rsid w:val="004B2CE5"/>
    <w:rsid w:val="004C67C7"/>
    <w:rsid w:val="004D163F"/>
    <w:rsid w:val="004E3F23"/>
    <w:rsid w:val="004E4BFF"/>
    <w:rsid w:val="004F2598"/>
    <w:rsid w:val="00512FEC"/>
    <w:rsid w:val="00517622"/>
    <w:rsid w:val="005403F7"/>
    <w:rsid w:val="00540632"/>
    <w:rsid w:val="00541CF4"/>
    <w:rsid w:val="005451E8"/>
    <w:rsid w:val="005507F2"/>
    <w:rsid w:val="00561CD0"/>
    <w:rsid w:val="005759CC"/>
    <w:rsid w:val="00594A38"/>
    <w:rsid w:val="005A72E1"/>
    <w:rsid w:val="005C6632"/>
    <w:rsid w:val="005D1C9E"/>
    <w:rsid w:val="005D47AC"/>
    <w:rsid w:val="005F0F82"/>
    <w:rsid w:val="006211CF"/>
    <w:rsid w:val="0062626E"/>
    <w:rsid w:val="00654257"/>
    <w:rsid w:val="0065435A"/>
    <w:rsid w:val="00654859"/>
    <w:rsid w:val="00673999"/>
    <w:rsid w:val="00674C5B"/>
    <w:rsid w:val="0067725D"/>
    <w:rsid w:val="006A2DD3"/>
    <w:rsid w:val="006A5AF8"/>
    <w:rsid w:val="006B78B6"/>
    <w:rsid w:val="006C0006"/>
    <w:rsid w:val="006C36CD"/>
    <w:rsid w:val="00700D1F"/>
    <w:rsid w:val="007205CB"/>
    <w:rsid w:val="00726073"/>
    <w:rsid w:val="007302CB"/>
    <w:rsid w:val="0073236D"/>
    <w:rsid w:val="00734FE8"/>
    <w:rsid w:val="007360CE"/>
    <w:rsid w:val="007561E0"/>
    <w:rsid w:val="00760067"/>
    <w:rsid w:val="00772315"/>
    <w:rsid w:val="00775157"/>
    <w:rsid w:val="007813AE"/>
    <w:rsid w:val="00791E7B"/>
    <w:rsid w:val="007A37DB"/>
    <w:rsid w:val="007B520C"/>
    <w:rsid w:val="007E189D"/>
    <w:rsid w:val="007E1AE0"/>
    <w:rsid w:val="007F347D"/>
    <w:rsid w:val="00811259"/>
    <w:rsid w:val="00811396"/>
    <w:rsid w:val="00813AA2"/>
    <w:rsid w:val="008173A3"/>
    <w:rsid w:val="008338C5"/>
    <w:rsid w:val="00846639"/>
    <w:rsid w:val="0086059C"/>
    <w:rsid w:val="00864589"/>
    <w:rsid w:val="008717D7"/>
    <w:rsid w:val="008744D7"/>
    <w:rsid w:val="008767AF"/>
    <w:rsid w:val="008901BE"/>
    <w:rsid w:val="00890AFB"/>
    <w:rsid w:val="00890FC4"/>
    <w:rsid w:val="00895905"/>
    <w:rsid w:val="008A6C5A"/>
    <w:rsid w:val="008C6C81"/>
    <w:rsid w:val="008E669C"/>
    <w:rsid w:val="0090783A"/>
    <w:rsid w:val="009164A9"/>
    <w:rsid w:val="00922AC0"/>
    <w:rsid w:val="009258CB"/>
    <w:rsid w:val="0093362E"/>
    <w:rsid w:val="00940BB7"/>
    <w:rsid w:val="00944563"/>
    <w:rsid w:val="00945632"/>
    <w:rsid w:val="00953160"/>
    <w:rsid w:val="00953179"/>
    <w:rsid w:val="009625D8"/>
    <w:rsid w:val="0098459B"/>
    <w:rsid w:val="00997185"/>
    <w:rsid w:val="009A6755"/>
    <w:rsid w:val="009C2458"/>
    <w:rsid w:val="009C3235"/>
    <w:rsid w:val="009C4A7B"/>
    <w:rsid w:val="009C6123"/>
    <w:rsid w:val="009F1E3E"/>
    <w:rsid w:val="009F6E89"/>
    <w:rsid w:val="00A1213C"/>
    <w:rsid w:val="00A14F40"/>
    <w:rsid w:val="00A159D7"/>
    <w:rsid w:val="00A2659C"/>
    <w:rsid w:val="00A272FF"/>
    <w:rsid w:val="00A5354B"/>
    <w:rsid w:val="00A9158B"/>
    <w:rsid w:val="00A9242F"/>
    <w:rsid w:val="00AB42C1"/>
    <w:rsid w:val="00AC516F"/>
    <w:rsid w:val="00AC5BF5"/>
    <w:rsid w:val="00AD6EA9"/>
    <w:rsid w:val="00AE2450"/>
    <w:rsid w:val="00AE2926"/>
    <w:rsid w:val="00AE3CAE"/>
    <w:rsid w:val="00AF0523"/>
    <w:rsid w:val="00AF5A1D"/>
    <w:rsid w:val="00B00F93"/>
    <w:rsid w:val="00B0184B"/>
    <w:rsid w:val="00B035CD"/>
    <w:rsid w:val="00B0769D"/>
    <w:rsid w:val="00B217F8"/>
    <w:rsid w:val="00B22E70"/>
    <w:rsid w:val="00B253D7"/>
    <w:rsid w:val="00B332EA"/>
    <w:rsid w:val="00B353B6"/>
    <w:rsid w:val="00B40A53"/>
    <w:rsid w:val="00B43FF6"/>
    <w:rsid w:val="00B45365"/>
    <w:rsid w:val="00B45C26"/>
    <w:rsid w:val="00B46A65"/>
    <w:rsid w:val="00B60184"/>
    <w:rsid w:val="00B62D20"/>
    <w:rsid w:val="00B76029"/>
    <w:rsid w:val="00B81E75"/>
    <w:rsid w:val="00B858AB"/>
    <w:rsid w:val="00BC060C"/>
    <w:rsid w:val="00BD1A5A"/>
    <w:rsid w:val="00BD7A9B"/>
    <w:rsid w:val="00BD7BE1"/>
    <w:rsid w:val="00BF416B"/>
    <w:rsid w:val="00C521A1"/>
    <w:rsid w:val="00C64E4E"/>
    <w:rsid w:val="00C66E64"/>
    <w:rsid w:val="00C67E6D"/>
    <w:rsid w:val="00C761A0"/>
    <w:rsid w:val="00C85F7E"/>
    <w:rsid w:val="00C879BF"/>
    <w:rsid w:val="00CC5941"/>
    <w:rsid w:val="00CD2776"/>
    <w:rsid w:val="00CD426B"/>
    <w:rsid w:val="00CD47F0"/>
    <w:rsid w:val="00CD5566"/>
    <w:rsid w:val="00CD64D7"/>
    <w:rsid w:val="00CE6F22"/>
    <w:rsid w:val="00CF0BD4"/>
    <w:rsid w:val="00CF41F6"/>
    <w:rsid w:val="00CF7D3E"/>
    <w:rsid w:val="00D02B4E"/>
    <w:rsid w:val="00D02D7C"/>
    <w:rsid w:val="00D25B2F"/>
    <w:rsid w:val="00D36817"/>
    <w:rsid w:val="00D44F03"/>
    <w:rsid w:val="00D5666C"/>
    <w:rsid w:val="00D666BC"/>
    <w:rsid w:val="00D83542"/>
    <w:rsid w:val="00D92F45"/>
    <w:rsid w:val="00D94637"/>
    <w:rsid w:val="00D9725C"/>
    <w:rsid w:val="00DA7006"/>
    <w:rsid w:val="00DC6427"/>
    <w:rsid w:val="00DC7F65"/>
    <w:rsid w:val="00DD0169"/>
    <w:rsid w:val="00DD66A1"/>
    <w:rsid w:val="00DE196D"/>
    <w:rsid w:val="00DE2787"/>
    <w:rsid w:val="00DF6B49"/>
    <w:rsid w:val="00E008E7"/>
    <w:rsid w:val="00E067C5"/>
    <w:rsid w:val="00E265BF"/>
    <w:rsid w:val="00E378D8"/>
    <w:rsid w:val="00E43A12"/>
    <w:rsid w:val="00E57A1F"/>
    <w:rsid w:val="00E67C67"/>
    <w:rsid w:val="00E71D2C"/>
    <w:rsid w:val="00E77476"/>
    <w:rsid w:val="00E8228B"/>
    <w:rsid w:val="00E864AE"/>
    <w:rsid w:val="00E921AE"/>
    <w:rsid w:val="00EB0B82"/>
    <w:rsid w:val="00EB25E4"/>
    <w:rsid w:val="00EC2B52"/>
    <w:rsid w:val="00ED695F"/>
    <w:rsid w:val="00EE5706"/>
    <w:rsid w:val="00EF373D"/>
    <w:rsid w:val="00F01949"/>
    <w:rsid w:val="00F11595"/>
    <w:rsid w:val="00F13BC9"/>
    <w:rsid w:val="00F357B2"/>
    <w:rsid w:val="00F36556"/>
    <w:rsid w:val="00F66C09"/>
    <w:rsid w:val="00F705DF"/>
    <w:rsid w:val="00F70622"/>
    <w:rsid w:val="00F77F04"/>
    <w:rsid w:val="00F85624"/>
    <w:rsid w:val="00F87C05"/>
    <w:rsid w:val="00F92BB9"/>
    <w:rsid w:val="00F93191"/>
    <w:rsid w:val="00F93A17"/>
    <w:rsid w:val="00FA2AF6"/>
    <w:rsid w:val="00FB073D"/>
    <w:rsid w:val="00FB1CAF"/>
    <w:rsid w:val="00FB771F"/>
    <w:rsid w:val="00FC5386"/>
    <w:rsid w:val="00FD0A5B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  <w:style w:type="paragraph" w:customStyle="1" w:styleId="Table">
    <w:name w:val="Table_#"/>
    <w:basedOn w:val="Normal"/>
    <w:next w:val="Normal"/>
    <w:rsid w:val="00D25B2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Theme="minorEastAsia" w:hAnsi="Times New Roman"/>
      <w:caps/>
    </w:rPr>
  </w:style>
  <w:style w:type="paragraph" w:customStyle="1" w:styleId="Normalnumbered">
    <w:name w:val="Normal (numbered)"/>
    <w:basedOn w:val="ListParagraph"/>
    <w:link w:val="NormalnumberedChar"/>
    <w:qFormat/>
    <w:rsid w:val="00C879BF"/>
    <w:pPr>
      <w:numPr>
        <w:ilvl w:val="1"/>
        <w:numId w:val="1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80" w:after="120"/>
      <w:contextualSpacing w:val="0"/>
      <w:jc w:val="both"/>
    </w:pPr>
    <w:rPr>
      <w:rFonts w:asciiTheme="minorHAnsi" w:hAnsiTheme="minorHAnsi"/>
      <w:szCs w:val="24"/>
    </w:rPr>
  </w:style>
  <w:style w:type="paragraph" w:customStyle="1" w:styleId="NumberedHeading">
    <w:name w:val="Numbered Heading"/>
    <w:basedOn w:val="Normalnumbered"/>
    <w:link w:val="NumberedHeadingChar"/>
    <w:qFormat/>
    <w:rsid w:val="00C879BF"/>
    <w:pPr>
      <w:keepNext/>
      <w:numPr>
        <w:ilvl w:val="0"/>
      </w:numPr>
      <w:spacing w:before="480" w:after="0"/>
      <w:ind w:left="357" w:hanging="357"/>
    </w:pPr>
    <w:rPr>
      <w:b/>
    </w:rPr>
  </w:style>
  <w:style w:type="character" w:customStyle="1" w:styleId="NormalnumberedChar">
    <w:name w:val="Normal (numbered) Char"/>
    <w:basedOn w:val="DefaultParagraphFont"/>
    <w:link w:val="Normalnumbered"/>
    <w:rsid w:val="00C879BF"/>
    <w:rPr>
      <w:rFonts w:asciiTheme="minorHAnsi" w:eastAsia="Times New Roman" w:hAnsiTheme="minorHAnsi"/>
      <w:sz w:val="24"/>
      <w:szCs w:val="24"/>
      <w:lang w:val="en-GB" w:eastAsia="en-US"/>
    </w:rPr>
  </w:style>
  <w:style w:type="character" w:customStyle="1" w:styleId="NumberedHeadingChar">
    <w:name w:val="Numbered Heading Char"/>
    <w:basedOn w:val="NormalnumberedChar"/>
    <w:link w:val="NumberedHeading"/>
    <w:rsid w:val="00C879BF"/>
    <w:rPr>
      <w:rFonts w:asciiTheme="minorHAnsi" w:eastAsia="Times New Roman" w:hAnsiTheme="minorHAnsi"/>
      <w:b/>
      <w:sz w:val="24"/>
      <w:szCs w:val="24"/>
      <w:lang w:val="en-GB" w:eastAsia="en-US"/>
    </w:rPr>
  </w:style>
  <w:style w:type="table" w:customStyle="1" w:styleId="ListTable6Colorful-Accent11">
    <w:name w:val="List Table 6 Colorful - Accent 11"/>
    <w:basedOn w:val="TableNormal"/>
    <w:uiPriority w:val="51"/>
    <w:rsid w:val="00C879BF"/>
    <w:rPr>
      <w:rFonts w:eastAsia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022/en" TargetMode="External"/><Relationship Id="rId18" Type="http://schemas.openxmlformats.org/officeDocument/2006/relationships/hyperlink" Target="https://www.itu.int/md/S17-CL-C-0044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yperlink" Target="http://www.itu.int/en/council/Pages/default.aspx" TargetMode="External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Pages/imac.aspx" TargetMode="External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24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22/en" TargetMode="External"/><Relationship Id="rId23" Type="http://schemas.openxmlformats.org/officeDocument/2006/relationships/chart" Target="charts/chart4.xml"/><Relationship Id="rId28" Type="http://schemas.openxmlformats.org/officeDocument/2006/relationships/footer" Target="footer2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hyperlink" Target="http://www.itu.int/en/council/Pages/ima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yperlink" Target="https://www.itu.int/md/S16-CL-C-0022/en" TargetMode="External"/><Relationship Id="rId22" Type="http://schemas.openxmlformats.org/officeDocument/2006/relationships/chart" Target="charts/chart3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10%20IMAC\03%20FOLLOW-UP%20Recommendations\IMAC-Follow-up_of_IMAC_Recommendations-2017-05-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3ddb6122f47c68a/ITU/10%20IMAC/FOLLOW-UP%20Recommendations/IMAC-Follow-up_of_IMAC_Recommendations-rev02-16051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83ddb6122f47c68a/ITU/10%20IMAC/FOLLOW-UP%20Recommendations/IMAC-Follow-up_of_IMAC_Recommendations-rev02-16051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2012-2016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5965424331878"/>
          <c:y val="8.2051315183248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316391056645701"/>
          <c:y val="0.259397641590003"/>
          <c:w val="0.51132897251082599"/>
          <c:h val="0.67652763033621299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8D-4FE0-9FF6-0ABF1D92EA63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8D-4FE0-9FF6-0ABF1D92EA63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8D-4FE0-9FF6-0ABF1D92EA63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8D-4FE0-9FF6-0ABF1D92EA63}"/>
              </c:ext>
            </c:extLst>
          </c:dPt>
          <c:dLbls>
            <c:dLbl>
              <c:idx val="0"/>
              <c:layout>
                <c:manualLayout>
                  <c:x val="0.23151657272349152"/>
                  <c:y val="-3.119919704830432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</a:t>
                    </a:r>
                    <a:r>
                      <a:rPr lang="en-US" altLang="zh-CN" sz="800" baseline="0"/>
                      <a:t>; </a:t>
                    </a:r>
                    <a:fld id="{AB75E5D3-496B-49D1-8409-CDA0AC0023F1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8670DCAF-63CC-4B28-A23E-4688DDED7E29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188560446337647"/>
                      <c:h val="0.1553335904825182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6941417626488401"/>
                  <c:y val="3.03820029808208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sz="800" baseline="0"/>
                      <a:t>; </a:t>
                    </a:r>
                    <a:fld id="{BB41E3A4-75E9-4BC5-BC8B-02C392A937FE}" type="VALUE">
                      <a:rPr lang="en-US" sz="800" baseline="0"/>
                      <a:pPr>
                        <a:defRPr sz="800" b="1"/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CE6280E3-55F3-45AD-BFF3-68163BC61C72}" type="PERCENTAGE">
                      <a:rPr lang="en-US" sz="800" baseline="0"/>
                      <a:pPr>
                        <a:defRPr sz="800" b="1"/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8D-4FE0-9FF6-0ABF1D92EA63}"/>
                </c:ext>
                <c:ext xmlns:c15="http://schemas.microsoft.com/office/drawing/2012/chart" uri="{CE6537A1-D6FC-4f65-9D91-7224C49458BB}">
                  <c15:layout>
                    <c:manualLayout>
                      <c:w val="0.23444999649555101"/>
                      <c:h val="0.1604616032552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90514811320565"/>
                  <c:y val="6.04260288415218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sz="800" baseline="0"/>
                      <a:t>; </a:t>
                    </a:r>
                    <a:fld id="{DA61A296-35CF-4393-9F4C-DF6A9553EACD}" type="VALUE">
                      <a:rPr lang="en-US" sz="800" baseline="0"/>
                      <a:pPr>
                        <a:defRPr sz="800" b="1"/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5C8C6134-1C05-4CEA-8402-D0C6F74A249C}" type="PERCENTAGE">
                      <a:rPr lang="en-US" sz="800" baseline="0"/>
                      <a:pPr>
                        <a:defRPr sz="800" b="1"/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88D-4FE0-9FF6-0ABF1D92EA63}"/>
                </c:ext>
                <c:ext xmlns:c15="http://schemas.microsoft.com/office/drawing/2012/chart" uri="{CE6537A1-D6FC-4f65-9D91-7224C49458BB}">
                  <c15:layout>
                    <c:manualLayout>
                      <c:w val="0.28106884820339101"/>
                      <c:h val="0.15533339605628799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statistics!$A$2:$A$5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statistics!$B$2:$B$5</c:f>
              <c:numCache>
                <c:formatCode>General</c:formatCode>
                <c:ptCount val="4"/>
                <c:pt idx="0">
                  <c:v>37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88D-4FE0-9FF6-0ABF1D92EA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2016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777465076728401"/>
          <c:y val="8.71794871794872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4"/>
          <c:y val="0.238884716333535"/>
          <c:w val="0.51384927714992301"/>
          <c:h val="0.691719765798506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6.6878400870622801E-2"/>
                  <c:y val="-0.474842900072273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</a:t>
                    </a:r>
                    <a:r>
                      <a:rPr lang="en-US" altLang="zh-CN" sz="800" baseline="0"/>
                      <a:t>; </a:t>
                    </a:r>
                    <a:fld id="{0445F96A-1A7B-4F30-92DF-7F243E8C5882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91E8CA88-9E01-44F0-B2F4-EA5A31A5BEA7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98-4CCC-9911-46B4E0CDB3AE}"/>
                </c:ext>
                <c:ext xmlns:c15="http://schemas.microsoft.com/office/drawing/2012/chart" uri="{CE6537A1-D6FC-4f65-9D91-7224C49458BB}">
                  <c15:layout>
                    <c:manualLayout>
                      <c:w val="0.31881486757102101"/>
                      <c:h val="0.1531282051282049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0557934831316799"/>
                  <c:y val="0.405139448005079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sz="800" baseline="0"/>
                      <a:t>; </a:t>
                    </a:r>
                    <a:fld id="{638A7D58-7441-462E-AE16-0C02EA971BFC}" type="VALUE">
                      <a:rPr lang="en-US" sz="800" baseline="0"/>
                      <a:pPr>
                        <a:defRPr sz="800" b="1"/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E5DF7DD9-83EF-43CC-A145-76D86AA14A98}" type="PERCENTAGE">
                      <a:rPr lang="en-US" sz="800" baseline="0"/>
                      <a:pPr>
                        <a:defRPr sz="800" b="1"/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92209205556598"/>
                      <c:h val="0.1604613486776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34672140067857399"/>
                  <c:y val="1.06858341185157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sz="800" baseline="0"/>
                      <a:t>; </a:t>
                    </a:r>
                    <a:fld id="{14ECF241-45DC-474D-BD58-616E52C20275}" type="VALUE">
                      <a:rPr lang="en-US" sz="800" baseline="0"/>
                      <a:pPr>
                        <a:defRPr sz="800" b="1"/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5C855E0E-F341-4BA4-B48A-91F3DBB6F039}" type="PERCENTAGE">
                      <a:rPr lang="en-US" sz="800" baseline="0"/>
                      <a:pPr>
                        <a:defRPr sz="800" b="1"/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994063981034299"/>
                      <c:h val="0.16558974358974399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statistics!$A$10:$A$13</c:f>
              <c:strCache>
                <c:ptCount val="4"/>
                <c:pt idx="0">
                  <c:v>Implemented</c:v>
                </c:pt>
                <c:pt idx="1">
                  <c:v>In progress</c:v>
                </c:pt>
                <c:pt idx="2">
                  <c:v>Under consideration</c:v>
                </c:pt>
                <c:pt idx="3">
                  <c:v>Not accepted</c:v>
                </c:pt>
              </c:strCache>
            </c:strRef>
          </c:cat>
          <c:val>
            <c:numRef>
              <c:f>statistics!$B$10:$B$13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2015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4820816798315501"/>
          <c:y val="8.71794871794872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50378252945334"/>
          <c:y val="0.238884716333535"/>
          <c:w val="0.51384927714992301"/>
          <c:h val="0.691719765798506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98-4CCC-9911-46B4E0CDB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98-4CCC-9911-46B4E0CDB3A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98-4CCC-9911-46B4E0CDB3A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98-4CCC-9911-46B4E0CDB3AE}"/>
              </c:ext>
            </c:extLst>
          </c:dPt>
          <c:dLbls>
            <c:dLbl>
              <c:idx val="0"/>
              <c:layout>
                <c:manualLayout>
                  <c:x val="0.27326301034350142"/>
                  <c:y val="-4.59868766404200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</a:t>
                    </a:r>
                    <a:r>
                      <a:rPr lang="en-US" altLang="zh-CN" sz="800" baseline="0"/>
                      <a:t>; </a:t>
                    </a:r>
                    <a:fld id="{B2DAC93A-E2C8-44C5-8353-685A9D7F2094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8D77944D-49FE-4301-BD68-E95895F35A66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1800210634795"/>
                      <c:h val="0.1531282051282049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8120800046163702"/>
                  <c:y val="3.80742984050070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baseline="0"/>
                      <a:t>; </a:t>
                    </a:r>
                    <a:fld id="{7A986F37-4223-40C8-A7A3-4CE9AC20BA2C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DD8C51B7-0797-4020-9639-E21F96B5A4F6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2493869195401"/>
                      <c:h val="0.1655897435897439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6187995212072701"/>
                  <c:y val="4.43892590349282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baseline="0"/>
                      <a:t>; </a:t>
                    </a:r>
                    <a:fld id="{9F786D5E-0E92-4C8A-8350-1A387D6F18B3}" type="VALUE">
                      <a:rPr lang="en-US" baseline="0"/>
                      <a:pPr>
                        <a:defRPr sz="1100" b="1"/>
                      </a:pPr>
                      <a:t>[VALUE]</a:t>
                    </a:fld>
                    <a:r>
                      <a:rPr lang="en-US" baseline="0"/>
                      <a:t>; </a:t>
                    </a:r>
                    <a:fld id="{E1E01507-68E9-4B35-8179-89B3B42F05D6}" type="PERCENTAGE">
                      <a:rPr lang="en-US" baseline="0"/>
                      <a:pPr>
                        <a:defRPr sz="1100" b="1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52400222379"/>
                      <c:h val="0.156518069856653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5.9547186231350697E-2"/>
                  <c:y val="-0.13792062207177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E98-4CCC-9911-46B4E0CDB3A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statistics!$A$17:$A$19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statistics!$B$17:$B$19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E98-4CCC-9911-46B4E0CDB3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2014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1113881598133599"/>
          <c:y val="9.230769230769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51825340014299"/>
          <c:y val="0.271929335756107"/>
          <c:w val="0.52494472973487005"/>
          <c:h val="0.69656127599434703"/>
        </c:manualLayout>
      </c:layout>
      <c:doughnutChart>
        <c:varyColors val="1"/>
        <c:ser>
          <c:idx val="0"/>
          <c:order val="0"/>
          <c:tx>
            <c:strRef>
              <c:f>statistics!$B$1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D1-46B2-8533-FDC9922DEBD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D1-46B2-8533-FDC9922DEBD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D1-46B2-8533-FDC9922DEBD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D1-46B2-8533-FDC9922DEBDE}"/>
              </c:ext>
            </c:extLst>
          </c:dPt>
          <c:dLbls>
            <c:dLbl>
              <c:idx val="0"/>
              <c:layout>
                <c:manualLayout>
                  <c:x val="0.32402960046660823"/>
                  <c:y val="-2.21934181304261E-2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</a:t>
                    </a:r>
                    <a:r>
                      <a:rPr lang="en-US" altLang="zh-CN" sz="800" baseline="0"/>
                      <a:t>; </a:t>
                    </a:r>
                    <a:fld id="{A61A3EFD-8EE0-4160-AC5B-C84638DBA1B9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; </a:t>
                    </a:r>
                    <a:fld id="{A63FADD8-12DA-4901-8B9C-6FF29726AE87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D1-46B2-8533-FDC9922DEBDE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673391912967398"/>
                      <c:h val="0.138925903492833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30565795752803598"/>
                  <c:y val="2.0125580456289101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baseline="0"/>
                      <a:t>; </a:t>
                    </a:r>
                    <a:fld id="{4242D9D2-7C08-40EF-9218-9B226A86AD3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BE9CB451-5806-44FE-9E44-5B2409F7D8D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41573890220244"/>
                      <c:h val="0.1470946900868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6840759961822902"/>
                  <c:y val="1.2826569755703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baseline="0"/>
                      <a:t>; </a:t>
                    </a:r>
                    <a:fld id="{A628BFAC-AFC7-4A29-B6E3-0BBEC98FBE9A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; </a:t>
                    </a:r>
                    <a:fld id="{52CE6106-2BAB-4D84-9771-C1955EBFB60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ED1-46B2-8533-FDC9922DEBDE}"/>
                </c:ext>
                <c:ext xmlns:c15="http://schemas.microsoft.com/office/drawing/2012/chart" uri="{CE6537A1-D6FC-4f65-9D91-7224C49458BB}">
                  <c15:layout>
                    <c:manualLayout>
                      <c:w val="0.27323062878009802"/>
                      <c:h val="0.1573511003432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3.3922192390707602E-2"/>
                  <c:y val="-0.1368556280892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ED1-46B2-8533-FDC9922DEB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statistics!$A$24:$A$26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statistics!$B$24:$B$26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ED1-46B2-8533-FDC9922DEB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2013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5304664997104587"/>
          <c:y val="3.06513409961685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315742767111131"/>
          <c:y val="0.26701742741927376"/>
          <c:w val="0.52045363957012503"/>
          <c:h val="0.69593226134089603"/>
        </c:manualLayout>
      </c:layout>
      <c:doughnutChart>
        <c:varyColors val="1"/>
        <c:ser>
          <c:idx val="0"/>
          <c:order val="0"/>
          <c:tx>
            <c:strRef>
              <c:f>'[IMAC-Follow-up_of_IMAC_Recommendations-rev02-160514.xlsx]statistics'!$B$1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DC-4E51-B9D6-87D8C19602F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DC-4E51-B9D6-87D8C19602FE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DC-4E51-B9D6-87D8C19602FE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DC-4E51-B9D6-87D8C19602FE}"/>
              </c:ext>
            </c:extLst>
          </c:dPt>
          <c:dLbls>
            <c:dLbl>
              <c:idx val="0"/>
              <c:layout>
                <c:manualLayout>
                  <c:x val="0.2284640780933902"/>
                  <c:y val="2.1557908709687337E-2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已执行，</a:t>
                    </a:r>
                    <a:r>
                      <a:rPr lang="zh-CN" altLang="en-US" sz="800" baseline="0"/>
                      <a:t> </a:t>
                    </a:r>
                    <a:fld id="{A578E863-D617-47B7-AC9B-DF62BC70A3EB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, </a:t>
                    </a:r>
                    <a:fld id="{01A68FB4-D893-4EFB-8EEF-C81E6098762E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055449014431937"/>
                      <c:h val="0.1438971852656348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3351623310696501"/>
                  <c:y val="-4.131454832513759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baseline="0"/>
                      <a:t>, </a:t>
                    </a:r>
                    <a:fld id="{BC0DDB69-D9DE-49CF-9E25-4D429D38ED2D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96BADC19-F16F-4F20-8CDB-A0209171F5A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4DC-4E51-B9D6-87D8C19602FE}"/>
                </c:ext>
                <c:ext xmlns:c15="http://schemas.microsoft.com/office/drawing/2012/chart" uri="{CE6537A1-D6FC-4f65-9D91-7224C49458BB}">
                  <c15:layout>
                    <c:manualLayout>
                      <c:w val="0.242625574381999"/>
                      <c:h val="0.15163966573143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8186614925283299"/>
                  <c:y val="-2.3935398879737699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baseline="0"/>
                      <a:t>, </a:t>
                    </a:r>
                    <a:fld id="{321C2040-425F-438F-A4F1-699CF0832D6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51853855-8165-4201-848B-9B3507FA3B6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4DC-4E51-B9D6-87D8C19602FE}"/>
                </c:ext>
                <c:ext xmlns:c15="http://schemas.microsoft.com/office/drawing/2012/chart" uri="{CE6537A1-D6FC-4f65-9D91-7224C49458BB}">
                  <c15:layout>
                    <c:manualLayout>
                      <c:w val="0.277739924343268"/>
                      <c:h val="0.1414225520660490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4496988019763999"/>
                  <c:y val="-0.174842332742595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4DC-4E51-B9D6-87D8C19602F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'[IMAC-Follow-up_of_IMAC_Recommendations-rev02-160514.xlsx]statistics'!$A$26:$A$28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'[IMAC-Follow-up_of_IMAC_Recommendations-rev02-160514.xlsx]statistics'!$B$26:$B$28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4DC-4E51-B9D6-87D8C19602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2012</a:t>
            </a:r>
            <a:r>
              <a:rPr lang="zh-CN" sz="1200" b="1" i="0" baseline="0">
                <a:effectLst/>
              </a:rPr>
              <a:t>年</a:t>
            </a:r>
            <a:r>
              <a:rPr lang="en-US" sz="1200" b="1" i="0" baseline="0">
                <a:effectLst/>
              </a:rPr>
              <a:t>IMAC</a:t>
            </a:r>
            <a:r>
              <a:rPr lang="zh-CN" sz="1200" b="1" i="0" baseline="0">
                <a:effectLst/>
              </a:rPr>
              <a:t>建议</a:t>
            </a:r>
            <a:endParaRPr lang="en-GB" sz="12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114500372267199"/>
          <c:y val="0.25654472037149201"/>
          <c:w val="0.53094089599831595"/>
          <c:h val="0.712686048859277"/>
        </c:manualLayout>
      </c:layout>
      <c:doughnutChart>
        <c:varyColors val="1"/>
        <c:ser>
          <c:idx val="0"/>
          <c:order val="0"/>
          <c:tx>
            <c:strRef>
              <c:f>'[IMAC-Follow-up_of_IMAC_Recommendations-rev02-160514.xlsx]statistics'!$B$1</c:f>
              <c:strCache>
                <c:ptCount val="1"/>
                <c:pt idx="0">
                  <c:v>No.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297-420A-A7E2-2A10A74D3E84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297-420A-A7E2-2A10A74D3E84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297-420A-A7E2-2A10A74D3E84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297-420A-A7E2-2A10A74D3E84}"/>
              </c:ext>
            </c:extLst>
          </c:dPt>
          <c:dLbls>
            <c:dLbl>
              <c:idx val="0"/>
              <c:layout>
                <c:manualLayout>
                  <c:x val="0.20745151125450265"/>
                  <c:y val="4.7623460528972095E-2"/>
                </c:manualLayout>
              </c:layout>
              <c:tx>
                <c:rich>
                  <a:bodyPr rot="0" spcFirstLastPara="1" vertOverflow="clip" horzOverflow="clip" vert="horz" wrap="square" lIns="0" tIns="0" rIns="0" bIns="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已执行，</a:t>
                    </a:r>
                    <a:r>
                      <a:rPr lang="zh-CN" altLang="en-US" sz="800" baseline="0"/>
                      <a:t> </a:t>
                    </a:r>
                    <a:fld id="{7C8B06D2-06EB-4E3F-9CA4-1303E98C629D}" type="VALU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[VALUE]</a:t>
                    </a:fld>
                    <a:r>
                      <a:rPr lang="en-US" sz="800" baseline="0"/>
                      <a:t>, </a:t>
                    </a:r>
                    <a:fld id="{A7FD212B-4DCA-4FF2-B9C7-FD2F8C6F40F9}" type="PERCENTAGE">
                      <a:rPr lang="en-US" sz="800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800" b="1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defRPr>
                      </a:pPr>
                      <a:t>[PERCENTAGE]</a:t>
                    </a:fld>
                    <a:endParaRPr lang="en-US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0" tIns="0" rIns="0" bIns="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800" b="1" i="0" u="none" strike="noStrike" kern="1200" baseline="0"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297-420A-A7E2-2A10A74D3E84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8201580819589528"/>
                      <c:h val="0.13892590349283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1059389782580901"/>
                  <c:y val="-4.4356955380577399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执行中</a:t>
                    </a:r>
                    <a:r>
                      <a:rPr lang="en-US" altLang="zh-CN" baseline="0"/>
                      <a:t>, </a:t>
                    </a:r>
                    <a:fld id="{4E0624D7-C8F7-413C-9049-153EA2C79D28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D9212611-200B-40BC-833A-A029275383F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498469568094801"/>
                      <c:h val="0.15222289521502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30096834600546002"/>
                  <c:y val="4.8495861094286297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</a:rPr>
                      <a:t>未接受</a:t>
                    </a:r>
                    <a:r>
                      <a:rPr lang="en-US" altLang="zh-CN" baseline="0"/>
                      <a:t>, </a:t>
                    </a:r>
                    <a:fld id="{52F4C261-EB35-466E-B070-C42BAF6C9672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9F3887C7-E732-4DDA-9C0E-8552A0B82E8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009904564221698"/>
                      <c:h val="0.1470946900868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5383510442283503E-2"/>
                  <c:y val="-0.1368556280892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297-420A-A7E2-2A10A74D3E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0" tIns="0" rIns="0" bIns="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'[IMAC-Follow-up_of_IMAC_Recommendations-rev02-160514.xlsx]statistics'!$A$34:$A$36</c:f>
              <c:strCache>
                <c:ptCount val="3"/>
                <c:pt idx="0">
                  <c:v>Implemented</c:v>
                </c:pt>
                <c:pt idx="1">
                  <c:v>In progress</c:v>
                </c:pt>
                <c:pt idx="2">
                  <c:v>Not accepted</c:v>
                </c:pt>
              </c:strCache>
            </c:strRef>
          </c:cat>
          <c:val>
            <c:numRef>
              <c:f>'[IMAC-Follow-up_of_IMAC_Recommendations-rev02-160514.xlsx]statistics'!$B$34:$B$36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297-420A-A7E2-2A10A74D3E8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1C88-E8CF-41A3-85BA-049D640C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9</Pages>
  <Words>5737</Words>
  <Characters>1931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Zheng, Bingyue</cp:lastModifiedBy>
  <cp:revision>3</cp:revision>
  <cp:lastPrinted>2015-02-24T13:23:00Z</cp:lastPrinted>
  <dcterms:created xsi:type="dcterms:W3CDTF">2017-05-19T11:58:00Z</dcterms:created>
  <dcterms:modified xsi:type="dcterms:W3CDTF">2017-05-19T11:58:00Z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