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B85F54" w:rsidRPr="0092392D">
        <w:trPr>
          <w:cantSplit/>
        </w:trPr>
        <w:tc>
          <w:tcPr>
            <w:tcW w:w="6912" w:type="dxa"/>
          </w:tcPr>
          <w:p w:rsidR="00B85F54" w:rsidRPr="0092392D" w:rsidRDefault="00B85F54" w:rsidP="00B85F54">
            <w:pPr>
              <w:spacing w:before="360"/>
              <w:rPr>
                <w:lang w:val="fr-CH"/>
              </w:rPr>
            </w:pPr>
            <w:bookmarkStart w:id="0" w:name="dc06"/>
            <w:bookmarkEnd w:id="0"/>
            <w:r w:rsidRPr="00B85F54">
              <w:rPr>
                <w:b/>
                <w:bCs/>
                <w:sz w:val="30"/>
                <w:szCs w:val="30"/>
                <w:lang w:val="fr-CH"/>
              </w:rPr>
              <w:t>Conseil 2017</w:t>
            </w:r>
            <w:r w:rsidRPr="00B85F54">
              <w:rPr>
                <w:rFonts w:ascii="Verdana" w:hAnsi="Verdana"/>
                <w:b/>
                <w:bCs/>
                <w:sz w:val="26"/>
                <w:szCs w:val="26"/>
                <w:lang w:val="fr-CH"/>
              </w:rPr>
              <w:br/>
            </w:r>
            <w:r w:rsidRPr="00B85F54">
              <w:rPr>
                <w:b/>
                <w:bCs/>
                <w:szCs w:val="24"/>
                <w:lang w:val="fr-CH"/>
              </w:rPr>
              <w:t>Gen</w:t>
            </w:r>
            <w:r w:rsidRPr="00B85F54">
              <w:rPr>
                <w:b/>
                <w:bCs/>
                <w:szCs w:val="24"/>
                <w:lang w:val="en-US"/>
              </w:rPr>
              <w:t>ève</w:t>
            </w:r>
            <w:r w:rsidRPr="00B85F54">
              <w:rPr>
                <w:b/>
                <w:bCs/>
                <w:szCs w:val="24"/>
                <w:lang w:val="fr-CH"/>
              </w:rPr>
              <w:t>, 15-25 mai 2017</w:t>
            </w:r>
          </w:p>
        </w:tc>
        <w:tc>
          <w:tcPr>
            <w:tcW w:w="3261" w:type="dxa"/>
          </w:tcPr>
          <w:p w:rsidR="00B85F54" w:rsidRPr="0092392D" w:rsidRDefault="00B85F54" w:rsidP="00B85F54">
            <w:pPr>
              <w:spacing w:before="0"/>
              <w:jc w:val="right"/>
              <w:rPr>
                <w:lang w:val="fr-CH"/>
              </w:rPr>
            </w:pPr>
            <w:bookmarkStart w:id="1" w:name="ditulogo"/>
            <w:bookmarkEnd w:id="1"/>
            <w:r w:rsidRPr="00B85F54">
              <w:rPr>
                <w:rFonts w:cstheme="minorHAnsi"/>
                <w:b/>
                <w:bCs/>
                <w:noProof/>
                <w:lang w:val="en-US"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85F54" w:rsidRPr="0092392D" w:rsidTr="00EF41DD">
        <w:trPr>
          <w:cantSplit/>
          <w:trHeight w:val="20"/>
        </w:trPr>
        <w:tc>
          <w:tcPr>
            <w:tcW w:w="6912" w:type="dxa"/>
            <w:tcBorders>
              <w:bottom w:val="single" w:sz="12" w:space="0" w:color="auto"/>
            </w:tcBorders>
            <w:vAlign w:val="center"/>
          </w:tcPr>
          <w:p w:rsidR="00B85F54" w:rsidRPr="00361350" w:rsidRDefault="00B85F54" w:rsidP="004C37A9">
            <w:pPr>
              <w:spacing w:before="0"/>
              <w:rPr>
                <w:b/>
                <w:bCs/>
                <w:sz w:val="26"/>
                <w:szCs w:val="26"/>
                <w:lang w:val="fr-CH"/>
              </w:rPr>
            </w:pPr>
          </w:p>
        </w:tc>
        <w:tc>
          <w:tcPr>
            <w:tcW w:w="3261" w:type="dxa"/>
            <w:tcBorders>
              <w:bottom w:val="single" w:sz="12" w:space="0" w:color="auto"/>
            </w:tcBorders>
          </w:tcPr>
          <w:p w:rsidR="00B85F54" w:rsidRPr="0092392D" w:rsidRDefault="00B85F54" w:rsidP="00DF74DD">
            <w:pPr>
              <w:spacing w:before="0"/>
              <w:rPr>
                <w:b/>
                <w:bCs/>
              </w:rPr>
            </w:pPr>
          </w:p>
        </w:tc>
      </w:tr>
      <w:tr w:rsidR="00B85F54" w:rsidRPr="0092392D">
        <w:trPr>
          <w:cantSplit/>
          <w:trHeight w:val="20"/>
        </w:trPr>
        <w:tc>
          <w:tcPr>
            <w:tcW w:w="6912" w:type="dxa"/>
            <w:tcBorders>
              <w:top w:val="single" w:sz="12" w:space="0" w:color="auto"/>
            </w:tcBorders>
          </w:tcPr>
          <w:p w:rsidR="00B85F54" w:rsidRPr="0092392D" w:rsidRDefault="00B85F54" w:rsidP="00DF74DD">
            <w:pPr>
              <w:spacing w:before="0"/>
              <w:rPr>
                <w:smallCaps/>
                <w:sz w:val="22"/>
                <w:lang w:val="fr-CH"/>
              </w:rPr>
            </w:pPr>
          </w:p>
        </w:tc>
        <w:tc>
          <w:tcPr>
            <w:tcW w:w="3261" w:type="dxa"/>
            <w:tcBorders>
              <w:top w:val="single" w:sz="12" w:space="0" w:color="auto"/>
            </w:tcBorders>
          </w:tcPr>
          <w:p w:rsidR="00B85F54" w:rsidRPr="0092392D" w:rsidRDefault="00B85F54" w:rsidP="00DF74DD">
            <w:pPr>
              <w:spacing w:before="0"/>
              <w:rPr>
                <w:b/>
                <w:bCs/>
              </w:rPr>
            </w:pPr>
          </w:p>
        </w:tc>
      </w:tr>
      <w:tr w:rsidR="00B85F54" w:rsidRPr="0092392D">
        <w:trPr>
          <w:cantSplit/>
          <w:trHeight w:val="20"/>
        </w:trPr>
        <w:tc>
          <w:tcPr>
            <w:tcW w:w="6912" w:type="dxa"/>
            <w:vMerge w:val="restart"/>
          </w:tcPr>
          <w:p w:rsidR="00B85F54" w:rsidRPr="00B85F54" w:rsidRDefault="00B85F54" w:rsidP="00B85F54">
            <w:pPr>
              <w:spacing w:before="0"/>
              <w:rPr>
                <w:rFonts w:cs="Times"/>
                <w:b/>
                <w:bCs/>
                <w:szCs w:val="24"/>
                <w:lang w:val="fr-CH"/>
              </w:rPr>
            </w:pPr>
            <w:bookmarkStart w:id="2" w:name="dnum" w:colFirst="1" w:colLast="1"/>
            <w:bookmarkStart w:id="3" w:name="dmeeting" w:colFirst="0" w:colLast="0"/>
            <w:r>
              <w:rPr>
                <w:rFonts w:cs="Times"/>
                <w:b/>
                <w:bCs/>
                <w:szCs w:val="24"/>
                <w:lang w:val="fr-CH"/>
              </w:rPr>
              <w:t>Point de l</w:t>
            </w:r>
            <w:r w:rsidR="00CC08A3">
              <w:rPr>
                <w:rFonts w:cs="Times"/>
                <w:b/>
                <w:bCs/>
                <w:szCs w:val="24"/>
                <w:lang w:val="fr-CH"/>
              </w:rPr>
              <w:t>'</w:t>
            </w:r>
            <w:r>
              <w:rPr>
                <w:rFonts w:cs="Times"/>
                <w:b/>
                <w:bCs/>
                <w:szCs w:val="24"/>
                <w:lang w:val="fr-CH"/>
              </w:rPr>
              <w:t>ordre du jour: PL 2.5</w:t>
            </w:r>
          </w:p>
        </w:tc>
        <w:tc>
          <w:tcPr>
            <w:tcW w:w="3261" w:type="dxa"/>
          </w:tcPr>
          <w:p w:rsidR="00B85F54" w:rsidRPr="00B85F54" w:rsidRDefault="00B85F54" w:rsidP="00B85F54">
            <w:pPr>
              <w:spacing w:before="0"/>
              <w:rPr>
                <w:b/>
                <w:bCs/>
              </w:rPr>
            </w:pPr>
            <w:r>
              <w:rPr>
                <w:b/>
                <w:bCs/>
              </w:rPr>
              <w:t>Document C17/17-F</w:t>
            </w:r>
          </w:p>
        </w:tc>
      </w:tr>
      <w:tr w:rsidR="00B85F54" w:rsidRPr="0092392D">
        <w:trPr>
          <w:cantSplit/>
          <w:trHeight w:val="20"/>
        </w:trPr>
        <w:tc>
          <w:tcPr>
            <w:tcW w:w="6912" w:type="dxa"/>
            <w:vMerge/>
          </w:tcPr>
          <w:p w:rsidR="00B85F54" w:rsidRPr="0092392D" w:rsidRDefault="00B85F54" w:rsidP="00DF74DD">
            <w:pPr>
              <w:shd w:val="solid" w:color="FFFFFF" w:fill="FFFFFF"/>
              <w:spacing w:before="180"/>
              <w:rPr>
                <w:smallCaps/>
                <w:lang w:val="fr-CH"/>
              </w:rPr>
            </w:pPr>
            <w:bookmarkStart w:id="4" w:name="ddate" w:colFirst="1" w:colLast="1"/>
            <w:bookmarkEnd w:id="2"/>
            <w:bookmarkEnd w:id="3"/>
          </w:p>
        </w:tc>
        <w:tc>
          <w:tcPr>
            <w:tcW w:w="3261" w:type="dxa"/>
          </w:tcPr>
          <w:p w:rsidR="00B85F54" w:rsidRPr="00B85F54" w:rsidRDefault="00B85F54" w:rsidP="00B85F54">
            <w:pPr>
              <w:spacing w:before="0"/>
              <w:rPr>
                <w:b/>
                <w:bCs/>
              </w:rPr>
            </w:pPr>
            <w:r>
              <w:rPr>
                <w:b/>
                <w:bCs/>
              </w:rPr>
              <w:t>24 janvier 2017</w:t>
            </w:r>
          </w:p>
        </w:tc>
      </w:tr>
      <w:tr w:rsidR="00B85F54" w:rsidRPr="0092392D">
        <w:trPr>
          <w:cantSplit/>
          <w:trHeight w:val="20"/>
        </w:trPr>
        <w:tc>
          <w:tcPr>
            <w:tcW w:w="6912" w:type="dxa"/>
            <w:vMerge/>
          </w:tcPr>
          <w:p w:rsidR="00B85F54" w:rsidRPr="0092392D" w:rsidRDefault="00B85F54" w:rsidP="00DF74DD">
            <w:pPr>
              <w:shd w:val="solid" w:color="FFFFFF" w:fill="FFFFFF"/>
              <w:spacing w:before="180"/>
              <w:rPr>
                <w:smallCaps/>
                <w:lang w:val="fr-CH"/>
              </w:rPr>
            </w:pPr>
            <w:bookmarkStart w:id="5" w:name="dorlang" w:colFirst="1" w:colLast="1"/>
            <w:bookmarkEnd w:id="4"/>
          </w:p>
        </w:tc>
        <w:tc>
          <w:tcPr>
            <w:tcW w:w="3261" w:type="dxa"/>
          </w:tcPr>
          <w:p w:rsidR="00B85F54" w:rsidRPr="00B85F54" w:rsidRDefault="00B85F54" w:rsidP="00B85F54">
            <w:pPr>
              <w:spacing w:before="0"/>
              <w:rPr>
                <w:b/>
                <w:bCs/>
              </w:rPr>
            </w:pPr>
            <w:r>
              <w:rPr>
                <w:b/>
                <w:bCs/>
              </w:rPr>
              <w:t>Original: anglais</w:t>
            </w:r>
          </w:p>
        </w:tc>
      </w:tr>
      <w:tr w:rsidR="00B85F54" w:rsidRPr="0092392D">
        <w:trPr>
          <w:cantSplit/>
        </w:trPr>
        <w:tc>
          <w:tcPr>
            <w:tcW w:w="10173" w:type="dxa"/>
            <w:gridSpan w:val="2"/>
          </w:tcPr>
          <w:p w:rsidR="00B85F54" w:rsidRPr="0092392D" w:rsidRDefault="0065474B" w:rsidP="00DF74DD">
            <w:pPr>
              <w:pStyle w:val="Source"/>
            </w:pPr>
            <w:bookmarkStart w:id="6" w:name="dsource" w:colFirst="0" w:colLast="0"/>
            <w:bookmarkEnd w:id="5"/>
            <w:r w:rsidRPr="004131F5">
              <w:t>Rapport du Secrétaire général</w:t>
            </w:r>
          </w:p>
        </w:tc>
      </w:tr>
      <w:tr w:rsidR="00B85F54" w:rsidRPr="0092392D">
        <w:trPr>
          <w:cantSplit/>
        </w:trPr>
        <w:tc>
          <w:tcPr>
            <w:tcW w:w="10173" w:type="dxa"/>
            <w:gridSpan w:val="2"/>
          </w:tcPr>
          <w:p w:rsidR="00B85F54" w:rsidRPr="0092392D" w:rsidRDefault="0065474B" w:rsidP="00DF74DD">
            <w:pPr>
              <w:pStyle w:val="Title1"/>
            </w:pPr>
            <w:bookmarkStart w:id="7" w:name="dtitle1" w:colFirst="0" w:colLast="0"/>
            <w:bookmarkEnd w:id="6"/>
            <w:r w:rsidRPr="004131F5">
              <w:t xml:space="preserve">JOURNÉE MONDIALE DES TÉLÉCOMMUNICATIONS ET </w:t>
            </w:r>
            <w:r w:rsidRPr="004131F5">
              <w:br/>
              <w:t>DE LA SOCIÉTÉ DE L</w:t>
            </w:r>
            <w:r w:rsidR="00CC08A3">
              <w:t>'</w:t>
            </w:r>
            <w:r w:rsidRPr="004131F5">
              <w:t>INFORMATION</w:t>
            </w:r>
          </w:p>
        </w:tc>
      </w:tr>
      <w:bookmarkEnd w:id="7"/>
    </w:tbl>
    <w:p w:rsidR="00B85F54" w:rsidRPr="0092392D" w:rsidRDefault="00B85F54" w:rsidP="00D93DA4">
      <w:pPr>
        <w:rPr>
          <w:lang w:val="fr-CH"/>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B85F54" w:rsidRPr="0092392D">
        <w:trPr>
          <w:trHeight w:val="3372"/>
        </w:trPr>
        <w:tc>
          <w:tcPr>
            <w:tcW w:w="8080" w:type="dxa"/>
            <w:tcBorders>
              <w:top w:val="single" w:sz="12" w:space="0" w:color="auto"/>
              <w:left w:val="single" w:sz="12" w:space="0" w:color="auto"/>
              <w:bottom w:val="single" w:sz="12" w:space="0" w:color="auto"/>
              <w:right w:val="single" w:sz="12" w:space="0" w:color="auto"/>
            </w:tcBorders>
          </w:tcPr>
          <w:p w:rsidR="00B85F54" w:rsidRPr="0092392D" w:rsidRDefault="00B85F54" w:rsidP="00D93DA4">
            <w:pPr>
              <w:pStyle w:val="Headingb"/>
              <w:rPr>
                <w:lang w:val="fr-CH"/>
              </w:rPr>
            </w:pPr>
            <w:r w:rsidRPr="0092392D">
              <w:rPr>
                <w:lang w:val="fr-CH"/>
              </w:rPr>
              <w:t>Résumé</w:t>
            </w:r>
          </w:p>
          <w:p w:rsidR="00B85F54" w:rsidRPr="0092392D" w:rsidRDefault="0065474B" w:rsidP="00D93DA4">
            <w:pPr>
              <w:rPr>
                <w:lang w:val="fr-CH"/>
              </w:rPr>
            </w:pPr>
            <w:r w:rsidRPr="004131F5">
              <w:rPr>
                <w:rFonts w:asciiTheme="minorHAnsi" w:hAnsiTheme="minorHAnsi" w:cstheme="minorHAnsi"/>
                <w:bCs/>
                <w:szCs w:val="24"/>
              </w:rPr>
              <w:t>La Journée mondiale des télécommunications et de la société de l</w:t>
            </w:r>
            <w:r w:rsidR="00CC08A3">
              <w:rPr>
                <w:rFonts w:asciiTheme="minorHAnsi" w:hAnsiTheme="minorHAnsi" w:cstheme="minorHAnsi"/>
                <w:bCs/>
                <w:szCs w:val="24"/>
              </w:rPr>
              <w:t>'</w:t>
            </w:r>
            <w:r w:rsidRPr="004131F5">
              <w:rPr>
                <w:rFonts w:asciiTheme="minorHAnsi" w:hAnsiTheme="minorHAnsi" w:cstheme="minorHAnsi"/>
                <w:bCs/>
                <w:szCs w:val="24"/>
              </w:rPr>
              <w:t>information vise à faire prendre conscience des possibilités que l</w:t>
            </w:r>
            <w:r w:rsidR="00CC08A3">
              <w:rPr>
                <w:rFonts w:asciiTheme="minorHAnsi" w:hAnsiTheme="minorHAnsi" w:cstheme="minorHAnsi"/>
                <w:bCs/>
                <w:szCs w:val="24"/>
              </w:rPr>
              <w:t>'</w:t>
            </w:r>
            <w:r w:rsidRPr="004131F5">
              <w:rPr>
                <w:rFonts w:asciiTheme="minorHAnsi" w:hAnsiTheme="minorHAnsi" w:cstheme="minorHAnsi"/>
                <w:bCs/>
                <w:szCs w:val="24"/>
              </w:rPr>
              <w:t>utilisation de l</w:t>
            </w:r>
            <w:r w:rsidR="00CC08A3">
              <w:rPr>
                <w:rFonts w:asciiTheme="minorHAnsi" w:hAnsiTheme="minorHAnsi" w:cstheme="minorHAnsi"/>
                <w:bCs/>
                <w:szCs w:val="24"/>
              </w:rPr>
              <w:t>'</w:t>
            </w:r>
            <w:r w:rsidRPr="004131F5">
              <w:rPr>
                <w:rFonts w:asciiTheme="minorHAnsi" w:hAnsiTheme="minorHAnsi" w:cstheme="minorHAnsi"/>
                <w:bCs/>
                <w:szCs w:val="24"/>
              </w:rPr>
              <w:t>Internet et des autres technologies de l</w:t>
            </w:r>
            <w:r w:rsidR="00CC08A3">
              <w:rPr>
                <w:rFonts w:asciiTheme="minorHAnsi" w:hAnsiTheme="minorHAnsi" w:cstheme="minorHAnsi"/>
                <w:bCs/>
                <w:szCs w:val="24"/>
              </w:rPr>
              <w:t>'</w:t>
            </w:r>
            <w:r w:rsidRPr="004131F5">
              <w:rPr>
                <w:rFonts w:asciiTheme="minorHAnsi" w:hAnsiTheme="minorHAnsi" w:cstheme="minorHAnsi"/>
                <w:bCs/>
                <w:szCs w:val="24"/>
              </w:rPr>
              <w:t>information et de la communication (TIC) peut offrir aux sociétés et économies, ainsi que des moyens de réduire la fracture numérique. Cette Journée célèbre l</w:t>
            </w:r>
            <w:r w:rsidR="00CC08A3">
              <w:rPr>
                <w:rFonts w:asciiTheme="minorHAnsi" w:hAnsiTheme="minorHAnsi" w:cstheme="minorHAnsi"/>
                <w:bCs/>
                <w:szCs w:val="24"/>
              </w:rPr>
              <w:t>'</w:t>
            </w:r>
            <w:r w:rsidRPr="004131F5">
              <w:rPr>
                <w:rFonts w:asciiTheme="minorHAnsi" w:hAnsiTheme="minorHAnsi" w:cstheme="minorHAnsi"/>
                <w:bCs/>
                <w:szCs w:val="24"/>
              </w:rPr>
              <w:t>anniversaire de la signature de la première Convention télégraphique internationale et la création de l</w:t>
            </w:r>
            <w:r w:rsidR="00CC08A3">
              <w:rPr>
                <w:rFonts w:asciiTheme="minorHAnsi" w:hAnsiTheme="minorHAnsi" w:cstheme="minorHAnsi"/>
                <w:bCs/>
                <w:szCs w:val="24"/>
              </w:rPr>
              <w:t>'</w:t>
            </w:r>
            <w:r w:rsidRPr="004131F5">
              <w:rPr>
                <w:rFonts w:asciiTheme="minorHAnsi" w:hAnsiTheme="minorHAnsi" w:cstheme="minorHAnsi"/>
                <w:bCs/>
                <w:szCs w:val="24"/>
              </w:rPr>
              <w:t>Union internationale des télécommunications le 17 mai 1865</w:t>
            </w:r>
            <w:r>
              <w:rPr>
                <w:rFonts w:asciiTheme="minorHAnsi" w:hAnsiTheme="minorHAnsi" w:cstheme="minorHAnsi"/>
                <w:bCs/>
                <w:szCs w:val="24"/>
              </w:rPr>
              <w:t>.</w:t>
            </w:r>
          </w:p>
          <w:p w:rsidR="00B85F54" w:rsidRPr="00CC08A3" w:rsidRDefault="00B85F54" w:rsidP="00D93DA4">
            <w:pPr>
              <w:pStyle w:val="Headingb"/>
              <w:rPr>
                <w:lang w:val="fr-CH"/>
              </w:rPr>
            </w:pPr>
            <w:r w:rsidRPr="00CC08A3">
              <w:rPr>
                <w:lang w:val="fr-CH"/>
              </w:rPr>
              <w:t>Suite à donner</w:t>
            </w:r>
          </w:p>
          <w:p w:rsidR="00B85F54" w:rsidRPr="008D7F42" w:rsidRDefault="008D7F42" w:rsidP="00D93DA4">
            <w:pPr>
              <w:rPr>
                <w:lang w:val="fr-CH"/>
              </w:rPr>
            </w:pPr>
            <w:r w:rsidRPr="008D7F42">
              <w:rPr>
                <w:lang w:val="fr-CH"/>
              </w:rPr>
              <w:t xml:space="preserve">Le Conseil est prié de </w:t>
            </w:r>
            <w:r w:rsidRPr="008D7F42">
              <w:rPr>
                <w:b/>
                <w:bCs/>
                <w:lang w:val="fr-CH"/>
              </w:rPr>
              <w:t xml:space="preserve">prendre note </w:t>
            </w:r>
            <w:r w:rsidRPr="008D7F42">
              <w:rPr>
                <w:lang w:val="fr-CH"/>
              </w:rPr>
              <w:t>de la célébratio</w:t>
            </w:r>
            <w:bookmarkStart w:id="8" w:name="_GoBack"/>
            <w:bookmarkEnd w:id="8"/>
            <w:r w:rsidRPr="008D7F42">
              <w:rPr>
                <w:lang w:val="fr-CH"/>
              </w:rPr>
              <w:t>n de la Journée mondiale des télécommunications et de la société de l</w:t>
            </w:r>
            <w:r w:rsidR="00CC08A3">
              <w:rPr>
                <w:lang w:val="fr-CH"/>
              </w:rPr>
              <w:t>'</w:t>
            </w:r>
            <w:r w:rsidRPr="008D7F42">
              <w:rPr>
                <w:lang w:val="fr-CH"/>
              </w:rPr>
              <w:t>information</w:t>
            </w:r>
            <w:r>
              <w:rPr>
                <w:lang w:val="fr-CH"/>
              </w:rPr>
              <w:t xml:space="preserve"> 2017 sur le thème</w:t>
            </w:r>
            <w:r w:rsidRPr="008D7F42">
              <w:rPr>
                <w:lang w:val="fr-CH"/>
              </w:rPr>
              <w:t xml:space="preserve"> </w:t>
            </w:r>
            <w:r w:rsidR="00D93DA4" w:rsidRPr="00D93DA4">
              <w:rPr>
                <w:bCs/>
                <w:lang w:val="fr-CH"/>
              </w:rPr>
              <w:t>"</w:t>
            </w:r>
            <w:r w:rsidR="008A3078" w:rsidRPr="008D7F42">
              <w:rPr>
                <w:b/>
                <w:bCs/>
                <w:lang w:val="fr-CH"/>
              </w:rPr>
              <w:t>Les mégadonnées pour un méga-impact</w:t>
            </w:r>
            <w:r w:rsidR="008A3078" w:rsidRPr="008D7F42">
              <w:rPr>
                <w:lang w:val="fr-CH"/>
              </w:rPr>
              <w:t>"</w:t>
            </w:r>
            <w:r w:rsidR="008A3078" w:rsidRPr="008D7F42">
              <w:rPr>
                <w:b/>
                <w:bCs/>
                <w:color w:val="800000"/>
                <w:sz w:val="22"/>
                <w:lang w:val="fr-CH"/>
              </w:rPr>
              <w:t xml:space="preserve"> </w:t>
            </w:r>
            <w:r>
              <w:rPr>
                <w:lang w:val="fr-CH"/>
              </w:rPr>
              <w:t>qui a été approuvé par le Conseil à sa session de 2016</w:t>
            </w:r>
            <w:r w:rsidR="008A3078" w:rsidRPr="008D7F42">
              <w:rPr>
                <w:lang w:val="fr-CH"/>
              </w:rPr>
              <w:t>.</w:t>
            </w:r>
          </w:p>
          <w:p w:rsidR="00B85F54" w:rsidRPr="00D93DA4" w:rsidRDefault="00305002" w:rsidP="00D93DA4">
            <w:pPr>
              <w:spacing w:after="120"/>
              <w:rPr>
                <w:lang w:val="fr-CH"/>
              </w:rPr>
            </w:pPr>
            <w:r w:rsidRPr="00305002">
              <w:rPr>
                <w:lang w:val="fr-CH"/>
              </w:rPr>
              <w:t>Le Conseiller est également prié d</w:t>
            </w:r>
            <w:r w:rsidR="00CC08A3">
              <w:rPr>
                <w:lang w:val="fr-CH"/>
              </w:rPr>
              <w:t>'</w:t>
            </w:r>
            <w:r w:rsidRPr="00305002">
              <w:rPr>
                <w:lang w:val="fr-CH"/>
              </w:rPr>
              <w:t xml:space="preserve">approuver le thème </w:t>
            </w:r>
            <w:r w:rsidR="00CC08A3" w:rsidRPr="00CC08A3">
              <w:rPr>
                <w:lang w:val="fr-CH"/>
              </w:rPr>
              <w:t>"</w:t>
            </w:r>
            <w:r>
              <w:rPr>
                <w:b/>
                <w:bCs/>
                <w:lang w:val="fr-CH"/>
              </w:rPr>
              <w:t>Vers</w:t>
            </w:r>
            <w:r w:rsidRPr="00305002">
              <w:rPr>
                <w:b/>
                <w:bCs/>
                <w:lang w:val="fr-CH"/>
              </w:rPr>
              <w:t xml:space="preserve"> une</w:t>
            </w:r>
            <w:r w:rsidRPr="00305002">
              <w:rPr>
                <w:lang w:val="fr-CH"/>
              </w:rPr>
              <w:t xml:space="preserve"> </w:t>
            </w:r>
            <w:r w:rsidRPr="00305002">
              <w:rPr>
                <w:b/>
                <w:bCs/>
                <w:lang w:val="fr-CH"/>
              </w:rPr>
              <w:t>utilisation positive de l</w:t>
            </w:r>
            <w:r w:rsidR="00CC08A3">
              <w:rPr>
                <w:b/>
                <w:bCs/>
                <w:lang w:val="fr-CH"/>
              </w:rPr>
              <w:t>'</w:t>
            </w:r>
            <w:r w:rsidRPr="00305002">
              <w:rPr>
                <w:b/>
                <w:bCs/>
                <w:lang w:val="fr-CH"/>
              </w:rPr>
              <w:t>intelligence artificielle pour tous</w:t>
            </w:r>
            <w:r w:rsidR="00CC08A3">
              <w:rPr>
                <w:bCs/>
                <w:lang w:val="fr-CH"/>
              </w:rPr>
              <w:t>"</w:t>
            </w:r>
            <w:r>
              <w:rPr>
                <w:lang w:val="fr-CH"/>
              </w:rPr>
              <w:t xml:space="preserve"> pour la Journée mondiale des télécommunications et de la société de l</w:t>
            </w:r>
            <w:r w:rsidR="00CC08A3">
              <w:rPr>
                <w:lang w:val="fr-CH"/>
              </w:rPr>
              <w:t>'</w:t>
            </w:r>
            <w:r>
              <w:rPr>
                <w:lang w:val="fr-CH"/>
              </w:rPr>
              <w:t>information</w:t>
            </w:r>
            <w:r w:rsidR="00D93DA4">
              <w:rPr>
                <w:lang w:val="fr-CH"/>
              </w:rPr>
              <w:t xml:space="preserve"> 2018</w:t>
            </w:r>
            <w:r>
              <w:rPr>
                <w:lang w:val="fr-CH"/>
              </w:rPr>
              <w:t>.</w:t>
            </w:r>
          </w:p>
        </w:tc>
      </w:tr>
    </w:tbl>
    <w:p w:rsidR="00571EEA" w:rsidRDefault="008A3078" w:rsidP="00D93DA4">
      <w:pPr>
        <w:pStyle w:val="Heading1"/>
      </w:pPr>
      <w:r>
        <w:t>1</w:t>
      </w:r>
      <w:r>
        <w:tab/>
      </w:r>
      <w:r w:rsidRPr="004131F5">
        <w:t>Rappel</w:t>
      </w:r>
    </w:p>
    <w:p w:rsidR="008A3078" w:rsidRDefault="008A3078" w:rsidP="00D93DA4">
      <w:r w:rsidRPr="008A3078">
        <w:rPr>
          <w:lang w:val="fr-CH"/>
        </w:rPr>
        <w:t>1.1</w:t>
      </w:r>
      <w:r w:rsidRPr="008A3078">
        <w:rPr>
          <w:lang w:val="fr-CH"/>
        </w:rPr>
        <w:tab/>
      </w:r>
      <w:r w:rsidRPr="004131F5">
        <w:t xml:space="preserve">La </w:t>
      </w:r>
      <w:r w:rsidRPr="003C45DD">
        <w:rPr>
          <w:i/>
          <w:iCs/>
        </w:rPr>
        <w:t>Journée mondiale des télécommunications</w:t>
      </w:r>
      <w:r w:rsidRPr="004131F5">
        <w:t xml:space="preserve"> est célébrée chaque année le 17 mai </w:t>
      </w:r>
      <w:r w:rsidRPr="004131F5">
        <w:rPr>
          <w:b/>
          <w:bCs/>
        </w:rPr>
        <w:t>depuis 1969</w:t>
      </w:r>
      <w:r w:rsidRPr="004131F5">
        <w:t>, marquant ainsi la création de l</w:t>
      </w:r>
      <w:r w:rsidR="00CC08A3">
        <w:t>'</w:t>
      </w:r>
      <w:r w:rsidRPr="004131F5">
        <w:t>UIT et la signature de la première Convention télégraphique internationale en 1865. Elle a été officiellement instituée par la Conférence de plénipotentiaires de Malaga-Torremolinos en 1973. En reconnaissance du rôle que joue l</w:t>
      </w:r>
      <w:r w:rsidR="00CC08A3">
        <w:t>'</w:t>
      </w:r>
      <w:r w:rsidRPr="004131F5">
        <w:t>UIT en tant qu</w:t>
      </w:r>
      <w:r w:rsidR="00CC08A3">
        <w:t>'</w:t>
      </w:r>
      <w:r w:rsidRPr="004131F5">
        <w:t>institution des Nations Unies spécialisée dans les télécommunications et les technologies de l</w:t>
      </w:r>
      <w:r w:rsidR="00CC08A3">
        <w:t>'</w:t>
      </w:r>
      <w:r w:rsidRPr="004131F5">
        <w:t>information et de la communication (TIC), le Sommet mondial sur la société de l</w:t>
      </w:r>
      <w:r w:rsidR="00CC08A3">
        <w:t>'</w:t>
      </w:r>
      <w:r w:rsidRPr="004131F5">
        <w:t>information (SMSI), réuni à Tunis en novembre 2005, a appelé l</w:t>
      </w:r>
      <w:r w:rsidR="00CC08A3">
        <w:t>'</w:t>
      </w:r>
      <w:r w:rsidRPr="004131F5">
        <w:t>Assemblée générale des Nations Unies à proclamer le 17 mai Journée mondiale de la société de l</w:t>
      </w:r>
      <w:r w:rsidR="00CC08A3">
        <w:t>'</w:t>
      </w:r>
      <w:r w:rsidRPr="004131F5">
        <w:t>information (</w:t>
      </w:r>
      <w:hyperlink r:id="rId8" w:history="1">
        <w:r w:rsidRPr="004131F5">
          <w:rPr>
            <w:rStyle w:val="Hyperlink"/>
            <w:rFonts w:eastAsiaTheme="majorEastAsia"/>
          </w:rPr>
          <w:t>voir le paragraphe 121 de l</w:t>
        </w:r>
        <w:r w:rsidR="00CC08A3">
          <w:rPr>
            <w:rStyle w:val="Hyperlink"/>
            <w:rFonts w:eastAsiaTheme="majorEastAsia"/>
          </w:rPr>
          <w:t>'</w:t>
        </w:r>
        <w:r w:rsidRPr="004131F5">
          <w:rPr>
            <w:rStyle w:val="Hyperlink"/>
            <w:rFonts w:eastAsiaTheme="majorEastAsia"/>
          </w:rPr>
          <w:t>Agenda de Tunis</w:t>
        </w:r>
      </w:hyperlink>
      <w:r w:rsidRPr="004131F5">
        <w:t>).</w:t>
      </w:r>
    </w:p>
    <w:p w:rsidR="008A3078" w:rsidRPr="004131F5" w:rsidRDefault="008A3078" w:rsidP="00D93DA4">
      <w:r w:rsidRPr="004131F5">
        <w:lastRenderedPageBreak/>
        <w:t>1.2</w:t>
      </w:r>
      <w:r w:rsidRPr="004131F5">
        <w:tab/>
        <w:t>Le 27 mars 2006, l</w:t>
      </w:r>
      <w:r w:rsidR="00CC08A3">
        <w:t>'</w:t>
      </w:r>
      <w:r w:rsidRPr="004131F5">
        <w:t xml:space="preserve">Assemblée générale des Nations Unies a adopté la Résolution 60/252, proclamant le 17 mai </w:t>
      </w:r>
      <w:r w:rsidRPr="003C45DD">
        <w:rPr>
          <w:i/>
          <w:iCs/>
        </w:rPr>
        <w:t>Journée mondiale de la société de l</w:t>
      </w:r>
      <w:r w:rsidR="00CC08A3">
        <w:rPr>
          <w:i/>
          <w:iCs/>
        </w:rPr>
        <w:t>'</w:t>
      </w:r>
      <w:r w:rsidRPr="003C45DD">
        <w:rPr>
          <w:i/>
          <w:iCs/>
        </w:rPr>
        <w:t>information</w:t>
      </w:r>
      <w:r w:rsidRPr="004131F5">
        <w:t>, le but étant d</w:t>
      </w:r>
      <w:r w:rsidR="00CC08A3">
        <w:t>'</w:t>
      </w:r>
      <w:r w:rsidRPr="004131F5">
        <w:t>attirer chaque année l</w:t>
      </w:r>
      <w:r w:rsidR="00CC08A3">
        <w:t>'</w:t>
      </w:r>
      <w:r w:rsidRPr="004131F5">
        <w:t>attention du monde entier sur les avantages considérables dont la révolution numérique des TIC fait bénéficier tous les habitants de la planète.</w:t>
      </w:r>
    </w:p>
    <w:p w:rsidR="008A3078" w:rsidRPr="004131F5" w:rsidRDefault="008A3078" w:rsidP="00D93DA4">
      <w:r w:rsidRPr="004131F5">
        <w:t>1.3</w:t>
      </w:r>
      <w:r w:rsidRPr="004131F5">
        <w:tab/>
        <w:t>La Conférence de plénipotentiaires de l</w:t>
      </w:r>
      <w:r w:rsidR="00CC08A3">
        <w:t>'</w:t>
      </w:r>
      <w:r w:rsidRPr="004131F5">
        <w:t>UIT réunie en novembre 2006 s</w:t>
      </w:r>
      <w:r w:rsidR="00CC08A3">
        <w:t>'</w:t>
      </w:r>
      <w:r w:rsidRPr="004131F5">
        <w:t>est félicitée de la décision de l</w:t>
      </w:r>
      <w:r w:rsidR="00CC08A3">
        <w:t>'</w:t>
      </w:r>
      <w:r w:rsidRPr="004131F5">
        <w:t>Assemblée générale et a modifié la Résolution 68 afin d</w:t>
      </w:r>
      <w:r w:rsidR="00CC08A3">
        <w:t>'</w:t>
      </w:r>
      <w:r w:rsidRPr="004131F5">
        <w:t xml:space="preserve">inviter le Conseil à adopter un thème particulier pour chaque </w:t>
      </w:r>
      <w:r w:rsidRPr="003C45DD">
        <w:rPr>
          <w:i/>
          <w:iCs/>
        </w:rPr>
        <w:t>Journée mondiale des télécommunications et de la société de l</w:t>
      </w:r>
      <w:r w:rsidR="00CC08A3">
        <w:rPr>
          <w:i/>
          <w:iCs/>
        </w:rPr>
        <w:t>'</w:t>
      </w:r>
      <w:r w:rsidRPr="003C45DD">
        <w:rPr>
          <w:i/>
          <w:iCs/>
        </w:rPr>
        <w:t>information</w:t>
      </w:r>
      <w:r w:rsidRPr="004131F5">
        <w:t>.</w:t>
      </w:r>
    </w:p>
    <w:p w:rsidR="008A3078" w:rsidRPr="004131F5" w:rsidRDefault="008A3078" w:rsidP="00D93DA4">
      <w:pPr>
        <w:pStyle w:val="Heading1"/>
      </w:pPr>
      <w:r w:rsidRPr="004131F5">
        <w:t>2</w:t>
      </w:r>
      <w:r w:rsidRPr="004131F5">
        <w:tab/>
        <w:t>Célébration de l</w:t>
      </w:r>
      <w:r w:rsidR="00CC08A3">
        <w:t>'</w:t>
      </w:r>
      <w:r w:rsidRPr="004131F5">
        <w:t>édition 201</w:t>
      </w:r>
      <w:r>
        <w:t>7</w:t>
      </w:r>
      <w:r w:rsidRPr="004131F5">
        <w:t xml:space="preserve"> de la Journée mondiale des télécommunications et de la société de l</w:t>
      </w:r>
      <w:r w:rsidR="00CC08A3">
        <w:t>'</w:t>
      </w:r>
      <w:r w:rsidRPr="004131F5">
        <w:t>information</w:t>
      </w:r>
    </w:p>
    <w:p w:rsidR="008A3078" w:rsidRPr="004131F5" w:rsidRDefault="008A3078" w:rsidP="00D93DA4">
      <w:r w:rsidRPr="004131F5">
        <w:t>2.1</w:t>
      </w:r>
      <w:r w:rsidRPr="004131F5">
        <w:tab/>
        <w:t>En 201</w:t>
      </w:r>
      <w:r>
        <w:t>7</w:t>
      </w:r>
      <w:r w:rsidRPr="004131F5">
        <w:t>, année du 15</w:t>
      </w:r>
      <w:r>
        <w:t>2</w:t>
      </w:r>
      <w:r w:rsidRPr="004131F5">
        <w:t>ème anniversaire de l</w:t>
      </w:r>
      <w:r w:rsidR="00CC08A3">
        <w:t>'</w:t>
      </w:r>
      <w:r w:rsidRPr="004131F5">
        <w:t>UIT, la Journée mondiale avait pour thème "</w:t>
      </w:r>
      <w:r w:rsidR="00267C4F" w:rsidRPr="00267C4F">
        <w:rPr>
          <w:b/>
          <w:bCs/>
          <w:lang w:val="fr-CH"/>
        </w:rPr>
        <w:t>Les mégadonnées pour un méga-impact</w:t>
      </w:r>
      <w:r w:rsidRPr="004131F5">
        <w:t>", conformément à la Résolution 68 (Rév. Guadalajara, 2010) de la Conférence de plénipotentiaires et à la décision prise par le Conseil à sa session de 201</w:t>
      </w:r>
      <w:r w:rsidR="00267C4F">
        <w:t>6</w:t>
      </w:r>
      <w:r w:rsidRPr="004131F5">
        <w:t>.</w:t>
      </w:r>
    </w:p>
    <w:p w:rsidR="00267C4F" w:rsidRPr="00CC08A3" w:rsidRDefault="00267C4F" w:rsidP="00D93DA4">
      <w:pPr>
        <w:tabs>
          <w:tab w:val="clear" w:pos="567"/>
          <w:tab w:val="left" w:pos="709"/>
          <w:tab w:val="left" w:pos="851"/>
          <w:tab w:val="left" w:pos="993"/>
        </w:tabs>
        <w:jc w:val="both"/>
        <w:rPr>
          <w:rFonts w:asciiTheme="minorHAnsi" w:hAnsiTheme="minorHAnsi"/>
          <w:szCs w:val="24"/>
          <w:lang w:val="fr-CH"/>
        </w:rPr>
      </w:pPr>
      <w:r w:rsidRPr="00305002">
        <w:rPr>
          <w:rFonts w:asciiTheme="minorHAnsi" w:hAnsiTheme="minorHAnsi"/>
          <w:szCs w:val="24"/>
          <w:lang w:val="fr-CH"/>
        </w:rPr>
        <w:t>2.2</w:t>
      </w:r>
      <w:r w:rsidRPr="00305002">
        <w:rPr>
          <w:rFonts w:asciiTheme="minorHAnsi" w:hAnsiTheme="minorHAnsi"/>
          <w:szCs w:val="24"/>
          <w:lang w:val="fr-CH"/>
        </w:rPr>
        <w:tab/>
      </w:r>
      <w:r w:rsidR="00D93DA4">
        <w:rPr>
          <w:rFonts w:asciiTheme="minorHAnsi" w:hAnsiTheme="minorHAnsi"/>
          <w:szCs w:val="24"/>
          <w:lang w:val="fr-CH"/>
        </w:rPr>
        <w:t>Les még</w:t>
      </w:r>
      <w:r w:rsidR="00305002" w:rsidRPr="00305002">
        <w:rPr>
          <w:rFonts w:asciiTheme="minorHAnsi" w:hAnsiTheme="minorHAnsi"/>
          <w:szCs w:val="24"/>
          <w:lang w:val="fr-CH"/>
        </w:rPr>
        <w:t xml:space="preserve">adonnées représentent une évolution technologique </w:t>
      </w:r>
      <w:r w:rsidR="00305002">
        <w:rPr>
          <w:rFonts w:asciiTheme="minorHAnsi" w:hAnsiTheme="minorHAnsi"/>
          <w:szCs w:val="24"/>
          <w:lang w:val="fr-CH"/>
        </w:rPr>
        <w:t>extrêmement importante.</w:t>
      </w:r>
      <w:r w:rsidR="00305002" w:rsidRPr="00305002">
        <w:rPr>
          <w:color w:val="000000"/>
        </w:rPr>
        <w:t xml:space="preserve"> </w:t>
      </w:r>
      <w:r w:rsidR="00305002">
        <w:rPr>
          <w:color w:val="000000"/>
        </w:rPr>
        <w:t>Le terme de mégadonnées est un terme générique qui désigne les volumes importants de données numériques générées en permanence par divers dispositifs utilisés par la population mondiale</w:t>
      </w:r>
      <w:r w:rsidR="00274A73">
        <w:rPr>
          <w:rFonts w:asciiTheme="minorHAnsi" w:hAnsiTheme="minorHAnsi"/>
          <w:szCs w:val="24"/>
          <w:lang w:val="fr-CH"/>
        </w:rPr>
        <w:t xml:space="preserve"> (UN </w:t>
      </w:r>
      <w:r w:rsidR="00305002" w:rsidRPr="00305002">
        <w:rPr>
          <w:rFonts w:asciiTheme="minorHAnsi" w:hAnsiTheme="minorHAnsi"/>
          <w:szCs w:val="24"/>
          <w:lang w:val="fr-CH"/>
        </w:rPr>
        <w:t>Global Pulse, juin 2013)</w:t>
      </w:r>
      <w:r w:rsidR="00305002">
        <w:rPr>
          <w:color w:val="000000"/>
        </w:rPr>
        <w:t xml:space="preserve"> et qui couvre souvent les nouvelles fonctionnalités techniques utilisées pour mener à bien des tâches complexes. </w:t>
      </w:r>
    </w:p>
    <w:p w:rsidR="00267C4F" w:rsidRPr="00305002" w:rsidRDefault="00267C4F" w:rsidP="00D93DA4">
      <w:pPr>
        <w:rPr>
          <w:lang w:val="fr-CH"/>
        </w:rPr>
      </w:pPr>
      <w:r w:rsidRPr="00305002">
        <w:rPr>
          <w:lang w:val="fr-CH"/>
        </w:rPr>
        <w:t>2.3</w:t>
      </w:r>
      <w:r w:rsidRPr="00305002">
        <w:rPr>
          <w:lang w:val="fr-CH"/>
        </w:rPr>
        <w:tab/>
      </w:r>
      <w:r w:rsidR="00305002">
        <w:rPr>
          <w:color w:val="000000"/>
        </w:rPr>
        <w:t>L</w:t>
      </w:r>
      <w:r w:rsidR="00CC08A3">
        <w:rPr>
          <w:color w:val="000000"/>
        </w:rPr>
        <w:t>'</w:t>
      </w:r>
      <w:r w:rsidR="00305002">
        <w:rPr>
          <w:color w:val="000000"/>
        </w:rPr>
        <w:t>utilisation des mégadonnées au service du développement consiste à transformer des données imparfaites, complexes et souvent non structurées en informations exploitables au service du développement</w:t>
      </w:r>
      <w:r w:rsidRPr="00305002">
        <w:rPr>
          <w:lang w:val="fr-CH"/>
        </w:rPr>
        <w:t xml:space="preserve">. </w:t>
      </w:r>
      <w:r w:rsidR="00305002">
        <w:rPr>
          <w:color w:val="000000"/>
        </w:rPr>
        <w:t>Les éléments d</w:t>
      </w:r>
      <w:r w:rsidR="00CC08A3">
        <w:rPr>
          <w:color w:val="000000"/>
        </w:rPr>
        <w:t>'</w:t>
      </w:r>
      <w:r w:rsidR="00305002">
        <w:rPr>
          <w:color w:val="000000"/>
        </w:rPr>
        <w:t>information apportés par une analyse poussée peuvent compléter utilement le processus décisionnel basé sur des éléments concrets, susceptible d</w:t>
      </w:r>
      <w:r w:rsidR="00CC08A3">
        <w:rPr>
          <w:color w:val="000000"/>
        </w:rPr>
        <w:t>'</w:t>
      </w:r>
      <w:r w:rsidR="00305002">
        <w:rPr>
          <w:color w:val="000000"/>
        </w:rPr>
        <w:t>être utilisé aux niveaux national, régional et international pour parvenir à atteindre les 17 Objectifs de développement durable (ODD) fixés par les Nations Unies à l</w:t>
      </w:r>
      <w:r w:rsidR="00CC08A3">
        <w:rPr>
          <w:color w:val="000000"/>
        </w:rPr>
        <w:t>'</w:t>
      </w:r>
      <w:r w:rsidR="00305002">
        <w:rPr>
          <w:color w:val="000000"/>
        </w:rPr>
        <w:t>horizon 2030</w:t>
      </w:r>
      <w:r w:rsidRPr="00305002">
        <w:rPr>
          <w:lang w:val="fr-CH"/>
        </w:rPr>
        <w:t>.</w:t>
      </w:r>
    </w:p>
    <w:p w:rsidR="00267C4F" w:rsidRPr="00EC422E" w:rsidRDefault="00267C4F" w:rsidP="00D93DA4">
      <w:pPr>
        <w:rPr>
          <w:lang w:val="fr-CH"/>
        </w:rPr>
      </w:pPr>
      <w:r w:rsidRPr="00EC422E">
        <w:rPr>
          <w:lang w:val="fr-CH"/>
        </w:rPr>
        <w:t>2.4</w:t>
      </w:r>
      <w:r w:rsidRPr="00EC422E">
        <w:rPr>
          <w:lang w:val="fr-CH"/>
        </w:rPr>
        <w:tab/>
      </w:r>
      <w:r w:rsidR="00D93DA4">
        <w:rPr>
          <w:lang w:val="fr-CH"/>
        </w:rPr>
        <w:t>Si ce</w:t>
      </w:r>
      <w:r w:rsidR="00EC422E" w:rsidRPr="00EC422E">
        <w:rPr>
          <w:lang w:val="fr-CH"/>
        </w:rPr>
        <w:t xml:space="preserve"> thème </w:t>
      </w:r>
      <w:r w:rsidR="00D93DA4">
        <w:rPr>
          <w:lang w:val="fr-CH"/>
        </w:rPr>
        <w:t xml:space="preserve">a été </w:t>
      </w:r>
      <w:r w:rsidR="00EC422E" w:rsidRPr="00EC422E">
        <w:rPr>
          <w:lang w:val="fr-CH"/>
        </w:rPr>
        <w:t>retenu</w:t>
      </w:r>
      <w:r w:rsidR="00305002" w:rsidRPr="00EC422E">
        <w:rPr>
          <w:lang w:val="fr-CH"/>
        </w:rPr>
        <w:t xml:space="preserve"> pour l</w:t>
      </w:r>
      <w:r w:rsidR="00CC08A3">
        <w:rPr>
          <w:lang w:val="fr-CH"/>
        </w:rPr>
        <w:t>'</w:t>
      </w:r>
      <w:r w:rsidR="00305002" w:rsidRPr="00EC422E">
        <w:rPr>
          <w:lang w:val="fr-CH"/>
        </w:rPr>
        <w:t>édition 2017 de la Journée mondiale des télécommunications et de la société de l</w:t>
      </w:r>
      <w:r w:rsidR="00CC08A3">
        <w:rPr>
          <w:lang w:val="fr-CH"/>
        </w:rPr>
        <w:t>'</w:t>
      </w:r>
      <w:r w:rsidR="00305002" w:rsidRPr="00EC422E">
        <w:rPr>
          <w:lang w:val="fr-CH"/>
        </w:rPr>
        <w:t>information</w:t>
      </w:r>
      <w:r w:rsidR="00D93DA4">
        <w:rPr>
          <w:lang w:val="fr-CH"/>
        </w:rPr>
        <w:t>, c'est dans le but de cerner</w:t>
      </w:r>
      <w:r w:rsidR="00EC422E">
        <w:rPr>
          <w:lang w:val="fr-CH"/>
        </w:rPr>
        <w:t xml:space="preserve"> les perspectives qui s</w:t>
      </w:r>
      <w:r w:rsidR="00CC08A3">
        <w:rPr>
          <w:lang w:val="fr-CH"/>
        </w:rPr>
        <w:t>'</w:t>
      </w:r>
      <w:r w:rsidR="00D93DA4">
        <w:rPr>
          <w:lang w:val="fr-CH"/>
        </w:rPr>
        <w:t>ouvrent et l</w:t>
      </w:r>
      <w:r w:rsidR="00EC422E">
        <w:rPr>
          <w:lang w:val="fr-CH"/>
        </w:rPr>
        <w:t xml:space="preserve">es problèmes qui se posent pour faire en sorte que les mégadonnées deviennent un outil incontournable pour </w:t>
      </w:r>
      <w:r w:rsidR="00D93DA4">
        <w:rPr>
          <w:lang w:val="fr-CH"/>
        </w:rPr>
        <w:t>relev</w:t>
      </w:r>
      <w:r w:rsidR="00EC422E">
        <w:rPr>
          <w:lang w:val="fr-CH"/>
        </w:rPr>
        <w:t xml:space="preserve">er les défis liés à la mise en </w:t>
      </w:r>
      <w:r w:rsidR="00D93DA4">
        <w:rPr>
          <w:lang w:val="fr-CH"/>
        </w:rPr>
        <w:t>oe</w:t>
      </w:r>
      <w:r w:rsidR="00EC422E">
        <w:rPr>
          <w:lang w:val="fr-CH"/>
        </w:rPr>
        <w:t>uvre des ODD et mesurer l</w:t>
      </w:r>
      <w:r w:rsidR="00CC08A3">
        <w:rPr>
          <w:lang w:val="fr-CH"/>
        </w:rPr>
        <w:t>'</w:t>
      </w:r>
      <w:r w:rsidR="00EC422E">
        <w:rPr>
          <w:lang w:val="fr-CH"/>
        </w:rPr>
        <w:t xml:space="preserve">impact de ces objectifs. </w:t>
      </w:r>
    </w:p>
    <w:p w:rsidR="00267C4F" w:rsidRPr="00EC422E" w:rsidRDefault="00267C4F" w:rsidP="00D93DA4">
      <w:pPr>
        <w:rPr>
          <w:lang w:val="fr-CH"/>
        </w:rPr>
      </w:pPr>
      <w:r w:rsidRPr="00EC422E">
        <w:rPr>
          <w:lang w:val="fr-CH"/>
        </w:rPr>
        <w:t>2.5</w:t>
      </w:r>
      <w:r w:rsidRPr="00EC422E">
        <w:rPr>
          <w:lang w:val="fr-CH"/>
        </w:rPr>
        <w:tab/>
      </w:r>
      <w:r w:rsidR="00EC422E" w:rsidRPr="00EC422E">
        <w:rPr>
          <w:lang w:val="fr-CH"/>
        </w:rPr>
        <w:t>Le thème retenu pour l</w:t>
      </w:r>
      <w:r w:rsidR="00CC08A3">
        <w:rPr>
          <w:lang w:val="fr-CH"/>
        </w:rPr>
        <w:t>'</w:t>
      </w:r>
      <w:r w:rsidR="00EC422E" w:rsidRPr="00EC422E">
        <w:rPr>
          <w:lang w:val="fr-CH"/>
        </w:rPr>
        <w:t>édition 2017 de la Journée mondiale des télécommunications et de la société de l</w:t>
      </w:r>
      <w:r w:rsidR="00CC08A3">
        <w:rPr>
          <w:lang w:val="fr-CH"/>
        </w:rPr>
        <w:t>'</w:t>
      </w:r>
      <w:r w:rsidR="00EC422E" w:rsidRPr="00EC422E">
        <w:rPr>
          <w:lang w:val="fr-CH"/>
        </w:rPr>
        <w:t xml:space="preserve">information </w:t>
      </w:r>
      <w:r w:rsidR="00EC422E">
        <w:rPr>
          <w:color w:val="000000"/>
        </w:rPr>
        <w:t>s</w:t>
      </w:r>
      <w:r w:rsidR="00CC08A3">
        <w:rPr>
          <w:color w:val="000000"/>
        </w:rPr>
        <w:t>'</w:t>
      </w:r>
      <w:r w:rsidR="00EC422E">
        <w:rPr>
          <w:color w:val="000000"/>
        </w:rPr>
        <w:t>inscrit dans le prolongement des activités menées par l</w:t>
      </w:r>
      <w:r w:rsidR="00CC08A3">
        <w:rPr>
          <w:color w:val="000000"/>
        </w:rPr>
        <w:t>'</w:t>
      </w:r>
      <w:r w:rsidR="00EC422E">
        <w:rPr>
          <w:color w:val="000000"/>
        </w:rPr>
        <w:t>UIT pour mettre en avant les avancées technologiques qui ont facilité l</w:t>
      </w:r>
      <w:r w:rsidR="00CC08A3">
        <w:rPr>
          <w:color w:val="000000"/>
        </w:rPr>
        <w:t>'</w:t>
      </w:r>
      <w:r w:rsidR="00EC422E">
        <w:rPr>
          <w:color w:val="000000"/>
        </w:rPr>
        <w:t>avènement des mégadonnées, pour élaborer des normes relatives aux mégadonnées et pour identifier les sources et les utilisations des mégadonnées, y compris l</w:t>
      </w:r>
      <w:r w:rsidR="00CC08A3">
        <w:rPr>
          <w:color w:val="000000"/>
        </w:rPr>
        <w:t>'</w:t>
      </w:r>
      <w:r w:rsidR="00EC422E">
        <w:rPr>
          <w:color w:val="000000"/>
        </w:rPr>
        <w:t>utilisation de technologies basées sur les mégadonnées afin d</w:t>
      </w:r>
      <w:r w:rsidR="00CC08A3">
        <w:rPr>
          <w:color w:val="000000"/>
        </w:rPr>
        <w:t>'</w:t>
      </w:r>
      <w:r w:rsidR="00EC422E">
        <w:rPr>
          <w:color w:val="000000"/>
        </w:rPr>
        <w:t>améliorer la société de l</w:t>
      </w:r>
      <w:r w:rsidR="00CC08A3">
        <w:rPr>
          <w:color w:val="000000"/>
        </w:rPr>
        <w:t>'</w:t>
      </w:r>
      <w:r w:rsidR="00EC422E">
        <w:rPr>
          <w:color w:val="000000"/>
        </w:rPr>
        <w:t>information et d</w:t>
      </w:r>
      <w:r w:rsidR="00CC08A3">
        <w:rPr>
          <w:color w:val="000000"/>
        </w:rPr>
        <w:t>'</w:t>
      </w:r>
      <w:r w:rsidR="00EC422E">
        <w:rPr>
          <w:color w:val="000000"/>
        </w:rPr>
        <w:t>en suivre les progrès.</w:t>
      </w:r>
      <w:r w:rsidRPr="00EC422E">
        <w:rPr>
          <w:lang w:val="fr-CH"/>
        </w:rPr>
        <w:t xml:space="preserve"> </w:t>
      </w:r>
    </w:p>
    <w:p w:rsidR="00267C4F" w:rsidRPr="00EC422E" w:rsidRDefault="00267C4F" w:rsidP="00D93DA4">
      <w:r w:rsidRPr="00EC422E">
        <w:rPr>
          <w:lang w:val="fr-CH"/>
        </w:rPr>
        <w:t>2.6</w:t>
      </w:r>
      <w:r w:rsidRPr="00EC422E">
        <w:rPr>
          <w:lang w:val="fr-CH"/>
        </w:rPr>
        <w:tab/>
        <w:t>Les activités entreprises par les Membres de l</w:t>
      </w:r>
      <w:r w:rsidR="00CC08A3">
        <w:rPr>
          <w:lang w:val="fr-CH"/>
        </w:rPr>
        <w:t>'</w:t>
      </w:r>
      <w:r w:rsidRPr="00EC422E">
        <w:rPr>
          <w:lang w:val="fr-CH"/>
        </w:rPr>
        <w:t xml:space="preserve">UIT contribueront </w:t>
      </w:r>
      <w:r w:rsidR="00EC422E">
        <w:rPr>
          <w:color w:val="000000"/>
        </w:rPr>
        <w:t>à créer une dynamique politique en faveur de l</w:t>
      </w:r>
      <w:r w:rsidR="00CC08A3">
        <w:rPr>
          <w:color w:val="000000"/>
        </w:rPr>
        <w:t>'</w:t>
      </w:r>
      <w:r w:rsidR="00EC422E">
        <w:rPr>
          <w:color w:val="000000"/>
        </w:rPr>
        <w:t>adoption des mégadonnées et de la mise à profit des enseignements tirés pour identifier de nouvelles possibilités de relever de façon créative les défis du développement durable.</w:t>
      </w:r>
    </w:p>
    <w:p w:rsidR="00D93DA4" w:rsidRDefault="00D93DA4" w:rsidP="00D93DA4">
      <w:pPr>
        <w:rPr>
          <w:rFonts w:asciiTheme="minorHAnsi" w:hAnsiTheme="minorHAnsi"/>
          <w:szCs w:val="24"/>
          <w:lang w:val="fr-CH"/>
        </w:rPr>
      </w:pPr>
      <w:r>
        <w:rPr>
          <w:rFonts w:asciiTheme="minorHAnsi" w:hAnsiTheme="minorHAnsi"/>
          <w:szCs w:val="24"/>
          <w:lang w:val="fr-CH"/>
        </w:rPr>
        <w:br w:type="page"/>
      </w:r>
    </w:p>
    <w:p w:rsidR="00267C4F" w:rsidRPr="00267C4F" w:rsidRDefault="00267C4F" w:rsidP="00D93DA4">
      <w:pPr>
        <w:rPr>
          <w:rFonts w:asciiTheme="minorHAnsi" w:hAnsiTheme="minorHAnsi"/>
          <w:szCs w:val="24"/>
          <w:lang w:val="fr-CH"/>
        </w:rPr>
      </w:pPr>
      <w:r w:rsidRPr="00267C4F">
        <w:rPr>
          <w:rFonts w:asciiTheme="minorHAnsi" w:hAnsiTheme="minorHAnsi"/>
          <w:szCs w:val="24"/>
          <w:lang w:val="fr-CH"/>
        </w:rPr>
        <w:lastRenderedPageBreak/>
        <w:t>2.7</w:t>
      </w:r>
      <w:r w:rsidRPr="00267C4F">
        <w:rPr>
          <w:rFonts w:asciiTheme="minorHAnsi" w:hAnsiTheme="minorHAnsi"/>
          <w:szCs w:val="24"/>
          <w:lang w:val="fr-CH"/>
        </w:rPr>
        <w:tab/>
      </w:r>
      <w:r w:rsidRPr="004131F5">
        <w:t>Le Secrétaire général a lancé un Appel à l</w:t>
      </w:r>
      <w:r w:rsidR="00CC08A3">
        <w:t>'</w:t>
      </w:r>
      <w:r w:rsidRPr="004131F5">
        <w:t>action visant à</w:t>
      </w:r>
      <w:r>
        <w:rPr>
          <w:rFonts w:asciiTheme="minorHAnsi" w:hAnsiTheme="minorHAnsi"/>
          <w:szCs w:val="24"/>
          <w:lang w:val="fr-CH"/>
        </w:rPr>
        <w:t>:</w:t>
      </w:r>
    </w:p>
    <w:p w:rsidR="00267C4F" w:rsidRPr="00EC422E" w:rsidRDefault="00267C4F" w:rsidP="00D93DA4">
      <w:pPr>
        <w:pStyle w:val="enumlev1"/>
        <w:rPr>
          <w:lang w:val="fr-CH"/>
        </w:rPr>
      </w:pPr>
      <w:r w:rsidRPr="00EC422E">
        <w:rPr>
          <w:lang w:val="fr-CH"/>
        </w:rPr>
        <w:t>•</w:t>
      </w:r>
      <w:r w:rsidRPr="00EC422E">
        <w:rPr>
          <w:lang w:val="fr-CH"/>
        </w:rPr>
        <w:tab/>
      </w:r>
      <w:r w:rsidR="00EC422E">
        <w:rPr>
          <w:color w:val="000000"/>
        </w:rPr>
        <w:t>CRÉER et renforcer un écosystème national de données pour le développement durable, où les données sont générées, saisies, partagées et analysées de manière novatrice, et accroître la valeur des données et des analyses grâce à des politiques nationales en matière de développement</w:t>
      </w:r>
      <w:r w:rsidRPr="00EC422E">
        <w:rPr>
          <w:lang w:val="fr-CH"/>
        </w:rPr>
        <w:t>.</w:t>
      </w:r>
    </w:p>
    <w:p w:rsidR="00267C4F" w:rsidRPr="00EC422E" w:rsidRDefault="00267C4F" w:rsidP="00D93DA4">
      <w:pPr>
        <w:pStyle w:val="enumlev1"/>
        <w:rPr>
          <w:lang w:val="fr-CH"/>
        </w:rPr>
      </w:pPr>
      <w:r w:rsidRPr="00EC422E">
        <w:rPr>
          <w:lang w:val="fr-CH"/>
        </w:rPr>
        <w:t>•</w:t>
      </w:r>
      <w:r w:rsidRPr="00EC422E">
        <w:rPr>
          <w:lang w:val="fr-CH"/>
        </w:rPr>
        <w:tab/>
      </w:r>
      <w:r w:rsidR="00EC422E">
        <w:rPr>
          <w:color w:val="000000"/>
        </w:rPr>
        <w:t>ENCOURAGER une collaboration intersectorielle, interinstitutions et transfrontalière en matière de données, et élaborer des normes harmonisées relatives aux nouvelles sources de données et à l</w:t>
      </w:r>
      <w:r w:rsidR="00CC08A3">
        <w:rPr>
          <w:color w:val="000000"/>
        </w:rPr>
        <w:t>'</w:t>
      </w:r>
      <w:r w:rsidR="00EC422E">
        <w:rPr>
          <w:color w:val="000000"/>
        </w:rPr>
        <w:t>interopérabilité des données en tenant compte de l</w:t>
      </w:r>
      <w:r w:rsidR="00CC08A3">
        <w:rPr>
          <w:color w:val="000000"/>
        </w:rPr>
        <w:t>'</w:t>
      </w:r>
      <w:r w:rsidR="00EC422E">
        <w:rPr>
          <w:color w:val="000000"/>
        </w:rPr>
        <w:t>évolution rapide des technologies et de l</w:t>
      </w:r>
      <w:r w:rsidR="00CC08A3">
        <w:rPr>
          <w:color w:val="000000"/>
        </w:rPr>
        <w:t>'</w:t>
      </w:r>
      <w:r w:rsidR="00EC422E">
        <w:rPr>
          <w:color w:val="000000"/>
        </w:rPr>
        <w:t>environnement des données</w:t>
      </w:r>
      <w:r w:rsidR="002E3B19">
        <w:rPr>
          <w:color w:val="000000"/>
        </w:rPr>
        <w:t>.</w:t>
      </w:r>
    </w:p>
    <w:p w:rsidR="00267C4F" w:rsidRPr="00EC422E" w:rsidRDefault="00267C4F" w:rsidP="00D93DA4">
      <w:pPr>
        <w:pStyle w:val="enumlev1"/>
        <w:rPr>
          <w:lang w:val="fr-CH"/>
        </w:rPr>
      </w:pPr>
      <w:r w:rsidRPr="00EC422E">
        <w:rPr>
          <w:lang w:val="fr-CH"/>
        </w:rPr>
        <w:t>•</w:t>
      </w:r>
      <w:r w:rsidRPr="00EC422E">
        <w:rPr>
          <w:lang w:val="fr-CH"/>
        </w:rPr>
        <w:tab/>
      </w:r>
      <w:r w:rsidR="00EC422E">
        <w:rPr>
          <w:color w:val="000000"/>
        </w:rPr>
        <w:t>METTRE EN PLACE un processus décisionnel, une prestation de services et une culture de l</w:t>
      </w:r>
      <w:r w:rsidR="00CC08A3">
        <w:rPr>
          <w:color w:val="000000"/>
        </w:rPr>
        <w:t>'</w:t>
      </w:r>
      <w:r w:rsidR="00EC422E">
        <w:rPr>
          <w:color w:val="000000"/>
        </w:rPr>
        <w:t>efficacité opérationnelle fondés sur les données</w:t>
      </w:r>
      <w:r w:rsidR="002E3B19">
        <w:rPr>
          <w:color w:val="000000"/>
        </w:rPr>
        <w:t>.</w:t>
      </w:r>
      <w:r w:rsidR="00EC422E" w:rsidRPr="00EC422E">
        <w:rPr>
          <w:lang w:val="fr-CH"/>
        </w:rPr>
        <w:t xml:space="preserve"> </w:t>
      </w:r>
    </w:p>
    <w:p w:rsidR="00267C4F" w:rsidRPr="00EC422E" w:rsidRDefault="00267C4F" w:rsidP="00D93DA4">
      <w:pPr>
        <w:pStyle w:val="enumlev1"/>
        <w:rPr>
          <w:lang w:val="fr-CH"/>
        </w:rPr>
      </w:pPr>
      <w:r w:rsidRPr="00EC422E">
        <w:rPr>
          <w:lang w:val="fr-CH"/>
        </w:rPr>
        <w:t>•</w:t>
      </w:r>
      <w:r w:rsidRPr="00EC422E">
        <w:rPr>
          <w:lang w:val="fr-CH"/>
        </w:rPr>
        <w:tab/>
      </w:r>
      <w:r w:rsidR="00EC422E">
        <w:rPr>
          <w:color w:val="000000"/>
        </w:rPr>
        <w:t>ELABORER des politiques nationales et des stratégies en matière de données visant à promouvoir les données ouvertes et l</w:t>
      </w:r>
      <w:r w:rsidR="00CC08A3">
        <w:rPr>
          <w:color w:val="000000"/>
        </w:rPr>
        <w:t>'</w:t>
      </w:r>
      <w:r w:rsidR="00EC422E">
        <w:rPr>
          <w:color w:val="000000"/>
        </w:rPr>
        <w:t>analyse des mégadonnées ainsi que les services et les marchés correspondants, dans l</w:t>
      </w:r>
      <w:r w:rsidR="00CC08A3">
        <w:rPr>
          <w:color w:val="000000"/>
        </w:rPr>
        <w:t>'</w:t>
      </w:r>
      <w:r w:rsidR="00EC422E">
        <w:rPr>
          <w:color w:val="000000"/>
        </w:rPr>
        <w:t>intérêt du public et du bien commun, et établir un cadre réglementaire non ambigu propice au renforcement de la transparence et de l</w:t>
      </w:r>
      <w:r w:rsidR="00CC08A3">
        <w:rPr>
          <w:color w:val="000000"/>
        </w:rPr>
        <w:t>'</w:t>
      </w:r>
      <w:r w:rsidR="00EC422E">
        <w:rPr>
          <w:color w:val="000000"/>
        </w:rPr>
        <w:t>utilité des données</w:t>
      </w:r>
      <w:r w:rsidRPr="00EC422E">
        <w:rPr>
          <w:lang w:val="fr-CH"/>
        </w:rPr>
        <w:t>.</w:t>
      </w:r>
    </w:p>
    <w:p w:rsidR="00267C4F" w:rsidRPr="006850C6" w:rsidRDefault="00267C4F" w:rsidP="00D93DA4">
      <w:pPr>
        <w:pStyle w:val="enumlev1"/>
        <w:rPr>
          <w:lang w:val="fr-CH"/>
        </w:rPr>
      </w:pPr>
      <w:r w:rsidRPr="006850C6">
        <w:rPr>
          <w:lang w:val="fr-CH"/>
        </w:rPr>
        <w:t>•</w:t>
      </w:r>
      <w:r w:rsidRPr="006850C6">
        <w:rPr>
          <w:lang w:val="fr-CH"/>
        </w:rPr>
        <w:tab/>
      </w:r>
      <w:r w:rsidR="006850C6" w:rsidRPr="006850C6">
        <w:rPr>
          <w:lang w:val="fr-CH"/>
        </w:rPr>
        <w:t>RENFORCER</w:t>
      </w:r>
      <w:r w:rsidRPr="006850C6">
        <w:rPr>
          <w:lang w:val="fr-CH"/>
        </w:rPr>
        <w:t xml:space="preserve"> </w:t>
      </w:r>
      <w:r w:rsidR="006850C6" w:rsidRPr="006850C6">
        <w:rPr>
          <w:lang w:val="fr-CH"/>
        </w:rPr>
        <w:t xml:space="preserve">les efforts déployés sur le plan international </w:t>
      </w:r>
      <w:r w:rsidR="006850C6">
        <w:rPr>
          <w:color w:val="000000"/>
        </w:rPr>
        <w:t xml:space="preserve">pour </w:t>
      </w:r>
      <w:r w:rsidR="00D93DA4">
        <w:rPr>
          <w:color w:val="000000"/>
        </w:rPr>
        <w:t>FAVORISER</w:t>
      </w:r>
      <w:r w:rsidR="006850C6">
        <w:rPr>
          <w:color w:val="000000"/>
        </w:rPr>
        <w:t xml:space="preserve"> la confidentialité, la sécurité et l</w:t>
      </w:r>
      <w:r w:rsidR="00CC08A3">
        <w:rPr>
          <w:color w:val="000000"/>
        </w:rPr>
        <w:t>'</w:t>
      </w:r>
      <w:r w:rsidR="006850C6">
        <w:rPr>
          <w:color w:val="000000"/>
        </w:rPr>
        <w:t>utilisation éthique des données impliquant diverses parties prenantes</w:t>
      </w:r>
      <w:r w:rsidRPr="006850C6">
        <w:rPr>
          <w:lang w:val="fr-CH"/>
        </w:rPr>
        <w:t>.</w:t>
      </w:r>
    </w:p>
    <w:p w:rsidR="00267C4F" w:rsidRPr="00EC422E" w:rsidRDefault="00267C4F" w:rsidP="00D93DA4">
      <w:pPr>
        <w:pStyle w:val="enumlev1"/>
        <w:rPr>
          <w:lang w:val="fr-CH"/>
        </w:rPr>
      </w:pPr>
      <w:r w:rsidRPr="00EC422E">
        <w:rPr>
          <w:lang w:val="fr-CH"/>
        </w:rPr>
        <w:t>•</w:t>
      </w:r>
      <w:r w:rsidRPr="00EC422E">
        <w:rPr>
          <w:lang w:val="fr-CH"/>
        </w:rPr>
        <w:tab/>
      </w:r>
      <w:r w:rsidR="00EC422E">
        <w:rPr>
          <w:color w:val="000000"/>
        </w:rPr>
        <w:t>SOUTENIR et accroître les activités de R&amp;D menées pour étudier et comprendre les possibilités et les perspectives offertes par les mégadonnées, et améliorer le système national d</w:t>
      </w:r>
      <w:r w:rsidR="00CC08A3">
        <w:rPr>
          <w:color w:val="000000"/>
        </w:rPr>
        <w:t>'</w:t>
      </w:r>
      <w:r w:rsidR="00EC422E">
        <w:rPr>
          <w:color w:val="000000"/>
        </w:rPr>
        <w:t>éducation et de formation en matière de données afin de répondre à la demande croissante de compétences et de capacités approfondies en matière d</w:t>
      </w:r>
      <w:r w:rsidR="00CC08A3">
        <w:rPr>
          <w:color w:val="000000"/>
        </w:rPr>
        <w:t>'</w:t>
      </w:r>
      <w:r w:rsidR="00EC422E">
        <w:rPr>
          <w:color w:val="000000"/>
        </w:rPr>
        <w:t>analyse dans une optique plus large</w:t>
      </w:r>
      <w:r w:rsidRPr="00EC422E">
        <w:rPr>
          <w:lang w:val="fr-CH"/>
        </w:rPr>
        <w:t>.</w:t>
      </w:r>
    </w:p>
    <w:p w:rsidR="00267C4F" w:rsidRPr="00EC422E" w:rsidRDefault="00267C4F" w:rsidP="00D93DA4">
      <w:pPr>
        <w:pStyle w:val="enumlev1"/>
        <w:rPr>
          <w:lang w:val="fr-CH"/>
        </w:rPr>
      </w:pPr>
      <w:r w:rsidRPr="00EC422E">
        <w:rPr>
          <w:lang w:val="fr-CH"/>
        </w:rPr>
        <w:t>•</w:t>
      </w:r>
      <w:r w:rsidRPr="00EC422E">
        <w:rPr>
          <w:lang w:val="fr-CH"/>
        </w:rPr>
        <w:tab/>
      </w:r>
      <w:r w:rsidR="00EC422E">
        <w:rPr>
          <w:color w:val="000000"/>
        </w:rPr>
        <w:t>SOUTENIR les efforts déployés à l</w:t>
      </w:r>
      <w:r w:rsidR="00CC08A3">
        <w:rPr>
          <w:color w:val="000000"/>
        </w:rPr>
        <w:t>'</w:t>
      </w:r>
      <w:r w:rsidR="00EC422E">
        <w:rPr>
          <w:color w:val="000000"/>
        </w:rPr>
        <w:t>échelle internationale par tous les secteurs et les pays en matière de collaboration afin de répondre à d</w:t>
      </w:r>
      <w:r w:rsidR="00CC08A3">
        <w:rPr>
          <w:color w:val="000000"/>
        </w:rPr>
        <w:t>'</w:t>
      </w:r>
      <w:r w:rsidR="00EC422E">
        <w:rPr>
          <w:color w:val="000000"/>
        </w:rPr>
        <w:t>éventuelles situations de crise et d</w:t>
      </w:r>
      <w:r w:rsidR="00CC08A3">
        <w:rPr>
          <w:color w:val="000000"/>
        </w:rPr>
        <w:t>'</w:t>
      </w:r>
      <w:r w:rsidR="00EC422E">
        <w:rPr>
          <w:color w:val="000000"/>
        </w:rPr>
        <w:t>en prendre la mesure, et encourager la collaboration régionale intersectorielle et les projets multinationaux visant à mettre les mégadonnées au service de l</w:t>
      </w:r>
      <w:r w:rsidR="00CC08A3">
        <w:rPr>
          <w:color w:val="000000"/>
        </w:rPr>
        <w:t>'</w:t>
      </w:r>
      <w:r w:rsidR="00EC422E">
        <w:rPr>
          <w:color w:val="000000"/>
        </w:rPr>
        <w:t>innovat</w:t>
      </w:r>
      <w:r w:rsidR="002E3B19">
        <w:rPr>
          <w:color w:val="000000"/>
        </w:rPr>
        <w:t>i</w:t>
      </w:r>
      <w:r w:rsidR="00ED0D1E">
        <w:rPr>
          <w:color w:val="000000"/>
        </w:rPr>
        <w:t>on</w:t>
      </w:r>
      <w:r w:rsidRPr="00EC422E">
        <w:rPr>
          <w:lang w:val="fr-CH"/>
        </w:rPr>
        <w:t>.</w:t>
      </w:r>
    </w:p>
    <w:p w:rsidR="00267C4F" w:rsidRPr="00267C4F" w:rsidRDefault="00267C4F" w:rsidP="00D93DA4">
      <w:pPr>
        <w:pStyle w:val="Heading1"/>
        <w:rPr>
          <w:lang w:val="fr-CH"/>
        </w:rPr>
      </w:pPr>
      <w:r w:rsidRPr="00267C4F">
        <w:rPr>
          <w:lang w:val="fr-CH"/>
        </w:rPr>
        <w:t>3</w:t>
      </w:r>
      <w:r w:rsidRPr="00267C4F">
        <w:rPr>
          <w:lang w:val="fr-CH"/>
        </w:rPr>
        <w:tab/>
      </w:r>
      <w:r w:rsidRPr="004131F5">
        <w:t>Thème de l</w:t>
      </w:r>
      <w:r w:rsidR="00CC08A3">
        <w:t>'</w:t>
      </w:r>
      <w:r w:rsidRPr="004131F5">
        <w:t>édition 201</w:t>
      </w:r>
      <w:r>
        <w:t>8</w:t>
      </w:r>
      <w:r w:rsidRPr="004131F5">
        <w:t xml:space="preserve"> de la Journée mondiale des télécommunications et de la société de l</w:t>
      </w:r>
      <w:r w:rsidR="00CC08A3">
        <w:t>'</w:t>
      </w:r>
      <w:r w:rsidRPr="004131F5">
        <w:t>information</w:t>
      </w:r>
    </w:p>
    <w:p w:rsidR="00267C4F" w:rsidRPr="00ED0D1E" w:rsidRDefault="00267C4F" w:rsidP="00D93DA4">
      <w:pPr>
        <w:rPr>
          <w:lang w:val="fr-CH"/>
        </w:rPr>
      </w:pPr>
      <w:r w:rsidRPr="00ED0D1E">
        <w:rPr>
          <w:lang w:val="fr-CH"/>
        </w:rPr>
        <w:t>3.1</w:t>
      </w:r>
      <w:r w:rsidRPr="00ED0D1E">
        <w:rPr>
          <w:lang w:val="fr-CH"/>
        </w:rPr>
        <w:tab/>
      </w:r>
      <w:r w:rsidR="00ED0D1E" w:rsidRPr="00ED0D1E">
        <w:rPr>
          <w:lang w:val="fr-CH"/>
        </w:rPr>
        <w:t>L</w:t>
      </w:r>
      <w:r w:rsidR="00CC08A3">
        <w:rPr>
          <w:lang w:val="fr-CH"/>
        </w:rPr>
        <w:t>'</w:t>
      </w:r>
      <w:r w:rsidR="00ED0D1E" w:rsidRPr="00ED0D1E">
        <w:rPr>
          <w:lang w:val="fr-CH"/>
        </w:rPr>
        <w:t>édition de 2018 de la Journée mondiale des télécommunications et de la société de l</w:t>
      </w:r>
      <w:r w:rsidR="00CC08A3">
        <w:rPr>
          <w:lang w:val="fr-CH"/>
        </w:rPr>
        <w:t>'</w:t>
      </w:r>
      <w:r w:rsidR="00ED0D1E" w:rsidRPr="00ED0D1E">
        <w:rPr>
          <w:lang w:val="fr-CH"/>
        </w:rPr>
        <w:t xml:space="preserve">information </w:t>
      </w:r>
      <w:r w:rsidR="00ED0D1E">
        <w:rPr>
          <w:lang w:val="fr-CH"/>
        </w:rPr>
        <w:t>sera importante pour l</w:t>
      </w:r>
      <w:r w:rsidR="00CC08A3">
        <w:rPr>
          <w:lang w:val="fr-CH"/>
        </w:rPr>
        <w:t>'</w:t>
      </w:r>
      <w:r w:rsidR="00ED0D1E">
        <w:rPr>
          <w:lang w:val="fr-CH"/>
        </w:rPr>
        <w:t xml:space="preserve">UIT en raison de la Conférence de plénipotentiaires de 2018 </w:t>
      </w:r>
      <w:r w:rsidRPr="00ED0D1E">
        <w:rPr>
          <w:lang w:val="fr-CH"/>
        </w:rPr>
        <w:t xml:space="preserve">(PP-18), </w:t>
      </w:r>
      <w:r w:rsidR="00ED0D1E">
        <w:rPr>
          <w:lang w:val="fr-CH"/>
        </w:rPr>
        <w:t>qui se tiendra du 29 oc</w:t>
      </w:r>
      <w:r w:rsidR="00D93DA4">
        <w:rPr>
          <w:lang w:val="fr-CH"/>
        </w:rPr>
        <w:t>tobre 5 novembre 2018 à Dubaï, E</w:t>
      </w:r>
      <w:r w:rsidR="00ED0D1E">
        <w:rPr>
          <w:lang w:val="fr-CH"/>
        </w:rPr>
        <w:t xml:space="preserve">mirats arabes unis. </w:t>
      </w:r>
      <w:r w:rsidR="00ED0D1E" w:rsidRPr="00ED0D1E">
        <w:rPr>
          <w:lang w:val="fr-CH"/>
        </w:rPr>
        <w:t xml:space="preserve">Cette Journée sera une occasion unique de </w:t>
      </w:r>
      <w:r w:rsidR="00D93DA4">
        <w:rPr>
          <w:lang w:val="fr-CH"/>
        </w:rPr>
        <w:t>reconnaître</w:t>
      </w:r>
      <w:r w:rsidR="00ED0D1E" w:rsidRPr="00ED0D1E">
        <w:rPr>
          <w:lang w:val="fr-CH"/>
        </w:rPr>
        <w:t xml:space="preserve"> la contribution </w:t>
      </w:r>
      <w:r w:rsidR="00ED0D1E">
        <w:rPr>
          <w:lang w:val="fr-CH"/>
        </w:rPr>
        <w:t>de l</w:t>
      </w:r>
      <w:r w:rsidR="00CC08A3">
        <w:rPr>
          <w:lang w:val="fr-CH"/>
        </w:rPr>
        <w:t>'</w:t>
      </w:r>
      <w:r w:rsidR="00ED0D1E">
        <w:rPr>
          <w:lang w:val="fr-CH"/>
        </w:rPr>
        <w:t>UIT au progrès de la société de l</w:t>
      </w:r>
      <w:r w:rsidR="00CC08A3">
        <w:rPr>
          <w:lang w:val="fr-CH"/>
        </w:rPr>
        <w:t>'</w:t>
      </w:r>
      <w:r w:rsidR="00ED0D1E">
        <w:rPr>
          <w:lang w:val="fr-CH"/>
        </w:rPr>
        <w:t>information et de réfléchir à quelques-uns des problèmes que va poser l</w:t>
      </w:r>
      <w:r w:rsidR="00CC08A3">
        <w:rPr>
          <w:lang w:val="fr-CH"/>
        </w:rPr>
        <w:t>'</w:t>
      </w:r>
      <w:r w:rsidR="00ED0D1E">
        <w:rPr>
          <w:lang w:val="fr-CH"/>
        </w:rPr>
        <w:t xml:space="preserve">utilisation </w:t>
      </w:r>
      <w:r w:rsidR="00D93DA4">
        <w:rPr>
          <w:lang w:val="fr-CH"/>
        </w:rPr>
        <w:t>croissante des </w:t>
      </w:r>
      <w:r w:rsidR="00ED0D1E">
        <w:rPr>
          <w:lang w:val="fr-CH"/>
        </w:rPr>
        <w:t>TIC dans tous les aspects de la vie quotidienne</w:t>
      </w:r>
      <w:r w:rsidRPr="00ED0D1E">
        <w:rPr>
          <w:lang w:val="fr-CH"/>
        </w:rPr>
        <w:t>.</w:t>
      </w:r>
    </w:p>
    <w:p w:rsidR="00267C4F" w:rsidRPr="00542BAE" w:rsidRDefault="00267C4F" w:rsidP="00754CD2">
      <w:pPr>
        <w:rPr>
          <w:lang w:val="fr-CH"/>
        </w:rPr>
      </w:pPr>
      <w:r w:rsidRPr="00ED0D1E">
        <w:rPr>
          <w:lang w:val="fr-CH"/>
        </w:rPr>
        <w:t>3.2</w:t>
      </w:r>
      <w:r w:rsidRPr="00ED0D1E">
        <w:rPr>
          <w:lang w:val="fr-CH"/>
        </w:rPr>
        <w:tab/>
      </w:r>
      <w:r w:rsidR="00ED0D1E" w:rsidRPr="00ED0D1E">
        <w:rPr>
          <w:lang w:val="fr-CH"/>
        </w:rPr>
        <w:t>Ces dernières années</w:t>
      </w:r>
      <w:r w:rsidR="00D93DA4">
        <w:rPr>
          <w:lang w:val="fr-CH"/>
        </w:rPr>
        <w:t>,</w:t>
      </w:r>
      <w:r w:rsidR="00ED0D1E" w:rsidRPr="00ED0D1E">
        <w:rPr>
          <w:lang w:val="fr-CH"/>
        </w:rPr>
        <w:t xml:space="preserve"> des progrès considérables ont été faits dans le domaine </w:t>
      </w:r>
      <w:r w:rsidR="00ED0D1E">
        <w:rPr>
          <w:lang w:val="fr-CH"/>
        </w:rPr>
        <w:t>des technologies de l</w:t>
      </w:r>
      <w:r w:rsidR="00CC08A3">
        <w:rPr>
          <w:lang w:val="fr-CH"/>
        </w:rPr>
        <w:t>'</w:t>
      </w:r>
      <w:r w:rsidR="00ED0D1E">
        <w:rPr>
          <w:lang w:val="fr-CH"/>
        </w:rPr>
        <w:t>intelligence artificielle, progrès qui ont été rendus possibles par les extraordinaires avancées que l</w:t>
      </w:r>
      <w:r w:rsidR="00CC08A3">
        <w:rPr>
          <w:lang w:val="fr-CH"/>
        </w:rPr>
        <w:t>'</w:t>
      </w:r>
      <w:r w:rsidR="00ED0D1E">
        <w:rPr>
          <w:lang w:val="fr-CH"/>
        </w:rPr>
        <w:t>on a pu observer dans des domai</w:t>
      </w:r>
      <w:r w:rsidR="00D93DA4">
        <w:rPr>
          <w:lang w:val="fr-CH"/>
        </w:rPr>
        <w:t>nes connexes comme les méga</w:t>
      </w:r>
      <w:r w:rsidR="00ED0D1E">
        <w:rPr>
          <w:lang w:val="fr-CH"/>
        </w:rPr>
        <w:t>données, l</w:t>
      </w:r>
      <w:r w:rsidR="00CC08A3">
        <w:rPr>
          <w:lang w:val="fr-CH"/>
        </w:rPr>
        <w:t>'</w:t>
      </w:r>
      <w:r w:rsidR="00ED0D1E">
        <w:rPr>
          <w:lang w:val="fr-CH"/>
        </w:rPr>
        <w:t xml:space="preserve">apprentissage automatique, la puissance de calcul, </w:t>
      </w:r>
      <w:r w:rsidR="00D93DA4">
        <w:rPr>
          <w:lang w:val="fr-CH"/>
        </w:rPr>
        <w:t xml:space="preserve">la </w:t>
      </w:r>
      <w:r w:rsidR="00ED0D1E">
        <w:rPr>
          <w:lang w:val="fr-CH"/>
        </w:rPr>
        <w:t>capacité de stockage et l</w:t>
      </w:r>
      <w:r w:rsidR="00CC08A3">
        <w:rPr>
          <w:lang w:val="fr-CH"/>
        </w:rPr>
        <w:t>'</w:t>
      </w:r>
      <w:r w:rsidR="00ED0D1E">
        <w:rPr>
          <w:lang w:val="fr-CH"/>
        </w:rPr>
        <w:t>informatique en nuage</w:t>
      </w:r>
      <w:r w:rsidR="00D93DA4">
        <w:rPr>
          <w:lang w:val="fr-CH"/>
        </w:rPr>
        <w:t>,</w:t>
      </w:r>
      <w:r w:rsidR="00ED0D1E">
        <w:rPr>
          <w:lang w:val="fr-CH"/>
        </w:rPr>
        <w:t xml:space="preserve"> pour n</w:t>
      </w:r>
      <w:r w:rsidR="00CC08A3">
        <w:rPr>
          <w:lang w:val="fr-CH"/>
        </w:rPr>
        <w:t>'</w:t>
      </w:r>
      <w:r w:rsidR="00ED0D1E">
        <w:rPr>
          <w:lang w:val="fr-CH"/>
        </w:rPr>
        <w:t>en citer que quelques-uns. Les technologies faisant appel à l</w:t>
      </w:r>
      <w:r w:rsidR="00CC08A3">
        <w:rPr>
          <w:lang w:val="fr-CH"/>
        </w:rPr>
        <w:t>'</w:t>
      </w:r>
      <w:r w:rsidR="00ED0D1E">
        <w:rPr>
          <w:lang w:val="fr-CH"/>
        </w:rPr>
        <w:t>intelligence artificielle apparaissent déjà comme une composante essentielle des outils et applications proactifs utilisés</w:t>
      </w:r>
      <w:r w:rsidR="00542BAE">
        <w:rPr>
          <w:lang w:val="fr-CH"/>
        </w:rPr>
        <w:t xml:space="preserve"> pour faciliter la vie quotidienne des individus en améliorant les soins de santé, l</w:t>
      </w:r>
      <w:r w:rsidR="00CC08A3">
        <w:rPr>
          <w:lang w:val="fr-CH"/>
        </w:rPr>
        <w:t>'</w:t>
      </w:r>
      <w:r w:rsidR="00542BAE">
        <w:rPr>
          <w:lang w:val="fr-CH"/>
        </w:rPr>
        <w:t>éducation, les services financiers, l</w:t>
      </w:r>
      <w:r w:rsidR="00CC08A3">
        <w:rPr>
          <w:lang w:val="fr-CH"/>
        </w:rPr>
        <w:t>'</w:t>
      </w:r>
      <w:r w:rsidR="00542BAE">
        <w:rPr>
          <w:lang w:val="fr-CH"/>
        </w:rPr>
        <w:t>agriculture, les transports et toute une série de services pour les citoyens.</w:t>
      </w:r>
      <w:r w:rsidRPr="00542BAE">
        <w:rPr>
          <w:lang w:val="fr-CH"/>
        </w:rPr>
        <w:t xml:space="preserve"> </w:t>
      </w:r>
    </w:p>
    <w:p w:rsidR="00267C4F" w:rsidRPr="00542BAE" w:rsidRDefault="00267C4F" w:rsidP="00D93DA4">
      <w:pPr>
        <w:rPr>
          <w:lang w:val="fr-CH"/>
        </w:rPr>
      </w:pPr>
      <w:r w:rsidRPr="00542BAE">
        <w:rPr>
          <w:lang w:val="fr-CH"/>
        </w:rPr>
        <w:t>3.3</w:t>
      </w:r>
      <w:r w:rsidRPr="00542BAE">
        <w:rPr>
          <w:lang w:val="fr-CH"/>
        </w:rPr>
        <w:tab/>
      </w:r>
      <w:r w:rsidR="00542BAE" w:rsidRPr="00542BAE">
        <w:rPr>
          <w:lang w:val="fr-CH"/>
        </w:rPr>
        <w:t xml:space="preserve">Dans ce contexte, le thème </w:t>
      </w:r>
      <w:r w:rsidR="00D93DA4">
        <w:rPr>
          <w:lang w:val="fr-CH"/>
        </w:rPr>
        <w:t xml:space="preserve">suivant est </w:t>
      </w:r>
      <w:r w:rsidR="00542BAE" w:rsidRPr="00542BAE">
        <w:rPr>
          <w:lang w:val="fr-CH"/>
        </w:rPr>
        <w:t>proposé pour</w:t>
      </w:r>
      <w:r w:rsidR="00542BAE">
        <w:rPr>
          <w:lang w:val="fr-CH"/>
        </w:rPr>
        <w:t xml:space="preserve"> l</w:t>
      </w:r>
      <w:r w:rsidR="00CC08A3">
        <w:rPr>
          <w:lang w:val="fr-CH"/>
        </w:rPr>
        <w:t>'</w:t>
      </w:r>
      <w:r w:rsidR="00542BAE">
        <w:rPr>
          <w:lang w:val="fr-CH"/>
        </w:rPr>
        <w:t>édition 2018 de la</w:t>
      </w:r>
      <w:r w:rsidR="00542BAE" w:rsidRPr="00542BAE">
        <w:rPr>
          <w:lang w:val="fr-CH"/>
        </w:rPr>
        <w:t xml:space="preserve"> Journée</w:t>
      </w:r>
      <w:r w:rsidR="00542BAE">
        <w:rPr>
          <w:lang w:val="fr-CH"/>
        </w:rPr>
        <w:t xml:space="preserve"> mondiale des télécommunications de la société de l</w:t>
      </w:r>
      <w:r w:rsidR="00CC08A3">
        <w:rPr>
          <w:lang w:val="fr-CH"/>
        </w:rPr>
        <w:t>'</w:t>
      </w:r>
      <w:r w:rsidR="00D93DA4">
        <w:rPr>
          <w:lang w:val="fr-CH"/>
        </w:rPr>
        <w:t>information</w:t>
      </w:r>
      <w:r w:rsidR="00542BAE">
        <w:rPr>
          <w:lang w:val="fr-CH"/>
        </w:rPr>
        <w:t>:</w:t>
      </w:r>
      <w:r w:rsidRPr="00542BAE">
        <w:rPr>
          <w:lang w:val="fr-CH"/>
        </w:rPr>
        <w:t xml:space="preserve"> </w:t>
      </w:r>
      <w:r w:rsidR="00D93DA4">
        <w:rPr>
          <w:lang w:val="fr-CH"/>
        </w:rPr>
        <w:t>"</w:t>
      </w:r>
      <w:r w:rsidR="00542BAE">
        <w:rPr>
          <w:b/>
          <w:bCs/>
          <w:i/>
          <w:iCs/>
          <w:lang w:val="fr-CH"/>
        </w:rPr>
        <w:t>Vers une utilisation positive de l</w:t>
      </w:r>
      <w:r w:rsidR="00CC08A3">
        <w:rPr>
          <w:b/>
          <w:bCs/>
          <w:i/>
          <w:iCs/>
          <w:lang w:val="fr-CH"/>
        </w:rPr>
        <w:t>'</w:t>
      </w:r>
      <w:r w:rsidR="00542BAE">
        <w:rPr>
          <w:b/>
          <w:bCs/>
          <w:i/>
          <w:iCs/>
          <w:lang w:val="fr-CH"/>
        </w:rPr>
        <w:t>intelligence artificielle pour tous</w:t>
      </w:r>
      <w:r w:rsidR="00D93DA4">
        <w:rPr>
          <w:lang w:val="fr-CH"/>
        </w:rPr>
        <w:t>"</w:t>
      </w:r>
      <w:r w:rsidRPr="00542BAE">
        <w:rPr>
          <w:lang w:val="fr-CH"/>
        </w:rPr>
        <w:t xml:space="preserve">. </w:t>
      </w:r>
      <w:r w:rsidR="00D93DA4">
        <w:rPr>
          <w:lang w:val="fr-CH"/>
        </w:rPr>
        <w:t>Dans cette perspective</w:t>
      </w:r>
      <w:r w:rsidR="00542BAE" w:rsidRPr="00542BAE">
        <w:rPr>
          <w:lang w:val="fr-CH"/>
        </w:rPr>
        <w:t>, les membres de l</w:t>
      </w:r>
      <w:r w:rsidR="00CC08A3">
        <w:rPr>
          <w:lang w:val="fr-CH"/>
        </w:rPr>
        <w:t>'</w:t>
      </w:r>
      <w:r w:rsidR="00542BAE" w:rsidRPr="00542BAE">
        <w:rPr>
          <w:lang w:val="fr-CH"/>
        </w:rPr>
        <w:t xml:space="preserve">UIT pourront concentrer leur attention sur les </w:t>
      </w:r>
      <w:r w:rsidR="00D93DA4">
        <w:rPr>
          <w:lang w:val="fr-CH"/>
        </w:rPr>
        <w:t>perspectives</w:t>
      </w:r>
      <w:r w:rsidR="00542BAE" w:rsidRPr="00542BAE">
        <w:rPr>
          <w:lang w:val="fr-CH"/>
        </w:rPr>
        <w:t xml:space="preserve"> que l</w:t>
      </w:r>
      <w:r w:rsidR="00CC08A3">
        <w:rPr>
          <w:lang w:val="fr-CH"/>
        </w:rPr>
        <w:t>'</w:t>
      </w:r>
      <w:r w:rsidR="00542BAE" w:rsidRPr="00542BAE">
        <w:rPr>
          <w:lang w:val="fr-CH"/>
        </w:rPr>
        <w:t>utilisation de l</w:t>
      </w:r>
      <w:r w:rsidR="00CC08A3">
        <w:rPr>
          <w:lang w:val="fr-CH"/>
        </w:rPr>
        <w:t>'</w:t>
      </w:r>
      <w:r w:rsidR="00542BAE" w:rsidRPr="00542BAE">
        <w:rPr>
          <w:lang w:val="fr-CH"/>
        </w:rPr>
        <w:t xml:space="preserve">intelligence artificielle </w:t>
      </w:r>
      <w:r w:rsidR="00D93DA4">
        <w:rPr>
          <w:lang w:val="fr-CH"/>
        </w:rPr>
        <w:t xml:space="preserve">ouvrira pour le secteur des TIC, </w:t>
      </w:r>
      <w:r w:rsidR="00542BAE" w:rsidRPr="00542BAE">
        <w:rPr>
          <w:lang w:val="fr-CH"/>
        </w:rPr>
        <w:t>examiner comment l</w:t>
      </w:r>
      <w:r w:rsidR="00CC08A3">
        <w:rPr>
          <w:lang w:val="fr-CH"/>
        </w:rPr>
        <w:t>'</w:t>
      </w:r>
      <w:r w:rsidR="00542BAE" w:rsidRPr="00542BAE">
        <w:rPr>
          <w:lang w:val="fr-CH"/>
        </w:rPr>
        <w:t>utilisation de l</w:t>
      </w:r>
      <w:r w:rsidR="00CC08A3">
        <w:rPr>
          <w:lang w:val="fr-CH"/>
        </w:rPr>
        <w:t>'</w:t>
      </w:r>
      <w:r w:rsidR="00542BAE" w:rsidRPr="00542BAE">
        <w:rPr>
          <w:lang w:val="fr-CH"/>
        </w:rPr>
        <w:t xml:space="preserve">intelligence artificielle pourrait </w:t>
      </w:r>
      <w:r w:rsidR="00D93DA4">
        <w:rPr>
          <w:lang w:val="fr-CH"/>
        </w:rPr>
        <w:t>contribuer à améliorer</w:t>
      </w:r>
      <w:r w:rsidR="00542BAE">
        <w:rPr>
          <w:lang w:val="fr-CH"/>
        </w:rPr>
        <w:t xml:space="preserve"> les services publics et accélérer la réalisation des ODD à l</w:t>
      </w:r>
      <w:r w:rsidR="00CC08A3">
        <w:rPr>
          <w:lang w:val="fr-CH"/>
        </w:rPr>
        <w:t>'</w:t>
      </w:r>
      <w:r w:rsidR="00542BAE">
        <w:rPr>
          <w:lang w:val="fr-CH"/>
        </w:rPr>
        <w:t xml:space="preserve">horizon 2030 et réfléchir </w:t>
      </w:r>
      <w:r w:rsidR="00D93DA4">
        <w:rPr>
          <w:lang w:val="fr-CH"/>
        </w:rPr>
        <w:t>aux moyens</w:t>
      </w:r>
      <w:r w:rsidR="00E147C9">
        <w:rPr>
          <w:lang w:val="fr-CH"/>
        </w:rPr>
        <w:t xml:space="preserve"> de prévenir les </w:t>
      </w:r>
      <w:r w:rsidR="00D93DA4">
        <w:rPr>
          <w:lang w:val="fr-CH"/>
        </w:rPr>
        <w:t>effets négatif</w:t>
      </w:r>
      <w:r w:rsidR="00E147C9">
        <w:rPr>
          <w:lang w:val="fr-CH"/>
        </w:rPr>
        <w:t>s de l</w:t>
      </w:r>
      <w:r w:rsidR="00CC08A3">
        <w:rPr>
          <w:lang w:val="fr-CH"/>
        </w:rPr>
        <w:t>'</w:t>
      </w:r>
      <w:r w:rsidR="00E147C9">
        <w:rPr>
          <w:lang w:val="fr-CH"/>
        </w:rPr>
        <w:t>utilisation des technologies de l</w:t>
      </w:r>
      <w:r w:rsidR="00CC08A3">
        <w:rPr>
          <w:lang w:val="fr-CH"/>
        </w:rPr>
        <w:t>'</w:t>
      </w:r>
      <w:r w:rsidR="00E147C9">
        <w:rPr>
          <w:lang w:val="fr-CH"/>
        </w:rPr>
        <w:t>intelligence artificielle</w:t>
      </w:r>
      <w:r w:rsidRPr="00542BAE">
        <w:rPr>
          <w:lang w:val="fr-CH"/>
        </w:rPr>
        <w:t xml:space="preserve">, </w:t>
      </w:r>
      <w:r w:rsidR="00E147C9">
        <w:rPr>
          <w:lang w:val="fr-CH"/>
        </w:rPr>
        <w:t xml:space="preserve">par exemple les très </w:t>
      </w:r>
      <w:r w:rsidR="00D93DA4">
        <w:rPr>
          <w:lang w:val="fr-CH"/>
        </w:rPr>
        <w:t>viv</w:t>
      </w:r>
      <w:r w:rsidR="00E147C9">
        <w:rPr>
          <w:lang w:val="fr-CH"/>
        </w:rPr>
        <w:t>es inquiétudes que suscite l</w:t>
      </w:r>
      <w:r w:rsidR="00CC08A3">
        <w:rPr>
          <w:lang w:val="fr-CH"/>
        </w:rPr>
        <w:t>'</w:t>
      </w:r>
      <w:r w:rsidR="00E147C9">
        <w:rPr>
          <w:lang w:val="fr-CH"/>
        </w:rPr>
        <w:t>impact de l</w:t>
      </w:r>
      <w:r w:rsidR="00CC08A3">
        <w:rPr>
          <w:lang w:val="fr-CH"/>
        </w:rPr>
        <w:t>'</w:t>
      </w:r>
      <w:r w:rsidR="00E147C9">
        <w:rPr>
          <w:lang w:val="fr-CH"/>
        </w:rPr>
        <w:t>intelligence artificielle sur l</w:t>
      </w:r>
      <w:r w:rsidR="00CC08A3">
        <w:rPr>
          <w:lang w:val="fr-CH"/>
        </w:rPr>
        <w:t>'</w:t>
      </w:r>
      <w:r w:rsidR="00E147C9">
        <w:rPr>
          <w:lang w:val="fr-CH"/>
        </w:rPr>
        <w:t>emploi.</w:t>
      </w:r>
    </w:p>
    <w:p w:rsidR="00267C4F" w:rsidRPr="00E147C9" w:rsidRDefault="00267C4F" w:rsidP="00274A73">
      <w:pPr>
        <w:jc w:val="both"/>
        <w:rPr>
          <w:szCs w:val="24"/>
          <w:lang w:val="fr-CH"/>
        </w:rPr>
      </w:pPr>
      <w:r w:rsidRPr="00267C4F">
        <w:rPr>
          <w:szCs w:val="24"/>
          <w:lang w:val="fr-CH"/>
        </w:rPr>
        <w:t>3.4</w:t>
      </w:r>
      <w:r w:rsidRPr="00267C4F">
        <w:rPr>
          <w:szCs w:val="24"/>
          <w:lang w:val="fr-CH"/>
        </w:rPr>
        <w:tab/>
      </w:r>
      <w:r w:rsidR="00E147C9">
        <w:rPr>
          <w:szCs w:val="24"/>
          <w:lang w:val="fr-CH"/>
        </w:rPr>
        <w:t xml:space="preserve">Le thème proposé pour </w:t>
      </w:r>
      <w:r w:rsidR="00E147C9" w:rsidRPr="004131F5">
        <w:t>l</w:t>
      </w:r>
      <w:r w:rsidR="00CC08A3">
        <w:t>'</w:t>
      </w:r>
      <w:r w:rsidR="00E147C9" w:rsidRPr="004131F5">
        <w:t>édition 201</w:t>
      </w:r>
      <w:r w:rsidR="00E147C9">
        <w:t>8</w:t>
      </w:r>
      <w:r w:rsidR="00E147C9" w:rsidRPr="004131F5">
        <w:t xml:space="preserve"> de la Journée mondiale des télécommunications et de la société de l</w:t>
      </w:r>
      <w:r w:rsidR="00CC08A3">
        <w:t>'</w:t>
      </w:r>
      <w:r w:rsidR="00E147C9" w:rsidRPr="004131F5">
        <w:t>information</w:t>
      </w:r>
      <w:r w:rsidR="00E147C9" w:rsidRPr="00267C4F">
        <w:rPr>
          <w:szCs w:val="24"/>
          <w:lang w:val="fr-CH"/>
        </w:rPr>
        <w:t xml:space="preserve"> </w:t>
      </w:r>
      <w:r w:rsidR="00E147C9">
        <w:rPr>
          <w:szCs w:val="24"/>
          <w:lang w:val="fr-CH"/>
        </w:rPr>
        <w:t>s</w:t>
      </w:r>
      <w:r w:rsidR="00CC08A3">
        <w:rPr>
          <w:szCs w:val="24"/>
          <w:lang w:val="fr-CH"/>
        </w:rPr>
        <w:t>'</w:t>
      </w:r>
      <w:r w:rsidR="00E147C9">
        <w:rPr>
          <w:szCs w:val="24"/>
          <w:lang w:val="fr-CH"/>
        </w:rPr>
        <w:t>inscrit dans le mandat de l</w:t>
      </w:r>
      <w:r w:rsidR="00CC08A3">
        <w:rPr>
          <w:szCs w:val="24"/>
          <w:lang w:val="fr-CH"/>
        </w:rPr>
        <w:t>'</w:t>
      </w:r>
      <w:r w:rsidR="00E147C9">
        <w:rPr>
          <w:szCs w:val="24"/>
          <w:lang w:val="fr-CH"/>
        </w:rPr>
        <w:t>UIT qui est</w:t>
      </w:r>
      <w:r w:rsidRPr="00267C4F">
        <w:rPr>
          <w:szCs w:val="24"/>
          <w:lang w:val="fr-CH"/>
        </w:rPr>
        <w:t xml:space="preserve"> </w:t>
      </w:r>
      <w:r w:rsidR="00E147C9">
        <w:rPr>
          <w:szCs w:val="24"/>
          <w:lang w:val="fr-CH"/>
        </w:rPr>
        <w:t>d</w:t>
      </w:r>
      <w:r w:rsidR="00CC08A3">
        <w:rPr>
          <w:szCs w:val="24"/>
          <w:lang w:val="fr-CH"/>
        </w:rPr>
        <w:t>'</w:t>
      </w:r>
      <w:r w:rsidRPr="00267C4F">
        <w:rPr>
          <w:lang w:val="fr-CH"/>
        </w:rPr>
        <w:t>améliorer l</w:t>
      </w:r>
      <w:r w:rsidR="00CC08A3">
        <w:rPr>
          <w:lang w:val="fr-CH"/>
        </w:rPr>
        <w:t>'</w:t>
      </w:r>
      <w:r w:rsidRPr="00267C4F">
        <w:rPr>
          <w:lang w:val="fr-CH"/>
        </w:rPr>
        <w:t>identification et l</w:t>
      </w:r>
      <w:r w:rsidR="00CC08A3">
        <w:rPr>
          <w:lang w:val="fr-CH"/>
        </w:rPr>
        <w:t>'</w:t>
      </w:r>
      <w:r w:rsidRPr="00267C4F">
        <w:rPr>
          <w:lang w:val="fr-CH"/>
        </w:rPr>
        <w:t>analyse des nouvelles tendances dans l</w:t>
      </w:r>
      <w:r w:rsidR="00CC08A3">
        <w:rPr>
          <w:lang w:val="fr-CH"/>
        </w:rPr>
        <w:t>'</w:t>
      </w:r>
      <w:r w:rsidRPr="00267C4F">
        <w:rPr>
          <w:lang w:val="fr-CH"/>
        </w:rPr>
        <w:t>environnement des télécommunications/TIC</w:t>
      </w:r>
      <w:r w:rsidRPr="00267C4F">
        <w:rPr>
          <w:szCs w:val="24"/>
          <w:lang w:val="fr-CH"/>
        </w:rPr>
        <w:t xml:space="preserve">, </w:t>
      </w:r>
      <w:r w:rsidR="00E147C9">
        <w:rPr>
          <w:szCs w:val="24"/>
          <w:lang w:val="fr-CH"/>
        </w:rPr>
        <w:t>telles qu</w:t>
      </w:r>
      <w:r w:rsidR="00CC08A3">
        <w:rPr>
          <w:szCs w:val="24"/>
          <w:lang w:val="fr-CH"/>
        </w:rPr>
        <w:t>'</w:t>
      </w:r>
      <w:r w:rsidR="00E147C9">
        <w:rPr>
          <w:szCs w:val="24"/>
          <w:lang w:val="fr-CH"/>
        </w:rPr>
        <w:t>elles sont définies dans la</w:t>
      </w:r>
      <w:r w:rsidR="00D93DA4">
        <w:rPr>
          <w:szCs w:val="24"/>
          <w:lang w:val="fr-CH"/>
        </w:rPr>
        <w:t xml:space="preserve"> </w:t>
      </w:r>
      <w:r w:rsidRPr="00267C4F">
        <w:rPr>
          <w:szCs w:val="24"/>
          <w:lang w:val="fr-CH"/>
        </w:rPr>
        <w:t xml:space="preserve">Résolution 71 (Rév. </w:t>
      </w:r>
      <w:r w:rsidRPr="00E147C9">
        <w:rPr>
          <w:szCs w:val="24"/>
          <w:lang w:val="fr-CH"/>
        </w:rPr>
        <w:t>Busan</w:t>
      </w:r>
      <w:r w:rsidR="00754CD2">
        <w:rPr>
          <w:szCs w:val="24"/>
          <w:lang w:val="fr-CH"/>
        </w:rPr>
        <w:t>,</w:t>
      </w:r>
      <w:r w:rsidRPr="00E147C9">
        <w:rPr>
          <w:szCs w:val="24"/>
          <w:lang w:val="fr-CH"/>
        </w:rPr>
        <w:t xml:space="preserve"> 2014)</w:t>
      </w:r>
      <w:r w:rsidR="00D93DA4">
        <w:rPr>
          <w:szCs w:val="24"/>
          <w:lang w:val="fr-CH"/>
        </w:rPr>
        <w:t xml:space="preserve"> de la Conférence de plénipotentiaires</w:t>
      </w:r>
      <w:r w:rsidRPr="00E147C9">
        <w:rPr>
          <w:szCs w:val="24"/>
          <w:lang w:val="fr-CH"/>
        </w:rPr>
        <w:t>.</w:t>
      </w:r>
    </w:p>
    <w:p w:rsidR="008A3078" w:rsidRPr="00E147C9" w:rsidRDefault="00267C4F" w:rsidP="00754CD2">
      <w:pPr>
        <w:spacing w:before="600"/>
        <w:jc w:val="center"/>
        <w:rPr>
          <w:lang w:val="fr-CH"/>
        </w:rPr>
      </w:pPr>
      <w:r>
        <w:t>______________</w:t>
      </w:r>
    </w:p>
    <w:sectPr w:rsidR="008A3078" w:rsidRPr="00E147C9" w:rsidSect="005C3890">
      <w:headerReference w:type="even" r:id="rId9"/>
      <w:headerReference w:type="default" r:id="rId10"/>
      <w:footerReference w:type="even" r:id="rId11"/>
      <w:footerReference w:type="default" r:id="rId12"/>
      <w:footerReference w:type="first" r:id="rId13"/>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F54" w:rsidRDefault="00B85F54">
      <w:r>
        <w:separator/>
      </w:r>
    </w:p>
  </w:endnote>
  <w:endnote w:type="continuationSeparator" w:id="0">
    <w:p w:rsidR="00B85F54" w:rsidRDefault="00B8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Pr="00AD10FE" w:rsidRDefault="00944D66">
    <w:pPr>
      <w:pStyle w:val="Footer"/>
      <w:rPr>
        <w:lang w:val="en-GB"/>
      </w:rPr>
    </w:pPr>
    <w:r>
      <w:fldChar w:fldCharType="begin"/>
    </w:r>
    <w:r w:rsidRPr="00AD10FE">
      <w:rPr>
        <w:lang w:val="en-GB"/>
      </w:rPr>
      <w:instrText xml:space="preserve"> FILENAME \p \* MERGEFORMAT </w:instrText>
    </w:r>
    <w:r>
      <w:fldChar w:fldCharType="separate"/>
    </w:r>
    <w:r w:rsidR="00AD10FE">
      <w:rPr>
        <w:lang w:val="en-GB"/>
      </w:rPr>
      <w:t>P:\TRAD\F\LING\touraud\409467f.docx</w:t>
    </w:r>
    <w:r>
      <w:fldChar w:fldCharType="end"/>
    </w:r>
    <w:r w:rsidR="00732045" w:rsidRPr="00AD10FE">
      <w:rPr>
        <w:lang w:val="en-GB"/>
      </w:rPr>
      <w:tab/>
    </w:r>
    <w:r w:rsidR="002F1B76">
      <w:fldChar w:fldCharType="begin"/>
    </w:r>
    <w:r w:rsidR="00732045">
      <w:instrText xml:space="preserve"> savedate \@ dd.MM.yy </w:instrText>
    </w:r>
    <w:r w:rsidR="002F1B76">
      <w:fldChar w:fldCharType="separate"/>
    </w:r>
    <w:r w:rsidR="00754CD2">
      <w:t>22.02.17</w:t>
    </w:r>
    <w:r w:rsidR="002F1B76">
      <w:fldChar w:fldCharType="end"/>
    </w:r>
    <w:r w:rsidR="00732045" w:rsidRPr="00AD10FE">
      <w:rPr>
        <w:lang w:val="en-GB"/>
      </w:rPr>
      <w:tab/>
    </w:r>
    <w:r w:rsidR="002F1B76">
      <w:fldChar w:fldCharType="begin"/>
    </w:r>
    <w:r w:rsidR="00732045">
      <w:instrText xml:space="preserve"> printdate \@ dd.MM.yy </w:instrText>
    </w:r>
    <w:r w:rsidR="002F1B76">
      <w:fldChar w:fldCharType="separate"/>
    </w:r>
    <w:r w:rsidR="00AD10FE">
      <w:t>16.02.17</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C4F" w:rsidRPr="00754CD2" w:rsidRDefault="00CC08A3" w:rsidP="00CC08A3">
    <w:pPr>
      <w:pStyle w:val="Footer"/>
      <w:rPr>
        <w:color w:val="D9D9D9" w:themeColor="background1" w:themeShade="D9"/>
        <w:lang w:val="fr-CH"/>
      </w:rPr>
    </w:pPr>
    <w:r w:rsidRPr="00754CD2">
      <w:rPr>
        <w:color w:val="D9D9D9" w:themeColor="background1" w:themeShade="D9"/>
      </w:rPr>
      <w:fldChar w:fldCharType="begin"/>
    </w:r>
    <w:r w:rsidRPr="00754CD2">
      <w:rPr>
        <w:color w:val="D9D9D9" w:themeColor="background1" w:themeShade="D9"/>
        <w:lang w:val="fr-CH"/>
      </w:rPr>
      <w:instrText xml:space="preserve"> FILENAME \p \* MERGEFORMAT </w:instrText>
    </w:r>
    <w:r w:rsidRPr="00754CD2">
      <w:rPr>
        <w:color w:val="D9D9D9" w:themeColor="background1" w:themeShade="D9"/>
      </w:rPr>
      <w:fldChar w:fldCharType="separate"/>
    </w:r>
    <w:r w:rsidRPr="00754CD2">
      <w:rPr>
        <w:color w:val="D9D9D9" w:themeColor="background1" w:themeShade="D9"/>
        <w:lang w:val="fr-CH"/>
      </w:rPr>
      <w:t>P:\FRA\SG\CONSEIL\C17\000\017F.docx</w:t>
    </w:r>
    <w:r w:rsidRPr="00754CD2">
      <w:rPr>
        <w:color w:val="D9D9D9" w:themeColor="background1" w:themeShade="D9"/>
      </w:rPr>
      <w:fldChar w:fldCharType="end"/>
    </w:r>
    <w:r w:rsidRPr="00754CD2">
      <w:rPr>
        <w:color w:val="D9D9D9" w:themeColor="background1" w:themeShade="D9"/>
      </w:rPr>
      <w:t xml:space="preserve"> (409467)</w:t>
    </w:r>
    <w:r w:rsidRPr="00754CD2">
      <w:rPr>
        <w:color w:val="D9D9D9" w:themeColor="background1" w:themeShade="D9"/>
        <w:lang w:val="fr-CH"/>
      </w:rPr>
      <w:tab/>
    </w:r>
    <w:r w:rsidRPr="00754CD2">
      <w:rPr>
        <w:color w:val="D9D9D9" w:themeColor="background1" w:themeShade="D9"/>
      </w:rPr>
      <w:fldChar w:fldCharType="begin"/>
    </w:r>
    <w:r w:rsidRPr="00754CD2">
      <w:rPr>
        <w:color w:val="D9D9D9" w:themeColor="background1" w:themeShade="D9"/>
      </w:rPr>
      <w:instrText xml:space="preserve"> savedate \@ dd.MM.yy </w:instrText>
    </w:r>
    <w:r w:rsidRPr="00754CD2">
      <w:rPr>
        <w:color w:val="D9D9D9" w:themeColor="background1" w:themeShade="D9"/>
      </w:rPr>
      <w:fldChar w:fldCharType="separate"/>
    </w:r>
    <w:r w:rsidR="00754CD2" w:rsidRPr="00754CD2">
      <w:rPr>
        <w:color w:val="D9D9D9" w:themeColor="background1" w:themeShade="D9"/>
      </w:rPr>
      <w:t>22.02.17</w:t>
    </w:r>
    <w:r w:rsidRPr="00754CD2">
      <w:rPr>
        <w:color w:val="D9D9D9" w:themeColor="background1" w:themeShade="D9"/>
      </w:rPr>
      <w:fldChar w:fldCharType="end"/>
    </w:r>
    <w:r w:rsidRPr="00754CD2">
      <w:rPr>
        <w:color w:val="D9D9D9" w:themeColor="background1" w:themeShade="D9"/>
        <w:lang w:val="fr-CH"/>
      </w:rPr>
      <w:tab/>
    </w:r>
    <w:r w:rsidRPr="00754CD2">
      <w:rPr>
        <w:color w:val="D9D9D9" w:themeColor="background1" w:themeShade="D9"/>
      </w:rPr>
      <w:fldChar w:fldCharType="begin"/>
    </w:r>
    <w:r w:rsidRPr="00754CD2">
      <w:rPr>
        <w:color w:val="D9D9D9" w:themeColor="background1" w:themeShade="D9"/>
      </w:rPr>
      <w:instrText xml:space="preserve"> printdate \@ dd.MM.yy </w:instrText>
    </w:r>
    <w:r w:rsidRPr="00754CD2">
      <w:rPr>
        <w:color w:val="D9D9D9" w:themeColor="background1" w:themeShade="D9"/>
      </w:rPr>
      <w:fldChar w:fldCharType="separate"/>
    </w:r>
    <w:r w:rsidRPr="00754CD2">
      <w:rPr>
        <w:color w:val="D9D9D9" w:themeColor="background1" w:themeShade="D9"/>
      </w:rPr>
      <w:t>16.02.17</w:t>
    </w:r>
    <w:r w:rsidRPr="00754CD2">
      <w:rPr>
        <w:color w:val="D9D9D9" w:themeColor="background1" w:themeShade="D9"/>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spacing w:after="120"/>
      <w:jc w:val="center"/>
    </w:pPr>
    <w:r>
      <w:t xml:space="preserve">• </w:t>
    </w:r>
    <w:hyperlink r:id="rId1" w:history="1">
      <w:r>
        <w:rPr>
          <w:rStyle w:val="Hyperlink"/>
        </w:rPr>
        <w:t>http://www.itu.int/council</w:t>
      </w:r>
    </w:hyperlink>
    <w:r>
      <w:t xml:space="preserve"> •</w:t>
    </w:r>
  </w:p>
  <w:p w:rsidR="00732045" w:rsidRPr="00754CD2" w:rsidRDefault="00944D66">
    <w:pPr>
      <w:pStyle w:val="Footer"/>
      <w:rPr>
        <w:color w:val="D9D9D9" w:themeColor="background1" w:themeShade="D9"/>
        <w:lang w:val="fr-CH"/>
      </w:rPr>
    </w:pPr>
    <w:r w:rsidRPr="00754CD2">
      <w:rPr>
        <w:color w:val="D9D9D9" w:themeColor="background1" w:themeShade="D9"/>
      </w:rPr>
      <w:fldChar w:fldCharType="begin"/>
    </w:r>
    <w:r w:rsidRPr="00754CD2">
      <w:rPr>
        <w:color w:val="D9D9D9" w:themeColor="background1" w:themeShade="D9"/>
        <w:lang w:val="fr-CH"/>
      </w:rPr>
      <w:instrText xml:space="preserve"> FILENAME \p \* MERGEFORMAT </w:instrText>
    </w:r>
    <w:r w:rsidRPr="00754CD2">
      <w:rPr>
        <w:color w:val="D9D9D9" w:themeColor="background1" w:themeShade="D9"/>
      </w:rPr>
      <w:fldChar w:fldCharType="separate"/>
    </w:r>
    <w:r w:rsidR="00CC08A3" w:rsidRPr="00754CD2">
      <w:rPr>
        <w:color w:val="D9D9D9" w:themeColor="background1" w:themeShade="D9"/>
        <w:lang w:val="fr-CH"/>
      </w:rPr>
      <w:t>P:\FRA\SG\CONSEIL\C17\000\017F.docx</w:t>
    </w:r>
    <w:r w:rsidRPr="00754CD2">
      <w:rPr>
        <w:color w:val="D9D9D9" w:themeColor="background1" w:themeShade="D9"/>
      </w:rPr>
      <w:fldChar w:fldCharType="end"/>
    </w:r>
    <w:r w:rsidR="00CC08A3" w:rsidRPr="00754CD2">
      <w:rPr>
        <w:color w:val="D9D9D9" w:themeColor="background1" w:themeShade="D9"/>
      </w:rPr>
      <w:t xml:space="preserve"> (409467)</w:t>
    </w:r>
    <w:r w:rsidR="00732045" w:rsidRPr="00754CD2">
      <w:rPr>
        <w:color w:val="D9D9D9" w:themeColor="background1" w:themeShade="D9"/>
        <w:lang w:val="fr-CH"/>
      </w:rPr>
      <w:tab/>
    </w:r>
    <w:r w:rsidR="002F1B76" w:rsidRPr="00754CD2">
      <w:rPr>
        <w:color w:val="D9D9D9" w:themeColor="background1" w:themeShade="D9"/>
      </w:rPr>
      <w:fldChar w:fldCharType="begin"/>
    </w:r>
    <w:r w:rsidR="00732045" w:rsidRPr="00754CD2">
      <w:rPr>
        <w:color w:val="D9D9D9" w:themeColor="background1" w:themeShade="D9"/>
      </w:rPr>
      <w:instrText xml:space="preserve"> savedate \@ dd.MM.yy </w:instrText>
    </w:r>
    <w:r w:rsidR="002F1B76" w:rsidRPr="00754CD2">
      <w:rPr>
        <w:color w:val="D9D9D9" w:themeColor="background1" w:themeShade="D9"/>
      </w:rPr>
      <w:fldChar w:fldCharType="separate"/>
    </w:r>
    <w:r w:rsidR="00754CD2" w:rsidRPr="00754CD2">
      <w:rPr>
        <w:color w:val="D9D9D9" w:themeColor="background1" w:themeShade="D9"/>
      </w:rPr>
      <w:t>22.02.17</w:t>
    </w:r>
    <w:r w:rsidR="002F1B76" w:rsidRPr="00754CD2">
      <w:rPr>
        <w:color w:val="D9D9D9" w:themeColor="background1" w:themeShade="D9"/>
      </w:rPr>
      <w:fldChar w:fldCharType="end"/>
    </w:r>
    <w:r w:rsidR="00732045" w:rsidRPr="00754CD2">
      <w:rPr>
        <w:color w:val="D9D9D9" w:themeColor="background1" w:themeShade="D9"/>
        <w:lang w:val="fr-CH"/>
      </w:rPr>
      <w:tab/>
    </w:r>
    <w:r w:rsidR="002F1B76" w:rsidRPr="00754CD2">
      <w:rPr>
        <w:color w:val="D9D9D9" w:themeColor="background1" w:themeShade="D9"/>
      </w:rPr>
      <w:fldChar w:fldCharType="begin"/>
    </w:r>
    <w:r w:rsidR="00732045" w:rsidRPr="00754CD2">
      <w:rPr>
        <w:color w:val="D9D9D9" w:themeColor="background1" w:themeShade="D9"/>
      </w:rPr>
      <w:instrText xml:space="preserve"> printdate \@ dd.MM.yy </w:instrText>
    </w:r>
    <w:r w:rsidR="002F1B76" w:rsidRPr="00754CD2">
      <w:rPr>
        <w:color w:val="D9D9D9" w:themeColor="background1" w:themeShade="D9"/>
      </w:rPr>
      <w:fldChar w:fldCharType="separate"/>
    </w:r>
    <w:r w:rsidR="00AD10FE" w:rsidRPr="00754CD2">
      <w:rPr>
        <w:color w:val="D9D9D9" w:themeColor="background1" w:themeShade="D9"/>
      </w:rPr>
      <w:t>16.02.17</w:t>
    </w:r>
    <w:r w:rsidR="002F1B76" w:rsidRPr="00754CD2">
      <w:rPr>
        <w:color w:val="D9D9D9" w:themeColor="background1" w:themeShade="D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F54" w:rsidRDefault="00B85F54">
      <w:r>
        <w:t>____________________</w:t>
      </w:r>
    </w:p>
  </w:footnote>
  <w:footnote w:type="continuationSeparator" w:id="0">
    <w:p w:rsidR="00B85F54" w:rsidRDefault="00B85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754CD2">
      <w:rPr>
        <w:noProof/>
      </w:rPr>
      <w:t>4</w:t>
    </w:r>
    <w:r>
      <w:rPr>
        <w:noProof/>
      </w:rPr>
      <w:fldChar w:fldCharType="end"/>
    </w:r>
  </w:p>
  <w:p w:rsidR="00732045" w:rsidRDefault="00732045" w:rsidP="00267C4F">
    <w:pPr>
      <w:pStyle w:val="Header"/>
    </w:pPr>
    <w:r>
      <w:t>C1</w:t>
    </w:r>
    <w:r w:rsidR="0093234A">
      <w:t>7</w:t>
    </w:r>
    <w:r>
      <w:t>/</w:t>
    </w:r>
    <w:r w:rsidR="00267C4F">
      <w:t>17</w:t>
    </w:r>
    <w: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25CEE"/>
    <w:multiLevelType w:val="multilevel"/>
    <w:tmpl w:val="7AC424C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F54"/>
    <w:rsid w:val="000D0D0A"/>
    <w:rsid w:val="00103163"/>
    <w:rsid w:val="00115D93"/>
    <w:rsid w:val="001247A8"/>
    <w:rsid w:val="001378C0"/>
    <w:rsid w:val="0018694A"/>
    <w:rsid w:val="001A3287"/>
    <w:rsid w:val="001D4C31"/>
    <w:rsid w:val="001E4D21"/>
    <w:rsid w:val="00207CD1"/>
    <w:rsid w:val="002477A2"/>
    <w:rsid w:val="00263A51"/>
    <w:rsid w:val="00267C4F"/>
    <w:rsid w:val="00267E02"/>
    <w:rsid w:val="00274A73"/>
    <w:rsid w:val="002A5D44"/>
    <w:rsid w:val="002E0BC4"/>
    <w:rsid w:val="002E3B19"/>
    <w:rsid w:val="002F1B76"/>
    <w:rsid w:val="00305002"/>
    <w:rsid w:val="00355FF5"/>
    <w:rsid w:val="00361350"/>
    <w:rsid w:val="004038CB"/>
    <w:rsid w:val="0040546F"/>
    <w:rsid w:val="0042404A"/>
    <w:rsid w:val="0044618F"/>
    <w:rsid w:val="0046769A"/>
    <w:rsid w:val="00475FB3"/>
    <w:rsid w:val="004C37A9"/>
    <w:rsid w:val="004F259E"/>
    <w:rsid w:val="00511F1D"/>
    <w:rsid w:val="00540615"/>
    <w:rsid w:val="00540A6D"/>
    <w:rsid w:val="00542BAE"/>
    <w:rsid w:val="00571EEA"/>
    <w:rsid w:val="00575417"/>
    <w:rsid w:val="005768E1"/>
    <w:rsid w:val="005C3890"/>
    <w:rsid w:val="005F7BFE"/>
    <w:rsid w:val="00600017"/>
    <w:rsid w:val="006235CA"/>
    <w:rsid w:val="0065474B"/>
    <w:rsid w:val="006643AB"/>
    <w:rsid w:val="006850C6"/>
    <w:rsid w:val="007210CD"/>
    <w:rsid w:val="00732045"/>
    <w:rsid w:val="007369DB"/>
    <w:rsid w:val="00754CD2"/>
    <w:rsid w:val="007956C2"/>
    <w:rsid w:val="007A187E"/>
    <w:rsid w:val="007C72C2"/>
    <w:rsid w:val="007D4436"/>
    <w:rsid w:val="007F257A"/>
    <w:rsid w:val="007F3665"/>
    <w:rsid w:val="00800037"/>
    <w:rsid w:val="00861D73"/>
    <w:rsid w:val="00880989"/>
    <w:rsid w:val="008A3078"/>
    <w:rsid w:val="008A4E87"/>
    <w:rsid w:val="008D76E6"/>
    <w:rsid w:val="008D7F42"/>
    <w:rsid w:val="008F4833"/>
    <w:rsid w:val="0092392D"/>
    <w:rsid w:val="0093234A"/>
    <w:rsid w:val="00944D66"/>
    <w:rsid w:val="009C307F"/>
    <w:rsid w:val="00A2113E"/>
    <w:rsid w:val="00A23A51"/>
    <w:rsid w:val="00A24607"/>
    <w:rsid w:val="00A25CD3"/>
    <w:rsid w:val="00A82767"/>
    <w:rsid w:val="00AA332F"/>
    <w:rsid w:val="00AA7BBB"/>
    <w:rsid w:val="00AB64A8"/>
    <w:rsid w:val="00AC0266"/>
    <w:rsid w:val="00AD10FE"/>
    <w:rsid w:val="00AD24EC"/>
    <w:rsid w:val="00B309F9"/>
    <w:rsid w:val="00B32B60"/>
    <w:rsid w:val="00B61619"/>
    <w:rsid w:val="00B85F54"/>
    <w:rsid w:val="00BB4545"/>
    <w:rsid w:val="00BD5873"/>
    <w:rsid w:val="00C04BE3"/>
    <w:rsid w:val="00C25D29"/>
    <w:rsid w:val="00C27A7C"/>
    <w:rsid w:val="00CA08ED"/>
    <w:rsid w:val="00CC08A3"/>
    <w:rsid w:val="00CF183B"/>
    <w:rsid w:val="00D375CD"/>
    <w:rsid w:val="00D553A2"/>
    <w:rsid w:val="00D774D3"/>
    <w:rsid w:val="00D904E8"/>
    <w:rsid w:val="00D93DA4"/>
    <w:rsid w:val="00DA08C3"/>
    <w:rsid w:val="00DB5A3E"/>
    <w:rsid w:val="00DC22AA"/>
    <w:rsid w:val="00DF74DD"/>
    <w:rsid w:val="00E147C9"/>
    <w:rsid w:val="00E25AD0"/>
    <w:rsid w:val="00EB6350"/>
    <w:rsid w:val="00EC422E"/>
    <w:rsid w:val="00ED0D1E"/>
    <w:rsid w:val="00F15B57"/>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7D433D7-54FA-4CF6-888B-64953318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B85F54"/>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styleId="Strong">
    <w:name w:val="Strong"/>
    <w:qFormat/>
    <w:rsid w:val="008A3078"/>
    <w:rPr>
      <w:rFonts w:ascii="Trebuchet MS" w:hAnsi="Trebuchet MS"/>
      <w:b/>
      <w:bCs/>
      <w:noProof w:val="0"/>
      <w:lang w:val="en-US"/>
    </w:rPr>
  </w:style>
  <w:style w:type="character" w:customStyle="1" w:styleId="Heading1Char">
    <w:name w:val="Heading 1 Char"/>
    <w:basedOn w:val="DefaultParagraphFont"/>
    <w:link w:val="Heading1"/>
    <w:uiPriority w:val="9"/>
    <w:rsid w:val="008A3078"/>
    <w:rPr>
      <w:rFonts w:ascii="Calibri" w:hAnsi="Calibri"/>
      <w:b/>
      <w:sz w:val="28"/>
      <w:lang w:val="fr-FR" w:eastAsia="en-US"/>
    </w:rPr>
  </w:style>
  <w:style w:type="paragraph" w:styleId="ListParagraph">
    <w:name w:val="List Paragraph"/>
    <w:basedOn w:val="Normal"/>
    <w:uiPriority w:val="34"/>
    <w:qFormat/>
    <w:rsid w:val="00267C4F"/>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EastAsia" w:hAnsiTheme="minorHAnsi" w:cstheme="minorBidi"/>
      <w:sz w:val="22"/>
      <w:szCs w:val="22"/>
      <w:lang w:val="en-US" w:eastAsia="zh-CN"/>
    </w:rPr>
  </w:style>
  <w:style w:type="paragraph" w:styleId="BalloonText">
    <w:name w:val="Balloon Text"/>
    <w:basedOn w:val="Normal"/>
    <w:link w:val="BalloonTextChar"/>
    <w:semiHidden/>
    <w:unhideWhenUsed/>
    <w:rsid w:val="00AD10F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D10FE"/>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wsis/docs2/tunis/off/6rev1.htm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xod\AppData\Roaming\Microsoft\Templates\POOL%20F%20-%20ITU\PF_C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PF_C17.dotm</Template>
  <TotalTime>0</TotalTime>
  <Pages>4</Pages>
  <Words>1454</Words>
  <Characters>8518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JOURNÉE MONDIALE DES TÉLÉCOMMUNICATIONS ET DE LA SOCIÉTÉ DE L'INFORMATION</vt:lpstr>
    </vt:vector>
  </TitlesOfParts>
  <Manager>Secrétariat général - Pool</Manager>
  <Company>Union internationale des télécommunications (UIT)</Company>
  <LinksUpToDate>false</LinksUpToDate>
  <CharactersWithSpaces>9953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JOURNÉE MONDIALE DES TÉLÉCOMMUNICATIONS ET DE LA SOCIÉTÉ DE L'INFORMATION</dc:title>
  <dc:subject>Conseil 2017</dc:subject>
  <dc:creator>Rapport du Secrétaire général</dc:creator>
  <cp:keywords>C2017, C17</cp:keywords>
  <dc:description>Document C17/17-F  Pour: Point de l'ordre du jour: PL 2.5_x000d_Date du document: 24 janvier 2017_x000d_Enregistré par ITU51009305 à 16:51:23 le 10/02/2017</dc:description>
  <cp:lastModifiedBy>Brouard, Ricarda</cp:lastModifiedBy>
  <cp:revision>2</cp:revision>
  <cp:lastPrinted>2017-02-16T14:59:00Z</cp:lastPrinted>
  <dcterms:created xsi:type="dcterms:W3CDTF">2017-02-22T10:41:00Z</dcterms:created>
  <dcterms:modified xsi:type="dcterms:W3CDTF">2017-02-22T10:41:00Z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C17/17-F</vt:lpwstr>
  </property>
  <property fmtid="{D5CDD505-2E9C-101B-9397-08002B2CF9AE}" pid="3" name="Docdate">
    <vt:lpwstr>24 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Point de l'ordre du jour: PL 2.5</vt:lpwstr>
  </property>
  <property fmtid="{D5CDD505-2E9C-101B-9397-08002B2CF9AE}" pid="7" name="Docauthor">
    <vt:lpwstr>Rapport du Secrétaire général</vt:lpwstr>
  </property>
</Properties>
</file>