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45345" w:rsidRPr="00813E5E">
        <w:trPr>
          <w:cantSplit/>
        </w:trPr>
        <w:tc>
          <w:tcPr>
            <w:tcW w:w="6911" w:type="dxa"/>
          </w:tcPr>
          <w:p w:rsidR="00645345" w:rsidRPr="00813E5E" w:rsidRDefault="00645345" w:rsidP="0064534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645345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645345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645345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645345" w:rsidRPr="00813E5E" w:rsidRDefault="00645345" w:rsidP="0064534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345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45345" w:rsidRPr="00813E5E" w:rsidRDefault="0064534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45345" w:rsidRPr="00813E5E" w:rsidRDefault="00645345">
            <w:pPr>
              <w:spacing w:before="0" w:line="240" w:lineRule="atLeast"/>
              <w:rPr>
                <w:szCs w:val="24"/>
              </w:rPr>
            </w:pPr>
          </w:p>
        </w:tc>
      </w:tr>
      <w:tr w:rsidR="00645345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45345" w:rsidRPr="00813E5E" w:rsidRDefault="0064534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45345" w:rsidRPr="00813E5E" w:rsidRDefault="00645345">
            <w:pPr>
              <w:spacing w:before="0" w:line="240" w:lineRule="atLeast"/>
              <w:rPr>
                <w:szCs w:val="24"/>
              </w:rPr>
            </w:pPr>
          </w:p>
        </w:tc>
      </w:tr>
      <w:tr w:rsidR="00645345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645345" w:rsidRPr="00645345" w:rsidRDefault="00645345" w:rsidP="0064534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 PL 4.</w:t>
            </w:r>
            <w:r w:rsidR="00376F03">
              <w:rPr>
                <w:b/>
              </w:rPr>
              <w:t>2</w:t>
            </w:r>
          </w:p>
        </w:tc>
        <w:tc>
          <w:tcPr>
            <w:tcW w:w="3120" w:type="dxa"/>
          </w:tcPr>
          <w:p w:rsidR="00645345" w:rsidRPr="00645345" w:rsidRDefault="00645345" w:rsidP="0064534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C17/3-E</w:t>
            </w:r>
          </w:p>
        </w:tc>
      </w:tr>
      <w:tr w:rsidR="00645345" w:rsidRPr="00813E5E">
        <w:trPr>
          <w:cantSplit/>
          <w:trHeight w:val="23"/>
        </w:trPr>
        <w:tc>
          <w:tcPr>
            <w:tcW w:w="6911" w:type="dxa"/>
            <w:vMerge/>
          </w:tcPr>
          <w:p w:rsidR="00645345" w:rsidRPr="00813E5E" w:rsidRDefault="0064534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645345" w:rsidRPr="00645345" w:rsidRDefault="00645345" w:rsidP="00376F0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376F03">
              <w:rPr>
                <w:b/>
              </w:rPr>
              <w:t>4</w:t>
            </w:r>
            <w:r>
              <w:rPr>
                <w:b/>
              </w:rPr>
              <w:t xml:space="preserve"> January 2017</w:t>
            </w:r>
          </w:p>
        </w:tc>
      </w:tr>
      <w:tr w:rsidR="00645345" w:rsidRPr="00813E5E">
        <w:trPr>
          <w:cantSplit/>
          <w:trHeight w:val="23"/>
        </w:trPr>
        <w:tc>
          <w:tcPr>
            <w:tcW w:w="6911" w:type="dxa"/>
            <w:vMerge/>
          </w:tcPr>
          <w:p w:rsidR="00645345" w:rsidRPr="00813E5E" w:rsidRDefault="0064534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645345" w:rsidRPr="00645345" w:rsidRDefault="00645345" w:rsidP="0064534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645345" w:rsidRPr="00813E5E">
        <w:trPr>
          <w:cantSplit/>
        </w:trPr>
        <w:tc>
          <w:tcPr>
            <w:tcW w:w="10031" w:type="dxa"/>
            <w:gridSpan w:val="2"/>
          </w:tcPr>
          <w:p w:rsidR="00645345" w:rsidRPr="00813E5E" w:rsidRDefault="00645345" w:rsidP="008B48C6">
            <w:pPr>
              <w:pStyle w:val="Source"/>
              <w:framePr w:hSpace="0" w:wrap="auto" w:hAnchor="text" w:yAlign="inline"/>
            </w:pPr>
            <w:bookmarkStart w:id="7" w:name="dsource" w:colFirst="0" w:colLast="0"/>
            <w:bookmarkEnd w:id="6"/>
            <w:r>
              <w:t>Report by the Secretary-General</w:t>
            </w:r>
          </w:p>
        </w:tc>
      </w:tr>
      <w:tr w:rsidR="00645345" w:rsidRPr="00813E5E">
        <w:trPr>
          <w:cantSplit/>
        </w:trPr>
        <w:tc>
          <w:tcPr>
            <w:tcW w:w="10031" w:type="dxa"/>
            <w:gridSpan w:val="2"/>
          </w:tcPr>
          <w:p w:rsidR="00645345" w:rsidRPr="00813E5E" w:rsidRDefault="00645345" w:rsidP="008B48C6">
            <w:pPr>
              <w:pStyle w:val="Title1"/>
              <w:framePr w:hSpace="0" w:wrap="auto" w:hAnchor="text" w:yAlign="inline"/>
            </w:pPr>
            <w:bookmarkStart w:id="8" w:name="dtitle1" w:colFirst="0" w:colLast="0"/>
            <w:bookmarkEnd w:id="7"/>
            <w:r>
              <w:t>OBSOLETE COUNCIL RESOLUTIONS AND DECISIONS</w:t>
            </w:r>
          </w:p>
        </w:tc>
      </w:tr>
      <w:bookmarkEnd w:id="8"/>
    </w:tbl>
    <w:p w:rsidR="00645345" w:rsidRPr="00813E5E" w:rsidRDefault="0064534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45345" w:rsidRPr="00813E5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345" w:rsidRPr="00813E5E" w:rsidRDefault="00645345">
            <w:pPr>
              <w:pStyle w:val="Headingb"/>
            </w:pPr>
            <w:r w:rsidRPr="00813E5E">
              <w:t>Summary</w:t>
            </w:r>
          </w:p>
          <w:p w:rsidR="00645345" w:rsidRPr="00813E5E" w:rsidRDefault="00645345" w:rsidP="00645345">
            <w:r w:rsidRPr="008234A1">
              <w:t>After each ordinary session of the Council, those Resolutions and Decisions which have been implemented are abrogated and, consequently, deleted from the Volume of Resolutions and Decisions of the Council.</w:t>
            </w:r>
          </w:p>
          <w:p w:rsidR="00645345" w:rsidRPr="00813E5E" w:rsidRDefault="00645345">
            <w:pPr>
              <w:pStyle w:val="Headingb"/>
            </w:pPr>
            <w:r w:rsidRPr="00813E5E">
              <w:t>Action required</w:t>
            </w:r>
          </w:p>
          <w:p w:rsidR="00645345" w:rsidRPr="00813E5E" w:rsidRDefault="00645345" w:rsidP="008B48C6">
            <w:pPr>
              <w:rPr>
                <w:i/>
                <w:iCs/>
              </w:rPr>
            </w:pPr>
            <w:r w:rsidRPr="008234A1">
              <w:t>The list of such Resolutions and Decisions which should be abrogated and thus removed from the Volume is submitted to the Council for consideration and approval.</w:t>
            </w:r>
          </w:p>
        </w:tc>
      </w:tr>
    </w:tbl>
    <w:p w:rsidR="00645345" w:rsidRDefault="00645345" w:rsidP="00645345">
      <w:pPr>
        <w:pStyle w:val="Normalaftertitle"/>
        <w:spacing w:before="0"/>
      </w:pPr>
      <w:bookmarkStart w:id="9" w:name="dstart"/>
      <w:bookmarkStart w:id="10" w:name="dbreak"/>
      <w:bookmarkEnd w:id="9"/>
      <w:bookmarkEnd w:id="10"/>
    </w:p>
    <w:p w:rsidR="00645345" w:rsidRPr="008234A1" w:rsidRDefault="00645345" w:rsidP="006453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240"/>
        <w:jc w:val="center"/>
        <w:rPr>
          <w:b/>
          <w:bCs/>
          <w:sz w:val="28"/>
          <w:szCs w:val="28"/>
        </w:rPr>
      </w:pPr>
      <w:r w:rsidRPr="008234A1">
        <w:rPr>
          <w:b/>
          <w:bCs/>
          <w:sz w:val="28"/>
          <w:szCs w:val="28"/>
        </w:rPr>
        <w:t>Resolutions and Decisions to be abrogated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7760"/>
      </w:tblGrid>
      <w:tr w:rsidR="00645345" w:rsidRPr="00575F70" w:rsidTr="001323CF">
        <w:trPr>
          <w:jc w:val="center"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5345" w:rsidRPr="00DA695A" w:rsidRDefault="00645345" w:rsidP="001323CF">
            <w:pPr>
              <w:pStyle w:val="Tablehead"/>
              <w:spacing w:before="60" w:after="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5345" w:rsidRPr="00DA695A" w:rsidRDefault="00645345" w:rsidP="001323CF">
            <w:pPr>
              <w:pStyle w:val="Tablehead"/>
              <w:spacing w:before="60" w:after="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 w:val="24"/>
                <w:szCs w:val="24"/>
                <w:lang w:val="en-US"/>
              </w:rPr>
              <w:t>Res/Dec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5345" w:rsidRPr="00DA695A" w:rsidRDefault="00645345" w:rsidP="001323CF">
            <w:pPr>
              <w:pStyle w:val="Tablehead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 w:val="24"/>
                <w:szCs w:val="24"/>
                <w:lang w:val="en-US"/>
              </w:rPr>
              <w:t>Title</w:t>
            </w:r>
          </w:p>
        </w:tc>
      </w:tr>
      <w:tr w:rsidR="00645345" w:rsidRPr="00575F70" w:rsidTr="001323CF">
        <w:trPr>
          <w:jc w:val="center"/>
        </w:trPr>
        <w:tc>
          <w:tcPr>
            <w:tcW w:w="1024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566</w:t>
            </w:r>
          </w:p>
        </w:tc>
        <w:tc>
          <w:tcPr>
            <w:tcW w:w="7760" w:type="dxa"/>
            <w:shd w:val="clear" w:color="auto" w:fill="FFFFFF"/>
          </w:tcPr>
          <w:p w:rsidR="00645345" w:rsidRPr="00DA695A" w:rsidRDefault="00645345">
            <w:pPr>
              <w:spacing w:before="40" w:after="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Auditing of the accounts of the Union</w:t>
            </w:r>
          </w:p>
        </w:tc>
      </w:tr>
      <w:tr w:rsidR="00645345" w:rsidRPr="00575F70" w:rsidTr="001323CF">
        <w:trPr>
          <w:jc w:val="center"/>
        </w:trPr>
        <w:tc>
          <w:tcPr>
            <w:tcW w:w="1024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D 585</w:t>
            </w:r>
          </w:p>
        </w:tc>
        <w:tc>
          <w:tcPr>
            <w:tcW w:w="7760" w:type="dxa"/>
            <w:shd w:val="clear" w:color="auto" w:fill="FFFFFF"/>
          </w:tcPr>
          <w:p w:rsidR="00645345" w:rsidRPr="00DA695A" w:rsidRDefault="00645345" w:rsidP="00FE2189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Cancellation of interest on arrears and irrecoverable debts</w:t>
            </w:r>
          </w:p>
        </w:tc>
      </w:tr>
      <w:tr w:rsidR="00645345" w:rsidRPr="00575F70" w:rsidTr="001323CF">
        <w:trPr>
          <w:jc w:val="center"/>
        </w:trPr>
        <w:tc>
          <w:tcPr>
            <w:tcW w:w="1024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R 1383</w:t>
            </w:r>
            <w:r w:rsidRPr="0008288C">
              <w:rPr>
                <w:rStyle w:val="FootnoteReference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7760" w:type="dxa"/>
            <w:shd w:val="clear" w:color="auto" w:fill="FFFFFF"/>
          </w:tcPr>
          <w:p w:rsidR="00645345" w:rsidRPr="00DA695A" w:rsidRDefault="00645345" w:rsidP="008B48C6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Conditions of service of ITU Elected Officials</w:t>
            </w:r>
          </w:p>
        </w:tc>
      </w:tr>
      <w:tr w:rsidR="00645345" w:rsidRPr="00575F70" w:rsidTr="001323CF">
        <w:trPr>
          <w:jc w:val="center"/>
        </w:trPr>
        <w:tc>
          <w:tcPr>
            <w:tcW w:w="1024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575</w:t>
            </w:r>
            <w:r w:rsidR="00FE2189">
              <w:rPr>
                <w:rStyle w:val="FootnoteReference"/>
                <w:szCs w:val="24"/>
                <w:lang w:val="en-US"/>
              </w:rPr>
              <w:footnoteReference w:id="2"/>
            </w:r>
          </w:p>
        </w:tc>
        <w:tc>
          <w:tcPr>
            <w:tcW w:w="7760" w:type="dxa"/>
            <w:shd w:val="clear" w:color="auto" w:fill="FFFFFF"/>
          </w:tcPr>
          <w:p w:rsidR="00645345" w:rsidRPr="00DA695A" w:rsidRDefault="00645345" w:rsidP="00FE2189">
            <w:pPr>
              <w:spacing w:before="40" w:after="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Establishment of the Committee for the preparation of the 150</w:t>
            </w:r>
            <w:r w:rsidRPr="0008288C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Anniversary celebrations</w:t>
            </w:r>
          </w:p>
        </w:tc>
      </w:tr>
      <w:tr w:rsidR="00645345" w:rsidRPr="00575F70" w:rsidTr="001323CF">
        <w:trPr>
          <w:jc w:val="center"/>
        </w:trPr>
        <w:tc>
          <w:tcPr>
            <w:tcW w:w="1024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D 591</w:t>
            </w:r>
            <w:r w:rsidR="00FE2189" w:rsidRPr="0008288C">
              <w:rPr>
                <w:rStyle w:val="FootnoteReference"/>
                <w:sz w:val="18"/>
                <w:szCs w:val="18"/>
                <w:lang w:val="en-US"/>
              </w:rPr>
              <w:footnoteReference w:id="3"/>
            </w:r>
          </w:p>
        </w:tc>
        <w:tc>
          <w:tcPr>
            <w:tcW w:w="7760" w:type="dxa"/>
            <w:shd w:val="clear" w:color="auto" w:fill="FFFFFF"/>
          </w:tcPr>
          <w:p w:rsidR="00645345" w:rsidRPr="00DA695A" w:rsidRDefault="00645345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Dates and duration of the 2017, 2018 and 2019 Sessions of the Council</w:t>
            </w:r>
          </w:p>
        </w:tc>
      </w:tr>
      <w:tr w:rsidR="00645345" w:rsidRPr="00575F70" w:rsidTr="001323CF">
        <w:trPr>
          <w:jc w:val="center"/>
        </w:trPr>
        <w:tc>
          <w:tcPr>
            <w:tcW w:w="1024" w:type="dxa"/>
            <w:shd w:val="clear" w:color="auto" w:fill="FFFFFF"/>
          </w:tcPr>
          <w:p w:rsidR="00645345" w:rsidRPr="00DA695A" w:rsidRDefault="00645345" w:rsidP="001323CF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422" w:type="dxa"/>
            <w:shd w:val="clear" w:color="auto" w:fill="FFFFFF"/>
          </w:tcPr>
          <w:p w:rsidR="00645345" w:rsidRPr="00DA695A" w:rsidRDefault="00645345" w:rsidP="0053079D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R 13</w:t>
            </w:r>
            <w:r>
              <w:rPr>
                <w:rFonts w:asciiTheme="minorHAnsi" w:hAnsiTheme="minorHAnsi"/>
                <w:szCs w:val="24"/>
                <w:lang w:val="en-US"/>
              </w:rPr>
              <w:t>7</w:t>
            </w:r>
            <w:r w:rsidRPr="00DA695A">
              <w:rPr>
                <w:rFonts w:asciiTheme="minorHAnsi" w:hAnsiTheme="minorHAnsi"/>
                <w:szCs w:val="24"/>
                <w:lang w:val="en-US"/>
              </w:rPr>
              <w:t>3</w:t>
            </w:r>
          </w:p>
        </w:tc>
        <w:tc>
          <w:tcPr>
            <w:tcW w:w="7760" w:type="dxa"/>
            <w:shd w:val="clear" w:color="auto" w:fill="FFFFFF"/>
          </w:tcPr>
          <w:p w:rsidR="00645345" w:rsidRPr="00DA695A" w:rsidRDefault="00645345" w:rsidP="00FE2189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Four-year rolling Operational Plans for the ITU-R, ITU-T, ITU-D and the General Secretariat for 2016-2019</w:t>
            </w:r>
          </w:p>
        </w:tc>
      </w:tr>
    </w:tbl>
    <w:p w:rsidR="00264425" w:rsidRPr="008B48C6" w:rsidRDefault="008B48C6" w:rsidP="008B48C6">
      <w:pPr>
        <w:spacing w:before="240"/>
        <w:jc w:val="center"/>
        <w:rPr>
          <w:sz w:val="8"/>
          <w:szCs w:val="8"/>
          <w:u w:val="single"/>
          <w:lang w:val="en-US"/>
        </w:rPr>
      </w:pPr>
      <w:r>
        <w:rPr>
          <w:sz w:val="8"/>
          <w:szCs w:val="8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sectPr w:rsidR="00264425" w:rsidRPr="008B48C6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08" w:rsidRDefault="00372008">
      <w:r>
        <w:separator/>
      </w:r>
    </w:p>
  </w:endnote>
  <w:endnote w:type="continuationSeparator" w:id="0">
    <w:p w:rsidR="00372008" w:rsidRDefault="0037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08" w:rsidRDefault="00372008">
      <w:r>
        <w:t>____________________</w:t>
      </w:r>
    </w:p>
  </w:footnote>
  <w:footnote w:type="continuationSeparator" w:id="0">
    <w:p w:rsidR="00372008" w:rsidRDefault="00372008">
      <w:r>
        <w:continuationSeparator/>
      </w:r>
    </w:p>
  </w:footnote>
  <w:footnote w:id="1">
    <w:p w:rsidR="00645345" w:rsidRPr="00E7027E" w:rsidRDefault="00645345" w:rsidP="008B48C6">
      <w:pPr>
        <w:pStyle w:val="FootnoteText"/>
        <w:spacing w:before="60" w:after="120"/>
        <w:ind w:left="255" w:hanging="255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A695A">
        <w:rPr>
          <w:i/>
          <w:iCs/>
          <w:sz w:val="20"/>
        </w:rPr>
        <w:t>upon adoption of a new Resolution</w:t>
      </w:r>
    </w:p>
  </w:footnote>
  <w:footnote w:id="2">
    <w:p w:rsidR="00FE2189" w:rsidRPr="0008288C" w:rsidRDefault="00FE2189" w:rsidP="008B48C6">
      <w:pPr>
        <w:pStyle w:val="FootnoteText"/>
        <w:spacing w:before="60"/>
        <w:ind w:left="255" w:hanging="255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0400D0">
        <w:rPr>
          <w:i/>
          <w:iCs/>
          <w:sz w:val="20"/>
        </w:rPr>
        <w:t>ab</w:t>
      </w:r>
      <w:r>
        <w:rPr>
          <w:i/>
          <w:iCs/>
          <w:sz w:val="20"/>
        </w:rPr>
        <w:t xml:space="preserve">rogated </w:t>
      </w:r>
      <w:r w:rsidR="000400D0">
        <w:rPr>
          <w:i/>
          <w:iCs/>
          <w:sz w:val="20"/>
        </w:rPr>
        <w:t>in 2016 (se</w:t>
      </w:r>
      <w:r>
        <w:rPr>
          <w:i/>
          <w:iCs/>
          <w:sz w:val="20"/>
        </w:rPr>
        <w:t>e C16/INF/16</w:t>
      </w:r>
      <w:r w:rsidR="000400D0">
        <w:rPr>
          <w:i/>
          <w:iCs/>
          <w:sz w:val="20"/>
        </w:rPr>
        <w:t>)</w:t>
      </w:r>
      <w:r>
        <w:rPr>
          <w:i/>
          <w:iCs/>
          <w:sz w:val="20"/>
        </w:rPr>
        <w:t xml:space="preserve"> – to be removed from the Volume</w:t>
      </w:r>
    </w:p>
  </w:footnote>
  <w:footnote w:id="3">
    <w:p w:rsidR="00FE2189" w:rsidRPr="00E7027E" w:rsidRDefault="00FE2189" w:rsidP="008B48C6">
      <w:pPr>
        <w:pStyle w:val="FootnoteText"/>
        <w:spacing w:before="60" w:after="120"/>
        <w:ind w:left="255" w:hanging="255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A695A">
        <w:rPr>
          <w:i/>
          <w:iCs/>
          <w:sz w:val="20"/>
        </w:rPr>
        <w:t>upon adoption of a new Decision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B48C6">
      <w:rPr>
        <w:noProof/>
      </w:rPr>
      <w:t>2</w:t>
    </w:r>
    <w:r>
      <w:rPr>
        <w:noProof/>
      </w:rPr>
      <w:fldChar w:fldCharType="end"/>
    </w:r>
  </w:p>
  <w:p w:rsidR="00322D0D" w:rsidRDefault="00645345" w:rsidP="005243FF">
    <w:pPr>
      <w:pStyle w:val="Header"/>
    </w:pPr>
    <w:r>
      <w:t>C17/3-E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45"/>
    <w:rsid w:val="000210D4"/>
    <w:rsid w:val="000400D0"/>
    <w:rsid w:val="00063016"/>
    <w:rsid w:val="00066795"/>
    <w:rsid w:val="00076AF6"/>
    <w:rsid w:val="0008288C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46CC5"/>
    <w:rsid w:val="00372008"/>
    <w:rsid w:val="00376F03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3079D"/>
    <w:rsid w:val="00564FBC"/>
    <w:rsid w:val="00582442"/>
    <w:rsid w:val="00645345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4D34"/>
    <w:rsid w:val="00813E5E"/>
    <w:rsid w:val="0083581B"/>
    <w:rsid w:val="00864AFF"/>
    <w:rsid w:val="008B48C6"/>
    <w:rsid w:val="008B4A6A"/>
    <w:rsid w:val="008C7E27"/>
    <w:rsid w:val="009173EF"/>
    <w:rsid w:val="00932906"/>
    <w:rsid w:val="00944C8E"/>
    <w:rsid w:val="00961B0B"/>
    <w:rsid w:val="009B38C3"/>
    <w:rsid w:val="009E17BD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378FD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E2189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79943B4-DD25-4AE7-A73B-8DB8B178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B48C6"/>
    <w:pPr>
      <w:framePr w:hSpace="180" w:wrap="around" w:hAnchor="margin" w:y="-675"/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64534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346C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6CC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PM\GBS\c17\doc\DOC-TEMPLATE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8746-F315-4AC1-949F-17778CA5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DOC-TEMPLATE_e.dotm</Template>
  <TotalTime>1</TotalTime>
  <Pages>1</Pages>
  <Words>174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2017</vt:lpstr>
    </vt:vector>
  </TitlesOfParts>
  <Manager>General Secretariat - Pool</Manager>
  <Company>International Telecommunication Union (ITU)</Company>
  <LinksUpToDate>false</LinksUpToDate>
  <CharactersWithSpaces>1243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Resolutions and Decisions</dc:title>
  <dc:subject>Council 2017</dc:subject>
  <dc:creator>Brouard, Ricarda</dc:creator>
  <cp:keywords>C2017, C17</cp:keywords>
  <dc:description/>
  <cp:lastModifiedBy>Brouard, Ricarda</cp:lastModifiedBy>
  <cp:revision>2</cp:revision>
  <cp:lastPrinted>2017-01-16T07:46:00Z</cp:lastPrinted>
  <dcterms:created xsi:type="dcterms:W3CDTF">2017-02-07T13:50:00Z</dcterms:created>
  <dcterms:modified xsi:type="dcterms:W3CDTF">2017-02-07T13:50:00Z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