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1723E9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A5354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1723E9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1723E9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723E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1723E9">
              <w:rPr>
                <w:rFonts w:hint="eastAsia"/>
                <w:b/>
                <w:bCs/>
                <w:szCs w:val="24"/>
                <w:lang w:eastAsia="zh-CN"/>
              </w:rPr>
              <w:t>12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BF2300" w:rsidP="00BF2300">
            <w:pPr>
              <w:pStyle w:val="Title1"/>
              <w:rPr>
                <w:bCs/>
                <w:lang w:eastAsia="zh-CN"/>
              </w:rPr>
            </w:pPr>
            <w:r w:rsidRPr="009E0CC0">
              <w:rPr>
                <w:lang w:eastAsia="zh-CN"/>
              </w:rPr>
              <w:t>理事会</w:t>
            </w:r>
            <w:r w:rsidRPr="009E0CC0">
              <w:rPr>
                <w:lang w:eastAsia="zh-CN"/>
              </w:rPr>
              <w:t>201</w:t>
            </w:r>
            <w:r>
              <w:rPr>
                <w:lang w:eastAsia="zh-CN"/>
              </w:rPr>
              <w:t>7</w:t>
            </w:r>
            <w:r w:rsidRPr="009E0CC0">
              <w:rPr>
                <w:lang w:eastAsia="zh-CN"/>
              </w:rPr>
              <w:t>年会议议程草案</w:t>
            </w:r>
          </w:p>
        </w:tc>
      </w:tr>
    </w:tbl>
    <w:p w:rsidR="0093362E" w:rsidRDefault="0093362E" w:rsidP="00001B77">
      <w:pPr>
        <w:rPr>
          <w:lang w:eastAsia="zh-CN"/>
        </w:rPr>
      </w:pPr>
    </w:p>
    <w:tbl>
      <w:tblPr>
        <w:tblW w:w="99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6095"/>
        <w:gridCol w:w="2552"/>
      </w:tblGrid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bottom w:w="28" w:type="dxa"/>
            </w:tcMar>
          </w:tcPr>
          <w:p w:rsidR="00BF2300" w:rsidRPr="001B4C91" w:rsidRDefault="00BF2300" w:rsidP="00BF2300">
            <w:pPr>
              <w:tabs>
                <w:tab w:val="left" w:pos="460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4C91">
              <w:rPr>
                <w:rFonts w:asciiTheme="minorHAnsi" w:hAnsiTheme="minorHAnsi" w:cstheme="minorHAnsi"/>
                <w:b/>
                <w:szCs w:val="24"/>
              </w:rPr>
              <w:t>PL 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bottom w:w="28" w:type="dxa"/>
            </w:tcMar>
          </w:tcPr>
          <w:p w:rsidR="00BF2300" w:rsidRPr="00A863B2" w:rsidRDefault="00BF2300" w:rsidP="00A863B2">
            <w:pPr>
              <w:jc w:val="center"/>
              <w:rPr>
                <w:b/>
                <w:bCs/>
                <w:lang w:eastAsia="zh-CN"/>
              </w:rPr>
            </w:pPr>
            <w:r w:rsidRPr="00A863B2">
              <w:rPr>
                <w:b/>
                <w:bCs/>
                <w:lang w:eastAsia="zh-CN"/>
              </w:rPr>
              <w:t>总的政策、战略和规划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F2300" w:rsidRPr="00A863B2" w:rsidRDefault="00BF2300" w:rsidP="00A863B2">
            <w:pPr>
              <w:jc w:val="center"/>
              <w:rPr>
                <w:b/>
                <w:bCs/>
              </w:rPr>
            </w:pPr>
            <w:proofErr w:type="spellStart"/>
            <w:r w:rsidRPr="00A863B2">
              <w:rPr>
                <w:b/>
                <w:bCs/>
              </w:rPr>
              <w:t>文件</w:t>
            </w:r>
            <w:proofErr w:type="spellEnd"/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tabs>
                <w:tab w:val="left" w:pos="460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1.1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F01B8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bCs/>
                <w:spacing w:val="-6"/>
                <w:lang w:eastAsia="zh-CN"/>
              </w:rPr>
              <w:t>理事会信息社会世界峰会工作组</w:t>
            </w:r>
            <w:r>
              <w:rPr>
                <w:rFonts w:asciiTheme="minorHAnsi" w:eastAsiaTheme="minorEastAsia" w:hAnsiTheme="minorHAnsi" w:cstheme="minorHAnsi" w:hint="eastAsia"/>
                <w:bCs/>
                <w:spacing w:val="-6"/>
                <w:lang w:eastAsia="zh-CN"/>
              </w:rPr>
              <w:t>（</w:t>
            </w:r>
            <w:r>
              <w:rPr>
                <w:rFonts w:asciiTheme="minorHAnsi" w:eastAsiaTheme="minorEastAsia" w:hAnsiTheme="minorHAnsi" w:cstheme="minorHAnsi" w:hint="eastAsia"/>
                <w:bCs/>
                <w:spacing w:val="-6"/>
                <w:lang w:eastAsia="zh-CN"/>
              </w:rPr>
              <w:t>CWG-WSIS</w:t>
            </w:r>
            <w:r>
              <w:rPr>
                <w:rFonts w:asciiTheme="minorHAnsi" w:eastAsiaTheme="minorEastAsia" w:hAnsiTheme="minorHAnsi" w:cstheme="minorHAnsi" w:hint="eastAsia"/>
                <w:bCs/>
                <w:spacing w:val="-6"/>
                <w:lang w:eastAsia="zh-CN"/>
              </w:rPr>
              <w:t>）自理事会</w:t>
            </w:r>
            <w:r>
              <w:rPr>
                <w:rFonts w:asciiTheme="minorHAnsi" w:eastAsiaTheme="minorEastAsia" w:hAnsiTheme="minorHAnsi" w:cstheme="minorHAnsi" w:hint="eastAsia"/>
                <w:bCs/>
                <w:spacing w:val="-6"/>
                <w:lang w:eastAsia="zh-CN"/>
              </w:rPr>
              <w:t>2016</w:t>
            </w:r>
            <w:r>
              <w:rPr>
                <w:rFonts w:asciiTheme="minorHAnsi" w:eastAsiaTheme="minorEastAsia" w:hAnsiTheme="minorHAnsi" w:cstheme="minorHAnsi" w:hint="eastAsia"/>
                <w:bCs/>
                <w:spacing w:val="-6"/>
                <w:lang w:eastAsia="zh-CN"/>
              </w:rPr>
              <w:t>年会议以来所开展活动</w:t>
            </w:r>
            <w:r w:rsidRPr="00234AE0">
              <w:rPr>
                <w:rFonts w:asciiTheme="minorHAnsi" w:eastAsiaTheme="minorEastAsia" w:hAnsiTheme="minorHAnsi" w:cstheme="minorHAnsi"/>
                <w:bCs/>
                <w:spacing w:val="-6"/>
                <w:lang w:eastAsia="zh-CN"/>
              </w:rPr>
              <w:t>的报告</w:t>
            </w:r>
            <w:r w:rsidRPr="00234AE0">
              <w:rPr>
                <w:rFonts w:asciiTheme="minorEastAsia" w:eastAsiaTheme="minorEastAsia" w:hAnsiTheme="minorEastAsia" w:cstheme="minorHAnsi"/>
                <w:bCs/>
                <w:spacing w:val="-6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140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、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172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号决议、理事会第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1244</w:t>
            </w:r>
            <w:r w:rsidRPr="00234AE0">
              <w:rPr>
                <w:rFonts w:asciiTheme="minorHAnsi" w:eastAsia="STKaiti" w:hAnsiTheme="minorHAnsi" w:cstheme="minorHAnsi" w:hint="eastAsia"/>
                <w:bCs/>
                <w:spacing w:val="-6"/>
                <w:lang w:eastAsia="zh-CN"/>
              </w:rPr>
              <w:t>号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决议、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1281</w:t>
            </w:r>
            <w:r w:rsidRPr="00234AE0">
              <w:rPr>
                <w:rFonts w:asciiTheme="minorHAnsi" w:eastAsia="STKaiti" w:hAnsiTheme="minorHAnsi" w:cstheme="minorHAnsi" w:hint="eastAsia"/>
                <w:bCs/>
                <w:spacing w:val="-6"/>
                <w:lang w:eastAsia="zh-CN"/>
              </w:rPr>
              <w:t>号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决议、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1332</w:t>
            </w:r>
            <w:r w:rsidRPr="00234AE0">
              <w:rPr>
                <w:rFonts w:asciiTheme="minorHAnsi" w:eastAsia="STKaiti" w:hAnsiTheme="minorHAnsi" w:cstheme="minorHAnsi" w:hint="eastAsia"/>
                <w:bCs/>
                <w:spacing w:val="-6"/>
                <w:lang w:eastAsia="zh-CN"/>
              </w:rPr>
              <w:t>号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决议</w:t>
            </w:r>
            <w:r w:rsidRPr="00234AE0">
              <w:rPr>
                <w:rFonts w:asciiTheme="minorEastAsia" w:eastAsiaTheme="minorEastAsia" w:hAnsiTheme="minorEastAsia" w:cstheme="minorHAnsi"/>
                <w:bCs/>
                <w:spacing w:val="-6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修订版</w:t>
            </w:r>
            <w:r w:rsidRPr="00234AE0">
              <w:rPr>
                <w:rFonts w:asciiTheme="minorEastAsia" w:eastAsiaTheme="minorEastAsia" w:hAnsiTheme="minorEastAsia" w:cstheme="minorHAnsi"/>
                <w:bCs/>
                <w:spacing w:val="-6"/>
                <w:lang w:eastAsia="zh-CN"/>
              </w:rPr>
              <w:t>）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和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1334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号决议</w:t>
            </w:r>
            <w:r w:rsidRPr="00234AE0">
              <w:rPr>
                <w:rFonts w:asciiTheme="minorEastAsia" w:eastAsiaTheme="minorEastAsia" w:hAnsiTheme="minorEastAsia" w:cstheme="minorHAnsi"/>
                <w:bCs/>
                <w:spacing w:val="-6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修订版</w:t>
            </w:r>
            <w:r w:rsidRPr="00234AE0">
              <w:rPr>
                <w:rFonts w:asciiTheme="minorEastAsia" w:eastAsiaTheme="minorEastAsia" w:hAnsiTheme="minorEastAsia" w:cstheme="minorHAnsi"/>
                <w:bCs/>
                <w:spacing w:val="-6"/>
                <w:lang w:eastAsia="zh-CN"/>
              </w:rPr>
              <w:t>））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AF01B8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9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Theme="minorEastAsia" w:hAnsiTheme="minorHAnsi" w:cstheme="minorHAnsi"/>
                <w:bCs/>
                <w:spacing w:val="-6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pacing w:val="-6"/>
                <w:lang w:eastAsia="zh-CN"/>
              </w:rPr>
              <w:t>利用信息通信技术（</w:t>
            </w:r>
            <w:r>
              <w:rPr>
                <w:rFonts w:asciiTheme="minorHAnsi" w:eastAsiaTheme="minorEastAsia" w:hAnsiTheme="minorHAnsi" w:cstheme="minorHAnsi" w:hint="eastAsia"/>
                <w:bCs/>
                <w:spacing w:val="-6"/>
                <w:lang w:eastAsia="zh-CN"/>
              </w:rPr>
              <w:t>ICT</w:t>
            </w:r>
            <w:r>
              <w:rPr>
                <w:rFonts w:asciiTheme="minorHAnsi" w:eastAsiaTheme="minorEastAsia" w:hAnsiTheme="minorHAnsi" w:cstheme="minorHAnsi" w:hint="eastAsia"/>
                <w:bCs/>
                <w:spacing w:val="-6"/>
                <w:lang w:eastAsia="zh-CN"/>
              </w:rPr>
              <w:t>）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促进</w:t>
            </w:r>
            <w:r w:rsidR="00AA3F4D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实现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可持续发展（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SDG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）：</w:t>
            </w:r>
          </w:p>
          <w:p w:rsidR="00BF2300" w:rsidRPr="00AF01B8" w:rsidRDefault="00BF2300" w:rsidP="00A863B2">
            <w:pPr>
              <w:pStyle w:val="enumlev1"/>
              <w:ind w:hanging="477"/>
              <w:rPr>
                <w:szCs w:val="24"/>
                <w:lang w:eastAsia="zh-CN"/>
              </w:rPr>
            </w:pPr>
            <w:r w:rsidRPr="00234AE0">
              <w:rPr>
                <w:rFonts w:cs="Calibri"/>
                <w:lang w:eastAsia="zh-CN"/>
              </w:rPr>
              <w:t>–</w:t>
            </w:r>
            <w:r w:rsidRPr="00234AE0">
              <w:rPr>
                <w:rFonts w:cs="Calibri"/>
                <w:lang w:eastAsia="zh-CN"/>
              </w:rPr>
              <w:tab/>
            </w:r>
            <w:r w:rsidRPr="00234AE0">
              <w:rPr>
                <w:rFonts w:hint="eastAsia"/>
                <w:lang w:eastAsia="zh-CN"/>
              </w:rPr>
              <w:t>详尽介绍</w:t>
            </w:r>
            <w:r>
              <w:rPr>
                <w:rFonts w:hint="eastAsia"/>
                <w:lang w:eastAsia="zh-CN"/>
              </w:rPr>
              <w:t>国际电联在</w:t>
            </w:r>
            <w:r w:rsidRPr="00234AE0">
              <w:rPr>
                <w:rFonts w:hint="eastAsia"/>
                <w:lang w:eastAsia="zh-CN"/>
              </w:rPr>
              <w:t>与信息社会世界峰会成果落实以及</w:t>
            </w:r>
            <w:r w:rsidRPr="00234AE0">
              <w:rPr>
                <w:lang w:eastAsia="zh-CN"/>
              </w:rPr>
              <w:t>2030</w:t>
            </w:r>
            <w:r w:rsidRPr="00234AE0">
              <w:rPr>
                <w:rFonts w:hint="eastAsia"/>
                <w:lang w:eastAsia="zh-CN"/>
              </w:rPr>
              <w:t>可持续发展议程</w:t>
            </w:r>
            <w:r>
              <w:rPr>
                <w:rFonts w:hint="eastAsia"/>
                <w:lang w:eastAsia="zh-CN"/>
              </w:rPr>
              <w:t>背景下开展</w:t>
            </w:r>
            <w:r w:rsidRPr="00234AE0">
              <w:rPr>
                <w:rFonts w:hint="eastAsia"/>
                <w:lang w:eastAsia="zh-CN"/>
              </w:rPr>
              <w:t>的相关活动、行动及活动参与情况的全面报告（</w:t>
            </w:r>
            <w:r w:rsidRPr="00234AE0">
              <w:rPr>
                <w:rFonts w:eastAsia="STKaiti" w:hint="eastAsia"/>
                <w:lang w:eastAsia="zh-CN"/>
              </w:rPr>
              <w:t>第</w:t>
            </w:r>
            <w:r w:rsidRPr="00234AE0">
              <w:rPr>
                <w:lang w:eastAsia="zh-CN"/>
              </w:rPr>
              <w:t>1332</w:t>
            </w:r>
            <w:r w:rsidRPr="00234AE0">
              <w:rPr>
                <w:rFonts w:eastAsia="STKaiti" w:hint="eastAsia"/>
                <w:lang w:eastAsia="zh-CN"/>
              </w:rPr>
              <w:t>号决议</w:t>
            </w:r>
            <w:r w:rsidRPr="00234AE0">
              <w:rPr>
                <w:rFonts w:asciiTheme="minorEastAsia" w:hAnsiTheme="minorEastAsia" w:hint="eastAsia"/>
                <w:lang w:eastAsia="zh-CN"/>
              </w:rPr>
              <w:t>（</w:t>
            </w:r>
            <w:r w:rsidRPr="00234AE0">
              <w:rPr>
                <w:rFonts w:eastAsia="STKaiti" w:hint="eastAsia"/>
                <w:lang w:eastAsia="zh-CN"/>
              </w:rPr>
              <w:t>修订版</w:t>
            </w:r>
            <w:r w:rsidRPr="00234AE0">
              <w:rPr>
                <w:rFonts w:asciiTheme="minorEastAsia" w:hAnsiTheme="minorEastAsia" w:hint="eastAsia"/>
                <w:lang w:eastAsia="zh-CN"/>
              </w:rPr>
              <w:t>））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47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1.3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C14D98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理事会</w:t>
            </w: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“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互联网相关国际公共政策问题</w:t>
            </w: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”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工作组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主席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的报告</w:t>
            </w:r>
            <w:r w:rsidRPr="00234AE0">
              <w:rPr>
                <w:rFonts w:asciiTheme="minorEastAsia" w:eastAsiaTheme="minorEastAsia" w:hAnsiTheme="minorEastAsia" w:cstheme="minorHAnsi"/>
                <w:bCs/>
                <w:lang w:eastAsia="zh-CN"/>
              </w:rPr>
              <w:t>（</w:t>
            </w:r>
            <w:r w:rsidRPr="00234AE0">
              <w:rPr>
                <w:rFonts w:eastAsia="STKaiti" w:cstheme="minorHAnsi"/>
                <w:bCs/>
                <w:lang w:eastAsia="zh-CN"/>
              </w:rPr>
              <w:t>理事会第</w:t>
            </w:r>
            <w:r w:rsidRPr="00234AE0">
              <w:rPr>
                <w:rFonts w:eastAsia="STKaiti" w:cstheme="minorHAnsi"/>
                <w:bCs/>
                <w:lang w:eastAsia="zh-CN"/>
              </w:rPr>
              <w:t>1305</w:t>
            </w:r>
            <w:r w:rsidRPr="00234AE0">
              <w:rPr>
                <w:rFonts w:asciiTheme="minorHAnsi" w:eastAsia="STKaiti" w:hAnsiTheme="minorHAnsi" w:cstheme="minorHAnsi" w:hint="eastAsia"/>
                <w:bCs/>
                <w:spacing w:val="-6"/>
                <w:lang w:eastAsia="zh-CN"/>
              </w:rPr>
              <w:t>号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决议</w:t>
            </w:r>
            <w:r w:rsidRPr="00234AE0">
              <w:rPr>
                <w:rFonts w:eastAsia="STKaiti" w:cstheme="minorHAnsi"/>
                <w:bCs/>
                <w:lang w:eastAsia="zh-CN"/>
              </w:rPr>
              <w:t>、</w:t>
            </w:r>
            <w:r w:rsidRPr="00234AE0">
              <w:rPr>
                <w:rFonts w:eastAsia="STKaiti" w:cstheme="minorHAnsi"/>
                <w:bCs/>
                <w:lang w:eastAsia="zh-CN"/>
              </w:rPr>
              <w:t>1336</w:t>
            </w:r>
            <w:r w:rsidRPr="00234AE0">
              <w:rPr>
                <w:rFonts w:asciiTheme="minorHAnsi" w:eastAsia="STKaiti" w:hAnsiTheme="minorHAnsi" w:cstheme="minorHAnsi" w:hint="eastAsia"/>
                <w:bCs/>
                <w:spacing w:val="-6"/>
                <w:lang w:eastAsia="zh-CN"/>
              </w:rPr>
              <w:t>号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决议</w:t>
            </w:r>
            <w:r w:rsidRPr="00234AE0">
              <w:rPr>
                <w:rFonts w:asciiTheme="minorEastAsia" w:eastAsiaTheme="minorEastAsia" w:hAnsiTheme="minorEastAsia" w:cstheme="minorHAnsi"/>
                <w:bCs/>
                <w:spacing w:val="-6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修订版</w:t>
            </w:r>
            <w:r w:rsidRPr="00234AE0">
              <w:rPr>
                <w:rFonts w:asciiTheme="minorEastAsia" w:eastAsiaTheme="minorEastAsia" w:hAnsiTheme="minorEastAsia" w:cstheme="minorHAnsi"/>
                <w:bCs/>
                <w:spacing w:val="-6"/>
                <w:lang w:eastAsia="zh-CN"/>
              </w:rPr>
              <w:t>）</w:t>
            </w:r>
            <w:r w:rsidRPr="00234AE0">
              <w:rPr>
                <w:rFonts w:eastAsia="STKaiti" w:cstheme="minorHAnsi"/>
                <w:bCs/>
                <w:lang w:eastAsia="zh-CN"/>
              </w:rPr>
              <w:t>、</w:t>
            </w:r>
            <w:r w:rsidRPr="00234AE0">
              <w:rPr>
                <w:rFonts w:eastAsia="STKaiti" w:cstheme="minorHAnsi"/>
                <w:bCs/>
                <w:lang w:eastAsia="zh-CN"/>
              </w:rPr>
              <w:t>1344</w:t>
            </w:r>
            <w:r w:rsidRPr="00234AE0">
              <w:rPr>
                <w:rFonts w:asciiTheme="minorHAnsi" w:eastAsia="STKaiti" w:hAnsiTheme="minorHAnsi" w:cstheme="minorHAnsi" w:hint="eastAsia"/>
                <w:bCs/>
                <w:spacing w:val="-6"/>
                <w:lang w:eastAsia="zh-CN"/>
              </w:rPr>
              <w:t>号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决议</w:t>
            </w:r>
            <w:r w:rsidRPr="00234AE0">
              <w:rPr>
                <w:rFonts w:asciiTheme="minorEastAsia" w:eastAsiaTheme="minorEastAsia" w:hAnsiTheme="minorEastAsia" w:cstheme="minorHAnsi"/>
                <w:bCs/>
                <w:spacing w:val="-6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修订版</w:t>
            </w:r>
            <w:r w:rsidRPr="00234AE0">
              <w:rPr>
                <w:rFonts w:asciiTheme="minorEastAsia" w:eastAsiaTheme="minorEastAsia" w:hAnsiTheme="minorEastAsia" w:cstheme="minorHAnsi"/>
                <w:bCs/>
                <w:spacing w:val="-6"/>
                <w:lang w:eastAsia="zh-CN"/>
              </w:rPr>
              <w:t>）</w:t>
            </w:r>
            <w:r w:rsidRPr="00234AE0">
              <w:rPr>
                <w:rFonts w:asciiTheme="minorEastAsia" w:eastAsiaTheme="minorEastAsia" w:hAnsiTheme="minorEastAsia" w:cstheme="minorHAnsi"/>
                <w:bCs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F2300" w:rsidRPr="002B6E04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51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Default="00BF2300" w:rsidP="00BF2300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500997" w:rsidP="00A863B2">
            <w:pPr>
              <w:pStyle w:val="enumlev1"/>
              <w:ind w:hanging="477"/>
              <w:rPr>
                <w:lang w:eastAsia="zh-CN"/>
              </w:rPr>
            </w:pPr>
            <w:r w:rsidRPr="00A220F5">
              <w:rPr>
                <w:rFonts w:asciiTheme="minorHAnsi" w:hAnsiTheme="minorHAnsi"/>
                <w:lang w:eastAsia="zh-CN"/>
              </w:rPr>
              <w:t>–</w:t>
            </w:r>
            <w:r w:rsidR="00BF2300" w:rsidRPr="00A220F5">
              <w:rPr>
                <w:rFonts w:asciiTheme="minorHAnsi" w:hAnsiTheme="minorHAnsi"/>
                <w:lang w:eastAsia="zh-CN"/>
              </w:rPr>
              <w:tab/>
            </w:r>
            <w:r w:rsidRPr="00A220F5">
              <w:rPr>
                <w:lang w:eastAsia="zh-CN"/>
              </w:rPr>
              <w:t>印度共和国提交的文稿</w:t>
            </w:r>
          </w:p>
          <w:p w:rsidR="00BF2300" w:rsidRPr="00A220F5" w:rsidRDefault="00500997" w:rsidP="00A863B2">
            <w:pPr>
              <w:pStyle w:val="enumlev1"/>
              <w:ind w:hanging="477"/>
              <w:rPr>
                <w:lang w:eastAsia="zh-CN"/>
              </w:rPr>
            </w:pPr>
            <w:r w:rsidRPr="00A220F5">
              <w:rPr>
                <w:rFonts w:asciiTheme="minorHAnsi" w:hAnsiTheme="minorHAnsi"/>
                <w:lang w:eastAsia="zh-CN"/>
              </w:rPr>
              <w:t>–</w:t>
            </w:r>
            <w:r w:rsidR="00BF2300" w:rsidRPr="00A220F5">
              <w:rPr>
                <w:lang w:eastAsia="zh-CN"/>
              </w:rPr>
              <w:tab/>
            </w:r>
            <w:r w:rsidRPr="00A220F5">
              <w:rPr>
                <w:lang w:eastAsia="zh-CN"/>
              </w:rPr>
              <w:t>中华人民共和国提交的文稿</w:t>
            </w:r>
          </w:p>
          <w:p w:rsidR="00BF2300" w:rsidRPr="00A220F5" w:rsidRDefault="00500997" w:rsidP="00A863B2">
            <w:pPr>
              <w:pStyle w:val="enumlev1"/>
              <w:ind w:hanging="477"/>
              <w:rPr>
                <w:lang w:eastAsia="zh-CN"/>
              </w:rPr>
            </w:pPr>
            <w:r w:rsidRPr="00A220F5">
              <w:rPr>
                <w:rFonts w:asciiTheme="minorHAnsi" w:hAnsiTheme="minorHAnsi"/>
                <w:lang w:eastAsia="zh-CN"/>
              </w:rPr>
              <w:t>–</w:t>
            </w:r>
            <w:r w:rsidR="00BF2300" w:rsidRPr="00A220F5">
              <w:rPr>
                <w:lang w:eastAsia="zh-CN"/>
              </w:rPr>
              <w:tab/>
            </w:r>
            <w:r w:rsidRPr="00A220F5">
              <w:rPr>
                <w:lang w:eastAsia="zh-CN"/>
              </w:rPr>
              <w:t>美利坚合众国提交的文稿</w:t>
            </w:r>
          </w:p>
          <w:p w:rsidR="00BF2300" w:rsidRPr="00A220F5" w:rsidRDefault="00500997" w:rsidP="00A863B2">
            <w:pPr>
              <w:pStyle w:val="enumlev1"/>
              <w:ind w:hanging="477"/>
              <w:rPr>
                <w:rFonts w:asciiTheme="minorHAnsi" w:hAnsiTheme="minorHAnsi"/>
                <w:lang w:eastAsia="zh-CN"/>
              </w:rPr>
            </w:pPr>
            <w:r w:rsidRPr="00A220F5">
              <w:rPr>
                <w:rFonts w:asciiTheme="minorHAnsi" w:hAnsiTheme="minorHAnsi"/>
                <w:lang w:eastAsia="zh-CN"/>
              </w:rPr>
              <w:t>–</w:t>
            </w:r>
            <w:r w:rsidR="00BF2300" w:rsidRPr="00A220F5">
              <w:rPr>
                <w:lang w:eastAsia="zh-CN"/>
              </w:rPr>
              <w:tab/>
            </w:r>
            <w:r w:rsidRPr="00A220F5">
              <w:rPr>
                <w:lang w:eastAsia="zh-CN"/>
              </w:rPr>
              <w:t>沙特阿拉伯王国提交的文稿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Default="00280B8E" w:rsidP="00BF2300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2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88</w:t>
              </w:r>
            </w:hyperlink>
          </w:p>
          <w:p w:rsidR="00BF2300" w:rsidRDefault="00280B8E" w:rsidP="00BF2300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3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90</w:t>
              </w:r>
            </w:hyperlink>
          </w:p>
          <w:p w:rsidR="00BF2300" w:rsidRDefault="00280B8E" w:rsidP="00BF2300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4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91</w:t>
              </w:r>
            </w:hyperlink>
          </w:p>
          <w:p w:rsidR="00BF2300" w:rsidRDefault="00280B8E" w:rsidP="00BF2300">
            <w:pPr>
              <w:tabs>
                <w:tab w:val="left" w:pos="454"/>
              </w:tabs>
              <w:spacing w:before="0"/>
              <w:jc w:val="center"/>
            </w:pPr>
            <w:hyperlink r:id="rId15" w:history="1">
              <w:r w:rsidR="00BF2300" w:rsidRPr="00E96A4A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C17/102</w:t>
              </w:r>
            </w:hyperlink>
            <w:r w:rsidR="00BF2300" w:rsidRPr="00E96A4A">
              <w:rPr>
                <w:rFonts w:asciiTheme="minorHAnsi" w:hAnsiTheme="minorHAnsi" w:cstheme="minorHAnsi"/>
                <w:bCs/>
                <w:spacing w:val="-6"/>
                <w:szCs w:val="24"/>
              </w:rPr>
              <w:t xml:space="preserve">, </w:t>
            </w:r>
            <w:hyperlink r:id="rId16" w:history="1">
              <w:r w:rsidR="00BF2300" w:rsidRPr="00E96A4A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103</w:t>
              </w:r>
            </w:hyperlink>
            <w:r w:rsidR="00BF2300" w:rsidRPr="00E96A4A">
              <w:rPr>
                <w:rFonts w:asciiTheme="minorHAnsi" w:hAnsiTheme="minorHAnsi" w:cstheme="minorHAnsi"/>
                <w:bCs/>
                <w:spacing w:val="-6"/>
                <w:szCs w:val="24"/>
              </w:rPr>
              <w:t xml:space="preserve">, </w:t>
            </w:r>
            <w:hyperlink r:id="rId17" w:history="1">
              <w:r w:rsidR="00BF2300" w:rsidRPr="00E96A4A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105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1.4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A220F5">
              <w:rPr>
                <w:rFonts w:asciiTheme="minorHAnsi" w:eastAsiaTheme="minorEastAsia" w:hAnsiTheme="minorHAnsi" w:cstheme="minorHAnsi" w:hint="eastAsia"/>
                <w:bCs/>
                <w:color w:val="000000"/>
                <w:lang w:eastAsia="zh-CN"/>
              </w:rPr>
              <w:t>国际电联开展的</w:t>
            </w:r>
            <w:r w:rsidRPr="00A220F5">
              <w:rPr>
                <w:rFonts w:asciiTheme="minorHAnsi" w:eastAsiaTheme="minorEastAsia" w:hAnsiTheme="minorHAnsi" w:cstheme="minorHAnsi"/>
                <w:bCs/>
                <w:color w:val="000000"/>
                <w:lang w:eastAsia="zh-CN"/>
              </w:rPr>
              <w:t>互联网</w:t>
            </w:r>
            <w:r w:rsidRPr="00A220F5">
              <w:rPr>
                <w:rFonts w:asciiTheme="minorHAnsi" w:eastAsiaTheme="minorEastAsia" w:hAnsiTheme="minorHAnsi" w:cstheme="minorHAnsi" w:hint="eastAsia"/>
                <w:bCs/>
                <w:color w:val="000000"/>
                <w:lang w:eastAsia="zh-CN"/>
              </w:rPr>
              <w:t>相关</w:t>
            </w:r>
            <w:r w:rsidRPr="00A220F5">
              <w:rPr>
                <w:rFonts w:asciiTheme="minorHAnsi" w:eastAsiaTheme="minorEastAsia" w:hAnsiTheme="minorHAnsi" w:cstheme="minorHAnsi"/>
                <w:bCs/>
                <w:color w:val="000000"/>
                <w:lang w:eastAsia="zh-CN"/>
              </w:rPr>
              <w:t>活动</w:t>
            </w:r>
            <w:r w:rsidR="00AA3F4D">
              <w:rPr>
                <w:rFonts w:asciiTheme="minorEastAsia" w:eastAsiaTheme="minorEastAsia" w:hAnsiTheme="minorEastAsia" w:cstheme="minorHAnsi" w:hint="eastAsia"/>
                <w:bCs/>
                <w:color w:val="000000"/>
                <w:lang w:eastAsia="zh-CN"/>
              </w:rPr>
              <w:t>：</w:t>
            </w:r>
            <w:r w:rsidRPr="00AA3F4D">
              <w:rPr>
                <w:rFonts w:asciiTheme="minorHAnsi" w:eastAsiaTheme="minorEastAsia" w:hAnsiTheme="minorHAnsi" w:cstheme="minorHAnsi"/>
                <w:bCs/>
                <w:color w:val="000000"/>
                <w:lang w:eastAsia="zh-CN"/>
              </w:rPr>
              <w:t>第</w:t>
            </w:r>
            <w:r w:rsidRPr="00AA3F4D">
              <w:rPr>
                <w:rFonts w:asciiTheme="minorHAnsi" w:eastAsiaTheme="minorEastAsia" w:hAnsiTheme="minorHAnsi" w:cstheme="minorHAnsi"/>
                <w:bCs/>
                <w:color w:val="000000"/>
                <w:lang w:eastAsia="zh-CN"/>
              </w:rPr>
              <w:t>101</w:t>
            </w:r>
            <w:r w:rsidRPr="00AA3F4D">
              <w:rPr>
                <w:rFonts w:asciiTheme="minorHAnsi" w:eastAsiaTheme="minorEastAsia" w:hAnsiTheme="minorHAnsi" w:cstheme="minorHAnsi"/>
                <w:bCs/>
                <w:color w:val="000000"/>
                <w:lang w:eastAsia="zh-CN"/>
              </w:rPr>
              <w:t>、</w:t>
            </w:r>
            <w:r w:rsidRPr="00AA3F4D">
              <w:rPr>
                <w:rFonts w:asciiTheme="minorHAnsi" w:eastAsiaTheme="minorEastAsia" w:hAnsiTheme="minorHAnsi" w:cstheme="minorHAnsi"/>
                <w:bCs/>
                <w:color w:val="000000"/>
                <w:lang w:eastAsia="zh-CN"/>
              </w:rPr>
              <w:t>102</w:t>
            </w:r>
            <w:r w:rsidRPr="00AA3F4D">
              <w:rPr>
                <w:rFonts w:asciiTheme="minorHAnsi" w:eastAsiaTheme="minorEastAsia" w:hAnsiTheme="minorHAnsi" w:cstheme="minorHAnsi" w:hint="eastAsia"/>
                <w:bCs/>
                <w:color w:val="000000"/>
                <w:lang w:eastAsia="zh-CN"/>
              </w:rPr>
              <w:t>、</w:t>
            </w:r>
            <w:r w:rsidRPr="00AA3F4D">
              <w:rPr>
                <w:rFonts w:asciiTheme="minorHAnsi" w:eastAsiaTheme="minorEastAsia" w:hAnsiTheme="minorHAnsi" w:cstheme="minorHAnsi"/>
                <w:bCs/>
                <w:color w:val="000000"/>
                <w:lang w:eastAsia="zh-CN"/>
              </w:rPr>
              <w:t>133</w:t>
            </w:r>
            <w:r w:rsidRPr="00AA3F4D">
              <w:rPr>
                <w:rFonts w:asciiTheme="minorHAnsi" w:eastAsiaTheme="minorEastAsia" w:hAnsiTheme="minorHAnsi" w:cstheme="minorHAnsi"/>
                <w:bCs/>
                <w:color w:val="000000"/>
                <w:lang w:eastAsia="zh-CN"/>
              </w:rPr>
              <w:t>和</w:t>
            </w:r>
            <w:r w:rsidRPr="00AA3F4D">
              <w:rPr>
                <w:rFonts w:asciiTheme="minorHAnsi" w:eastAsiaTheme="minorEastAsia" w:hAnsiTheme="minorHAnsi" w:cstheme="minorHAnsi"/>
                <w:bCs/>
                <w:color w:val="000000"/>
                <w:lang w:eastAsia="zh-CN"/>
              </w:rPr>
              <w:t>180</w:t>
            </w:r>
            <w:r w:rsidRPr="00AA3F4D">
              <w:rPr>
                <w:rFonts w:asciiTheme="minorHAnsi" w:eastAsiaTheme="minorEastAsia" w:hAnsiTheme="minorHAnsi" w:cstheme="minorHAnsi"/>
                <w:bCs/>
                <w:color w:val="000000"/>
                <w:lang w:eastAsia="zh-CN"/>
              </w:rPr>
              <w:t>号决议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2B6E04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hyperlink r:id="rId18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33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Default="00BF2300" w:rsidP="00BF2300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500997" w:rsidP="00A863B2">
            <w:pPr>
              <w:pStyle w:val="enumlev1"/>
              <w:ind w:hanging="477"/>
              <w:rPr>
                <w:rFonts w:asciiTheme="minorHAnsi" w:hAnsiTheme="minorHAnsi" w:cstheme="minorHAnsi"/>
                <w:lang w:eastAsia="zh-CN"/>
              </w:rPr>
            </w:pPr>
            <w:r w:rsidRPr="00A220F5">
              <w:rPr>
                <w:rFonts w:asciiTheme="minorHAnsi" w:hAnsiTheme="minorHAnsi"/>
                <w:lang w:eastAsia="zh-CN"/>
              </w:rPr>
              <w:t>–</w:t>
            </w:r>
            <w:r w:rsidR="00BF2300" w:rsidRPr="00A220F5">
              <w:rPr>
                <w:rFonts w:asciiTheme="minorHAnsi" w:hAnsiTheme="minorHAnsi" w:cstheme="minorHAnsi"/>
                <w:lang w:eastAsia="zh-CN"/>
              </w:rPr>
              <w:tab/>
            </w:r>
            <w:r w:rsidRPr="00A220F5">
              <w:rPr>
                <w:rFonts w:hint="eastAsia"/>
                <w:lang w:eastAsia="zh-CN"/>
              </w:rPr>
              <w:t>印度共和国提交的文稿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30306F" w:rsidRDefault="00280B8E" w:rsidP="00BF2300">
            <w:pPr>
              <w:tabs>
                <w:tab w:val="left" w:pos="454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19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86</w:t>
              </w:r>
            </w:hyperlink>
            <w:r w:rsidR="00BF2300" w:rsidRPr="00E96A4A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  <w:u w:val="none"/>
              </w:rPr>
              <w:t xml:space="preserve">, </w:t>
            </w:r>
            <w:hyperlink r:id="rId20" w:history="1"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87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1.5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AA54A6" w:rsidP="00AA54A6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iCs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国际电联为加强在树立使用信息通信技术的信心和</w:t>
            </w:r>
            <w:r>
              <w:rPr>
                <w:rFonts w:asciiTheme="minorHAnsi" w:hAnsiTheme="minorHAnsi" w:cstheme="minorHAnsi"/>
                <w:lang w:eastAsia="zh-CN"/>
              </w:rPr>
              <w:br/>
            </w:r>
            <w:r>
              <w:rPr>
                <w:rFonts w:asciiTheme="minorHAnsi" w:hAnsiTheme="minorHAnsi" w:cstheme="minorHAnsi" w:hint="eastAsia"/>
                <w:lang w:eastAsia="zh-CN"/>
              </w:rPr>
              <w:t>提高安全性方面的作用所开展的活动</w:t>
            </w:r>
            <w:r w:rsidR="00BF2300" w:rsidRPr="00A220F5">
              <w:rPr>
                <w:rFonts w:asciiTheme="minorEastAsia" w:eastAsiaTheme="minorEastAsia" w:hAnsiTheme="minorEastAsia" w:cstheme="minorHAnsi"/>
                <w:bCs/>
                <w:lang w:eastAsia="zh-CN"/>
              </w:rPr>
              <w:t>（</w:t>
            </w:r>
            <w:r w:rsidR="00BF2300" w:rsidRPr="00A220F5">
              <w:rPr>
                <w:rFonts w:eastAsia="STKaiti" w:cstheme="minorHAnsi"/>
                <w:bCs/>
                <w:lang w:eastAsia="zh-CN"/>
              </w:rPr>
              <w:t>第</w:t>
            </w:r>
            <w:r w:rsidR="00BF2300" w:rsidRPr="00A220F5">
              <w:rPr>
                <w:rFonts w:eastAsia="STKaiti" w:cstheme="minorHAnsi"/>
                <w:bCs/>
                <w:lang w:eastAsia="zh-CN"/>
              </w:rPr>
              <w:t>130</w:t>
            </w:r>
            <w:r w:rsidR="00BF2300" w:rsidRPr="00A220F5">
              <w:rPr>
                <w:rFonts w:eastAsia="STKaiti" w:cstheme="minorHAnsi"/>
                <w:bCs/>
                <w:lang w:eastAsia="zh-CN"/>
              </w:rPr>
              <w:t>、</w:t>
            </w:r>
            <w:r w:rsidR="00BF2300" w:rsidRPr="00A220F5">
              <w:rPr>
                <w:rFonts w:eastAsia="STKaiti" w:cstheme="minorHAnsi"/>
                <w:bCs/>
                <w:lang w:eastAsia="zh-CN"/>
              </w:rPr>
              <w:t>1</w:t>
            </w:r>
            <w:r>
              <w:rPr>
                <w:rFonts w:eastAsia="STKaiti" w:cstheme="minorHAnsi" w:hint="eastAsia"/>
                <w:bCs/>
                <w:lang w:eastAsia="zh-CN"/>
              </w:rPr>
              <w:t>74</w:t>
            </w:r>
            <w:r w:rsidR="00BF2300" w:rsidRPr="00A220F5">
              <w:rPr>
                <w:rFonts w:asciiTheme="minorHAnsi" w:eastAsia="STKaiti" w:hAnsiTheme="minorHAnsi" w:cstheme="minorHAnsi" w:hint="eastAsia"/>
                <w:bCs/>
                <w:spacing w:val="-6"/>
                <w:lang w:eastAsia="zh-CN"/>
              </w:rPr>
              <w:t>号</w:t>
            </w:r>
            <w:r w:rsidR="00BF2300" w:rsidRPr="00A220F5">
              <w:rPr>
                <w:rFonts w:asciiTheme="minorHAnsi" w:eastAsia="STKaiti" w:hAnsiTheme="minorHAnsi" w:cstheme="minorHAnsi"/>
                <w:bCs/>
                <w:spacing w:val="-6"/>
                <w:lang w:eastAsia="zh-CN"/>
              </w:rPr>
              <w:t>决议</w:t>
            </w:r>
            <w:r w:rsidR="00BF2300" w:rsidRPr="00A220F5">
              <w:rPr>
                <w:rFonts w:asciiTheme="minorEastAsia" w:eastAsiaTheme="minorEastAsia" w:hAnsiTheme="minorEastAsia" w:cstheme="minorHAnsi"/>
                <w:bCs/>
                <w:lang w:eastAsia="zh-CN"/>
              </w:rPr>
              <w:t>）</w:t>
            </w:r>
          </w:p>
          <w:p w:rsidR="00BF2300" w:rsidRPr="00A220F5" w:rsidRDefault="00500997" w:rsidP="00A863B2">
            <w:pPr>
              <w:pStyle w:val="enumlev1"/>
              <w:ind w:hanging="477"/>
              <w:rPr>
                <w:lang w:eastAsia="zh-CN"/>
              </w:rPr>
            </w:pPr>
            <w:r w:rsidRPr="00A220F5">
              <w:rPr>
                <w:rFonts w:asciiTheme="minorHAnsi" w:hAnsiTheme="minorHAnsi"/>
                <w:lang w:eastAsia="zh-CN"/>
              </w:rPr>
              <w:lastRenderedPageBreak/>
              <w:t>–</w:t>
            </w:r>
            <w:r w:rsidR="00BF2300" w:rsidRPr="00A220F5">
              <w:rPr>
                <w:lang w:eastAsia="zh-CN"/>
              </w:rPr>
              <w:tab/>
            </w:r>
            <w:r w:rsidRPr="00A220F5">
              <w:rPr>
                <w:lang w:eastAsia="zh-CN"/>
              </w:rPr>
              <w:t>印度共和国提交的文稿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2B6E04" w:rsidRDefault="00280B8E" w:rsidP="00BF2300">
            <w:pPr>
              <w:tabs>
                <w:tab w:val="left" w:pos="454"/>
              </w:tabs>
              <w:spacing w:beforeLines="80" w:before="192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1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</w:t>
              </w:r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</w:t>
              </w:r>
            </w:hyperlink>
            <w:r w:rsidR="00BF2300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r w:rsidR="00BF2300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hyperlink r:id="rId22" w:history="1"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C17/87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1.6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A220F5">
              <w:rPr>
                <w:rFonts w:asciiTheme="minorHAnsi" w:eastAsiaTheme="minorEastAsia" w:hAnsiTheme="minorHAnsi" w:cstheme="minorHAnsi"/>
                <w:bCs/>
                <w:lang w:eastAsia="zh-CN"/>
              </w:rPr>
              <w:t>理事会</w:t>
            </w:r>
            <w:r w:rsidRPr="00A220F5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“</w:t>
            </w:r>
            <w:r w:rsidRPr="00A220F5">
              <w:rPr>
                <w:rFonts w:asciiTheme="minorHAnsi" w:eastAsiaTheme="minorEastAsia" w:hAnsiTheme="minorHAnsi" w:cstheme="minorHAnsi"/>
                <w:bCs/>
                <w:lang w:eastAsia="zh-CN"/>
              </w:rPr>
              <w:t>保护上网儿童</w:t>
            </w:r>
            <w:r w:rsidRPr="00A220F5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”</w:t>
            </w:r>
            <w:r w:rsidRPr="00A220F5">
              <w:rPr>
                <w:rFonts w:asciiTheme="minorHAnsi" w:eastAsiaTheme="minorEastAsia" w:hAnsiTheme="minorHAnsi" w:cstheme="minorHAnsi"/>
                <w:bCs/>
                <w:lang w:eastAsia="zh-CN"/>
              </w:rPr>
              <w:t>工作组</w:t>
            </w:r>
            <w:r w:rsidRPr="00A220F5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主席</w:t>
            </w:r>
            <w:r w:rsidRPr="00A220F5">
              <w:rPr>
                <w:rFonts w:asciiTheme="minorHAnsi" w:eastAsiaTheme="minorEastAsia" w:hAnsiTheme="minorHAnsi" w:cstheme="minorHAnsi"/>
                <w:bCs/>
                <w:lang w:eastAsia="zh-CN"/>
              </w:rPr>
              <w:t>的报告</w:t>
            </w:r>
            <w:r w:rsidRPr="00A220F5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A220F5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A220F5">
              <w:rPr>
                <w:rFonts w:asciiTheme="minorHAnsi" w:eastAsia="STKaiti" w:hAnsiTheme="minorHAnsi" w:cstheme="minorHAnsi"/>
                <w:bCs/>
                <w:lang w:eastAsia="zh-CN"/>
              </w:rPr>
              <w:t>179</w:t>
            </w:r>
            <w:r w:rsidRPr="00A220F5">
              <w:rPr>
                <w:rFonts w:asciiTheme="minorHAnsi" w:eastAsia="STKaiti" w:hAnsiTheme="minorHAnsi" w:cstheme="minorHAnsi"/>
                <w:bCs/>
                <w:lang w:eastAsia="zh-CN"/>
              </w:rPr>
              <w:t>号决议、理事会第</w:t>
            </w:r>
            <w:r w:rsidRPr="00A220F5">
              <w:rPr>
                <w:rFonts w:asciiTheme="minorHAnsi" w:eastAsia="STKaiti" w:hAnsiTheme="minorHAnsi" w:cstheme="minorHAnsi"/>
                <w:bCs/>
                <w:lang w:eastAsia="zh-CN"/>
              </w:rPr>
              <w:t>1306</w:t>
            </w:r>
            <w:r w:rsidRPr="00A220F5">
              <w:rPr>
                <w:rFonts w:asciiTheme="minorHAnsi" w:eastAsia="STKaiti" w:hAnsiTheme="minorHAnsi" w:cstheme="minorHAnsi"/>
                <w:bCs/>
                <w:lang w:eastAsia="zh-CN"/>
              </w:rPr>
              <w:t>号决议</w:t>
            </w:r>
            <w:r w:rsidRPr="00A220F5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2B6E04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3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15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1.7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理事会语文工作组的报告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154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号决议、理事会第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1238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号决议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2B6E04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4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12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Default="00BF2300" w:rsidP="00BF2300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500997" w:rsidP="00AA54A6">
            <w:pPr>
              <w:pStyle w:val="enumlev1"/>
              <w:ind w:hanging="477"/>
              <w:rPr>
                <w:lang w:eastAsia="zh-CN"/>
              </w:rPr>
            </w:pPr>
            <w:r w:rsidRPr="00A220F5">
              <w:rPr>
                <w:rFonts w:asciiTheme="minorHAnsi" w:hAnsiTheme="minorHAnsi"/>
                <w:lang w:eastAsia="zh-CN"/>
              </w:rPr>
              <w:t>–</w:t>
            </w:r>
            <w:r w:rsidR="00BF2300" w:rsidRPr="00A220F5">
              <w:rPr>
                <w:lang w:eastAsia="zh-CN"/>
              </w:rPr>
              <w:tab/>
            </w:r>
            <w:r w:rsidRPr="00A220F5">
              <w:rPr>
                <w:lang w:eastAsia="zh-CN"/>
              </w:rPr>
              <w:t>俄罗斯联邦</w:t>
            </w:r>
            <w:r w:rsidR="00AA54A6">
              <w:rPr>
                <w:rFonts w:hint="eastAsia"/>
                <w:lang w:eastAsia="zh-CN"/>
              </w:rPr>
              <w:t>、亚美尼亚共和国和白俄罗斯共和国</w:t>
            </w:r>
            <w:r w:rsidRPr="00A220F5">
              <w:rPr>
                <w:lang w:eastAsia="zh-CN"/>
              </w:rPr>
              <w:t>提交的文稿</w:t>
            </w:r>
          </w:p>
          <w:p w:rsidR="00BF2300" w:rsidRPr="00A220F5" w:rsidRDefault="00500997" w:rsidP="00A863B2">
            <w:pPr>
              <w:pStyle w:val="enumlev1"/>
              <w:ind w:hanging="477"/>
              <w:rPr>
                <w:rFonts w:asciiTheme="minorHAnsi" w:hAnsiTheme="minorHAnsi"/>
                <w:lang w:eastAsia="zh-CN"/>
              </w:rPr>
            </w:pPr>
            <w:r w:rsidRPr="00A220F5">
              <w:rPr>
                <w:rFonts w:asciiTheme="minorHAnsi" w:hAnsiTheme="minorHAnsi"/>
                <w:lang w:eastAsia="zh-CN"/>
              </w:rPr>
              <w:t>–</w:t>
            </w:r>
            <w:r w:rsidR="00BF2300" w:rsidRPr="00A220F5">
              <w:rPr>
                <w:lang w:eastAsia="zh-CN"/>
              </w:rPr>
              <w:tab/>
            </w:r>
            <w:r w:rsidRPr="00A220F5">
              <w:rPr>
                <w:lang w:eastAsia="zh-CN"/>
              </w:rPr>
              <w:t>阿拉伯联合酋长国提交的文稿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71307" w:rsidRDefault="00280B8E" w:rsidP="00371307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25" w:history="1">
              <w:r w:rsidR="0037130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C17/77(Rev.1)</w:t>
              </w:r>
            </w:hyperlink>
            <w:r w:rsidR="00371307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 xml:space="preserve">, </w:t>
            </w:r>
            <w:hyperlink r:id="rId26" w:history="1">
              <w:r w:rsidR="0037130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84(Rev.1)</w:t>
              </w:r>
            </w:hyperlink>
          </w:p>
          <w:p w:rsidR="00BF2300" w:rsidRPr="0030306F" w:rsidRDefault="00280B8E" w:rsidP="00371307">
            <w:pPr>
              <w:tabs>
                <w:tab w:val="left" w:pos="454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27" w:history="1">
              <w:r w:rsidR="0037130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C17/108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1.8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关于</w:t>
            </w:r>
            <w:bookmarkStart w:id="2" w:name="OLE_LINK5"/>
            <w:bookmarkStart w:id="3" w:name="OLE_LINK6"/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国际电联</w:t>
            </w:r>
            <w:r>
              <w:rPr>
                <w:rFonts w:asciiTheme="minorHAnsi" w:hAnsiTheme="minorHAnsi" w:cstheme="minorHAnsi" w:hint="eastAsia"/>
                <w:bCs/>
                <w:lang w:eastAsia="zh-CN"/>
              </w:rPr>
              <w:t>总部</w:t>
            </w: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办公场所</w:t>
            </w:r>
            <w:proofErr w:type="spellStart"/>
            <w:r w:rsidRPr="001C0A84">
              <w:rPr>
                <w:rFonts w:asciiTheme="minorHAnsi" w:hAnsiTheme="minorHAnsi" w:cstheme="minorHAnsi"/>
                <w:bCs/>
                <w:lang w:eastAsia="zh-CN"/>
              </w:rPr>
              <w:t>Varembé</w:t>
            </w:r>
            <w:proofErr w:type="spellEnd"/>
            <w:r w:rsidRPr="001C0A84">
              <w:rPr>
                <w:rFonts w:asciiTheme="minorHAnsi" w:hAnsiTheme="minorHAnsi" w:cstheme="minorHAnsi" w:hint="eastAsia"/>
                <w:bCs/>
                <w:lang w:eastAsia="zh-CN"/>
              </w:rPr>
              <w:t xml:space="preserve"> </w:t>
            </w:r>
            <w:r w:rsidRPr="001C0A84">
              <w:rPr>
                <w:rFonts w:asciiTheme="minorHAnsi" w:hAnsiTheme="minorHAnsi" w:cstheme="minorHAnsi"/>
                <w:bCs/>
                <w:lang w:eastAsia="zh-CN"/>
              </w:rPr>
              <w:t>2</w:t>
            </w:r>
            <w:r w:rsidRPr="00D047C3">
              <w:rPr>
                <w:rFonts w:asciiTheme="minorHAnsi" w:hAnsiTheme="minorHAnsi" w:cstheme="minorHAnsi" w:hint="eastAsia"/>
                <w:bCs/>
                <w:lang w:eastAsia="zh-CN"/>
              </w:rPr>
              <w:t>代办公楼（</w:t>
            </w:r>
            <w:r w:rsidRPr="00D047C3">
              <w:rPr>
                <w:rFonts w:asciiTheme="minorHAnsi" w:hAnsiTheme="minorHAnsi" w:cstheme="minorHAnsi"/>
                <w:bCs/>
                <w:lang w:eastAsia="zh-CN"/>
              </w:rPr>
              <w:t>Varembé-2</w:t>
            </w:r>
            <w:r w:rsidRPr="00D047C3">
              <w:rPr>
                <w:rFonts w:asciiTheme="minorHAnsi" w:hAnsiTheme="minorHAnsi" w:cstheme="minorHAnsi" w:hint="eastAsia"/>
                <w:bCs/>
                <w:lang w:eastAsia="zh-CN"/>
              </w:rPr>
              <w:t>）项目</w:t>
            </w:r>
            <w:bookmarkEnd w:id="2"/>
            <w:bookmarkEnd w:id="3"/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的进展报告</w:t>
            </w:r>
            <w:r>
              <w:rPr>
                <w:rFonts w:asciiTheme="minorHAnsi" w:hAnsiTheme="minorHAnsi" w:cstheme="minorHAnsi" w:hint="eastAsia"/>
                <w:bCs/>
                <w:lang w:eastAsia="zh-CN"/>
              </w:rPr>
              <w:t>：现</w:t>
            </w:r>
            <w:r w:rsidR="00AA54A6">
              <w:rPr>
                <w:rFonts w:asciiTheme="minorHAnsi" w:hAnsiTheme="minorHAnsi" w:cstheme="minorHAnsi" w:hint="eastAsia"/>
                <w:bCs/>
                <w:lang w:eastAsia="zh-CN"/>
              </w:rPr>
              <w:t>状</w:t>
            </w:r>
            <w:r w:rsidRPr="00D047C3">
              <w:rPr>
                <w:rFonts w:asciiTheme="minorHAnsi" w:hAnsiTheme="minorHAnsi" w:cstheme="minorHAnsi" w:hint="eastAsia"/>
                <w:bCs/>
                <w:lang w:eastAsia="zh-CN"/>
              </w:rPr>
              <w:t>和详细规范</w:t>
            </w:r>
            <w:r w:rsidRPr="00234AE0">
              <w:rPr>
                <w:rFonts w:asciiTheme="minorEastAsia" w:eastAsiaTheme="minorEastAsia" w:hAnsiTheme="minorEastAsia" w:cstheme="minorHAnsi" w:hint="eastAsia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 w:hint="eastAsia"/>
                <w:bCs/>
                <w:lang w:eastAsia="zh-CN"/>
              </w:rPr>
              <w:t>第</w:t>
            </w:r>
            <w:r w:rsidRPr="00234AE0">
              <w:rPr>
                <w:rFonts w:asciiTheme="minorHAnsi" w:hAnsiTheme="minorHAnsi" w:cstheme="minorHAnsi"/>
                <w:bCs/>
                <w:lang w:eastAsia="zh-CN"/>
              </w:rPr>
              <w:t>588</w:t>
            </w:r>
            <w:r w:rsidRPr="00234AE0">
              <w:rPr>
                <w:rFonts w:asciiTheme="minorHAnsi" w:eastAsia="STKaiti" w:hAnsiTheme="minorHAnsi" w:cstheme="minorHAnsi" w:hint="eastAsia"/>
                <w:bCs/>
                <w:lang w:eastAsia="zh-CN"/>
              </w:rPr>
              <w:t>号决定</w:t>
            </w:r>
            <w:r w:rsidRPr="00234AE0">
              <w:rPr>
                <w:rFonts w:asciiTheme="minorEastAsia" w:eastAsiaTheme="minorEastAsia" w:hAnsiTheme="minorEastAsia" w:cstheme="minorHAnsi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F2300" w:rsidRPr="002B6E04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8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Default="00BF2300" w:rsidP="00BF2300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A220F5" w:rsidP="00A863B2">
            <w:pPr>
              <w:pStyle w:val="enumlev1"/>
              <w:ind w:hanging="477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A220F5">
              <w:rPr>
                <w:rFonts w:asciiTheme="minorHAnsi" w:hAnsiTheme="minorHAnsi"/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Pr="00A220F5">
              <w:rPr>
                <w:rFonts w:hint="eastAsia"/>
                <w:lang w:eastAsia="zh-CN"/>
              </w:rPr>
              <w:t>有关国际电联总部办公场所项目成员国顾问组工作的总结报告</w:t>
            </w:r>
          </w:p>
          <w:p w:rsidR="00BF2300" w:rsidRPr="00A220F5" w:rsidRDefault="00A220F5" w:rsidP="00695069">
            <w:pPr>
              <w:pStyle w:val="enumlev1"/>
              <w:ind w:hanging="477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A220F5">
              <w:rPr>
                <w:rFonts w:asciiTheme="minorHAnsi" w:hAnsiTheme="minorHAnsi"/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695069">
              <w:rPr>
                <w:rFonts w:hint="eastAsia"/>
                <w:lang w:eastAsia="zh-CN"/>
              </w:rPr>
              <w:t>无线电通信</w:t>
            </w:r>
            <w:r w:rsidR="00695069">
              <w:rPr>
                <w:lang w:eastAsia="zh-CN"/>
              </w:rPr>
              <w:t>顾问组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（</w:t>
            </w:r>
            <w:r w:rsidR="00695069" w:rsidRPr="00A220F5">
              <w:rPr>
                <w:rFonts w:asciiTheme="minorHAnsi" w:hAnsiTheme="minorHAnsi" w:cstheme="minorHAnsi"/>
                <w:bCs/>
                <w:szCs w:val="24"/>
                <w:lang w:eastAsia="zh-CN"/>
              </w:rPr>
              <w:t>RAG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）</w:t>
            </w:r>
            <w:r w:rsidR="00695069">
              <w:rPr>
                <w:lang w:eastAsia="zh-CN"/>
              </w:rPr>
              <w:t>的结</w:t>
            </w:r>
            <w:r w:rsidR="00695069">
              <w:rPr>
                <w:rFonts w:hint="eastAsia"/>
                <w:lang w:eastAsia="zh-CN"/>
              </w:rPr>
              <w:t>论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Default="00280B8E" w:rsidP="00BF2300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29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99</w:t>
              </w:r>
            </w:hyperlink>
          </w:p>
          <w:p w:rsidR="00BF2300" w:rsidRDefault="00BF2300" w:rsidP="00BF2300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BF2300" w:rsidRPr="0030306F" w:rsidRDefault="00280B8E" w:rsidP="00BF2300">
            <w:pPr>
              <w:tabs>
                <w:tab w:val="left" w:pos="454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30" w:history="1">
              <w:r w:rsidR="00BF2300" w:rsidRPr="00261FC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BF2300" w:rsidRPr="00101AC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1.9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  <w:r w:rsidRPr="00234AE0">
              <w:rPr>
                <w:rFonts w:asciiTheme="minorHAnsi" w:hAnsiTheme="minorHAnsi" w:cstheme="minorHAnsi" w:hint="eastAsia"/>
                <w:lang w:eastAsia="zh-CN"/>
              </w:rPr>
              <w:t>关于</w:t>
            </w: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《国际电信规则》</w:t>
            </w:r>
            <w:r>
              <w:rPr>
                <w:rFonts w:asciiTheme="minorHAnsi" w:hAnsiTheme="minorHAnsi" w:cstheme="minorHAnsi" w:hint="eastAsia"/>
                <w:lang w:eastAsia="zh-CN"/>
              </w:rPr>
              <w:t>专家组</w:t>
            </w:r>
            <w:r>
              <w:rPr>
                <w:rFonts w:asciiTheme="minorHAnsi" w:hAnsiTheme="minorHAnsi" w:cstheme="minorHAnsi" w:hint="eastAsia"/>
                <w:bCs/>
                <w:lang w:eastAsia="zh-CN"/>
              </w:rPr>
              <w:t>（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EG-ITRs</w:t>
            </w:r>
            <w:r>
              <w:rPr>
                <w:rFonts w:asciiTheme="minorHAnsi" w:hAnsiTheme="minorHAnsi" w:cstheme="minorHAnsi" w:hint="eastAsia"/>
                <w:bCs/>
                <w:lang w:eastAsia="zh-CN"/>
              </w:rPr>
              <w:t>）</w:t>
            </w:r>
            <w:r>
              <w:rPr>
                <w:rFonts w:asciiTheme="minorHAnsi" w:hAnsiTheme="minorHAnsi" w:cstheme="minorHAnsi" w:hint="eastAsia"/>
                <w:lang w:eastAsia="zh-CN"/>
              </w:rPr>
              <w:t>第一次会议</w:t>
            </w: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的进展报告</w:t>
            </w:r>
            <w:r w:rsidRPr="00234AE0">
              <w:rPr>
                <w:rFonts w:asciiTheme="minorEastAsia" w:eastAsiaTheme="minorEastAsia" w:hAnsiTheme="minorEastAsia" w:cstheme="minorHAnsi" w:hint="eastAsia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 w:hint="eastAsia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</w:t>
            </w:r>
            <w:r w:rsidRPr="00234AE0">
              <w:rPr>
                <w:rFonts w:asciiTheme="minorHAnsi" w:eastAsia="STKaiti" w:hAnsiTheme="minorHAnsi" w:cstheme="minorHAnsi" w:hint="eastAsia"/>
                <w:bCs/>
                <w:lang w:eastAsia="zh-CN"/>
              </w:rPr>
              <w:t>46</w:t>
            </w:r>
            <w:r w:rsidRPr="00234AE0">
              <w:rPr>
                <w:rFonts w:asciiTheme="minorHAnsi" w:eastAsia="STKaiti" w:hAnsiTheme="minorHAnsi" w:cstheme="minorHAnsi" w:hint="eastAsia"/>
                <w:bCs/>
                <w:lang w:eastAsia="zh-CN"/>
              </w:rPr>
              <w:t>号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决议</w:t>
            </w:r>
            <w:r w:rsidRPr="00234AE0">
              <w:rPr>
                <w:rFonts w:asciiTheme="minorHAnsi" w:eastAsia="STKaiti" w:hAnsiTheme="minorHAnsi" w:cstheme="minorHAnsi" w:hint="eastAsia"/>
                <w:bCs/>
                <w:lang w:eastAsia="zh-CN"/>
              </w:rPr>
              <w:t>、第</w:t>
            </w:r>
            <w:r w:rsidRPr="00234AE0">
              <w:rPr>
                <w:rFonts w:asciiTheme="minorHAnsi" w:hAnsiTheme="minorHAnsi" w:cstheme="minorHAnsi"/>
                <w:lang w:eastAsia="zh-CN"/>
              </w:rPr>
              <w:t>1379</w:t>
            </w:r>
            <w:r w:rsidRPr="00234AE0">
              <w:rPr>
                <w:rFonts w:asciiTheme="minorHAnsi" w:eastAsia="STKaiti" w:hAnsiTheme="minorHAnsi" w:cstheme="minorHAnsi" w:hint="eastAsia"/>
                <w:bCs/>
                <w:lang w:eastAsia="zh-CN"/>
              </w:rPr>
              <w:t>号决议</w:t>
            </w:r>
            <w:r w:rsidRPr="00234AE0">
              <w:rPr>
                <w:rFonts w:asciiTheme="minorEastAsia" w:eastAsiaTheme="minorEastAsia" w:hAnsiTheme="minorEastAsia" w:cstheme="minorHAnsi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F2300" w:rsidRPr="002B6E04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31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26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Default="00BF2300" w:rsidP="00BF2300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A220F5" w:rsidP="00A863B2">
            <w:pPr>
              <w:pStyle w:val="enumlev1"/>
              <w:ind w:hanging="477"/>
              <w:rPr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500997" w:rsidRPr="00A220F5">
              <w:rPr>
                <w:lang w:eastAsia="zh-CN"/>
              </w:rPr>
              <w:t>俄罗斯联邦</w:t>
            </w:r>
            <w:r w:rsidR="00371307">
              <w:rPr>
                <w:rFonts w:hint="eastAsia"/>
                <w:lang w:eastAsia="zh-CN"/>
              </w:rPr>
              <w:t>、亚美尼亚共和国和白俄罗斯共和国</w:t>
            </w:r>
            <w:r w:rsidR="00500997" w:rsidRPr="00A220F5">
              <w:rPr>
                <w:lang w:eastAsia="zh-CN"/>
              </w:rPr>
              <w:t>提交的文稿</w:t>
            </w:r>
          </w:p>
          <w:p w:rsidR="00BF2300" w:rsidRPr="00A220F5" w:rsidRDefault="00A220F5" w:rsidP="00A863B2">
            <w:pPr>
              <w:pStyle w:val="enumlev1"/>
              <w:ind w:hanging="477"/>
              <w:rPr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500997" w:rsidRPr="00A220F5">
              <w:rPr>
                <w:lang w:eastAsia="zh-CN"/>
              </w:rPr>
              <w:t>巴西联邦共和国提交的文稿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71307" w:rsidRDefault="00280B8E" w:rsidP="00371307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32" w:history="1">
              <w:r w:rsidR="0037130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C17/81(Rev.1)</w:t>
              </w:r>
            </w:hyperlink>
            <w:r w:rsidR="00371307"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  <w:br/>
            </w:r>
          </w:p>
          <w:p w:rsidR="00BF2300" w:rsidRPr="0030306F" w:rsidRDefault="00280B8E" w:rsidP="00371307">
            <w:pPr>
              <w:tabs>
                <w:tab w:val="left" w:pos="454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33" w:history="1">
              <w:r w:rsidR="0037130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C17/95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1.10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  <w:bookmarkStart w:id="4" w:name="_Toc460248147"/>
            <w:bookmarkStart w:id="5" w:name="_Toc424117034"/>
            <w:bookmarkStart w:id="6" w:name="_Toc424116238"/>
            <w:r w:rsidRPr="00234AE0">
              <w:rPr>
                <w:rFonts w:hint="eastAsia"/>
                <w:lang w:eastAsia="zh-CN"/>
              </w:rPr>
              <w:t>理事会工作组正副主席候选人资料</w:t>
            </w:r>
            <w:bookmarkEnd w:id="4"/>
            <w:bookmarkEnd w:id="5"/>
            <w:bookmarkEnd w:id="6"/>
            <w:r w:rsidRPr="00234AE0">
              <w:rPr>
                <w:rFonts w:hint="eastAsia"/>
                <w:lang w:eastAsia="zh-CN"/>
              </w:rPr>
              <w:t>清单</w:t>
            </w: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（</w:t>
            </w:r>
            <w:r w:rsidRPr="00234AE0">
              <w:rPr>
                <w:rFonts w:eastAsia="STKaiti" w:cstheme="minorHAnsi" w:hint="eastAsia"/>
                <w:bCs/>
                <w:lang w:eastAsia="zh-CN"/>
              </w:rPr>
              <w:t>第</w:t>
            </w:r>
            <w:r w:rsidRPr="00234AE0">
              <w:rPr>
                <w:rFonts w:eastAsia="STKaiti" w:cstheme="minorHAnsi"/>
                <w:bCs/>
                <w:lang w:eastAsia="zh-CN"/>
              </w:rPr>
              <w:t>11</w:t>
            </w:r>
            <w:r w:rsidRPr="00234AE0">
              <w:rPr>
                <w:rFonts w:eastAsia="STKaiti" w:cstheme="minorHAnsi" w:hint="eastAsia"/>
                <w:bCs/>
                <w:lang w:eastAsia="zh-CN"/>
              </w:rPr>
              <w:t>号决定，理事会第</w:t>
            </w:r>
            <w:r w:rsidRPr="00234AE0">
              <w:rPr>
                <w:rFonts w:eastAsia="STKaiti" w:cstheme="minorHAnsi" w:hint="eastAsia"/>
                <w:bCs/>
                <w:lang w:eastAsia="zh-CN"/>
              </w:rPr>
              <w:t>1333</w:t>
            </w:r>
            <w:r w:rsidRPr="00234AE0">
              <w:rPr>
                <w:rFonts w:eastAsia="STKaiti" w:cstheme="minorHAnsi" w:hint="eastAsia"/>
                <w:bCs/>
                <w:lang w:eastAsia="zh-CN"/>
              </w:rPr>
              <w:t>号决议</w:t>
            </w: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4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55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1.11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国际电联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开展的与第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70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号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决议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相关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的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活动</w:t>
            </w: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以及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国际电联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性别平等和主流化</w:t>
            </w: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（</w:t>
            </w: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GEM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）</w:t>
            </w: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政策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的审议</w:t>
            </w:r>
            <w:r w:rsidRPr="00234AE0">
              <w:rPr>
                <w:rFonts w:asciiTheme="minorEastAsia" w:eastAsiaTheme="minorEastAsia" w:hAnsiTheme="minorEastAsia" w:cstheme="minorHAnsi" w:hint="eastAsia"/>
                <w:bCs/>
                <w:color w:val="000000"/>
                <w:lang w:eastAsia="zh-CN"/>
              </w:rPr>
              <w:t>（</w:t>
            </w:r>
            <w:r w:rsidRPr="00234AE0">
              <w:rPr>
                <w:rFonts w:eastAsia="STKaiti" w:cstheme="minorHAnsi"/>
                <w:bCs/>
                <w:lang w:eastAsia="zh-CN"/>
              </w:rPr>
              <w:t>第</w:t>
            </w:r>
            <w:r w:rsidRPr="00234AE0">
              <w:rPr>
                <w:rFonts w:eastAsia="STKaiti" w:cstheme="minorHAnsi"/>
                <w:bCs/>
                <w:lang w:eastAsia="zh-CN"/>
              </w:rPr>
              <w:t>70</w:t>
            </w:r>
            <w:r w:rsidRPr="00234AE0">
              <w:rPr>
                <w:rFonts w:eastAsia="STKaiti" w:cstheme="minorHAnsi"/>
                <w:bCs/>
                <w:lang w:eastAsia="zh-CN"/>
              </w:rPr>
              <w:t>号决议</w:t>
            </w:r>
            <w:r w:rsidRPr="00234AE0">
              <w:rPr>
                <w:rFonts w:asciiTheme="minorHAnsi" w:eastAsiaTheme="minorEastAsia" w:hAnsiTheme="minorHAnsi" w:cs="MS Mincho" w:hint="eastAsia"/>
                <w:bCs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35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</w:t>
              </w:r>
            </w:hyperlink>
          </w:p>
          <w:p w:rsidR="00BF2300" w:rsidRPr="002B6E04" w:rsidRDefault="00280B8E" w:rsidP="00BF2300">
            <w:pPr>
              <w:tabs>
                <w:tab w:val="left" w:pos="454"/>
              </w:tabs>
              <w:spacing w:before="0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6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71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1.12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A863B2">
            <w:pPr>
              <w:rPr>
                <w:lang w:eastAsia="zh-CN"/>
              </w:rPr>
            </w:pPr>
            <w:bookmarkStart w:id="7" w:name="_Toc413838530"/>
            <w:bookmarkStart w:id="8" w:name="_Toc407024874"/>
            <w:r>
              <w:rPr>
                <w:rFonts w:hint="eastAsia"/>
                <w:lang w:eastAsia="zh-CN"/>
              </w:rPr>
              <w:t>落实</w:t>
            </w:r>
            <w:r w:rsidRPr="00234AE0">
              <w:rPr>
                <w:rFonts w:hint="eastAsia"/>
                <w:lang w:eastAsia="zh-CN"/>
              </w:rPr>
              <w:t>“连通目标</w:t>
            </w:r>
            <w:r w:rsidRPr="00234AE0">
              <w:rPr>
                <w:lang w:eastAsia="zh-CN"/>
              </w:rPr>
              <w:t>2020</w:t>
            </w:r>
            <w:r w:rsidRPr="00234AE0">
              <w:rPr>
                <w:rFonts w:hint="eastAsia"/>
                <w:lang w:eastAsia="zh-CN"/>
              </w:rPr>
              <w:t>议程</w:t>
            </w:r>
            <w:bookmarkEnd w:id="7"/>
            <w:bookmarkEnd w:id="8"/>
            <w:r w:rsidRPr="00234AE0">
              <w:rPr>
                <w:rFonts w:hint="eastAsia"/>
                <w:lang w:eastAsia="zh-CN"/>
              </w:rPr>
              <w:t>”的</w:t>
            </w:r>
            <w:r>
              <w:rPr>
                <w:rFonts w:hint="eastAsia"/>
                <w:lang w:eastAsia="zh-CN"/>
              </w:rPr>
              <w:t>进展和路线图</w:t>
            </w:r>
            <w:r w:rsidRPr="00234AE0">
              <w:rPr>
                <w:rFonts w:hint="eastAsia"/>
                <w:lang w:eastAsia="zh-CN"/>
              </w:rPr>
              <w:t>（</w:t>
            </w:r>
            <w:r w:rsidRPr="00234AE0">
              <w:rPr>
                <w:rFonts w:eastAsia="STKaiti" w:hint="eastAsia"/>
                <w:lang w:eastAsia="zh-CN"/>
              </w:rPr>
              <w:t>第</w:t>
            </w:r>
            <w:r w:rsidRPr="00234AE0">
              <w:rPr>
                <w:rFonts w:eastAsia="STKaiti" w:hint="eastAsia"/>
                <w:lang w:eastAsia="zh-CN"/>
              </w:rPr>
              <w:t>20</w:t>
            </w:r>
            <w:r w:rsidRPr="00234AE0">
              <w:rPr>
                <w:rFonts w:eastAsia="STKaiti"/>
                <w:lang w:eastAsia="zh-CN"/>
              </w:rPr>
              <w:t>0</w:t>
            </w:r>
            <w:r w:rsidRPr="00234AE0">
              <w:rPr>
                <w:rFonts w:eastAsia="STKaiti" w:hint="eastAsia"/>
                <w:lang w:eastAsia="zh-CN"/>
              </w:rPr>
              <w:t>号决议</w:t>
            </w:r>
            <w:r w:rsidRPr="00234AE0">
              <w:rPr>
                <w:rFonts w:hint="eastAsia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2B6E04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7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39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1.13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一致性和互操作性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计划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 xml:space="preserve"> -- 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现状报告和行动计划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177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号决议、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WTSA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76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号决议、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WTDC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47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号决议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2B6E04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8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24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1.14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hAnsiTheme="minorHAnsi" w:cs="Arial"/>
                <w:color w:val="222222"/>
                <w:lang w:eastAsia="zh-CN"/>
              </w:rPr>
              <w:t>促进物联网的发展，迎接全面连通的世界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197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号决议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B23E85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9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23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1.15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国际电联按照《空间议定书草案》担任空间资产国际登记系统的监督机构</w:t>
            </w:r>
            <w:r w:rsidRPr="00234AE0">
              <w:rPr>
                <w:rFonts w:asciiTheme="minorEastAsia" w:eastAsiaTheme="minorEastAsia" w:hAnsiTheme="minorEastAsia" w:cstheme="minorHAnsi" w:hint="eastAsia"/>
                <w:bCs/>
                <w:color w:val="000000"/>
                <w:lang w:eastAsia="zh-CN"/>
              </w:rPr>
              <w:t>所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发挥的作用（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理事会第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576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号决定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F2300" w:rsidRPr="002B6E04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40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36</w:t>
              </w:r>
              <w:r w:rsidR="00BF2300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Default="00BF2300" w:rsidP="00BF2300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A220F5" w:rsidP="00A863B2">
            <w:pPr>
              <w:pStyle w:val="enumlev1"/>
              <w:ind w:hanging="477"/>
              <w:rPr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500997" w:rsidRPr="00A220F5">
              <w:rPr>
                <w:lang w:eastAsia="zh-CN"/>
              </w:rPr>
              <w:t>美利坚合众国提交的文稿</w:t>
            </w:r>
          </w:p>
          <w:p w:rsidR="00BF2300" w:rsidRPr="00A220F5" w:rsidRDefault="00A220F5" w:rsidP="00A863B2">
            <w:pPr>
              <w:pStyle w:val="enumlev1"/>
              <w:ind w:hanging="477"/>
              <w:rPr>
                <w:rFonts w:asciiTheme="minorHAnsi" w:hAnsiTheme="minorHAnsi"/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695069">
              <w:rPr>
                <w:rFonts w:hint="eastAsia"/>
                <w:lang w:eastAsia="zh-CN"/>
              </w:rPr>
              <w:t>无线电通信</w:t>
            </w:r>
            <w:r w:rsidR="00695069">
              <w:rPr>
                <w:lang w:eastAsia="zh-CN"/>
              </w:rPr>
              <w:t>顾问组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（</w:t>
            </w:r>
            <w:r w:rsidR="00695069" w:rsidRPr="00A220F5">
              <w:rPr>
                <w:rFonts w:asciiTheme="minorHAnsi" w:hAnsiTheme="minorHAnsi" w:cstheme="minorHAnsi"/>
                <w:bCs/>
                <w:szCs w:val="24"/>
                <w:lang w:eastAsia="zh-CN"/>
              </w:rPr>
              <w:t>RAG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）</w:t>
            </w:r>
            <w:r w:rsidR="00695069">
              <w:rPr>
                <w:lang w:eastAsia="zh-CN"/>
              </w:rPr>
              <w:t>的结</w:t>
            </w:r>
            <w:r w:rsidR="00695069">
              <w:rPr>
                <w:rFonts w:hint="eastAsia"/>
                <w:lang w:eastAsia="zh-CN"/>
              </w:rPr>
              <w:t>论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Default="00280B8E" w:rsidP="00BF2300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41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94</w:t>
              </w:r>
            </w:hyperlink>
          </w:p>
          <w:p w:rsidR="00BF2300" w:rsidRPr="0030306F" w:rsidRDefault="00280B8E" w:rsidP="00BF2300">
            <w:pPr>
              <w:tabs>
                <w:tab w:val="left" w:pos="454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42" w:history="1">
              <w:r w:rsidR="00BF2300" w:rsidRPr="00261FC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BF2300" w:rsidRPr="00101AC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1.16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2018-20</w:t>
            </w:r>
            <w:r w:rsidRPr="00234AE0">
              <w:rPr>
                <w:rFonts w:asciiTheme="minorHAnsi" w:eastAsiaTheme="minorEastAsia" w:hAnsiTheme="minorHAnsi" w:cstheme="minorHAnsi" w:hint="eastAsia"/>
                <w:lang w:eastAsia="zh-CN"/>
              </w:rPr>
              <w:t>2</w:t>
            </w: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1</w:t>
            </w: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年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四年期滚动式</w:t>
            </w: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《运作规划》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草案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《公</w:t>
            </w:r>
            <w:r w:rsidRPr="00234AE0">
              <w:rPr>
                <w:rFonts w:asciiTheme="minorHAnsi" w:eastAsia="STKaiti" w:hAnsiTheme="minorHAnsi" w:cs="SimSun"/>
                <w:bCs/>
                <w:lang w:eastAsia="zh-CN"/>
              </w:rPr>
              <w:t>约</w:t>
            </w:r>
            <w:r w:rsidRPr="00234AE0">
              <w:rPr>
                <w:rFonts w:asciiTheme="minorHAnsi" w:eastAsia="MS Mincho" w:hAnsiTheme="minorHAnsi" w:cs="MS Mincho"/>
                <w:bCs/>
                <w:lang w:eastAsia="zh-CN"/>
              </w:rPr>
              <w:t>》</w:t>
            </w:r>
            <w:r w:rsidRPr="00234AE0">
              <w:rPr>
                <w:rFonts w:asciiTheme="minorHAnsi" w:eastAsia="STKaiti" w:hAnsiTheme="minorHAnsi" w:cs="MS Mincho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87A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、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181A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、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205A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、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223A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款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：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2B6E04" w:rsidRDefault="00BF2300" w:rsidP="00BF2300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  <w:tr w:rsidR="00BF2300" w:rsidRPr="00101AC1" w:rsidTr="005C200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BF2300" w:rsidP="00A863B2">
            <w:pPr>
              <w:pStyle w:val="enumlev1"/>
              <w:ind w:hanging="477"/>
            </w:pPr>
            <w:r w:rsidRPr="00A220F5">
              <w:t>–</w:t>
            </w:r>
            <w:r w:rsidRPr="00A220F5">
              <w:tab/>
            </w:r>
            <w:proofErr w:type="spellStart"/>
            <w:r w:rsidRPr="00A220F5">
              <w:t>无</w:t>
            </w:r>
            <w:r w:rsidRPr="00A220F5">
              <w:rPr>
                <w:rFonts w:hint="eastAsia"/>
              </w:rPr>
              <w:t>线电通信部门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0F59F5" w:rsidRDefault="00280B8E" w:rsidP="00BF2300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3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28</w:t>
              </w:r>
              <w:r w:rsidR="00BF2300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</w:p>
        </w:tc>
      </w:tr>
      <w:tr w:rsidR="00BF2300" w:rsidRPr="00101AC1" w:rsidTr="005C200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BF2300" w:rsidP="00A863B2">
            <w:pPr>
              <w:pStyle w:val="enumlev1"/>
              <w:ind w:hanging="477"/>
            </w:pPr>
            <w:r w:rsidRPr="00A220F5">
              <w:t>–</w:t>
            </w:r>
            <w:r w:rsidRPr="00A220F5">
              <w:tab/>
            </w:r>
            <w:proofErr w:type="spellStart"/>
            <w:r w:rsidRPr="00A220F5">
              <w:rPr>
                <w:rFonts w:hint="eastAsia"/>
              </w:rPr>
              <w:t>电信标准化部门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4A5302" w:rsidRDefault="00280B8E" w:rsidP="00BF2300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4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29</w:t>
              </w:r>
            </w:hyperlink>
          </w:p>
        </w:tc>
      </w:tr>
      <w:tr w:rsidR="00BF2300" w:rsidRPr="00101AC1" w:rsidTr="005C200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BF2300" w:rsidP="00A863B2">
            <w:pPr>
              <w:pStyle w:val="enumlev1"/>
              <w:ind w:hanging="477"/>
            </w:pPr>
            <w:r w:rsidRPr="00A220F5">
              <w:t>–</w:t>
            </w:r>
            <w:r w:rsidRPr="00A220F5">
              <w:tab/>
            </w:r>
            <w:proofErr w:type="spellStart"/>
            <w:r w:rsidRPr="00A220F5">
              <w:rPr>
                <w:rFonts w:hint="eastAsia"/>
              </w:rPr>
              <w:t>电信发展部门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4A5302" w:rsidRDefault="00280B8E" w:rsidP="00BF2300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5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30</w:t>
              </w:r>
              <w:r w:rsidR="00BF2300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</w:p>
        </w:tc>
      </w:tr>
      <w:tr w:rsidR="00BF2300" w:rsidRPr="00101AC1" w:rsidTr="005C200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BF2300" w:rsidP="00A863B2">
            <w:pPr>
              <w:pStyle w:val="enumlev1"/>
              <w:ind w:hanging="477"/>
            </w:pPr>
            <w:r w:rsidRPr="00A220F5">
              <w:t>–</w:t>
            </w:r>
            <w:r w:rsidRPr="00A220F5">
              <w:tab/>
            </w:r>
            <w:proofErr w:type="spellStart"/>
            <w:r w:rsidRPr="00A220F5">
              <w:rPr>
                <w:rFonts w:hint="eastAsia"/>
              </w:rPr>
              <w:t>总秘书处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F2300" w:rsidRPr="004A5302" w:rsidRDefault="00280B8E" w:rsidP="00BF2300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6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31</w:t>
              </w:r>
            </w:hyperlink>
          </w:p>
        </w:tc>
      </w:tr>
      <w:tr w:rsidR="00BF2300" w:rsidRPr="00101AC1" w:rsidTr="005C200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A220F5" w:rsidP="00695069">
            <w:pPr>
              <w:pStyle w:val="enumlev1"/>
              <w:ind w:hanging="477"/>
              <w:rPr>
                <w:lang w:eastAsia="zh-CN"/>
              </w:rPr>
            </w:pPr>
            <w:r w:rsidRPr="00A220F5">
              <w:t>–</w:t>
            </w:r>
            <w:r w:rsidRPr="00A220F5">
              <w:tab/>
            </w:r>
            <w:r w:rsidR="00695069">
              <w:rPr>
                <w:rFonts w:hint="eastAsia"/>
                <w:lang w:eastAsia="zh-CN"/>
              </w:rPr>
              <w:t>决议</w:t>
            </w:r>
            <w:r w:rsidR="00695069">
              <w:rPr>
                <w:lang w:eastAsia="zh-CN"/>
              </w:rPr>
              <w:t>草案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F2300" w:rsidRPr="004A5302" w:rsidRDefault="00280B8E" w:rsidP="00BF2300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7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32</w:t>
              </w:r>
            </w:hyperlink>
          </w:p>
        </w:tc>
      </w:tr>
      <w:tr w:rsidR="00BF2300" w:rsidRPr="00101AC1" w:rsidTr="005C200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A220F5" w:rsidP="00A863B2">
            <w:pPr>
              <w:pStyle w:val="enumlev1"/>
              <w:ind w:hanging="477"/>
              <w:rPr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500997" w:rsidRPr="00A220F5">
              <w:rPr>
                <w:lang w:eastAsia="zh-CN"/>
              </w:rPr>
              <w:t>俄罗斯联邦</w:t>
            </w:r>
            <w:r w:rsidR="003932C7">
              <w:rPr>
                <w:rFonts w:hint="eastAsia"/>
                <w:lang w:eastAsia="zh-CN"/>
              </w:rPr>
              <w:t>、亚美尼亚共和国和白俄罗斯共和国</w:t>
            </w:r>
            <w:r w:rsidR="00500997" w:rsidRPr="00A220F5">
              <w:rPr>
                <w:lang w:eastAsia="zh-CN"/>
              </w:rPr>
              <w:t>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F2300" w:rsidRDefault="00280B8E" w:rsidP="00BF2300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</w:pPr>
            <w:hyperlink r:id="rId48" w:history="1">
              <w:r w:rsidR="008D4F4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C17/83(Rev.1)</w:t>
              </w:r>
            </w:hyperlink>
          </w:p>
        </w:tc>
      </w:tr>
      <w:tr w:rsidR="00BF2300" w:rsidRPr="00101AC1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A220F5" w:rsidRDefault="00A220F5" w:rsidP="00A863B2">
            <w:pPr>
              <w:pStyle w:val="enumlev1"/>
              <w:ind w:hanging="477"/>
              <w:rPr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695069">
              <w:rPr>
                <w:rFonts w:hint="eastAsia"/>
                <w:lang w:eastAsia="zh-CN"/>
              </w:rPr>
              <w:t>无线电通信</w:t>
            </w:r>
            <w:r w:rsidR="00695069">
              <w:rPr>
                <w:lang w:eastAsia="zh-CN"/>
              </w:rPr>
              <w:t>顾问组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（</w:t>
            </w:r>
            <w:r w:rsidR="00695069" w:rsidRPr="00A220F5">
              <w:rPr>
                <w:rFonts w:asciiTheme="minorHAnsi" w:hAnsiTheme="minorHAnsi" w:cstheme="minorHAnsi"/>
                <w:bCs/>
                <w:szCs w:val="24"/>
                <w:lang w:eastAsia="zh-CN"/>
              </w:rPr>
              <w:t>RAG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）</w:t>
            </w:r>
            <w:r w:rsidR="00695069">
              <w:rPr>
                <w:lang w:eastAsia="zh-CN"/>
              </w:rPr>
              <w:t>的结</w:t>
            </w:r>
            <w:r w:rsidR="00695069">
              <w:rPr>
                <w:rFonts w:hint="eastAsia"/>
                <w:lang w:eastAsia="zh-CN"/>
              </w:rPr>
              <w:t>论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Default="00280B8E" w:rsidP="00BF2300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</w:pPr>
            <w:hyperlink r:id="rId49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111</w:t>
              </w:r>
            </w:hyperlink>
          </w:p>
        </w:tc>
      </w:tr>
      <w:tr w:rsidR="00BF2300" w:rsidRPr="00F23C0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F23C01" w:rsidRDefault="00BF2300" w:rsidP="00BF230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3C01">
              <w:rPr>
                <w:rFonts w:asciiTheme="minorHAnsi" w:hAnsiTheme="minorHAnsi" w:cstheme="minorHAnsi"/>
                <w:b/>
                <w:bCs/>
                <w:szCs w:val="24"/>
              </w:rPr>
              <w:t>1.1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spacing w:beforeLines="40" w:before="96" w:afterLines="40" w:after="96"/>
              <w:rPr>
                <w:rFonts w:cstheme="minorHAnsi"/>
                <w:bCs/>
              </w:rPr>
            </w:pPr>
            <w:proofErr w:type="spellStart"/>
            <w:r>
              <w:rPr>
                <w:rFonts w:hint="eastAsia"/>
              </w:rPr>
              <w:t>未用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Default="00BF2300" w:rsidP="00BF230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-</w:t>
            </w:r>
          </w:p>
        </w:tc>
      </w:tr>
      <w:tr w:rsidR="00BF2300" w:rsidRPr="00F23C0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Default="00BF2300" w:rsidP="00BF230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1.18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lang w:eastAsia="zh-CN"/>
              </w:rPr>
            </w:pP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联合检查组对国际电联管理和行政管理审议的后续工作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B85D96" w:rsidRDefault="00280B8E" w:rsidP="00BF230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0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49</w:t>
              </w:r>
            </w:hyperlink>
          </w:p>
        </w:tc>
      </w:tr>
      <w:tr w:rsidR="00BF2300" w:rsidRPr="00F23C0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F23C01" w:rsidRDefault="00BF2300" w:rsidP="00BF230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1.19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lang w:eastAsia="zh-CN"/>
              </w:rPr>
            </w:pP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缩小标准化工作差距</w:t>
            </w:r>
            <w:r>
              <w:rPr>
                <w:rFonts w:asciiTheme="minorHAnsi" w:hAnsiTheme="minorHAnsi" w:cstheme="minorHAnsi" w:hint="eastAsia"/>
                <w:bCs/>
                <w:lang w:eastAsia="zh-CN"/>
              </w:rPr>
              <w:t>区域组的有效性</w:t>
            </w: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（</w:t>
            </w:r>
            <w:r w:rsidRPr="00234AE0">
              <w:rPr>
                <w:rFonts w:asciiTheme="minorHAnsi" w:hAnsiTheme="minorHAnsi" w:cstheme="minorHAnsi"/>
                <w:bCs/>
                <w:lang w:eastAsia="zh-CN"/>
              </w:rPr>
              <w:t>WTSA</w:t>
            </w:r>
            <w:r w:rsidRPr="00234AE0">
              <w:rPr>
                <w:rFonts w:ascii="STKaiti" w:eastAsia="STKaiti" w:hAnsi="STKaiti" w:cstheme="minorHAnsi" w:hint="eastAsia"/>
                <w:bCs/>
                <w:lang w:eastAsia="zh-CN"/>
              </w:rPr>
              <w:t>第</w:t>
            </w: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44</w:t>
            </w:r>
            <w:r w:rsidRPr="00234AE0">
              <w:rPr>
                <w:rFonts w:ascii="STKaiti" w:eastAsia="STKaiti" w:hAnsi="STKaiti" w:cstheme="minorHAnsi" w:hint="eastAsia"/>
                <w:bCs/>
                <w:lang w:eastAsia="zh-CN"/>
              </w:rPr>
              <w:t>号决议</w:t>
            </w: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Default="00280B8E" w:rsidP="00BF230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1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72</w:t>
              </w:r>
            </w:hyperlink>
          </w:p>
        </w:tc>
      </w:tr>
      <w:tr w:rsidR="00BF2300" w:rsidRPr="001B4C9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F23C01" w:rsidRDefault="00BF2300" w:rsidP="00BF230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1.20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lang w:eastAsia="zh-CN"/>
              </w:rPr>
            </w:pP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数字金融服务（</w:t>
            </w:r>
            <w:r w:rsidRPr="00234AE0">
              <w:rPr>
                <w:rFonts w:asciiTheme="minorHAnsi" w:hAnsiTheme="minorHAnsi" w:cstheme="minorHAnsi"/>
                <w:bCs/>
                <w:lang w:eastAsia="zh-CN"/>
              </w:rPr>
              <w:t>WTSA</w:t>
            </w:r>
            <w:r w:rsidRPr="00234AE0">
              <w:rPr>
                <w:rFonts w:ascii="STKaiti" w:eastAsia="STKaiti" w:hAnsi="STKaiti" w:cstheme="minorHAnsi" w:hint="eastAsia"/>
                <w:bCs/>
                <w:lang w:eastAsia="zh-CN"/>
              </w:rPr>
              <w:t>第</w:t>
            </w:r>
            <w:r w:rsidRPr="00234AE0">
              <w:rPr>
                <w:rFonts w:asciiTheme="minorHAnsi" w:hAnsiTheme="minorHAnsi" w:cstheme="minorHAnsi"/>
                <w:bCs/>
                <w:lang w:eastAsia="zh-CN"/>
              </w:rPr>
              <w:t>89</w:t>
            </w:r>
            <w:r w:rsidRPr="00234AE0">
              <w:rPr>
                <w:rFonts w:ascii="STKaiti" w:eastAsia="STKaiti" w:hAnsi="STKaiti" w:cstheme="minorHAnsi" w:hint="eastAsia"/>
                <w:bCs/>
                <w:lang w:eastAsia="zh-CN"/>
              </w:rPr>
              <w:t>号决议</w:t>
            </w: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041670" w:rsidRDefault="00280B8E" w:rsidP="00BF230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hyperlink r:id="rId52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68</w:t>
              </w:r>
            </w:hyperlink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BF2300" w:rsidRPr="00BD55C7" w:rsidRDefault="00BF2300" w:rsidP="00BF2300">
            <w:pPr>
              <w:keepNext/>
              <w:keepLines/>
              <w:tabs>
                <w:tab w:val="left" w:pos="460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PL 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BF2300" w:rsidRPr="00234AE0" w:rsidRDefault="00BF2300" w:rsidP="00BF2300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/>
              </w:rPr>
            </w:pPr>
            <w:proofErr w:type="spellStart"/>
            <w:r w:rsidRPr="00234AE0">
              <w:rPr>
                <w:rFonts w:asciiTheme="minorHAnsi" w:eastAsiaTheme="minorEastAsia" w:hAnsiTheme="minorHAnsi" w:cstheme="minorHAnsi"/>
                <w:b/>
              </w:rPr>
              <w:t>国际电联的活动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BF2300" w:rsidRPr="00BD55C7" w:rsidRDefault="00BF2300" w:rsidP="00BF2300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F2300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BD55C7" w:rsidRDefault="00BF2300" w:rsidP="00BF2300">
            <w:pPr>
              <w:tabs>
                <w:tab w:val="left" w:pos="460"/>
                <w:tab w:val="left" w:pos="710"/>
                <w:tab w:val="left" w:pos="859"/>
              </w:tabs>
              <w:spacing w:beforeLines="40" w:before="96" w:afterLines="40" w:after="96"/>
              <w:ind w:left="710" w:hanging="7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2.1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F2300" w:rsidRPr="00234AE0" w:rsidRDefault="00BF2300" w:rsidP="00BF2300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国际电联未来大会、全会和会议的时间安排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：</w:t>
            </w:r>
            <w:r w:rsidRPr="00234AE0">
              <w:rPr>
                <w:rFonts w:asciiTheme="minorHAnsi" w:hAnsiTheme="minorHAnsi" w:cstheme="minorHAnsi"/>
                <w:lang w:eastAsia="zh-CN"/>
              </w:rPr>
              <w:t>2017-2020</w:t>
            </w: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年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77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、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111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号决议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2300" w:rsidRPr="002B6E04" w:rsidRDefault="00280B8E" w:rsidP="00BF2300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53" w:history="1">
              <w:r w:rsidR="00BF2300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BF2300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37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bCs/>
                <w:szCs w:val="24"/>
              </w:rPr>
              <w:t>2.2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Theme="minorEastAsia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国际电联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世界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电信展活动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的报告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11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</w:t>
            </w:r>
            <w:r w:rsidRPr="00234AE0">
              <w:rPr>
                <w:rFonts w:asciiTheme="minorHAnsi" w:eastAsia="STKaiti" w:hAnsiTheme="minorHAnsi" w:cs="SimSun"/>
                <w:bCs/>
                <w:lang w:eastAsia="zh-CN"/>
              </w:rPr>
              <w:t>议</w:t>
            </w:r>
            <w:r w:rsidRPr="00234AE0">
              <w:rPr>
                <w:rFonts w:asciiTheme="minorHAnsi" w:eastAsia="STKaiti" w:hAnsiTheme="minorHAnsi" w:cs="MS Mincho"/>
                <w:bCs/>
                <w:lang w:eastAsia="zh-CN"/>
              </w:rPr>
              <w:t>、理事会第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1292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</w:t>
            </w:r>
            <w:r w:rsidRPr="00234AE0">
              <w:rPr>
                <w:rFonts w:asciiTheme="minorHAnsi" w:eastAsia="STKaiti" w:hAnsiTheme="minorHAnsi" w:cs="SimSun"/>
                <w:bCs/>
                <w:lang w:eastAsia="zh-CN"/>
              </w:rPr>
              <w:t>议</w:t>
            </w:r>
            <w:r w:rsidRPr="00234AE0">
              <w:rPr>
                <w:rFonts w:asciiTheme="minorEastAsia" w:eastAsiaTheme="minorEastAsia" w:hAnsiTheme="minorEastAsia" w:cstheme="minorHAnsi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Pr="002B6E04" w:rsidRDefault="00280B8E" w:rsidP="00860B2B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4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19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2.3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Theme="minorEastAsia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理事会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2018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、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2019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和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2020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年会议的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拟议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日期和会期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77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、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111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</w:t>
            </w:r>
            <w:r w:rsidRPr="00234AE0">
              <w:rPr>
                <w:rFonts w:asciiTheme="minorHAnsi" w:eastAsia="STKaiti" w:hAnsiTheme="minorHAnsi" w:cs="SimSun"/>
                <w:bCs/>
                <w:lang w:eastAsia="zh-CN"/>
              </w:rPr>
              <w:t>议</w:t>
            </w:r>
            <w:r w:rsidRPr="00234AE0">
              <w:rPr>
                <w:rFonts w:asciiTheme="minorHAnsi" w:eastAsia="STKaiti" w:hAnsiTheme="minorHAnsi" w:cs="SimSun" w:hint="eastAsia"/>
                <w:bCs/>
                <w:lang w:eastAsia="zh-CN"/>
              </w:rPr>
              <w:t>、</w:t>
            </w:r>
            <w:r w:rsidRPr="00234AE0">
              <w:rPr>
                <w:rFonts w:asciiTheme="minorHAnsi" w:eastAsia="STKaiti" w:hAnsiTheme="minorHAnsi" w:cs="MS Mincho" w:hint="eastAsia"/>
                <w:bCs/>
                <w:lang w:eastAsia="zh-CN"/>
              </w:rPr>
              <w:t>理事会第</w:t>
            </w:r>
            <w:r w:rsidRPr="00234AE0">
              <w:rPr>
                <w:rFonts w:asciiTheme="minorHAnsi" w:eastAsia="STKaiti" w:hAnsiTheme="minorHAnsi" w:cstheme="minorHAnsi" w:hint="eastAsia"/>
                <w:bCs/>
                <w:lang w:eastAsia="zh-CN"/>
              </w:rPr>
              <w:t>5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91</w:t>
            </w:r>
            <w:r w:rsidRPr="00234AE0">
              <w:rPr>
                <w:rFonts w:asciiTheme="minorHAnsi" w:eastAsia="STKaiti" w:hAnsiTheme="minorHAnsi" w:cstheme="minorHAnsi" w:hint="eastAsia"/>
                <w:bCs/>
                <w:lang w:eastAsia="zh-CN"/>
              </w:rPr>
              <w:t>号决定</w:t>
            </w:r>
            <w:r w:rsidRPr="00234AE0">
              <w:rPr>
                <w:rFonts w:asciiTheme="minorEastAsia" w:eastAsiaTheme="minorEastAsia" w:hAnsiTheme="minorEastAsia" w:cstheme="minorHAnsi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A303E8" w:rsidRDefault="00280B8E" w:rsidP="00860B2B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5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2.4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有关</w:t>
            </w:r>
            <w:r w:rsidRPr="001042B9">
              <w:rPr>
                <w:rFonts w:asciiTheme="minorHAnsi" w:hAnsiTheme="minorHAnsi" w:cstheme="minorHAnsi" w:hint="eastAsia"/>
                <w:bCs/>
                <w:lang w:eastAsia="zh-CN"/>
              </w:rPr>
              <w:t>全球标准专题研讨会（</w:t>
            </w:r>
            <w:r w:rsidRPr="001042B9">
              <w:rPr>
                <w:rFonts w:asciiTheme="minorHAnsi" w:hAnsiTheme="minorHAnsi" w:cstheme="minorHAnsi" w:hint="eastAsia"/>
                <w:bCs/>
                <w:lang w:eastAsia="zh-CN"/>
              </w:rPr>
              <w:t>GSS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-16</w:t>
            </w:r>
            <w:r w:rsidRPr="001042B9">
              <w:rPr>
                <w:rFonts w:asciiTheme="minorHAnsi" w:hAnsiTheme="minorHAnsi" w:cstheme="minorHAnsi" w:hint="eastAsia"/>
                <w:bCs/>
                <w:lang w:eastAsia="zh-CN"/>
              </w:rPr>
              <w:t>）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的</w:t>
            </w: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报告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A303E8" w:rsidRDefault="00280B8E" w:rsidP="00860B2B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6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52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2.5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Theme="minorEastAsia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201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8</w:t>
            </w: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年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全权代表大会的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筹备工作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4F1DFE" w:rsidRDefault="00280B8E" w:rsidP="00860B2B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7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2.6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2018</w:t>
            </w: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年世界电信和信息社会日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68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号决议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4F1DFE" w:rsidRDefault="00280B8E" w:rsidP="00860B2B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8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17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A863B2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2.7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A863B2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bookmarkStart w:id="9" w:name="OLE_LINK1"/>
            <w:bookmarkStart w:id="10" w:name="OLE_LINK2"/>
            <w:bookmarkStart w:id="11" w:name="OLE_LINK9"/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关于可能完善全权代表大会</w:t>
            </w:r>
            <w:r>
              <w:rPr>
                <w:rFonts w:asciiTheme="minorHAnsi" w:hAnsiTheme="minorHAnsi" w:cstheme="minorHAnsi" w:hint="eastAsia"/>
                <w:bCs/>
                <w:lang w:eastAsia="zh-CN"/>
              </w:rPr>
              <w:t>进程</w:t>
            </w: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的</w:t>
            </w:r>
            <w:r>
              <w:rPr>
                <w:rFonts w:asciiTheme="minorHAnsi" w:hAnsiTheme="minorHAnsi" w:cstheme="minorHAnsi" w:hint="eastAsia"/>
                <w:bCs/>
                <w:lang w:eastAsia="zh-CN"/>
              </w:rPr>
              <w:t>跟进</w:t>
            </w: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报告</w:t>
            </w:r>
            <w:bookmarkEnd w:id="9"/>
            <w:bookmarkEnd w:id="10"/>
            <w:bookmarkEnd w:id="11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A863B2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59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</w:t>
              </w:r>
            </w:hyperlink>
          </w:p>
          <w:p w:rsidR="00860B2B" w:rsidRPr="004F1DFE" w:rsidRDefault="00280B8E" w:rsidP="00A863B2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0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70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A863B2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A220F5" w:rsidP="00A863B2">
            <w:pPr>
              <w:pStyle w:val="enumlev1"/>
              <w:keepNext/>
              <w:keepLines/>
              <w:ind w:hanging="477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500997" w:rsidRPr="00A220F5">
              <w:rPr>
                <w:rFonts w:hint="eastAsia"/>
                <w:lang w:eastAsia="zh-CN"/>
              </w:rPr>
              <w:t>保加利亚共和国、立陶宛共和国、荷兰王国、波兰共和国、葡萄牙、西班牙、瑞士联邦、捷克共和国和罗马尼亚提交的文稿</w:t>
            </w:r>
          </w:p>
          <w:p w:rsidR="00860B2B" w:rsidRPr="00A220F5" w:rsidRDefault="00A220F5" w:rsidP="00A863B2">
            <w:pPr>
              <w:pStyle w:val="enumlev1"/>
              <w:keepNext/>
              <w:keepLines/>
              <w:ind w:hanging="477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500997" w:rsidRPr="00A220F5">
              <w:rPr>
                <w:rFonts w:hint="eastAsia"/>
                <w:bCs/>
                <w:szCs w:val="24"/>
                <w:lang w:eastAsia="zh-CN"/>
              </w:rPr>
              <w:t>俄罗斯联邦</w:t>
            </w:r>
            <w:r w:rsidR="00BF361A">
              <w:rPr>
                <w:rFonts w:hint="eastAsia"/>
                <w:lang w:eastAsia="zh-CN"/>
              </w:rPr>
              <w:t>、亚美尼亚共和国和白俄罗斯共和国</w:t>
            </w:r>
            <w:r w:rsidR="00500997" w:rsidRPr="00A220F5">
              <w:rPr>
                <w:rFonts w:cstheme="minorHAnsi"/>
                <w:lang w:eastAsia="zh-CN"/>
              </w:rPr>
              <w:t>提交的文稿</w:t>
            </w:r>
          </w:p>
          <w:p w:rsidR="00860B2B" w:rsidRPr="00572857" w:rsidRDefault="00A220F5" w:rsidP="00A863B2">
            <w:pPr>
              <w:pStyle w:val="enumlev1"/>
              <w:keepNext/>
              <w:keepLines/>
              <w:ind w:hanging="477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500997" w:rsidRPr="00A220F5">
              <w:rPr>
                <w:rFonts w:hint="eastAsia"/>
                <w:bCs/>
                <w:szCs w:val="24"/>
                <w:lang w:eastAsia="zh-CN"/>
              </w:rPr>
              <w:t>巴西联邦共和国</w:t>
            </w:r>
            <w:r w:rsidR="00500997" w:rsidRPr="00A220F5">
              <w:rPr>
                <w:rFonts w:hint="eastAsia"/>
                <w:lang w:eastAsia="zh-CN"/>
              </w:rPr>
              <w:t>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A863B2">
            <w:pPr>
              <w:keepNext/>
              <w:keepLines/>
              <w:tabs>
                <w:tab w:val="left" w:pos="454"/>
              </w:tabs>
              <w:spacing w:beforeLines="40" w:before="96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61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76</w:t>
              </w:r>
              <w:r w:rsidR="00860B2B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</w:p>
          <w:p w:rsidR="00860B2B" w:rsidRDefault="00860B2B" w:rsidP="00A863B2">
            <w:pPr>
              <w:keepNext/>
              <w:keepLines/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860B2B" w:rsidRDefault="00860B2B" w:rsidP="00A863B2">
            <w:pPr>
              <w:keepNext/>
              <w:keepLines/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860B2B" w:rsidRDefault="00280B8E" w:rsidP="00A863B2">
            <w:pPr>
              <w:keepNext/>
              <w:keepLines/>
              <w:tabs>
                <w:tab w:val="left" w:pos="454"/>
              </w:tabs>
              <w:spacing w:before="0"/>
              <w:jc w:val="center"/>
            </w:pPr>
            <w:hyperlink r:id="rId62" w:history="1">
              <w:r w:rsidR="00BF361A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C17/78(Rev.1)</w:t>
              </w:r>
            </w:hyperlink>
          </w:p>
          <w:p w:rsidR="00BF361A" w:rsidRDefault="00BF361A" w:rsidP="00A863B2">
            <w:pPr>
              <w:keepNext/>
              <w:keepLines/>
              <w:tabs>
                <w:tab w:val="left" w:pos="454"/>
              </w:tabs>
              <w:spacing w:before="0"/>
              <w:jc w:val="center"/>
            </w:pPr>
          </w:p>
          <w:p w:rsidR="00BF361A" w:rsidRDefault="00BF361A" w:rsidP="00A863B2">
            <w:pPr>
              <w:keepNext/>
              <w:keepLines/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860B2B" w:rsidRDefault="00280B8E" w:rsidP="00A863B2">
            <w:pPr>
              <w:keepNext/>
              <w:keepLines/>
              <w:tabs>
                <w:tab w:val="left" w:pos="454"/>
              </w:tabs>
              <w:spacing w:before="0"/>
              <w:jc w:val="center"/>
            </w:pPr>
            <w:hyperlink r:id="rId63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96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bCs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cstheme="minorHAnsi" w:hint="eastAsia"/>
                <w:bCs/>
                <w:lang w:eastAsia="zh-CN"/>
              </w:rPr>
              <w:t>世界电信</w:t>
            </w:r>
            <w:r w:rsidRPr="00234AE0">
              <w:rPr>
                <w:rFonts w:cstheme="minorHAnsi" w:hint="eastAsia"/>
                <w:bCs/>
                <w:lang w:eastAsia="zh-CN"/>
              </w:rPr>
              <w:t>/ICT</w:t>
            </w:r>
            <w:r w:rsidRPr="00234AE0">
              <w:rPr>
                <w:rFonts w:cstheme="minorHAnsi" w:hint="eastAsia"/>
                <w:bCs/>
                <w:lang w:eastAsia="zh-CN"/>
              </w:rPr>
              <w:t>政策论坛（</w:t>
            </w:r>
            <w:r w:rsidRPr="00234AE0">
              <w:rPr>
                <w:rFonts w:cstheme="minorHAnsi" w:hint="eastAsia"/>
                <w:bCs/>
                <w:lang w:eastAsia="zh-CN"/>
              </w:rPr>
              <w:t>WTPF</w:t>
            </w:r>
            <w:r w:rsidRPr="00234AE0">
              <w:rPr>
                <w:rFonts w:cstheme="minorHAnsi" w:hint="eastAsia"/>
                <w:bCs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4F1DFE" w:rsidRDefault="00280B8E" w:rsidP="00860B2B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4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59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2.9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BF361A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>
              <w:rPr>
                <w:rFonts w:cstheme="minorHAnsi" w:hint="eastAsia"/>
                <w:bCs/>
                <w:lang w:eastAsia="zh-CN"/>
              </w:rPr>
              <w:t>电信发展局主任</w:t>
            </w:r>
            <w:r w:rsidRPr="00234AE0">
              <w:rPr>
                <w:rFonts w:cstheme="minorHAnsi" w:hint="eastAsia"/>
                <w:bCs/>
                <w:lang w:eastAsia="zh-CN"/>
              </w:rPr>
              <w:t>有关世界电信发展大会（</w:t>
            </w:r>
            <w:r w:rsidRPr="00234AE0">
              <w:rPr>
                <w:rFonts w:cstheme="minorHAnsi" w:hint="eastAsia"/>
                <w:bCs/>
                <w:lang w:eastAsia="zh-CN"/>
              </w:rPr>
              <w:t>WTDC-17</w:t>
            </w:r>
            <w:r w:rsidRPr="00234AE0">
              <w:rPr>
                <w:rFonts w:cstheme="minorHAnsi" w:hint="eastAsia"/>
                <w:bCs/>
                <w:lang w:eastAsia="zh-CN"/>
              </w:rPr>
              <w:t>）筹备工作</w:t>
            </w:r>
            <w:r w:rsidR="00BF361A" w:rsidRPr="00234AE0">
              <w:rPr>
                <w:rFonts w:cstheme="minorHAnsi" w:hint="eastAsia"/>
                <w:bCs/>
                <w:lang w:eastAsia="zh-CN"/>
              </w:rPr>
              <w:t>的</w:t>
            </w:r>
            <w:r w:rsidR="00BF361A">
              <w:rPr>
                <w:rFonts w:cstheme="minorHAnsi" w:hint="eastAsia"/>
                <w:bCs/>
                <w:lang w:eastAsia="zh-CN"/>
              </w:rPr>
              <w:t>报告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Pr="004F1DFE" w:rsidRDefault="00280B8E" w:rsidP="00860B2B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5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56</w:t>
              </w:r>
              <w:r w:rsidR="00860B2B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(Rev.2)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A220F5" w:rsidP="00A863B2">
            <w:pPr>
              <w:pStyle w:val="enumlev1"/>
              <w:ind w:hanging="477"/>
              <w:rPr>
                <w:rFonts w:asciiTheme="minorHAnsi" w:hAnsiTheme="minorHAnsi" w:cstheme="minorHAnsi"/>
                <w:lang w:val="en-US"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500997" w:rsidRPr="00A220F5">
              <w:rPr>
                <w:rFonts w:hint="eastAsia"/>
                <w:lang w:val="en-US" w:eastAsia="zh-CN"/>
              </w:rPr>
              <w:t>阿根廷共和国</w:t>
            </w:r>
            <w:r w:rsidR="00500997" w:rsidRPr="00A220F5">
              <w:rPr>
                <w:rFonts w:hint="eastAsia"/>
                <w:lang w:eastAsia="zh-CN"/>
              </w:rPr>
              <w:t>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tabs>
                <w:tab w:val="left" w:pos="454"/>
              </w:tabs>
              <w:spacing w:beforeLines="40" w:before="96" w:afterLines="40" w:after="96"/>
              <w:jc w:val="center"/>
            </w:pPr>
            <w:hyperlink r:id="rId66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101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2.10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BF361A">
            <w:pPr>
              <w:tabs>
                <w:tab w:val="left" w:pos="454"/>
              </w:tabs>
              <w:spacing w:beforeLines="40" w:before="96" w:afterLines="40" w:after="96"/>
              <w:rPr>
                <w:rFonts w:cstheme="minorHAnsi"/>
                <w:bCs/>
                <w:lang w:eastAsia="zh-CN"/>
              </w:rPr>
            </w:pP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世界无线电通信大会</w:t>
            </w:r>
            <w:r w:rsidRPr="00234AE0">
              <w:rPr>
                <w:rFonts w:asciiTheme="minorEastAsia" w:eastAsiaTheme="minorEastAsia" w:hAnsiTheme="minorEastAsia" w:cstheme="minorHAnsi" w:hint="eastAsia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hAnsiTheme="minorHAnsi" w:cstheme="minorHAnsi"/>
                <w:bCs/>
                <w:lang w:eastAsia="zh-CN"/>
              </w:rPr>
              <w:t>WRC-19</w:t>
            </w:r>
            <w:r w:rsidRPr="00234AE0">
              <w:rPr>
                <w:rFonts w:asciiTheme="minorEastAsia" w:eastAsiaTheme="minorEastAsia" w:hAnsiTheme="minorEastAsia" w:cstheme="minorHAnsi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4F1DFE" w:rsidRDefault="00280B8E" w:rsidP="00860B2B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7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27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713A54" w:rsidRDefault="00860B2B" w:rsidP="00860B2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13A54">
              <w:rPr>
                <w:rFonts w:asciiTheme="minorHAnsi" w:hAnsiTheme="minorHAnsi" w:cstheme="minorHAnsi"/>
                <w:b/>
                <w:bCs/>
                <w:szCs w:val="24"/>
              </w:rPr>
              <w:t>2.11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454"/>
              </w:tabs>
              <w:spacing w:beforeLines="40" w:before="96" w:afterLines="40" w:after="96"/>
              <w:rPr>
                <w:rFonts w:cstheme="minorHAnsi"/>
                <w:bCs/>
                <w:lang w:eastAsia="zh-CN"/>
              </w:rPr>
            </w:pP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国际电联《无线电规则》问世</w:t>
            </w:r>
            <w:r w:rsidRPr="00234AE0">
              <w:rPr>
                <w:rFonts w:asciiTheme="minorHAnsi" w:hAnsiTheme="minorHAnsi" w:cstheme="minorHAnsi"/>
                <w:bCs/>
                <w:lang w:eastAsia="zh-CN"/>
              </w:rPr>
              <w:t>110</w:t>
            </w: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周年（</w:t>
            </w:r>
            <w:r w:rsidRPr="00234AE0">
              <w:rPr>
                <w:rFonts w:asciiTheme="minorHAnsi" w:hAnsiTheme="minorHAnsi" w:cstheme="minorHAnsi"/>
                <w:bCs/>
                <w:lang w:eastAsia="zh-CN"/>
              </w:rPr>
              <w:t>1906-2016</w:t>
            </w: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年）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4F1DFE" w:rsidRDefault="00280B8E" w:rsidP="00860B2B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8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13</w:t>
              </w:r>
            </w:hyperlink>
          </w:p>
        </w:tc>
      </w:tr>
      <w:tr w:rsidR="00860B2B" w:rsidRPr="009F01F2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60B2B" w:rsidRPr="00BD55C7" w:rsidRDefault="00860B2B" w:rsidP="00860B2B">
            <w:pPr>
              <w:keepNext/>
              <w:keepLines/>
              <w:tabs>
                <w:tab w:val="left" w:pos="460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PL 3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60B2B" w:rsidRPr="00234AE0" w:rsidRDefault="00860B2B" w:rsidP="00860B2B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/>
              </w:rPr>
            </w:pPr>
            <w:proofErr w:type="spellStart"/>
            <w:r w:rsidRPr="00234AE0">
              <w:rPr>
                <w:rFonts w:asciiTheme="minorHAnsi" w:eastAsiaTheme="minorEastAsia" w:hAnsiTheme="minorHAnsi" w:cstheme="minorHAnsi"/>
                <w:b/>
              </w:rPr>
              <w:t>其它需审议的报告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60B2B" w:rsidRPr="00BD55C7" w:rsidRDefault="00860B2B" w:rsidP="00860B2B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60B2B" w:rsidRPr="002535EC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3.1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 w:hint="eastAsia"/>
                <w:lang w:eastAsia="zh-CN"/>
              </w:rPr>
              <w:t>有关</w:t>
            </w: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落实国际电联</w:t>
            </w:r>
            <w:r w:rsidRPr="00234AE0">
              <w:rPr>
                <w:rFonts w:asciiTheme="minorHAnsi" w:eastAsiaTheme="minorEastAsia" w:hAnsiTheme="minorHAnsi" w:cstheme="minorHAnsi" w:hint="eastAsia"/>
                <w:lang w:eastAsia="zh-CN"/>
              </w:rPr>
              <w:t>2016-2017</w:t>
            </w:r>
            <w:r w:rsidRPr="00234AE0">
              <w:rPr>
                <w:rFonts w:asciiTheme="minorHAnsi" w:eastAsiaTheme="minorEastAsia" w:hAnsiTheme="minorHAnsi" w:cstheme="minorHAnsi" w:hint="eastAsia"/>
                <w:lang w:eastAsia="zh-CN"/>
              </w:rPr>
              <w:t>年</w:t>
            </w: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战略规划和所开展</w:t>
            </w:r>
            <w:r w:rsidRPr="00234AE0">
              <w:rPr>
                <w:rFonts w:asciiTheme="minorHAnsi" w:eastAsiaTheme="minorEastAsia" w:hAnsiTheme="minorHAnsi" w:cstheme="minorHAnsi" w:hint="eastAsia"/>
                <w:lang w:eastAsia="zh-CN"/>
              </w:rPr>
              <w:t>活动</w:t>
            </w: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的报告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《公</w:t>
            </w:r>
            <w:r w:rsidRPr="00234AE0">
              <w:rPr>
                <w:rFonts w:asciiTheme="minorHAnsi" w:eastAsia="STKaiti" w:hAnsiTheme="minorHAnsi" w:cs="SimSun"/>
                <w:bCs/>
                <w:lang w:eastAsia="zh-CN"/>
              </w:rPr>
              <w:t>约</w:t>
            </w:r>
            <w:r w:rsidRPr="00234AE0">
              <w:rPr>
                <w:rFonts w:asciiTheme="minorHAnsi" w:eastAsia="STKaiti" w:hAnsiTheme="minorHAnsi" w:cs="MS Mincho"/>
                <w:bCs/>
                <w:lang w:eastAsia="zh-CN"/>
              </w:rPr>
              <w:t>》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82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款、第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102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款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  <w:p w:rsidR="00860B2B" w:rsidRDefault="00860B2B" w:rsidP="00BF361A">
            <w:pPr>
              <w:rPr>
                <w:rFonts w:eastAsiaTheme="minorEastAsia"/>
                <w:lang w:eastAsia="zh-CN"/>
              </w:rPr>
            </w:pPr>
            <w:r w:rsidRPr="00234AE0">
              <w:rPr>
                <w:rFonts w:eastAsiaTheme="minorEastAsia"/>
                <w:lang w:eastAsia="zh-CN"/>
              </w:rPr>
              <w:t>国际电联</w:t>
            </w:r>
            <w:r w:rsidRPr="00234AE0">
              <w:rPr>
                <w:lang w:eastAsia="zh-CN"/>
              </w:rPr>
              <w:t>2020-2023</w:t>
            </w:r>
            <w:r w:rsidRPr="00234AE0">
              <w:rPr>
                <w:rFonts w:eastAsiaTheme="minorEastAsia"/>
                <w:lang w:eastAsia="zh-CN"/>
              </w:rPr>
              <w:t>年</w:t>
            </w:r>
            <w:r w:rsidR="00BF361A">
              <w:rPr>
                <w:rFonts w:eastAsiaTheme="minorEastAsia" w:hint="eastAsia"/>
                <w:lang w:eastAsia="zh-CN"/>
              </w:rPr>
              <w:t>《</w:t>
            </w:r>
            <w:r w:rsidRPr="00234AE0">
              <w:rPr>
                <w:rFonts w:eastAsiaTheme="minorEastAsia"/>
                <w:lang w:eastAsia="zh-CN"/>
              </w:rPr>
              <w:t>战略规划</w:t>
            </w:r>
            <w:r w:rsidR="00BF361A">
              <w:rPr>
                <w:rFonts w:eastAsiaTheme="minorEastAsia" w:hint="eastAsia"/>
                <w:lang w:eastAsia="zh-CN"/>
              </w:rPr>
              <w:t>》</w:t>
            </w:r>
            <w:r w:rsidRPr="00234AE0">
              <w:rPr>
                <w:rFonts w:eastAsiaTheme="minorEastAsia" w:hint="eastAsia"/>
                <w:lang w:eastAsia="zh-CN"/>
              </w:rPr>
              <w:t>和</w:t>
            </w:r>
            <w:r w:rsidR="00BF361A">
              <w:rPr>
                <w:rFonts w:eastAsiaTheme="minorEastAsia" w:hint="eastAsia"/>
                <w:lang w:eastAsia="zh-CN"/>
              </w:rPr>
              <w:t>《</w:t>
            </w:r>
            <w:r w:rsidRPr="00234AE0">
              <w:rPr>
                <w:rFonts w:eastAsiaTheme="minorEastAsia" w:hint="eastAsia"/>
                <w:lang w:eastAsia="zh-CN"/>
              </w:rPr>
              <w:t>财务规划</w:t>
            </w:r>
            <w:r w:rsidR="00BF361A">
              <w:rPr>
                <w:rFonts w:eastAsiaTheme="minorEastAsia" w:hint="eastAsia"/>
                <w:lang w:eastAsia="zh-CN"/>
              </w:rPr>
              <w:t>》</w:t>
            </w:r>
            <w:r w:rsidRPr="00234AE0">
              <w:rPr>
                <w:rFonts w:eastAsiaTheme="minorEastAsia" w:hint="eastAsia"/>
                <w:lang w:eastAsia="zh-CN"/>
              </w:rPr>
              <w:t>的</w:t>
            </w:r>
            <w:r w:rsidRPr="00234AE0">
              <w:rPr>
                <w:rFonts w:eastAsiaTheme="minorEastAsia"/>
                <w:lang w:eastAsia="zh-CN"/>
              </w:rPr>
              <w:t>制定</w:t>
            </w:r>
          </w:p>
          <w:p w:rsidR="00860B2B" w:rsidRPr="00261FC9" w:rsidRDefault="00A220F5" w:rsidP="00A863B2">
            <w:pPr>
              <w:pStyle w:val="enumlev1"/>
              <w:ind w:hanging="477"/>
              <w:rPr>
                <w:lang w:eastAsia="zh-CN"/>
              </w:rPr>
            </w:pPr>
            <w:r w:rsidRPr="00234AE0">
              <w:rPr>
                <w:lang w:eastAsia="zh-CN"/>
              </w:rPr>
              <w:t>–</w:t>
            </w:r>
            <w:r w:rsidRPr="00234AE0">
              <w:rPr>
                <w:lang w:eastAsia="zh-CN"/>
              </w:rPr>
              <w:tab/>
            </w:r>
            <w:r w:rsidR="00695069">
              <w:rPr>
                <w:rFonts w:hint="eastAsia"/>
                <w:lang w:eastAsia="zh-CN"/>
              </w:rPr>
              <w:t>无线电通信</w:t>
            </w:r>
            <w:r w:rsidR="00695069">
              <w:rPr>
                <w:lang w:eastAsia="zh-CN"/>
              </w:rPr>
              <w:t>顾问组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（</w:t>
            </w:r>
            <w:r w:rsidR="00695069" w:rsidRPr="00A220F5">
              <w:rPr>
                <w:rFonts w:asciiTheme="minorHAnsi" w:hAnsiTheme="minorHAnsi" w:cstheme="minorHAnsi"/>
                <w:bCs/>
                <w:szCs w:val="24"/>
                <w:lang w:eastAsia="zh-CN"/>
              </w:rPr>
              <w:t>RAG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）</w:t>
            </w:r>
            <w:r w:rsidR="00695069">
              <w:rPr>
                <w:lang w:eastAsia="zh-CN"/>
              </w:rPr>
              <w:t>的结</w:t>
            </w:r>
            <w:r w:rsidR="00695069">
              <w:rPr>
                <w:rFonts w:hint="eastAsia"/>
                <w:lang w:eastAsia="zh-CN"/>
              </w:rPr>
              <w:t>论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69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35</w:t>
              </w:r>
            </w:hyperlink>
          </w:p>
          <w:p w:rsidR="00860B2B" w:rsidRDefault="00860B2B" w:rsidP="00860B2B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860B2B" w:rsidRDefault="00280B8E" w:rsidP="00860B2B">
            <w:pPr>
              <w:keepNext/>
              <w:keepLines/>
              <w:tabs>
                <w:tab w:val="left" w:pos="454"/>
              </w:tabs>
              <w:spacing w:beforeLines="40" w:before="96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70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75</w:t>
              </w:r>
            </w:hyperlink>
          </w:p>
          <w:p w:rsidR="00860B2B" w:rsidRDefault="00860B2B" w:rsidP="00860B2B">
            <w:pPr>
              <w:keepNext/>
              <w:keepLines/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860B2B" w:rsidRPr="00713A54" w:rsidRDefault="00280B8E" w:rsidP="00860B2B">
            <w:pPr>
              <w:keepNext/>
              <w:keepLines/>
              <w:tabs>
                <w:tab w:val="left" w:pos="454"/>
              </w:tabs>
              <w:spacing w:before="0" w:afterLines="40" w:after="96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71" w:history="1">
              <w:r w:rsidR="00860B2B" w:rsidRPr="00261FC9">
                <w:rPr>
                  <w:rStyle w:val="Hyperlink"/>
                  <w:rFonts w:asciiTheme="minorHAnsi" w:hAnsiTheme="minorHAnsi" w:cstheme="minorHAnsi"/>
                  <w:szCs w:val="24"/>
                </w:rPr>
                <w:t>C17/111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3.2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加强区域代表性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25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号决议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Pr="00BD55C7" w:rsidRDefault="00280B8E" w:rsidP="00860B2B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72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25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572857" w:rsidRDefault="00A220F5" w:rsidP="00A863B2">
            <w:pPr>
              <w:pStyle w:val="enumlev1"/>
              <w:ind w:hanging="477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234AE0">
              <w:rPr>
                <w:lang w:eastAsia="zh-CN"/>
              </w:rPr>
              <w:t>–</w:t>
            </w:r>
            <w:r w:rsidRPr="00234AE0">
              <w:rPr>
                <w:lang w:eastAsia="zh-CN"/>
              </w:rPr>
              <w:tab/>
            </w:r>
            <w:r w:rsidR="00500997">
              <w:rPr>
                <w:rFonts w:hint="eastAsia"/>
                <w:lang w:eastAsia="zh-CN"/>
              </w:rPr>
              <w:t>阿塞拜疆共和国、亚美尼亚共和国、白俄罗斯共和国、哈萨克斯坦共和国、吉尔吉斯共和国、俄罗斯联邦、塔吉克斯坦共和国、土库曼斯坦和乌兹别克共和国</w:t>
            </w:r>
            <w:r w:rsidR="00500997" w:rsidRPr="00381B4E">
              <w:rPr>
                <w:rFonts w:hint="eastAsia"/>
                <w:lang w:eastAsia="zh-CN"/>
              </w:rPr>
              <w:t>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tabs>
                <w:tab w:val="left" w:pos="454"/>
              </w:tabs>
              <w:spacing w:beforeLines="40" w:before="96" w:afterLines="40" w:after="96"/>
              <w:jc w:val="center"/>
            </w:pPr>
            <w:hyperlink r:id="rId73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98</w:t>
              </w:r>
              <w:r w:rsidR="00860B2B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</w:p>
        </w:tc>
      </w:tr>
      <w:tr w:rsidR="00860B2B" w:rsidRPr="009F01F2" w:rsidTr="005C200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607E5">
              <w:rPr>
                <w:rFonts w:asciiTheme="minorHAnsi" w:hAnsiTheme="minorHAnsi" w:cstheme="minorHAnsi"/>
                <w:b/>
                <w:bCs/>
                <w:szCs w:val="24"/>
              </w:rPr>
              <w:t>3.3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行政和管理常设委员会的报告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BD55C7" w:rsidRDefault="00860B2B" w:rsidP="00860B2B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</w:p>
        </w:tc>
      </w:tr>
      <w:tr w:rsidR="00860B2B" w:rsidRPr="00101AC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60B2B" w:rsidRPr="00BD55C7" w:rsidRDefault="00860B2B" w:rsidP="00860B2B">
            <w:pPr>
              <w:tabs>
                <w:tab w:val="left" w:pos="460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PL 4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60B2B" w:rsidRPr="00234AE0" w:rsidRDefault="00860B2B" w:rsidP="00860B2B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="MS Mincho" w:hAnsiTheme="minorHAnsi" w:cs="Calibri"/>
                <w:b/>
              </w:rPr>
            </w:pPr>
            <w:proofErr w:type="spellStart"/>
            <w:r w:rsidRPr="00234AE0">
              <w:rPr>
                <w:rFonts w:asciiTheme="minorHAnsi" w:eastAsiaTheme="minorEastAsia" w:hAnsiTheme="minorHAnsi" w:cstheme="minorHAnsi"/>
                <w:b/>
                <w:bCs/>
              </w:rPr>
              <w:t>其它事宜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60B2B" w:rsidRPr="00BD55C7" w:rsidRDefault="00860B2B" w:rsidP="00860B2B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60B2B" w:rsidRPr="00101AC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4.</w:t>
            </w: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国际电联出版物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的销售和</w:t>
            </w: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网上免费获取（</w:t>
            </w:r>
            <w:r w:rsidRPr="00234AE0">
              <w:rPr>
                <w:rFonts w:eastAsia="STKaiti" w:cstheme="minorHAnsi"/>
                <w:lang w:eastAsia="zh-CN"/>
              </w:rPr>
              <w:t>第</w:t>
            </w:r>
            <w:r w:rsidRPr="00234AE0">
              <w:rPr>
                <w:rFonts w:eastAsia="STKaiti" w:cstheme="minorHAnsi"/>
                <w:lang w:eastAsia="zh-CN"/>
              </w:rPr>
              <w:t>66</w:t>
            </w:r>
            <w:r w:rsidRPr="00234AE0">
              <w:rPr>
                <w:rFonts w:eastAsia="STKaiti" w:cstheme="minorHAnsi"/>
                <w:lang w:eastAsia="zh-CN"/>
              </w:rPr>
              <w:t>号决议、第</w:t>
            </w:r>
            <w:r w:rsidRPr="00234AE0">
              <w:rPr>
                <w:rFonts w:eastAsia="STKaiti" w:cstheme="minorHAnsi"/>
                <w:lang w:eastAsia="zh-CN"/>
              </w:rPr>
              <w:t>12</w:t>
            </w:r>
            <w:r w:rsidRPr="00234AE0">
              <w:rPr>
                <w:rFonts w:eastAsia="STKaiti" w:cstheme="minorHAnsi"/>
                <w:lang w:eastAsia="zh-CN"/>
              </w:rPr>
              <w:t>号决定、理事会第</w:t>
            </w:r>
            <w:r w:rsidRPr="00234AE0">
              <w:rPr>
                <w:rFonts w:eastAsia="STKaiti" w:cstheme="minorHAnsi"/>
                <w:lang w:eastAsia="zh-CN"/>
              </w:rPr>
              <w:t>571</w:t>
            </w:r>
            <w:r w:rsidRPr="00234AE0">
              <w:rPr>
                <w:rFonts w:eastAsia="STKaiti" w:cstheme="minorHAnsi"/>
                <w:lang w:eastAsia="zh-CN"/>
              </w:rPr>
              <w:t>、</w:t>
            </w:r>
            <w:r w:rsidRPr="00234AE0">
              <w:rPr>
                <w:rFonts w:eastAsia="STKaiti" w:cstheme="minorHAnsi"/>
                <w:lang w:eastAsia="zh-CN"/>
              </w:rPr>
              <w:t>574</w:t>
            </w:r>
            <w:r w:rsidRPr="00234AE0">
              <w:rPr>
                <w:rFonts w:eastAsia="STKaiti" w:cstheme="minorHAnsi"/>
                <w:lang w:eastAsia="zh-CN"/>
              </w:rPr>
              <w:t>号决定</w:t>
            </w: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Pr="004F1DFE" w:rsidRDefault="00280B8E" w:rsidP="00860B2B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74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21</w:t>
              </w:r>
            </w:hyperlink>
          </w:p>
        </w:tc>
      </w:tr>
      <w:tr w:rsidR="00860B2B" w:rsidRPr="00101AC1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A220F5" w:rsidP="00A863B2">
            <w:pPr>
              <w:pStyle w:val="enumlev1"/>
              <w:ind w:hanging="477"/>
              <w:rPr>
                <w:rFonts w:asciiTheme="minorHAnsi" w:hAnsiTheme="minorHAnsi" w:cstheme="minorHAnsi"/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500997" w:rsidRPr="00A220F5">
              <w:rPr>
                <w:rFonts w:hint="eastAsia"/>
                <w:lang w:eastAsia="zh-CN"/>
              </w:rPr>
              <w:t>波兰共和国提交的文稿</w:t>
            </w:r>
          </w:p>
          <w:p w:rsidR="00860B2B" w:rsidRPr="00634475" w:rsidRDefault="00A220F5" w:rsidP="00A863B2">
            <w:pPr>
              <w:pStyle w:val="enumlev1"/>
              <w:ind w:hanging="477"/>
              <w:rPr>
                <w:rFonts w:asciiTheme="minorHAnsi" w:hAnsiTheme="minorHAnsi" w:cstheme="minorHAnsi"/>
                <w:highlight w:val="yellow"/>
                <w:lang w:eastAsia="zh-CN"/>
              </w:rPr>
            </w:pPr>
            <w:r w:rsidRPr="00A220F5">
              <w:rPr>
                <w:lang w:eastAsia="zh-CN"/>
              </w:rPr>
              <w:lastRenderedPageBreak/>
              <w:t>–</w:t>
            </w:r>
            <w:r w:rsidRPr="00A220F5">
              <w:rPr>
                <w:lang w:eastAsia="zh-CN"/>
              </w:rPr>
              <w:tab/>
            </w:r>
            <w:r w:rsidR="00695069">
              <w:rPr>
                <w:rFonts w:hint="eastAsia"/>
                <w:lang w:eastAsia="zh-CN"/>
              </w:rPr>
              <w:t>无线电通信</w:t>
            </w:r>
            <w:r w:rsidR="00695069">
              <w:rPr>
                <w:lang w:eastAsia="zh-CN"/>
              </w:rPr>
              <w:t>顾问组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（</w:t>
            </w:r>
            <w:r w:rsidR="00695069" w:rsidRPr="00A220F5">
              <w:rPr>
                <w:rFonts w:asciiTheme="minorHAnsi" w:hAnsiTheme="minorHAnsi" w:cstheme="minorHAnsi"/>
                <w:bCs/>
                <w:szCs w:val="24"/>
                <w:lang w:eastAsia="zh-CN"/>
              </w:rPr>
              <w:t>RAG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）</w:t>
            </w:r>
            <w:r w:rsidR="00695069">
              <w:rPr>
                <w:lang w:eastAsia="zh-CN"/>
              </w:rPr>
              <w:t>的结</w:t>
            </w:r>
            <w:r w:rsidR="00695069">
              <w:rPr>
                <w:rFonts w:hint="eastAsia"/>
                <w:lang w:eastAsia="zh-CN"/>
              </w:rPr>
              <w:t>论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tabs>
                <w:tab w:val="left" w:pos="454"/>
              </w:tabs>
              <w:spacing w:beforeLines="40" w:before="96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75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85</w:t>
              </w:r>
            </w:hyperlink>
          </w:p>
          <w:p w:rsidR="00860B2B" w:rsidRDefault="00280B8E" w:rsidP="00860B2B">
            <w:pPr>
              <w:tabs>
                <w:tab w:val="left" w:pos="454"/>
              </w:tabs>
              <w:spacing w:before="0" w:afterLines="40" w:after="96"/>
              <w:jc w:val="center"/>
            </w:pPr>
            <w:hyperlink r:id="rId76" w:history="1">
              <w:r w:rsidR="00860B2B" w:rsidRPr="00261FC9">
                <w:rPr>
                  <w:rStyle w:val="Hyperlink"/>
                </w:rPr>
                <w:t>C17/111</w:t>
              </w:r>
            </w:hyperlink>
          </w:p>
        </w:tc>
      </w:tr>
      <w:tr w:rsidR="00860B2B" w:rsidRPr="00101AC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lastRenderedPageBreak/>
              <w:t>4.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454"/>
              </w:tabs>
              <w:spacing w:beforeLines="40" w:before="96" w:afterLines="40" w:after="96"/>
              <w:ind w:left="368" w:hanging="368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已过时的理事会决议和决定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BD55C7" w:rsidRDefault="00280B8E" w:rsidP="00860B2B">
            <w:pPr>
              <w:tabs>
                <w:tab w:val="left" w:pos="454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77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</w:t>
              </w:r>
            </w:hyperlink>
          </w:p>
        </w:tc>
      </w:tr>
      <w:tr w:rsidR="00860B2B" w:rsidRPr="00101AC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454"/>
              </w:tabs>
              <w:spacing w:beforeLines="40" w:before="96" w:afterLines="40" w:after="96"/>
              <w:ind w:left="368" w:hanging="368"/>
              <w:rPr>
                <w:rFonts w:asciiTheme="minorHAnsi" w:hAnsiTheme="minorHAnsi" w:cstheme="minorHAnsi"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 w:hint="eastAsia"/>
                <w:lang w:eastAsia="zh-CN"/>
              </w:rPr>
              <w:t>国际电联与国际刑警组织之间的合作协议</w:t>
            </w:r>
            <w:r w:rsidRPr="00234AE0">
              <w:rPr>
                <w:rFonts w:ascii="STKaiti" w:eastAsia="STKaiti" w:hAnsi="STKaiti" w:cstheme="minorHAnsi" w:hint="eastAsia"/>
                <w:lang w:eastAsia="zh-CN"/>
              </w:rPr>
              <w:t>（第</w:t>
            </w:r>
            <w:r w:rsidRPr="00234AE0">
              <w:rPr>
                <w:rFonts w:asciiTheme="minorHAnsi" w:eastAsia="STKaiti" w:hAnsiTheme="minorHAnsi" w:cstheme="minorHAnsi"/>
                <w:lang w:eastAsia="zh-CN"/>
              </w:rPr>
              <w:t>590</w:t>
            </w:r>
            <w:r w:rsidRPr="00234AE0">
              <w:rPr>
                <w:rFonts w:ascii="STKaiti" w:eastAsia="STKaiti" w:hAnsi="STKaiti" w:cstheme="minorHAnsi" w:hint="eastAsia"/>
                <w:lang w:eastAsia="zh-CN"/>
              </w:rPr>
              <w:t>号决定）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F26E4B" w:rsidRDefault="00280B8E" w:rsidP="00860B2B">
            <w:pPr>
              <w:tabs>
                <w:tab w:val="left" w:pos="454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78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65</w:t>
              </w:r>
            </w:hyperlink>
          </w:p>
        </w:tc>
      </w:tr>
      <w:tr w:rsidR="00860B2B" w:rsidRPr="00101AC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60B2B" w:rsidRPr="0093628D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3628D">
              <w:rPr>
                <w:rFonts w:asciiTheme="minorHAnsi" w:hAnsiTheme="minorHAnsi" w:cstheme="minorHAnsi"/>
                <w:b/>
                <w:szCs w:val="24"/>
              </w:rPr>
              <w:br w:type="page"/>
              <w:t>ADM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60B2B" w:rsidRPr="00234AE0" w:rsidRDefault="00860B2B" w:rsidP="00860B2B">
            <w:pPr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asciiTheme="minorHAnsi" w:eastAsia="MS Mincho" w:hAnsiTheme="minorHAnsi" w:cs="Calibri"/>
                <w:b/>
              </w:rPr>
            </w:pPr>
            <w:proofErr w:type="spellStart"/>
            <w:r w:rsidRPr="00234AE0">
              <w:rPr>
                <w:rFonts w:asciiTheme="minorHAnsi" w:eastAsiaTheme="minorEastAsia" w:hAnsiTheme="minorHAnsi" w:cstheme="minorHAnsi"/>
                <w:b/>
              </w:rPr>
              <w:t>行政和管理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60B2B" w:rsidRPr="00BD55C7" w:rsidRDefault="00860B2B" w:rsidP="00860B2B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60B2B" w:rsidRPr="00101AC1" w:rsidTr="005C200E">
        <w:trPr>
          <w:trHeight w:val="75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853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国际电联</w:t>
            </w:r>
            <w:r w:rsidRPr="00234AE0">
              <w:rPr>
                <w:rFonts w:asciiTheme="minorHAnsi" w:hAnsiTheme="minorHAnsi" w:cstheme="minorHAnsi"/>
                <w:bCs/>
                <w:lang w:eastAsia="zh-CN"/>
              </w:rPr>
              <w:t>2018-2019</w:t>
            </w: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年双年度预算草案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5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号决定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D3617E" w:rsidRDefault="00280B8E" w:rsidP="00860B2B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79" w:history="1">
              <w:hyperlink r:id="rId80" w:history="1">
                <w:r w:rsidR="00442E4F">
                  <w:rPr>
                    <w:rStyle w:val="Hyperlink"/>
                    <w:rFonts w:asciiTheme="minorHAnsi" w:hAnsiTheme="minorHAnsi" w:cstheme="minorHAnsi"/>
                    <w:bCs/>
                    <w:spacing w:val="-6"/>
                    <w:szCs w:val="24"/>
                  </w:rPr>
                  <w:t>C17/10+Add.1</w:t>
                </w:r>
              </w:hyperlink>
            </w:hyperlink>
          </w:p>
        </w:tc>
      </w:tr>
      <w:tr w:rsidR="00860B2B" w:rsidRPr="00101AC1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A220F5" w:rsidP="00A863B2">
            <w:pPr>
              <w:pStyle w:val="enumlev1"/>
              <w:ind w:hanging="477"/>
              <w:rPr>
                <w:rFonts w:asciiTheme="minorHAnsi" w:hAnsiTheme="minorHAnsi" w:cstheme="minorHAnsi"/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500997" w:rsidRPr="00A220F5">
              <w:rPr>
                <w:rFonts w:hint="eastAsia"/>
                <w:lang w:eastAsia="zh-CN"/>
              </w:rPr>
              <w:t>俄罗斯联邦</w:t>
            </w:r>
            <w:r w:rsidR="00D607E5">
              <w:rPr>
                <w:rFonts w:hint="eastAsia"/>
                <w:lang w:eastAsia="zh-CN"/>
              </w:rPr>
              <w:t>、亚美尼亚共和国和白俄罗斯共和国</w:t>
            </w:r>
            <w:r w:rsidR="00500997" w:rsidRPr="00A220F5">
              <w:rPr>
                <w:rFonts w:hint="eastAsia"/>
                <w:lang w:eastAsia="zh-CN"/>
              </w:rPr>
              <w:t>提交的文稿</w:t>
            </w:r>
          </w:p>
          <w:p w:rsidR="00860B2B" w:rsidRPr="00A220F5" w:rsidRDefault="00A220F5" w:rsidP="00A863B2">
            <w:pPr>
              <w:pStyle w:val="enumlev1"/>
              <w:ind w:hanging="477"/>
              <w:rPr>
                <w:rFonts w:asciiTheme="minorHAnsi" w:hAnsiTheme="minorHAnsi" w:cstheme="minorHAnsi"/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500997" w:rsidRPr="00A220F5">
              <w:rPr>
                <w:rFonts w:hint="eastAsia"/>
                <w:lang w:eastAsia="zh-CN"/>
              </w:rPr>
              <w:t>阿拉伯联合酋长国提交的文稿</w:t>
            </w:r>
          </w:p>
          <w:p w:rsidR="00860B2B" w:rsidRPr="00634475" w:rsidRDefault="00A220F5" w:rsidP="00A863B2">
            <w:pPr>
              <w:pStyle w:val="enumlev1"/>
              <w:ind w:hanging="477"/>
              <w:rPr>
                <w:rFonts w:asciiTheme="minorHAnsi" w:hAnsiTheme="minorHAnsi" w:cstheme="minorHAnsi"/>
                <w:highlight w:val="yellow"/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695069">
              <w:rPr>
                <w:rFonts w:hint="eastAsia"/>
                <w:lang w:eastAsia="zh-CN"/>
              </w:rPr>
              <w:t>无线电通信</w:t>
            </w:r>
            <w:r w:rsidR="00695069">
              <w:rPr>
                <w:lang w:eastAsia="zh-CN"/>
              </w:rPr>
              <w:t>顾问组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（</w:t>
            </w:r>
            <w:r w:rsidR="00695069" w:rsidRPr="00A220F5">
              <w:rPr>
                <w:rFonts w:asciiTheme="minorHAnsi" w:hAnsiTheme="minorHAnsi" w:cstheme="minorHAnsi"/>
                <w:bCs/>
                <w:szCs w:val="24"/>
                <w:lang w:eastAsia="zh-CN"/>
              </w:rPr>
              <w:t>RAG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）</w:t>
            </w:r>
            <w:r w:rsidR="00695069">
              <w:rPr>
                <w:lang w:eastAsia="zh-CN"/>
              </w:rPr>
              <w:t>的结</w:t>
            </w:r>
            <w:r w:rsidR="00695069">
              <w:rPr>
                <w:rFonts w:hint="eastAsia"/>
                <w:lang w:eastAsia="zh-CN"/>
              </w:rPr>
              <w:t>论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tabs>
                <w:tab w:val="left" w:pos="454"/>
              </w:tabs>
              <w:spacing w:beforeLines="40" w:before="96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81" w:history="1">
              <w:r w:rsidR="00D607E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C17/80</w:t>
              </w:r>
              <w:r w:rsidR="00D607E5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  <w:r w:rsidR="00860B2B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  <w:u w:val="none"/>
              </w:rPr>
              <w:t xml:space="preserve">, </w:t>
            </w:r>
            <w:hyperlink r:id="rId82" w:history="1">
              <w:r w:rsidR="00D607E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82(Rev.1)</w:t>
              </w:r>
            </w:hyperlink>
          </w:p>
          <w:p w:rsidR="00860B2B" w:rsidRDefault="00280B8E" w:rsidP="00860B2B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83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110</w:t>
              </w:r>
            </w:hyperlink>
          </w:p>
          <w:p w:rsidR="00860B2B" w:rsidRDefault="00280B8E" w:rsidP="00860B2B">
            <w:pPr>
              <w:tabs>
                <w:tab w:val="left" w:pos="454"/>
              </w:tabs>
              <w:spacing w:before="0"/>
              <w:jc w:val="center"/>
            </w:pPr>
            <w:hyperlink r:id="rId84" w:history="1">
              <w:r w:rsidR="00860B2B" w:rsidRPr="00261FC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860B2B" w:rsidRPr="00101AC1" w:rsidTr="005C200E">
        <w:trPr>
          <w:trHeight w:val="75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.2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853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收支情况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5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号决定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：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860B2B" w:rsidP="00860B2B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</w:p>
        </w:tc>
      </w:tr>
      <w:tr w:rsidR="00860B2B" w:rsidRPr="00101AC1" w:rsidTr="005C200E">
        <w:trPr>
          <w:trHeight w:val="75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860B2B" w:rsidP="00A863B2">
            <w:pPr>
              <w:pStyle w:val="enumlev1"/>
              <w:ind w:hanging="477"/>
              <w:rPr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Pr="00A220F5">
              <w:rPr>
                <w:lang w:eastAsia="zh-CN"/>
              </w:rPr>
              <w:t>收支情况年度</w:t>
            </w:r>
            <w:r w:rsidRPr="00A220F5">
              <w:rPr>
                <w:rFonts w:cs="Microsoft YaHei" w:hint="eastAsia"/>
                <w:lang w:eastAsia="zh-CN"/>
              </w:rPr>
              <w:t>审议</w:t>
            </w:r>
            <w:r w:rsidRPr="00A220F5">
              <w:rPr>
                <w:lang w:eastAsia="zh-CN"/>
              </w:rPr>
              <w:t>（</w:t>
            </w:r>
            <w:r w:rsidRPr="00A220F5">
              <w:rPr>
                <w:rFonts w:ascii="STKaiti" w:eastAsia="STKaiti" w:hAnsi="STKaiti"/>
                <w:lang w:eastAsia="zh-CN"/>
              </w:rPr>
              <w:t>第</w:t>
            </w:r>
            <w:r w:rsidRPr="00A220F5">
              <w:rPr>
                <w:rFonts w:asciiTheme="minorHAnsi" w:eastAsia="STKaiti" w:hAnsiTheme="minorHAnsi"/>
                <w:lang w:eastAsia="zh-CN"/>
              </w:rPr>
              <w:t>5</w:t>
            </w:r>
            <w:r w:rsidRPr="00A220F5">
              <w:rPr>
                <w:rFonts w:ascii="STKaiti" w:eastAsia="STKaiti" w:hAnsi="STKaiti"/>
                <w:lang w:eastAsia="zh-CN"/>
              </w:rPr>
              <w:t>号决定</w:t>
            </w:r>
            <w:r w:rsidRPr="00A220F5">
              <w:rPr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D33E65" w:rsidRDefault="00280B8E" w:rsidP="00860B2B">
            <w:pPr>
              <w:jc w:val="center"/>
            </w:pPr>
            <w:hyperlink r:id="rId85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</w:t>
              </w:r>
            </w:hyperlink>
          </w:p>
        </w:tc>
      </w:tr>
      <w:tr w:rsidR="00860B2B" w:rsidRPr="00101AC1" w:rsidTr="005C200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860B2B" w:rsidP="00A863B2">
            <w:pPr>
              <w:pStyle w:val="enumlev1"/>
              <w:ind w:hanging="477"/>
              <w:rPr>
                <w:lang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Pr="00A220F5">
              <w:rPr>
                <w:lang w:eastAsia="zh-CN"/>
              </w:rPr>
              <w:t>欠款和欠款</w:t>
            </w:r>
            <w:r w:rsidRPr="00A220F5">
              <w:rPr>
                <w:rFonts w:cs="Microsoft YaHei" w:hint="eastAsia"/>
                <w:lang w:eastAsia="zh-CN"/>
              </w:rPr>
              <w:t>专账</w:t>
            </w:r>
            <w:r w:rsidRPr="00A220F5">
              <w:rPr>
                <w:lang w:eastAsia="zh-CN"/>
              </w:rPr>
              <w:t>（</w:t>
            </w:r>
            <w:r w:rsidRPr="00A220F5">
              <w:rPr>
                <w:rFonts w:eastAsia="STKaiti"/>
                <w:lang w:eastAsia="zh-CN"/>
              </w:rPr>
              <w:t>第</w:t>
            </w:r>
            <w:r w:rsidRPr="00A220F5">
              <w:rPr>
                <w:rFonts w:eastAsia="STKaiti"/>
                <w:lang w:eastAsia="zh-CN"/>
              </w:rPr>
              <w:t>41</w:t>
            </w:r>
            <w:r w:rsidRPr="00A220F5">
              <w:rPr>
                <w:rFonts w:eastAsia="STKaiti"/>
                <w:lang w:eastAsia="zh-CN"/>
              </w:rPr>
              <w:t>号决</w:t>
            </w:r>
            <w:r w:rsidRPr="00A220F5">
              <w:rPr>
                <w:rFonts w:eastAsia="STKaiti" w:cs="Microsoft YaHei"/>
                <w:lang w:eastAsia="zh-CN"/>
              </w:rPr>
              <w:t>议</w:t>
            </w:r>
            <w:r w:rsidRPr="00A220F5">
              <w:rPr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BD55C7" w:rsidRDefault="00280B8E" w:rsidP="00860B2B">
            <w:pPr>
              <w:jc w:val="center"/>
            </w:pPr>
            <w:hyperlink r:id="rId86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11</w:t>
              </w:r>
            </w:hyperlink>
          </w:p>
        </w:tc>
      </w:tr>
      <w:tr w:rsidR="00860B2B" w:rsidRPr="00101AC1" w:rsidTr="005C200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A220F5" w:rsidP="00442E4F">
            <w:pPr>
              <w:pStyle w:val="enumlev1"/>
              <w:ind w:hanging="477"/>
              <w:rPr>
                <w:rFonts w:asciiTheme="minorHAnsi" w:hAnsiTheme="minorHAnsi" w:cstheme="minorHAnsi"/>
                <w:caps/>
                <w:szCs w:val="24"/>
                <w:lang w:val="en-US"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860B2B" w:rsidRPr="00A220F5">
              <w:rPr>
                <w:rFonts w:cs="Microsoft YaHei" w:hint="eastAsia"/>
                <w:lang w:eastAsia="zh-CN"/>
              </w:rPr>
              <w:t>处理卫</w:t>
            </w:r>
            <w:r w:rsidR="00860B2B" w:rsidRPr="00A220F5">
              <w:rPr>
                <w:rFonts w:cs="MS Mincho" w:hint="eastAsia"/>
                <w:lang w:eastAsia="zh-CN"/>
              </w:rPr>
              <w:t>星网</w:t>
            </w:r>
            <w:r w:rsidR="00860B2B" w:rsidRPr="00A220F5">
              <w:rPr>
                <w:rFonts w:cs="Microsoft YaHei" w:hint="eastAsia"/>
                <w:lang w:eastAsia="zh-CN"/>
              </w:rPr>
              <w:t>络</w:t>
            </w:r>
            <w:r w:rsidR="00860B2B" w:rsidRPr="00A220F5">
              <w:rPr>
                <w:rFonts w:cs="MS Mincho" w:hint="eastAsia"/>
                <w:lang w:eastAsia="zh-CN"/>
              </w:rPr>
              <w:t>申</w:t>
            </w:r>
            <w:r w:rsidR="00860B2B" w:rsidRPr="00A220F5">
              <w:rPr>
                <w:rFonts w:cs="Microsoft YaHei" w:hint="eastAsia"/>
                <w:lang w:eastAsia="zh-CN"/>
              </w:rPr>
              <w:t>报</w:t>
            </w:r>
            <w:r w:rsidR="00860B2B" w:rsidRPr="00A220F5">
              <w:rPr>
                <w:rFonts w:cs="MS Mincho" w:hint="eastAsia"/>
                <w:lang w:eastAsia="zh-CN"/>
              </w:rPr>
              <w:t>的成本回收</w:t>
            </w:r>
            <w:r w:rsidR="00860B2B" w:rsidRPr="00A220F5">
              <w:rPr>
                <w:lang w:eastAsia="zh-CN"/>
              </w:rPr>
              <w:t>（</w:t>
            </w:r>
            <w:r w:rsidR="00860B2B" w:rsidRPr="00A220F5">
              <w:rPr>
                <w:rFonts w:ascii="STKaiti" w:eastAsia="STKaiti" w:hAnsi="STKaiti"/>
                <w:lang w:eastAsia="zh-CN"/>
              </w:rPr>
              <w:t>第</w:t>
            </w:r>
            <w:r w:rsidR="00860B2B" w:rsidRPr="00A220F5">
              <w:rPr>
                <w:rFonts w:asciiTheme="minorHAnsi" w:eastAsia="STKaiti" w:hAnsiTheme="minorHAnsi"/>
                <w:lang w:eastAsia="zh-CN"/>
              </w:rPr>
              <w:t>482</w:t>
            </w:r>
            <w:r w:rsidR="00860B2B" w:rsidRPr="00A220F5">
              <w:rPr>
                <w:rFonts w:ascii="STKaiti" w:eastAsia="STKaiti" w:hAnsi="STKaiti"/>
                <w:lang w:eastAsia="zh-CN"/>
              </w:rPr>
              <w:t>号决定</w:t>
            </w:r>
            <w:r w:rsidR="00860B2B" w:rsidRPr="00A220F5">
              <w:rPr>
                <w:lang w:eastAsia="zh-CN"/>
              </w:rPr>
              <w:t>（</w:t>
            </w:r>
            <w:r w:rsidR="00860B2B" w:rsidRPr="00A220F5">
              <w:rPr>
                <w:rFonts w:ascii="STKaiti" w:eastAsia="STKaiti" w:hAnsi="STKaiti"/>
                <w:lang w:eastAsia="zh-CN"/>
              </w:rPr>
              <w:t>修</w:t>
            </w:r>
            <w:r w:rsidR="00860B2B" w:rsidRPr="00A220F5">
              <w:rPr>
                <w:rFonts w:ascii="STKaiti" w:eastAsia="STKaiti" w:hAnsi="STKaiti" w:cs="Microsoft YaHei" w:hint="eastAsia"/>
                <w:lang w:eastAsia="zh-CN"/>
              </w:rPr>
              <w:t>订</w:t>
            </w:r>
            <w:r w:rsidR="00860B2B" w:rsidRPr="00A220F5">
              <w:rPr>
                <w:rFonts w:ascii="STKaiti" w:eastAsia="STKaiti" w:hAnsi="STKaiti" w:cs="MS Mincho" w:hint="eastAsia"/>
                <w:lang w:eastAsia="zh-CN"/>
              </w:rPr>
              <w:t>版</w:t>
            </w:r>
            <w:r w:rsidR="00860B2B" w:rsidRPr="00A220F5">
              <w:rPr>
                <w:lang w:eastAsia="zh-CN"/>
              </w:rPr>
              <w:t>）</w:t>
            </w:r>
            <w:r w:rsidR="00860B2B" w:rsidRPr="00A220F5">
              <w:rPr>
                <w:rFonts w:hint="eastAsia"/>
                <w:lang w:eastAsia="zh-CN"/>
              </w:rPr>
              <w:t>）</w:t>
            </w:r>
          </w:p>
          <w:p w:rsidR="00860B2B" w:rsidRPr="00A220F5" w:rsidRDefault="00A220F5" w:rsidP="00A863B2">
            <w:pPr>
              <w:pStyle w:val="enumlev1"/>
              <w:ind w:hanging="477"/>
              <w:rPr>
                <w:rFonts w:asciiTheme="minorHAnsi" w:hAnsiTheme="minorHAnsi" w:cstheme="minorHAnsi"/>
                <w:caps/>
                <w:szCs w:val="24"/>
                <w:lang w:val="en-US"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442E4F">
              <w:rPr>
                <w:rFonts w:cs="MS Mincho" w:hint="eastAsia"/>
                <w:lang w:eastAsia="zh-CN"/>
              </w:rPr>
              <w:t>理事会第</w:t>
            </w:r>
            <w:r w:rsidR="00442E4F">
              <w:rPr>
                <w:rFonts w:cs="MS Mincho"/>
                <w:lang w:eastAsia="zh-CN"/>
              </w:rPr>
              <w:t>482</w:t>
            </w:r>
            <w:r w:rsidR="00442E4F">
              <w:rPr>
                <w:rFonts w:cs="MS Mincho" w:hint="eastAsia"/>
                <w:lang w:eastAsia="zh-CN"/>
              </w:rPr>
              <w:t>号决定的拟议修订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87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16</w:t>
              </w:r>
            </w:hyperlink>
          </w:p>
          <w:p w:rsidR="00860B2B" w:rsidRPr="004F1DFE" w:rsidRDefault="00280B8E" w:rsidP="00860B2B">
            <w:pPr>
              <w:spacing w:before="360"/>
              <w:jc w:val="center"/>
            </w:pPr>
            <w:hyperlink r:id="rId88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61</w:t>
              </w:r>
            </w:hyperlink>
          </w:p>
        </w:tc>
      </w:tr>
      <w:tr w:rsidR="00860B2B" w:rsidRPr="004E7B32" w:rsidTr="005C200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A220F5" w:rsidP="00A863B2">
            <w:pPr>
              <w:pStyle w:val="enumlev1"/>
              <w:ind w:hanging="477"/>
              <w:rPr>
                <w:rFonts w:asciiTheme="minorHAnsi" w:hAnsiTheme="minorHAnsi" w:cstheme="minorHAnsi"/>
                <w:caps/>
                <w:szCs w:val="24"/>
                <w:lang w:val="en-US"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500997" w:rsidRPr="00A220F5">
              <w:rPr>
                <w:rFonts w:asciiTheme="minorHAnsi" w:hAnsiTheme="minorHAnsi" w:cstheme="minorHAnsi"/>
                <w:caps/>
                <w:szCs w:val="24"/>
                <w:lang w:val="en-US" w:eastAsia="zh-CN"/>
              </w:rPr>
              <w:t>俄罗斯联邦</w:t>
            </w:r>
            <w:r w:rsidR="00D607E5">
              <w:rPr>
                <w:rFonts w:hint="eastAsia"/>
                <w:lang w:eastAsia="zh-CN"/>
              </w:rPr>
              <w:t>、亚美尼亚共和国和白俄罗斯共和国</w:t>
            </w:r>
            <w:r w:rsidR="00500997" w:rsidRPr="00A220F5">
              <w:rPr>
                <w:rFonts w:cstheme="minorHAnsi"/>
                <w:lang w:eastAsia="zh-CN"/>
              </w:rPr>
              <w:t>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spacing w:before="40"/>
              <w:jc w:val="center"/>
            </w:pPr>
            <w:hyperlink r:id="rId89" w:history="1">
              <w:r w:rsidR="00D607E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bookmarkStart w:id="12" w:name="_GoBack"/>
              <w:r w:rsidR="00D607E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79</w:t>
              </w:r>
              <w:bookmarkEnd w:id="12"/>
              <w:r w:rsidR="00D607E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(Rev.1)</w:t>
              </w:r>
            </w:hyperlink>
          </w:p>
        </w:tc>
      </w:tr>
      <w:tr w:rsidR="00860B2B" w:rsidRPr="004E7B32" w:rsidTr="005C200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A220F5" w:rsidP="00A863B2">
            <w:pPr>
              <w:pStyle w:val="enumlev1"/>
              <w:ind w:hanging="477"/>
              <w:rPr>
                <w:rFonts w:asciiTheme="minorHAnsi" w:hAnsiTheme="minorHAnsi" w:cstheme="minorHAnsi"/>
                <w:caps/>
                <w:szCs w:val="24"/>
                <w:lang w:val="en-US" w:eastAsia="zh-CN"/>
              </w:rPr>
            </w:pPr>
            <w:r w:rsidRPr="00A220F5">
              <w:rPr>
                <w:lang w:eastAsia="zh-CN"/>
              </w:rPr>
              <w:t>–</w:t>
            </w:r>
            <w:r w:rsidRPr="00A220F5">
              <w:rPr>
                <w:lang w:eastAsia="zh-CN"/>
              </w:rPr>
              <w:tab/>
            </w:r>
            <w:r w:rsidR="00695069">
              <w:rPr>
                <w:rFonts w:hint="eastAsia"/>
                <w:lang w:eastAsia="zh-CN"/>
              </w:rPr>
              <w:t>无线电通信</w:t>
            </w:r>
            <w:r w:rsidR="00695069">
              <w:rPr>
                <w:lang w:eastAsia="zh-CN"/>
              </w:rPr>
              <w:t>顾问组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（</w:t>
            </w:r>
            <w:r w:rsidR="00695069" w:rsidRPr="00A220F5">
              <w:rPr>
                <w:rFonts w:asciiTheme="minorHAnsi" w:hAnsiTheme="minorHAnsi" w:cstheme="minorHAnsi"/>
                <w:bCs/>
                <w:szCs w:val="24"/>
                <w:lang w:eastAsia="zh-CN"/>
              </w:rPr>
              <w:t>RAG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）</w:t>
            </w:r>
            <w:r w:rsidR="00695069">
              <w:rPr>
                <w:lang w:eastAsia="zh-CN"/>
              </w:rPr>
              <w:t>的结</w:t>
            </w:r>
            <w:r w:rsidR="00695069">
              <w:rPr>
                <w:rFonts w:hint="eastAsia"/>
                <w:lang w:eastAsia="zh-CN"/>
              </w:rPr>
              <w:t>论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spacing w:before="40"/>
              <w:jc w:val="center"/>
            </w:pPr>
            <w:hyperlink r:id="rId90" w:history="1">
              <w:r w:rsidR="00860B2B" w:rsidRPr="00261FC9">
                <w:rPr>
                  <w:rStyle w:val="Hyperlink"/>
                </w:rPr>
                <w:t>C17/111</w:t>
              </w:r>
            </w:hyperlink>
          </w:p>
        </w:tc>
      </w:tr>
      <w:tr w:rsidR="00860B2B" w:rsidRPr="004E7B32" w:rsidTr="005C200E">
        <w:tc>
          <w:tcPr>
            <w:tcW w:w="1307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17070C" w:rsidRDefault="00395722" w:rsidP="00395722">
            <w:pPr>
              <w:pStyle w:val="enumlev1"/>
              <w:ind w:hanging="477"/>
              <w:rPr>
                <w:rFonts w:asciiTheme="minorHAnsi" w:hAnsiTheme="minorHAnsi" w:cstheme="minorHAnsi"/>
                <w:caps/>
                <w:szCs w:val="24"/>
                <w:lang w:eastAsia="zh-CN"/>
              </w:rPr>
            </w:pPr>
            <w:r w:rsidRPr="00A220F5">
              <w:rPr>
                <w:rFonts w:cs="Calibri"/>
                <w:bCs/>
                <w:lang w:eastAsia="zh-CN"/>
              </w:rPr>
              <w:t>–</w:t>
            </w:r>
            <w:r w:rsidRPr="00A220F5">
              <w:rPr>
                <w:rFonts w:cs="Calibri"/>
                <w:bCs/>
                <w:lang w:eastAsia="zh-CN"/>
              </w:rPr>
              <w:tab/>
            </w:r>
            <w:r w:rsidR="00860B2B" w:rsidRPr="00234AE0">
              <w:rPr>
                <w:rFonts w:cs="MS Mincho" w:hint="eastAsia"/>
                <w:lang w:eastAsia="zh-CN"/>
              </w:rPr>
              <w:t>增效</w:t>
            </w:r>
            <w:r w:rsidR="00860B2B" w:rsidRPr="00395722">
              <w:rPr>
                <w:rFonts w:asciiTheme="minorHAnsi" w:hAnsiTheme="minorHAnsi" w:cstheme="minorHAnsi" w:hint="eastAsia"/>
                <w:caps/>
                <w:szCs w:val="24"/>
                <w:lang w:val="en-US" w:eastAsia="zh-CN"/>
              </w:rPr>
              <w:t>节支</w:t>
            </w:r>
            <w:r w:rsidR="00860B2B" w:rsidRPr="00234AE0">
              <w:rPr>
                <w:rFonts w:cs="MS Mincho" w:hint="eastAsia"/>
                <w:lang w:eastAsia="zh-CN"/>
              </w:rPr>
              <w:t>措施</w:t>
            </w:r>
            <w:r w:rsidR="00860B2B" w:rsidRPr="00234AE0">
              <w:rPr>
                <w:lang w:eastAsia="zh-CN"/>
              </w:rPr>
              <w:t>（</w:t>
            </w:r>
            <w:r w:rsidR="00860B2B" w:rsidRPr="00234AE0">
              <w:rPr>
                <w:rFonts w:ascii="STKaiti" w:eastAsia="STKaiti" w:hAnsi="STKaiti"/>
                <w:lang w:eastAsia="zh-CN"/>
              </w:rPr>
              <w:t>第</w:t>
            </w:r>
            <w:r w:rsidR="00860B2B" w:rsidRPr="00234AE0">
              <w:rPr>
                <w:rFonts w:asciiTheme="minorHAnsi" w:eastAsia="STKaiti" w:hAnsiTheme="minorHAnsi"/>
                <w:lang w:eastAsia="zh-CN"/>
              </w:rPr>
              <w:t>5</w:t>
            </w:r>
            <w:r w:rsidR="00860B2B" w:rsidRPr="00234AE0">
              <w:rPr>
                <w:rFonts w:ascii="STKaiti" w:eastAsia="STKaiti" w:hAnsi="STKaiti"/>
                <w:lang w:eastAsia="zh-CN"/>
              </w:rPr>
              <w:t>号决定</w:t>
            </w:r>
            <w:r w:rsidR="00860B2B" w:rsidRPr="00234AE0">
              <w:rPr>
                <w:lang w:eastAsia="zh-CN"/>
              </w:rPr>
              <w:t>）</w:t>
            </w:r>
          </w:p>
          <w:p w:rsidR="00860B2B" w:rsidRPr="00BF2300" w:rsidRDefault="00A220F5" w:rsidP="00395722">
            <w:pPr>
              <w:pStyle w:val="enumlev1"/>
              <w:ind w:hanging="477"/>
              <w:rPr>
                <w:rFonts w:asciiTheme="minorHAnsi" w:hAnsiTheme="minorHAnsi" w:cstheme="minorHAnsi"/>
                <w:caps/>
                <w:szCs w:val="24"/>
                <w:lang w:val="en-US" w:eastAsia="zh-CN"/>
              </w:rPr>
            </w:pPr>
            <w:r w:rsidRPr="00A220F5">
              <w:rPr>
                <w:rFonts w:cs="Calibri"/>
                <w:bCs/>
                <w:lang w:eastAsia="zh-CN"/>
              </w:rPr>
              <w:t>–</w:t>
            </w:r>
            <w:r w:rsidRPr="00A220F5">
              <w:rPr>
                <w:rFonts w:cs="Calibri"/>
                <w:bCs/>
                <w:lang w:eastAsia="zh-CN"/>
              </w:rPr>
              <w:tab/>
            </w:r>
            <w:r w:rsidR="00500997" w:rsidRPr="00A220F5">
              <w:rPr>
                <w:rFonts w:asciiTheme="minorHAnsi" w:hAnsiTheme="minorHAnsi" w:cstheme="minorHAnsi"/>
                <w:caps/>
                <w:szCs w:val="24"/>
                <w:lang w:val="en-US" w:eastAsia="zh-CN"/>
              </w:rPr>
              <w:t>中华人民共和国</w:t>
            </w:r>
            <w:r w:rsidR="00500997" w:rsidRPr="00A220F5">
              <w:rPr>
                <w:rFonts w:cstheme="minorHAnsi"/>
                <w:lang w:eastAsia="zh-CN"/>
              </w:rPr>
              <w:t>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91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45</w:t>
              </w:r>
            </w:hyperlink>
          </w:p>
          <w:p w:rsidR="00860B2B" w:rsidRDefault="00280B8E" w:rsidP="00860B2B">
            <w:pPr>
              <w:jc w:val="center"/>
            </w:pPr>
            <w:hyperlink r:id="rId92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89</w:t>
              </w:r>
            </w:hyperlink>
          </w:p>
        </w:tc>
      </w:tr>
      <w:tr w:rsidR="00860B2B" w:rsidRPr="004E7B32" w:rsidTr="005C200E">
        <w:tc>
          <w:tcPr>
            <w:tcW w:w="1307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395722">
            <w:pPr>
              <w:pStyle w:val="enumlev1"/>
              <w:ind w:hanging="477"/>
            </w:pPr>
            <w:r w:rsidRPr="00234AE0">
              <w:t>–</w:t>
            </w:r>
            <w:r w:rsidRPr="00234AE0">
              <w:tab/>
            </w:r>
            <w:bookmarkStart w:id="13" w:name="OLE_LINK3"/>
            <w:bookmarkStart w:id="14" w:name="OLE_LINK4"/>
            <w:proofErr w:type="spellStart"/>
            <w:r w:rsidRPr="00234AE0">
              <w:rPr>
                <w:rFonts w:hint="eastAsia"/>
              </w:rPr>
              <w:t>会费单位</w:t>
            </w:r>
            <w:r>
              <w:rPr>
                <w:rFonts w:hint="eastAsia"/>
              </w:rPr>
              <w:t>的初定</w:t>
            </w:r>
            <w:r w:rsidRPr="00234AE0">
              <w:rPr>
                <w:rFonts w:hint="eastAsia"/>
              </w:rPr>
              <w:t>数额</w:t>
            </w:r>
            <w:bookmarkEnd w:id="13"/>
            <w:bookmarkEnd w:id="14"/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jc w:val="center"/>
            </w:pPr>
            <w:hyperlink r:id="rId93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57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814980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center" w:pos="4320"/>
                <w:tab w:val="right" w:pos="8640"/>
              </w:tabs>
              <w:spacing w:beforeLines="40" w:before="96" w:afterLines="40" w:after="96"/>
              <w:rPr>
                <w:rFonts w:asciiTheme="minorHAnsi" w:eastAsia="MS Mincho" w:hAnsiTheme="minorHAnsi" w:cs="Calibri"/>
                <w:lang w:eastAsia="zh-CN"/>
              </w:rPr>
            </w:pPr>
            <w:r w:rsidRPr="00234AE0">
              <w:rPr>
                <w:rFonts w:asciiTheme="minorHAnsi" w:hAnsiTheme="minorHAnsi"/>
                <w:bCs/>
                <w:lang w:eastAsia="zh-CN"/>
              </w:rPr>
              <w:t>与电信事务有关的实体临时参加国际电联的活动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="MS Mincho"/>
                <w:bCs/>
                <w:lang w:eastAsia="zh-CN"/>
              </w:rPr>
              <w:t>理事会第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519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号决定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修</w:t>
            </w:r>
            <w:r w:rsidRPr="00234AE0">
              <w:rPr>
                <w:rFonts w:asciiTheme="minorHAnsi" w:eastAsia="STKaiti" w:hAnsiTheme="minorHAnsi" w:cs="SimSun"/>
                <w:bCs/>
                <w:lang w:eastAsia="zh-CN"/>
              </w:rPr>
              <w:t>订</w:t>
            </w:r>
            <w:r w:rsidRPr="00234AE0">
              <w:rPr>
                <w:rFonts w:asciiTheme="minorHAnsi" w:eastAsia="STKaiti" w:hAnsiTheme="minorHAnsi" w:cs="MS Mincho"/>
                <w:bCs/>
                <w:lang w:eastAsia="zh-CN"/>
              </w:rPr>
              <w:t>版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814980" w:rsidRDefault="00280B8E" w:rsidP="00860B2B">
            <w:pPr>
              <w:jc w:val="center"/>
            </w:pPr>
            <w:hyperlink r:id="rId94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62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center" w:pos="4320"/>
                <w:tab w:val="right" w:pos="8640"/>
              </w:tabs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理事会财务和人力资源工作组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（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CWG-FHR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）主席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的报告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151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、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152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、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158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、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169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、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170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号决议、理事会第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1360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号决议、第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558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、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563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号决定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修订版</w:t>
            </w:r>
            <w:r w:rsidRPr="00234AE0">
              <w:rPr>
                <w:rFonts w:asciiTheme="minorEastAsia" w:eastAsiaTheme="minorEastAsia" w:hAnsiTheme="minorEastAsia" w:cstheme="minorHAnsi" w:hint="eastAsia"/>
                <w:bCs/>
                <w:color w:val="000000"/>
                <w:lang w:eastAsia="zh-CN"/>
              </w:rPr>
              <w:t>））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Pr="004F1DFE" w:rsidRDefault="00280B8E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5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50</w:t>
              </w:r>
            </w:hyperlink>
          </w:p>
        </w:tc>
      </w:tr>
      <w:tr w:rsidR="00860B2B" w:rsidRPr="004E7B32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A220F5" w:rsidP="00395722">
            <w:pPr>
              <w:pStyle w:val="enumlev1"/>
              <w:ind w:hanging="477"/>
              <w:rPr>
                <w:lang w:val="en-US" w:eastAsia="zh-CN"/>
              </w:rPr>
            </w:pPr>
            <w:r w:rsidRPr="00234AE0">
              <w:rPr>
                <w:rFonts w:cs="Calibri"/>
                <w:bCs/>
                <w:lang w:eastAsia="zh-CN"/>
              </w:rPr>
              <w:t>–</w:t>
            </w:r>
            <w:r w:rsidRPr="00234AE0">
              <w:rPr>
                <w:rFonts w:cs="Calibri"/>
                <w:bCs/>
                <w:lang w:eastAsia="zh-CN"/>
              </w:rPr>
              <w:tab/>
            </w:r>
            <w:r w:rsidR="00500997" w:rsidRPr="00A220F5">
              <w:rPr>
                <w:lang w:val="en-US" w:eastAsia="zh-CN"/>
              </w:rPr>
              <w:t>巴西联邦共和国</w:t>
            </w:r>
            <w:r w:rsidR="00500997" w:rsidRPr="00A220F5">
              <w:rPr>
                <w:lang w:eastAsia="zh-CN"/>
              </w:rPr>
              <w:t>提交的文稿</w:t>
            </w:r>
          </w:p>
          <w:p w:rsidR="00860B2B" w:rsidRPr="00BF2300" w:rsidRDefault="00A220F5" w:rsidP="00395722">
            <w:pPr>
              <w:pStyle w:val="enumlev1"/>
              <w:ind w:hanging="477"/>
              <w:rPr>
                <w:highlight w:val="yellow"/>
                <w:lang w:val="en-US" w:eastAsia="zh-CN"/>
              </w:rPr>
            </w:pPr>
            <w:r w:rsidRPr="00234AE0">
              <w:rPr>
                <w:rFonts w:cs="Calibri"/>
                <w:bCs/>
                <w:lang w:eastAsia="zh-CN"/>
              </w:rPr>
              <w:t>–</w:t>
            </w:r>
            <w:r w:rsidRPr="00234AE0">
              <w:rPr>
                <w:rFonts w:cs="Calibri"/>
                <w:bCs/>
                <w:lang w:eastAsia="zh-CN"/>
              </w:rPr>
              <w:tab/>
            </w:r>
            <w:r w:rsidR="00500997" w:rsidRPr="00A220F5">
              <w:rPr>
                <w:lang w:eastAsia="zh-CN"/>
              </w:rPr>
              <w:t>阿根廷共和国提交的文稿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96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97</w:t>
              </w:r>
            </w:hyperlink>
          </w:p>
          <w:p w:rsidR="00860B2B" w:rsidRDefault="00280B8E" w:rsidP="00860B2B">
            <w:pPr>
              <w:jc w:val="center"/>
            </w:pPr>
            <w:hyperlink r:id="rId97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100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234AE0">
              <w:rPr>
                <w:rFonts w:hint="eastAsia"/>
                <w:lang w:val="fr-CH" w:eastAsia="zh-CN"/>
              </w:rPr>
              <w:t>国际电联信息</w:t>
            </w:r>
            <w:r w:rsidRPr="00234AE0">
              <w:rPr>
                <w:lang w:val="fr-CH" w:eastAsia="zh-CN"/>
              </w:rPr>
              <w:t>/</w:t>
            </w:r>
            <w:r w:rsidRPr="00234AE0">
              <w:rPr>
                <w:rFonts w:hint="eastAsia"/>
                <w:lang w:val="fr-CH" w:eastAsia="zh-CN"/>
              </w:rPr>
              <w:t>文件获取政策的落实</w:t>
            </w:r>
          </w:p>
          <w:p w:rsidR="00860B2B" w:rsidRPr="00022E33" w:rsidRDefault="00A220F5" w:rsidP="00A220F5">
            <w:pPr>
              <w:pStyle w:val="enumlev1"/>
              <w:rPr>
                <w:rFonts w:asciiTheme="minorHAnsi" w:hAnsiTheme="minorHAnsi" w:cstheme="minorHAnsi"/>
                <w:lang w:eastAsia="zh-CN"/>
              </w:rPr>
            </w:pPr>
            <w:r w:rsidRPr="00234AE0">
              <w:rPr>
                <w:rFonts w:cs="Calibri"/>
                <w:bCs/>
                <w:lang w:eastAsia="zh-CN"/>
              </w:rPr>
              <w:t>–</w:t>
            </w:r>
            <w:r w:rsidRPr="00234AE0">
              <w:rPr>
                <w:rFonts w:cs="Calibri"/>
                <w:bCs/>
                <w:lang w:eastAsia="zh-CN"/>
              </w:rPr>
              <w:tab/>
            </w:r>
            <w:r w:rsidR="00500997" w:rsidRPr="00A220F5">
              <w:rPr>
                <w:rFonts w:hint="eastAsia"/>
                <w:lang w:eastAsia="zh-CN"/>
              </w:rPr>
              <w:t>沙特阿拉伯王国提交的文稿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98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66</w:t>
              </w:r>
            </w:hyperlink>
          </w:p>
          <w:p w:rsidR="00860B2B" w:rsidRPr="00D3617E" w:rsidRDefault="00280B8E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9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107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lang w:eastAsia="zh-CN"/>
              </w:rPr>
            </w:pPr>
            <w:r w:rsidRPr="00234AE0">
              <w:rPr>
                <w:rFonts w:asciiTheme="minorHAnsi" w:hAnsiTheme="minorHAnsi" w:cstheme="minorHAnsi"/>
                <w:bCs/>
                <w:lang w:val="fr-CH" w:eastAsia="zh-CN"/>
              </w:rPr>
              <w:t>国际电联加入具有财务和</w:t>
            </w:r>
            <w:r w:rsidRPr="00234AE0">
              <w:rPr>
                <w:rFonts w:asciiTheme="minorHAnsi" w:hAnsiTheme="minorHAnsi"/>
                <w:lang w:val="es-ES" w:eastAsia="zh-CN"/>
              </w:rPr>
              <w:t>/</w:t>
            </w:r>
            <w:r w:rsidRPr="00234AE0">
              <w:rPr>
                <w:rFonts w:asciiTheme="minorHAnsi" w:hAnsiTheme="minorHAnsi"/>
                <w:lang w:val="es-ES" w:eastAsia="zh-CN"/>
              </w:rPr>
              <w:t>或战略影响的谅解备忘录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="Calibr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="Calibri"/>
                <w:bCs/>
                <w:lang w:eastAsia="zh-CN"/>
              </w:rPr>
              <w:t>192</w:t>
            </w:r>
            <w:r w:rsidRPr="00234AE0">
              <w:rPr>
                <w:rFonts w:asciiTheme="minorHAnsi" w:eastAsia="STKaiti" w:hAnsiTheme="minorHAnsi" w:cs="Calibri"/>
                <w:bCs/>
                <w:lang w:eastAsia="zh-CN"/>
              </w:rPr>
              <w:t>号决议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Pr="00D3617E" w:rsidRDefault="00280B8E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0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48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A220F5" w:rsidP="00A220F5">
            <w:pPr>
              <w:pStyle w:val="enumlev1"/>
              <w:rPr>
                <w:rFonts w:asciiTheme="minorHAnsi" w:hAnsiTheme="minorHAnsi" w:cstheme="minorHAnsi"/>
                <w:lang w:eastAsia="zh-CN"/>
              </w:rPr>
            </w:pPr>
            <w:r w:rsidRPr="00A220F5">
              <w:rPr>
                <w:rFonts w:cs="Calibri"/>
                <w:bCs/>
                <w:lang w:eastAsia="zh-CN"/>
              </w:rPr>
              <w:t>–</w:t>
            </w:r>
            <w:r w:rsidRPr="00A220F5">
              <w:rPr>
                <w:rFonts w:cs="Calibri"/>
                <w:bCs/>
                <w:lang w:eastAsia="zh-CN"/>
              </w:rPr>
              <w:tab/>
            </w:r>
            <w:r w:rsidR="00500997" w:rsidRPr="00A220F5">
              <w:rPr>
                <w:rFonts w:hint="eastAsia"/>
                <w:lang w:eastAsia="zh-CN"/>
              </w:rPr>
              <w:t>美利坚合众国提交的文稿</w:t>
            </w:r>
          </w:p>
          <w:p w:rsidR="00860B2B" w:rsidRPr="00634475" w:rsidRDefault="00A220F5" w:rsidP="00A220F5">
            <w:pPr>
              <w:pStyle w:val="enumlev1"/>
              <w:rPr>
                <w:rFonts w:asciiTheme="minorHAnsi" w:hAnsiTheme="minorHAnsi" w:cstheme="minorHAnsi"/>
                <w:lang w:eastAsia="zh-CN"/>
              </w:rPr>
            </w:pPr>
            <w:r w:rsidRPr="00A220F5">
              <w:rPr>
                <w:rFonts w:cs="Calibri"/>
                <w:bCs/>
                <w:lang w:eastAsia="zh-CN"/>
              </w:rPr>
              <w:t>–</w:t>
            </w:r>
            <w:r w:rsidRPr="00A220F5">
              <w:rPr>
                <w:rFonts w:cs="Calibri"/>
                <w:bCs/>
                <w:lang w:eastAsia="zh-CN"/>
              </w:rPr>
              <w:tab/>
            </w:r>
            <w:r w:rsidR="00500997" w:rsidRPr="00A220F5">
              <w:rPr>
                <w:rFonts w:hint="eastAsia"/>
                <w:lang w:eastAsia="zh-CN"/>
              </w:rPr>
              <w:t>沙特阿拉伯王国提交的文稿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01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93</w:t>
              </w:r>
            </w:hyperlink>
          </w:p>
          <w:p w:rsidR="00860B2B" w:rsidRDefault="00280B8E" w:rsidP="00860B2B">
            <w:pPr>
              <w:spacing w:before="0"/>
              <w:jc w:val="center"/>
            </w:pPr>
            <w:hyperlink r:id="rId102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104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完善管理并跟进部门成员和部门准成员对国际电联费用的摊付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BD55C7" w:rsidRDefault="00280B8E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3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14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信息通信技术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发展基金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（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ICT-DF</w:t>
            </w:r>
            <w:r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）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11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号决定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4F1DFE" w:rsidRDefault="00280B8E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4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34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asciiTheme="minorHAnsi" w:eastAsia="MS Mincho" w:hAnsiTheme="minorHAnsi" w:cs="Calibri"/>
                <w:bCs/>
                <w:i/>
                <w:i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独立管理顾问委员会（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IMAC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）的报告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162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号决议、理事会第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565</w:t>
            </w:r>
            <w:r w:rsidRPr="00234AE0">
              <w:rPr>
                <w:rFonts w:asciiTheme="minorHAnsi" w:eastAsia="STKaiti" w:hAnsiTheme="minorHAnsi" w:cstheme="minorHAnsi"/>
                <w:bCs/>
                <w:lang w:eastAsia="zh-CN"/>
              </w:rPr>
              <w:t>号决定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BD55C7" w:rsidRDefault="00280B8E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5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22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asciiTheme="minorHAnsi" w:hAnsiTheme="minorHAnsi" w:cstheme="minorHAnsi"/>
                <w:bCs/>
              </w:rPr>
            </w:pPr>
            <w:proofErr w:type="spellStart"/>
            <w:r w:rsidRPr="00234AE0">
              <w:rPr>
                <w:rFonts w:asciiTheme="minorHAnsi" w:hAnsiTheme="minorHAnsi" w:cstheme="minorHAnsi" w:hint="eastAsia"/>
                <w:bCs/>
              </w:rPr>
              <w:t>研究联检组的建议</w:t>
            </w:r>
            <w:proofErr w:type="spellEnd"/>
            <w:r w:rsidRPr="00234AE0">
              <w:rPr>
                <w:rFonts w:asciiTheme="minorHAnsi" w:hAnsiTheme="minorHAnsi" w:cstheme="minorHAnsi" w:hint="eastAsia"/>
                <w:bCs/>
              </w:rPr>
              <w:t>：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860B2B" w:rsidP="00860B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60B2B" w:rsidRPr="00FA1E84" w:rsidTr="005C200E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pStyle w:val="enumlev1"/>
              <w:rPr>
                <w:rFonts w:asciiTheme="minorHAnsi" w:hAnsiTheme="minorHAnsi" w:cstheme="minorHAnsi"/>
              </w:rPr>
            </w:pPr>
            <w:r w:rsidRPr="00234AE0">
              <w:t>–</w:t>
            </w:r>
            <w:r w:rsidRPr="00234AE0">
              <w:tab/>
            </w:r>
            <w:proofErr w:type="spellStart"/>
            <w:r w:rsidRPr="00234AE0">
              <w:rPr>
                <w:rFonts w:hint="eastAsia"/>
              </w:rPr>
              <w:t>问责制与透明度框架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keepNext/>
              <w:keepLines/>
              <w:spacing w:before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6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64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pStyle w:val="enumlev1"/>
              <w:rPr>
                <w:rFonts w:asciiTheme="minorHAnsi" w:hAnsiTheme="minorHAnsi" w:cstheme="minorHAnsi"/>
                <w:lang w:eastAsia="zh-CN"/>
              </w:rPr>
            </w:pPr>
            <w:r w:rsidRPr="00234AE0">
              <w:rPr>
                <w:lang w:eastAsia="zh-CN"/>
              </w:rPr>
              <w:t>–</w:t>
            </w:r>
            <w:r w:rsidRPr="00234AE0">
              <w:rPr>
                <w:lang w:eastAsia="zh-CN"/>
              </w:rPr>
              <w:tab/>
            </w:r>
            <w:r w:rsidRPr="00234AE0">
              <w:rPr>
                <w:rFonts w:asciiTheme="minorHAnsi" w:hAnsiTheme="minorHAnsi" w:cstheme="minorHAnsi" w:hint="eastAsia"/>
                <w:lang w:eastAsia="zh-CN"/>
              </w:rPr>
              <w:t>完善国际电联财务基础</w:t>
            </w:r>
            <w:r>
              <w:rPr>
                <w:rFonts w:asciiTheme="minorHAnsi" w:hAnsiTheme="minorHAnsi" w:cstheme="minorHAnsi" w:hint="eastAsia"/>
                <w:lang w:eastAsia="zh-CN"/>
              </w:rPr>
              <w:t>的</w:t>
            </w:r>
            <w:r w:rsidRPr="00234AE0">
              <w:rPr>
                <w:rFonts w:asciiTheme="minorHAnsi" w:hAnsiTheme="minorHAnsi" w:cstheme="minorHAnsi" w:hint="eastAsia"/>
                <w:lang w:eastAsia="zh-CN"/>
              </w:rPr>
              <w:t>稳定性和可预见性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B2B" w:rsidRPr="004F1DFE" w:rsidRDefault="00280B8E" w:rsidP="00860B2B">
            <w:pPr>
              <w:keepNext/>
              <w:keepLines/>
              <w:spacing w:before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7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67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pStyle w:val="enumlev1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234AE0">
              <w:rPr>
                <w:lang w:eastAsia="zh-CN"/>
              </w:rPr>
              <w:t>–</w:t>
            </w:r>
            <w:r w:rsidRPr="00234AE0">
              <w:rPr>
                <w:lang w:eastAsia="zh-CN"/>
              </w:rPr>
              <w:tab/>
            </w:r>
            <w:r w:rsidRPr="00234AE0">
              <w:rPr>
                <w:rFonts w:asciiTheme="minorHAnsi" w:hAnsiTheme="minorHAnsi" w:cstheme="minorHAnsi" w:hint="eastAsia"/>
                <w:lang w:eastAsia="zh-CN"/>
              </w:rPr>
              <w:t>国际电联风险偏好陈述书草案</w:t>
            </w:r>
          </w:p>
          <w:p w:rsidR="00860B2B" w:rsidRDefault="00860B2B" w:rsidP="00860B2B">
            <w:pPr>
              <w:pStyle w:val="enumlev1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234AE0">
              <w:rPr>
                <w:lang w:eastAsia="zh-CN"/>
              </w:rPr>
              <w:t>–</w:t>
            </w:r>
            <w:r w:rsidRPr="00234AE0">
              <w:rPr>
                <w:lang w:eastAsia="zh-CN"/>
              </w:rPr>
              <w:tab/>
            </w:r>
            <w:r w:rsidRPr="00234AE0">
              <w:rPr>
                <w:rFonts w:asciiTheme="minorHAnsi" w:hAnsiTheme="minorHAnsi" w:cstheme="minorHAnsi" w:hint="eastAsia"/>
                <w:lang w:eastAsia="zh-CN"/>
              </w:rPr>
              <w:t>国际电联风险管理政策草案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keepNext/>
              <w:keepLines/>
              <w:spacing w:before="40"/>
              <w:jc w:val="center"/>
            </w:pPr>
            <w:hyperlink r:id="rId108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73</w:t>
              </w:r>
            </w:hyperlink>
          </w:p>
          <w:p w:rsidR="00860B2B" w:rsidRDefault="00280B8E" w:rsidP="00860B2B">
            <w:pPr>
              <w:keepNext/>
              <w:keepLines/>
              <w:spacing w:before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9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74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F36F22" w:rsidRDefault="00860B2B" w:rsidP="00860B2B">
            <w:pPr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trike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C86F5F" w:rsidRDefault="00860B2B" w:rsidP="00860B2B">
            <w:pPr>
              <w:pStyle w:val="enumlev1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234AE0">
              <w:rPr>
                <w:lang w:eastAsia="zh-CN"/>
              </w:rPr>
              <w:t>–</w:t>
            </w:r>
            <w:r w:rsidRPr="00234AE0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秘书处的</w:t>
            </w:r>
            <w:r w:rsidRPr="00234AE0">
              <w:rPr>
                <w:rFonts w:hint="eastAsia"/>
                <w:lang w:eastAsia="zh-CN"/>
              </w:rPr>
              <w:t>信息技术和信息管理战略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B2B" w:rsidRPr="00AF01B8" w:rsidRDefault="00280B8E" w:rsidP="00860B2B">
            <w:pPr>
              <w:spacing w:before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0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20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spacing w:before="20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外部审计员报告：</w:t>
            </w:r>
          </w:p>
          <w:p w:rsidR="00860B2B" w:rsidRPr="00234AE0" w:rsidRDefault="00860B2B" w:rsidP="00860B2B">
            <w:pPr>
              <w:pStyle w:val="enumlev1"/>
              <w:rPr>
                <w:lang w:eastAsia="zh-CN"/>
              </w:rPr>
            </w:pPr>
            <w:r w:rsidRPr="00234AE0">
              <w:rPr>
                <w:lang w:eastAsia="zh-CN"/>
              </w:rPr>
              <w:t>–</w:t>
            </w:r>
            <w:r w:rsidRPr="00234AE0">
              <w:rPr>
                <w:lang w:eastAsia="zh-CN"/>
              </w:rPr>
              <w:tab/>
            </w:r>
            <w:r w:rsidRPr="00234AE0">
              <w:rPr>
                <w:lang w:eastAsia="zh-CN"/>
              </w:rPr>
              <w:t>国际电联</w:t>
            </w:r>
            <w:r w:rsidRPr="00234AE0">
              <w:rPr>
                <w:lang w:eastAsia="zh-CN"/>
              </w:rPr>
              <w:t>2016</w:t>
            </w:r>
            <w:r w:rsidRPr="00234AE0">
              <w:rPr>
                <w:lang w:eastAsia="zh-CN"/>
              </w:rPr>
              <w:t>年账目</w:t>
            </w:r>
          </w:p>
          <w:p w:rsidR="00860B2B" w:rsidRPr="00BF2300" w:rsidRDefault="00860B2B" w:rsidP="00860B2B">
            <w:pPr>
              <w:pStyle w:val="enumlev1"/>
              <w:rPr>
                <w:caps/>
                <w:szCs w:val="24"/>
                <w:lang w:val="en-US" w:eastAsia="zh-CN"/>
              </w:rPr>
            </w:pPr>
            <w:r w:rsidRPr="00234AE0">
              <w:rPr>
                <w:lang w:eastAsia="zh-CN"/>
              </w:rPr>
              <w:t>–</w:t>
            </w:r>
            <w:r w:rsidRPr="00234AE0">
              <w:rPr>
                <w:lang w:eastAsia="zh-CN"/>
              </w:rPr>
              <w:tab/>
            </w:r>
            <w:r w:rsidRPr="00234AE0">
              <w:rPr>
                <w:lang w:eastAsia="zh-CN"/>
              </w:rPr>
              <w:t>国际电联</w:t>
            </w:r>
            <w:r w:rsidRPr="00234AE0">
              <w:rPr>
                <w:lang w:eastAsia="zh-CN"/>
              </w:rPr>
              <w:t>2016</w:t>
            </w:r>
            <w:r w:rsidRPr="00234AE0">
              <w:rPr>
                <w:lang w:eastAsia="zh-CN"/>
              </w:rPr>
              <w:t>年世界电信展的账目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860B2B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</w:p>
          <w:p w:rsidR="00860B2B" w:rsidRDefault="00280B8E" w:rsidP="00860B2B">
            <w:pPr>
              <w:jc w:val="center"/>
            </w:pPr>
            <w:hyperlink r:id="rId111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40</w:t>
              </w:r>
            </w:hyperlink>
          </w:p>
          <w:p w:rsidR="00860B2B" w:rsidRPr="00BD55C7" w:rsidRDefault="00280B8E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2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41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审定账目：</w:t>
            </w:r>
          </w:p>
          <w:p w:rsidR="00860B2B" w:rsidRPr="00BD55C7" w:rsidRDefault="00860B2B" w:rsidP="00A220F5">
            <w:pPr>
              <w:pStyle w:val="enumlev1"/>
              <w:rPr>
                <w:szCs w:val="24"/>
                <w:lang w:eastAsia="zh-CN"/>
              </w:rPr>
            </w:pPr>
            <w:r w:rsidRPr="00234AE0">
              <w:rPr>
                <w:lang w:eastAsia="zh-CN"/>
              </w:rPr>
              <w:t>–</w:t>
            </w:r>
            <w:r w:rsidRPr="00234AE0">
              <w:rPr>
                <w:lang w:eastAsia="zh-CN"/>
              </w:rPr>
              <w:tab/>
            </w:r>
            <w:r w:rsidRPr="00234AE0">
              <w:rPr>
                <w:lang w:eastAsia="zh-CN"/>
              </w:rPr>
              <w:t>审定的</w:t>
            </w:r>
            <w:r w:rsidRPr="00234AE0">
              <w:rPr>
                <w:lang w:eastAsia="zh-CN"/>
              </w:rPr>
              <w:t>2016</w:t>
            </w:r>
            <w:r w:rsidRPr="00234AE0">
              <w:rPr>
                <w:lang w:eastAsia="zh-CN"/>
              </w:rPr>
              <w:t>年财务工作报告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860B2B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</w:p>
          <w:p w:rsidR="00860B2B" w:rsidRPr="00BD55C7" w:rsidRDefault="00280B8E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3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42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860B2B" w:rsidP="00A220F5">
            <w:pPr>
              <w:rPr>
                <w:lang w:eastAsia="zh-CN"/>
              </w:rPr>
            </w:pPr>
            <w:r w:rsidRPr="00A220F5">
              <w:rPr>
                <w:rFonts w:hint="eastAsia"/>
                <w:lang w:eastAsia="zh-CN"/>
              </w:rPr>
              <w:t>将外部审计员（意大利审计院）的授权续期两年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D3617E" w:rsidRDefault="00280B8E" w:rsidP="00A220F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14" w:history="1">
              <w:r w:rsidR="00860B2B" w:rsidRPr="00A220F5">
                <w:rPr>
                  <w:rStyle w:val="Hyperlink"/>
                </w:rPr>
                <w:t>C17/58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内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部审计员</w:t>
            </w: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有关内部审计活动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的</w:t>
            </w:r>
            <w:r w:rsidRPr="00234AE0">
              <w:rPr>
                <w:rFonts w:asciiTheme="minorHAnsi" w:eastAsiaTheme="minorEastAsia" w:hAnsiTheme="minorHAnsi" w:cstheme="minorHAnsi" w:hint="eastAsia"/>
                <w:bCs/>
                <w:lang w:eastAsia="zh-CN"/>
              </w:rPr>
              <w:t>报告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CC64B5" w:rsidRDefault="00280B8E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5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44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cs="Calibri"/>
                <w:bCs/>
                <w:lang w:eastAsia="zh-CN"/>
              </w:rPr>
            </w:pPr>
            <w:r w:rsidRPr="00234AE0">
              <w:rPr>
                <w:rFonts w:cs="Microsoft YaHei" w:hint="eastAsia"/>
                <w:bCs/>
                <w:lang w:eastAsia="zh-CN"/>
              </w:rPr>
              <w:t>联</w:t>
            </w:r>
            <w:r w:rsidRPr="00234AE0">
              <w:rPr>
                <w:rFonts w:cs="MS Mincho" w:hint="eastAsia"/>
                <w:bCs/>
                <w:lang w:eastAsia="zh-CN"/>
              </w:rPr>
              <w:t>合国</w:t>
            </w:r>
            <w:r w:rsidRPr="00234AE0">
              <w:rPr>
                <w:rFonts w:cs="Calibri"/>
                <w:bCs/>
                <w:lang w:eastAsia="zh-CN"/>
              </w:rPr>
              <w:t>大会有关</w:t>
            </w:r>
            <w:r w:rsidRPr="00234AE0">
              <w:rPr>
                <w:rFonts w:cs="Microsoft YaHei" w:hint="eastAsia"/>
                <w:bCs/>
                <w:lang w:eastAsia="zh-CN"/>
              </w:rPr>
              <w:t>联</w:t>
            </w:r>
            <w:r w:rsidRPr="00234AE0">
              <w:rPr>
                <w:rFonts w:cs="MS Mincho" w:hint="eastAsia"/>
                <w:bCs/>
                <w:lang w:eastAsia="zh-CN"/>
              </w:rPr>
              <w:t>合国共同制度服</w:t>
            </w:r>
            <w:r w:rsidRPr="00234AE0">
              <w:rPr>
                <w:rFonts w:cs="Microsoft YaHei" w:hint="eastAsia"/>
                <w:bCs/>
                <w:lang w:eastAsia="zh-CN"/>
              </w:rPr>
              <w:t>务</w:t>
            </w:r>
            <w:r w:rsidRPr="00234AE0">
              <w:rPr>
                <w:rFonts w:cs="MS Mincho" w:hint="eastAsia"/>
                <w:bCs/>
                <w:lang w:eastAsia="zh-CN"/>
              </w:rPr>
              <w:t>条件的</w:t>
            </w:r>
            <w:r w:rsidRPr="00234AE0">
              <w:rPr>
                <w:rFonts w:cs="Calibri" w:hint="eastAsia"/>
                <w:bCs/>
                <w:lang w:eastAsia="zh-CN"/>
              </w:rPr>
              <w:t>决定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B13EEF" w:rsidRDefault="00280B8E" w:rsidP="00860B2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16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54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cs="Calibri"/>
                <w:bCs/>
                <w:lang w:eastAsia="zh-CN"/>
              </w:rPr>
            </w:pPr>
            <w:r w:rsidRPr="00234AE0">
              <w:rPr>
                <w:rFonts w:cs="Calibri"/>
                <w:bCs/>
                <w:lang w:eastAsia="zh-CN"/>
              </w:rPr>
              <w:t>有关落</w:t>
            </w:r>
            <w:r w:rsidRPr="00234AE0">
              <w:rPr>
                <w:rFonts w:cs="Microsoft YaHei" w:hint="eastAsia"/>
                <w:bCs/>
                <w:lang w:eastAsia="zh-CN"/>
              </w:rPr>
              <w:t>实</w:t>
            </w:r>
            <w:r w:rsidRPr="00234AE0">
              <w:rPr>
                <w:rFonts w:cs="MS Mincho" w:hint="eastAsia"/>
                <w:bCs/>
                <w:lang w:eastAsia="zh-CN"/>
              </w:rPr>
              <w:t>人力</w:t>
            </w:r>
            <w:r w:rsidRPr="00234AE0">
              <w:rPr>
                <w:rFonts w:cs="Microsoft YaHei" w:hint="eastAsia"/>
                <w:bCs/>
                <w:lang w:eastAsia="zh-CN"/>
              </w:rPr>
              <w:t>资</w:t>
            </w:r>
            <w:r w:rsidRPr="00234AE0">
              <w:rPr>
                <w:rFonts w:cs="MS Mincho" w:hint="eastAsia"/>
                <w:bCs/>
                <w:lang w:eastAsia="zh-CN"/>
              </w:rPr>
              <w:t>源</w:t>
            </w:r>
            <w:r w:rsidRPr="00234AE0">
              <w:rPr>
                <w:rFonts w:cs="Microsoft YaHei" w:hint="eastAsia"/>
                <w:bCs/>
                <w:lang w:eastAsia="zh-CN"/>
              </w:rPr>
              <w:t>战</w:t>
            </w:r>
            <w:r w:rsidRPr="00234AE0">
              <w:rPr>
                <w:rFonts w:cs="MS Mincho" w:hint="eastAsia"/>
                <w:bCs/>
                <w:lang w:eastAsia="zh-CN"/>
              </w:rPr>
              <w:t>略</w:t>
            </w:r>
            <w:r w:rsidRPr="00234AE0">
              <w:rPr>
                <w:rFonts w:cs="Microsoft YaHei" w:hint="eastAsia"/>
                <w:bCs/>
                <w:lang w:eastAsia="zh-CN"/>
              </w:rPr>
              <w:t>规</w:t>
            </w:r>
            <w:r w:rsidRPr="00234AE0">
              <w:rPr>
                <w:rFonts w:cs="MS Mincho" w:hint="eastAsia"/>
                <w:bCs/>
                <w:lang w:eastAsia="zh-CN"/>
              </w:rPr>
              <w:t>划和第</w:t>
            </w:r>
            <w:r w:rsidRPr="00234AE0">
              <w:rPr>
                <w:rFonts w:cs="Calibri"/>
                <w:bCs/>
                <w:lang w:eastAsia="zh-CN"/>
              </w:rPr>
              <w:t>48</w:t>
            </w:r>
            <w:r w:rsidRPr="00234AE0">
              <w:rPr>
                <w:rFonts w:cs="Calibri"/>
                <w:bCs/>
                <w:lang w:eastAsia="zh-CN"/>
              </w:rPr>
              <w:t>号决</w:t>
            </w:r>
            <w:r w:rsidRPr="00234AE0">
              <w:rPr>
                <w:rFonts w:cs="Microsoft YaHei" w:hint="eastAsia"/>
                <w:bCs/>
                <w:lang w:eastAsia="zh-CN"/>
              </w:rPr>
              <w:t>议</w:t>
            </w:r>
            <w:r w:rsidRPr="00234AE0">
              <w:rPr>
                <w:rFonts w:cs="Calibri"/>
                <w:bCs/>
                <w:lang w:eastAsia="zh-CN"/>
              </w:rPr>
              <w:t>（</w:t>
            </w:r>
            <w:r>
              <w:rPr>
                <w:rFonts w:cs="Calibri" w:hint="eastAsia"/>
                <w:bCs/>
                <w:lang w:eastAsia="zh-CN"/>
              </w:rPr>
              <w:t>2014</w:t>
            </w:r>
            <w:r>
              <w:rPr>
                <w:rFonts w:cs="Calibri" w:hint="eastAsia"/>
                <w:bCs/>
                <w:lang w:eastAsia="zh-CN"/>
              </w:rPr>
              <w:t>年，</w:t>
            </w:r>
            <w:r w:rsidRPr="00234AE0">
              <w:rPr>
                <w:rFonts w:cs="Calibri"/>
                <w:bCs/>
                <w:lang w:eastAsia="zh-CN"/>
              </w:rPr>
              <w:t>釜山，修</w:t>
            </w:r>
            <w:r w:rsidRPr="00234AE0">
              <w:rPr>
                <w:rFonts w:cs="Microsoft YaHei" w:hint="eastAsia"/>
                <w:bCs/>
                <w:lang w:eastAsia="zh-CN"/>
              </w:rPr>
              <w:t>订</w:t>
            </w:r>
            <w:r w:rsidRPr="00234AE0">
              <w:rPr>
                <w:rFonts w:cs="Calibri"/>
                <w:bCs/>
                <w:lang w:eastAsia="zh-CN"/>
              </w:rPr>
              <w:t>版）的</w:t>
            </w:r>
            <w:r w:rsidRPr="00234AE0">
              <w:rPr>
                <w:rFonts w:cs="Microsoft YaHei" w:hint="eastAsia"/>
                <w:bCs/>
                <w:lang w:eastAsia="zh-CN"/>
              </w:rPr>
              <w:t>进</w:t>
            </w:r>
            <w:r w:rsidRPr="00234AE0">
              <w:rPr>
                <w:rFonts w:cs="MS Mincho" w:hint="eastAsia"/>
                <w:bCs/>
                <w:lang w:eastAsia="zh-CN"/>
              </w:rPr>
              <w:t>展</w:t>
            </w:r>
            <w:r w:rsidRPr="00234AE0">
              <w:rPr>
                <w:rFonts w:cs="Microsoft YaHei" w:hint="eastAsia"/>
                <w:bCs/>
                <w:lang w:eastAsia="zh-CN"/>
              </w:rPr>
              <w:t>报</w:t>
            </w:r>
            <w:r w:rsidRPr="00234AE0">
              <w:rPr>
                <w:rFonts w:cs="MS Mincho" w:hint="eastAsia"/>
                <w:bCs/>
                <w:lang w:eastAsia="zh-CN"/>
              </w:rPr>
              <w:t>告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Pr="004F1DFE" w:rsidRDefault="00280B8E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7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53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A220F5" w:rsidP="00A220F5">
            <w:pPr>
              <w:pStyle w:val="enumlev1"/>
              <w:rPr>
                <w:rFonts w:asciiTheme="minorHAnsi" w:hAnsiTheme="minorHAnsi" w:cstheme="minorHAnsi"/>
                <w:lang w:eastAsia="zh-CN"/>
              </w:rPr>
            </w:pPr>
            <w:r w:rsidRPr="00A220F5">
              <w:rPr>
                <w:rFonts w:cs="Calibri"/>
                <w:bCs/>
                <w:lang w:eastAsia="zh-CN"/>
              </w:rPr>
              <w:t>–</w:t>
            </w:r>
            <w:r w:rsidRPr="00A220F5">
              <w:rPr>
                <w:rFonts w:cs="Calibri"/>
                <w:bCs/>
                <w:lang w:eastAsia="zh-CN"/>
              </w:rPr>
              <w:tab/>
            </w:r>
            <w:r w:rsidR="00500997" w:rsidRPr="00A220F5">
              <w:rPr>
                <w:rFonts w:hint="eastAsia"/>
                <w:lang w:eastAsia="zh-CN"/>
              </w:rPr>
              <w:t>阿拉伯联合酋长国提交的文稿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jc w:val="center"/>
            </w:pPr>
            <w:hyperlink r:id="rId118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109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16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离职后健康保险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Theme="minorEastAsia" w:hAnsiTheme="minorHAnsi" w:cstheme="minorHAnsi"/>
                <w:bCs/>
                <w:lang w:eastAsia="zh-CN"/>
              </w:rPr>
              <w:t>ASHI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  <w:r w:rsidRPr="00234AE0">
              <w:rPr>
                <w:rFonts w:asciiTheme="minorHAnsi" w:hAnsiTheme="minorHAnsi"/>
                <w:lang w:eastAsia="zh-CN"/>
              </w:rPr>
              <w:t>的债务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F36F22" w:rsidRDefault="00280B8E" w:rsidP="00860B2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19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46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20" w:after="48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asciiTheme="minorHAnsi" w:hAnsiTheme="minorHAnsi"/>
                <w:lang w:val="es-ES" w:eastAsia="zh-CN"/>
              </w:rPr>
            </w:pPr>
            <w:r w:rsidRPr="00234AE0">
              <w:rPr>
                <w:rFonts w:asciiTheme="minorHAnsi" w:hAnsiTheme="minorHAnsi"/>
                <w:lang w:eastAsia="zh-CN"/>
              </w:rPr>
              <w:t>协调国际电联三个部门工作的战略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="Calibri"/>
                <w:bCs/>
                <w:lang w:eastAsia="zh-CN"/>
              </w:rPr>
              <w:t>第</w:t>
            </w:r>
            <w:r w:rsidRPr="00234AE0">
              <w:rPr>
                <w:rFonts w:asciiTheme="minorHAnsi" w:eastAsia="STKaiti" w:hAnsiTheme="minorHAnsi" w:cs="Calibri"/>
                <w:bCs/>
                <w:lang w:eastAsia="zh-CN"/>
              </w:rPr>
              <w:t>191</w:t>
            </w:r>
            <w:r w:rsidRPr="00234AE0">
              <w:rPr>
                <w:rFonts w:asciiTheme="minorHAnsi" w:eastAsia="STKaiti" w:hAnsiTheme="minorHAnsi" w:cs="Calibri"/>
                <w:bCs/>
                <w:lang w:eastAsia="zh-CN"/>
              </w:rPr>
              <w:t>号决议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Pr="00B13EEF" w:rsidRDefault="00280B8E" w:rsidP="00860B2B">
            <w:pPr>
              <w:spacing w:afterLines="20" w:after="48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0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38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20" w:after="48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13EEF" w:rsidRDefault="00A220F5" w:rsidP="00A220F5">
            <w:pPr>
              <w:pStyle w:val="enumlev1"/>
              <w:rPr>
                <w:lang w:eastAsia="zh-CN"/>
              </w:rPr>
            </w:pPr>
            <w:r w:rsidRPr="00234AE0">
              <w:rPr>
                <w:rFonts w:cs="Calibri"/>
                <w:bCs/>
                <w:lang w:eastAsia="zh-CN"/>
              </w:rPr>
              <w:t>–</w:t>
            </w:r>
            <w:r w:rsidRPr="00234AE0">
              <w:rPr>
                <w:rFonts w:cs="Calibri"/>
                <w:bCs/>
                <w:lang w:eastAsia="zh-CN"/>
              </w:rPr>
              <w:tab/>
            </w:r>
            <w:r w:rsidR="00695069">
              <w:rPr>
                <w:rFonts w:hint="eastAsia"/>
                <w:lang w:eastAsia="zh-CN"/>
              </w:rPr>
              <w:t>无线电通信</w:t>
            </w:r>
            <w:r w:rsidR="00695069">
              <w:rPr>
                <w:lang w:eastAsia="zh-CN"/>
              </w:rPr>
              <w:t>顾问组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（</w:t>
            </w:r>
            <w:r w:rsidR="00695069" w:rsidRPr="00A220F5">
              <w:rPr>
                <w:rFonts w:asciiTheme="minorHAnsi" w:hAnsiTheme="minorHAnsi" w:cstheme="minorHAnsi"/>
                <w:bCs/>
                <w:szCs w:val="24"/>
                <w:lang w:eastAsia="zh-CN"/>
              </w:rPr>
              <w:t>RAG</w:t>
            </w:r>
            <w:r w:rsidR="00695069">
              <w:rPr>
                <w:rFonts w:asciiTheme="minorHAnsi" w:hAnsiTheme="minorHAnsi" w:cstheme="minorHAnsi"/>
                <w:bCs/>
                <w:szCs w:val="24"/>
                <w:lang w:eastAsia="zh-CN"/>
              </w:rPr>
              <w:t>）</w:t>
            </w:r>
            <w:r w:rsidR="00695069">
              <w:rPr>
                <w:lang w:eastAsia="zh-CN"/>
              </w:rPr>
              <w:t>的结</w:t>
            </w:r>
            <w:r w:rsidR="00695069">
              <w:rPr>
                <w:rFonts w:hint="eastAsia"/>
                <w:lang w:eastAsia="zh-CN"/>
              </w:rPr>
              <w:t>论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spacing w:afterLines="20" w:after="48"/>
              <w:jc w:val="center"/>
            </w:pPr>
            <w:hyperlink r:id="rId121" w:history="1">
              <w:r w:rsidR="00860B2B" w:rsidRPr="00261FC9">
                <w:rPr>
                  <w:rStyle w:val="Hyperlink"/>
                </w:rPr>
                <w:t>C17/111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asciiTheme="minorHAnsi" w:eastAsia="MS Mincho" w:hAnsiTheme="minorHAnsi" w:cs="Calibri"/>
                <w:bCs/>
                <w:lang w:eastAsia="zh-CN"/>
              </w:rPr>
            </w:pP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国际电联职员养恤金委员会</w:t>
            </w:r>
            <w:r w:rsidRPr="00234AE0">
              <w:rPr>
                <w:rFonts w:asciiTheme="minorHAnsi" w:eastAsiaTheme="minorEastAsia" w:hAnsiTheme="minorHAnsi" w:cstheme="minorHAnsi" w:hint="eastAsia"/>
                <w:lang w:eastAsia="zh-CN"/>
              </w:rPr>
              <w:t>的委</w:t>
            </w:r>
            <w:r w:rsidRPr="00234AE0">
              <w:rPr>
                <w:rFonts w:asciiTheme="minorHAnsi" w:eastAsiaTheme="minorEastAsia" w:hAnsiTheme="minorHAnsi" w:cstheme="minorHAnsi"/>
                <w:lang w:eastAsia="zh-CN"/>
              </w:rPr>
              <w:t>员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lang w:eastAsia="zh-CN"/>
              </w:rPr>
              <w:t>理事会第</w:t>
            </w:r>
            <w:r w:rsidRPr="00234AE0">
              <w:rPr>
                <w:rFonts w:asciiTheme="minorHAnsi" w:eastAsia="STKaiti" w:hAnsiTheme="minorHAnsi" w:cstheme="minorHAnsi"/>
                <w:lang w:eastAsia="zh-CN"/>
              </w:rPr>
              <w:t>1326</w:t>
            </w:r>
            <w:r w:rsidRPr="00234AE0">
              <w:rPr>
                <w:rFonts w:asciiTheme="minorHAnsi" w:eastAsia="STKaiti" w:hAnsiTheme="minorHAnsi" w:cstheme="minorHAnsi"/>
                <w:lang w:eastAsia="zh-CN"/>
              </w:rPr>
              <w:t>号决议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（</w:t>
            </w:r>
            <w:r w:rsidRPr="00234AE0">
              <w:rPr>
                <w:rFonts w:asciiTheme="minorHAnsi" w:eastAsia="STKaiti" w:hAnsiTheme="minorHAnsi" w:cstheme="minorHAnsi"/>
                <w:lang w:eastAsia="zh-CN"/>
              </w:rPr>
              <w:t>修订版</w:t>
            </w:r>
            <w:r w:rsidRPr="00234AE0">
              <w:rPr>
                <w:rFonts w:asciiTheme="minorEastAsia" w:eastAsiaTheme="minorEastAsia" w:hAnsiTheme="minorEastAsia" w:cstheme="minorHAnsi"/>
                <w:bCs/>
                <w:color w:val="000000"/>
                <w:lang w:eastAsia="zh-CN"/>
              </w:rPr>
              <w:t>））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60B2B" w:rsidRPr="00B13EEF" w:rsidRDefault="00860B2B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6"/>
                <w:szCs w:val="24"/>
              </w:rPr>
              <w:t>--</w:t>
            </w:r>
          </w:p>
        </w:tc>
      </w:tr>
      <w:tr w:rsidR="00860B2B" w:rsidRPr="00101AC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2C480B" w:rsidP="002C480B">
            <w:pPr>
              <w:tabs>
                <w:tab w:val="clear" w:pos="794"/>
                <w:tab w:val="left" w:pos="601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有关</w:t>
            </w:r>
            <w:r w:rsidR="00860B2B">
              <w:rPr>
                <w:rFonts w:hint="eastAsia"/>
                <w:lang w:eastAsia="zh-CN"/>
              </w:rPr>
              <w:t>增加</w:t>
            </w:r>
            <w:r w:rsidR="00860B2B" w:rsidRPr="00234AE0">
              <w:rPr>
                <w:rFonts w:hint="eastAsia"/>
                <w:lang w:eastAsia="zh-CN"/>
              </w:rPr>
              <w:t>国际</w:t>
            </w:r>
            <w:r>
              <w:rPr>
                <w:rFonts w:hint="eastAsia"/>
                <w:lang w:eastAsia="zh-CN"/>
              </w:rPr>
              <w:t>编</w:t>
            </w:r>
            <w:r w:rsidR="00860B2B" w:rsidRPr="00234AE0">
              <w:rPr>
                <w:rFonts w:hint="eastAsia"/>
                <w:lang w:eastAsia="zh-CN"/>
              </w:rPr>
              <w:t>号资源（</w:t>
            </w:r>
            <w:r w:rsidR="00860B2B" w:rsidRPr="00234AE0">
              <w:rPr>
                <w:lang w:eastAsia="zh-CN"/>
              </w:rPr>
              <w:t>INR</w:t>
            </w:r>
            <w:r w:rsidR="00860B2B" w:rsidRPr="00234AE0">
              <w:rPr>
                <w:rFonts w:hint="eastAsia"/>
                <w:lang w:eastAsia="zh-CN"/>
              </w:rPr>
              <w:t>）创收</w:t>
            </w:r>
            <w:r>
              <w:rPr>
                <w:rFonts w:hint="eastAsia"/>
                <w:lang w:eastAsia="zh-CN"/>
              </w:rPr>
              <w:t>收入</w:t>
            </w:r>
            <w:r w:rsidR="00860B2B">
              <w:rPr>
                <w:rFonts w:hint="eastAsia"/>
                <w:lang w:eastAsia="zh-CN"/>
              </w:rPr>
              <w:t>的提案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F36F22" w:rsidRDefault="00280B8E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2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43</w:t>
              </w:r>
            </w:hyperlink>
          </w:p>
        </w:tc>
      </w:tr>
      <w:tr w:rsidR="00860B2B" w:rsidRPr="00FA1E84" w:rsidTr="005C200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A220F5" w:rsidRDefault="00A220F5" w:rsidP="00A220F5">
            <w:pPr>
              <w:pStyle w:val="enumlev1"/>
              <w:rPr>
                <w:rFonts w:asciiTheme="minorHAnsi" w:hAnsiTheme="minorHAnsi" w:cstheme="minorHAnsi"/>
                <w:lang w:eastAsia="zh-CN"/>
              </w:rPr>
            </w:pPr>
            <w:r w:rsidRPr="00234AE0">
              <w:rPr>
                <w:rFonts w:cs="Calibri"/>
                <w:bCs/>
                <w:lang w:eastAsia="zh-CN"/>
              </w:rPr>
              <w:t>–</w:t>
            </w:r>
            <w:r w:rsidRPr="00234AE0">
              <w:rPr>
                <w:rFonts w:cs="Calibri"/>
                <w:bCs/>
                <w:lang w:eastAsia="zh-CN"/>
              </w:rPr>
              <w:tab/>
            </w:r>
            <w:r w:rsidR="00500997" w:rsidRPr="00A220F5">
              <w:rPr>
                <w:rFonts w:hint="eastAsia"/>
                <w:lang w:eastAsia="zh-CN"/>
              </w:rPr>
              <w:t>美利坚合众国提交的文稿</w:t>
            </w:r>
          </w:p>
          <w:p w:rsidR="00860B2B" w:rsidRPr="00634475" w:rsidRDefault="00A220F5" w:rsidP="00A220F5">
            <w:pPr>
              <w:pStyle w:val="enumlev1"/>
              <w:rPr>
                <w:rFonts w:asciiTheme="minorHAnsi" w:hAnsiTheme="minorHAnsi" w:cstheme="minorHAnsi"/>
                <w:lang w:eastAsia="zh-CN"/>
              </w:rPr>
            </w:pPr>
            <w:r w:rsidRPr="00A220F5">
              <w:rPr>
                <w:rFonts w:cs="Calibri"/>
                <w:bCs/>
                <w:lang w:eastAsia="zh-CN"/>
              </w:rPr>
              <w:t>–</w:t>
            </w:r>
            <w:r w:rsidRPr="00A220F5">
              <w:rPr>
                <w:rFonts w:cs="Calibri"/>
                <w:bCs/>
                <w:lang w:eastAsia="zh-CN"/>
              </w:rPr>
              <w:tab/>
            </w:r>
            <w:r w:rsidR="00500997" w:rsidRPr="00A220F5">
              <w:rPr>
                <w:rFonts w:hint="eastAsia"/>
                <w:lang w:eastAsia="zh-CN"/>
              </w:rPr>
              <w:t>沙特阿拉伯王国提交的文稿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23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92</w:t>
              </w:r>
            </w:hyperlink>
          </w:p>
          <w:p w:rsidR="00860B2B" w:rsidRDefault="00280B8E" w:rsidP="00860B2B">
            <w:pPr>
              <w:spacing w:before="0"/>
              <w:jc w:val="center"/>
            </w:pPr>
            <w:hyperlink r:id="rId124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106</w:t>
              </w:r>
              <w:r w:rsidR="00860B2B" w:rsidRPr="006C2661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0"/>
                </w:rPr>
                <w:t>(Rev.1)</w:t>
              </w:r>
            </w:hyperlink>
          </w:p>
        </w:tc>
      </w:tr>
      <w:tr w:rsidR="00860B2B" w:rsidRPr="00101AC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B0895" w:rsidRDefault="00860B2B" w:rsidP="00860B2B">
            <w:pPr>
              <w:spacing w:beforeLines="40" w:before="96" w:afterLines="40" w:after="96"/>
              <w:rPr>
                <w:rFonts w:ascii="STKaiti" w:eastAsia="STKaiti" w:hAnsi="STKaiti" w:cstheme="minorHAnsi"/>
                <w:bCs/>
              </w:rPr>
            </w:pPr>
            <w:proofErr w:type="spellStart"/>
            <w:r w:rsidRPr="00BB0895">
              <w:rPr>
                <w:rFonts w:ascii="STKaiti" w:eastAsia="STKaiti" w:hAnsi="STKaiti" w:cstheme="minorHAnsi" w:hint="eastAsia"/>
                <w:bCs/>
              </w:rPr>
              <w:t>未用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860B2B" w:rsidP="00860B2B">
            <w:pPr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--</w:t>
            </w:r>
          </w:p>
        </w:tc>
      </w:tr>
      <w:tr w:rsidR="00860B2B" w:rsidRPr="00101AC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BD55C7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442E4F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lang w:eastAsia="zh-CN"/>
              </w:rPr>
            </w:pPr>
            <w:r w:rsidRPr="00234AE0">
              <w:rPr>
                <w:rFonts w:asciiTheme="minorHAnsi" w:hAnsiTheme="minorHAnsi" w:cstheme="minorHAnsi" w:hint="eastAsia"/>
                <w:bCs/>
              </w:rPr>
              <w:t>安</w:t>
            </w:r>
            <w:r w:rsidR="00442E4F">
              <w:rPr>
                <w:rFonts w:asciiTheme="minorHAnsi" w:hAnsiTheme="minorHAnsi" w:cstheme="minorHAnsi" w:hint="eastAsia"/>
                <w:bCs/>
                <w:lang w:eastAsia="zh-CN"/>
              </w:rPr>
              <w:t>保工作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Pr="007F02DB" w:rsidRDefault="00280B8E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5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63</w:t>
              </w:r>
            </w:hyperlink>
          </w:p>
        </w:tc>
      </w:tr>
      <w:tr w:rsidR="00860B2B" w:rsidRPr="00101AC1" w:rsidTr="005C200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Default="00860B2B" w:rsidP="00860B2B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lang w:eastAsia="zh-CN"/>
              </w:rPr>
            </w:pPr>
            <w:bookmarkStart w:id="15" w:name="OLE_LINK7"/>
            <w:bookmarkStart w:id="16" w:name="OLE_LINK8"/>
            <w:r w:rsidRPr="00234AE0">
              <w:rPr>
                <w:rFonts w:asciiTheme="minorHAnsi" w:hAnsiTheme="minorHAnsi" w:cstheme="minorHAnsi"/>
                <w:bCs/>
                <w:lang w:eastAsia="zh-CN"/>
              </w:rPr>
              <w:t>TIES</w:t>
            </w:r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邮件：现状与下一步</w:t>
            </w:r>
            <w:bookmarkEnd w:id="15"/>
            <w:bookmarkEnd w:id="16"/>
            <w:r w:rsidRPr="00234AE0">
              <w:rPr>
                <w:rFonts w:asciiTheme="minorHAnsi" w:hAnsiTheme="minorHAnsi" w:cstheme="minorHAnsi" w:hint="eastAsia"/>
                <w:bCs/>
                <w:lang w:eastAsia="zh-CN"/>
              </w:rPr>
              <w:t>计划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60B2B" w:rsidRDefault="00280B8E" w:rsidP="00860B2B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6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60</w:t>
              </w:r>
            </w:hyperlink>
          </w:p>
        </w:tc>
      </w:tr>
    </w:tbl>
    <w:p w:rsidR="00BF2300" w:rsidRDefault="00BF2300" w:rsidP="00BF2300"/>
    <w:tbl>
      <w:tblPr>
        <w:tblW w:w="9781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2"/>
        <w:gridCol w:w="2379"/>
      </w:tblGrid>
      <w:tr w:rsidR="00860B2B" w:rsidRPr="00101AC1" w:rsidTr="00BF2300">
        <w:tc>
          <w:tcPr>
            <w:tcW w:w="97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860B2B" w:rsidRPr="00234AE0" w:rsidRDefault="00860B2B" w:rsidP="00860B2B">
            <w:pPr>
              <w:keepNext/>
              <w:keepLines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asciiTheme="minorHAnsi" w:eastAsia="MS Mincho" w:hAnsiTheme="minorHAnsi" w:cs="Calibri"/>
                <w:b/>
                <w:bCs/>
              </w:rPr>
            </w:pPr>
            <w:proofErr w:type="spellStart"/>
            <w:r w:rsidRPr="00234AE0">
              <w:rPr>
                <w:rFonts w:asciiTheme="minorHAnsi" w:eastAsiaTheme="minorEastAsia" w:hAnsiTheme="minorHAnsi" w:cstheme="minorHAnsi"/>
                <w:b/>
                <w:bCs/>
              </w:rPr>
              <w:t>情况通报报告</w:t>
            </w:r>
            <w:proofErr w:type="spellEnd"/>
          </w:p>
        </w:tc>
      </w:tr>
      <w:tr w:rsidR="00860B2B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BB0895" w:rsidRDefault="00860B2B" w:rsidP="00860B2B">
            <w:pPr>
              <w:spacing w:beforeLines="40" w:before="96" w:afterLines="40" w:after="96"/>
              <w:rPr>
                <w:rFonts w:ascii="STKaiti" w:eastAsia="STKaiti" w:hAnsi="STKaiti" w:cstheme="minorHAnsi"/>
                <w:bCs/>
              </w:rPr>
            </w:pPr>
            <w:proofErr w:type="spellStart"/>
            <w:r w:rsidRPr="00BB0895">
              <w:rPr>
                <w:rFonts w:ascii="STKaiti" w:eastAsia="STKaiti" w:hAnsi="STKaiti" w:cstheme="minorHAnsi" w:hint="eastAsia"/>
                <w:bCs/>
              </w:rPr>
              <w:t>未用</w:t>
            </w:r>
            <w:proofErr w:type="spellEnd"/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ED119C" w:rsidRDefault="00860B2B" w:rsidP="00860B2B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i/>
                <w:iCs/>
                <w:highlight w:val="yellow"/>
              </w:rPr>
            </w:pPr>
            <w:r w:rsidRPr="00A863B2">
              <w:rPr>
                <w:i/>
                <w:iCs/>
              </w:rPr>
              <w:t>C17/INF/1</w:t>
            </w:r>
          </w:p>
        </w:tc>
      </w:tr>
      <w:tr w:rsidR="00860B2B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asciiTheme="minorHAnsi" w:eastAsia="MS Mincho" w:hAnsiTheme="minorHAnsi" w:cs="Calibri"/>
                <w:lang w:eastAsia="zh-CN"/>
              </w:rPr>
            </w:pPr>
            <w:r w:rsidRPr="00B37F83">
              <w:rPr>
                <w:rFonts w:asciiTheme="minorHAnsi" w:hAnsiTheme="minorHAnsi" w:cstheme="minorHAnsi" w:hint="eastAsia"/>
                <w:bCs/>
                <w:lang w:eastAsia="zh-CN"/>
              </w:rPr>
              <w:t>世界电信</w:t>
            </w:r>
            <w:r w:rsidRPr="00B37F83">
              <w:rPr>
                <w:rFonts w:asciiTheme="minorHAnsi" w:hAnsiTheme="minorHAnsi" w:cstheme="minorHAnsi"/>
                <w:bCs/>
                <w:lang w:eastAsia="zh-CN"/>
              </w:rPr>
              <w:t>标准化全会</w:t>
            </w:r>
            <w:r w:rsidRPr="00234AE0">
              <w:rPr>
                <w:rFonts w:asciiTheme="minorHAnsi" w:hAnsiTheme="minorHAnsi" w:hint="eastAsia"/>
                <w:lang w:eastAsia="zh-CN"/>
              </w:rPr>
              <w:t>（</w:t>
            </w:r>
            <w:r w:rsidRPr="00234AE0">
              <w:rPr>
                <w:rFonts w:asciiTheme="minorHAnsi" w:hAnsiTheme="minorHAnsi" w:hint="eastAsia"/>
                <w:lang w:eastAsia="zh-CN"/>
              </w:rPr>
              <w:t>WTSA-16</w:t>
            </w:r>
            <w:r w:rsidRPr="00234AE0">
              <w:rPr>
                <w:rFonts w:asciiTheme="minorHAnsi" w:hAnsiTheme="minorHAnsi"/>
                <w:lang w:eastAsia="zh-CN"/>
              </w:rPr>
              <w:t>）预算控制委员会的报告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C21807" w:rsidRDefault="00280B8E" w:rsidP="00860B2B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7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INF/2</w:t>
              </w:r>
            </w:hyperlink>
          </w:p>
        </w:tc>
      </w:tr>
      <w:tr w:rsidR="00860B2B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08075D" w:rsidRDefault="00860B2B" w:rsidP="00860B2B">
            <w:pPr>
              <w:spacing w:beforeLines="40" w:before="96" w:afterLines="40" w:after="9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汇总所收到的对</w:t>
            </w:r>
            <w:r w:rsidRPr="0008075D">
              <w:rPr>
                <w:lang w:eastAsia="zh-CN"/>
              </w:rPr>
              <w:t>CL 16/32</w:t>
            </w:r>
            <w:r>
              <w:rPr>
                <w:rFonts w:hint="eastAsia"/>
                <w:lang w:eastAsia="zh-CN"/>
              </w:rPr>
              <w:t>号通函的回复：</w:t>
            </w:r>
            <w:r w:rsidRPr="00AD5EFE">
              <w:rPr>
                <w:rFonts w:hint="eastAsia"/>
                <w:lang w:eastAsia="zh-CN"/>
              </w:rPr>
              <w:t>有关下届世界电信</w:t>
            </w:r>
            <w:r w:rsidRPr="00AD5EFE">
              <w:rPr>
                <w:rFonts w:hint="eastAsia"/>
                <w:lang w:eastAsia="zh-CN"/>
              </w:rPr>
              <w:t>/ICT</w:t>
            </w:r>
            <w:r w:rsidRPr="00AD5EFE">
              <w:rPr>
                <w:rFonts w:hint="eastAsia"/>
                <w:lang w:eastAsia="zh-CN"/>
              </w:rPr>
              <w:t>政策论坛（</w:t>
            </w:r>
            <w:r w:rsidRPr="00AD5EFE">
              <w:rPr>
                <w:rFonts w:hint="eastAsia"/>
                <w:lang w:eastAsia="zh-CN"/>
              </w:rPr>
              <w:t>WTPF</w:t>
            </w:r>
            <w:r w:rsidRPr="00AD5EFE">
              <w:rPr>
                <w:rFonts w:hint="eastAsia"/>
                <w:lang w:eastAsia="zh-CN"/>
              </w:rPr>
              <w:t>）可能采用的主题、日期和地点的磋商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F6360A" w:rsidRDefault="00280B8E" w:rsidP="00860B2B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28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INF/3</w:t>
              </w:r>
            </w:hyperlink>
          </w:p>
        </w:tc>
      </w:tr>
      <w:tr w:rsidR="00860B2B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08075D" w:rsidRDefault="00860B2B" w:rsidP="00860B2B">
            <w:pPr>
              <w:spacing w:beforeLines="40" w:before="96" w:afterLines="40" w:after="96"/>
              <w:rPr>
                <w:lang w:eastAsia="zh-CN"/>
              </w:rPr>
            </w:pPr>
            <w:r w:rsidRPr="00B37F83">
              <w:rPr>
                <w:rFonts w:hint="eastAsia"/>
                <w:lang w:eastAsia="zh-CN"/>
              </w:rPr>
              <w:t>国际电联出版物的销售和免费在线获取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F6360A" w:rsidRDefault="00280B8E" w:rsidP="00860B2B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29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INF/4</w:t>
              </w:r>
            </w:hyperlink>
          </w:p>
        </w:tc>
      </w:tr>
      <w:tr w:rsidR="00860B2B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08075D" w:rsidRDefault="00860B2B" w:rsidP="00860B2B">
            <w:pPr>
              <w:spacing w:beforeLines="40" w:before="96" w:afterLines="40" w:after="9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打造国际议程：提高妇女在国际论坛上的声音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F6360A" w:rsidRDefault="00280B8E" w:rsidP="00860B2B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0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INF/5</w:t>
              </w:r>
            </w:hyperlink>
          </w:p>
        </w:tc>
      </w:tr>
      <w:tr w:rsidR="00860B2B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08075D" w:rsidRDefault="00860B2B" w:rsidP="002C480B">
            <w:pPr>
              <w:spacing w:beforeLines="40" w:before="96" w:afterLines="40" w:after="96"/>
              <w:rPr>
                <w:lang w:eastAsia="zh-CN"/>
              </w:rPr>
            </w:pPr>
            <w:r w:rsidRPr="00B37F83">
              <w:rPr>
                <w:rFonts w:hint="eastAsia"/>
                <w:lang w:eastAsia="zh-CN"/>
              </w:rPr>
              <w:t>对全权代表大会的</w:t>
            </w:r>
            <w:r>
              <w:rPr>
                <w:rFonts w:hint="eastAsia"/>
                <w:lang w:eastAsia="zh-CN"/>
              </w:rPr>
              <w:t>进程</w:t>
            </w:r>
            <w:r w:rsidRPr="00B37F83">
              <w:rPr>
                <w:rFonts w:hint="eastAsia"/>
                <w:lang w:eastAsia="zh-CN"/>
              </w:rPr>
              <w:t>可能做出的改进</w:t>
            </w:r>
            <w:r>
              <w:rPr>
                <w:lang w:eastAsia="zh-CN"/>
              </w:rPr>
              <w:t xml:space="preserve"> – </w:t>
            </w:r>
            <w:r>
              <w:rPr>
                <w:rFonts w:hint="eastAsia"/>
                <w:lang w:eastAsia="zh-CN"/>
              </w:rPr>
              <w:t>从成员国</w:t>
            </w:r>
            <w:r w:rsidR="002C480B">
              <w:rPr>
                <w:rFonts w:hint="eastAsia"/>
                <w:lang w:eastAsia="zh-CN"/>
              </w:rPr>
              <w:t>回复</w:t>
            </w:r>
            <w:r>
              <w:rPr>
                <w:lang w:eastAsia="zh-CN"/>
              </w:rPr>
              <w:t>CL-16/48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CL-17/07</w:t>
            </w:r>
            <w:r>
              <w:rPr>
                <w:rFonts w:hint="eastAsia"/>
                <w:lang w:eastAsia="zh-CN"/>
              </w:rPr>
              <w:t>号通函的</w:t>
            </w:r>
            <w:r w:rsidR="002C480B">
              <w:rPr>
                <w:rFonts w:hint="eastAsia"/>
                <w:lang w:eastAsia="zh-CN"/>
              </w:rPr>
              <w:t>提案</w:t>
            </w:r>
            <w:r>
              <w:rPr>
                <w:rFonts w:hint="eastAsia"/>
                <w:lang w:eastAsia="zh-CN"/>
              </w:rPr>
              <w:t>汇总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F6360A" w:rsidRDefault="00280B8E" w:rsidP="00860B2B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1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INF/6</w:t>
              </w:r>
            </w:hyperlink>
          </w:p>
        </w:tc>
      </w:tr>
      <w:tr w:rsidR="00860B2B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08075D" w:rsidRDefault="00860B2B" w:rsidP="00860B2B">
            <w:pPr>
              <w:spacing w:beforeLines="40" w:before="96" w:afterLines="40" w:after="96"/>
            </w:pPr>
            <w:r w:rsidRPr="0008075D">
              <w:t>UN-SWAP</w:t>
            </w:r>
            <w:proofErr w:type="spellStart"/>
            <w:r>
              <w:rPr>
                <w:rFonts w:hint="eastAsia"/>
              </w:rPr>
              <w:t>报告函</w:t>
            </w:r>
            <w:proofErr w:type="spellEnd"/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F6360A" w:rsidRDefault="00280B8E" w:rsidP="00860B2B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2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INF/7</w:t>
              </w:r>
            </w:hyperlink>
          </w:p>
        </w:tc>
      </w:tr>
      <w:tr w:rsidR="00860B2B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08075D" w:rsidRDefault="00860B2B" w:rsidP="00860B2B">
            <w:pPr>
              <w:spacing w:beforeLines="40" w:before="96" w:afterLines="40" w:after="9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宽带委员会数字性别差距工作组的成果报告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F6360A" w:rsidRDefault="00280B8E" w:rsidP="00860B2B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3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INF/8</w:t>
              </w:r>
            </w:hyperlink>
          </w:p>
        </w:tc>
      </w:tr>
      <w:tr w:rsidR="00860B2B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08075D" w:rsidRDefault="00860B2B" w:rsidP="002C480B">
            <w:pPr>
              <w:spacing w:beforeLines="40" w:before="96" w:afterLines="40" w:after="9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区域组的发展史和全球</w:t>
            </w:r>
            <w:r w:rsidR="002C480B">
              <w:rPr>
                <w:rFonts w:hint="eastAsia"/>
                <w:lang w:eastAsia="zh-CN"/>
              </w:rPr>
              <w:t>代表性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F6360A" w:rsidRDefault="00280B8E" w:rsidP="00860B2B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4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INF/9</w:t>
              </w:r>
            </w:hyperlink>
          </w:p>
        </w:tc>
      </w:tr>
      <w:tr w:rsidR="00860B2B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234AE0" w:rsidRDefault="00860B2B" w:rsidP="00860B2B">
            <w:pPr>
              <w:spacing w:beforeLines="40" w:before="96" w:afterLines="40" w:after="96"/>
              <w:rPr>
                <w:rFonts w:asciiTheme="minorHAnsi" w:hAnsiTheme="minorHAnsi" w:cstheme="minorHAnsi"/>
                <w:bCs/>
              </w:rPr>
            </w:pPr>
            <w:proofErr w:type="spellStart"/>
            <w:r w:rsidRPr="00B37F83">
              <w:rPr>
                <w:rFonts w:asciiTheme="minorHAnsi" w:hAnsiTheme="minorHAnsi" w:cstheme="minorHAnsi" w:hint="eastAsia"/>
                <w:bCs/>
              </w:rPr>
              <w:t>与联合国系统的协作</w:t>
            </w:r>
            <w:proofErr w:type="spellEnd"/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F6360A" w:rsidRDefault="00280B8E" w:rsidP="00860B2B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5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INF/10</w:t>
              </w:r>
            </w:hyperlink>
          </w:p>
        </w:tc>
      </w:tr>
      <w:tr w:rsidR="00860B2B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08075D" w:rsidRDefault="00860B2B" w:rsidP="00860B2B">
            <w:pPr>
              <w:spacing w:beforeLines="40" w:before="96" w:afterLines="40" w:after="96"/>
            </w:pPr>
            <w:proofErr w:type="spellStart"/>
            <w:r w:rsidRPr="00B37F83">
              <w:rPr>
                <w:rFonts w:hint="eastAsia"/>
              </w:rPr>
              <w:t>加强区域性代表性</w:t>
            </w:r>
            <w:proofErr w:type="spellEnd"/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F6360A" w:rsidRDefault="00280B8E" w:rsidP="00860B2B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6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INF/11</w:t>
              </w:r>
            </w:hyperlink>
          </w:p>
        </w:tc>
      </w:tr>
      <w:tr w:rsidR="00860B2B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Default="00860B2B" w:rsidP="00860B2B">
            <w:pPr>
              <w:spacing w:beforeLines="40" w:before="96" w:afterLines="40" w:after="9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国际电联区域代表性满意度调查的结果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60B2B" w:rsidRPr="00F6360A" w:rsidRDefault="00280B8E" w:rsidP="00860B2B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7" w:history="1">
              <w:r w:rsidR="00860B2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860B2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INF/12</w:t>
              </w:r>
            </w:hyperlink>
          </w:p>
        </w:tc>
      </w:tr>
      <w:tr w:rsidR="00BF2300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825FD6" w:rsidP="006727EC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人力资源战略规划和第</w:t>
            </w:r>
            <w:r>
              <w:rPr>
                <w:lang w:eastAsia="zh-CN"/>
              </w:rPr>
              <w:t>48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年，釜山，修订版）的实施进展报告</w:t>
            </w:r>
            <w:r w:rsidR="00BF2300" w:rsidRPr="00A863B2">
              <w:rPr>
                <w:rFonts w:asciiTheme="minorHAnsi" w:hAnsiTheme="minorHAnsi" w:cstheme="minorHAnsi"/>
                <w:bCs/>
                <w:szCs w:val="24"/>
                <w:lang w:eastAsia="zh-CN"/>
              </w:rPr>
              <w:t xml:space="preserve">– </w:t>
            </w:r>
            <w:r w:rsidR="006727EC">
              <w:rPr>
                <w:rFonts w:hint="eastAsia"/>
                <w:lang w:eastAsia="zh-CN"/>
              </w:rPr>
              <w:t>人力资源</w:t>
            </w:r>
            <w:r w:rsidR="006727EC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报告和统计数字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280B8E" w:rsidP="00BF2300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38" w:history="1">
              <w:r w:rsidR="00BF2300" w:rsidRPr="00A863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C17/INF/13</w:t>
              </w:r>
            </w:hyperlink>
          </w:p>
        </w:tc>
      </w:tr>
      <w:tr w:rsidR="00BF2300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BD1944" w:rsidP="00BF2300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人力资源战略规划和第</w:t>
            </w:r>
            <w:r>
              <w:rPr>
                <w:lang w:eastAsia="zh-CN"/>
              </w:rPr>
              <w:t>48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年，釜山，修订版）的实施进展报告</w:t>
            </w:r>
            <w:r>
              <w:rPr>
                <w:rFonts w:asciiTheme="minorHAnsi" w:hAnsiTheme="minorHAnsi" w:cstheme="minorHAnsi"/>
                <w:bCs/>
                <w:szCs w:val="24"/>
                <w:lang w:eastAsia="zh-CN"/>
              </w:rPr>
              <w:t xml:space="preserve">– </w:t>
            </w:r>
            <w:r w:rsidR="00BF2300" w:rsidRPr="00A863B2">
              <w:rPr>
                <w:rFonts w:asciiTheme="minorHAnsi" w:hAnsiTheme="minorHAnsi" w:cstheme="minorHAnsi"/>
                <w:bCs/>
                <w:szCs w:val="24"/>
                <w:lang w:eastAsia="zh-CN"/>
              </w:rPr>
              <w:t xml:space="preserve">– </w:t>
            </w:r>
            <w:bookmarkStart w:id="17" w:name="OLE_LINK10"/>
            <w:bookmarkStart w:id="18" w:name="OLE_LINK11"/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编制一本人力资源手册</w:t>
            </w:r>
            <w:bookmarkEnd w:id="17"/>
            <w:bookmarkEnd w:id="18"/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280B8E" w:rsidP="00BF2300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39" w:history="1">
              <w:r w:rsidR="00BF2300" w:rsidRPr="00A863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C17/INF/14</w:t>
              </w:r>
            </w:hyperlink>
          </w:p>
        </w:tc>
      </w:tr>
      <w:tr w:rsidR="00BF2300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BD1944" w:rsidP="00BD1944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人力资源战略规划和第</w:t>
            </w:r>
            <w:r>
              <w:rPr>
                <w:lang w:eastAsia="zh-CN"/>
              </w:rPr>
              <w:t>48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年，釜山，修订版）的实施进展报告</w:t>
            </w:r>
            <w:r>
              <w:rPr>
                <w:rFonts w:asciiTheme="minorHAnsi" w:hAnsiTheme="minorHAnsi" w:cstheme="minorHAnsi"/>
                <w:bCs/>
                <w:szCs w:val="24"/>
                <w:lang w:eastAsia="zh-CN"/>
              </w:rPr>
              <w:t xml:space="preserve">– </w:t>
            </w:r>
            <w:r w:rsidR="00BF2300" w:rsidRPr="00A863B2">
              <w:rPr>
                <w:rFonts w:asciiTheme="minorHAnsi" w:hAnsiTheme="minorHAnsi" w:cstheme="minorHAnsi"/>
                <w:bCs/>
                <w:szCs w:val="24"/>
                <w:lang w:eastAsia="zh-CN"/>
              </w:rPr>
              <w:t>–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有关使用</w:t>
            </w:r>
            <w:r w:rsidRPr="00BD1944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特别服务协定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（</w:t>
            </w:r>
            <w:r w:rsidRPr="00A863B2">
              <w:rPr>
                <w:rFonts w:asciiTheme="minorHAnsi" w:hAnsiTheme="minorHAnsi" w:cstheme="minorHAnsi"/>
                <w:bCs/>
                <w:szCs w:val="24"/>
                <w:lang w:eastAsia="zh-CN"/>
              </w:rPr>
              <w:t>SSA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）的指导原则草案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280B8E" w:rsidP="00BF2300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0" w:history="1">
              <w:r w:rsidR="00BF2300" w:rsidRPr="00A863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C17/INF/15</w:t>
              </w:r>
            </w:hyperlink>
          </w:p>
        </w:tc>
      </w:tr>
      <w:tr w:rsidR="00BF2300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BD1944" w:rsidP="00BF2300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人力资源战略规划和第</w:t>
            </w:r>
            <w:r>
              <w:rPr>
                <w:lang w:eastAsia="zh-CN"/>
              </w:rPr>
              <w:t>48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年，釜山，修订版）的实施进展报告</w:t>
            </w:r>
            <w:r>
              <w:rPr>
                <w:rFonts w:asciiTheme="minorHAnsi" w:hAnsiTheme="minorHAnsi" w:cstheme="minorHAnsi"/>
                <w:bCs/>
                <w:szCs w:val="24"/>
                <w:lang w:eastAsia="zh-CN"/>
              </w:rPr>
              <w:t xml:space="preserve">– </w:t>
            </w:r>
            <w:r w:rsidR="00BF2300" w:rsidRPr="00A863B2">
              <w:rPr>
                <w:rFonts w:asciiTheme="minorHAnsi" w:hAnsiTheme="minorHAnsi" w:cstheme="minorHAnsi"/>
                <w:bCs/>
                <w:szCs w:val="24"/>
                <w:lang w:eastAsia="zh-CN"/>
              </w:rPr>
              <w:t xml:space="preserve">– 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国际电联职业能力框架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280B8E" w:rsidP="00BF2300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1" w:history="1">
              <w:r w:rsidR="00BF2300" w:rsidRPr="00A863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C17/INF/16</w:t>
              </w:r>
            </w:hyperlink>
          </w:p>
        </w:tc>
      </w:tr>
      <w:tr w:rsidR="00BF2300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BD1944" w:rsidP="00BF2300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BD1944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国际电联电信发展部门（</w:t>
            </w:r>
            <w:r w:rsidRPr="00BD1944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ITU-D</w:t>
            </w:r>
            <w:r w:rsidRPr="00BD1944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）成立</w:t>
            </w:r>
            <w:r w:rsidRPr="00BD1944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25</w:t>
            </w:r>
            <w:r w:rsidRPr="00BD1944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周年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280B8E" w:rsidP="00BF2300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2" w:history="1">
              <w:r w:rsidR="00BF2300" w:rsidRPr="00A863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C17/INF/17</w:t>
              </w:r>
            </w:hyperlink>
          </w:p>
        </w:tc>
      </w:tr>
      <w:tr w:rsidR="00F43640" w:rsidRPr="00A51A99" w:rsidTr="005C200E">
        <w:tc>
          <w:tcPr>
            <w:tcW w:w="7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43640" w:rsidRPr="00A863B2" w:rsidRDefault="00F43640" w:rsidP="00F43640">
            <w:pPr>
              <w:spacing w:beforeLines="40" w:before="96" w:afterLines="40" w:after="96"/>
              <w:rPr>
                <w:rFonts w:asciiTheme="minorHAnsi" w:eastAsia="MS Mincho" w:hAnsiTheme="minorHAnsi" w:cs="Calibri"/>
              </w:rPr>
            </w:pPr>
            <w:proofErr w:type="spellStart"/>
            <w:r w:rsidRPr="00A863B2">
              <w:rPr>
                <w:rFonts w:asciiTheme="minorHAnsi" w:hAnsiTheme="minorHAnsi" w:cstheme="minorHAnsi"/>
                <w:bCs/>
              </w:rPr>
              <w:t>国际电联的欠款现状</w:t>
            </w:r>
            <w:proofErr w:type="spellEnd"/>
          </w:p>
        </w:tc>
        <w:tc>
          <w:tcPr>
            <w:tcW w:w="237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43640" w:rsidRPr="00A863B2" w:rsidRDefault="00280B8E" w:rsidP="00F43640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43" w:history="1">
              <w:r w:rsidR="00F43640" w:rsidRPr="00A863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C17/INF/18</w:t>
              </w:r>
            </w:hyperlink>
          </w:p>
        </w:tc>
      </w:tr>
      <w:tr w:rsidR="00BF2300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F74D90" w:rsidP="00F74D90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有关成立跨部门协调任务组的</w:t>
            </w:r>
            <w:r w:rsidRPr="00F74D9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行政规定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280B8E" w:rsidP="00BF2300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4" w:history="1">
              <w:r w:rsidR="00BF2300" w:rsidRPr="00A863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C17/INF/19</w:t>
              </w:r>
            </w:hyperlink>
          </w:p>
        </w:tc>
      </w:tr>
      <w:tr w:rsidR="00BF2300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F74D90" w:rsidP="00F74D90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来自瑞士的信息通报文件</w:t>
            </w:r>
            <w:r w:rsidR="00BF2300" w:rsidRPr="00A863B2">
              <w:rPr>
                <w:rFonts w:asciiTheme="minorHAnsi" w:hAnsiTheme="minorHAnsi" w:cstheme="minorHAnsi"/>
                <w:bCs/>
                <w:szCs w:val="24"/>
                <w:lang w:eastAsia="zh-CN"/>
              </w:rPr>
              <w:t xml:space="preserve">– 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第</w:t>
            </w:r>
            <w:r w:rsidR="00BF2300" w:rsidRPr="00A863B2">
              <w:rPr>
                <w:rFonts w:asciiTheme="minorHAnsi" w:hAnsiTheme="minorHAnsi" w:cstheme="minorHAnsi"/>
                <w:bCs/>
                <w:szCs w:val="24"/>
                <w:lang w:eastAsia="zh-CN"/>
              </w:rPr>
              <w:t>12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届互联网治理论坛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280B8E" w:rsidP="00BF2300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5" w:history="1">
              <w:r w:rsidR="00BF2300" w:rsidRPr="00A863B2">
                <w:rPr>
                  <w:rStyle w:val="Hyperlink"/>
                  <w:rFonts w:asciiTheme="minorHAnsi" w:hAnsiTheme="minorHAnsi" w:cstheme="minorHAnsi"/>
                  <w:spacing w:val="-6"/>
                  <w:szCs w:val="24"/>
                </w:rPr>
                <w:t>C17/INF/20</w:t>
              </w:r>
            </w:hyperlink>
          </w:p>
        </w:tc>
      </w:tr>
      <w:tr w:rsidR="00BF2300" w:rsidRPr="00B63C0E" w:rsidTr="005C200E"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BF2300" w:rsidP="00BF2300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A863B2">
              <w:rPr>
                <w:rFonts w:asciiTheme="minorHAnsi" w:hAnsiTheme="minorHAnsi" w:cstheme="minorHAnsi"/>
                <w:bCs/>
                <w:szCs w:val="24"/>
                <w:lang w:eastAsia="zh-CN"/>
              </w:rPr>
              <w:t>WTDC-17</w:t>
            </w:r>
            <w:r w:rsidR="00DE6624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东道国阿根廷的介绍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F2300" w:rsidRPr="00A863B2" w:rsidRDefault="00280B8E" w:rsidP="00BF2300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6" w:history="1">
              <w:r w:rsidR="00BF2300" w:rsidRPr="00A863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C17/INF/21</w:t>
              </w:r>
            </w:hyperlink>
          </w:p>
        </w:tc>
      </w:tr>
    </w:tbl>
    <w:p w:rsidR="00B45365" w:rsidRPr="00280EB8" w:rsidRDefault="00B45365" w:rsidP="00280EB8">
      <w:pPr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47"/>
      <w:footerReference w:type="default" r:id="rId148"/>
      <w:footerReference w:type="first" r:id="rId14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3E9" w:rsidRDefault="001723E9">
      <w:r>
        <w:separator/>
      </w:r>
    </w:p>
  </w:endnote>
  <w:endnote w:type="continuationSeparator" w:id="0">
    <w:p w:rsidR="001723E9" w:rsidRDefault="0017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E9" w:rsidRPr="00280B8E" w:rsidRDefault="005C200E" w:rsidP="002C480B">
    <w:pPr>
      <w:pStyle w:val="Footer"/>
      <w:rPr>
        <w:lang w:val="en-US"/>
      </w:rPr>
    </w:pPr>
    <w:r>
      <w:fldChar w:fldCharType="begin"/>
    </w:r>
    <w:r w:rsidRPr="00280B8E">
      <w:rPr>
        <w:lang w:val="en-US"/>
      </w:rPr>
      <w:instrText xml:space="preserve"> FILENAME \p  \* MERGEFORMAT </w:instrText>
    </w:r>
    <w:r>
      <w:fldChar w:fldCharType="separate"/>
    </w:r>
    <w:r w:rsidR="00280B8E" w:rsidRPr="00280B8E">
      <w:rPr>
        <w:lang w:val="en-US"/>
      </w:rPr>
      <w:t>P:\SPM\GBS\c17\doc\001v2c.docx</w:t>
    </w:r>
    <w:r>
      <w:fldChar w:fldCharType="end"/>
    </w:r>
    <w:r w:rsidR="001723E9" w:rsidRPr="00280B8E">
      <w:rPr>
        <w:lang w:val="en-US"/>
      </w:rPr>
      <w:t xml:space="preserve"> (407259)</w:t>
    </w:r>
    <w:r w:rsidR="001723E9" w:rsidRPr="00280B8E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E9" w:rsidRDefault="001723E9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2C480B" w:rsidRPr="00280B8E" w:rsidRDefault="002C480B" w:rsidP="002C480B">
    <w:pPr>
      <w:pStyle w:val="Footer"/>
      <w:rPr>
        <w:lang w:val="en-US"/>
      </w:rPr>
    </w:pPr>
    <w:r>
      <w:fldChar w:fldCharType="begin"/>
    </w:r>
    <w:r w:rsidRPr="00280B8E">
      <w:rPr>
        <w:lang w:val="en-US"/>
      </w:rPr>
      <w:instrText xml:space="preserve"> FILENAME \p  \* MERGEFORMAT </w:instrText>
    </w:r>
    <w:r>
      <w:fldChar w:fldCharType="separate"/>
    </w:r>
    <w:r w:rsidR="00280B8E" w:rsidRPr="00280B8E">
      <w:rPr>
        <w:lang w:val="en-US"/>
      </w:rPr>
      <w:t>P:\SPM\GBS\c17\doc\001v2c.docx</w:t>
    </w:r>
    <w:r>
      <w:fldChar w:fldCharType="end"/>
    </w:r>
    <w:r w:rsidRPr="00280B8E">
      <w:rPr>
        <w:lang w:val="en-US"/>
      </w:rPr>
      <w:t xml:space="preserve"> (407259)</w:t>
    </w:r>
    <w:r w:rsidRPr="00280B8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E9" w:rsidRDefault="001723E9">
      <w:r>
        <w:t>____________________</w:t>
      </w:r>
    </w:p>
  </w:footnote>
  <w:footnote w:type="continuationSeparator" w:id="0">
    <w:p w:rsidR="001723E9" w:rsidRDefault="00172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E9" w:rsidRDefault="001723E9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80B8E">
      <w:rPr>
        <w:noProof/>
      </w:rPr>
      <w:t>8</w:t>
    </w:r>
    <w:r>
      <w:rPr>
        <w:noProof/>
      </w:rPr>
      <w:fldChar w:fldCharType="end"/>
    </w:r>
  </w:p>
  <w:p w:rsidR="001723E9" w:rsidRDefault="001723E9" w:rsidP="005104CA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>
      <w:rPr>
        <w:lang w:eastAsia="zh-CN"/>
      </w:rPr>
      <w:t>1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CE4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BAB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10B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905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47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8B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8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6E2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01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15FFA"/>
    <w:multiLevelType w:val="hybridMultilevel"/>
    <w:tmpl w:val="866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C46A7"/>
    <w:multiLevelType w:val="hybridMultilevel"/>
    <w:tmpl w:val="63E4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1770C"/>
    <w:multiLevelType w:val="hybridMultilevel"/>
    <w:tmpl w:val="B722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16C36"/>
    <w:multiLevelType w:val="hybridMultilevel"/>
    <w:tmpl w:val="EEB8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51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" w15:restartNumberingAfterBreak="0">
    <w:nsid w:val="26571D92"/>
    <w:multiLevelType w:val="hybridMultilevel"/>
    <w:tmpl w:val="493C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011E7"/>
    <w:multiLevelType w:val="hybridMultilevel"/>
    <w:tmpl w:val="410E1BFA"/>
    <w:lvl w:ilvl="0" w:tplc="CDC82A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26C95"/>
    <w:multiLevelType w:val="hybridMultilevel"/>
    <w:tmpl w:val="DEC4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E4502"/>
    <w:multiLevelType w:val="hybridMultilevel"/>
    <w:tmpl w:val="EDFEE464"/>
    <w:lvl w:ilvl="0" w:tplc="99D2A7CC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A5D42F4"/>
    <w:multiLevelType w:val="hybridMultilevel"/>
    <w:tmpl w:val="B5061C9C"/>
    <w:lvl w:ilvl="0" w:tplc="E3C80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82F89"/>
    <w:multiLevelType w:val="hybridMultilevel"/>
    <w:tmpl w:val="50A2C324"/>
    <w:lvl w:ilvl="0" w:tplc="AE208C7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17F02"/>
    <w:multiLevelType w:val="hybridMultilevel"/>
    <w:tmpl w:val="566CD0F6"/>
    <w:lvl w:ilvl="0" w:tplc="4FD888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B34AE"/>
    <w:multiLevelType w:val="hybridMultilevel"/>
    <w:tmpl w:val="68948680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0A67C0B"/>
    <w:multiLevelType w:val="hybridMultilevel"/>
    <w:tmpl w:val="E5B8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51E44"/>
    <w:multiLevelType w:val="hybridMultilevel"/>
    <w:tmpl w:val="83DE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011F2"/>
    <w:multiLevelType w:val="hybridMultilevel"/>
    <w:tmpl w:val="EEB8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8"/>
  </w:num>
  <w:num w:numId="5">
    <w:abstractNumId w:val="31"/>
  </w:num>
  <w:num w:numId="6">
    <w:abstractNumId w:val="30"/>
  </w:num>
  <w:num w:numId="7">
    <w:abstractNumId w:val="13"/>
  </w:num>
  <w:num w:numId="8">
    <w:abstractNumId w:val="22"/>
  </w:num>
  <w:num w:numId="9">
    <w:abstractNumId w:val="26"/>
  </w:num>
  <w:num w:numId="10">
    <w:abstractNumId w:val="11"/>
  </w:num>
  <w:num w:numId="11">
    <w:abstractNumId w:val="16"/>
  </w:num>
  <w:num w:numId="12">
    <w:abstractNumId w:val="12"/>
  </w:num>
  <w:num w:numId="13">
    <w:abstractNumId w:val="14"/>
  </w:num>
  <w:num w:numId="14">
    <w:abstractNumId w:val="29"/>
  </w:num>
  <w:num w:numId="15">
    <w:abstractNumId w:val="20"/>
  </w:num>
  <w:num w:numId="16">
    <w:abstractNumId w:val="27"/>
  </w:num>
  <w:num w:numId="17">
    <w:abstractNumId w:val="10"/>
  </w:num>
  <w:num w:numId="18">
    <w:abstractNumId w:val="18"/>
  </w:num>
  <w:num w:numId="19">
    <w:abstractNumId w:val="23"/>
  </w:num>
  <w:num w:numId="20">
    <w:abstractNumId w:val="25"/>
  </w:num>
  <w:num w:numId="21">
    <w:abstractNumId w:val="15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00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66695"/>
    <w:rsid w:val="001723E9"/>
    <w:rsid w:val="0018251A"/>
    <w:rsid w:val="00190272"/>
    <w:rsid w:val="00193244"/>
    <w:rsid w:val="00195C6C"/>
    <w:rsid w:val="00195FED"/>
    <w:rsid w:val="001A4BD6"/>
    <w:rsid w:val="001D5A18"/>
    <w:rsid w:val="00280B8E"/>
    <w:rsid w:val="00280EB8"/>
    <w:rsid w:val="002A6670"/>
    <w:rsid w:val="002C480B"/>
    <w:rsid w:val="00303502"/>
    <w:rsid w:val="00325C25"/>
    <w:rsid w:val="00371307"/>
    <w:rsid w:val="00372C8F"/>
    <w:rsid w:val="00380ECE"/>
    <w:rsid w:val="003932C7"/>
    <w:rsid w:val="00393DDF"/>
    <w:rsid w:val="00395722"/>
    <w:rsid w:val="00397F55"/>
    <w:rsid w:val="003B4454"/>
    <w:rsid w:val="003C2E37"/>
    <w:rsid w:val="003F1415"/>
    <w:rsid w:val="0040144C"/>
    <w:rsid w:val="00403EB7"/>
    <w:rsid w:val="00430BF0"/>
    <w:rsid w:val="00442E4F"/>
    <w:rsid w:val="004672E6"/>
    <w:rsid w:val="00474ED1"/>
    <w:rsid w:val="00493085"/>
    <w:rsid w:val="004A36EC"/>
    <w:rsid w:val="004D163F"/>
    <w:rsid w:val="004E4BFF"/>
    <w:rsid w:val="004F2598"/>
    <w:rsid w:val="00500997"/>
    <w:rsid w:val="005104CA"/>
    <w:rsid w:val="005403F7"/>
    <w:rsid w:val="00540632"/>
    <w:rsid w:val="00541CF4"/>
    <w:rsid w:val="005451E8"/>
    <w:rsid w:val="005507F2"/>
    <w:rsid w:val="005759CC"/>
    <w:rsid w:val="005A72E1"/>
    <w:rsid w:val="005C200E"/>
    <w:rsid w:val="005C6632"/>
    <w:rsid w:val="005D1C9E"/>
    <w:rsid w:val="005D514D"/>
    <w:rsid w:val="00654257"/>
    <w:rsid w:val="0065435A"/>
    <w:rsid w:val="006727EC"/>
    <w:rsid w:val="00695069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25FD6"/>
    <w:rsid w:val="0086059C"/>
    <w:rsid w:val="00860B2B"/>
    <w:rsid w:val="00864589"/>
    <w:rsid w:val="00890AFB"/>
    <w:rsid w:val="00890FC4"/>
    <w:rsid w:val="00895905"/>
    <w:rsid w:val="008D4F4B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20F5"/>
    <w:rsid w:val="00A272FF"/>
    <w:rsid w:val="00A5354B"/>
    <w:rsid w:val="00A863B2"/>
    <w:rsid w:val="00A97221"/>
    <w:rsid w:val="00AA3F4D"/>
    <w:rsid w:val="00AA54A6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944"/>
    <w:rsid w:val="00BD1A5A"/>
    <w:rsid w:val="00BD7A9B"/>
    <w:rsid w:val="00BD7BE1"/>
    <w:rsid w:val="00BF2300"/>
    <w:rsid w:val="00BF361A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07E5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E6624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43640"/>
    <w:rsid w:val="00F63F37"/>
    <w:rsid w:val="00F705DF"/>
    <w:rsid w:val="00F70622"/>
    <w:rsid w:val="00F74D90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C513DAD-49A0-421D-A52D-3A9F1AE9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firstfooter0">
    <w:name w:val="firstfooter"/>
    <w:basedOn w:val="Normal"/>
    <w:rsid w:val="00BF23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BF230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styleId="Quote">
    <w:name w:val="Quote"/>
    <w:basedOn w:val="Normal"/>
    <w:next w:val="Normal"/>
    <w:link w:val="QuoteChar"/>
    <w:uiPriority w:val="29"/>
    <w:qFormat/>
    <w:rsid w:val="00BF23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300"/>
    <w:rPr>
      <w:rFonts w:ascii="Calibri" w:eastAsia="Times New Roman" w:hAnsi="Calibri"/>
      <w:i/>
      <w:iCs/>
      <w:color w:val="404040" w:themeColor="text1" w:themeTint="BF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F23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2300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BF2300"/>
    <w:rPr>
      <w:rFonts w:ascii="Calibri" w:eastAsia="Times New Roman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F23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3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300"/>
    <w:rPr>
      <w:rFonts w:ascii="Calibri" w:eastAsia="Times New Roman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300"/>
    <w:rPr>
      <w:rFonts w:ascii="Calibri" w:eastAsia="Times New Roman" w:hAnsi="Calibri"/>
      <w:b/>
      <w:bCs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BF2300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7-CL-C-0084/en" TargetMode="External"/><Relationship Id="rId117" Type="http://schemas.openxmlformats.org/officeDocument/2006/relationships/hyperlink" Target="http://www.itu.int/md/S17-CL-C-0053/en" TargetMode="External"/><Relationship Id="rId21" Type="http://schemas.openxmlformats.org/officeDocument/2006/relationships/hyperlink" Target="http://www.itu.int/md/S17-CL-C-0018/en" TargetMode="External"/><Relationship Id="rId42" Type="http://schemas.openxmlformats.org/officeDocument/2006/relationships/hyperlink" Target="http://www.itu.int/md/S17-CL-C-0111/en" TargetMode="External"/><Relationship Id="rId47" Type="http://schemas.openxmlformats.org/officeDocument/2006/relationships/hyperlink" Target="http://www.itu.int/md/S17-CL-C-0032/en" TargetMode="External"/><Relationship Id="rId63" Type="http://schemas.openxmlformats.org/officeDocument/2006/relationships/hyperlink" Target="http://www.itu.int/md/S17-CL-C-0096/en" TargetMode="External"/><Relationship Id="rId68" Type="http://schemas.openxmlformats.org/officeDocument/2006/relationships/hyperlink" Target="http://www.itu.int/md/S17-CL-C-0013/en" TargetMode="External"/><Relationship Id="rId84" Type="http://schemas.openxmlformats.org/officeDocument/2006/relationships/hyperlink" Target="http://www.itu.int/md/S17-CL-C-0111/en" TargetMode="External"/><Relationship Id="rId89" Type="http://schemas.openxmlformats.org/officeDocument/2006/relationships/hyperlink" Target="http://www.itu.int/md/S17-CL-C-0079/en" TargetMode="External"/><Relationship Id="rId112" Type="http://schemas.openxmlformats.org/officeDocument/2006/relationships/hyperlink" Target="http://www.itu.int/md/S17-CL-C-0041/en" TargetMode="External"/><Relationship Id="rId133" Type="http://schemas.openxmlformats.org/officeDocument/2006/relationships/hyperlink" Target="http://www.itu.int/md/S17-CL-INF-0008/en" TargetMode="External"/><Relationship Id="rId138" Type="http://schemas.openxmlformats.org/officeDocument/2006/relationships/hyperlink" Target="http://www.itu.int/md/S17-CL-INF-0013/en" TargetMode="External"/><Relationship Id="rId16" Type="http://schemas.openxmlformats.org/officeDocument/2006/relationships/hyperlink" Target="http://www.itu.int/md/S17-CL-C-0103/en" TargetMode="External"/><Relationship Id="rId107" Type="http://schemas.openxmlformats.org/officeDocument/2006/relationships/hyperlink" Target="http://www.itu.int/md/S17-CL-C-0067/en" TargetMode="External"/><Relationship Id="rId11" Type="http://schemas.openxmlformats.org/officeDocument/2006/relationships/hyperlink" Target="http://www.itu.int/md/S17-CL-C-0051/en" TargetMode="External"/><Relationship Id="rId32" Type="http://schemas.openxmlformats.org/officeDocument/2006/relationships/hyperlink" Target="http://www.itu.int/md/S17-CL-C-0081/en" TargetMode="External"/><Relationship Id="rId37" Type="http://schemas.openxmlformats.org/officeDocument/2006/relationships/hyperlink" Target="http://www.itu.int/md/S17-CL-C-0039/en" TargetMode="External"/><Relationship Id="rId53" Type="http://schemas.openxmlformats.org/officeDocument/2006/relationships/hyperlink" Target="http://www.itu.int/md/S17-CL-C-0037/en" TargetMode="External"/><Relationship Id="rId58" Type="http://schemas.openxmlformats.org/officeDocument/2006/relationships/hyperlink" Target="http://www.itu.int/md/S17-CL-C-0017/en" TargetMode="External"/><Relationship Id="rId74" Type="http://schemas.openxmlformats.org/officeDocument/2006/relationships/hyperlink" Target="http://www.itu.int/md/S17-CL-C-0021/en" TargetMode="External"/><Relationship Id="rId79" Type="http://schemas.openxmlformats.org/officeDocument/2006/relationships/hyperlink" Target="http://www.itu.int/md/S17-CL-C-0010/en" TargetMode="External"/><Relationship Id="rId102" Type="http://schemas.openxmlformats.org/officeDocument/2006/relationships/hyperlink" Target="http://www.itu.int/md/S17-CL-C-0104/en" TargetMode="External"/><Relationship Id="rId123" Type="http://schemas.openxmlformats.org/officeDocument/2006/relationships/hyperlink" Target="http://www.itu.int/md/S17-CL-C-0092/en" TargetMode="External"/><Relationship Id="rId128" Type="http://schemas.openxmlformats.org/officeDocument/2006/relationships/hyperlink" Target="http://www.itu.int/md/S17-CL-INF-0003/en" TargetMode="External"/><Relationship Id="rId144" Type="http://schemas.openxmlformats.org/officeDocument/2006/relationships/hyperlink" Target="http://www.itu.int/md/S17-CL-INF-0019/en" TargetMode="External"/><Relationship Id="rId149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http://www.itu.int/md/S17-CL-C-0111/en" TargetMode="External"/><Relationship Id="rId95" Type="http://schemas.openxmlformats.org/officeDocument/2006/relationships/hyperlink" Target="http://www.itu.int/md/S17-CL-C-0050/en" TargetMode="External"/><Relationship Id="rId22" Type="http://schemas.openxmlformats.org/officeDocument/2006/relationships/hyperlink" Target="http://www.itu.int/md/S17-CL-C-0087/en" TargetMode="External"/><Relationship Id="rId27" Type="http://schemas.openxmlformats.org/officeDocument/2006/relationships/hyperlink" Target="http://www.itu.int/md/S17-CL-C-0108/en" TargetMode="External"/><Relationship Id="rId43" Type="http://schemas.openxmlformats.org/officeDocument/2006/relationships/hyperlink" Target="http://www.itu.int/md/S17-CL-C-0028/en" TargetMode="External"/><Relationship Id="rId48" Type="http://schemas.openxmlformats.org/officeDocument/2006/relationships/hyperlink" Target="http://www.itu.int/md/S17-CL-C-0083/en" TargetMode="External"/><Relationship Id="rId64" Type="http://schemas.openxmlformats.org/officeDocument/2006/relationships/hyperlink" Target="http://www.itu.int/md/S17-CL-C-0059/en" TargetMode="External"/><Relationship Id="rId69" Type="http://schemas.openxmlformats.org/officeDocument/2006/relationships/hyperlink" Target="http://www.itu.int/md/S17-CL-C-0035/en" TargetMode="External"/><Relationship Id="rId113" Type="http://schemas.openxmlformats.org/officeDocument/2006/relationships/hyperlink" Target="http://www.itu.int/md/S17-CL-C-0042/en" TargetMode="External"/><Relationship Id="rId118" Type="http://schemas.openxmlformats.org/officeDocument/2006/relationships/hyperlink" Target="http://www.itu.int/md/S17-CL-C-0109/en" TargetMode="External"/><Relationship Id="rId134" Type="http://schemas.openxmlformats.org/officeDocument/2006/relationships/hyperlink" Target="http://www.itu.int/md/S17-CL-INF-0009/en" TargetMode="External"/><Relationship Id="rId139" Type="http://schemas.openxmlformats.org/officeDocument/2006/relationships/hyperlink" Target="http://www.itu.int/md/S17-CL-INF-0014/en" TargetMode="External"/><Relationship Id="rId80" Type="http://schemas.openxmlformats.org/officeDocument/2006/relationships/hyperlink" Target="http://www.itu.int/md/S17-CL-C-0010/en" TargetMode="External"/><Relationship Id="rId85" Type="http://schemas.openxmlformats.org/officeDocument/2006/relationships/hyperlink" Target="http://www.itu.int/md/S17-CL-C-0009/en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itu.int/md/S17-CL-C-0088/en" TargetMode="External"/><Relationship Id="rId17" Type="http://schemas.openxmlformats.org/officeDocument/2006/relationships/hyperlink" Target="http://www.itu.int/md/S17-CL-C-0105/en" TargetMode="External"/><Relationship Id="rId25" Type="http://schemas.openxmlformats.org/officeDocument/2006/relationships/hyperlink" Target="http://www.itu.int/md/S17-CL-C-0077/en" TargetMode="External"/><Relationship Id="rId33" Type="http://schemas.openxmlformats.org/officeDocument/2006/relationships/hyperlink" Target="http://www.itu.int/md/S17-CL-C-0095/en" TargetMode="External"/><Relationship Id="rId38" Type="http://schemas.openxmlformats.org/officeDocument/2006/relationships/hyperlink" Target="http://www.itu.int/md/S17-CL-C-0024/en" TargetMode="External"/><Relationship Id="rId46" Type="http://schemas.openxmlformats.org/officeDocument/2006/relationships/hyperlink" Target="http://www.itu.int/md/S17-CL-C-0031/en" TargetMode="External"/><Relationship Id="rId59" Type="http://schemas.openxmlformats.org/officeDocument/2006/relationships/hyperlink" Target="http://www.itu.int/md/S17-CL-C-0004/en" TargetMode="External"/><Relationship Id="rId67" Type="http://schemas.openxmlformats.org/officeDocument/2006/relationships/hyperlink" Target="http://www.itu.int/md/S17-CL-C-0027/en" TargetMode="External"/><Relationship Id="rId103" Type="http://schemas.openxmlformats.org/officeDocument/2006/relationships/hyperlink" Target="http://www.itu.int/md/S17-CL-C-0014/en" TargetMode="External"/><Relationship Id="rId108" Type="http://schemas.openxmlformats.org/officeDocument/2006/relationships/hyperlink" Target="http://www.itu.int/md/S17-CL-C-0073/en" TargetMode="External"/><Relationship Id="rId116" Type="http://schemas.openxmlformats.org/officeDocument/2006/relationships/hyperlink" Target="http://www.itu.int/md/S17-CL-C-0054/en" TargetMode="External"/><Relationship Id="rId124" Type="http://schemas.openxmlformats.org/officeDocument/2006/relationships/hyperlink" Target="http://www.itu.int/md/S17-CL-C-0106/en" TargetMode="External"/><Relationship Id="rId129" Type="http://schemas.openxmlformats.org/officeDocument/2006/relationships/hyperlink" Target="http://www.itu.int/md/S17-CL-INF-0004/en" TargetMode="External"/><Relationship Id="rId137" Type="http://schemas.openxmlformats.org/officeDocument/2006/relationships/hyperlink" Target="http://www.itu.int/md/S17-CL-INF-0012/en" TargetMode="External"/><Relationship Id="rId20" Type="http://schemas.openxmlformats.org/officeDocument/2006/relationships/hyperlink" Target="http://www.itu.int/md/S17-CL-C-0087/en" TargetMode="External"/><Relationship Id="rId41" Type="http://schemas.openxmlformats.org/officeDocument/2006/relationships/hyperlink" Target="http://www.itu.int/md/S17-CL-C-0094/en" TargetMode="External"/><Relationship Id="rId54" Type="http://schemas.openxmlformats.org/officeDocument/2006/relationships/hyperlink" Target="http://www.itu.int/md/S17-CL-C-0019/en" TargetMode="External"/><Relationship Id="rId62" Type="http://schemas.openxmlformats.org/officeDocument/2006/relationships/hyperlink" Target="http://www.itu.int/md/S17-CL-C-0078/en" TargetMode="External"/><Relationship Id="rId70" Type="http://schemas.openxmlformats.org/officeDocument/2006/relationships/hyperlink" Target="http://www.itu.int/md/S17-CL-C-0075/en" TargetMode="External"/><Relationship Id="rId75" Type="http://schemas.openxmlformats.org/officeDocument/2006/relationships/hyperlink" Target="http://www.itu.int/md/S17-CL-C-0085/en" TargetMode="External"/><Relationship Id="rId83" Type="http://schemas.openxmlformats.org/officeDocument/2006/relationships/hyperlink" Target="http://www.itu.int/md/S17-CL-C-0110/en" TargetMode="External"/><Relationship Id="rId88" Type="http://schemas.openxmlformats.org/officeDocument/2006/relationships/hyperlink" Target="http://www.itu.int/md/S17-CL-C-0061/en" TargetMode="External"/><Relationship Id="rId91" Type="http://schemas.openxmlformats.org/officeDocument/2006/relationships/hyperlink" Target="http://www.itu.int/md/S17-CL-C-0045/en" TargetMode="External"/><Relationship Id="rId96" Type="http://schemas.openxmlformats.org/officeDocument/2006/relationships/hyperlink" Target="http://www.itu.int/md/S17-CL-C-0097/en" TargetMode="External"/><Relationship Id="rId111" Type="http://schemas.openxmlformats.org/officeDocument/2006/relationships/hyperlink" Target="http://www.itu.int/md/S17-CL-C-0040/en" TargetMode="External"/><Relationship Id="rId132" Type="http://schemas.openxmlformats.org/officeDocument/2006/relationships/hyperlink" Target="http://www.itu.int/md/S17-CL-INF-0007/en" TargetMode="External"/><Relationship Id="rId140" Type="http://schemas.openxmlformats.org/officeDocument/2006/relationships/hyperlink" Target="http://www.itu.int/md/S17-CL-INF-0015/en" TargetMode="External"/><Relationship Id="rId145" Type="http://schemas.openxmlformats.org/officeDocument/2006/relationships/hyperlink" Target="http://www.itu.int/md/S17-CL-INF-002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md/S17-CL-C-0102/en" TargetMode="External"/><Relationship Id="rId23" Type="http://schemas.openxmlformats.org/officeDocument/2006/relationships/hyperlink" Target="http://www.itu.int/md/S17-CL-C-0015/en" TargetMode="External"/><Relationship Id="rId28" Type="http://schemas.openxmlformats.org/officeDocument/2006/relationships/hyperlink" Target="http://www.itu.int/md/S17-CL-C-0007/en" TargetMode="External"/><Relationship Id="rId36" Type="http://schemas.openxmlformats.org/officeDocument/2006/relationships/hyperlink" Target="http://www.itu.int/md/S17-CL-C-0071/en" TargetMode="External"/><Relationship Id="rId49" Type="http://schemas.openxmlformats.org/officeDocument/2006/relationships/hyperlink" Target="http://www.itu.int/md/S17-CL-C-0111/en" TargetMode="External"/><Relationship Id="rId57" Type="http://schemas.openxmlformats.org/officeDocument/2006/relationships/hyperlink" Target="http://www.itu.int/md/S17-CL-C-0005/en" TargetMode="External"/><Relationship Id="rId106" Type="http://schemas.openxmlformats.org/officeDocument/2006/relationships/hyperlink" Target="http://www.itu.int/md/S17-CL-C-0064/en" TargetMode="External"/><Relationship Id="rId114" Type="http://schemas.openxmlformats.org/officeDocument/2006/relationships/hyperlink" Target="http://www.itu.int/md/S17-CL-C-0058/en" TargetMode="External"/><Relationship Id="rId119" Type="http://schemas.openxmlformats.org/officeDocument/2006/relationships/hyperlink" Target="http://www.itu.int/md/S17-CL-C-0046/en" TargetMode="External"/><Relationship Id="rId127" Type="http://schemas.openxmlformats.org/officeDocument/2006/relationships/hyperlink" Target="http://www.itu.int/md/S17-CL-INF-0002/en" TargetMode="External"/><Relationship Id="rId10" Type="http://schemas.openxmlformats.org/officeDocument/2006/relationships/hyperlink" Target="http://www.itu.int/md/S17-CL-C-0047/en" TargetMode="External"/><Relationship Id="rId31" Type="http://schemas.openxmlformats.org/officeDocument/2006/relationships/hyperlink" Target="http://www.itu.int/md/S17-CL-C-0026/en" TargetMode="External"/><Relationship Id="rId44" Type="http://schemas.openxmlformats.org/officeDocument/2006/relationships/hyperlink" Target="http://www.itu.int/md/S17-CL-C-0029/en" TargetMode="External"/><Relationship Id="rId52" Type="http://schemas.openxmlformats.org/officeDocument/2006/relationships/hyperlink" Target="http://www.itu.int/md/S17-CL-C-0068/en" TargetMode="External"/><Relationship Id="rId60" Type="http://schemas.openxmlformats.org/officeDocument/2006/relationships/hyperlink" Target="http://www.itu.int/md/S17-CL-C-0070/en" TargetMode="External"/><Relationship Id="rId65" Type="http://schemas.openxmlformats.org/officeDocument/2006/relationships/hyperlink" Target="http://www.itu.int/md/S17-CL-C-0056/en" TargetMode="External"/><Relationship Id="rId73" Type="http://schemas.openxmlformats.org/officeDocument/2006/relationships/hyperlink" Target="http://www.itu.int/md/S17-CL-C-0098/en" TargetMode="External"/><Relationship Id="rId78" Type="http://schemas.openxmlformats.org/officeDocument/2006/relationships/hyperlink" Target="http://www.itu.int/md/S17-CL-C-0065/en" TargetMode="External"/><Relationship Id="rId81" Type="http://schemas.openxmlformats.org/officeDocument/2006/relationships/hyperlink" Target="http://www.itu.int/md/S17-CL-C-0080/en" TargetMode="External"/><Relationship Id="rId86" Type="http://schemas.openxmlformats.org/officeDocument/2006/relationships/hyperlink" Target="http://www.itu.int/md/S17-CL-C-0011/en" TargetMode="External"/><Relationship Id="rId94" Type="http://schemas.openxmlformats.org/officeDocument/2006/relationships/hyperlink" Target="http://www.itu.int/md/S17-CL-C-0062/en" TargetMode="External"/><Relationship Id="rId99" Type="http://schemas.openxmlformats.org/officeDocument/2006/relationships/hyperlink" Target="http://www.itu.int/md/S17-CL-C-0107/en" TargetMode="External"/><Relationship Id="rId101" Type="http://schemas.openxmlformats.org/officeDocument/2006/relationships/hyperlink" Target="http://www.itu.int/md/S17-CL-C-0093/en" TargetMode="External"/><Relationship Id="rId122" Type="http://schemas.openxmlformats.org/officeDocument/2006/relationships/hyperlink" Target="http://www.itu.int/md/S17-CL-C-0043/en" TargetMode="External"/><Relationship Id="rId130" Type="http://schemas.openxmlformats.org/officeDocument/2006/relationships/hyperlink" Target="http://www.itu.int/md/S17-CL-INF-0005/en" TargetMode="External"/><Relationship Id="rId135" Type="http://schemas.openxmlformats.org/officeDocument/2006/relationships/hyperlink" Target="http://www.itu.int/md/S17-CL-INF-0010/en" TargetMode="External"/><Relationship Id="rId143" Type="http://schemas.openxmlformats.org/officeDocument/2006/relationships/hyperlink" Target="http://www.itu.int/md/S17-CL-INF-0018/en" TargetMode="External"/><Relationship Id="rId148" Type="http://schemas.openxmlformats.org/officeDocument/2006/relationships/footer" Target="footer1.xm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7-CL-C-0008/en" TargetMode="External"/><Relationship Id="rId13" Type="http://schemas.openxmlformats.org/officeDocument/2006/relationships/hyperlink" Target="http://www.itu.int/md/S17-CL-C-0090/en" TargetMode="External"/><Relationship Id="rId18" Type="http://schemas.openxmlformats.org/officeDocument/2006/relationships/hyperlink" Target="http://www.itu.int/md/S17-CL-C-0033/en" TargetMode="External"/><Relationship Id="rId39" Type="http://schemas.openxmlformats.org/officeDocument/2006/relationships/hyperlink" Target="http://www.itu.int/md/S17-CL-C-0023/en" TargetMode="External"/><Relationship Id="rId109" Type="http://schemas.openxmlformats.org/officeDocument/2006/relationships/hyperlink" Target="http://www.itu.int/md/S17-CL-C-0074/en" TargetMode="External"/><Relationship Id="rId34" Type="http://schemas.openxmlformats.org/officeDocument/2006/relationships/hyperlink" Target="http://www.itu.int/md/S17-CL-C-0055/en" TargetMode="External"/><Relationship Id="rId50" Type="http://schemas.openxmlformats.org/officeDocument/2006/relationships/hyperlink" Target="http://www.itu.int/md/S17-CL-C-0049/en" TargetMode="External"/><Relationship Id="rId55" Type="http://schemas.openxmlformats.org/officeDocument/2006/relationships/hyperlink" Target="http://www.itu.int/md/S17-CL-C-0002/en" TargetMode="External"/><Relationship Id="rId76" Type="http://schemas.openxmlformats.org/officeDocument/2006/relationships/hyperlink" Target="http://www.itu.int/md/S17-CL-C-0111/en" TargetMode="External"/><Relationship Id="rId97" Type="http://schemas.openxmlformats.org/officeDocument/2006/relationships/hyperlink" Target="http://www.itu.int/md/S17-CL-C-0100/en" TargetMode="External"/><Relationship Id="rId104" Type="http://schemas.openxmlformats.org/officeDocument/2006/relationships/hyperlink" Target="http://www.itu.int/md/S17-CL-C-0034/en" TargetMode="External"/><Relationship Id="rId120" Type="http://schemas.openxmlformats.org/officeDocument/2006/relationships/hyperlink" Target="http://www.itu.int/md/S17-CL-C-0038/en" TargetMode="External"/><Relationship Id="rId125" Type="http://schemas.openxmlformats.org/officeDocument/2006/relationships/hyperlink" Target="http://www.itu.int/md/S17-CL-C-0063/en" TargetMode="External"/><Relationship Id="rId141" Type="http://schemas.openxmlformats.org/officeDocument/2006/relationships/hyperlink" Target="http://www.itu.int/md/S17-CL-INF-0016/en" TargetMode="External"/><Relationship Id="rId146" Type="http://schemas.openxmlformats.org/officeDocument/2006/relationships/hyperlink" Target="http://www.itu.int/md/S17-CL-INF-0021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md/S17-CL-C-0111/en" TargetMode="External"/><Relationship Id="rId92" Type="http://schemas.openxmlformats.org/officeDocument/2006/relationships/hyperlink" Target="http://www.itu.int/md/S17-CL-C-0089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tu.int/md/S17-CL-C-0099/en" TargetMode="External"/><Relationship Id="rId24" Type="http://schemas.openxmlformats.org/officeDocument/2006/relationships/hyperlink" Target="http://www.itu.int/md/S17-CL-C-0012/en" TargetMode="External"/><Relationship Id="rId40" Type="http://schemas.openxmlformats.org/officeDocument/2006/relationships/hyperlink" Target="http://www.itu.int/md/S17-CL-C-0036/en" TargetMode="External"/><Relationship Id="rId45" Type="http://schemas.openxmlformats.org/officeDocument/2006/relationships/hyperlink" Target="http://www.itu.int/md/S17-CL-C-0030/en" TargetMode="External"/><Relationship Id="rId66" Type="http://schemas.openxmlformats.org/officeDocument/2006/relationships/hyperlink" Target="http://www.itu.int/md/S17-CL-C-0101/en" TargetMode="External"/><Relationship Id="rId87" Type="http://schemas.openxmlformats.org/officeDocument/2006/relationships/hyperlink" Target="http://www.itu.int/md/S17-CL-C-0016/en" TargetMode="External"/><Relationship Id="rId110" Type="http://schemas.openxmlformats.org/officeDocument/2006/relationships/hyperlink" Target="http://www.itu.int/md/S17-CL-C-0020/en" TargetMode="External"/><Relationship Id="rId115" Type="http://schemas.openxmlformats.org/officeDocument/2006/relationships/hyperlink" Target="http://www.itu.int/md/S17-CL-C-0044/en" TargetMode="External"/><Relationship Id="rId131" Type="http://schemas.openxmlformats.org/officeDocument/2006/relationships/hyperlink" Target="http://www.itu.int/md/S17-CL-INF-0006/en" TargetMode="External"/><Relationship Id="rId136" Type="http://schemas.openxmlformats.org/officeDocument/2006/relationships/hyperlink" Target="http://www.itu.int/md/S17-CL-INF-0011/en" TargetMode="External"/><Relationship Id="rId61" Type="http://schemas.openxmlformats.org/officeDocument/2006/relationships/hyperlink" Target="http://www.itu.int/md/S17-CL-C-0076/en" TargetMode="External"/><Relationship Id="rId82" Type="http://schemas.openxmlformats.org/officeDocument/2006/relationships/hyperlink" Target="http://www.itu.int/md/S17-CL-C-0082/en" TargetMode="External"/><Relationship Id="rId19" Type="http://schemas.openxmlformats.org/officeDocument/2006/relationships/hyperlink" Target="http://www.itu.int/md/S17-CL-C-0086/en" TargetMode="External"/><Relationship Id="rId14" Type="http://schemas.openxmlformats.org/officeDocument/2006/relationships/hyperlink" Target="http://www.itu.int/md/S17-CL-C-0091/en" TargetMode="External"/><Relationship Id="rId30" Type="http://schemas.openxmlformats.org/officeDocument/2006/relationships/hyperlink" Target="http://www.itu.int/md/S17-CL-C-0111/en" TargetMode="External"/><Relationship Id="rId35" Type="http://schemas.openxmlformats.org/officeDocument/2006/relationships/hyperlink" Target="http://www.itu.int/md/S17-CL-C-0006/en" TargetMode="External"/><Relationship Id="rId56" Type="http://schemas.openxmlformats.org/officeDocument/2006/relationships/hyperlink" Target="http://www.itu.int/md/S17-CL-C-0052/en" TargetMode="External"/><Relationship Id="rId77" Type="http://schemas.openxmlformats.org/officeDocument/2006/relationships/hyperlink" Target="http://www.itu.int/md/S17-CL-C-0003/en" TargetMode="External"/><Relationship Id="rId100" Type="http://schemas.openxmlformats.org/officeDocument/2006/relationships/hyperlink" Target="http://www.itu.int/md/S17-CL-C-0048/en" TargetMode="External"/><Relationship Id="rId105" Type="http://schemas.openxmlformats.org/officeDocument/2006/relationships/hyperlink" Target="http://www.itu.int/md/S17-CL-C-0022/en" TargetMode="External"/><Relationship Id="rId126" Type="http://schemas.openxmlformats.org/officeDocument/2006/relationships/hyperlink" Target="http://www.itu.int/md/S17-CL-C-0060/en" TargetMode="External"/><Relationship Id="rId147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www.itu.int/md/S17-CL-C-0072/en" TargetMode="External"/><Relationship Id="rId72" Type="http://schemas.openxmlformats.org/officeDocument/2006/relationships/hyperlink" Target="http://www.itu.int/md/S17-CL-C-0025/en" TargetMode="External"/><Relationship Id="rId93" Type="http://schemas.openxmlformats.org/officeDocument/2006/relationships/hyperlink" Target="http://www.itu.int/md/S17-CL-C-0057/en" TargetMode="External"/><Relationship Id="rId98" Type="http://schemas.openxmlformats.org/officeDocument/2006/relationships/hyperlink" Target="http://www.itu.int/md/S17-CL-C-0066/en" TargetMode="External"/><Relationship Id="rId121" Type="http://schemas.openxmlformats.org/officeDocument/2006/relationships/hyperlink" Target="http://www.itu.int/md/S17-CL-C-0111/en" TargetMode="External"/><Relationship Id="rId142" Type="http://schemas.openxmlformats.org/officeDocument/2006/relationships/hyperlink" Target="http://www.itu.int/md/S17-CL-INF-0017/en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6E35-DB1D-44B9-BDF4-C4D8492B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8</Pages>
  <Words>3289</Words>
  <Characters>9761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13024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Janin</cp:lastModifiedBy>
  <cp:revision>3</cp:revision>
  <cp:lastPrinted>2017-05-12T09:40:00Z</cp:lastPrinted>
  <dcterms:created xsi:type="dcterms:W3CDTF">2017-05-12T09:40:00Z</dcterms:created>
  <dcterms:modified xsi:type="dcterms:W3CDTF">2017-05-12T09:40:00Z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