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93F8A" w:rsidRPr="008D6D55" w:rsidTr="003A54F8">
        <w:trPr>
          <w:cantSplit/>
        </w:trPr>
        <w:tc>
          <w:tcPr>
            <w:tcW w:w="6911" w:type="dxa"/>
          </w:tcPr>
          <w:p w:rsidR="00293F8A" w:rsidRPr="008D6D55" w:rsidRDefault="00293F8A" w:rsidP="003A54F8">
            <w:pPr>
              <w:tabs>
                <w:tab w:val="left" w:pos="567"/>
                <w:tab w:val="left" w:pos="1134"/>
                <w:tab w:val="left" w:pos="1701"/>
                <w:tab w:val="left" w:pos="2268"/>
                <w:tab w:val="left" w:pos="2835"/>
              </w:tabs>
              <w:overflowPunct w:val="0"/>
              <w:autoSpaceDE w:val="0"/>
              <w:autoSpaceDN w:val="0"/>
              <w:spacing w:before="360" w:after="48" w:line="240" w:lineRule="atLeast"/>
              <w:jc w:val="left"/>
              <w:textAlignment w:val="baseline"/>
              <w:rPr>
                <w:rFonts w:ascii="Calibri" w:eastAsia="Times New Roman" w:hAnsi="Calibri" w:cs="Times New Roman"/>
                <w:position w:val="6"/>
                <w:szCs w:val="20"/>
                <w:lang w:val="en-GB"/>
              </w:rPr>
            </w:pPr>
            <w:r>
              <w:rPr>
                <w:rFonts w:ascii="Calibri" w:eastAsia="Times New Roman" w:hAnsi="Calibri" w:cs="Times New Roman"/>
                <w:b/>
                <w:bCs/>
                <w:position w:val="6"/>
                <w:sz w:val="30"/>
                <w:szCs w:val="30"/>
                <w:lang w:val="en-GB"/>
              </w:rPr>
              <w:t>C</w:t>
            </w:r>
            <w:r w:rsidRPr="008D6D55">
              <w:rPr>
                <w:rFonts w:ascii="Calibri" w:eastAsia="Times New Roman" w:hAnsi="Calibri" w:cs="Times New Roman"/>
                <w:b/>
                <w:bCs/>
                <w:position w:val="6"/>
                <w:sz w:val="30"/>
                <w:szCs w:val="30"/>
                <w:lang w:val="en-GB"/>
              </w:rPr>
              <w:t>ouncil 201</w:t>
            </w:r>
            <w:r>
              <w:rPr>
                <w:rFonts w:ascii="Calibri" w:eastAsia="Times New Roman" w:hAnsi="Calibri" w:cs="Times New Roman"/>
                <w:b/>
                <w:bCs/>
                <w:position w:val="6"/>
                <w:sz w:val="30"/>
                <w:szCs w:val="30"/>
                <w:lang w:val="en-GB"/>
              </w:rPr>
              <w:t>6</w:t>
            </w:r>
            <w:r w:rsidRPr="008D6D55">
              <w:rPr>
                <w:rFonts w:ascii="Calibri" w:eastAsia="Times New Roman" w:hAnsi="Calibri" w:cs="Times"/>
                <w:b/>
                <w:position w:val="6"/>
                <w:sz w:val="26"/>
                <w:szCs w:val="26"/>
                <w:lang w:val="en-GB"/>
              </w:rPr>
              <w:br/>
            </w:r>
            <w:r>
              <w:rPr>
                <w:rFonts w:ascii="Calibri" w:eastAsia="Times New Roman" w:hAnsi="Calibri" w:cs="Times New Roman"/>
                <w:b/>
                <w:bCs/>
                <w:position w:val="6"/>
                <w:lang w:val="en-GB"/>
              </w:rPr>
              <w:t>Geneva</w:t>
            </w:r>
            <w:r w:rsidRPr="00CF1BFD">
              <w:rPr>
                <w:rFonts w:ascii="Calibri" w:eastAsia="Times New Roman" w:hAnsi="Calibri" w:cs="Times New Roman"/>
                <w:b/>
                <w:bCs/>
                <w:position w:val="6"/>
                <w:lang w:val="en-GB"/>
              </w:rPr>
              <w:t xml:space="preserve">, </w:t>
            </w:r>
            <w:r>
              <w:rPr>
                <w:rFonts w:ascii="Calibri" w:eastAsia="Times New Roman" w:hAnsi="Calibri" w:cs="Times New Roman"/>
                <w:b/>
                <w:bCs/>
                <w:position w:val="6"/>
                <w:lang w:val="en-GB"/>
              </w:rPr>
              <w:t>25 May – 2 June 2016</w:t>
            </w:r>
          </w:p>
        </w:tc>
        <w:tc>
          <w:tcPr>
            <w:tcW w:w="3120" w:type="dxa"/>
          </w:tcPr>
          <w:p w:rsidR="00293F8A" w:rsidRPr="008D6D55" w:rsidRDefault="00293F8A" w:rsidP="003A54F8">
            <w:pPr>
              <w:tabs>
                <w:tab w:val="left" w:pos="567"/>
                <w:tab w:val="left" w:pos="1134"/>
                <w:tab w:val="left" w:pos="1701"/>
                <w:tab w:val="left" w:pos="2268"/>
                <w:tab w:val="left" w:pos="2835"/>
              </w:tabs>
              <w:overflowPunct w:val="0"/>
              <w:autoSpaceDE w:val="0"/>
              <w:autoSpaceDN w:val="0"/>
              <w:spacing w:line="240" w:lineRule="atLeast"/>
              <w:jc w:val="left"/>
              <w:textAlignment w:val="baseline"/>
              <w:rPr>
                <w:rFonts w:ascii="Calibri" w:eastAsia="Times New Roman" w:hAnsi="Calibri" w:cs="Times New Roman"/>
                <w:szCs w:val="20"/>
                <w:lang w:val="en-GB"/>
              </w:rPr>
            </w:pPr>
            <w:bookmarkStart w:id="0" w:name="ditulogo"/>
            <w:bookmarkEnd w:id="0"/>
            <w:r>
              <w:rPr>
                <w:noProof/>
                <w:lang w:eastAsia="zh-CN"/>
              </w:rPr>
              <w:drawing>
                <wp:inline distT="0" distB="0" distL="0" distR="0" wp14:anchorId="64A12E95" wp14:editId="1684E745">
                  <wp:extent cx="174307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293F8A" w:rsidRPr="008D6D55" w:rsidTr="003A54F8">
        <w:trPr>
          <w:cantSplit/>
        </w:trPr>
        <w:tc>
          <w:tcPr>
            <w:tcW w:w="6911" w:type="dxa"/>
            <w:tcBorders>
              <w:bottom w:val="single" w:sz="12" w:space="0" w:color="auto"/>
            </w:tcBorders>
          </w:tcPr>
          <w:p w:rsidR="00293F8A" w:rsidRPr="008D6D55" w:rsidRDefault="00293F8A" w:rsidP="003A54F8">
            <w:pPr>
              <w:tabs>
                <w:tab w:val="left" w:pos="567"/>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b/>
                <w:smallCaps/>
                <w:lang w:val="en-GB"/>
              </w:rPr>
            </w:pPr>
          </w:p>
        </w:tc>
        <w:tc>
          <w:tcPr>
            <w:tcW w:w="3120" w:type="dxa"/>
            <w:tcBorders>
              <w:bottom w:val="single" w:sz="12" w:space="0" w:color="auto"/>
            </w:tcBorders>
          </w:tcPr>
          <w:p w:rsidR="00293F8A" w:rsidRPr="008D6D55" w:rsidRDefault="00293F8A" w:rsidP="003A54F8">
            <w:pPr>
              <w:tabs>
                <w:tab w:val="left" w:pos="567"/>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lang w:val="en-GB"/>
              </w:rPr>
            </w:pPr>
          </w:p>
        </w:tc>
      </w:tr>
      <w:tr w:rsidR="00293F8A" w:rsidRPr="008D6D55" w:rsidTr="003A54F8">
        <w:trPr>
          <w:cantSplit/>
        </w:trPr>
        <w:tc>
          <w:tcPr>
            <w:tcW w:w="6911" w:type="dxa"/>
            <w:tcBorders>
              <w:top w:val="single" w:sz="12" w:space="0" w:color="auto"/>
            </w:tcBorders>
          </w:tcPr>
          <w:p w:rsidR="00293F8A" w:rsidRPr="008D6D55" w:rsidRDefault="00293F8A" w:rsidP="003A54F8">
            <w:pPr>
              <w:tabs>
                <w:tab w:val="left" w:pos="567"/>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b/>
                <w:smallCaps/>
                <w:lang w:val="en-GB"/>
              </w:rPr>
            </w:pPr>
          </w:p>
        </w:tc>
        <w:tc>
          <w:tcPr>
            <w:tcW w:w="3120" w:type="dxa"/>
            <w:tcBorders>
              <w:top w:val="single" w:sz="12" w:space="0" w:color="auto"/>
            </w:tcBorders>
          </w:tcPr>
          <w:p w:rsidR="00293F8A" w:rsidRPr="008D6D55" w:rsidRDefault="00293F8A" w:rsidP="003A54F8">
            <w:pPr>
              <w:tabs>
                <w:tab w:val="left" w:pos="567"/>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lang w:val="en-GB"/>
              </w:rPr>
            </w:pPr>
          </w:p>
        </w:tc>
      </w:tr>
      <w:tr w:rsidR="00293F8A" w:rsidRPr="008D6D55" w:rsidTr="003A54F8">
        <w:trPr>
          <w:cantSplit/>
          <w:trHeight w:val="23"/>
        </w:trPr>
        <w:tc>
          <w:tcPr>
            <w:tcW w:w="6911" w:type="dxa"/>
            <w:vMerge w:val="restart"/>
          </w:tcPr>
          <w:p w:rsidR="00293F8A" w:rsidRPr="008D6D55" w:rsidRDefault="00B0012A" w:rsidP="003A54F8">
            <w:pPr>
              <w:tabs>
                <w:tab w:val="left" w:pos="567"/>
                <w:tab w:val="left" w:pos="851"/>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lang w:val="en-GB"/>
              </w:rPr>
            </w:pPr>
            <w:bookmarkStart w:id="1" w:name="dmeeting" w:colFirst="0" w:colLast="0"/>
            <w:bookmarkStart w:id="2" w:name="dnum" w:colFirst="1" w:colLast="1"/>
            <w:r>
              <w:rPr>
                <w:rFonts w:ascii="Calibri" w:eastAsia="Times New Roman" w:hAnsi="Calibri" w:cs="Calibri"/>
                <w:b/>
                <w:szCs w:val="20"/>
                <w:lang w:val="en-GB"/>
              </w:rPr>
              <w:t xml:space="preserve">Agenda item: </w:t>
            </w:r>
            <w:r w:rsidR="00293F8A">
              <w:rPr>
                <w:rFonts w:ascii="Calibri" w:eastAsia="Times New Roman" w:hAnsi="Calibri" w:cs="Calibri"/>
                <w:b/>
                <w:szCs w:val="20"/>
                <w:lang w:val="en-GB"/>
              </w:rPr>
              <w:t>ADM 8</w:t>
            </w:r>
          </w:p>
        </w:tc>
        <w:tc>
          <w:tcPr>
            <w:tcW w:w="3120" w:type="dxa"/>
          </w:tcPr>
          <w:p w:rsidR="00A40B91" w:rsidRDefault="00A40B91" w:rsidP="003A54F8">
            <w:pPr>
              <w:tabs>
                <w:tab w:val="left" w:pos="567"/>
                <w:tab w:val="left" w:pos="851"/>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lang w:val="en-GB"/>
              </w:rPr>
            </w:pPr>
            <w:r>
              <w:rPr>
                <w:rFonts w:ascii="Calibri" w:eastAsia="Times New Roman" w:hAnsi="Calibri" w:cs="Calibri"/>
                <w:b/>
                <w:szCs w:val="20"/>
                <w:lang w:val="en-GB"/>
              </w:rPr>
              <w:t>Addendum 1 to</w:t>
            </w:r>
          </w:p>
          <w:p w:rsidR="00293F8A" w:rsidRPr="008D6D55" w:rsidRDefault="00293F8A" w:rsidP="003A54F8">
            <w:pPr>
              <w:tabs>
                <w:tab w:val="left" w:pos="567"/>
                <w:tab w:val="left" w:pos="851"/>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lang w:val="en-GB"/>
              </w:rPr>
            </w:pPr>
            <w:r w:rsidRPr="008D6D55">
              <w:rPr>
                <w:rFonts w:ascii="Calibri" w:eastAsia="Times New Roman" w:hAnsi="Calibri" w:cs="Calibri"/>
                <w:b/>
                <w:szCs w:val="20"/>
                <w:lang w:val="en-GB"/>
              </w:rPr>
              <w:t>Document C1</w:t>
            </w:r>
            <w:r>
              <w:rPr>
                <w:rFonts w:ascii="Calibri" w:eastAsia="Times New Roman" w:hAnsi="Calibri" w:cs="Calibri"/>
                <w:b/>
                <w:szCs w:val="20"/>
                <w:lang w:val="en-GB"/>
              </w:rPr>
              <w:t>6</w:t>
            </w:r>
            <w:r w:rsidRPr="008D6D55">
              <w:rPr>
                <w:rFonts w:ascii="Calibri" w:eastAsia="Times New Roman" w:hAnsi="Calibri" w:cs="Calibri"/>
                <w:b/>
                <w:szCs w:val="20"/>
                <w:lang w:val="en-GB"/>
              </w:rPr>
              <w:t>/</w:t>
            </w:r>
            <w:r>
              <w:rPr>
                <w:rFonts w:ascii="Calibri" w:eastAsia="Times New Roman" w:hAnsi="Calibri" w:cs="Calibri"/>
                <w:b/>
                <w:szCs w:val="20"/>
                <w:lang w:val="en-GB"/>
              </w:rPr>
              <w:t>40</w:t>
            </w:r>
            <w:r w:rsidRPr="008D6D55">
              <w:rPr>
                <w:rFonts w:ascii="Calibri" w:eastAsia="Times New Roman" w:hAnsi="Calibri" w:cs="Calibri"/>
                <w:b/>
                <w:szCs w:val="20"/>
                <w:lang w:val="en-GB"/>
              </w:rPr>
              <w:t>-E</w:t>
            </w:r>
          </w:p>
        </w:tc>
      </w:tr>
      <w:tr w:rsidR="00293F8A" w:rsidRPr="008D6D55" w:rsidTr="003A54F8">
        <w:trPr>
          <w:cantSplit/>
          <w:trHeight w:val="23"/>
        </w:trPr>
        <w:tc>
          <w:tcPr>
            <w:tcW w:w="6911" w:type="dxa"/>
            <w:vMerge/>
          </w:tcPr>
          <w:p w:rsidR="00293F8A" w:rsidRPr="008D6D55" w:rsidRDefault="00293F8A" w:rsidP="003A54F8">
            <w:pPr>
              <w:tabs>
                <w:tab w:val="left" w:pos="567"/>
                <w:tab w:val="left" w:pos="851"/>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b/>
                <w:szCs w:val="20"/>
                <w:lang w:val="en-GB"/>
              </w:rPr>
            </w:pPr>
            <w:bookmarkStart w:id="3" w:name="ddate" w:colFirst="1" w:colLast="1"/>
            <w:bookmarkEnd w:id="1"/>
            <w:bookmarkEnd w:id="2"/>
          </w:p>
        </w:tc>
        <w:tc>
          <w:tcPr>
            <w:tcW w:w="3120" w:type="dxa"/>
          </w:tcPr>
          <w:p w:rsidR="00293F8A" w:rsidRPr="008D6D55" w:rsidRDefault="00293F8A" w:rsidP="00293F8A">
            <w:pPr>
              <w:tabs>
                <w:tab w:val="left" w:pos="567"/>
                <w:tab w:val="left" w:pos="993"/>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lang w:val="en-GB"/>
              </w:rPr>
            </w:pPr>
            <w:r>
              <w:rPr>
                <w:rFonts w:ascii="Calibri" w:eastAsia="Times New Roman" w:hAnsi="Calibri" w:cs="Calibri"/>
                <w:b/>
                <w:szCs w:val="20"/>
                <w:lang w:val="en-GB"/>
              </w:rPr>
              <w:t xml:space="preserve">31 May </w:t>
            </w:r>
            <w:r w:rsidRPr="008D6D55">
              <w:rPr>
                <w:rFonts w:ascii="Calibri" w:eastAsia="Times New Roman" w:hAnsi="Calibri" w:cs="Calibri"/>
                <w:b/>
                <w:szCs w:val="20"/>
                <w:lang w:val="en-GB"/>
              </w:rPr>
              <w:t>201</w:t>
            </w:r>
            <w:r>
              <w:rPr>
                <w:rFonts w:ascii="Calibri" w:eastAsia="Times New Roman" w:hAnsi="Calibri" w:cs="Calibri"/>
                <w:b/>
                <w:szCs w:val="20"/>
                <w:lang w:val="en-GB"/>
              </w:rPr>
              <w:t>6</w:t>
            </w:r>
          </w:p>
        </w:tc>
      </w:tr>
      <w:tr w:rsidR="00293F8A" w:rsidRPr="008D6D55" w:rsidTr="003A54F8">
        <w:trPr>
          <w:cantSplit/>
          <w:trHeight w:val="23"/>
        </w:trPr>
        <w:tc>
          <w:tcPr>
            <w:tcW w:w="6911" w:type="dxa"/>
            <w:vMerge/>
          </w:tcPr>
          <w:p w:rsidR="00293F8A" w:rsidRPr="008D6D55" w:rsidRDefault="00293F8A" w:rsidP="003A54F8">
            <w:pPr>
              <w:tabs>
                <w:tab w:val="left" w:pos="567"/>
                <w:tab w:val="left" w:pos="851"/>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b/>
                <w:szCs w:val="20"/>
                <w:lang w:val="en-GB"/>
              </w:rPr>
            </w:pPr>
            <w:bookmarkStart w:id="4" w:name="dorlang" w:colFirst="1" w:colLast="1"/>
            <w:bookmarkEnd w:id="3"/>
          </w:p>
        </w:tc>
        <w:tc>
          <w:tcPr>
            <w:tcW w:w="3120" w:type="dxa"/>
          </w:tcPr>
          <w:p w:rsidR="00293F8A" w:rsidRPr="008D6D55" w:rsidRDefault="00293F8A" w:rsidP="003A54F8">
            <w:pPr>
              <w:tabs>
                <w:tab w:val="left" w:pos="567"/>
                <w:tab w:val="left" w:pos="993"/>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lang w:val="en-GB"/>
              </w:rPr>
            </w:pPr>
            <w:r w:rsidRPr="008D6D55">
              <w:rPr>
                <w:rFonts w:ascii="Calibri" w:eastAsia="Times New Roman" w:hAnsi="Calibri" w:cs="Calibri"/>
                <w:b/>
                <w:szCs w:val="20"/>
                <w:lang w:val="en-GB"/>
              </w:rPr>
              <w:t>Original: English</w:t>
            </w:r>
          </w:p>
        </w:tc>
      </w:tr>
      <w:tr w:rsidR="00293F8A" w:rsidRPr="008D6D55" w:rsidTr="003A54F8">
        <w:trPr>
          <w:cantSplit/>
        </w:trPr>
        <w:tc>
          <w:tcPr>
            <w:tcW w:w="10031" w:type="dxa"/>
            <w:gridSpan w:val="2"/>
          </w:tcPr>
          <w:p w:rsidR="00293F8A" w:rsidRPr="008D6D55" w:rsidRDefault="00293F8A" w:rsidP="00293F8A">
            <w:pPr>
              <w:tabs>
                <w:tab w:val="left" w:pos="567"/>
                <w:tab w:val="left" w:pos="1134"/>
                <w:tab w:val="left" w:pos="1701"/>
                <w:tab w:val="left" w:pos="2268"/>
                <w:tab w:val="left" w:pos="2835"/>
              </w:tabs>
              <w:overflowPunct w:val="0"/>
              <w:autoSpaceDE w:val="0"/>
              <w:autoSpaceDN w:val="0"/>
              <w:spacing w:before="840" w:line="240" w:lineRule="auto"/>
              <w:jc w:val="center"/>
              <w:textAlignment w:val="baseline"/>
              <w:rPr>
                <w:rFonts w:ascii="Calibri" w:eastAsia="Times New Roman" w:hAnsi="Calibri" w:cs="Times New Roman"/>
                <w:b/>
                <w:sz w:val="28"/>
                <w:szCs w:val="20"/>
                <w:lang w:val="en-GB"/>
              </w:rPr>
            </w:pPr>
            <w:bookmarkStart w:id="5" w:name="dsource" w:colFirst="0" w:colLast="0"/>
            <w:bookmarkEnd w:id="4"/>
            <w:r>
              <w:rPr>
                <w:rFonts w:ascii="Calibri" w:eastAsia="Times New Roman" w:hAnsi="Calibri" w:cs="Times New Roman"/>
                <w:b/>
                <w:sz w:val="28"/>
                <w:szCs w:val="20"/>
                <w:lang w:val="en-GB"/>
              </w:rPr>
              <w:t xml:space="preserve">Note </w:t>
            </w:r>
            <w:r w:rsidRPr="008D6D55">
              <w:rPr>
                <w:rFonts w:ascii="Calibri" w:eastAsia="Times New Roman" w:hAnsi="Calibri" w:cs="Times New Roman"/>
                <w:b/>
                <w:sz w:val="28"/>
                <w:szCs w:val="20"/>
                <w:lang w:val="en-GB"/>
              </w:rPr>
              <w:t>by the Secretary-General</w:t>
            </w:r>
          </w:p>
        </w:tc>
      </w:tr>
      <w:tr w:rsidR="00293F8A" w:rsidRPr="008D6D55" w:rsidTr="003A54F8">
        <w:trPr>
          <w:cantSplit/>
        </w:trPr>
        <w:tc>
          <w:tcPr>
            <w:tcW w:w="10031" w:type="dxa"/>
            <w:gridSpan w:val="2"/>
          </w:tcPr>
          <w:p w:rsidR="00293F8A" w:rsidRPr="008D6D55" w:rsidRDefault="00293F8A" w:rsidP="003A54F8">
            <w:pPr>
              <w:tabs>
                <w:tab w:val="left" w:pos="567"/>
                <w:tab w:val="left" w:pos="1134"/>
                <w:tab w:val="left" w:pos="1701"/>
                <w:tab w:val="left" w:pos="2268"/>
                <w:tab w:val="left" w:pos="2835"/>
              </w:tabs>
              <w:overflowPunct w:val="0"/>
              <w:autoSpaceDE w:val="0"/>
              <w:autoSpaceDN w:val="0"/>
              <w:spacing w:before="240" w:after="240" w:line="240" w:lineRule="auto"/>
              <w:jc w:val="center"/>
              <w:textAlignment w:val="baseline"/>
              <w:rPr>
                <w:rFonts w:ascii="Calibri" w:eastAsia="Times New Roman" w:hAnsi="Calibri" w:cs="Times New Roman"/>
                <w:caps/>
                <w:sz w:val="28"/>
                <w:szCs w:val="20"/>
                <w:lang w:val="en-GB"/>
              </w:rPr>
            </w:pPr>
            <w:bookmarkStart w:id="6" w:name="dtitle1" w:colFirst="0" w:colLast="0"/>
            <w:bookmarkEnd w:id="5"/>
          </w:p>
        </w:tc>
      </w:tr>
    </w:tbl>
    <w:bookmarkEnd w:id="6"/>
    <w:p w:rsidR="00293F8A" w:rsidRPr="005E6716" w:rsidRDefault="00293F8A" w:rsidP="003953C0">
      <w:pPr>
        <w:tabs>
          <w:tab w:val="left" w:pos="567"/>
          <w:tab w:val="left" w:pos="1134"/>
          <w:tab w:val="left" w:pos="1701"/>
          <w:tab w:val="left" w:pos="2268"/>
          <w:tab w:val="left" w:pos="2835"/>
        </w:tabs>
        <w:overflowPunct w:val="0"/>
        <w:autoSpaceDE w:val="0"/>
        <w:autoSpaceDN w:val="0"/>
        <w:spacing w:before="1440" w:line="240" w:lineRule="auto"/>
        <w:textAlignment w:val="baseline"/>
        <w:rPr>
          <w:rFonts w:ascii="Calibri" w:eastAsia="Times New Roman" w:hAnsi="Calibri" w:cs="Times New Roman"/>
          <w:szCs w:val="20"/>
        </w:rPr>
      </w:pPr>
      <w:r w:rsidRPr="005E6716">
        <w:rPr>
          <w:rFonts w:ascii="Calibri" w:eastAsia="Times New Roman" w:hAnsi="Calibri" w:cs="Times New Roman"/>
          <w:szCs w:val="20"/>
        </w:rPr>
        <w:t xml:space="preserve">Please find in annex the presentation of the report by the External Auditor </w:t>
      </w:r>
      <w:r>
        <w:rPr>
          <w:rFonts w:ascii="Calibri" w:eastAsia="Times New Roman" w:hAnsi="Calibri" w:cs="Times New Roman"/>
          <w:szCs w:val="20"/>
        </w:rPr>
        <w:t>on</w:t>
      </w:r>
      <w:r w:rsidRPr="005E6716">
        <w:rPr>
          <w:rFonts w:ascii="Calibri" w:eastAsia="Times New Roman" w:hAnsi="Calibri" w:cs="Times New Roman"/>
          <w:szCs w:val="20"/>
        </w:rPr>
        <w:t xml:space="preserve"> the Union's accounts.</w:t>
      </w:r>
    </w:p>
    <w:p w:rsidR="00293F8A" w:rsidRPr="005E6716" w:rsidRDefault="00293F8A" w:rsidP="008E5371">
      <w:pPr>
        <w:tabs>
          <w:tab w:val="left" w:pos="567"/>
          <w:tab w:val="left" w:pos="1134"/>
          <w:tab w:val="left" w:pos="1701"/>
          <w:tab w:val="left" w:pos="2268"/>
          <w:tab w:val="left" w:pos="2835"/>
        </w:tabs>
        <w:overflowPunct w:val="0"/>
        <w:autoSpaceDE w:val="0"/>
        <w:autoSpaceDN w:val="0"/>
        <w:spacing w:before="4440" w:line="240" w:lineRule="auto"/>
        <w:textAlignment w:val="baseline"/>
        <w:rPr>
          <w:rFonts w:ascii="Calibri" w:eastAsia="Times New Roman" w:hAnsi="Calibri" w:cs="Times New Roman"/>
          <w:szCs w:val="20"/>
        </w:rPr>
      </w:pPr>
      <w:r w:rsidRPr="005E6716">
        <w:rPr>
          <w:rFonts w:ascii="Calibri" w:eastAsia="Times New Roman" w:hAnsi="Calibri" w:cs="Times New Roman"/>
          <w:b/>
          <w:bCs/>
          <w:szCs w:val="20"/>
        </w:rPr>
        <w:t>Annex:</w:t>
      </w:r>
      <w:r w:rsidRPr="005E6716">
        <w:rPr>
          <w:rFonts w:ascii="Calibri" w:eastAsia="Times New Roman" w:hAnsi="Calibri" w:cs="Times New Roman"/>
          <w:szCs w:val="20"/>
        </w:rPr>
        <w:t xml:space="preserve"> </w:t>
      </w:r>
      <w:proofErr w:type="gramStart"/>
      <w:r w:rsidRPr="005E6716">
        <w:rPr>
          <w:rFonts w:ascii="Calibri" w:eastAsia="Times New Roman" w:hAnsi="Calibri" w:cs="Times New Roman"/>
          <w:szCs w:val="20"/>
        </w:rPr>
        <w:t>1</w:t>
      </w:r>
      <w:bookmarkStart w:id="7" w:name="_GoBack"/>
      <w:bookmarkEnd w:id="7"/>
      <w:proofErr w:type="gramEnd"/>
    </w:p>
    <w:p w:rsidR="00293F8A" w:rsidRDefault="00293F8A">
      <w:pPr>
        <w:adjustRightInd/>
        <w:spacing w:before="0" w:after="160" w:line="259" w:lineRule="auto"/>
        <w:jc w:val="left"/>
        <w:rPr>
          <w:b/>
          <w:lang w:val="en-GB"/>
        </w:rPr>
      </w:pPr>
      <w:r>
        <w:rPr>
          <w:b/>
          <w:lang w:val="en-GB"/>
        </w:rPr>
        <w:br w:type="page"/>
      </w:r>
    </w:p>
    <w:p w:rsidR="009E1EB2" w:rsidRPr="003953C0" w:rsidRDefault="009E1EB2" w:rsidP="003953C0">
      <w:pPr>
        <w:snapToGrid w:val="0"/>
        <w:spacing w:before="0" w:line="240" w:lineRule="auto"/>
        <w:jc w:val="center"/>
        <w:rPr>
          <w:rFonts w:asciiTheme="minorHAnsi" w:hAnsiTheme="minorHAnsi"/>
          <w:b/>
          <w:lang w:val="en-GB"/>
        </w:rPr>
      </w:pPr>
      <w:r w:rsidRPr="003953C0">
        <w:rPr>
          <w:rFonts w:asciiTheme="minorHAnsi" w:hAnsiTheme="minorHAnsi"/>
          <w:b/>
          <w:lang w:val="en-GB"/>
        </w:rPr>
        <w:lastRenderedPageBreak/>
        <w:t xml:space="preserve">PRESIDENT </w:t>
      </w:r>
      <w:r w:rsidR="00AA0614" w:rsidRPr="003953C0">
        <w:rPr>
          <w:rFonts w:asciiTheme="minorHAnsi" w:hAnsiTheme="minorHAnsi"/>
          <w:b/>
          <w:lang w:val="en-GB"/>
        </w:rPr>
        <w:t xml:space="preserve">RAFFAELE </w:t>
      </w:r>
      <w:r w:rsidRPr="003953C0">
        <w:rPr>
          <w:rFonts w:asciiTheme="minorHAnsi" w:hAnsiTheme="minorHAnsi"/>
          <w:b/>
          <w:lang w:val="en-GB"/>
        </w:rPr>
        <w:t>SQUITIERI’</w:t>
      </w:r>
      <w:r w:rsidR="00665DFC" w:rsidRPr="003953C0">
        <w:rPr>
          <w:rFonts w:asciiTheme="minorHAnsi" w:hAnsiTheme="minorHAnsi"/>
          <w:b/>
          <w:lang w:val="en-GB"/>
        </w:rPr>
        <w:t xml:space="preserve">S </w:t>
      </w:r>
      <w:r w:rsidR="00894033" w:rsidRPr="003953C0">
        <w:rPr>
          <w:rFonts w:asciiTheme="minorHAnsi" w:hAnsiTheme="minorHAnsi"/>
          <w:b/>
          <w:lang w:val="en-GB"/>
        </w:rPr>
        <w:t>SPEECH</w:t>
      </w:r>
    </w:p>
    <w:p w:rsidR="009E1EB2" w:rsidRPr="003953C0" w:rsidRDefault="00894033" w:rsidP="00B0012A">
      <w:pPr>
        <w:snapToGrid w:val="0"/>
        <w:spacing w:line="240" w:lineRule="auto"/>
        <w:jc w:val="center"/>
        <w:rPr>
          <w:rFonts w:asciiTheme="minorHAnsi" w:hAnsiTheme="minorHAnsi"/>
          <w:b/>
          <w:lang w:val="en-GB"/>
        </w:rPr>
      </w:pPr>
      <w:r w:rsidRPr="003953C0">
        <w:rPr>
          <w:rFonts w:asciiTheme="minorHAnsi" w:hAnsiTheme="minorHAnsi"/>
          <w:b/>
          <w:lang w:val="en-GB"/>
        </w:rPr>
        <w:t>AT</w:t>
      </w:r>
      <w:r w:rsidR="003953C0">
        <w:rPr>
          <w:rFonts w:asciiTheme="minorHAnsi" w:hAnsiTheme="minorHAnsi"/>
          <w:b/>
          <w:lang w:val="en-GB"/>
        </w:rPr>
        <w:t xml:space="preserve"> THE</w:t>
      </w:r>
      <w:r w:rsidR="009E1EB2" w:rsidRPr="003953C0">
        <w:rPr>
          <w:rFonts w:asciiTheme="minorHAnsi" w:hAnsiTheme="minorHAnsi"/>
          <w:b/>
          <w:lang w:val="en-GB"/>
        </w:rPr>
        <w:t xml:space="preserve"> INTERNATIONAL TELECOMMUNICATION UNION</w:t>
      </w:r>
    </w:p>
    <w:p w:rsidR="009E1EB2" w:rsidRPr="003953C0" w:rsidRDefault="009E1EB2" w:rsidP="003953C0">
      <w:pPr>
        <w:snapToGrid w:val="0"/>
        <w:spacing w:before="0" w:line="240" w:lineRule="auto"/>
        <w:jc w:val="center"/>
        <w:rPr>
          <w:rFonts w:asciiTheme="minorHAnsi" w:hAnsiTheme="minorHAnsi"/>
          <w:b/>
          <w:lang w:val="en-GB"/>
        </w:rPr>
      </w:pPr>
      <w:r w:rsidRPr="003953C0">
        <w:rPr>
          <w:rFonts w:asciiTheme="minorHAnsi" w:hAnsiTheme="minorHAnsi"/>
          <w:b/>
          <w:lang w:val="en-GB"/>
        </w:rPr>
        <w:t>COUNCIL 2016</w:t>
      </w:r>
    </w:p>
    <w:p w:rsidR="009E1EB2" w:rsidRPr="003953C0" w:rsidRDefault="009E1EB2" w:rsidP="003953C0">
      <w:pPr>
        <w:snapToGrid w:val="0"/>
        <w:spacing w:before="0" w:line="240" w:lineRule="auto"/>
        <w:jc w:val="center"/>
        <w:rPr>
          <w:rFonts w:asciiTheme="minorHAnsi" w:hAnsiTheme="minorHAnsi"/>
          <w:b/>
          <w:lang w:val="en-GB"/>
        </w:rPr>
      </w:pPr>
      <w:r w:rsidRPr="003953C0">
        <w:rPr>
          <w:rFonts w:asciiTheme="minorHAnsi" w:hAnsiTheme="minorHAnsi"/>
          <w:b/>
          <w:lang w:val="en-GB"/>
        </w:rPr>
        <w:t>31 May 2016</w:t>
      </w:r>
    </w:p>
    <w:p w:rsidR="009E1EB2" w:rsidRPr="003953C0" w:rsidRDefault="0095241F" w:rsidP="00B0012A">
      <w:pPr>
        <w:snapToGrid w:val="0"/>
        <w:spacing w:before="600" w:after="120" w:line="240" w:lineRule="auto"/>
        <w:rPr>
          <w:rFonts w:asciiTheme="minorHAnsi" w:hAnsiTheme="minorHAnsi"/>
          <w:lang w:val="en-GB"/>
        </w:rPr>
      </w:pPr>
      <w:r w:rsidRPr="003953C0">
        <w:rPr>
          <w:rFonts w:asciiTheme="minorHAnsi" w:hAnsiTheme="minorHAnsi"/>
          <w:lang w:val="en-GB"/>
        </w:rPr>
        <w:t>Thank you very much, President</w:t>
      </w:r>
    </w:p>
    <w:p w:rsidR="009E1EB2" w:rsidRPr="003953C0" w:rsidRDefault="0095241F" w:rsidP="003953C0">
      <w:pPr>
        <w:snapToGrid w:val="0"/>
        <w:spacing w:after="120" w:line="240" w:lineRule="auto"/>
        <w:rPr>
          <w:rFonts w:asciiTheme="minorHAnsi" w:hAnsiTheme="minorHAnsi"/>
          <w:lang w:val="en-GB"/>
        </w:rPr>
      </w:pPr>
      <w:r w:rsidRPr="003953C0">
        <w:rPr>
          <w:rFonts w:asciiTheme="minorHAnsi" w:hAnsiTheme="minorHAnsi"/>
          <w:lang w:val="en-GB"/>
        </w:rPr>
        <w:t>Distinguished Councillors,</w:t>
      </w:r>
    </w:p>
    <w:p w:rsidR="00053CEA" w:rsidRPr="003953C0" w:rsidRDefault="00053CEA" w:rsidP="00B0012A">
      <w:pPr>
        <w:snapToGrid w:val="0"/>
        <w:spacing w:before="240" w:after="120" w:line="240" w:lineRule="auto"/>
        <w:rPr>
          <w:rFonts w:asciiTheme="minorHAnsi" w:hAnsiTheme="minorHAnsi"/>
          <w:lang w:val="en-GB"/>
        </w:rPr>
      </w:pPr>
      <w:r w:rsidRPr="003953C0">
        <w:rPr>
          <w:rFonts w:asciiTheme="minorHAnsi" w:hAnsiTheme="minorHAnsi"/>
          <w:lang w:val="en-GB"/>
        </w:rPr>
        <w:t xml:space="preserve">I am very pleased to have </w:t>
      </w:r>
      <w:r w:rsidR="0095241F" w:rsidRPr="003953C0">
        <w:rPr>
          <w:rFonts w:asciiTheme="minorHAnsi" w:hAnsiTheme="minorHAnsi"/>
          <w:lang w:val="en-GB"/>
        </w:rPr>
        <w:t>an</w:t>
      </w:r>
      <w:r w:rsidRPr="003953C0">
        <w:rPr>
          <w:rFonts w:asciiTheme="minorHAnsi" w:hAnsiTheme="minorHAnsi"/>
          <w:lang w:val="en-GB"/>
        </w:rPr>
        <w:t xml:space="preserve"> opportunity to present you the audit certificate and the audit report concerning the financial statements as at 31</w:t>
      </w:r>
      <w:r w:rsidR="0095241F" w:rsidRPr="003953C0">
        <w:rPr>
          <w:rFonts w:asciiTheme="minorHAnsi" w:hAnsiTheme="minorHAnsi"/>
          <w:vertAlign w:val="superscript"/>
          <w:lang w:val="en-GB"/>
        </w:rPr>
        <w:t>st</w:t>
      </w:r>
      <w:r w:rsidRPr="003953C0">
        <w:rPr>
          <w:rFonts w:asciiTheme="minorHAnsi" w:hAnsiTheme="minorHAnsi"/>
          <w:lang w:val="en-GB"/>
        </w:rPr>
        <w:t xml:space="preserve"> December 2015 of the International Telecommunication Union.</w:t>
      </w:r>
    </w:p>
    <w:p w:rsidR="00053CEA" w:rsidRPr="003953C0" w:rsidRDefault="0095241F" w:rsidP="003953C0">
      <w:pPr>
        <w:snapToGrid w:val="0"/>
        <w:spacing w:after="120" w:line="240" w:lineRule="auto"/>
        <w:rPr>
          <w:rFonts w:asciiTheme="minorHAnsi" w:hAnsiTheme="minorHAnsi"/>
          <w:lang w:val="en-GB"/>
        </w:rPr>
      </w:pPr>
      <w:r w:rsidRPr="003953C0">
        <w:rPr>
          <w:rFonts w:asciiTheme="minorHAnsi" w:hAnsiTheme="minorHAnsi"/>
          <w:lang w:val="en-GB"/>
        </w:rPr>
        <w:t>As a</w:t>
      </w:r>
      <w:r w:rsidR="00053CEA" w:rsidRPr="003953C0">
        <w:rPr>
          <w:rFonts w:asciiTheme="minorHAnsi" w:hAnsiTheme="minorHAnsi"/>
          <w:lang w:val="en-GB"/>
        </w:rPr>
        <w:t xml:space="preserve"> results of the audit of the data </w:t>
      </w:r>
      <w:r w:rsidRPr="003953C0">
        <w:rPr>
          <w:rFonts w:asciiTheme="minorHAnsi" w:hAnsiTheme="minorHAnsi"/>
          <w:lang w:val="en-GB"/>
        </w:rPr>
        <w:t>disclosed</w:t>
      </w:r>
      <w:r w:rsidR="00053CEA" w:rsidRPr="003953C0">
        <w:rPr>
          <w:rFonts w:asciiTheme="minorHAnsi" w:hAnsiTheme="minorHAnsi"/>
          <w:lang w:val="en-GB"/>
        </w:rPr>
        <w:t xml:space="preserve"> in the financial statements</w:t>
      </w:r>
      <w:r w:rsidRPr="003953C0">
        <w:rPr>
          <w:rFonts w:asciiTheme="minorHAnsi" w:hAnsiTheme="minorHAnsi"/>
          <w:lang w:val="en-GB"/>
        </w:rPr>
        <w:t xml:space="preserve"> (and after verification of the accounting policies adopted)</w:t>
      </w:r>
      <w:r w:rsidR="00053CEA" w:rsidRPr="003953C0">
        <w:rPr>
          <w:rFonts w:asciiTheme="minorHAnsi" w:hAnsiTheme="minorHAnsi"/>
          <w:lang w:val="en-GB"/>
        </w:rPr>
        <w:t xml:space="preserve">, we have </w:t>
      </w:r>
      <w:r w:rsidRPr="003953C0">
        <w:rPr>
          <w:rFonts w:asciiTheme="minorHAnsi" w:hAnsiTheme="minorHAnsi"/>
          <w:lang w:val="en-GB"/>
        </w:rPr>
        <w:t>expressed</w:t>
      </w:r>
      <w:r w:rsidR="00053CEA" w:rsidRPr="003953C0">
        <w:rPr>
          <w:rFonts w:asciiTheme="minorHAnsi" w:hAnsiTheme="minorHAnsi"/>
          <w:lang w:val="en-GB"/>
        </w:rPr>
        <w:t xml:space="preserve"> an “unqualified audit opinion” </w:t>
      </w:r>
      <w:r w:rsidR="00A90E0B" w:rsidRPr="003953C0">
        <w:rPr>
          <w:rFonts w:asciiTheme="minorHAnsi" w:hAnsiTheme="minorHAnsi"/>
          <w:lang w:val="en-GB"/>
        </w:rPr>
        <w:t xml:space="preserve">according to </w:t>
      </w:r>
      <w:r w:rsidR="00053CEA" w:rsidRPr="003953C0">
        <w:rPr>
          <w:rFonts w:asciiTheme="minorHAnsi" w:hAnsiTheme="minorHAnsi"/>
          <w:lang w:val="en-GB"/>
        </w:rPr>
        <w:t xml:space="preserve">which </w:t>
      </w:r>
      <w:r w:rsidR="008F2F3F" w:rsidRPr="003953C0">
        <w:rPr>
          <w:rFonts w:asciiTheme="minorHAnsi" w:hAnsiTheme="minorHAnsi"/>
          <w:lang w:val="en-GB"/>
        </w:rPr>
        <w:t xml:space="preserve">the </w:t>
      </w:r>
      <w:r w:rsidR="00053CEA" w:rsidRPr="003953C0">
        <w:rPr>
          <w:rFonts w:asciiTheme="minorHAnsi" w:hAnsiTheme="minorHAnsi"/>
          <w:lang w:val="en-GB"/>
        </w:rPr>
        <w:t xml:space="preserve">International Telecommunication Union financial statements for 2015 present fairly, in all material respects, </w:t>
      </w:r>
      <w:r w:rsidR="00F82277" w:rsidRPr="003953C0">
        <w:rPr>
          <w:rFonts w:asciiTheme="minorHAnsi" w:hAnsiTheme="minorHAnsi"/>
          <w:lang w:val="en-GB"/>
        </w:rPr>
        <w:t xml:space="preserve">the financial position of the </w:t>
      </w:r>
      <w:r w:rsidRPr="003953C0">
        <w:rPr>
          <w:rFonts w:asciiTheme="minorHAnsi" w:hAnsiTheme="minorHAnsi"/>
          <w:lang w:val="en-GB"/>
        </w:rPr>
        <w:t>Organization</w:t>
      </w:r>
      <w:r w:rsidR="003D78E2" w:rsidRPr="003953C0">
        <w:rPr>
          <w:rFonts w:asciiTheme="minorHAnsi" w:hAnsiTheme="minorHAnsi"/>
          <w:lang w:val="en-GB"/>
        </w:rPr>
        <w:t xml:space="preserve"> as at 31</w:t>
      </w:r>
      <w:r w:rsidRPr="003953C0">
        <w:rPr>
          <w:rFonts w:asciiTheme="minorHAnsi" w:hAnsiTheme="minorHAnsi"/>
          <w:vertAlign w:val="superscript"/>
          <w:lang w:val="en-GB"/>
        </w:rPr>
        <w:t>st</w:t>
      </w:r>
      <w:r w:rsidRPr="003953C0">
        <w:rPr>
          <w:rFonts w:asciiTheme="minorHAnsi" w:hAnsiTheme="minorHAnsi"/>
          <w:lang w:val="en-GB"/>
        </w:rPr>
        <w:t xml:space="preserve"> </w:t>
      </w:r>
      <w:r w:rsidR="003D78E2" w:rsidRPr="003953C0">
        <w:rPr>
          <w:rFonts w:asciiTheme="minorHAnsi" w:hAnsiTheme="minorHAnsi"/>
          <w:lang w:val="en-GB"/>
        </w:rPr>
        <w:t>December 2015, as well as, for the year</w:t>
      </w:r>
      <w:r w:rsidR="008F2F3F" w:rsidRPr="003953C0">
        <w:rPr>
          <w:rFonts w:asciiTheme="minorHAnsi" w:hAnsiTheme="minorHAnsi"/>
          <w:lang w:val="en-GB"/>
        </w:rPr>
        <w:t xml:space="preserve"> then</w:t>
      </w:r>
      <w:r w:rsidR="003D78E2" w:rsidRPr="003953C0">
        <w:rPr>
          <w:rFonts w:asciiTheme="minorHAnsi" w:hAnsiTheme="minorHAnsi"/>
          <w:lang w:val="en-GB"/>
        </w:rPr>
        <w:t xml:space="preserve"> ended, the financial performance, the changes in net assets, the cash flows and the comparison of budget and actual amounts, in accordance with IPSAS and the Financial Regulations and Rules of the ITU.</w:t>
      </w:r>
    </w:p>
    <w:p w:rsidR="009E1EB2" w:rsidRPr="003953C0" w:rsidRDefault="003D78E2" w:rsidP="003953C0">
      <w:pPr>
        <w:snapToGrid w:val="0"/>
        <w:spacing w:after="120" w:line="240" w:lineRule="auto"/>
        <w:rPr>
          <w:rFonts w:asciiTheme="minorHAnsi" w:hAnsiTheme="minorHAnsi"/>
          <w:lang w:val="en-GB"/>
        </w:rPr>
      </w:pPr>
      <w:r w:rsidRPr="003953C0">
        <w:rPr>
          <w:rFonts w:asciiTheme="minorHAnsi" w:hAnsiTheme="minorHAnsi"/>
          <w:lang w:val="en-GB"/>
        </w:rPr>
        <w:t xml:space="preserve">In the </w:t>
      </w:r>
      <w:r w:rsidR="00A90E0B" w:rsidRPr="003953C0">
        <w:rPr>
          <w:rFonts w:asciiTheme="minorHAnsi" w:hAnsiTheme="minorHAnsi"/>
          <w:lang w:val="en-GB"/>
        </w:rPr>
        <w:t>audit</w:t>
      </w:r>
      <w:r w:rsidRPr="003953C0">
        <w:rPr>
          <w:rFonts w:asciiTheme="minorHAnsi" w:hAnsiTheme="minorHAnsi"/>
          <w:lang w:val="en-GB"/>
        </w:rPr>
        <w:t xml:space="preserve"> certificate, </w:t>
      </w:r>
      <w:r w:rsidR="00A90E0B" w:rsidRPr="003953C0">
        <w:rPr>
          <w:rFonts w:asciiTheme="minorHAnsi" w:hAnsiTheme="minorHAnsi"/>
          <w:lang w:val="en-GB"/>
        </w:rPr>
        <w:t xml:space="preserve">however, </w:t>
      </w:r>
      <w:r w:rsidRPr="003953C0">
        <w:rPr>
          <w:rFonts w:asciiTheme="minorHAnsi" w:hAnsiTheme="minorHAnsi"/>
          <w:lang w:val="en-GB"/>
        </w:rPr>
        <w:t xml:space="preserve">we have also </w:t>
      </w:r>
      <w:r w:rsidR="00A90E0B" w:rsidRPr="003953C0">
        <w:rPr>
          <w:rFonts w:asciiTheme="minorHAnsi" w:hAnsiTheme="minorHAnsi"/>
          <w:lang w:val="en-GB"/>
        </w:rPr>
        <w:t>introduced</w:t>
      </w:r>
      <w:r w:rsidRPr="003953C0">
        <w:rPr>
          <w:rFonts w:asciiTheme="minorHAnsi" w:hAnsiTheme="minorHAnsi"/>
          <w:lang w:val="en-GB"/>
        </w:rPr>
        <w:t xml:space="preserve"> an “emphasis of matter” </w:t>
      </w:r>
      <w:r w:rsidR="00A90E0B" w:rsidRPr="003953C0">
        <w:rPr>
          <w:rFonts w:asciiTheme="minorHAnsi" w:hAnsiTheme="minorHAnsi"/>
          <w:lang w:val="en-GB"/>
        </w:rPr>
        <w:t xml:space="preserve">concerning the fact </w:t>
      </w:r>
      <w:r w:rsidR="008F2F3F" w:rsidRPr="003953C0">
        <w:rPr>
          <w:rFonts w:asciiTheme="minorHAnsi" w:hAnsiTheme="minorHAnsi"/>
          <w:lang w:val="en-GB"/>
        </w:rPr>
        <w:t>that t</w:t>
      </w:r>
      <w:r w:rsidR="009E1EB2" w:rsidRPr="003953C0">
        <w:rPr>
          <w:rFonts w:asciiTheme="minorHAnsi" w:hAnsiTheme="minorHAnsi"/>
          <w:lang w:val="en-GB"/>
        </w:rPr>
        <w:t xml:space="preserve">he </w:t>
      </w:r>
      <w:r w:rsidR="00C62CD4" w:rsidRPr="003953C0">
        <w:rPr>
          <w:rFonts w:asciiTheme="minorHAnsi" w:hAnsiTheme="minorHAnsi"/>
          <w:lang w:val="en-GB"/>
        </w:rPr>
        <w:t>s</w:t>
      </w:r>
      <w:r w:rsidR="009E1EB2" w:rsidRPr="003953C0">
        <w:rPr>
          <w:rFonts w:asciiTheme="minorHAnsi" w:hAnsiTheme="minorHAnsi"/>
          <w:lang w:val="en-GB"/>
        </w:rPr>
        <w:t>tatement of financial position shows a negative Net Asset</w:t>
      </w:r>
      <w:r w:rsidR="00A90E0B" w:rsidRPr="003953C0">
        <w:rPr>
          <w:rFonts w:asciiTheme="minorHAnsi" w:hAnsiTheme="minorHAnsi"/>
          <w:lang w:val="en-GB"/>
        </w:rPr>
        <w:t>,</w:t>
      </w:r>
      <w:r w:rsidR="009E1EB2" w:rsidRPr="003953C0">
        <w:rPr>
          <w:rFonts w:asciiTheme="minorHAnsi" w:hAnsiTheme="minorHAnsi"/>
          <w:lang w:val="en-GB"/>
        </w:rPr>
        <w:t xml:space="preserve"> mainly due to the impact of actuarial liabilities relating to long-term employee benefits </w:t>
      </w:r>
      <w:r w:rsidR="00DD1BB0" w:rsidRPr="003953C0">
        <w:rPr>
          <w:rFonts w:asciiTheme="minorHAnsi" w:hAnsiTheme="minorHAnsi"/>
          <w:lang w:val="en-GB"/>
        </w:rPr>
        <w:t>(the so-called After Service Health Insurance scheme)</w:t>
      </w:r>
      <w:r w:rsidR="009E1EB2" w:rsidRPr="003953C0">
        <w:rPr>
          <w:rFonts w:asciiTheme="minorHAnsi" w:hAnsiTheme="minorHAnsi"/>
          <w:bCs/>
          <w:lang w:val="en-GB"/>
        </w:rPr>
        <w:t>.</w:t>
      </w:r>
      <w:r w:rsidR="009E1EB2" w:rsidRPr="003953C0">
        <w:rPr>
          <w:rFonts w:asciiTheme="minorHAnsi" w:hAnsiTheme="minorHAnsi"/>
          <w:lang w:val="en-GB"/>
        </w:rPr>
        <w:t xml:space="preserve"> Details of our analysis are included in our report. Measures are being undertaken by Management, which has assured us that it will monitor the effectiveness of these measures.</w:t>
      </w:r>
    </w:p>
    <w:p w:rsidR="007B4A6B" w:rsidRPr="003953C0" w:rsidRDefault="003D78E2" w:rsidP="003953C0">
      <w:pPr>
        <w:snapToGrid w:val="0"/>
        <w:spacing w:line="240" w:lineRule="auto"/>
        <w:rPr>
          <w:rFonts w:asciiTheme="minorHAnsi" w:hAnsiTheme="minorHAnsi"/>
          <w:lang w:val="en-GB"/>
        </w:rPr>
      </w:pPr>
      <w:r w:rsidRPr="003953C0">
        <w:rPr>
          <w:rFonts w:asciiTheme="minorHAnsi" w:hAnsiTheme="minorHAnsi"/>
          <w:lang w:val="en-GB"/>
        </w:rPr>
        <w:t xml:space="preserve">The </w:t>
      </w:r>
      <w:r w:rsidR="0095241F" w:rsidRPr="003953C0">
        <w:rPr>
          <w:rFonts w:asciiTheme="minorHAnsi" w:hAnsiTheme="minorHAnsi"/>
          <w:lang w:val="en-GB"/>
        </w:rPr>
        <w:t xml:space="preserve">long-form </w:t>
      </w:r>
      <w:r w:rsidRPr="003953C0">
        <w:rPr>
          <w:rFonts w:asciiTheme="minorHAnsi" w:hAnsiTheme="minorHAnsi"/>
          <w:lang w:val="en-GB"/>
        </w:rPr>
        <w:t xml:space="preserve">audit report, annexed to the audit certificate and issued according to the Financial Regulations and Financial Rules of the Organization, </w:t>
      </w:r>
      <w:r w:rsidR="00DD1BB0" w:rsidRPr="003953C0">
        <w:rPr>
          <w:rFonts w:asciiTheme="minorHAnsi" w:hAnsiTheme="minorHAnsi"/>
          <w:lang w:val="en-GB"/>
        </w:rPr>
        <w:t>provides key information on</w:t>
      </w:r>
      <w:r w:rsidR="008F2F3F" w:rsidRPr="003953C0">
        <w:rPr>
          <w:rFonts w:asciiTheme="minorHAnsi" w:hAnsiTheme="minorHAnsi"/>
          <w:lang w:val="en-GB"/>
        </w:rPr>
        <w:t xml:space="preserve"> the financial statements</w:t>
      </w:r>
      <w:r w:rsidR="00C62CD4" w:rsidRPr="003953C0">
        <w:rPr>
          <w:rFonts w:asciiTheme="minorHAnsi" w:hAnsiTheme="minorHAnsi"/>
          <w:lang w:val="en-GB"/>
        </w:rPr>
        <w:t xml:space="preserve"> and the results of the audit we carried out on the activities</w:t>
      </w:r>
      <w:r w:rsidR="00DD1BB0" w:rsidRPr="003953C0">
        <w:rPr>
          <w:rFonts w:asciiTheme="minorHAnsi" w:hAnsiTheme="minorHAnsi"/>
          <w:lang w:val="en-GB"/>
        </w:rPr>
        <w:t xml:space="preserve"> performed by Management</w:t>
      </w:r>
      <w:r w:rsidR="00C62CD4" w:rsidRPr="003953C0">
        <w:rPr>
          <w:rFonts w:asciiTheme="minorHAnsi" w:hAnsiTheme="minorHAnsi"/>
          <w:lang w:val="en-GB"/>
        </w:rPr>
        <w:t>.</w:t>
      </w:r>
    </w:p>
    <w:p w:rsidR="008F2F3F" w:rsidRPr="003953C0" w:rsidRDefault="00C62CD4" w:rsidP="003953C0">
      <w:pPr>
        <w:snapToGrid w:val="0"/>
        <w:spacing w:line="240" w:lineRule="auto"/>
        <w:rPr>
          <w:rFonts w:asciiTheme="minorHAnsi" w:hAnsiTheme="minorHAnsi"/>
          <w:lang w:val="en-GB"/>
        </w:rPr>
      </w:pPr>
      <w:r w:rsidRPr="003953C0">
        <w:rPr>
          <w:rFonts w:asciiTheme="minorHAnsi" w:hAnsiTheme="minorHAnsi"/>
          <w:lang w:val="en-GB"/>
        </w:rPr>
        <w:t xml:space="preserve">According to our audit </w:t>
      </w:r>
      <w:r w:rsidR="00DD1BB0" w:rsidRPr="003953C0">
        <w:rPr>
          <w:rFonts w:asciiTheme="minorHAnsi" w:hAnsiTheme="minorHAnsi"/>
          <w:lang w:val="en-GB"/>
        </w:rPr>
        <w:t>terms of reference,</w:t>
      </w:r>
      <w:r w:rsidRPr="003953C0">
        <w:rPr>
          <w:rFonts w:asciiTheme="minorHAnsi" w:hAnsiTheme="minorHAnsi"/>
          <w:lang w:val="en-GB"/>
        </w:rPr>
        <w:t xml:space="preserve"> we have also carried out the audit of </w:t>
      </w:r>
      <w:r w:rsidR="008F2F3F" w:rsidRPr="003953C0">
        <w:rPr>
          <w:rFonts w:asciiTheme="minorHAnsi" w:hAnsiTheme="minorHAnsi"/>
          <w:lang w:val="en-GB"/>
        </w:rPr>
        <w:t>the</w:t>
      </w:r>
      <w:r w:rsidRPr="003953C0">
        <w:rPr>
          <w:rFonts w:asciiTheme="minorHAnsi" w:hAnsiTheme="minorHAnsi"/>
          <w:lang w:val="en-GB"/>
        </w:rPr>
        <w:t xml:space="preserve"> </w:t>
      </w:r>
      <w:r w:rsidR="00DD1BB0" w:rsidRPr="003953C0">
        <w:rPr>
          <w:rFonts w:asciiTheme="minorHAnsi" w:hAnsiTheme="minorHAnsi"/>
          <w:lang w:val="en-GB"/>
        </w:rPr>
        <w:t xml:space="preserve">accounts of the </w:t>
      </w:r>
      <w:r w:rsidRPr="003953C0">
        <w:rPr>
          <w:rFonts w:asciiTheme="minorHAnsi" w:hAnsiTheme="minorHAnsi"/>
          <w:lang w:val="en-GB"/>
        </w:rPr>
        <w:t>International Telecommunication Union TE</w:t>
      </w:r>
      <w:r w:rsidR="008F2F3F" w:rsidRPr="003953C0">
        <w:rPr>
          <w:rFonts w:asciiTheme="minorHAnsi" w:hAnsiTheme="minorHAnsi"/>
          <w:lang w:val="en-GB"/>
        </w:rPr>
        <w:t>LECOM World Event 2015</w:t>
      </w:r>
      <w:r w:rsidR="00DD1BB0" w:rsidRPr="003953C0">
        <w:rPr>
          <w:rFonts w:asciiTheme="minorHAnsi" w:hAnsiTheme="minorHAnsi"/>
          <w:lang w:val="en-GB"/>
        </w:rPr>
        <w:t xml:space="preserve">. The </w:t>
      </w:r>
      <w:r w:rsidR="008F2F3F" w:rsidRPr="003953C0">
        <w:rPr>
          <w:rFonts w:asciiTheme="minorHAnsi" w:hAnsiTheme="minorHAnsi"/>
          <w:lang w:val="en-GB"/>
        </w:rPr>
        <w:t xml:space="preserve">results </w:t>
      </w:r>
      <w:r w:rsidR="00DD1BB0" w:rsidRPr="003953C0">
        <w:rPr>
          <w:rFonts w:asciiTheme="minorHAnsi" w:hAnsiTheme="minorHAnsi"/>
          <w:lang w:val="en-GB"/>
        </w:rPr>
        <w:t xml:space="preserve">of this audit activity </w:t>
      </w:r>
      <w:r w:rsidR="008F2F3F" w:rsidRPr="003953C0">
        <w:rPr>
          <w:rFonts w:asciiTheme="minorHAnsi" w:hAnsiTheme="minorHAnsi"/>
          <w:lang w:val="en-GB"/>
        </w:rPr>
        <w:t xml:space="preserve">are </w:t>
      </w:r>
      <w:r w:rsidR="00DD1BB0" w:rsidRPr="003953C0">
        <w:rPr>
          <w:rFonts w:asciiTheme="minorHAnsi" w:hAnsiTheme="minorHAnsi"/>
          <w:lang w:val="en-GB"/>
        </w:rPr>
        <w:t>set out</w:t>
      </w:r>
      <w:r w:rsidRPr="003953C0">
        <w:rPr>
          <w:rFonts w:asciiTheme="minorHAnsi" w:hAnsiTheme="minorHAnsi"/>
          <w:lang w:val="en-GB"/>
        </w:rPr>
        <w:t xml:space="preserve"> in </w:t>
      </w:r>
      <w:r w:rsidR="00DD1BB0" w:rsidRPr="003953C0">
        <w:rPr>
          <w:rFonts w:asciiTheme="minorHAnsi" w:hAnsiTheme="minorHAnsi"/>
          <w:lang w:val="en-GB"/>
        </w:rPr>
        <w:t xml:space="preserve">an </w:t>
      </w:r>
      <w:r w:rsidRPr="003953C0">
        <w:rPr>
          <w:rFonts w:asciiTheme="minorHAnsi" w:hAnsiTheme="minorHAnsi"/>
          <w:lang w:val="en-GB"/>
        </w:rPr>
        <w:t>“ad hoc” report</w:t>
      </w:r>
      <w:r w:rsidR="00DD1BB0" w:rsidRPr="003953C0">
        <w:rPr>
          <w:rFonts w:asciiTheme="minorHAnsi" w:hAnsiTheme="minorHAnsi"/>
          <w:lang w:val="en-GB"/>
        </w:rPr>
        <w:t xml:space="preserve">. Finally, </w:t>
      </w:r>
      <w:r w:rsidRPr="003953C0">
        <w:rPr>
          <w:rFonts w:asciiTheme="minorHAnsi" w:hAnsiTheme="minorHAnsi"/>
          <w:lang w:val="en-GB"/>
        </w:rPr>
        <w:t xml:space="preserve">we have </w:t>
      </w:r>
      <w:r w:rsidR="00DD1BB0" w:rsidRPr="003953C0">
        <w:rPr>
          <w:rFonts w:asciiTheme="minorHAnsi" w:hAnsiTheme="minorHAnsi"/>
          <w:lang w:val="en-GB"/>
        </w:rPr>
        <w:t>verified and certified</w:t>
      </w:r>
      <w:r w:rsidRPr="003953C0">
        <w:rPr>
          <w:rFonts w:asciiTheme="minorHAnsi" w:hAnsiTheme="minorHAnsi"/>
          <w:lang w:val="en-GB"/>
        </w:rPr>
        <w:t xml:space="preserve"> the accounts</w:t>
      </w:r>
      <w:r w:rsidR="00DD1BB0" w:rsidRPr="003953C0">
        <w:rPr>
          <w:rFonts w:asciiTheme="minorHAnsi" w:hAnsiTheme="minorHAnsi"/>
          <w:lang w:val="en-GB"/>
        </w:rPr>
        <w:t>, as</w:t>
      </w:r>
      <w:r w:rsidRPr="003953C0">
        <w:rPr>
          <w:rFonts w:asciiTheme="minorHAnsi" w:hAnsiTheme="minorHAnsi"/>
          <w:lang w:val="en-GB"/>
        </w:rPr>
        <w:t xml:space="preserve"> at the end of 2015</w:t>
      </w:r>
      <w:r w:rsidR="00DD1BB0" w:rsidRPr="003953C0">
        <w:rPr>
          <w:rFonts w:asciiTheme="minorHAnsi" w:hAnsiTheme="minorHAnsi"/>
          <w:lang w:val="en-GB"/>
        </w:rPr>
        <w:t>, of</w:t>
      </w:r>
      <w:r w:rsidRPr="003953C0">
        <w:rPr>
          <w:rFonts w:asciiTheme="minorHAnsi" w:hAnsiTheme="minorHAnsi"/>
          <w:lang w:val="en-GB"/>
        </w:rPr>
        <w:t xml:space="preserve"> the projects financed by the United </w:t>
      </w:r>
      <w:r w:rsidR="008F2F3F" w:rsidRPr="003953C0">
        <w:rPr>
          <w:rFonts w:asciiTheme="minorHAnsi" w:hAnsiTheme="minorHAnsi"/>
          <w:lang w:val="en-GB"/>
        </w:rPr>
        <w:t>Nations D</w:t>
      </w:r>
      <w:r w:rsidRPr="003953C0">
        <w:rPr>
          <w:rFonts w:asciiTheme="minorHAnsi" w:hAnsiTheme="minorHAnsi"/>
          <w:lang w:val="en-GB"/>
        </w:rPr>
        <w:t>evelopment Programme (UNDP) and managed by the International Telecommunication Union.</w:t>
      </w:r>
      <w:r w:rsidR="008F2F3F" w:rsidRPr="003953C0">
        <w:rPr>
          <w:rFonts w:asciiTheme="minorHAnsi" w:hAnsiTheme="minorHAnsi"/>
          <w:lang w:val="en-GB"/>
        </w:rPr>
        <w:t xml:space="preserve"> </w:t>
      </w:r>
    </w:p>
    <w:p w:rsidR="008F2F3F" w:rsidRPr="003953C0" w:rsidRDefault="008F2F3F" w:rsidP="008E5371">
      <w:pPr>
        <w:snapToGrid w:val="0"/>
        <w:spacing w:before="240" w:line="240" w:lineRule="auto"/>
        <w:rPr>
          <w:rFonts w:asciiTheme="minorHAnsi" w:hAnsiTheme="minorHAnsi"/>
          <w:lang w:val="en-GB"/>
        </w:rPr>
      </w:pPr>
      <w:r w:rsidRPr="003953C0">
        <w:rPr>
          <w:rFonts w:asciiTheme="minorHAnsi" w:hAnsiTheme="minorHAnsi"/>
          <w:lang w:val="en-GB"/>
        </w:rPr>
        <w:t>My colleagues and I will be pleased to answer your questions on our audit activities, if any.</w:t>
      </w:r>
    </w:p>
    <w:p w:rsidR="008F2F3F" w:rsidRPr="003953C0" w:rsidRDefault="00DD1BB0" w:rsidP="003953C0">
      <w:pPr>
        <w:snapToGrid w:val="0"/>
        <w:spacing w:line="240" w:lineRule="auto"/>
        <w:rPr>
          <w:rFonts w:asciiTheme="minorHAnsi" w:hAnsiTheme="minorHAnsi"/>
          <w:lang w:val="en-GB"/>
        </w:rPr>
      </w:pPr>
      <w:r w:rsidRPr="003953C0">
        <w:rPr>
          <w:rFonts w:asciiTheme="minorHAnsi" w:hAnsiTheme="minorHAnsi"/>
          <w:lang w:val="en-GB"/>
        </w:rPr>
        <w:t>Before concluding, I</w:t>
      </w:r>
      <w:r w:rsidR="008F2F3F" w:rsidRPr="003953C0">
        <w:rPr>
          <w:rFonts w:asciiTheme="minorHAnsi" w:hAnsiTheme="minorHAnsi"/>
          <w:lang w:val="en-GB"/>
        </w:rPr>
        <w:t xml:space="preserve"> would like to thank </w:t>
      </w:r>
      <w:r w:rsidRPr="003953C0">
        <w:rPr>
          <w:rFonts w:asciiTheme="minorHAnsi" w:hAnsiTheme="minorHAnsi"/>
          <w:lang w:val="en-GB"/>
        </w:rPr>
        <w:t xml:space="preserve">sincerely </w:t>
      </w:r>
      <w:r w:rsidR="008F2F3F" w:rsidRPr="003953C0">
        <w:rPr>
          <w:rFonts w:asciiTheme="minorHAnsi" w:hAnsiTheme="minorHAnsi"/>
          <w:lang w:val="en-GB"/>
        </w:rPr>
        <w:t xml:space="preserve">the International Telecommunication Union Management and staff for their kind and professional co-operation and </w:t>
      </w:r>
      <w:r w:rsidRPr="003953C0">
        <w:rPr>
          <w:rFonts w:asciiTheme="minorHAnsi" w:hAnsiTheme="minorHAnsi"/>
          <w:lang w:val="en-GB"/>
        </w:rPr>
        <w:t>assistance</w:t>
      </w:r>
      <w:r w:rsidR="008F2F3F" w:rsidRPr="003953C0">
        <w:rPr>
          <w:rFonts w:asciiTheme="minorHAnsi" w:hAnsiTheme="minorHAnsi"/>
          <w:lang w:val="en-GB"/>
        </w:rPr>
        <w:t xml:space="preserve"> in providing us with the information and documentation we needed to perform </w:t>
      </w:r>
      <w:r w:rsidRPr="003953C0">
        <w:rPr>
          <w:rFonts w:asciiTheme="minorHAnsi" w:hAnsiTheme="minorHAnsi"/>
          <w:lang w:val="en-GB"/>
        </w:rPr>
        <w:t xml:space="preserve">our </w:t>
      </w:r>
      <w:proofErr w:type="gramStart"/>
      <w:r w:rsidRPr="003953C0">
        <w:rPr>
          <w:rFonts w:asciiTheme="minorHAnsi" w:hAnsiTheme="minorHAnsi"/>
          <w:lang w:val="en-GB"/>
        </w:rPr>
        <w:t xml:space="preserve">duties </w:t>
      </w:r>
      <w:r w:rsidR="008F2F3F" w:rsidRPr="003953C0">
        <w:rPr>
          <w:rFonts w:asciiTheme="minorHAnsi" w:hAnsiTheme="minorHAnsi"/>
          <w:lang w:val="en-GB"/>
        </w:rPr>
        <w:t xml:space="preserve">and </w:t>
      </w:r>
      <w:r w:rsidRPr="003953C0">
        <w:rPr>
          <w:rFonts w:asciiTheme="minorHAnsi" w:hAnsiTheme="minorHAnsi"/>
          <w:lang w:val="en-GB"/>
        </w:rPr>
        <w:t>issue our opinion</w:t>
      </w:r>
      <w:proofErr w:type="gramEnd"/>
      <w:r w:rsidRPr="003953C0">
        <w:rPr>
          <w:rFonts w:asciiTheme="minorHAnsi" w:hAnsiTheme="minorHAnsi"/>
          <w:lang w:val="en-GB"/>
        </w:rPr>
        <w:t xml:space="preserve"> and audit report</w:t>
      </w:r>
      <w:r w:rsidR="008F2F3F" w:rsidRPr="003953C0">
        <w:rPr>
          <w:rFonts w:asciiTheme="minorHAnsi" w:hAnsiTheme="minorHAnsi"/>
          <w:lang w:val="en-GB"/>
        </w:rPr>
        <w:t>.</w:t>
      </w:r>
    </w:p>
    <w:p w:rsidR="003D78E2" w:rsidRDefault="008F2F3F" w:rsidP="008E5371">
      <w:pPr>
        <w:snapToGrid w:val="0"/>
        <w:spacing w:before="240" w:line="240" w:lineRule="auto"/>
        <w:rPr>
          <w:rFonts w:asciiTheme="minorHAnsi" w:hAnsiTheme="minorHAnsi"/>
          <w:lang w:val="en-GB"/>
        </w:rPr>
      </w:pPr>
      <w:r w:rsidRPr="003953C0">
        <w:rPr>
          <w:rFonts w:asciiTheme="minorHAnsi" w:hAnsiTheme="minorHAnsi"/>
          <w:lang w:val="en-GB"/>
        </w:rPr>
        <w:t>Thank you very much for your attention</w:t>
      </w:r>
      <w:r w:rsidR="008E5371">
        <w:rPr>
          <w:rFonts w:asciiTheme="minorHAnsi" w:hAnsiTheme="minorHAnsi"/>
          <w:lang w:val="en-GB"/>
        </w:rPr>
        <w:t>.</w:t>
      </w:r>
    </w:p>
    <w:p w:rsidR="008E5371" w:rsidRPr="003953C0" w:rsidRDefault="008E5371" w:rsidP="008E5371">
      <w:pPr>
        <w:snapToGrid w:val="0"/>
        <w:spacing w:before="480" w:line="240" w:lineRule="auto"/>
        <w:jc w:val="center"/>
        <w:rPr>
          <w:rFonts w:asciiTheme="minorHAnsi" w:hAnsiTheme="minorHAnsi"/>
          <w:lang w:val="en-GB"/>
        </w:rPr>
      </w:pPr>
      <w:r>
        <w:rPr>
          <w:rFonts w:asciiTheme="minorHAnsi" w:hAnsiTheme="minorHAnsi"/>
          <w:lang w:val="en-GB"/>
        </w:rPr>
        <w:t>__________________</w:t>
      </w:r>
    </w:p>
    <w:sectPr w:rsidR="008E5371" w:rsidRPr="003953C0" w:rsidSect="006F71FE">
      <w:headerReference w:type="default" r:id="rId7"/>
      <w:footerReference w:type="first" r:id="rId8"/>
      <w:pgSz w:w="11906" w:h="16838"/>
      <w:pgMar w:top="1134" w:right="1247" w:bottom="85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DFC" w:rsidRDefault="00665DFC" w:rsidP="00665DFC">
      <w:pPr>
        <w:spacing w:before="0" w:line="240" w:lineRule="auto"/>
      </w:pPr>
      <w:r>
        <w:separator/>
      </w:r>
    </w:p>
  </w:endnote>
  <w:endnote w:type="continuationSeparator" w:id="0">
    <w:p w:rsidR="00665DFC" w:rsidRDefault="00665DFC" w:rsidP="00665DF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71" w:rsidRPr="008E5371" w:rsidRDefault="008E5371" w:rsidP="008E5371">
    <w:pPr>
      <w:spacing w:after="120"/>
      <w:jc w:val="center"/>
      <w:rPr>
        <w:rFonts w:asciiTheme="minorHAnsi" w:hAnsiTheme="minorHAnsi"/>
      </w:rPr>
    </w:pPr>
    <w:r w:rsidRPr="00F57373">
      <w:rPr>
        <w:rFonts w:asciiTheme="minorHAnsi" w:hAnsiTheme="minorHAnsi"/>
      </w:rPr>
      <w:t xml:space="preserve">• </w:t>
    </w:r>
    <w:hyperlink r:id="rId1" w:history="1">
      <w:r w:rsidRPr="00F57373">
        <w:rPr>
          <w:rStyle w:val="Hyperlink"/>
          <w:rFonts w:asciiTheme="minorHAnsi" w:hAnsiTheme="minorHAnsi"/>
        </w:rPr>
        <w:t>http://www.itu.int/council</w:t>
      </w:r>
    </w:hyperlink>
    <w:r w:rsidRPr="00F57373">
      <w:rPr>
        <w:rFonts w:asciiTheme="minorHAnsi" w:hAnsiTheme="minorHAns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DFC" w:rsidRDefault="00665DFC" w:rsidP="00665DFC">
      <w:pPr>
        <w:spacing w:before="0" w:line="240" w:lineRule="auto"/>
      </w:pPr>
      <w:r>
        <w:separator/>
      </w:r>
    </w:p>
  </w:footnote>
  <w:footnote w:type="continuationSeparator" w:id="0">
    <w:p w:rsidR="00665DFC" w:rsidRDefault="00665DFC" w:rsidP="00665DF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22"/>
        <w:szCs w:val="22"/>
      </w:rPr>
      <w:id w:val="1483963729"/>
      <w:docPartObj>
        <w:docPartGallery w:val="Page Numbers (Top of Page)"/>
        <w:docPartUnique/>
      </w:docPartObj>
    </w:sdtPr>
    <w:sdtEndPr>
      <w:rPr>
        <w:noProof/>
        <w:sz w:val="20"/>
        <w:szCs w:val="20"/>
      </w:rPr>
    </w:sdtEndPr>
    <w:sdtContent>
      <w:p w:rsidR="00665DFC" w:rsidRPr="008E5371" w:rsidRDefault="00665DFC" w:rsidP="00665DFC">
        <w:pPr>
          <w:pStyle w:val="Header"/>
          <w:jc w:val="center"/>
          <w:rPr>
            <w:rFonts w:ascii="Calibri" w:hAnsi="Calibri"/>
            <w:noProof/>
            <w:sz w:val="20"/>
            <w:szCs w:val="20"/>
          </w:rPr>
        </w:pPr>
        <w:r w:rsidRPr="008E5371">
          <w:rPr>
            <w:rFonts w:ascii="Calibri" w:hAnsi="Calibri"/>
            <w:sz w:val="20"/>
            <w:szCs w:val="20"/>
          </w:rPr>
          <w:t>- </w:t>
        </w:r>
        <w:r w:rsidRPr="008E5371">
          <w:rPr>
            <w:rFonts w:ascii="Calibri" w:hAnsi="Calibri"/>
            <w:sz w:val="20"/>
            <w:szCs w:val="20"/>
          </w:rPr>
          <w:fldChar w:fldCharType="begin"/>
        </w:r>
        <w:r w:rsidRPr="008E5371">
          <w:rPr>
            <w:rFonts w:ascii="Calibri" w:hAnsi="Calibri"/>
            <w:sz w:val="20"/>
            <w:szCs w:val="20"/>
          </w:rPr>
          <w:instrText xml:space="preserve"> PAGE   \* MERGEFORMAT </w:instrText>
        </w:r>
        <w:r w:rsidRPr="008E5371">
          <w:rPr>
            <w:rFonts w:ascii="Calibri" w:hAnsi="Calibri"/>
            <w:sz w:val="20"/>
            <w:szCs w:val="20"/>
          </w:rPr>
          <w:fldChar w:fldCharType="separate"/>
        </w:r>
        <w:r w:rsidR="008E5371">
          <w:rPr>
            <w:rFonts w:ascii="Calibri" w:hAnsi="Calibri"/>
            <w:noProof/>
            <w:sz w:val="20"/>
            <w:szCs w:val="20"/>
          </w:rPr>
          <w:t>2</w:t>
        </w:r>
        <w:r w:rsidRPr="008E5371">
          <w:rPr>
            <w:rFonts w:ascii="Calibri" w:hAnsi="Calibri"/>
            <w:noProof/>
            <w:sz w:val="20"/>
            <w:szCs w:val="20"/>
          </w:rPr>
          <w:fldChar w:fldCharType="end"/>
        </w:r>
        <w:r w:rsidRPr="008E5371">
          <w:rPr>
            <w:rFonts w:ascii="Calibri" w:hAnsi="Calibri"/>
            <w:noProof/>
            <w:sz w:val="20"/>
            <w:szCs w:val="20"/>
          </w:rPr>
          <w:t> -</w:t>
        </w:r>
      </w:p>
      <w:p w:rsidR="00665DFC" w:rsidRPr="008E5371" w:rsidRDefault="00665DFC" w:rsidP="008E5371">
        <w:pPr>
          <w:pStyle w:val="Header"/>
          <w:spacing w:after="240"/>
          <w:jc w:val="center"/>
          <w:rPr>
            <w:rFonts w:ascii="Calibri" w:hAnsi="Calibri"/>
            <w:sz w:val="20"/>
            <w:szCs w:val="20"/>
          </w:rPr>
        </w:pPr>
        <w:r w:rsidRPr="008E5371">
          <w:rPr>
            <w:rFonts w:ascii="Calibri" w:hAnsi="Calibri"/>
            <w:noProof/>
            <w:sz w:val="20"/>
            <w:szCs w:val="20"/>
          </w:rPr>
          <w:t>C16/40 (Add.1)</w:t>
        </w:r>
        <w:r w:rsidR="008E5371" w:rsidRPr="008E5371">
          <w:rPr>
            <w:rFonts w:ascii="Calibri" w:hAnsi="Calibri"/>
            <w:noProof/>
            <w:sz w:val="20"/>
            <w:szCs w:val="20"/>
          </w:rPr>
          <w:t>-E</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EF"/>
    <w:rsid w:val="00053CEA"/>
    <w:rsid w:val="000B12EF"/>
    <w:rsid w:val="00293F8A"/>
    <w:rsid w:val="002B1A09"/>
    <w:rsid w:val="0031271C"/>
    <w:rsid w:val="003953C0"/>
    <w:rsid w:val="003D78E2"/>
    <w:rsid w:val="00665DFC"/>
    <w:rsid w:val="006F71FE"/>
    <w:rsid w:val="007B4A6B"/>
    <w:rsid w:val="00894033"/>
    <w:rsid w:val="008E5371"/>
    <w:rsid w:val="008F2F3F"/>
    <w:rsid w:val="0095241F"/>
    <w:rsid w:val="00966DB2"/>
    <w:rsid w:val="009E1EB2"/>
    <w:rsid w:val="00A40B91"/>
    <w:rsid w:val="00A90E0B"/>
    <w:rsid w:val="00AA0614"/>
    <w:rsid w:val="00AB47CB"/>
    <w:rsid w:val="00B0012A"/>
    <w:rsid w:val="00B30C1A"/>
    <w:rsid w:val="00C62CD4"/>
    <w:rsid w:val="00D2036B"/>
    <w:rsid w:val="00D621CF"/>
    <w:rsid w:val="00DD1BB0"/>
    <w:rsid w:val="00F8227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A223F2-F887-4BC9-B784-F5E7EB16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EB2"/>
    <w:pPr>
      <w:adjustRightInd w:val="0"/>
      <w:spacing w:before="120" w:after="0" w:line="319" w:lineRule="auto"/>
      <w:jc w:val="both"/>
    </w:pPr>
    <w:rPr>
      <w:rFonts w:asciiTheme="majorBidi" w:hAnsiTheme="majorBidi" w:cstheme="majorBid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DF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65DFC"/>
    <w:rPr>
      <w:rFonts w:asciiTheme="majorBidi" w:hAnsiTheme="majorBidi" w:cstheme="majorBidi"/>
      <w:sz w:val="24"/>
      <w:szCs w:val="24"/>
      <w:lang w:val="en-US"/>
    </w:rPr>
  </w:style>
  <w:style w:type="paragraph" w:styleId="Footer">
    <w:name w:val="footer"/>
    <w:basedOn w:val="Normal"/>
    <w:link w:val="FooterChar"/>
    <w:uiPriority w:val="99"/>
    <w:unhideWhenUsed/>
    <w:rsid w:val="00665DF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65DFC"/>
    <w:rPr>
      <w:rFonts w:asciiTheme="majorBidi" w:hAnsiTheme="majorBidi" w:cstheme="majorBidi"/>
      <w:sz w:val="24"/>
      <w:szCs w:val="24"/>
      <w:lang w:val="en-US"/>
    </w:rPr>
  </w:style>
  <w:style w:type="character" w:styleId="Hyperlink">
    <w:name w:val="Hyperlink"/>
    <w:basedOn w:val="DefaultParagraphFont"/>
    <w:uiPriority w:val="99"/>
    <w:unhideWhenUsed/>
    <w:rsid w:val="008E5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441</Words>
  <Characters>2519</Characters>
  <Application>Microsoft Office Word</Application>
  <DocSecurity>0</DocSecurity>
  <Lines>20</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Presentation by the External Auditor</vt:lpstr>
      <vt:lpstr/>
    </vt:vector>
  </TitlesOfParts>
  <Company>Corte dei Conti</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by the External Auditor</dc:title>
  <dc:subject>Council 2016</dc:subject>
  <dc:creator/>
  <cp:keywords>C2016, C16</cp:keywords>
  <dc:description/>
  <cp:lastModifiedBy>Brouard, Ricarda</cp:lastModifiedBy>
  <cp:revision>4</cp:revision>
  <dcterms:created xsi:type="dcterms:W3CDTF">2016-05-31T13:53:00Z</dcterms:created>
  <dcterms:modified xsi:type="dcterms:W3CDTF">2016-07-05T08:43:00Z</dcterms:modified>
  <cp:category>Conference document</cp:category>
</cp:coreProperties>
</file>