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BF4A63">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98459B">
              <w:rPr>
                <w:rFonts w:cs="Arial" w:hint="eastAsia"/>
                <w:b/>
                <w:bCs/>
                <w:sz w:val="26"/>
                <w:szCs w:val="26"/>
                <w:lang w:val="en-US" w:eastAsia="zh-CN"/>
              </w:rPr>
              <w:t>6</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98459B">
              <w:rPr>
                <w:rFonts w:hint="eastAsia"/>
                <w:b/>
                <w:bCs/>
                <w:color w:val="000000"/>
                <w:lang w:eastAsia="zh-CN"/>
              </w:rPr>
              <w:t>6</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9625D8" w:rsidRPr="009625D8">
              <w:rPr>
                <w:b/>
                <w:bCs/>
                <w:color w:val="000000"/>
                <w:lang w:eastAsia="zh-CN"/>
              </w:rPr>
              <w:t>2</w:t>
            </w:r>
            <w:r w:rsidR="0098459B">
              <w:rPr>
                <w:rFonts w:hint="eastAsia"/>
                <w:b/>
                <w:bCs/>
                <w:color w:val="000000"/>
                <w:lang w:eastAsia="zh-CN"/>
              </w:rPr>
              <w:t>5</w:t>
            </w:r>
            <w:r w:rsidR="0098459B">
              <w:rPr>
                <w:rFonts w:hint="eastAsia"/>
                <w:b/>
                <w:bCs/>
                <w:color w:val="000000"/>
                <w:lang w:eastAsia="zh-CN"/>
              </w:rPr>
              <w:t>日</w:t>
            </w:r>
            <w:r w:rsidR="0098459B" w:rsidRPr="009625D8">
              <w:rPr>
                <w:b/>
                <w:bCs/>
                <w:color w:val="000000"/>
                <w:lang w:eastAsia="zh-CN"/>
              </w:rPr>
              <w:t>-</w:t>
            </w:r>
            <w:r w:rsidR="0098459B">
              <w:rPr>
                <w:rFonts w:hint="eastAsia"/>
                <w:b/>
                <w:bCs/>
                <w:color w:val="000000"/>
                <w:lang w:eastAsia="zh-CN"/>
              </w:rPr>
              <w:t>6</w:t>
            </w:r>
            <w:r w:rsidR="0098459B">
              <w:rPr>
                <w:rFonts w:hint="eastAsia"/>
                <w:b/>
                <w:bCs/>
                <w:color w:val="000000"/>
                <w:lang w:eastAsia="zh-CN"/>
              </w:rPr>
              <w:t>月</w:t>
            </w:r>
            <w:r w:rsidR="009625D8" w:rsidRPr="009625D8">
              <w:rPr>
                <w:b/>
                <w:bCs/>
                <w:color w:val="000000"/>
                <w:lang w:eastAsia="zh-CN"/>
              </w:rPr>
              <w:t>2</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BF4A63">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BF4A63">
            <w:pPr>
              <w:spacing w:before="0" w:after="48"/>
              <w:rPr>
                <w:b/>
                <w:smallCaps/>
                <w:szCs w:val="24"/>
              </w:rPr>
            </w:pPr>
          </w:p>
        </w:tc>
        <w:tc>
          <w:tcPr>
            <w:tcW w:w="3120" w:type="dxa"/>
            <w:tcBorders>
              <w:bottom w:val="single" w:sz="12" w:space="0" w:color="auto"/>
            </w:tcBorders>
          </w:tcPr>
          <w:p w:rsidR="00700D1F" w:rsidRPr="00617BE4" w:rsidRDefault="00700D1F" w:rsidP="00BF4A63">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BF4A63">
            <w:pPr>
              <w:spacing w:before="0" w:after="48"/>
              <w:rPr>
                <w:b/>
                <w:smallCaps/>
                <w:szCs w:val="24"/>
              </w:rPr>
            </w:pPr>
          </w:p>
        </w:tc>
        <w:tc>
          <w:tcPr>
            <w:tcW w:w="3120" w:type="dxa"/>
            <w:tcBorders>
              <w:top w:val="single" w:sz="12" w:space="0" w:color="auto"/>
            </w:tcBorders>
          </w:tcPr>
          <w:p w:rsidR="00700D1F" w:rsidRPr="00617BE4" w:rsidRDefault="00700D1F" w:rsidP="00BF4A63">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BF4A63">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5E77DD">
              <w:rPr>
                <w:b/>
              </w:rPr>
              <w:t>ADM 8</w:t>
            </w:r>
          </w:p>
        </w:tc>
        <w:tc>
          <w:tcPr>
            <w:tcW w:w="3120" w:type="dxa"/>
          </w:tcPr>
          <w:p w:rsidR="00700D1F" w:rsidRPr="00700D1F" w:rsidRDefault="00700D1F" w:rsidP="00BF4A63">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98459B">
              <w:rPr>
                <w:rFonts w:hint="eastAsia"/>
                <w:b/>
                <w:bCs/>
                <w:szCs w:val="24"/>
                <w:lang w:eastAsia="zh-CN"/>
              </w:rPr>
              <w:t>6</w:t>
            </w:r>
            <w:r w:rsidRPr="00FC5386">
              <w:rPr>
                <w:b/>
                <w:bCs/>
                <w:szCs w:val="24"/>
                <w:lang w:eastAsia="zh-CN"/>
              </w:rPr>
              <w:t>/</w:t>
            </w:r>
            <w:r w:rsidR="005E77DD">
              <w:rPr>
                <w:b/>
                <w:bCs/>
                <w:szCs w:val="24"/>
                <w:lang w:eastAsia="zh-CN"/>
              </w:rPr>
              <w:t>40</w:t>
            </w:r>
            <w:r w:rsidRPr="00FC5386">
              <w:rPr>
                <w:b/>
                <w:bCs/>
                <w:szCs w:val="24"/>
                <w:lang w:eastAsia="zh-CN"/>
              </w:rPr>
              <w:t>-C</w:t>
            </w:r>
          </w:p>
        </w:tc>
      </w:tr>
      <w:bookmarkEnd w:id="1"/>
      <w:tr w:rsidR="00700D1F">
        <w:trPr>
          <w:cantSplit/>
          <w:trHeight w:val="23"/>
        </w:trPr>
        <w:tc>
          <w:tcPr>
            <w:tcW w:w="6911" w:type="dxa"/>
            <w:vMerge/>
          </w:tcPr>
          <w:p w:rsidR="00700D1F" w:rsidRDefault="00700D1F" w:rsidP="00BF4A63">
            <w:pPr>
              <w:tabs>
                <w:tab w:val="left" w:pos="851"/>
              </w:tabs>
              <w:rPr>
                <w:b/>
                <w:lang w:eastAsia="zh-CN"/>
              </w:rPr>
            </w:pPr>
          </w:p>
        </w:tc>
        <w:tc>
          <w:tcPr>
            <w:tcW w:w="3120" w:type="dxa"/>
          </w:tcPr>
          <w:p w:rsidR="00700D1F" w:rsidRPr="00FC5386" w:rsidRDefault="00700D1F" w:rsidP="00BF4A63">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98459B">
              <w:rPr>
                <w:rFonts w:hint="eastAsia"/>
                <w:b/>
                <w:bCs/>
                <w:szCs w:val="24"/>
                <w:lang w:eastAsia="zh-CN"/>
              </w:rPr>
              <w:t>6</w:t>
            </w:r>
            <w:r w:rsidRPr="00FC5386">
              <w:rPr>
                <w:rFonts w:hint="eastAsia"/>
                <w:b/>
                <w:bCs/>
                <w:szCs w:val="24"/>
                <w:lang w:eastAsia="zh-CN"/>
              </w:rPr>
              <w:t>年</w:t>
            </w:r>
            <w:r w:rsidR="005E77DD">
              <w:rPr>
                <w:rFonts w:asciiTheme="minorHAnsi" w:hAnsiTheme="minorHAnsi" w:cstheme="minorHAnsi"/>
                <w:b/>
                <w:bCs/>
                <w:szCs w:val="24"/>
                <w:lang w:eastAsia="zh-CN"/>
              </w:rPr>
              <w:t>5</w:t>
            </w:r>
            <w:r w:rsidRPr="00FC5386">
              <w:rPr>
                <w:rFonts w:hint="eastAsia"/>
                <w:b/>
                <w:bCs/>
                <w:szCs w:val="24"/>
                <w:lang w:eastAsia="zh-CN"/>
              </w:rPr>
              <w:t>月</w:t>
            </w:r>
            <w:r w:rsidR="005E77DD">
              <w:rPr>
                <w:rFonts w:asciiTheme="minorHAnsi" w:hAnsiTheme="minorHAnsi" w:cstheme="minorHAnsi"/>
                <w:b/>
                <w:bCs/>
                <w:szCs w:val="24"/>
                <w:lang w:eastAsia="zh-CN"/>
              </w:rPr>
              <w:t>20</w:t>
            </w:r>
            <w:r w:rsidRPr="00FC5386">
              <w:rPr>
                <w:rFonts w:hint="eastAsia"/>
                <w:b/>
                <w:bCs/>
                <w:szCs w:val="24"/>
                <w:lang w:eastAsia="zh-CN"/>
              </w:rPr>
              <w:t>日</w:t>
            </w:r>
          </w:p>
        </w:tc>
      </w:tr>
      <w:tr w:rsidR="00700D1F">
        <w:trPr>
          <w:cantSplit/>
          <w:trHeight w:val="23"/>
        </w:trPr>
        <w:tc>
          <w:tcPr>
            <w:tcW w:w="6911" w:type="dxa"/>
            <w:vMerge/>
          </w:tcPr>
          <w:p w:rsidR="00700D1F" w:rsidRDefault="00700D1F" w:rsidP="00BF4A63">
            <w:pPr>
              <w:tabs>
                <w:tab w:val="left" w:pos="851"/>
              </w:tabs>
              <w:rPr>
                <w:b/>
                <w:lang w:eastAsia="zh-CN"/>
              </w:rPr>
            </w:pPr>
          </w:p>
        </w:tc>
        <w:tc>
          <w:tcPr>
            <w:tcW w:w="3120" w:type="dxa"/>
          </w:tcPr>
          <w:p w:rsidR="00700D1F" w:rsidRPr="00FC5386" w:rsidRDefault="00700D1F" w:rsidP="00BF4A63">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Pr="00212A6D" w:rsidRDefault="00E378D8" w:rsidP="00BF4A63">
            <w:pPr>
              <w:pStyle w:val="Source"/>
            </w:pPr>
            <w:r w:rsidRPr="00212A6D">
              <w:rPr>
                <w:rFonts w:hint="eastAsia"/>
              </w:rPr>
              <w:t>秘书长的报告</w:t>
            </w:r>
          </w:p>
        </w:tc>
      </w:tr>
      <w:tr w:rsidR="0093362E">
        <w:trPr>
          <w:cantSplit/>
        </w:trPr>
        <w:tc>
          <w:tcPr>
            <w:tcW w:w="10031" w:type="dxa"/>
          </w:tcPr>
          <w:p w:rsidR="0093362E" w:rsidRPr="00212A6D" w:rsidRDefault="005E77DD" w:rsidP="00BF4A63">
            <w:pPr>
              <w:pStyle w:val="Title1"/>
            </w:pPr>
            <w:r w:rsidRPr="00212A6D">
              <w:rPr>
                <w:rFonts w:hint="eastAsia"/>
              </w:rPr>
              <w:t>外部</w:t>
            </w:r>
            <w:r w:rsidRPr="00212A6D">
              <w:t>审计</w:t>
            </w:r>
          </w:p>
        </w:tc>
      </w:tr>
    </w:tbl>
    <w:p w:rsidR="0093362E" w:rsidRDefault="0093362E" w:rsidP="00BF4A63">
      <w:pPr>
        <w:rPr>
          <w:lang w:eastAsia="zh-CN"/>
        </w:rPr>
      </w:pPr>
    </w:p>
    <w:p w:rsidR="00306156" w:rsidRDefault="00306156" w:rsidP="00BF4A63">
      <w:pPr>
        <w:textAlignment w:val="auto"/>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306156" w:rsidTr="003C06C4">
        <w:trPr>
          <w:trHeight w:val="3372"/>
        </w:trPr>
        <w:tc>
          <w:tcPr>
            <w:tcW w:w="8080" w:type="dxa"/>
            <w:tcBorders>
              <w:top w:val="single" w:sz="12" w:space="0" w:color="auto"/>
              <w:left w:val="single" w:sz="12" w:space="0" w:color="auto"/>
              <w:bottom w:val="single" w:sz="12" w:space="0" w:color="auto"/>
              <w:right w:val="single" w:sz="12" w:space="0" w:color="auto"/>
            </w:tcBorders>
          </w:tcPr>
          <w:p w:rsidR="00306156" w:rsidRPr="00FC5386" w:rsidRDefault="00306156" w:rsidP="00BF4A63">
            <w:pPr>
              <w:pStyle w:val="Headingb"/>
              <w:autoSpaceDE w:val="0"/>
              <w:autoSpaceDN w:val="0"/>
              <w:rPr>
                <w:lang w:val="fr-FR" w:eastAsia="zh-CN"/>
              </w:rPr>
            </w:pPr>
            <w:r w:rsidRPr="00FC5386">
              <w:rPr>
                <w:rFonts w:hint="eastAsia"/>
                <w:lang w:val="fr-FR" w:eastAsia="zh-CN"/>
              </w:rPr>
              <w:t>概</w:t>
            </w:r>
            <w:r w:rsidRPr="00FC5386">
              <w:rPr>
                <w:rFonts w:hint="eastAsia"/>
                <w:lang w:eastAsia="zh-CN"/>
              </w:rPr>
              <w:t>要</w:t>
            </w:r>
          </w:p>
          <w:p w:rsidR="00306156" w:rsidRPr="004267AF" w:rsidRDefault="00306156" w:rsidP="00BF4A63">
            <w:pPr>
              <w:ind w:firstLineChars="200" w:firstLine="480"/>
              <w:rPr>
                <w:lang w:val="fr-FR" w:eastAsia="zh-CN"/>
              </w:rPr>
            </w:pPr>
            <w:r>
              <w:rPr>
                <w:lang w:val="fr-FR" w:eastAsia="zh-CN"/>
              </w:rPr>
              <w:t>外部审计员的报告涵盖</w:t>
            </w:r>
            <w:r>
              <w:rPr>
                <w:lang w:eastAsia="zh-CN"/>
              </w:rPr>
              <w:t>201</w:t>
            </w:r>
            <w:r w:rsidR="003C06C4">
              <w:rPr>
                <w:lang w:eastAsia="zh-CN"/>
              </w:rPr>
              <w:t>5</w:t>
            </w:r>
            <w:r w:rsidRPr="00001396">
              <w:rPr>
                <w:lang w:eastAsia="zh-CN"/>
              </w:rPr>
              <w:t>年度财务报表的审计</w:t>
            </w:r>
            <w:r>
              <w:rPr>
                <w:rFonts w:hint="eastAsia"/>
                <w:lang w:eastAsia="zh-CN"/>
              </w:rPr>
              <w:t>。</w:t>
            </w:r>
          </w:p>
          <w:p w:rsidR="00306156" w:rsidRPr="00F430F8" w:rsidRDefault="00306156" w:rsidP="00BF4A63">
            <w:pPr>
              <w:pStyle w:val="Headingb"/>
              <w:autoSpaceDE w:val="0"/>
              <w:autoSpaceDN w:val="0"/>
              <w:rPr>
                <w:lang w:val="fr-FR" w:eastAsia="zh-CN"/>
              </w:rPr>
            </w:pPr>
            <w:r w:rsidRPr="00F430F8">
              <w:rPr>
                <w:rFonts w:hint="eastAsia"/>
                <w:lang w:val="fr-FR" w:eastAsia="zh-CN"/>
              </w:rPr>
              <w:t>需采取的行动</w:t>
            </w:r>
          </w:p>
          <w:p w:rsidR="00306156" w:rsidRPr="00FC5386" w:rsidRDefault="00306156" w:rsidP="00BF4A63">
            <w:pPr>
              <w:ind w:firstLineChars="200" w:firstLine="480"/>
              <w:rPr>
                <w:szCs w:val="22"/>
                <w:lang w:eastAsia="zh-CN"/>
              </w:rPr>
            </w:pPr>
            <w:r w:rsidRPr="00AF52CE">
              <w:rPr>
                <w:lang w:val="fr-FR" w:eastAsia="zh-CN"/>
              </w:rPr>
              <w:t>请理事会审议外部审计员有关</w:t>
            </w:r>
            <w:r w:rsidRPr="00AF52CE">
              <w:rPr>
                <w:lang w:val="fr-FR" w:eastAsia="zh-CN"/>
              </w:rPr>
              <w:t>201</w:t>
            </w:r>
            <w:r w:rsidR="003C06C4">
              <w:rPr>
                <w:lang w:val="fr-FR" w:eastAsia="zh-CN"/>
              </w:rPr>
              <w:t>5</w:t>
            </w:r>
            <w:r w:rsidRPr="00AF52CE">
              <w:rPr>
                <w:lang w:val="fr-FR" w:eastAsia="zh-CN"/>
              </w:rPr>
              <w:t>年账目的报告，并</w:t>
            </w:r>
            <w:r w:rsidRPr="00084675">
              <w:rPr>
                <w:b/>
                <w:bCs/>
                <w:lang w:val="fr-FR" w:eastAsia="zh-CN"/>
              </w:rPr>
              <w:t>批准</w:t>
            </w:r>
            <w:r w:rsidRPr="00AF52CE">
              <w:rPr>
                <w:lang w:val="fr-FR" w:eastAsia="zh-CN"/>
              </w:rPr>
              <w:t>经审计的账目。</w:t>
            </w:r>
          </w:p>
          <w:p w:rsidR="00306156" w:rsidRPr="00872E67" w:rsidRDefault="00306156" w:rsidP="00BF4A63">
            <w:pPr>
              <w:jc w:val="center"/>
              <w:rPr>
                <w:sz w:val="28"/>
                <w:szCs w:val="22"/>
                <w:lang w:eastAsia="zh-CN"/>
              </w:rPr>
            </w:pPr>
            <w:r w:rsidRPr="00FC5386">
              <w:rPr>
                <w:sz w:val="28"/>
                <w:szCs w:val="22"/>
                <w:lang w:eastAsia="zh-CN"/>
              </w:rPr>
              <w:t>______________</w:t>
            </w:r>
          </w:p>
          <w:p w:rsidR="00306156" w:rsidRPr="00F430F8" w:rsidRDefault="00306156" w:rsidP="00BF4A63">
            <w:pPr>
              <w:pStyle w:val="Headingb"/>
              <w:autoSpaceDE w:val="0"/>
              <w:autoSpaceDN w:val="0"/>
              <w:rPr>
                <w:lang w:val="fr-FR" w:eastAsia="zh-CN"/>
              </w:rPr>
            </w:pPr>
            <w:r w:rsidRPr="00F430F8">
              <w:rPr>
                <w:rFonts w:hint="eastAsia"/>
                <w:lang w:val="fr-FR" w:eastAsia="zh-CN"/>
              </w:rPr>
              <w:t>参考文件</w:t>
            </w:r>
          </w:p>
          <w:p w:rsidR="00306156" w:rsidRDefault="00E041A6" w:rsidP="00BF4A63">
            <w:pPr>
              <w:pStyle w:val="TOC1"/>
              <w:keepLines w:val="0"/>
              <w:spacing w:before="120"/>
              <w:ind w:left="0" w:firstLineChars="200" w:firstLine="480"/>
              <w:rPr>
                <w:i/>
                <w:iCs/>
                <w:sz w:val="22"/>
                <w:lang w:val="fr-FR" w:eastAsia="zh-CN"/>
              </w:rPr>
            </w:pPr>
            <w:hyperlink r:id="rId9" w:history="1">
              <w:r w:rsidR="00306156" w:rsidRPr="009A137E">
                <w:rPr>
                  <w:rStyle w:val="Hyperlink"/>
                  <w:rFonts w:asciiTheme="minorHAnsi" w:eastAsia="STKaiti" w:hAnsiTheme="minorHAnsi" w:cstheme="minorHAnsi"/>
                  <w:lang w:val="en-US" w:eastAsia="zh-CN"/>
                </w:rPr>
                <w:t>《财务规则》（</w:t>
              </w:r>
              <w:r w:rsidR="00306156" w:rsidRPr="009A137E">
                <w:rPr>
                  <w:rStyle w:val="Hyperlink"/>
                  <w:rFonts w:asciiTheme="minorHAnsi" w:eastAsia="STKaiti" w:hAnsiTheme="minorHAnsi" w:cstheme="minorHAnsi"/>
                  <w:lang w:val="en-US" w:eastAsia="zh-CN"/>
                </w:rPr>
                <w:t>2010</w:t>
              </w:r>
              <w:r w:rsidR="00306156" w:rsidRPr="009A137E">
                <w:rPr>
                  <w:rStyle w:val="Hyperlink"/>
                  <w:rFonts w:asciiTheme="minorHAnsi" w:eastAsia="STKaiti" w:hAnsiTheme="minorHAnsi" w:cstheme="minorHAnsi"/>
                  <w:lang w:val="en-US" w:eastAsia="zh-CN"/>
                </w:rPr>
                <w:t>年版）</w:t>
              </w:r>
            </w:hyperlink>
            <w:r w:rsidR="00306156" w:rsidRPr="00EF0492">
              <w:rPr>
                <w:rFonts w:asciiTheme="minorHAnsi" w:eastAsia="STKaiti" w:hAnsiTheme="minorHAnsi" w:cstheme="minorHAnsi"/>
                <w:lang w:val="en-US" w:eastAsia="zh-CN"/>
              </w:rPr>
              <w:t>：第</w:t>
            </w:r>
            <w:r w:rsidR="00306156" w:rsidRPr="00EF0492">
              <w:rPr>
                <w:rFonts w:asciiTheme="minorHAnsi" w:eastAsia="STKaiti" w:hAnsiTheme="minorHAnsi" w:cstheme="minorHAnsi"/>
                <w:lang w:val="en-US" w:eastAsia="zh-CN"/>
              </w:rPr>
              <w:t>28</w:t>
            </w:r>
            <w:r w:rsidR="00306156" w:rsidRPr="00EF0492">
              <w:rPr>
                <w:rFonts w:asciiTheme="minorHAnsi" w:eastAsia="STKaiti" w:hAnsiTheme="minorHAnsi" w:cstheme="minorHAnsi"/>
                <w:lang w:val="en-US" w:eastAsia="zh-CN"/>
              </w:rPr>
              <w:t>条和附加权限</w:t>
            </w:r>
          </w:p>
        </w:tc>
      </w:tr>
    </w:tbl>
    <w:p w:rsidR="00306156" w:rsidRDefault="00306156" w:rsidP="00BF4A63">
      <w:pPr>
        <w:rPr>
          <w:lang w:val="fr-FR" w:eastAsia="zh-CN"/>
        </w:rPr>
      </w:pPr>
    </w:p>
    <w:p w:rsidR="00966708" w:rsidRDefault="00966708" w:rsidP="00BF4A63">
      <w:pPr>
        <w:tabs>
          <w:tab w:val="clear" w:pos="794"/>
          <w:tab w:val="clear" w:pos="1191"/>
          <w:tab w:val="clear" w:pos="1588"/>
          <w:tab w:val="clear" w:pos="1985"/>
        </w:tabs>
        <w:overflowPunct/>
        <w:adjustRightInd/>
        <w:spacing w:before="0"/>
        <w:textAlignment w:val="auto"/>
        <w:rPr>
          <w:lang w:val="fr-FR" w:eastAsia="zh-CN"/>
        </w:rPr>
        <w:sectPr w:rsidR="00966708" w:rsidSect="00551D6E">
          <w:headerReference w:type="default" r:id="rId10"/>
          <w:footerReference w:type="default" r:id="rId11"/>
          <w:footerReference w:type="first" r:id="rId12"/>
          <w:pgSz w:w="11918" w:h="16854"/>
          <w:pgMar w:top="1418" w:right="1134" w:bottom="1418" w:left="1134" w:header="720" w:footer="720" w:gutter="0"/>
          <w:cols w:space="720"/>
          <w:noEndnote/>
          <w:titlePg/>
          <w:docGrid w:linePitch="326"/>
        </w:sectPr>
      </w:pPr>
    </w:p>
    <w:p w:rsidR="00306156" w:rsidRDefault="00306156" w:rsidP="00966708">
      <w:pPr>
        <w:spacing w:before="0"/>
        <w:jc w:val="center"/>
        <w:rPr>
          <w:rFonts w:ascii="STKaiti" w:eastAsia="STKaiti" w:hAnsi="STKaiti" w:cstheme="minorBidi"/>
          <w:color w:val="000000" w:themeColor="text1"/>
          <w:kern w:val="24"/>
          <w:sz w:val="40"/>
          <w:szCs w:val="40"/>
          <w:lang w:val="it-IT" w:eastAsia="zh-CN"/>
        </w:rPr>
      </w:pPr>
      <w:r w:rsidRPr="00845CB3">
        <w:rPr>
          <w:iCs/>
          <w:noProof/>
          <w:color w:val="FF0000"/>
          <w:lang w:eastAsia="zh-CN"/>
        </w:rPr>
        <w:lastRenderedPageBreak/>
        <w:drawing>
          <wp:inline distT="0" distB="0" distL="0" distR="0" wp14:anchorId="128D19E5" wp14:editId="4A272DD3">
            <wp:extent cx="685800" cy="682625"/>
            <wp:effectExtent l="0" t="0" r="0" b="317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3">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88990" cy="685800"/>
                    </a:xfrm>
                    <a:prstGeom prst="rect">
                      <a:avLst/>
                    </a:prstGeom>
                    <a:noFill/>
                    <a:ln>
                      <a:noFill/>
                    </a:ln>
                    <a:extLst/>
                  </pic:spPr>
                </pic:pic>
              </a:graphicData>
            </a:graphic>
          </wp:inline>
        </w:drawing>
      </w:r>
    </w:p>
    <w:p w:rsidR="00306156" w:rsidRPr="006747EA" w:rsidRDefault="00306156" w:rsidP="00BF4A63">
      <w:pPr>
        <w:spacing w:before="0" w:after="720"/>
        <w:ind w:right="11"/>
        <w:jc w:val="center"/>
        <w:rPr>
          <w:sz w:val="40"/>
          <w:szCs w:val="40"/>
          <w:lang w:val="en-US" w:eastAsia="zh-CN"/>
        </w:rPr>
      </w:pPr>
      <w:r w:rsidRPr="006747EA">
        <w:rPr>
          <w:rFonts w:ascii="STKaiti" w:eastAsia="STKaiti" w:hAnsi="STKaiti" w:cstheme="minorBidi" w:hint="eastAsia"/>
          <w:color w:val="000000" w:themeColor="text1"/>
          <w:kern w:val="24"/>
          <w:sz w:val="40"/>
          <w:szCs w:val="40"/>
          <w:lang w:val="it-IT" w:eastAsia="zh-CN"/>
        </w:rPr>
        <w:t>意大利审计院</w:t>
      </w:r>
    </w:p>
    <w:p w:rsidR="00306156" w:rsidRPr="009A137E" w:rsidRDefault="00306156" w:rsidP="00BF4A63">
      <w:pPr>
        <w:spacing w:before="2160"/>
        <w:ind w:right="11"/>
        <w:jc w:val="center"/>
        <w:rPr>
          <w:iCs/>
          <w:sz w:val="28"/>
          <w:szCs w:val="28"/>
          <w:lang w:val="en-US" w:eastAsia="zh-CN"/>
        </w:rPr>
      </w:pPr>
      <w:r w:rsidRPr="009A137E">
        <w:rPr>
          <w:rFonts w:ascii="Tahoma" w:hAnsi="Tahoma" w:cs="Tahoma" w:hint="eastAsia"/>
          <w:bCs/>
          <w:sz w:val="28"/>
          <w:szCs w:val="28"/>
          <w:lang w:val="en-US" w:eastAsia="zh-CN"/>
        </w:rPr>
        <w:t>外部审计员的报告</w:t>
      </w:r>
    </w:p>
    <w:p w:rsidR="00306156" w:rsidRPr="004E7431" w:rsidRDefault="00306156" w:rsidP="00BF4A63">
      <w:pPr>
        <w:spacing w:before="2160"/>
        <w:ind w:right="11"/>
        <w:jc w:val="center"/>
        <w:rPr>
          <w:b/>
          <w:bCs/>
          <w:sz w:val="28"/>
          <w:szCs w:val="28"/>
          <w:lang w:val="en-US" w:eastAsia="zh-CN"/>
        </w:rPr>
      </w:pPr>
      <w:r w:rsidRPr="009A137E">
        <w:rPr>
          <w:rFonts w:hint="eastAsia"/>
          <w:b/>
          <w:sz w:val="28"/>
          <w:szCs w:val="28"/>
          <w:lang w:val="fr-FR" w:eastAsia="zh-CN"/>
        </w:rPr>
        <w:t>国际电信联盟</w:t>
      </w:r>
      <w:r>
        <w:rPr>
          <w:rFonts w:hint="eastAsia"/>
          <w:b/>
          <w:sz w:val="28"/>
          <w:szCs w:val="28"/>
          <w:lang w:val="fr-FR" w:eastAsia="zh-CN"/>
        </w:rPr>
        <w:t>（</w:t>
      </w:r>
      <w:r>
        <w:rPr>
          <w:rFonts w:hint="eastAsia"/>
          <w:b/>
          <w:sz w:val="28"/>
          <w:szCs w:val="28"/>
          <w:lang w:val="fr-FR" w:eastAsia="zh-CN"/>
        </w:rPr>
        <w:t>ITU</w:t>
      </w:r>
      <w:r>
        <w:rPr>
          <w:b/>
          <w:sz w:val="28"/>
          <w:szCs w:val="28"/>
          <w:lang w:val="fr-FR" w:eastAsia="zh-CN"/>
        </w:rPr>
        <w:t>）</w:t>
      </w:r>
      <w:r w:rsidR="00CB0957">
        <w:rPr>
          <w:b/>
          <w:sz w:val="28"/>
          <w:szCs w:val="28"/>
          <w:lang w:val="fr-FR" w:eastAsia="zh-CN"/>
        </w:rPr>
        <w:br/>
      </w:r>
      <w:r w:rsidR="00CB0957">
        <w:rPr>
          <w:b/>
          <w:sz w:val="28"/>
          <w:szCs w:val="28"/>
          <w:lang w:val="fr-FR" w:eastAsia="zh-CN"/>
        </w:rPr>
        <w:br/>
      </w:r>
      <w:r w:rsidRPr="004E7431">
        <w:rPr>
          <w:b/>
          <w:bCs/>
          <w:sz w:val="28"/>
          <w:szCs w:val="28"/>
          <w:lang w:eastAsia="zh-CN"/>
        </w:rPr>
        <w:t>201</w:t>
      </w:r>
      <w:r w:rsidR="00CB0957">
        <w:rPr>
          <w:b/>
          <w:bCs/>
          <w:sz w:val="28"/>
          <w:szCs w:val="28"/>
          <w:lang w:eastAsia="zh-CN"/>
        </w:rPr>
        <w:t>5</w:t>
      </w:r>
      <w:r w:rsidRPr="004E7431">
        <w:rPr>
          <w:b/>
          <w:bCs/>
          <w:sz w:val="28"/>
          <w:szCs w:val="28"/>
          <w:lang w:val="fr-FR" w:eastAsia="zh-CN"/>
        </w:rPr>
        <w:t>年财务报表的审计</w:t>
      </w:r>
    </w:p>
    <w:p w:rsidR="00966708" w:rsidRDefault="00CB0957" w:rsidP="00966708">
      <w:pPr>
        <w:spacing w:before="5880"/>
        <w:jc w:val="center"/>
        <w:rPr>
          <w:b/>
          <w:lang w:val="fr-CH" w:eastAsia="zh-CN"/>
        </w:rPr>
        <w:sectPr w:rsidR="00966708" w:rsidSect="00551D6E">
          <w:headerReference w:type="first" r:id="rId14"/>
          <w:footerReference w:type="first" r:id="rId15"/>
          <w:pgSz w:w="11918" w:h="16854"/>
          <w:pgMar w:top="1418" w:right="1134" w:bottom="1418" w:left="1134" w:header="720" w:footer="720" w:gutter="0"/>
          <w:cols w:space="720"/>
          <w:noEndnote/>
          <w:titlePg/>
          <w:docGrid w:linePitch="326"/>
        </w:sectPr>
      </w:pPr>
      <w:r w:rsidRPr="00B94FA7">
        <w:rPr>
          <w:b/>
        </w:rPr>
        <w:t>2016</w:t>
      </w:r>
      <w:r>
        <w:rPr>
          <w:rFonts w:hint="eastAsia"/>
          <w:b/>
          <w:lang w:val="fr-CH" w:eastAsia="zh-CN"/>
        </w:rPr>
        <w:t>年</w:t>
      </w:r>
      <w:r>
        <w:rPr>
          <w:rFonts w:hint="eastAsia"/>
          <w:b/>
          <w:lang w:val="fr-CH" w:eastAsia="zh-CN"/>
        </w:rPr>
        <w:t>5</w:t>
      </w:r>
      <w:r>
        <w:rPr>
          <w:rFonts w:hint="eastAsia"/>
          <w:b/>
          <w:lang w:val="fr-CH" w:eastAsia="zh-CN"/>
        </w:rPr>
        <w:t>月</w:t>
      </w:r>
      <w:r>
        <w:rPr>
          <w:rFonts w:hint="eastAsia"/>
          <w:b/>
          <w:lang w:val="fr-CH" w:eastAsia="zh-CN"/>
        </w:rPr>
        <w:t>17</w:t>
      </w:r>
      <w:r>
        <w:rPr>
          <w:rFonts w:hint="eastAsia"/>
          <w:b/>
          <w:lang w:val="fr-CH" w:eastAsia="zh-CN"/>
        </w:rPr>
        <w:t>日</w:t>
      </w:r>
    </w:p>
    <w:p w:rsidR="00306156" w:rsidRDefault="00306156" w:rsidP="00BF4A63">
      <w:pPr>
        <w:tabs>
          <w:tab w:val="clear" w:pos="794"/>
          <w:tab w:val="clear" w:pos="1191"/>
          <w:tab w:val="clear" w:pos="1588"/>
          <w:tab w:val="clear" w:pos="1985"/>
          <w:tab w:val="right" w:leader="dot" w:pos="9072"/>
          <w:tab w:val="left" w:pos="9155"/>
        </w:tabs>
        <w:overflowPunct/>
        <w:adjustRightInd/>
        <w:jc w:val="center"/>
        <w:textAlignment w:val="auto"/>
        <w:rPr>
          <w:b/>
          <w:bCs/>
          <w:lang w:eastAsia="zh-CN"/>
        </w:rPr>
      </w:pPr>
      <w:bookmarkStart w:id="2" w:name="_Toc324506716"/>
      <w:bookmarkStart w:id="3" w:name="_Toc325622844"/>
      <w:bookmarkStart w:id="4" w:name="_Toc358298707"/>
      <w:r w:rsidRPr="00341309">
        <w:rPr>
          <w:rFonts w:hint="eastAsia"/>
          <w:b/>
          <w:bCs/>
          <w:lang w:eastAsia="zh-CN"/>
        </w:rPr>
        <w:lastRenderedPageBreak/>
        <w:t>目录</w:t>
      </w:r>
    </w:p>
    <w:p w:rsidR="001B416D" w:rsidRPr="00953DFB" w:rsidRDefault="0030615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r>
        <w:rPr>
          <w:b/>
          <w:bCs/>
          <w:lang w:eastAsia="zh-CN"/>
        </w:rPr>
        <w:fldChar w:fldCharType="begin"/>
      </w:r>
      <w:r>
        <w:rPr>
          <w:b/>
          <w:bCs/>
          <w:lang w:eastAsia="zh-CN"/>
        </w:rPr>
        <w:instrText xml:space="preserve"> TOC \o "1-3" \h \z \u </w:instrText>
      </w:r>
      <w:r>
        <w:rPr>
          <w:b/>
          <w:bCs/>
          <w:lang w:eastAsia="zh-CN"/>
        </w:rPr>
        <w:fldChar w:fldCharType="separate"/>
      </w:r>
      <w:hyperlink w:anchor="_Toc452140078" w:history="1">
        <w:r w:rsidR="001B416D" w:rsidRPr="00953DFB">
          <w:rPr>
            <w:rFonts w:asciiTheme="minorHAnsi" w:eastAsiaTheme="minorEastAsia" w:hAnsiTheme="minorHAnsi" w:cstheme="minorBidi" w:hint="eastAsia"/>
            <w:b/>
            <w:bCs/>
            <w:noProof/>
            <w:szCs w:val="24"/>
            <w:lang w:val="en-US" w:eastAsia="zh-CN"/>
          </w:rPr>
          <w:t>引言</w:t>
        </w:r>
        <w:r w:rsidR="001B416D" w:rsidRPr="002167F7">
          <w:rPr>
            <w:rFonts w:asciiTheme="minorHAnsi" w:eastAsiaTheme="minorEastAsia" w:hAnsiTheme="minorHAnsi" w:cstheme="minorBidi" w:hint="eastAsia"/>
            <w:noProof/>
            <w:szCs w:val="24"/>
            <w:lang w:val="en-US"/>
          </w:rPr>
          <w:t>..</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_Toc452140078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sidR="00E041A6">
          <w:rPr>
            <w:rFonts w:asciiTheme="minorHAnsi" w:eastAsiaTheme="minorEastAsia" w:hAnsiTheme="minorHAnsi" w:cstheme="minorBidi"/>
            <w:noProof/>
            <w:webHidden/>
            <w:szCs w:val="24"/>
            <w:lang w:val="en-US" w:eastAsia="zh-CN"/>
          </w:rPr>
          <w:t>5</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953DF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079" w:history="1">
        <w:r w:rsidR="001B416D" w:rsidRPr="00953DFB">
          <w:rPr>
            <w:rFonts w:asciiTheme="minorHAnsi" w:eastAsiaTheme="minorEastAsia" w:hAnsiTheme="minorHAnsi" w:cstheme="minorBidi" w:hint="eastAsia"/>
            <w:b/>
            <w:bCs/>
            <w:noProof/>
            <w:szCs w:val="24"/>
            <w:lang w:val="en-US" w:eastAsia="zh-CN"/>
          </w:rPr>
          <w:t>审计证书</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_Toc452140079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7</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953DF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080" w:history="1">
        <w:r w:rsidR="001B416D" w:rsidRPr="00953DFB">
          <w:rPr>
            <w:rFonts w:asciiTheme="minorHAnsi" w:eastAsiaTheme="minorEastAsia" w:hAnsiTheme="minorHAnsi" w:cstheme="minorBidi" w:hint="eastAsia"/>
            <w:b/>
            <w:bCs/>
            <w:noProof/>
            <w:szCs w:val="24"/>
            <w:lang w:val="en-US" w:eastAsia="zh-CN"/>
          </w:rPr>
          <w:t>会计报表的结构</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_Toc452140080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9</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953DF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081" w:history="1">
        <w:r w:rsidR="001B416D" w:rsidRPr="00953DFB">
          <w:rPr>
            <w:rFonts w:asciiTheme="minorHAnsi" w:eastAsiaTheme="minorEastAsia" w:hAnsiTheme="minorHAnsi" w:cstheme="minorBidi"/>
            <w:b/>
            <w:bCs/>
            <w:noProof/>
            <w:szCs w:val="24"/>
            <w:lang w:val="en-US" w:eastAsia="zh-CN"/>
          </w:rPr>
          <w:t>2015</w:t>
        </w:r>
        <w:r w:rsidR="001B416D" w:rsidRPr="00953DFB">
          <w:rPr>
            <w:rFonts w:asciiTheme="minorHAnsi" w:eastAsiaTheme="minorEastAsia" w:hAnsiTheme="minorHAnsi" w:cstheme="minorBidi" w:hint="eastAsia"/>
            <w:b/>
            <w:bCs/>
            <w:noProof/>
            <w:szCs w:val="24"/>
            <w:lang w:val="en-US" w:eastAsia="zh-CN"/>
          </w:rPr>
          <w:t>年财务状况报表</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_Toc452140081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9</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2" w:history="1">
        <w:r w:rsidR="001B416D" w:rsidRPr="001E4A8B">
          <w:rPr>
            <w:rFonts w:asciiTheme="minorHAnsi" w:eastAsiaTheme="minorEastAsia" w:hAnsiTheme="minorHAnsi" w:cstheme="minorBidi" w:hint="eastAsia"/>
            <w:noProof/>
            <w:szCs w:val="24"/>
            <w:lang w:val="en-US" w:eastAsia="zh-CN"/>
          </w:rPr>
          <w:t>资产</w:t>
        </w:r>
        <w:r w:rsidR="001B416D" w:rsidRPr="001E4A8B">
          <w:rPr>
            <w:rFonts w:asciiTheme="minorHAnsi" w:eastAsiaTheme="minorEastAsia" w:hAnsiTheme="minorHAnsi" w:cstheme="minorBidi" w:hint="eastAsia"/>
            <w:noProof/>
            <w:szCs w:val="24"/>
            <w:lang w:val="en-US"/>
          </w:rPr>
          <w:t>..</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_Toc452140082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9</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3" w:history="1">
        <w:r w:rsidR="001B416D" w:rsidRPr="001E4A8B">
          <w:rPr>
            <w:rFonts w:asciiTheme="minorHAnsi" w:eastAsiaTheme="minorEastAsia" w:hAnsiTheme="minorHAnsi" w:cstheme="minorBidi" w:hint="eastAsia"/>
            <w:noProof/>
            <w:szCs w:val="24"/>
            <w:lang w:val="en-US" w:eastAsia="zh-CN"/>
          </w:rPr>
          <w:t>流动资产</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_Toc452140083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9</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4" w:history="1">
        <w:r w:rsidR="001B416D" w:rsidRPr="001E4A8B">
          <w:rPr>
            <w:rFonts w:asciiTheme="minorHAnsi" w:eastAsiaTheme="minorEastAsia" w:hAnsiTheme="minorHAnsi" w:cstheme="minorBidi" w:hint="eastAsia"/>
            <w:noProof/>
            <w:szCs w:val="24"/>
            <w:lang w:val="en-US" w:eastAsia="zh-CN"/>
          </w:rPr>
          <w:t>现金和现金等价物</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_Toc452140084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9</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5" w:history="1">
        <w:r w:rsidR="001B416D" w:rsidRPr="00C765D3">
          <w:rPr>
            <w:rFonts w:ascii="STKaiti" w:eastAsia="STKaiti" w:hAnsi="STKaiti" w:cstheme="minorBidi" w:hint="eastAsia"/>
            <w:noProof/>
            <w:szCs w:val="24"/>
            <w:lang w:val="en-US" w:eastAsia="zh-CN"/>
          </w:rPr>
          <w:t>更新银行存留的授权签字人名单</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_Toc452140085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10</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6" w:history="1">
        <w:r w:rsidR="001B416D" w:rsidRPr="001E4A8B">
          <w:rPr>
            <w:rFonts w:asciiTheme="minorHAnsi" w:eastAsiaTheme="minorEastAsia" w:hAnsiTheme="minorHAnsi" w:cstheme="minorBidi" w:hint="eastAsia"/>
            <w:noProof/>
            <w:szCs w:val="24"/>
            <w:lang w:val="en-US" w:eastAsia="zh-CN"/>
          </w:rPr>
          <w:t>投资</w:t>
        </w:r>
        <w:r w:rsidR="001E4A8B">
          <w:rPr>
            <w:rFonts w:asciiTheme="minorHAnsi" w:eastAsiaTheme="minorEastAsia" w:hAnsiTheme="minorHAnsi" w:cstheme="minorBidi" w:hint="eastAsia"/>
            <w:noProof/>
            <w:szCs w:val="24"/>
            <w:lang w:val="en-US" w:eastAsia="zh-CN"/>
          </w:rPr>
          <w:t>..</w:t>
        </w:r>
        <w:r w:rsidR="001B416D" w:rsidRPr="001E4A8B">
          <w:rPr>
            <w:rFonts w:asciiTheme="minorHAnsi" w:eastAsiaTheme="minorEastAsia" w:hAnsiTheme="minorHAnsi" w:cstheme="minorBidi"/>
            <w:noProof/>
            <w:webHidden/>
            <w:szCs w:val="24"/>
            <w:lang w:val="en-US" w:eastAsia="zh-CN"/>
          </w:rPr>
          <w:tab/>
        </w:r>
        <w:bookmarkStart w:id="5" w:name="_GoBack"/>
        <w:bookmarkEnd w:id="5"/>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_Toc452140086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10</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7" w:history="1">
        <w:r w:rsidR="001B416D" w:rsidRPr="001E4A8B">
          <w:rPr>
            <w:rFonts w:asciiTheme="minorHAnsi" w:eastAsiaTheme="minorEastAsia" w:hAnsiTheme="minorHAnsi" w:cstheme="minorBidi" w:hint="eastAsia"/>
            <w:noProof/>
            <w:szCs w:val="24"/>
            <w:lang w:val="en-US" w:eastAsia="zh-CN"/>
          </w:rPr>
          <w:t>应收账</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_Toc452140087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10</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8" w:history="1">
        <w:r w:rsidR="001B416D" w:rsidRPr="001E4A8B">
          <w:rPr>
            <w:rFonts w:asciiTheme="minorHAnsi" w:eastAsiaTheme="minorEastAsia" w:hAnsiTheme="minorHAnsi" w:cstheme="minorBidi" w:hint="eastAsia"/>
            <w:noProof/>
            <w:szCs w:val="24"/>
            <w:lang w:val="en-US" w:eastAsia="zh-CN"/>
          </w:rPr>
          <w:t>其它本期应收账</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_Toc452140088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10</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89" w:history="1">
        <w:r w:rsidR="001B416D" w:rsidRPr="001E4A8B">
          <w:rPr>
            <w:rFonts w:asciiTheme="minorHAnsi" w:eastAsiaTheme="minorEastAsia" w:hAnsiTheme="minorHAnsi" w:cstheme="minorBidi" w:hint="eastAsia"/>
            <w:noProof/>
            <w:szCs w:val="24"/>
            <w:lang w:val="en-US" w:eastAsia="zh-CN"/>
          </w:rPr>
          <w:t>库存</w:t>
        </w:r>
        <w:r w:rsidR="001E4A8B">
          <w:rPr>
            <w:rFonts w:asciiTheme="minorHAnsi" w:eastAsiaTheme="minorEastAsia" w:hAnsiTheme="minorHAnsi" w:cstheme="minorBidi" w:hint="eastAsia"/>
            <w:noProof/>
            <w:szCs w:val="24"/>
            <w:lang w:val="en-US" w:eastAsia="zh-CN"/>
          </w:rPr>
          <w:t>..</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_Toc452140089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10</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0" w:history="1">
        <w:r w:rsidR="001B416D" w:rsidRPr="001E4A8B">
          <w:rPr>
            <w:rFonts w:asciiTheme="minorHAnsi" w:eastAsiaTheme="minorEastAsia" w:hAnsiTheme="minorHAnsi" w:cstheme="minorBidi" w:hint="eastAsia"/>
            <w:noProof/>
            <w:szCs w:val="24"/>
            <w:lang w:val="en-US" w:eastAsia="zh-CN"/>
          </w:rPr>
          <w:t>非流动资产</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_Toc452140090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11</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1" w:history="1">
        <w:r w:rsidR="001B416D" w:rsidRPr="001E4A8B">
          <w:rPr>
            <w:rFonts w:asciiTheme="minorHAnsi" w:eastAsiaTheme="minorEastAsia" w:hAnsiTheme="minorHAnsi" w:cstheme="minorBidi" w:hint="eastAsia"/>
            <w:noProof/>
            <w:szCs w:val="24"/>
            <w:lang w:val="en-US" w:eastAsia="zh-CN"/>
          </w:rPr>
          <w:t>财产、财物和设备</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_Toc452140091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11</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2" w:history="1">
        <w:r w:rsidR="001B416D" w:rsidRPr="00C765D3">
          <w:rPr>
            <w:rFonts w:ascii="STKaiti" w:eastAsia="STKaiti" w:hAnsi="STKaiti" w:cstheme="minorBidi" w:hint="eastAsia"/>
            <w:noProof/>
            <w:szCs w:val="24"/>
            <w:lang w:val="en-US" w:eastAsia="zh-CN"/>
          </w:rPr>
          <w:t>需提高资产登记的准确性</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_Toc452140092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12</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3" w:history="1">
        <w:r w:rsidR="001B416D" w:rsidRPr="00C765D3">
          <w:rPr>
            <w:rFonts w:ascii="STKaiti" w:eastAsia="STKaiti" w:hAnsi="STKaiti" w:cstheme="minorBidi" w:hint="eastAsia"/>
            <w:noProof/>
            <w:szCs w:val="24"/>
            <w:lang w:val="en-US" w:eastAsia="zh-CN"/>
          </w:rPr>
          <w:t>有必要重新审视折旧系数</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_Toc452140093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12</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4" w:history="1">
        <w:r w:rsidR="001B416D" w:rsidRPr="00C765D3">
          <w:rPr>
            <w:rFonts w:ascii="STKaiti" w:eastAsia="STKaiti" w:hAnsi="STKaiti" w:cstheme="minorBidi" w:hint="eastAsia"/>
            <w:noProof/>
            <w:szCs w:val="24"/>
            <w:lang w:val="en-US" w:eastAsia="zh-CN"/>
          </w:rPr>
          <w:t>需要进一步实施</w:t>
        </w:r>
        <w:r w:rsidR="00C765D3" w:rsidRPr="00C765D3">
          <w:rPr>
            <w:rFonts w:ascii="STKaiti" w:eastAsia="STKaiti" w:hAnsi="STKaiti" w:cstheme="minorBidi"/>
            <w:noProof/>
            <w:szCs w:val="24"/>
            <w:lang w:val="en-US" w:eastAsia="zh-CN"/>
          </w:rPr>
          <w:t>“</w:t>
        </w:r>
        <w:r w:rsidR="001B416D" w:rsidRPr="00C765D3">
          <w:rPr>
            <w:rFonts w:ascii="STKaiti" w:eastAsia="STKaiti" w:hAnsi="STKaiti" w:cstheme="minorBidi" w:hint="eastAsia"/>
            <w:noProof/>
            <w:szCs w:val="24"/>
            <w:lang w:val="en-US" w:eastAsia="zh-CN"/>
          </w:rPr>
          <w:t>固定资产管理</w:t>
        </w:r>
        <w:r w:rsidR="00C765D3" w:rsidRPr="00C765D3">
          <w:rPr>
            <w:rFonts w:ascii="STKaiti" w:eastAsia="STKaiti" w:hAnsi="STKaiti" w:cstheme="minorBidi"/>
            <w:noProof/>
            <w:szCs w:val="24"/>
            <w:lang w:val="en-US" w:eastAsia="zh-CN"/>
          </w:rPr>
          <w:t>”</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_Toc452140094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12</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5" w:history="1">
        <w:r w:rsidR="001B416D" w:rsidRPr="00C765D3">
          <w:rPr>
            <w:rFonts w:ascii="STKaiti" w:eastAsia="STKaiti" w:hAnsi="STKaiti" w:cstheme="minorBidi" w:hint="eastAsia"/>
            <w:noProof/>
            <w:szCs w:val="24"/>
            <w:lang w:val="en-US" w:eastAsia="zh-CN"/>
          </w:rPr>
          <w:t>资产注销</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_Toc452140095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13</w:t>
        </w:r>
        <w:r w:rsidR="001B416D" w:rsidRPr="001E4A8B">
          <w:rPr>
            <w:rFonts w:asciiTheme="minorHAnsi" w:eastAsiaTheme="minorEastAsia" w:hAnsiTheme="minorHAnsi" w:cstheme="minorBidi"/>
            <w:noProof/>
            <w:webHidden/>
            <w:szCs w:val="24"/>
            <w:lang w:val="en-US" w:eastAsia="zh-CN"/>
          </w:rPr>
          <w:fldChar w:fldCharType="end"/>
        </w:r>
      </w:hyperlink>
    </w:p>
    <w:p w:rsidR="001B416D" w:rsidRPr="001E4A8B"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6" w:history="1">
        <w:r w:rsidR="001B416D" w:rsidRPr="001E4A8B">
          <w:rPr>
            <w:rFonts w:asciiTheme="minorHAnsi" w:eastAsiaTheme="minorEastAsia" w:hAnsiTheme="minorHAnsi" w:cstheme="minorBidi" w:hint="eastAsia"/>
            <w:noProof/>
            <w:szCs w:val="24"/>
            <w:lang w:val="en-US" w:eastAsia="zh-CN"/>
          </w:rPr>
          <w:t>无形资产</w:t>
        </w:r>
        <w:r w:rsidR="001B416D" w:rsidRPr="001E4A8B">
          <w:rPr>
            <w:rFonts w:asciiTheme="minorHAnsi" w:eastAsiaTheme="minorEastAsia" w:hAnsiTheme="minorHAnsi" w:cstheme="minorBidi"/>
            <w:noProof/>
            <w:webHidden/>
            <w:szCs w:val="24"/>
            <w:lang w:val="en-US" w:eastAsia="zh-CN"/>
          </w:rPr>
          <w:tab/>
        </w:r>
        <w:r w:rsidR="001B416D" w:rsidRPr="001E4A8B">
          <w:rPr>
            <w:rFonts w:asciiTheme="minorHAnsi" w:eastAsiaTheme="minorEastAsia" w:hAnsiTheme="minorHAnsi" w:cstheme="minorBidi"/>
            <w:noProof/>
            <w:webHidden/>
            <w:szCs w:val="24"/>
            <w:lang w:val="en-US" w:eastAsia="zh-CN"/>
          </w:rPr>
          <w:fldChar w:fldCharType="begin"/>
        </w:r>
        <w:r w:rsidR="001B416D" w:rsidRPr="001E4A8B">
          <w:rPr>
            <w:rFonts w:asciiTheme="minorHAnsi" w:eastAsiaTheme="minorEastAsia" w:hAnsiTheme="minorHAnsi" w:cstheme="minorBidi"/>
            <w:noProof/>
            <w:webHidden/>
            <w:szCs w:val="24"/>
            <w:lang w:val="en-US" w:eastAsia="zh-CN"/>
          </w:rPr>
          <w:instrText xml:space="preserve"> PAGEREF _Toc452140096 \h </w:instrText>
        </w:r>
        <w:r w:rsidR="001B416D" w:rsidRPr="001E4A8B">
          <w:rPr>
            <w:rFonts w:asciiTheme="minorHAnsi" w:eastAsiaTheme="minorEastAsia" w:hAnsiTheme="minorHAnsi" w:cstheme="minorBidi"/>
            <w:noProof/>
            <w:webHidden/>
            <w:szCs w:val="24"/>
            <w:lang w:val="en-US" w:eastAsia="zh-CN"/>
          </w:rPr>
        </w:r>
        <w:r w:rsidR="001B416D" w:rsidRPr="001E4A8B">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13</w:t>
        </w:r>
        <w:r w:rsidR="001B416D" w:rsidRPr="001E4A8B">
          <w:rPr>
            <w:rFonts w:asciiTheme="minorHAnsi" w:eastAsiaTheme="minorEastAsia" w:hAnsiTheme="minorHAnsi" w:cstheme="minorBidi"/>
            <w:noProof/>
            <w:webHidden/>
            <w:szCs w:val="24"/>
            <w:lang w:val="en-US" w:eastAsia="zh-CN"/>
          </w:rPr>
          <w:fldChar w:fldCharType="end"/>
        </w:r>
      </w:hyperlink>
    </w:p>
    <w:p w:rsidR="001B416D"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 w:val="22"/>
          <w:szCs w:val="22"/>
          <w:lang w:val="en-US" w:eastAsia="zh-CN"/>
        </w:rPr>
      </w:pPr>
      <w:hyperlink w:anchor="_Toc452140097" w:history="1">
        <w:r w:rsidR="001B416D" w:rsidRPr="00CD6DDA">
          <w:rPr>
            <w:rStyle w:val="Hyperlink"/>
            <w:rFonts w:hint="eastAsia"/>
            <w:noProof/>
            <w:lang w:eastAsia="zh-CN"/>
          </w:rPr>
          <w:t>负债</w:t>
        </w:r>
        <w:r w:rsidR="00717C3C">
          <w:rPr>
            <w:rStyle w:val="Hyperlink"/>
            <w:rFonts w:hint="eastAsia"/>
            <w:noProof/>
            <w:lang w:eastAsia="zh-CN"/>
          </w:rPr>
          <w:t>..</w:t>
        </w:r>
        <w:r w:rsidR="001B416D">
          <w:rPr>
            <w:noProof/>
            <w:webHidden/>
          </w:rPr>
          <w:tab/>
        </w:r>
        <w:r w:rsidR="001B416D">
          <w:rPr>
            <w:noProof/>
            <w:webHidden/>
          </w:rPr>
          <w:fldChar w:fldCharType="begin"/>
        </w:r>
        <w:r w:rsidR="001B416D">
          <w:rPr>
            <w:noProof/>
            <w:webHidden/>
          </w:rPr>
          <w:instrText xml:space="preserve"> PAGEREF _Toc452140097 \h </w:instrText>
        </w:r>
        <w:r w:rsidR="001B416D">
          <w:rPr>
            <w:noProof/>
            <w:webHidden/>
          </w:rPr>
        </w:r>
        <w:r w:rsidR="001B416D">
          <w:rPr>
            <w:noProof/>
            <w:webHidden/>
          </w:rPr>
          <w:fldChar w:fldCharType="separate"/>
        </w:r>
        <w:r>
          <w:rPr>
            <w:noProof/>
            <w:webHidden/>
          </w:rPr>
          <w:t>13</w:t>
        </w:r>
        <w:r w:rsidR="001B416D">
          <w:rPr>
            <w:noProof/>
            <w:webHidde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8" w:history="1">
        <w:r w:rsidR="001B416D" w:rsidRPr="00CD6DDA">
          <w:rPr>
            <w:rStyle w:val="Hyperlink"/>
            <w:rFonts w:hint="eastAsia"/>
            <w:noProof/>
            <w:lang w:eastAsia="zh-CN"/>
          </w:rPr>
          <w:t>流动负债</w:t>
        </w:r>
        <w:r w:rsidR="001B416D">
          <w:rPr>
            <w:noProof/>
            <w:webHidden/>
          </w:rPr>
          <w:tab/>
        </w:r>
        <w:r w:rsidR="001B416D">
          <w:rPr>
            <w:noProof/>
            <w:webHidden/>
          </w:rPr>
          <w:fldChar w:fldCharType="begin"/>
        </w:r>
        <w:r w:rsidR="001B416D">
          <w:rPr>
            <w:noProof/>
            <w:webHidden/>
          </w:rPr>
          <w:instrText xml:space="preserve"> PAGEREF _Toc452140098 \h </w:instrText>
        </w:r>
        <w:r w:rsidR="001B416D">
          <w:rPr>
            <w:noProof/>
            <w:webHidden/>
          </w:rPr>
        </w:r>
        <w:r w:rsidR="001B416D">
          <w:rPr>
            <w:noProof/>
            <w:webHidden/>
          </w:rPr>
          <w:fldChar w:fldCharType="separate"/>
        </w:r>
        <w:r>
          <w:rPr>
            <w:noProof/>
            <w:webHidden/>
          </w:rPr>
          <w:t>14</w:t>
        </w:r>
        <w:r w:rsidR="001B416D">
          <w:rPr>
            <w:noProof/>
            <w:webHidde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099" w:history="1">
        <w:r w:rsidR="001B416D" w:rsidRPr="00CD6DDA">
          <w:rPr>
            <w:rStyle w:val="Hyperlink"/>
            <w:rFonts w:hint="eastAsia"/>
            <w:noProof/>
            <w:lang w:eastAsia="zh-CN"/>
          </w:rPr>
          <w:t>供应商及其它债权人</w:t>
        </w:r>
        <w:r w:rsidR="001B416D">
          <w:rPr>
            <w:noProof/>
            <w:webHidden/>
          </w:rPr>
          <w:tab/>
        </w:r>
        <w:r w:rsidR="001B416D">
          <w:rPr>
            <w:noProof/>
            <w:webHidden/>
          </w:rPr>
          <w:fldChar w:fldCharType="begin"/>
        </w:r>
        <w:r w:rsidR="001B416D">
          <w:rPr>
            <w:noProof/>
            <w:webHidden/>
          </w:rPr>
          <w:instrText xml:space="preserve"> PAGEREF _Toc452140099 \h </w:instrText>
        </w:r>
        <w:r w:rsidR="001B416D">
          <w:rPr>
            <w:noProof/>
            <w:webHidden/>
          </w:rPr>
        </w:r>
        <w:r w:rsidR="001B416D">
          <w:rPr>
            <w:noProof/>
            <w:webHidden/>
          </w:rPr>
          <w:fldChar w:fldCharType="separate"/>
        </w:r>
        <w:r>
          <w:rPr>
            <w:noProof/>
            <w:webHidden/>
          </w:rPr>
          <w:t>14</w:t>
        </w:r>
        <w:r w:rsidR="001B416D">
          <w:rPr>
            <w:noProof/>
            <w:webHidde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0" w:history="1">
        <w:r w:rsidR="001B416D" w:rsidRPr="00717C3C">
          <w:rPr>
            <w:rFonts w:asciiTheme="minorHAnsi" w:eastAsiaTheme="minorEastAsia" w:hAnsiTheme="minorHAnsi" w:cstheme="minorBidi" w:hint="eastAsia"/>
            <w:noProof/>
            <w:szCs w:val="24"/>
            <w:lang w:val="en-US" w:eastAsia="zh-CN"/>
          </w:rPr>
          <w:t>递延收入</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_Toc452140100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14</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1" w:history="1">
        <w:r w:rsidR="001B416D" w:rsidRPr="00717C3C">
          <w:rPr>
            <w:rFonts w:asciiTheme="minorHAnsi" w:eastAsiaTheme="minorEastAsia" w:hAnsiTheme="minorHAnsi" w:cstheme="minorBidi" w:hint="eastAsia"/>
            <w:noProof/>
            <w:szCs w:val="24"/>
            <w:lang w:val="en-US" w:eastAsia="zh-CN"/>
          </w:rPr>
          <w:t>准备金</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_Toc452140101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14</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2" w:history="1">
        <w:r w:rsidR="001B416D" w:rsidRPr="00717C3C">
          <w:rPr>
            <w:rFonts w:asciiTheme="minorHAnsi" w:eastAsiaTheme="minorEastAsia" w:hAnsiTheme="minorHAnsi" w:cstheme="minorBidi" w:hint="eastAsia"/>
            <w:noProof/>
            <w:szCs w:val="24"/>
            <w:lang w:val="en-US" w:eastAsia="zh-CN"/>
          </w:rPr>
          <w:t>借款和财务负债</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_Toc452140102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14</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3" w:history="1">
        <w:r w:rsidR="001B416D" w:rsidRPr="00717C3C">
          <w:rPr>
            <w:rFonts w:asciiTheme="minorHAnsi" w:eastAsiaTheme="minorEastAsia" w:hAnsiTheme="minorHAnsi" w:cstheme="minorBidi" w:hint="eastAsia"/>
            <w:noProof/>
            <w:szCs w:val="24"/>
            <w:lang w:val="en-US" w:eastAsia="zh-CN"/>
          </w:rPr>
          <w:t>其它流动负债</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_Toc452140103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14</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4" w:history="1">
        <w:r w:rsidR="001B416D" w:rsidRPr="00717C3C">
          <w:rPr>
            <w:rFonts w:asciiTheme="minorHAnsi" w:eastAsiaTheme="minorEastAsia" w:hAnsiTheme="minorHAnsi" w:cstheme="minorBidi" w:hint="eastAsia"/>
            <w:noProof/>
            <w:szCs w:val="24"/>
            <w:lang w:val="en-US" w:eastAsia="zh-CN"/>
          </w:rPr>
          <w:t>非流动负债</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_Toc452140104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15</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5" w:history="1">
        <w:r w:rsidR="001B416D" w:rsidRPr="00717C3C">
          <w:rPr>
            <w:rFonts w:asciiTheme="minorHAnsi" w:eastAsiaTheme="minorEastAsia" w:hAnsiTheme="minorHAnsi" w:cstheme="minorBidi" w:hint="eastAsia"/>
            <w:noProof/>
            <w:szCs w:val="24"/>
            <w:lang w:val="en-US" w:eastAsia="zh-CN"/>
          </w:rPr>
          <w:t>职员福利摘要</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_Toc452140105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15</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6" w:history="1">
        <w:r w:rsidR="001B416D" w:rsidRPr="00717C3C">
          <w:rPr>
            <w:rFonts w:asciiTheme="minorHAnsi" w:eastAsiaTheme="minorEastAsia" w:hAnsiTheme="minorHAnsi" w:cstheme="minorBidi" w:hint="eastAsia"/>
            <w:noProof/>
            <w:szCs w:val="24"/>
            <w:lang w:val="en-US" w:eastAsia="zh-CN"/>
          </w:rPr>
          <w:t>长期职员福利</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_Toc452140106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15</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717C3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7" w:history="1">
        <w:r w:rsidR="001B416D" w:rsidRPr="00717C3C">
          <w:rPr>
            <w:rFonts w:asciiTheme="minorHAnsi" w:eastAsiaTheme="minorEastAsia" w:hAnsiTheme="minorHAnsi" w:cstheme="minorBidi" w:hint="eastAsia"/>
            <w:noProof/>
            <w:szCs w:val="24"/>
            <w:lang w:val="en-US" w:eastAsia="zh-CN"/>
          </w:rPr>
          <w:t>职员福利：安置费和归国补助金</w:t>
        </w:r>
        <w:r w:rsidR="001B416D" w:rsidRPr="00717C3C">
          <w:rPr>
            <w:rFonts w:asciiTheme="minorHAnsi" w:eastAsiaTheme="minorEastAsia" w:hAnsiTheme="minorHAnsi" w:cstheme="minorBidi"/>
            <w:noProof/>
            <w:webHidden/>
            <w:szCs w:val="24"/>
            <w:lang w:val="en-US" w:eastAsia="zh-CN"/>
          </w:rPr>
          <w:tab/>
        </w:r>
        <w:r w:rsidR="001B416D" w:rsidRPr="00717C3C">
          <w:rPr>
            <w:rFonts w:asciiTheme="minorHAnsi" w:eastAsiaTheme="minorEastAsia" w:hAnsiTheme="minorHAnsi" w:cstheme="minorBidi"/>
            <w:noProof/>
            <w:webHidden/>
            <w:szCs w:val="24"/>
            <w:lang w:val="en-US" w:eastAsia="zh-CN"/>
          </w:rPr>
          <w:fldChar w:fldCharType="begin"/>
        </w:r>
        <w:r w:rsidR="001B416D" w:rsidRPr="00717C3C">
          <w:rPr>
            <w:rFonts w:asciiTheme="minorHAnsi" w:eastAsiaTheme="minorEastAsia" w:hAnsiTheme="minorHAnsi" w:cstheme="minorBidi"/>
            <w:noProof/>
            <w:webHidden/>
            <w:szCs w:val="24"/>
            <w:lang w:val="en-US" w:eastAsia="zh-CN"/>
          </w:rPr>
          <w:instrText xml:space="preserve"> PAGEREF _Toc452140107 \h </w:instrText>
        </w:r>
        <w:r w:rsidR="001B416D" w:rsidRPr="00717C3C">
          <w:rPr>
            <w:rFonts w:asciiTheme="minorHAnsi" w:eastAsiaTheme="minorEastAsia" w:hAnsiTheme="minorHAnsi" w:cstheme="minorBidi"/>
            <w:noProof/>
            <w:webHidden/>
            <w:szCs w:val="24"/>
            <w:lang w:val="en-US" w:eastAsia="zh-CN"/>
          </w:rPr>
        </w:r>
        <w:r w:rsidR="001B416D" w:rsidRPr="00717C3C">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15</w:t>
        </w:r>
        <w:r w:rsidR="001B416D" w:rsidRPr="00717C3C">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8" w:history="1">
        <w:r w:rsidR="001B416D" w:rsidRPr="00CD6DDA">
          <w:rPr>
            <w:rStyle w:val="Hyperlink"/>
            <w:rFonts w:hint="eastAsia"/>
            <w:noProof/>
            <w:lang w:eastAsia="zh-CN"/>
          </w:rPr>
          <w:t>职员福利：</w:t>
        </w:r>
        <w:r w:rsidR="001B416D" w:rsidRPr="00CD6DDA">
          <w:rPr>
            <w:rStyle w:val="Hyperlink"/>
            <w:noProof/>
            <w:lang w:eastAsia="zh-CN"/>
          </w:rPr>
          <w:t>ASHI</w:t>
        </w:r>
        <w:r w:rsidR="001B416D">
          <w:rPr>
            <w:noProof/>
            <w:webHidden/>
          </w:rPr>
          <w:tab/>
        </w:r>
        <w:r w:rsidR="001B416D">
          <w:rPr>
            <w:noProof/>
            <w:webHidden/>
          </w:rPr>
          <w:fldChar w:fldCharType="begin"/>
        </w:r>
        <w:r w:rsidR="001B416D">
          <w:rPr>
            <w:noProof/>
            <w:webHidden/>
          </w:rPr>
          <w:instrText xml:space="preserve"> PAGEREF _Toc452140108 \h </w:instrText>
        </w:r>
        <w:r w:rsidR="001B416D">
          <w:rPr>
            <w:noProof/>
            <w:webHidden/>
          </w:rPr>
        </w:r>
        <w:r w:rsidR="001B416D">
          <w:rPr>
            <w:noProof/>
            <w:webHidden/>
          </w:rPr>
          <w:fldChar w:fldCharType="separate"/>
        </w:r>
        <w:r>
          <w:rPr>
            <w:noProof/>
            <w:webHidden/>
          </w:rPr>
          <w:t>16</w:t>
        </w:r>
        <w:r w:rsidR="001B416D">
          <w:rPr>
            <w:noProof/>
            <w:webHidde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09" w:history="1">
        <w:r w:rsidR="001B416D" w:rsidRPr="0081399F">
          <w:rPr>
            <w:rFonts w:asciiTheme="minorHAnsi" w:eastAsiaTheme="minorEastAsia" w:hAnsiTheme="minorHAnsi" w:cstheme="minorBidi" w:hint="eastAsia"/>
            <w:noProof/>
            <w:szCs w:val="24"/>
            <w:lang w:val="en-US" w:eastAsia="zh-CN"/>
          </w:rPr>
          <w:t>负值净资产受到了精算负债的影响</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_Toc452140109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16</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0" w:history="1">
        <w:r w:rsidR="001B416D" w:rsidRPr="00CD6DDA">
          <w:rPr>
            <w:rStyle w:val="Hyperlink"/>
            <w:rFonts w:eastAsia="STKaiti" w:hint="eastAsia"/>
            <w:noProof/>
            <w:lang w:eastAsia="zh-CN"/>
          </w:rPr>
          <w:t>向“</w:t>
        </w:r>
        <w:r w:rsidR="001B416D" w:rsidRPr="00CD6DDA">
          <w:rPr>
            <w:rStyle w:val="Hyperlink"/>
            <w:rFonts w:eastAsia="STKaiti"/>
            <w:noProof/>
            <w:lang w:eastAsia="zh-CN"/>
          </w:rPr>
          <w:t>CMIP</w:t>
        </w:r>
        <w:r w:rsidR="001B416D" w:rsidRPr="00CD6DDA">
          <w:rPr>
            <w:rStyle w:val="Hyperlink"/>
            <w:rFonts w:eastAsia="STKaiti" w:hint="eastAsia"/>
            <w:noProof/>
            <w:lang w:eastAsia="zh-CN"/>
          </w:rPr>
          <w:t>”的过渡：贴现率未充分反映</w:t>
        </w:r>
        <w:r w:rsidR="001B416D" w:rsidRPr="00CD6DDA">
          <w:rPr>
            <w:rStyle w:val="Hyperlink"/>
            <w:rFonts w:eastAsia="STKaiti"/>
            <w:noProof/>
            <w:lang w:eastAsia="zh-CN"/>
          </w:rPr>
          <w:t>IPSAS 25</w:t>
        </w:r>
        <w:r w:rsidR="001B416D">
          <w:rPr>
            <w:noProof/>
            <w:webHidden/>
          </w:rPr>
          <w:tab/>
        </w:r>
        <w:r w:rsidR="001B416D">
          <w:rPr>
            <w:noProof/>
            <w:webHidden/>
          </w:rPr>
          <w:fldChar w:fldCharType="begin"/>
        </w:r>
        <w:r w:rsidR="001B416D">
          <w:rPr>
            <w:noProof/>
            <w:webHidden/>
          </w:rPr>
          <w:instrText xml:space="preserve"> PAGEREF _Toc452140110 \h </w:instrText>
        </w:r>
        <w:r w:rsidR="001B416D">
          <w:rPr>
            <w:noProof/>
            <w:webHidden/>
          </w:rPr>
        </w:r>
        <w:r w:rsidR="001B416D">
          <w:rPr>
            <w:noProof/>
            <w:webHidden/>
          </w:rPr>
          <w:fldChar w:fldCharType="separate"/>
        </w:r>
        <w:r>
          <w:rPr>
            <w:noProof/>
            <w:webHidden/>
          </w:rPr>
          <w:t>16</w:t>
        </w:r>
        <w:r w:rsidR="001B416D">
          <w:rPr>
            <w:noProof/>
            <w:webHidde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1" w:history="1">
        <w:r w:rsidR="001B416D" w:rsidRPr="00CD6DDA">
          <w:rPr>
            <w:rStyle w:val="Hyperlink"/>
            <w:rFonts w:hint="eastAsia"/>
            <w:noProof/>
            <w:lang w:eastAsia="zh-CN"/>
          </w:rPr>
          <w:t>有必要进行彻底的精算研究</w:t>
        </w:r>
        <w:r w:rsidR="001B416D">
          <w:rPr>
            <w:noProof/>
            <w:webHidden/>
          </w:rPr>
          <w:tab/>
        </w:r>
        <w:r w:rsidR="001B416D">
          <w:rPr>
            <w:noProof/>
            <w:webHidden/>
          </w:rPr>
          <w:fldChar w:fldCharType="begin"/>
        </w:r>
        <w:r w:rsidR="001B416D">
          <w:rPr>
            <w:noProof/>
            <w:webHidden/>
          </w:rPr>
          <w:instrText xml:space="preserve"> PAGEREF _Toc452140111 \h </w:instrText>
        </w:r>
        <w:r w:rsidR="001B416D">
          <w:rPr>
            <w:noProof/>
            <w:webHidden/>
          </w:rPr>
        </w:r>
        <w:r w:rsidR="001B416D">
          <w:rPr>
            <w:noProof/>
            <w:webHidden/>
          </w:rPr>
          <w:fldChar w:fldCharType="separate"/>
        </w:r>
        <w:r>
          <w:rPr>
            <w:noProof/>
            <w:webHidden/>
          </w:rPr>
          <w:t>17</w:t>
        </w:r>
        <w:r w:rsidR="001B416D">
          <w:rPr>
            <w:noProof/>
            <w:webHidde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2" w:history="1">
        <w:r w:rsidR="001B416D" w:rsidRPr="0081399F">
          <w:rPr>
            <w:rFonts w:asciiTheme="minorHAnsi" w:eastAsiaTheme="minorEastAsia" w:hAnsiTheme="minorHAnsi" w:cstheme="minorBidi" w:hint="eastAsia"/>
            <w:noProof/>
            <w:szCs w:val="24"/>
            <w:lang w:val="en-US" w:eastAsia="zh-CN"/>
          </w:rPr>
          <w:t>负债和负净资产：无法与联合国系统相比较</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_Toc452140112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17</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3" w:history="1">
        <w:r w:rsidR="001B416D" w:rsidRPr="0081399F">
          <w:rPr>
            <w:rFonts w:asciiTheme="minorHAnsi" w:eastAsiaTheme="minorEastAsia" w:hAnsiTheme="minorHAnsi" w:cstheme="minorBidi" w:hint="eastAsia"/>
            <w:noProof/>
            <w:szCs w:val="24"/>
            <w:lang w:val="en-US" w:eastAsia="zh-CN"/>
          </w:rPr>
          <w:t>国际电联未来的资金不足：确定减少资金不足现象的可能“推动因素”</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_Toc452140113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18</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4" w:history="1">
        <w:r w:rsidR="001B416D" w:rsidRPr="0081399F">
          <w:rPr>
            <w:rFonts w:asciiTheme="minorHAnsi" w:eastAsiaTheme="minorEastAsia" w:hAnsiTheme="minorHAnsi" w:cstheme="minorBidi" w:hint="eastAsia"/>
            <w:noProof/>
            <w:szCs w:val="24"/>
            <w:lang w:val="en-US" w:eastAsia="zh-CN"/>
          </w:rPr>
          <w:t>脱离</w:t>
        </w:r>
        <w:r w:rsidR="0081399F" w:rsidRPr="0081399F">
          <w:rPr>
            <w:rFonts w:ascii="SimSun" w:hAnsi="SimSun" w:cstheme="minorBidi"/>
            <w:noProof/>
            <w:szCs w:val="24"/>
            <w:lang w:val="en-US" w:eastAsia="zh-CN"/>
          </w:rPr>
          <w:t>“</w:t>
        </w:r>
        <w:r w:rsidR="001B416D" w:rsidRPr="0081399F">
          <w:rPr>
            <w:rFonts w:asciiTheme="minorHAnsi" w:eastAsiaTheme="minorEastAsia" w:hAnsiTheme="minorHAnsi" w:cstheme="minorBidi"/>
            <w:noProof/>
            <w:szCs w:val="24"/>
            <w:lang w:val="en-US" w:eastAsia="zh-CN"/>
          </w:rPr>
          <w:t>SHIF</w:t>
        </w:r>
        <w:r w:rsidR="0081399F" w:rsidRPr="0081399F">
          <w:rPr>
            <w:rFonts w:ascii="SimSun" w:hAnsi="SimSun" w:cstheme="minorBidi"/>
            <w:noProof/>
            <w:szCs w:val="24"/>
            <w:lang w:val="en-US" w:eastAsia="zh-CN"/>
          </w:rPr>
          <w:t>”</w:t>
        </w:r>
        <w:r w:rsidR="001B416D" w:rsidRPr="0081399F">
          <w:rPr>
            <w:rFonts w:asciiTheme="minorHAnsi" w:eastAsiaTheme="minorEastAsia" w:hAnsiTheme="minorHAnsi" w:cstheme="minorBidi" w:hint="eastAsia"/>
            <w:noProof/>
            <w:szCs w:val="24"/>
            <w:lang w:val="en-US" w:eastAsia="zh-CN"/>
          </w:rPr>
          <w:t>：结付对比</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_Toc452140114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18</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5" w:history="1">
        <w:r w:rsidR="001B416D" w:rsidRPr="0081399F">
          <w:rPr>
            <w:rFonts w:asciiTheme="minorHAnsi" w:eastAsiaTheme="minorEastAsia" w:hAnsiTheme="minorHAnsi" w:cstheme="minorBidi" w:hint="eastAsia"/>
            <w:noProof/>
            <w:szCs w:val="24"/>
            <w:lang w:val="en-US" w:eastAsia="zh-CN"/>
          </w:rPr>
          <w:t>职员福利：职员退休和福利基金（国际电联已关闭养恤金基金）</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_Toc452140115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18</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6" w:history="1">
        <w:r w:rsidR="001B416D" w:rsidRPr="0081399F">
          <w:rPr>
            <w:rFonts w:asciiTheme="minorHAnsi" w:eastAsiaTheme="minorEastAsia" w:hAnsiTheme="minorHAnsi" w:cstheme="minorBidi" w:hint="eastAsia"/>
            <w:noProof/>
            <w:szCs w:val="24"/>
            <w:lang w:val="en-US" w:eastAsia="zh-CN"/>
          </w:rPr>
          <w:t>净资产</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_Toc452140116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18</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EB6535"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17" w:history="1">
        <w:r w:rsidR="001B416D" w:rsidRPr="00EB6535">
          <w:rPr>
            <w:rFonts w:asciiTheme="minorHAnsi" w:eastAsiaTheme="minorEastAsia" w:hAnsiTheme="minorHAnsi" w:cstheme="minorBidi"/>
            <w:b/>
            <w:bCs/>
            <w:noProof/>
            <w:szCs w:val="24"/>
            <w:lang w:val="en-US" w:eastAsia="zh-CN"/>
          </w:rPr>
          <w:t>2015</w:t>
        </w:r>
        <w:r w:rsidR="001B416D" w:rsidRPr="00EB6535">
          <w:rPr>
            <w:rFonts w:asciiTheme="minorHAnsi" w:eastAsiaTheme="minorEastAsia" w:hAnsiTheme="minorHAnsi" w:cstheme="minorBidi" w:hint="eastAsia"/>
            <w:b/>
            <w:bCs/>
            <w:noProof/>
            <w:szCs w:val="24"/>
            <w:lang w:val="en-US" w:eastAsia="zh-CN"/>
          </w:rPr>
          <w:t>年财务业绩报表</w:t>
        </w:r>
        <w:r w:rsidR="001B416D" w:rsidRPr="00EB6535">
          <w:rPr>
            <w:rFonts w:asciiTheme="minorHAnsi" w:eastAsiaTheme="minorEastAsia" w:hAnsiTheme="minorHAnsi" w:cstheme="minorBidi"/>
            <w:b/>
            <w:bCs/>
            <w:noProof/>
            <w:webHidden/>
            <w:szCs w:val="24"/>
            <w:lang w:val="en-US" w:eastAsia="zh-CN"/>
          </w:rPr>
          <w:tab/>
        </w:r>
        <w:r w:rsidR="001B416D" w:rsidRPr="00EB6535">
          <w:rPr>
            <w:rFonts w:asciiTheme="minorHAnsi" w:eastAsiaTheme="minorEastAsia" w:hAnsiTheme="minorHAnsi" w:cstheme="minorBidi"/>
            <w:b/>
            <w:bCs/>
            <w:noProof/>
            <w:webHidden/>
            <w:szCs w:val="24"/>
            <w:lang w:val="en-US" w:eastAsia="zh-CN"/>
          </w:rPr>
          <w:fldChar w:fldCharType="begin"/>
        </w:r>
        <w:r w:rsidR="001B416D" w:rsidRPr="00EB6535">
          <w:rPr>
            <w:rFonts w:asciiTheme="minorHAnsi" w:eastAsiaTheme="minorEastAsia" w:hAnsiTheme="minorHAnsi" w:cstheme="minorBidi"/>
            <w:b/>
            <w:bCs/>
            <w:noProof/>
            <w:webHidden/>
            <w:szCs w:val="24"/>
            <w:lang w:val="en-US" w:eastAsia="zh-CN"/>
          </w:rPr>
          <w:instrText xml:space="preserve"> PAGEREF _Toc452140117 \h </w:instrText>
        </w:r>
        <w:r w:rsidR="001B416D" w:rsidRPr="00EB6535">
          <w:rPr>
            <w:rFonts w:asciiTheme="minorHAnsi" w:eastAsiaTheme="minorEastAsia" w:hAnsiTheme="minorHAnsi" w:cstheme="minorBidi"/>
            <w:b/>
            <w:bCs/>
            <w:noProof/>
            <w:webHidden/>
            <w:szCs w:val="24"/>
            <w:lang w:val="en-US" w:eastAsia="zh-CN"/>
          </w:rPr>
        </w:r>
        <w:r w:rsidR="001B416D" w:rsidRPr="00EB6535">
          <w:rPr>
            <w:rFonts w:asciiTheme="minorHAnsi" w:eastAsiaTheme="minorEastAsia" w:hAnsiTheme="minorHAnsi" w:cstheme="minorBidi"/>
            <w:b/>
            <w:bCs/>
            <w:noProof/>
            <w:webHidden/>
            <w:szCs w:val="24"/>
            <w:lang w:val="en-US" w:eastAsia="zh-CN"/>
          </w:rPr>
          <w:fldChar w:fldCharType="separate"/>
        </w:r>
        <w:r>
          <w:rPr>
            <w:rFonts w:asciiTheme="minorHAnsi" w:eastAsiaTheme="minorEastAsia" w:hAnsiTheme="minorHAnsi" w:cstheme="minorBidi"/>
            <w:b/>
            <w:bCs/>
            <w:noProof/>
            <w:webHidden/>
            <w:szCs w:val="24"/>
            <w:lang w:val="en-US" w:eastAsia="zh-CN"/>
          </w:rPr>
          <w:t>19</w:t>
        </w:r>
        <w:r w:rsidR="001B416D" w:rsidRPr="00EB6535">
          <w:rPr>
            <w:rFonts w:asciiTheme="minorHAnsi" w:eastAsiaTheme="minorEastAsia" w:hAnsiTheme="minorHAnsi" w:cstheme="minorBidi"/>
            <w:b/>
            <w:bCs/>
            <w:noProof/>
            <w:webHidden/>
            <w:szCs w:val="24"/>
            <w:lang w:val="en-US" w:eastAsia="zh-CN"/>
          </w:rPr>
          <w:fldChar w:fldCharType="end"/>
        </w:r>
      </w:hyperlink>
    </w:p>
    <w:p w:rsidR="001B416D" w:rsidRPr="0081399F"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8" w:history="1">
        <w:r w:rsidR="001B416D" w:rsidRPr="0081399F">
          <w:rPr>
            <w:rFonts w:asciiTheme="minorHAnsi" w:eastAsiaTheme="minorEastAsia" w:hAnsiTheme="minorHAnsi" w:cstheme="minorBidi" w:hint="eastAsia"/>
            <w:noProof/>
            <w:szCs w:val="24"/>
            <w:lang w:val="en-US" w:eastAsia="zh-CN"/>
          </w:rPr>
          <w:t>收入与支出</w:t>
        </w:r>
        <w:r w:rsidR="001B416D" w:rsidRPr="0081399F">
          <w:rPr>
            <w:rFonts w:asciiTheme="minorHAnsi" w:eastAsiaTheme="minorEastAsia" w:hAnsiTheme="minorHAnsi" w:cstheme="minorBidi"/>
            <w:noProof/>
            <w:webHidden/>
            <w:szCs w:val="24"/>
            <w:lang w:val="en-US" w:eastAsia="zh-CN"/>
          </w:rPr>
          <w:tab/>
        </w:r>
        <w:r w:rsidR="001B416D" w:rsidRPr="0081399F">
          <w:rPr>
            <w:rFonts w:asciiTheme="minorHAnsi" w:eastAsiaTheme="minorEastAsia" w:hAnsiTheme="minorHAnsi" w:cstheme="minorBidi"/>
            <w:noProof/>
            <w:webHidden/>
            <w:szCs w:val="24"/>
            <w:lang w:val="en-US" w:eastAsia="zh-CN"/>
          </w:rPr>
          <w:fldChar w:fldCharType="begin"/>
        </w:r>
        <w:r w:rsidR="001B416D" w:rsidRPr="0081399F">
          <w:rPr>
            <w:rFonts w:asciiTheme="minorHAnsi" w:eastAsiaTheme="minorEastAsia" w:hAnsiTheme="minorHAnsi" w:cstheme="minorBidi"/>
            <w:noProof/>
            <w:webHidden/>
            <w:szCs w:val="24"/>
            <w:lang w:val="en-US" w:eastAsia="zh-CN"/>
          </w:rPr>
          <w:instrText xml:space="preserve"> PAGEREF _Toc452140118 \h </w:instrText>
        </w:r>
        <w:r w:rsidR="001B416D" w:rsidRPr="0081399F">
          <w:rPr>
            <w:rFonts w:asciiTheme="minorHAnsi" w:eastAsiaTheme="minorEastAsia" w:hAnsiTheme="minorHAnsi" w:cstheme="minorBidi"/>
            <w:noProof/>
            <w:webHidden/>
            <w:szCs w:val="24"/>
            <w:lang w:val="en-US" w:eastAsia="zh-CN"/>
          </w:rPr>
        </w:r>
        <w:r w:rsidR="001B416D" w:rsidRPr="0081399F">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19</w:t>
        </w:r>
        <w:r w:rsidR="001B416D" w:rsidRPr="0081399F">
          <w:rPr>
            <w:rFonts w:asciiTheme="minorHAnsi" w:eastAsiaTheme="minorEastAsia" w:hAnsiTheme="minorHAnsi" w:cstheme="minorBidi"/>
            <w:noProof/>
            <w:webHidden/>
            <w:szCs w:val="24"/>
            <w:lang w:val="en-US" w:eastAsia="zh-C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19" w:history="1">
        <w:r w:rsidR="001B416D" w:rsidRPr="00CD6DDA">
          <w:rPr>
            <w:rStyle w:val="Hyperlink"/>
            <w:rFonts w:hint="eastAsia"/>
            <w:noProof/>
            <w:lang w:eastAsia="zh-CN"/>
          </w:rPr>
          <w:t>人事</w:t>
        </w:r>
        <w:r w:rsidR="00D95E2C">
          <w:rPr>
            <w:rStyle w:val="Hyperlink"/>
            <w:rFonts w:hint="eastAsia"/>
            <w:noProof/>
            <w:lang w:eastAsia="zh-CN"/>
          </w:rPr>
          <w:t>..</w:t>
        </w:r>
        <w:r w:rsidR="001B416D">
          <w:rPr>
            <w:noProof/>
            <w:webHidden/>
          </w:rPr>
          <w:tab/>
        </w:r>
        <w:r w:rsidR="001B416D">
          <w:rPr>
            <w:noProof/>
            <w:webHidden/>
          </w:rPr>
          <w:fldChar w:fldCharType="begin"/>
        </w:r>
        <w:r w:rsidR="001B416D">
          <w:rPr>
            <w:noProof/>
            <w:webHidden/>
          </w:rPr>
          <w:instrText xml:space="preserve"> PAGEREF _Toc452140119 \h </w:instrText>
        </w:r>
        <w:r w:rsidR="001B416D">
          <w:rPr>
            <w:noProof/>
            <w:webHidden/>
          </w:rPr>
        </w:r>
        <w:r w:rsidR="001B416D">
          <w:rPr>
            <w:noProof/>
            <w:webHidden/>
          </w:rPr>
          <w:fldChar w:fldCharType="separate"/>
        </w:r>
        <w:r>
          <w:rPr>
            <w:noProof/>
            <w:webHidden/>
          </w:rPr>
          <w:t>19</w:t>
        </w:r>
        <w:r w:rsidR="001B416D">
          <w:rPr>
            <w:noProof/>
            <w:webHidde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0" w:history="1">
        <w:r w:rsidR="001B416D" w:rsidRPr="00D95E2C">
          <w:rPr>
            <w:rStyle w:val="Hyperlink"/>
            <w:rFonts w:hint="eastAsia"/>
            <w:b/>
            <w:bCs/>
            <w:noProof/>
            <w:lang w:eastAsia="zh-CN"/>
          </w:rPr>
          <w:t>于</w:t>
        </w:r>
        <w:r w:rsidR="001B416D" w:rsidRPr="00D95E2C">
          <w:rPr>
            <w:rStyle w:val="Hyperlink"/>
            <w:b/>
            <w:bCs/>
            <w:noProof/>
            <w:lang w:eastAsia="zh-CN"/>
          </w:rPr>
          <w:t>2015</w:t>
        </w:r>
        <w:r w:rsidR="001B416D" w:rsidRPr="00D95E2C">
          <w:rPr>
            <w:rStyle w:val="Hyperlink"/>
            <w:rFonts w:hint="eastAsia"/>
            <w:b/>
            <w:bCs/>
            <w:noProof/>
            <w:lang w:eastAsia="zh-CN"/>
          </w:rPr>
          <w:t>年</w:t>
        </w:r>
        <w:r w:rsidR="001B416D" w:rsidRPr="00D95E2C">
          <w:rPr>
            <w:rStyle w:val="Hyperlink"/>
            <w:b/>
            <w:bCs/>
            <w:noProof/>
            <w:lang w:eastAsia="zh-CN"/>
          </w:rPr>
          <w:t>12</w:t>
        </w:r>
        <w:r w:rsidR="001B416D" w:rsidRPr="00D95E2C">
          <w:rPr>
            <w:rStyle w:val="Hyperlink"/>
            <w:rFonts w:hint="eastAsia"/>
            <w:b/>
            <w:bCs/>
            <w:noProof/>
            <w:lang w:eastAsia="zh-CN"/>
          </w:rPr>
          <w:t>月</w:t>
        </w:r>
        <w:r w:rsidR="001B416D" w:rsidRPr="00D95E2C">
          <w:rPr>
            <w:rStyle w:val="Hyperlink"/>
            <w:b/>
            <w:bCs/>
            <w:noProof/>
            <w:lang w:eastAsia="zh-CN"/>
          </w:rPr>
          <w:t>31</w:t>
        </w:r>
        <w:r w:rsidR="001B416D" w:rsidRPr="00D95E2C">
          <w:rPr>
            <w:rStyle w:val="Hyperlink"/>
            <w:rFonts w:hint="eastAsia"/>
            <w:b/>
            <w:bCs/>
            <w:noProof/>
            <w:lang w:eastAsia="zh-CN"/>
          </w:rPr>
          <w:t>日结束的本期净资产变动报表</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_Toc452140120 \h </w:instrText>
        </w:r>
        <w:r w:rsidR="001B416D" w:rsidRPr="002167F7">
          <w:rPr>
            <w:noProof/>
            <w:webHidden/>
          </w:rPr>
        </w:r>
        <w:r w:rsidR="001B416D" w:rsidRPr="002167F7">
          <w:rPr>
            <w:noProof/>
            <w:webHidden/>
          </w:rPr>
          <w:fldChar w:fldCharType="separate"/>
        </w:r>
        <w:r>
          <w:rPr>
            <w:noProof/>
            <w:webHidden/>
          </w:rPr>
          <w:t>20</w:t>
        </w:r>
        <w:r w:rsidR="001B416D" w:rsidRPr="002167F7">
          <w:rPr>
            <w:noProof/>
            <w:webHidde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1" w:history="1">
        <w:r w:rsidR="001B416D" w:rsidRPr="00D95E2C">
          <w:rPr>
            <w:rFonts w:asciiTheme="minorHAnsi" w:eastAsiaTheme="minorEastAsia" w:hAnsiTheme="minorHAnsi" w:cstheme="minorBidi" w:hint="eastAsia"/>
            <w:b/>
            <w:bCs/>
            <w:noProof/>
            <w:szCs w:val="24"/>
            <w:lang w:val="en-US" w:eastAsia="zh-CN"/>
          </w:rPr>
          <w:t>于</w:t>
        </w:r>
        <w:r w:rsidR="001B416D" w:rsidRPr="00D95E2C">
          <w:rPr>
            <w:rFonts w:asciiTheme="minorHAnsi" w:eastAsiaTheme="minorEastAsia" w:hAnsiTheme="minorHAnsi" w:cstheme="minorBidi"/>
            <w:b/>
            <w:bCs/>
            <w:noProof/>
            <w:szCs w:val="24"/>
            <w:lang w:val="en-US" w:eastAsia="zh-CN"/>
          </w:rPr>
          <w:t>2015</w:t>
        </w:r>
        <w:r w:rsidR="001B416D" w:rsidRPr="00D95E2C">
          <w:rPr>
            <w:rFonts w:asciiTheme="minorHAnsi" w:eastAsiaTheme="minorEastAsia" w:hAnsiTheme="minorHAnsi" w:cstheme="minorBidi" w:hint="eastAsia"/>
            <w:b/>
            <w:bCs/>
            <w:noProof/>
            <w:szCs w:val="24"/>
            <w:lang w:val="en-US" w:eastAsia="zh-CN"/>
          </w:rPr>
          <w:t>年</w:t>
        </w:r>
        <w:r w:rsidR="001B416D" w:rsidRPr="00D95E2C">
          <w:rPr>
            <w:rFonts w:asciiTheme="minorHAnsi" w:eastAsiaTheme="minorEastAsia" w:hAnsiTheme="minorHAnsi" w:cstheme="minorBidi"/>
            <w:b/>
            <w:bCs/>
            <w:noProof/>
            <w:szCs w:val="24"/>
            <w:lang w:val="en-US" w:eastAsia="zh-CN"/>
          </w:rPr>
          <w:t>12</w:t>
        </w:r>
        <w:r w:rsidR="001B416D" w:rsidRPr="00D95E2C">
          <w:rPr>
            <w:rFonts w:asciiTheme="minorHAnsi" w:eastAsiaTheme="minorEastAsia" w:hAnsiTheme="minorHAnsi" w:cstheme="minorBidi" w:hint="eastAsia"/>
            <w:b/>
            <w:bCs/>
            <w:noProof/>
            <w:szCs w:val="24"/>
            <w:lang w:val="en-US" w:eastAsia="zh-CN"/>
          </w:rPr>
          <w:t>月</w:t>
        </w:r>
        <w:r w:rsidR="001B416D" w:rsidRPr="00D95E2C">
          <w:rPr>
            <w:rFonts w:asciiTheme="minorHAnsi" w:eastAsiaTheme="minorEastAsia" w:hAnsiTheme="minorHAnsi" w:cstheme="minorBidi"/>
            <w:b/>
            <w:bCs/>
            <w:noProof/>
            <w:szCs w:val="24"/>
            <w:lang w:val="en-US" w:eastAsia="zh-CN"/>
          </w:rPr>
          <w:t>31</w:t>
        </w:r>
        <w:r w:rsidR="001B416D" w:rsidRPr="00D95E2C">
          <w:rPr>
            <w:rFonts w:asciiTheme="minorHAnsi" w:eastAsiaTheme="minorEastAsia" w:hAnsiTheme="minorHAnsi" w:cstheme="minorBidi" w:hint="eastAsia"/>
            <w:b/>
            <w:bCs/>
            <w:noProof/>
            <w:szCs w:val="24"/>
            <w:lang w:val="en-US" w:eastAsia="zh-CN"/>
          </w:rPr>
          <w:t>日结束的本期现金流量表</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_Toc452140121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20</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2" w:history="1">
        <w:r w:rsidR="001B416D" w:rsidRPr="00D95E2C">
          <w:rPr>
            <w:rFonts w:asciiTheme="minorHAnsi" w:eastAsiaTheme="minorEastAsia" w:hAnsiTheme="minorHAnsi" w:cstheme="minorBidi"/>
            <w:b/>
            <w:bCs/>
            <w:noProof/>
            <w:szCs w:val="24"/>
            <w:lang w:val="en-US" w:eastAsia="zh-CN"/>
          </w:rPr>
          <w:t>2015</w:t>
        </w:r>
        <w:r w:rsidR="001B416D" w:rsidRPr="00D95E2C">
          <w:rPr>
            <w:rFonts w:asciiTheme="minorHAnsi" w:eastAsiaTheme="minorEastAsia" w:hAnsiTheme="minorHAnsi" w:cstheme="minorBidi" w:hint="eastAsia"/>
            <w:b/>
            <w:bCs/>
            <w:noProof/>
            <w:szCs w:val="24"/>
            <w:lang w:val="en-US" w:eastAsia="zh-CN"/>
          </w:rPr>
          <w:t>财政期预算金额与实际发生金额之间的比较</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_Toc452140122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20</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3" w:history="1">
        <w:r w:rsidR="001B416D" w:rsidRPr="00D95E2C">
          <w:rPr>
            <w:rFonts w:asciiTheme="minorHAnsi" w:eastAsiaTheme="minorEastAsia" w:hAnsiTheme="minorHAnsi" w:cstheme="minorBidi" w:hint="eastAsia"/>
            <w:b/>
            <w:bCs/>
            <w:noProof/>
            <w:szCs w:val="24"/>
            <w:lang w:val="en-US" w:eastAsia="zh-CN"/>
          </w:rPr>
          <w:t>职员退休和福利基金</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_Toc452140123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20</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4" w:history="1">
        <w:r w:rsidR="001B416D" w:rsidRPr="00D95E2C">
          <w:rPr>
            <w:rFonts w:asciiTheme="minorHAnsi" w:eastAsiaTheme="minorEastAsia" w:hAnsiTheme="minorHAnsi" w:cstheme="minorBidi" w:hint="eastAsia"/>
            <w:b/>
            <w:bCs/>
            <w:noProof/>
            <w:szCs w:val="24"/>
            <w:lang w:val="en-US" w:eastAsia="zh-CN"/>
          </w:rPr>
          <w:t>联合国开发计划署（</w:t>
        </w:r>
        <w:r w:rsidR="001B416D" w:rsidRPr="00D95E2C">
          <w:rPr>
            <w:rFonts w:asciiTheme="minorHAnsi" w:eastAsiaTheme="minorEastAsia" w:hAnsiTheme="minorHAnsi" w:cstheme="minorBidi"/>
            <w:b/>
            <w:bCs/>
            <w:noProof/>
            <w:szCs w:val="24"/>
            <w:lang w:val="en-US" w:eastAsia="zh-CN"/>
          </w:rPr>
          <w:t>UNDP</w:t>
        </w:r>
        <w:r w:rsidR="001B416D" w:rsidRPr="00D95E2C">
          <w:rPr>
            <w:rFonts w:asciiTheme="minorHAnsi" w:eastAsiaTheme="minorEastAsia" w:hAnsiTheme="minorHAnsi" w:cstheme="minorBidi" w:hint="eastAsia"/>
            <w:b/>
            <w:bCs/>
            <w:noProof/>
            <w:szCs w:val="24"/>
            <w:lang w:val="en-US" w:eastAsia="zh-CN"/>
          </w:rPr>
          <w:t>）、信息通信技术发展基金（</w:t>
        </w:r>
        <w:r w:rsidR="001B416D" w:rsidRPr="00D95E2C">
          <w:rPr>
            <w:rFonts w:asciiTheme="minorHAnsi" w:eastAsiaTheme="minorEastAsia" w:hAnsiTheme="minorHAnsi" w:cstheme="minorBidi"/>
            <w:b/>
            <w:bCs/>
            <w:noProof/>
            <w:szCs w:val="24"/>
            <w:lang w:val="en-US" w:eastAsia="zh-CN"/>
          </w:rPr>
          <w:t>ICT-DF</w:t>
        </w:r>
        <w:r w:rsidR="001B416D" w:rsidRPr="00D95E2C">
          <w:rPr>
            <w:rFonts w:asciiTheme="minorHAnsi" w:eastAsiaTheme="minorEastAsia" w:hAnsiTheme="minorHAnsi" w:cstheme="minorBidi" w:hint="eastAsia"/>
            <w:b/>
            <w:bCs/>
            <w:noProof/>
            <w:szCs w:val="24"/>
            <w:lang w:val="en-US" w:eastAsia="zh-CN"/>
          </w:rPr>
          <w:t>）和信托基金</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_Toc452140124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21</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D95E2C"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5" w:history="1">
        <w:r w:rsidR="001B416D" w:rsidRPr="00D95E2C">
          <w:rPr>
            <w:rFonts w:asciiTheme="minorHAnsi" w:eastAsiaTheme="minorEastAsia" w:hAnsiTheme="minorHAnsi" w:cstheme="minorBidi" w:hint="eastAsia"/>
            <w:b/>
            <w:bCs/>
            <w:noProof/>
            <w:szCs w:val="24"/>
            <w:lang w:val="en-US" w:eastAsia="zh-CN"/>
          </w:rPr>
          <w:t>区域代表性</w:t>
        </w:r>
        <w:r w:rsidR="001B416D" w:rsidRPr="002167F7">
          <w:rPr>
            <w:rFonts w:asciiTheme="minorHAnsi" w:eastAsiaTheme="minorEastAsia" w:hAnsiTheme="minorHAnsi" w:cstheme="minorBidi"/>
            <w:noProof/>
            <w:webHidden/>
            <w:szCs w:val="24"/>
            <w:lang w:val="en-US" w:eastAsia="zh-CN"/>
          </w:rPr>
          <w:tab/>
        </w:r>
        <w:r w:rsidR="001B416D" w:rsidRPr="002167F7">
          <w:rPr>
            <w:rFonts w:asciiTheme="minorHAnsi" w:eastAsiaTheme="minorEastAsia" w:hAnsiTheme="minorHAnsi" w:cstheme="minorBidi"/>
            <w:noProof/>
            <w:webHidden/>
            <w:szCs w:val="24"/>
            <w:lang w:val="en-US" w:eastAsia="zh-CN"/>
          </w:rPr>
          <w:fldChar w:fldCharType="begin"/>
        </w:r>
        <w:r w:rsidR="001B416D" w:rsidRPr="002167F7">
          <w:rPr>
            <w:rFonts w:asciiTheme="minorHAnsi" w:eastAsiaTheme="minorEastAsia" w:hAnsiTheme="minorHAnsi" w:cstheme="minorBidi"/>
            <w:noProof/>
            <w:webHidden/>
            <w:szCs w:val="24"/>
            <w:lang w:val="en-US" w:eastAsia="zh-CN"/>
          </w:rPr>
          <w:instrText xml:space="preserve"> PAGEREF _Toc452140125 \h </w:instrText>
        </w:r>
        <w:r w:rsidR="001B416D" w:rsidRPr="002167F7">
          <w:rPr>
            <w:rFonts w:asciiTheme="minorHAnsi" w:eastAsiaTheme="minorEastAsia" w:hAnsiTheme="minorHAnsi" w:cstheme="minorBidi"/>
            <w:noProof/>
            <w:webHidden/>
            <w:szCs w:val="24"/>
            <w:lang w:val="en-US" w:eastAsia="zh-CN"/>
          </w:rPr>
        </w:r>
        <w:r w:rsidR="001B416D" w:rsidRPr="002167F7">
          <w:rPr>
            <w:rFonts w:asciiTheme="minorHAnsi" w:eastAsiaTheme="minorEastAsia" w:hAnsiTheme="minorHAnsi" w:cstheme="minorBidi"/>
            <w:noProof/>
            <w:webHidden/>
            <w:szCs w:val="24"/>
            <w:lang w:val="en-US" w:eastAsia="zh-CN"/>
          </w:rPr>
          <w:fldChar w:fldCharType="separate"/>
        </w:r>
        <w:r>
          <w:rPr>
            <w:rFonts w:asciiTheme="minorHAnsi" w:eastAsiaTheme="minorEastAsia" w:hAnsiTheme="minorHAnsi" w:cstheme="minorBidi"/>
            <w:noProof/>
            <w:webHidden/>
            <w:szCs w:val="24"/>
            <w:lang w:val="en-US" w:eastAsia="zh-CN"/>
          </w:rPr>
          <w:t>21</w:t>
        </w:r>
        <w:r w:rsidR="001B416D" w:rsidRPr="002167F7">
          <w:rPr>
            <w:rFonts w:asciiTheme="minorHAnsi" w:eastAsiaTheme="minorEastAsia" w:hAnsiTheme="minorHAnsi" w:cstheme="minorBidi"/>
            <w:noProof/>
            <w:webHidden/>
            <w:szCs w:val="24"/>
            <w:lang w:val="en-US" w:eastAsia="zh-C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noProof/>
          <w:szCs w:val="24"/>
          <w:lang w:val="en-US" w:eastAsia="zh-CN"/>
        </w:rPr>
      </w:pPr>
      <w:hyperlink w:anchor="_Toc452140126" w:history="1">
        <w:r w:rsidR="001B416D" w:rsidRPr="00CD6DDA">
          <w:rPr>
            <w:rStyle w:val="Hyperlink"/>
            <w:rFonts w:hint="eastAsia"/>
            <w:noProof/>
            <w:lang w:eastAsia="zh-CN"/>
          </w:rPr>
          <w:t>驻地办事处的东道国协议</w:t>
        </w:r>
        <w:r w:rsidR="001B416D">
          <w:rPr>
            <w:noProof/>
            <w:webHidden/>
          </w:rPr>
          <w:tab/>
        </w:r>
        <w:r w:rsidR="001B416D">
          <w:rPr>
            <w:noProof/>
            <w:webHidden/>
          </w:rPr>
          <w:fldChar w:fldCharType="begin"/>
        </w:r>
        <w:r w:rsidR="001B416D">
          <w:rPr>
            <w:noProof/>
            <w:webHidden/>
          </w:rPr>
          <w:instrText xml:space="preserve"> PAGEREF _Toc452140126 \h </w:instrText>
        </w:r>
        <w:r w:rsidR="001B416D">
          <w:rPr>
            <w:noProof/>
            <w:webHidden/>
          </w:rPr>
        </w:r>
        <w:r w:rsidR="001B416D">
          <w:rPr>
            <w:noProof/>
            <w:webHidden/>
          </w:rPr>
          <w:fldChar w:fldCharType="separate"/>
        </w:r>
        <w:r>
          <w:rPr>
            <w:noProof/>
            <w:webHidden/>
          </w:rPr>
          <w:t>22</w:t>
        </w:r>
        <w:r w:rsidR="001B416D">
          <w:rPr>
            <w:noProof/>
            <w:webHidde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7" w:history="1">
        <w:r w:rsidR="001B416D" w:rsidRPr="00356C9E">
          <w:rPr>
            <w:rStyle w:val="Hyperlink"/>
            <w:rFonts w:hint="eastAsia"/>
            <w:b/>
            <w:bCs/>
            <w:noProof/>
            <w:lang w:eastAsia="zh-CN"/>
          </w:rPr>
          <w:t>关键绩效指标（</w:t>
        </w:r>
        <w:r w:rsidR="001B416D" w:rsidRPr="00356C9E">
          <w:rPr>
            <w:rStyle w:val="Hyperlink"/>
            <w:b/>
            <w:bCs/>
            <w:noProof/>
            <w:lang w:eastAsia="zh-CN"/>
          </w:rPr>
          <w:t>KPI</w:t>
        </w:r>
        <w:r w:rsidR="001B416D" w:rsidRPr="00356C9E">
          <w:rPr>
            <w:rStyle w:val="Hyperlink"/>
            <w:rFonts w:hint="eastAsia"/>
            <w:b/>
            <w:bCs/>
            <w:noProof/>
            <w:lang w:eastAsia="zh-CN"/>
          </w:rPr>
          <w:t>）介绍</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_Toc452140127 \h </w:instrText>
        </w:r>
        <w:r w:rsidR="001B416D" w:rsidRPr="002167F7">
          <w:rPr>
            <w:noProof/>
            <w:webHidden/>
          </w:rPr>
        </w:r>
        <w:r w:rsidR="001B416D" w:rsidRPr="002167F7">
          <w:rPr>
            <w:noProof/>
            <w:webHidden/>
          </w:rPr>
          <w:fldChar w:fldCharType="separate"/>
        </w:r>
        <w:r>
          <w:rPr>
            <w:noProof/>
            <w:webHidden/>
          </w:rPr>
          <w:t>22</w:t>
        </w:r>
        <w:r w:rsidR="001B416D" w:rsidRPr="002167F7">
          <w:rPr>
            <w:noProof/>
            <w:webHidde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8" w:history="1">
        <w:r w:rsidR="001B416D" w:rsidRPr="00356C9E">
          <w:rPr>
            <w:rStyle w:val="Hyperlink"/>
            <w:rFonts w:hint="eastAsia"/>
            <w:b/>
            <w:bCs/>
            <w:noProof/>
            <w:lang w:eastAsia="zh-CN"/>
          </w:rPr>
          <w:t>对此前建议和提议的跟进</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_Toc452140128 \h </w:instrText>
        </w:r>
        <w:r w:rsidR="001B416D" w:rsidRPr="002167F7">
          <w:rPr>
            <w:noProof/>
            <w:webHidden/>
          </w:rPr>
        </w:r>
        <w:r w:rsidR="001B416D" w:rsidRPr="002167F7">
          <w:rPr>
            <w:noProof/>
            <w:webHidden/>
          </w:rPr>
          <w:fldChar w:fldCharType="separate"/>
        </w:r>
        <w:r>
          <w:rPr>
            <w:noProof/>
            <w:webHidden/>
          </w:rPr>
          <w:t>22</w:t>
        </w:r>
        <w:r w:rsidR="001B416D" w:rsidRPr="002167F7">
          <w:rPr>
            <w:noProof/>
            <w:webHidde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29" w:history="1">
        <w:r w:rsidR="001B416D" w:rsidRPr="00356C9E">
          <w:rPr>
            <w:rStyle w:val="Hyperlink"/>
            <w:rFonts w:hint="eastAsia"/>
            <w:b/>
            <w:bCs/>
            <w:noProof/>
            <w:lang w:eastAsia="it-IT"/>
          </w:rPr>
          <w:t>附件一</w:t>
        </w:r>
        <w:r w:rsidR="001B416D" w:rsidRPr="00356C9E">
          <w:rPr>
            <w:rStyle w:val="Hyperlink"/>
            <w:b/>
            <w:bCs/>
            <w:noProof/>
            <w:lang w:eastAsia="it-IT"/>
          </w:rPr>
          <w:t xml:space="preserve"> – </w:t>
        </w:r>
        <w:r w:rsidR="001B416D" w:rsidRPr="00356C9E">
          <w:rPr>
            <w:rStyle w:val="Hyperlink"/>
            <w:rFonts w:hint="eastAsia"/>
            <w:b/>
            <w:bCs/>
            <w:noProof/>
            <w:lang w:eastAsia="it-IT"/>
          </w:rPr>
          <w:t>对之前报告所提建议的跟进</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_Toc452140129 \h </w:instrText>
        </w:r>
        <w:r w:rsidR="001B416D" w:rsidRPr="002167F7">
          <w:rPr>
            <w:noProof/>
            <w:webHidden/>
          </w:rPr>
        </w:r>
        <w:r w:rsidR="001B416D" w:rsidRPr="002167F7">
          <w:rPr>
            <w:noProof/>
            <w:webHidden/>
          </w:rPr>
          <w:fldChar w:fldCharType="separate"/>
        </w:r>
        <w:r>
          <w:rPr>
            <w:noProof/>
            <w:webHidden/>
          </w:rPr>
          <w:t>23</w:t>
        </w:r>
        <w:r w:rsidR="001B416D" w:rsidRPr="002167F7">
          <w:rPr>
            <w:noProof/>
            <w:webHidde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30" w:history="1">
        <w:r w:rsidR="001B416D" w:rsidRPr="00356C9E">
          <w:rPr>
            <w:rStyle w:val="Hyperlink"/>
            <w:rFonts w:hint="eastAsia"/>
            <w:b/>
            <w:bCs/>
            <w:noProof/>
            <w:lang w:eastAsia="zh-CN"/>
          </w:rPr>
          <w:t>附件二</w:t>
        </w:r>
        <w:r w:rsidR="001B416D" w:rsidRPr="00356C9E">
          <w:rPr>
            <w:rStyle w:val="Hyperlink"/>
            <w:b/>
            <w:bCs/>
            <w:noProof/>
            <w:lang w:eastAsia="it-IT"/>
          </w:rPr>
          <w:t xml:space="preserve"> – SFAO</w:t>
        </w:r>
        <w:r w:rsidR="001B416D" w:rsidRPr="00356C9E">
          <w:rPr>
            <w:rStyle w:val="Hyperlink"/>
            <w:rFonts w:hint="eastAsia"/>
            <w:b/>
            <w:bCs/>
            <w:noProof/>
            <w:lang w:eastAsia="it-IT"/>
          </w:rPr>
          <w:t>建议的跟进</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_Toc452140130 \h </w:instrText>
        </w:r>
        <w:r w:rsidR="001B416D" w:rsidRPr="002167F7">
          <w:rPr>
            <w:noProof/>
            <w:webHidden/>
          </w:rPr>
        </w:r>
        <w:r w:rsidR="001B416D" w:rsidRPr="002167F7">
          <w:rPr>
            <w:noProof/>
            <w:webHidden/>
          </w:rPr>
          <w:fldChar w:fldCharType="separate"/>
        </w:r>
        <w:r>
          <w:rPr>
            <w:noProof/>
            <w:webHidden/>
          </w:rPr>
          <w:t>35</w:t>
        </w:r>
        <w:r w:rsidR="001B416D" w:rsidRPr="002167F7">
          <w:rPr>
            <w:noProof/>
            <w:webHidden/>
          </w:rPr>
          <w:fldChar w:fldCharType="end"/>
        </w:r>
      </w:hyperlink>
    </w:p>
    <w:p w:rsidR="001B416D" w:rsidRPr="00356C9E" w:rsidRDefault="00E041A6" w:rsidP="00356C9E">
      <w:pPr>
        <w:pStyle w:val="TOC1"/>
        <w:tabs>
          <w:tab w:val="clear" w:pos="7938"/>
          <w:tab w:val="clear" w:pos="8789"/>
          <w:tab w:val="right" w:leader="dot" w:pos="9356"/>
        </w:tabs>
        <w:spacing w:before="160"/>
        <w:rPr>
          <w:rFonts w:asciiTheme="minorHAnsi" w:eastAsiaTheme="minorEastAsia" w:hAnsiTheme="minorHAnsi" w:cstheme="minorBidi"/>
          <w:b/>
          <w:bCs/>
          <w:noProof/>
          <w:szCs w:val="24"/>
          <w:lang w:val="en-US" w:eastAsia="zh-CN"/>
        </w:rPr>
      </w:pPr>
      <w:hyperlink w:anchor="_Toc452140131" w:history="1">
        <w:r w:rsidR="001B416D" w:rsidRPr="00356C9E">
          <w:rPr>
            <w:rStyle w:val="Hyperlink"/>
            <w:rFonts w:hint="eastAsia"/>
            <w:b/>
            <w:bCs/>
            <w:noProof/>
            <w:lang w:eastAsia="zh-CN"/>
          </w:rPr>
          <w:t>附件三</w:t>
        </w:r>
        <w:r w:rsidR="001B416D" w:rsidRPr="00356C9E">
          <w:rPr>
            <w:rStyle w:val="Hyperlink"/>
            <w:b/>
            <w:bCs/>
            <w:noProof/>
            <w:lang w:eastAsia="it-IT"/>
          </w:rPr>
          <w:t xml:space="preserve"> – </w:t>
        </w:r>
        <w:r w:rsidR="001B416D" w:rsidRPr="00356C9E">
          <w:rPr>
            <w:rStyle w:val="Hyperlink"/>
            <w:rFonts w:hint="eastAsia"/>
            <w:b/>
            <w:bCs/>
            <w:noProof/>
            <w:lang w:eastAsia="it-IT"/>
          </w:rPr>
          <w:t>对之前报告提议的跟进</w:t>
        </w:r>
        <w:r w:rsidR="001B416D" w:rsidRPr="002167F7">
          <w:rPr>
            <w:noProof/>
            <w:webHidden/>
          </w:rPr>
          <w:tab/>
        </w:r>
        <w:r w:rsidR="001B416D" w:rsidRPr="002167F7">
          <w:rPr>
            <w:noProof/>
            <w:webHidden/>
          </w:rPr>
          <w:fldChar w:fldCharType="begin"/>
        </w:r>
        <w:r w:rsidR="001B416D" w:rsidRPr="002167F7">
          <w:rPr>
            <w:noProof/>
            <w:webHidden/>
          </w:rPr>
          <w:instrText xml:space="preserve"> PAGEREF _Toc452140131 \h </w:instrText>
        </w:r>
        <w:r w:rsidR="001B416D" w:rsidRPr="002167F7">
          <w:rPr>
            <w:noProof/>
            <w:webHidden/>
          </w:rPr>
        </w:r>
        <w:r w:rsidR="001B416D" w:rsidRPr="002167F7">
          <w:rPr>
            <w:noProof/>
            <w:webHidden/>
          </w:rPr>
          <w:fldChar w:fldCharType="separate"/>
        </w:r>
        <w:r>
          <w:rPr>
            <w:noProof/>
            <w:webHidden/>
          </w:rPr>
          <w:t>36</w:t>
        </w:r>
        <w:r w:rsidR="001B416D" w:rsidRPr="002167F7">
          <w:rPr>
            <w:noProof/>
            <w:webHidden/>
          </w:rPr>
          <w:fldChar w:fldCharType="end"/>
        </w:r>
      </w:hyperlink>
    </w:p>
    <w:p w:rsidR="00306156" w:rsidRDefault="00306156" w:rsidP="00BF4A63">
      <w:pPr>
        <w:pStyle w:val="TOC1"/>
        <w:tabs>
          <w:tab w:val="clear" w:pos="7938"/>
          <w:tab w:val="clear" w:pos="8789"/>
          <w:tab w:val="right" w:leader="dot" w:pos="9356"/>
        </w:tabs>
        <w:spacing w:before="120"/>
        <w:rPr>
          <w:b/>
          <w:lang w:eastAsia="zh-CN"/>
        </w:rPr>
      </w:pPr>
      <w:r>
        <w:rPr>
          <w:b/>
          <w:bCs/>
          <w:lang w:eastAsia="zh-CN"/>
        </w:rPr>
        <w:fldChar w:fldCharType="end"/>
      </w:r>
      <w:r>
        <w:rPr>
          <w:lang w:eastAsia="zh-CN"/>
        </w:rPr>
        <w:br w:type="page"/>
      </w:r>
    </w:p>
    <w:p w:rsidR="00306156" w:rsidRDefault="00306156" w:rsidP="00BF4A63">
      <w:pPr>
        <w:pStyle w:val="Heading1"/>
        <w:jc w:val="center"/>
        <w:rPr>
          <w:lang w:eastAsia="zh-CN"/>
        </w:rPr>
      </w:pPr>
      <w:bookmarkStart w:id="6" w:name="_Toc396212627"/>
      <w:bookmarkStart w:id="7" w:name="_Toc452139255"/>
      <w:bookmarkStart w:id="8" w:name="_Toc452140078"/>
      <w:r>
        <w:rPr>
          <w:rFonts w:hint="eastAsia"/>
          <w:lang w:eastAsia="zh-CN"/>
        </w:rPr>
        <w:lastRenderedPageBreak/>
        <w:t>引言</w:t>
      </w:r>
      <w:bookmarkEnd w:id="2"/>
      <w:bookmarkEnd w:id="3"/>
      <w:bookmarkEnd w:id="4"/>
      <w:bookmarkEnd w:id="6"/>
      <w:bookmarkEnd w:id="7"/>
      <w:bookmarkEnd w:id="8"/>
    </w:p>
    <w:p w:rsidR="00306156" w:rsidRPr="00DA19C1" w:rsidRDefault="00306156" w:rsidP="00BF4A63">
      <w:pPr>
        <w:ind w:firstLineChars="200" w:firstLine="480"/>
        <w:rPr>
          <w:lang w:eastAsia="zh-CN"/>
        </w:rPr>
      </w:pPr>
      <w:r w:rsidRPr="00567342">
        <w:rPr>
          <w:lang w:eastAsia="zh-CN"/>
        </w:rPr>
        <w:t>《财务规则》（</w:t>
      </w:r>
      <w:r w:rsidRPr="00567342">
        <w:rPr>
          <w:lang w:eastAsia="zh-CN"/>
        </w:rPr>
        <w:t>2010</w:t>
      </w:r>
      <w:r w:rsidR="003C06C4">
        <w:rPr>
          <w:lang w:eastAsia="zh-CN"/>
        </w:rPr>
        <w:t>年版）</w:t>
      </w:r>
      <w:r w:rsidRPr="00567342">
        <w:rPr>
          <w:lang w:eastAsia="zh-CN"/>
        </w:rPr>
        <w:t>第</w:t>
      </w:r>
      <w:r w:rsidRPr="00567342">
        <w:rPr>
          <w:lang w:eastAsia="zh-CN"/>
        </w:rPr>
        <w:t>28</w:t>
      </w:r>
      <w:r w:rsidRPr="00567342">
        <w:rPr>
          <w:lang w:eastAsia="zh-CN"/>
        </w:rPr>
        <w:t>条和附加权限</w:t>
      </w:r>
      <w:r w:rsidR="003C06C4">
        <w:rPr>
          <w:rFonts w:asciiTheme="minorEastAsia" w:eastAsiaTheme="minorEastAsia" w:hAnsiTheme="minorEastAsia" w:hint="eastAsia"/>
          <w:lang w:val="en-US" w:eastAsia="zh-CN"/>
        </w:rPr>
        <w:t>确立</w:t>
      </w:r>
      <w:r w:rsidRPr="00770048">
        <w:rPr>
          <w:rFonts w:asciiTheme="minorEastAsia" w:eastAsiaTheme="minorEastAsia" w:hAnsiTheme="minorEastAsia" w:hint="eastAsia"/>
          <w:lang w:val="en-US" w:eastAsia="zh-CN"/>
        </w:rPr>
        <w:t>了</w:t>
      </w:r>
      <w:r>
        <w:rPr>
          <w:rFonts w:hint="eastAsia"/>
          <w:lang w:val="en-US" w:eastAsia="zh-CN"/>
        </w:rPr>
        <w:t>外部审计员进行审计工作的法律基础。</w:t>
      </w:r>
    </w:p>
    <w:p w:rsidR="00306156" w:rsidRPr="004055FD" w:rsidRDefault="00306156" w:rsidP="00BF4A63">
      <w:pPr>
        <w:ind w:firstLineChars="200" w:firstLine="480"/>
        <w:rPr>
          <w:lang w:eastAsia="zh-CN"/>
        </w:rPr>
      </w:pPr>
      <w:r>
        <w:rPr>
          <w:rFonts w:hint="eastAsia"/>
          <w:lang w:eastAsia="zh-CN"/>
        </w:rPr>
        <w:t>本报告向理事会</w:t>
      </w:r>
      <w:r w:rsidR="003C06C4">
        <w:rPr>
          <w:rFonts w:hint="eastAsia"/>
          <w:lang w:eastAsia="zh-CN"/>
        </w:rPr>
        <w:t>通报</w:t>
      </w:r>
      <w:r>
        <w:rPr>
          <w:rFonts w:hint="eastAsia"/>
          <w:lang w:eastAsia="zh-CN"/>
        </w:rPr>
        <w:t>我们的审计结果。</w:t>
      </w:r>
    </w:p>
    <w:p w:rsidR="00306156" w:rsidRPr="004055FD" w:rsidRDefault="003C06C4" w:rsidP="00BF4A63">
      <w:pPr>
        <w:ind w:firstLineChars="200" w:firstLine="480"/>
        <w:rPr>
          <w:lang w:eastAsia="zh-CN"/>
        </w:rPr>
      </w:pPr>
      <w:r>
        <w:rPr>
          <w:rFonts w:hint="eastAsia"/>
          <w:lang w:eastAsia="zh-CN"/>
        </w:rPr>
        <w:t>审计工作中</w:t>
      </w:r>
      <w:r w:rsidR="00306156">
        <w:rPr>
          <w:rFonts w:hint="eastAsia"/>
          <w:lang w:eastAsia="zh-CN"/>
        </w:rPr>
        <w:t>审核了国际电联截至</w:t>
      </w:r>
      <w:r w:rsidR="00306156">
        <w:rPr>
          <w:rFonts w:hint="eastAsia"/>
          <w:lang w:eastAsia="zh-CN"/>
        </w:rPr>
        <w:t>201</w:t>
      </w:r>
      <w:r>
        <w:rPr>
          <w:lang w:eastAsia="zh-CN"/>
        </w:rPr>
        <w:t>5</w:t>
      </w:r>
      <w:r w:rsidR="00306156">
        <w:rPr>
          <w:rFonts w:hint="eastAsia"/>
          <w:lang w:eastAsia="zh-CN"/>
        </w:rPr>
        <w:t>年</w:t>
      </w:r>
      <w:r w:rsidR="00306156">
        <w:rPr>
          <w:rFonts w:hint="eastAsia"/>
          <w:lang w:eastAsia="zh-CN"/>
        </w:rPr>
        <w:t>12</w:t>
      </w:r>
      <w:r w:rsidR="00306156">
        <w:rPr>
          <w:rFonts w:hint="eastAsia"/>
          <w:lang w:eastAsia="zh-CN"/>
        </w:rPr>
        <w:t>月</w:t>
      </w:r>
      <w:r w:rsidR="00306156">
        <w:rPr>
          <w:rFonts w:hint="eastAsia"/>
          <w:lang w:eastAsia="zh-CN"/>
        </w:rPr>
        <w:t>31</w:t>
      </w:r>
      <w:r w:rsidR="00306156">
        <w:rPr>
          <w:rFonts w:hint="eastAsia"/>
          <w:lang w:eastAsia="zh-CN"/>
        </w:rPr>
        <w:t>日的财务工作报告和预算账目及其一致性。</w:t>
      </w:r>
    </w:p>
    <w:p w:rsidR="00306156" w:rsidRPr="004055FD" w:rsidRDefault="00306156" w:rsidP="00BF4A63">
      <w:pPr>
        <w:ind w:firstLineChars="200" w:firstLine="480"/>
        <w:rPr>
          <w:lang w:eastAsia="zh-CN"/>
        </w:rPr>
      </w:pPr>
      <w:r w:rsidRPr="00E24E65">
        <w:rPr>
          <w:rFonts w:hint="eastAsia"/>
          <w:lang w:eastAsia="zh-CN"/>
        </w:rPr>
        <w:t>国际电信联盟《组织法》和《公约》以及国际电联《</w:t>
      </w:r>
      <w:r w:rsidRPr="00E24E65">
        <w:rPr>
          <w:rFonts w:ascii="STKaiti" w:eastAsia="STKaiti" w:hAnsi="STKaiti" w:hint="eastAsia"/>
          <w:lang w:eastAsia="zh-CN"/>
        </w:rPr>
        <w:t>财务规则和财务细则</w:t>
      </w:r>
      <w:r w:rsidRPr="00E24E65">
        <w:rPr>
          <w:rFonts w:hint="eastAsia"/>
          <w:lang w:eastAsia="zh-CN"/>
        </w:rPr>
        <w:t>》均规定了符合国际公共部门会计准则（</w:t>
      </w:r>
      <w:r w:rsidRPr="00EB5938">
        <w:rPr>
          <w:lang w:eastAsia="zh-CN"/>
        </w:rPr>
        <w:t>IPSAS</w:t>
      </w:r>
      <w:r w:rsidRPr="00E24E65">
        <w:rPr>
          <w:rFonts w:hint="eastAsia"/>
          <w:lang w:eastAsia="zh-CN"/>
        </w:rPr>
        <w:t>）的财务周期。</w:t>
      </w:r>
    </w:p>
    <w:p w:rsidR="00306156" w:rsidRPr="004055FD" w:rsidRDefault="00306156" w:rsidP="00BF4A63">
      <w:pPr>
        <w:ind w:firstLineChars="200" w:firstLine="480"/>
        <w:rPr>
          <w:lang w:eastAsia="zh-CN"/>
        </w:rPr>
      </w:pPr>
      <w:r w:rsidRPr="00E24E65">
        <w:rPr>
          <w:rFonts w:hint="eastAsia"/>
          <w:lang w:eastAsia="zh-CN"/>
        </w:rPr>
        <w:t>我们根据国际最高审计机构组织（</w:t>
      </w:r>
      <w:r w:rsidRPr="00E24E65">
        <w:rPr>
          <w:lang w:eastAsia="zh-CN"/>
        </w:rPr>
        <w:t>INTOSAI</w:t>
      </w:r>
      <w:r w:rsidRPr="00E24E65">
        <w:rPr>
          <w:rFonts w:hint="eastAsia"/>
          <w:lang w:eastAsia="zh-CN"/>
        </w:rPr>
        <w:t>）的准则</w:t>
      </w:r>
      <w:r>
        <w:rPr>
          <w:rFonts w:hint="eastAsia"/>
          <w:lang w:eastAsia="zh-CN"/>
        </w:rPr>
        <w:t>和</w:t>
      </w:r>
      <w:r w:rsidRPr="00E24E65">
        <w:rPr>
          <w:lang w:eastAsia="zh-CN"/>
        </w:rPr>
        <w:t>IPSAS</w:t>
      </w:r>
      <w:r w:rsidRPr="00E24E65">
        <w:rPr>
          <w:rFonts w:hint="eastAsia"/>
          <w:lang w:eastAsia="zh-CN"/>
        </w:rPr>
        <w:t>制度并按照构成国际电联《财务规则》</w:t>
      </w:r>
      <w:r>
        <w:rPr>
          <w:rFonts w:hint="eastAsia"/>
          <w:lang w:eastAsia="zh-CN"/>
        </w:rPr>
        <w:t>不可分割</w:t>
      </w:r>
      <w:r w:rsidRPr="00E24E65">
        <w:rPr>
          <w:rFonts w:hint="eastAsia"/>
          <w:lang w:eastAsia="zh-CN"/>
        </w:rPr>
        <w:t>组成部分的附加权限对</w:t>
      </w:r>
      <w:r>
        <w:rPr>
          <w:rFonts w:hint="eastAsia"/>
          <w:lang w:eastAsia="zh-CN"/>
        </w:rPr>
        <w:t>201</w:t>
      </w:r>
      <w:r w:rsidR="003C06C4">
        <w:rPr>
          <w:lang w:eastAsia="zh-CN"/>
        </w:rPr>
        <w:t>5</w:t>
      </w:r>
      <w:r w:rsidRPr="00E24E65">
        <w:rPr>
          <w:rFonts w:hint="eastAsia"/>
          <w:lang w:eastAsia="zh-CN"/>
        </w:rPr>
        <w:t>财年的账目进行了审计。</w:t>
      </w:r>
    </w:p>
    <w:p w:rsidR="00306156" w:rsidRDefault="00306156" w:rsidP="00BF4A63">
      <w:pPr>
        <w:ind w:firstLineChars="200" w:firstLine="480"/>
        <w:rPr>
          <w:lang w:eastAsia="zh-CN"/>
        </w:rPr>
      </w:pPr>
      <w:r w:rsidRPr="00E24E65">
        <w:rPr>
          <w:rFonts w:hint="eastAsia"/>
          <w:lang w:eastAsia="zh-CN"/>
        </w:rPr>
        <w:t>我们按照自身的审计战略对工作</w:t>
      </w:r>
      <w:r w:rsidR="003C06C4">
        <w:rPr>
          <w:rFonts w:hint="eastAsia"/>
          <w:lang w:eastAsia="zh-CN"/>
        </w:rPr>
        <w:t>任务</w:t>
      </w:r>
      <w:r w:rsidRPr="00E24E65">
        <w:rPr>
          <w:rFonts w:hint="eastAsia"/>
          <w:lang w:eastAsia="zh-CN"/>
        </w:rPr>
        <w:t>做出了规划，以</w:t>
      </w:r>
      <w:r>
        <w:rPr>
          <w:rFonts w:hint="eastAsia"/>
          <w:lang w:eastAsia="zh-CN"/>
        </w:rPr>
        <w:t>在</w:t>
      </w:r>
      <w:r w:rsidRPr="00E24E65">
        <w:rPr>
          <w:rFonts w:hint="eastAsia"/>
          <w:lang w:eastAsia="zh-CN"/>
        </w:rPr>
        <w:t>合理</w:t>
      </w:r>
      <w:r>
        <w:rPr>
          <w:rFonts w:hint="eastAsia"/>
          <w:lang w:eastAsia="zh-CN"/>
        </w:rPr>
        <w:t>的范围内</w:t>
      </w:r>
      <w:r w:rsidRPr="00E24E65">
        <w:rPr>
          <w:rFonts w:hint="eastAsia"/>
          <w:lang w:eastAsia="zh-CN"/>
        </w:rPr>
        <w:t>确保财务报表不存在重大错报。</w:t>
      </w:r>
    </w:p>
    <w:p w:rsidR="00306156" w:rsidRPr="00E24E65" w:rsidRDefault="00306156" w:rsidP="00BF4A63">
      <w:pPr>
        <w:ind w:firstLineChars="200" w:firstLine="480"/>
        <w:rPr>
          <w:lang w:eastAsia="zh-CN"/>
        </w:rPr>
      </w:pPr>
      <w:r w:rsidRPr="00E24E65">
        <w:rPr>
          <w:rFonts w:hint="eastAsia"/>
          <w:lang w:eastAsia="zh-CN"/>
        </w:rPr>
        <w:t>我们对会计原则以及管理层做出的相关估算进行了评估，并对财务报表中呈现的信息的完善性进行了</w:t>
      </w:r>
      <w:r>
        <w:rPr>
          <w:rFonts w:hint="eastAsia"/>
          <w:lang w:eastAsia="zh-CN"/>
        </w:rPr>
        <w:t>评定</w:t>
      </w:r>
      <w:r w:rsidRPr="00E24E65">
        <w:rPr>
          <w:rFonts w:hint="eastAsia"/>
          <w:lang w:eastAsia="zh-CN"/>
        </w:rPr>
        <w:t>。</w:t>
      </w:r>
    </w:p>
    <w:p w:rsidR="00306156" w:rsidRDefault="00306156" w:rsidP="00BF4A63">
      <w:pPr>
        <w:ind w:firstLineChars="200" w:firstLine="480"/>
        <w:rPr>
          <w:lang w:eastAsia="zh-CN"/>
        </w:rPr>
      </w:pPr>
      <w:r w:rsidRPr="00E24E65">
        <w:rPr>
          <w:rFonts w:hint="eastAsia"/>
          <w:lang w:eastAsia="zh-CN"/>
        </w:rPr>
        <w:t>我们抽样检查了一些交易和相关票证，因此，获得了有关账目和财务报表所披露信息的充分和可靠证据。</w:t>
      </w:r>
    </w:p>
    <w:p w:rsidR="00306156" w:rsidRPr="009F48C9" w:rsidRDefault="00306156" w:rsidP="00BF4A63">
      <w:pPr>
        <w:ind w:firstLineChars="200" w:firstLine="480"/>
        <w:rPr>
          <w:lang w:eastAsia="zh-CN"/>
        </w:rPr>
      </w:pPr>
      <w:r w:rsidRPr="00E24E65">
        <w:rPr>
          <w:rFonts w:hint="eastAsia"/>
          <w:lang w:eastAsia="zh-CN"/>
        </w:rPr>
        <w:t>因此，通过审计我们</w:t>
      </w:r>
      <w:r w:rsidR="003C06C4">
        <w:rPr>
          <w:rFonts w:hint="eastAsia"/>
          <w:lang w:eastAsia="zh-CN"/>
        </w:rPr>
        <w:t>得到</w:t>
      </w:r>
      <w:r w:rsidRPr="00E24E65">
        <w:rPr>
          <w:rFonts w:hint="eastAsia"/>
          <w:lang w:eastAsia="zh-CN"/>
        </w:rPr>
        <w:t>了给出下列意见的充分基础。</w:t>
      </w:r>
    </w:p>
    <w:p w:rsidR="00306156" w:rsidRDefault="00306156" w:rsidP="00BF4A63">
      <w:pPr>
        <w:ind w:firstLineChars="200" w:firstLine="480"/>
        <w:rPr>
          <w:lang w:eastAsia="zh-CN"/>
        </w:rPr>
      </w:pPr>
      <w:r w:rsidRPr="00E24E65">
        <w:rPr>
          <w:rFonts w:hint="eastAsia"/>
          <w:lang w:eastAsia="zh-CN"/>
        </w:rPr>
        <w:t>审计期间，负责官员澄清并</w:t>
      </w:r>
      <w:r>
        <w:rPr>
          <w:rFonts w:hint="eastAsia"/>
          <w:lang w:eastAsia="zh-CN"/>
        </w:rPr>
        <w:t>与我们</w:t>
      </w:r>
      <w:r w:rsidRPr="00E24E65">
        <w:rPr>
          <w:rFonts w:hint="eastAsia"/>
          <w:lang w:eastAsia="zh-CN"/>
        </w:rPr>
        <w:t>讨论</w:t>
      </w:r>
      <w:r>
        <w:rPr>
          <w:rFonts w:hint="eastAsia"/>
          <w:lang w:eastAsia="zh-CN"/>
        </w:rPr>
        <w:t>了</w:t>
      </w:r>
      <w:r w:rsidRPr="00E24E65">
        <w:rPr>
          <w:rFonts w:hint="eastAsia"/>
          <w:lang w:eastAsia="zh-CN"/>
        </w:rPr>
        <w:t>所有问题。</w:t>
      </w:r>
    </w:p>
    <w:p w:rsidR="00306156" w:rsidRPr="004055FD" w:rsidRDefault="00306156" w:rsidP="00BF4A63">
      <w:pPr>
        <w:ind w:firstLineChars="200" w:firstLine="480"/>
        <w:rPr>
          <w:lang w:eastAsia="zh-CN"/>
        </w:rPr>
      </w:pPr>
      <w:r w:rsidRPr="00E24E65">
        <w:rPr>
          <w:rFonts w:hint="eastAsia"/>
          <w:lang w:eastAsia="zh-CN"/>
        </w:rPr>
        <w:t>审计团队定期与国际电联财务资源管理部主任</w:t>
      </w:r>
      <w:r w:rsidRPr="00EB5938">
        <w:rPr>
          <w:lang w:eastAsia="zh-CN"/>
        </w:rPr>
        <w:t>Alassane Ba</w:t>
      </w:r>
      <w:r>
        <w:rPr>
          <w:rFonts w:hint="eastAsia"/>
          <w:lang w:eastAsia="zh-CN"/>
        </w:rPr>
        <w:t>先生及其手下以及其它部门工作人员（取决于所考虑的主题）进行讨论。</w:t>
      </w:r>
    </w:p>
    <w:p w:rsidR="00306156" w:rsidRDefault="00306156" w:rsidP="00BF4A63">
      <w:pPr>
        <w:ind w:firstLineChars="200" w:firstLine="480"/>
        <w:rPr>
          <w:lang w:eastAsia="zh-CN"/>
        </w:rPr>
      </w:pPr>
      <w:r>
        <w:rPr>
          <w:rFonts w:hint="eastAsia"/>
          <w:lang w:eastAsia="zh-CN"/>
        </w:rPr>
        <w:t>审计结果已于</w:t>
      </w:r>
      <w:r>
        <w:rPr>
          <w:rFonts w:hint="eastAsia"/>
          <w:lang w:eastAsia="zh-CN"/>
        </w:rPr>
        <w:t>201</w:t>
      </w:r>
      <w:r w:rsidR="003C06C4">
        <w:rPr>
          <w:lang w:eastAsia="zh-CN"/>
        </w:rPr>
        <w:t>6</w:t>
      </w:r>
      <w:r>
        <w:rPr>
          <w:rFonts w:hint="eastAsia"/>
          <w:lang w:eastAsia="zh-CN"/>
        </w:rPr>
        <w:t>年</w:t>
      </w:r>
      <w:r w:rsidR="003C06C4">
        <w:rPr>
          <w:lang w:eastAsia="zh-CN"/>
        </w:rPr>
        <w:t>5</w:t>
      </w:r>
      <w:r>
        <w:rPr>
          <w:rFonts w:hint="eastAsia"/>
          <w:lang w:eastAsia="zh-CN"/>
        </w:rPr>
        <w:t>月</w:t>
      </w:r>
      <w:r w:rsidR="003C06C4">
        <w:rPr>
          <w:lang w:eastAsia="zh-CN"/>
        </w:rPr>
        <w:t>12</w:t>
      </w:r>
      <w:r>
        <w:rPr>
          <w:rFonts w:hint="eastAsia"/>
          <w:lang w:eastAsia="zh-CN"/>
        </w:rPr>
        <w:t>日通报国际电联。</w:t>
      </w:r>
    </w:p>
    <w:p w:rsidR="00306156" w:rsidRDefault="00306156" w:rsidP="00BF4A63">
      <w:pPr>
        <w:ind w:firstLineChars="200" w:firstLine="480"/>
        <w:rPr>
          <w:lang w:eastAsia="zh-CN"/>
        </w:rPr>
      </w:pPr>
      <w:r>
        <w:rPr>
          <w:rFonts w:hint="eastAsia"/>
          <w:lang w:eastAsia="zh-CN"/>
        </w:rPr>
        <w:t>按照有关外部审计的附加权限第</w:t>
      </w:r>
      <w:r>
        <w:rPr>
          <w:rFonts w:hint="eastAsia"/>
          <w:lang w:eastAsia="zh-CN"/>
        </w:rPr>
        <w:t>9</w:t>
      </w:r>
      <w:r>
        <w:rPr>
          <w:rFonts w:hint="eastAsia"/>
          <w:lang w:eastAsia="zh-CN"/>
        </w:rPr>
        <w:t>段，应将秘书长的相关意见纳入本报告，因此，秘书长通过其同事在于</w:t>
      </w:r>
      <w:r>
        <w:rPr>
          <w:rFonts w:hint="eastAsia"/>
          <w:lang w:eastAsia="zh-CN"/>
        </w:rPr>
        <w:t>201</w:t>
      </w:r>
      <w:r w:rsidR="003C06C4">
        <w:rPr>
          <w:lang w:eastAsia="zh-CN"/>
        </w:rPr>
        <w:t>6</w:t>
      </w:r>
      <w:r>
        <w:rPr>
          <w:rFonts w:hint="eastAsia"/>
          <w:lang w:eastAsia="zh-CN"/>
        </w:rPr>
        <w:t>年</w:t>
      </w:r>
      <w:r>
        <w:rPr>
          <w:rFonts w:hint="eastAsia"/>
          <w:lang w:eastAsia="zh-CN"/>
        </w:rPr>
        <w:t>5</w:t>
      </w:r>
      <w:r>
        <w:rPr>
          <w:rFonts w:hint="eastAsia"/>
          <w:lang w:eastAsia="zh-CN"/>
        </w:rPr>
        <w:t>月</w:t>
      </w:r>
      <w:r w:rsidR="003C06C4">
        <w:rPr>
          <w:lang w:eastAsia="zh-CN"/>
        </w:rPr>
        <w:t>5</w:t>
      </w:r>
      <w:r>
        <w:rPr>
          <w:rFonts w:hint="eastAsia"/>
          <w:lang w:eastAsia="zh-CN"/>
        </w:rPr>
        <w:t>日进行的最后讨论中通知我们，将向我们提供他的意见。我们于</w:t>
      </w:r>
      <w:r>
        <w:rPr>
          <w:rFonts w:hint="eastAsia"/>
          <w:lang w:eastAsia="zh-CN"/>
        </w:rPr>
        <w:t>201</w:t>
      </w:r>
      <w:r w:rsidR="006C5401">
        <w:rPr>
          <w:lang w:eastAsia="zh-CN"/>
        </w:rPr>
        <w:t>6</w:t>
      </w:r>
      <w:r>
        <w:rPr>
          <w:rFonts w:hint="eastAsia"/>
          <w:lang w:eastAsia="zh-CN"/>
        </w:rPr>
        <w:t>年</w:t>
      </w:r>
      <w:r>
        <w:rPr>
          <w:rFonts w:hint="eastAsia"/>
          <w:lang w:eastAsia="zh-CN"/>
        </w:rPr>
        <w:t>5</w:t>
      </w:r>
      <w:r>
        <w:rPr>
          <w:rFonts w:hint="eastAsia"/>
          <w:lang w:eastAsia="zh-CN"/>
        </w:rPr>
        <w:t>月</w:t>
      </w:r>
      <w:r w:rsidR="006C5401">
        <w:rPr>
          <w:lang w:eastAsia="zh-CN"/>
        </w:rPr>
        <w:t>13</w:t>
      </w:r>
      <w:r>
        <w:rPr>
          <w:rFonts w:hint="eastAsia"/>
          <w:lang w:eastAsia="zh-CN"/>
        </w:rPr>
        <w:t>日收到了这些意见，并</w:t>
      </w:r>
      <w:r w:rsidR="00C71F42">
        <w:rPr>
          <w:rFonts w:hint="eastAsia"/>
          <w:lang w:eastAsia="zh-CN"/>
        </w:rPr>
        <w:t>已</w:t>
      </w:r>
      <w:r>
        <w:rPr>
          <w:rFonts w:hint="eastAsia"/>
          <w:lang w:eastAsia="zh-CN"/>
        </w:rPr>
        <w:t>及时将其纳入了本报告。</w:t>
      </w:r>
    </w:p>
    <w:p w:rsidR="00306156" w:rsidRPr="00726497" w:rsidRDefault="00306156" w:rsidP="00BF4A63">
      <w:pPr>
        <w:tabs>
          <w:tab w:val="left" w:pos="567"/>
          <w:tab w:val="left" w:pos="1134"/>
          <w:tab w:val="left" w:pos="1701"/>
          <w:tab w:val="left" w:pos="2268"/>
          <w:tab w:val="left" w:pos="2835"/>
        </w:tabs>
        <w:snapToGrid w:val="0"/>
        <w:ind w:firstLineChars="200" w:firstLine="480"/>
        <w:rPr>
          <w:lang w:val="en-US" w:eastAsia="zh-CN"/>
        </w:rPr>
      </w:pPr>
      <w:r w:rsidRPr="004055FD">
        <w:rPr>
          <w:rFonts w:hint="eastAsia"/>
          <w:lang w:eastAsia="zh-CN"/>
        </w:rPr>
        <w:t>我们审计了</w:t>
      </w:r>
      <w:r>
        <w:rPr>
          <w:rFonts w:hint="eastAsia"/>
          <w:lang w:eastAsia="zh-CN"/>
        </w:rPr>
        <w:t>有关</w:t>
      </w:r>
      <w:r w:rsidRPr="004055FD">
        <w:rPr>
          <w:rFonts w:hint="eastAsia"/>
          <w:lang w:eastAsia="zh-CN"/>
        </w:rPr>
        <w:t>国际电联截至</w:t>
      </w:r>
      <w:r>
        <w:rPr>
          <w:rFonts w:hint="eastAsia"/>
          <w:lang w:eastAsia="zh-CN"/>
        </w:rPr>
        <w:t>201</w:t>
      </w:r>
      <w:r w:rsidR="006C5401">
        <w:rPr>
          <w:lang w:eastAsia="zh-CN"/>
        </w:rPr>
        <w:t>5</w:t>
      </w:r>
      <w:r w:rsidRPr="004055FD">
        <w:rPr>
          <w:rFonts w:hint="eastAsia"/>
          <w:lang w:eastAsia="zh-CN"/>
        </w:rPr>
        <w:t>年</w:t>
      </w:r>
      <w:r w:rsidRPr="004055FD">
        <w:rPr>
          <w:rFonts w:hint="eastAsia"/>
          <w:lang w:eastAsia="zh-CN"/>
        </w:rPr>
        <w:t>12</w:t>
      </w:r>
      <w:r w:rsidRPr="004055FD">
        <w:rPr>
          <w:rFonts w:hint="eastAsia"/>
          <w:lang w:eastAsia="zh-CN"/>
        </w:rPr>
        <w:t>月</w:t>
      </w:r>
      <w:r w:rsidRPr="004055FD">
        <w:rPr>
          <w:rFonts w:hint="eastAsia"/>
          <w:lang w:eastAsia="zh-CN"/>
        </w:rPr>
        <w:t>31</w:t>
      </w:r>
      <w:r w:rsidRPr="004055FD">
        <w:rPr>
          <w:rFonts w:hint="eastAsia"/>
          <w:lang w:eastAsia="zh-CN"/>
        </w:rPr>
        <w:t>日的</w:t>
      </w:r>
      <w:r w:rsidR="00BA0498">
        <w:rPr>
          <w:rFonts w:hint="eastAsia"/>
          <w:lang w:eastAsia="zh-CN"/>
        </w:rPr>
        <w:t>、</w:t>
      </w:r>
      <w:r w:rsidR="006C5401">
        <w:rPr>
          <w:rFonts w:hint="eastAsia"/>
          <w:lang w:eastAsia="zh-CN"/>
        </w:rPr>
        <w:t>涉及该组织</w:t>
      </w:r>
      <w:r w:rsidRPr="004055FD">
        <w:rPr>
          <w:rFonts w:hint="eastAsia"/>
          <w:lang w:eastAsia="zh-CN"/>
        </w:rPr>
        <w:t>财务结果</w:t>
      </w:r>
      <w:r>
        <w:rPr>
          <w:rFonts w:hint="eastAsia"/>
          <w:lang w:eastAsia="zh-CN"/>
        </w:rPr>
        <w:t>账目</w:t>
      </w:r>
      <w:r w:rsidRPr="004055FD">
        <w:rPr>
          <w:rFonts w:hint="eastAsia"/>
          <w:lang w:eastAsia="zh-CN"/>
        </w:rPr>
        <w:t>的</w:t>
      </w:r>
      <w:r>
        <w:rPr>
          <w:rFonts w:hint="eastAsia"/>
          <w:lang w:eastAsia="zh-CN"/>
        </w:rPr>
        <w:t>《国际电联</w:t>
      </w:r>
      <w:r w:rsidRPr="004055FD">
        <w:rPr>
          <w:rFonts w:hint="eastAsia"/>
          <w:lang w:eastAsia="zh-CN"/>
        </w:rPr>
        <w:t>财务工作报告</w:t>
      </w:r>
      <w:r>
        <w:rPr>
          <w:rFonts w:hint="eastAsia"/>
          <w:lang w:eastAsia="zh-CN"/>
        </w:rPr>
        <w:t>》。账目的编制符合</w:t>
      </w:r>
      <w:r w:rsidRPr="00471A3B">
        <w:rPr>
          <w:rFonts w:asciiTheme="minorHAnsi" w:eastAsia="STKaiti" w:hAnsiTheme="minorHAnsi" w:cstheme="minorHAnsi"/>
          <w:lang w:val="en-US" w:eastAsia="zh-CN"/>
        </w:rPr>
        <w:t>《财务规则》（</w:t>
      </w:r>
      <w:r w:rsidRPr="00471A3B">
        <w:rPr>
          <w:rFonts w:asciiTheme="minorHAnsi" w:eastAsia="STKaiti" w:hAnsiTheme="minorHAnsi" w:cstheme="minorHAnsi"/>
          <w:lang w:val="en-US" w:eastAsia="zh-CN"/>
        </w:rPr>
        <w:t>2010</w:t>
      </w:r>
      <w:r w:rsidRPr="00471A3B">
        <w:rPr>
          <w:rFonts w:asciiTheme="minorHAnsi" w:eastAsia="STKaiti" w:hAnsiTheme="minorHAnsi" w:cstheme="minorHAnsi"/>
          <w:lang w:val="en-US" w:eastAsia="zh-CN"/>
        </w:rPr>
        <w:t>年版）第</w:t>
      </w:r>
      <w:r>
        <w:rPr>
          <w:rFonts w:asciiTheme="minorHAnsi" w:eastAsia="STKaiti" w:hAnsiTheme="minorHAnsi" w:cstheme="minorHAnsi"/>
          <w:lang w:val="en-US" w:eastAsia="zh-CN"/>
        </w:rPr>
        <w:t>2</w:t>
      </w:r>
      <w:r w:rsidRPr="00471A3B">
        <w:rPr>
          <w:rFonts w:asciiTheme="minorHAnsi" w:eastAsia="STKaiti" w:hAnsiTheme="minorHAnsi" w:cstheme="minorHAnsi"/>
          <w:lang w:val="en-US" w:eastAsia="zh-CN"/>
        </w:rPr>
        <w:t>8</w:t>
      </w:r>
      <w:r w:rsidRPr="00471A3B">
        <w:rPr>
          <w:rFonts w:asciiTheme="minorHAnsi" w:eastAsia="STKaiti" w:hAnsiTheme="minorHAnsi" w:cstheme="minorHAnsi"/>
          <w:lang w:val="en-US" w:eastAsia="zh-CN"/>
        </w:rPr>
        <w:t>条</w:t>
      </w:r>
      <w:r w:rsidRPr="004055FD">
        <w:rPr>
          <w:rFonts w:hint="eastAsia"/>
          <w:lang w:eastAsia="zh-CN"/>
        </w:rPr>
        <w:t>。</w:t>
      </w:r>
    </w:p>
    <w:p w:rsidR="00306156" w:rsidRPr="004055FD" w:rsidRDefault="00306156" w:rsidP="00BF4A63">
      <w:pPr>
        <w:tabs>
          <w:tab w:val="left" w:pos="567"/>
          <w:tab w:val="left" w:pos="1134"/>
          <w:tab w:val="left" w:pos="1701"/>
          <w:tab w:val="left" w:pos="2268"/>
          <w:tab w:val="left" w:pos="2835"/>
        </w:tabs>
        <w:snapToGrid w:val="0"/>
        <w:ind w:firstLineChars="200" w:firstLine="480"/>
        <w:rPr>
          <w:lang w:eastAsia="zh-CN"/>
        </w:rPr>
      </w:pPr>
      <w:r w:rsidRPr="004055FD">
        <w:rPr>
          <w:rFonts w:hint="eastAsia"/>
          <w:lang w:eastAsia="zh-CN"/>
        </w:rPr>
        <w:t>在财务报表中</w:t>
      </w:r>
      <w:r>
        <w:rPr>
          <w:rFonts w:hint="eastAsia"/>
          <w:lang w:eastAsia="zh-CN"/>
        </w:rPr>
        <w:t>包含</w:t>
      </w:r>
      <w:r w:rsidRPr="004055FD">
        <w:rPr>
          <w:rFonts w:hint="eastAsia"/>
          <w:lang w:eastAsia="zh-CN"/>
        </w:rPr>
        <w:t>由秘书长和财务资源管理部主任签字的涉及</w:t>
      </w:r>
      <w:r>
        <w:rPr>
          <w:rFonts w:hint="eastAsia"/>
          <w:lang w:eastAsia="zh-CN"/>
        </w:rPr>
        <w:t>201</w:t>
      </w:r>
      <w:r w:rsidR="006C5401">
        <w:rPr>
          <w:lang w:eastAsia="zh-CN"/>
        </w:rPr>
        <w:t>5</w:t>
      </w:r>
      <w:r w:rsidRPr="004055FD">
        <w:rPr>
          <w:rFonts w:hint="eastAsia"/>
          <w:lang w:eastAsia="zh-CN"/>
        </w:rPr>
        <w:t>财年账目的审计客户声明书（</w:t>
      </w:r>
      <w:r w:rsidRPr="004055FD">
        <w:rPr>
          <w:lang w:eastAsia="zh-CN"/>
        </w:rPr>
        <w:t>Letter of Representation</w:t>
      </w:r>
      <w:r w:rsidRPr="004055FD">
        <w:rPr>
          <w:rFonts w:hint="eastAsia"/>
          <w:lang w:eastAsia="zh-CN"/>
        </w:rPr>
        <w:t>），且这是审计文件不可分割的一部分。</w:t>
      </w:r>
    </w:p>
    <w:p w:rsidR="00306156" w:rsidRDefault="00306156" w:rsidP="00BF4A63">
      <w:pPr>
        <w:tabs>
          <w:tab w:val="left" w:pos="567"/>
          <w:tab w:val="left" w:pos="1134"/>
          <w:tab w:val="left" w:pos="1701"/>
          <w:tab w:val="left" w:pos="2268"/>
          <w:tab w:val="left" w:pos="2835"/>
        </w:tabs>
        <w:snapToGrid w:val="0"/>
        <w:ind w:firstLineChars="200" w:firstLine="480"/>
        <w:rPr>
          <w:lang w:eastAsia="zh-CN"/>
        </w:rPr>
      </w:pPr>
      <w:r>
        <w:rPr>
          <w:rFonts w:hint="eastAsia"/>
          <w:lang w:eastAsia="zh-CN"/>
        </w:rPr>
        <w:t>此外，我们还收到了由秘书长于</w:t>
      </w:r>
      <w:r>
        <w:rPr>
          <w:rFonts w:hint="eastAsia"/>
          <w:lang w:eastAsia="zh-CN"/>
        </w:rPr>
        <w:t>201</w:t>
      </w:r>
      <w:r w:rsidR="006C5401">
        <w:rPr>
          <w:lang w:eastAsia="zh-CN"/>
        </w:rPr>
        <w:t>6</w:t>
      </w:r>
      <w:r>
        <w:rPr>
          <w:rFonts w:hint="eastAsia"/>
          <w:lang w:eastAsia="zh-CN"/>
        </w:rPr>
        <w:t>年</w:t>
      </w:r>
      <w:r w:rsidR="006C5401">
        <w:rPr>
          <w:lang w:eastAsia="zh-CN"/>
        </w:rPr>
        <w:t>3</w:t>
      </w:r>
      <w:r>
        <w:rPr>
          <w:rFonts w:hint="eastAsia"/>
          <w:lang w:eastAsia="zh-CN"/>
        </w:rPr>
        <w:t>月</w:t>
      </w:r>
      <w:r w:rsidR="006C5401">
        <w:rPr>
          <w:lang w:eastAsia="zh-CN"/>
        </w:rPr>
        <w:t>29</w:t>
      </w:r>
      <w:r>
        <w:rPr>
          <w:rFonts w:hint="eastAsia"/>
          <w:lang w:eastAsia="zh-CN"/>
        </w:rPr>
        <w:t>日签署的</w:t>
      </w:r>
      <w:r>
        <w:rPr>
          <w:rFonts w:hint="eastAsia"/>
          <w:lang w:eastAsia="zh-CN"/>
        </w:rPr>
        <w:t>201</w:t>
      </w:r>
      <w:r w:rsidR="006C5401">
        <w:rPr>
          <w:lang w:eastAsia="zh-CN"/>
        </w:rPr>
        <w:t>5</w:t>
      </w:r>
      <w:r>
        <w:rPr>
          <w:rFonts w:hint="eastAsia"/>
          <w:lang w:eastAsia="zh-CN"/>
        </w:rPr>
        <w:t>年内部控制报表。</w:t>
      </w:r>
    </w:p>
    <w:p w:rsidR="00306156" w:rsidRDefault="00306156" w:rsidP="00BF4A63">
      <w:pPr>
        <w:tabs>
          <w:tab w:val="left" w:pos="567"/>
          <w:tab w:val="left" w:pos="1134"/>
          <w:tab w:val="left" w:pos="1701"/>
          <w:tab w:val="left" w:pos="2268"/>
          <w:tab w:val="left" w:pos="2835"/>
        </w:tabs>
        <w:snapToGrid w:val="0"/>
        <w:ind w:firstLineChars="200" w:firstLine="480"/>
        <w:rPr>
          <w:lang w:eastAsia="zh-CN"/>
        </w:rPr>
      </w:pPr>
      <w:r>
        <w:rPr>
          <w:rFonts w:hint="eastAsia"/>
          <w:lang w:val="en-US" w:eastAsia="zh-CN"/>
        </w:rPr>
        <w:t>我们将审计活动的成果以“建议”和“提议”的形式重点标出。“建议”</w:t>
      </w:r>
      <w:r w:rsidR="006C5401">
        <w:rPr>
          <w:rFonts w:hint="eastAsia"/>
          <w:lang w:val="en-US" w:eastAsia="zh-CN"/>
        </w:rPr>
        <w:t>由</w:t>
      </w:r>
      <w:r>
        <w:rPr>
          <w:rFonts w:hint="eastAsia"/>
          <w:lang w:val="en-US" w:eastAsia="zh-CN"/>
        </w:rPr>
        <w:t>理事会财务和人力资源工作组</w:t>
      </w:r>
      <w:r w:rsidR="006C5401">
        <w:rPr>
          <w:rFonts w:hint="eastAsia"/>
          <w:lang w:val="en-US" w:eastAsia="zh-CN"/>
        </w:rPr>
        <w:t>按照</w:t>
      </w:r>
      <w:r>
        <w:rPr>
          <w:rFonts w:hint="eastAsia"/>
          <w:lang w:val="en-US" w:eastAsia="zh-CN"/>
        </w:rPr>
        <w:t>跟进流</w:t>
      </w:r>
      <w:r w:rsidR="006C5401">
        <w:rPr>
          <w:rFonts w:hint="eastAsia"/>
          <w:lang w:val="en-US" w:eastAsia="zh-CN"/>
        </w:rPr>
        <w:t>程负责，“提议”则仅由外部审计员跟进。然而原则上讲，国际电联理事会</w:t>
      </w:r>
      <w:r>
        <w:rPr>
          <w:rFonts w:hint="eastAsia"/>
          <w:lang w:val="en-US" w:eastAsia="zh-CN"/>
        </w:rPr>
        <w:t>可依据独立管理顾问委员会（</w:t>
      </w:r>
      <w:r>
        <w:rPr>
          <w:rFonts w:hint="eastAsia"/>
          <w:lang w:val="en-US" w:eastAsia="zh-CN"/>
        </w:rPr>
        <w:t>IMAC</w:t>
      </w:r>
      <w:r>
        <w:rPr>
          <w:rFonts w:hint="eastAsia"/>
          <w:lang w:val="en-US" w:eastAsia="zh-CN"/>
        </w:rPr>
        <w:t>）的建议，在必要时要求秘书长落实某</w:t>
      </w:r>
      <w:r w:rsidR="006C5401">
        <w:rPr>
          <w:rFonts w:hint="eastAsia"/>
          <w:lang w:val="en-US" w:eastAsia="zh-CN"/>
        </w:rPr>
        <w:t>一</w:t>
      </w:r>
      <w:r>
        <w:rPr>
          <w:rFonts w:hint="eastAsia"/>
          <w:lang w:val="en-US" w:eastAsia="zh-CN"/>
        </w:rPr>
        <w:t>“提议”。</w:t>
      </w:r>
    </w:p>
    <w:p w:rsidR="00306156" w:rsidRDefault="00306156" w:rsidP="00BF4A63">
      <w:pPr>
        <w:tabs>
          <w:tab w:val="left" w:pos="567"/>
          <w:tab w:val="left" w:pos="1134"/>
          <w:tab w:val="left" w:pos="1701"/>
          <w:tab w:val="left" w:pos="2268"/>
          <w:tab w:val="left" w:pos="2835"/>
        </w:tabs>
        <w:snapToGrid w:val="0"/>
        <w:ind w:firstLineChars="200" w:firstLine="480"/>
        <w:rPr>
          <w:lang w:eastAsia="zh-CN"/>
        </w:rPr>
      </w:pPr>
      <w:r>
        <w:rPr>
          <w:rFonts w:hint="eastAsia"/>
          <w:lang w:eastAsia="zh-CN"/>
        </w:rPr>
        <w:t>此外，根据第</w:t>
      </w:r>
      <w:r>
        <w:rPr>
          <w:rFonts w:hint="eastAsia"/>
          <w:lang w:eastAsia="zh-CN"/>
        </w:rPr>
        <w:t>11</w:t>
      </w:r>
      <w:r>
        <w:rPr>
          <w:rFonts w:hint="eastAsia"/>
          <w:lang w:eastAsia="zh-CN"/>
        </w:rPr>
        <w:t>号决议（</w:t>
      </w:r>
      <w:r>
        <w:rPr>
          <w:rFonts w:hint="eastAsia"/>
          <w:lang w:eastAsia="zh-CN"/>
        </w:rPr>
        <w:t>2010</w:t>
      </w:r>
      <w:r>
        <w:rPr>
          <w:rFonts w:hint="eastAsia"/>
          <w:lang w:eastAsia="zh-CN"/>
        </w:rPr>
        <w:t>年，瓜达拉哈拉）的做出决议</w:t>
      </w:r>
      <w:r w:rsidR="006C5401">
        <w:rPr>
          <w:rFonts w:hint="eastAsia"/>
          <w:lang w:eastAsia="zh-CN"/>
        </w:rPr>
        <w:t>第</w:t>
      </w:r>
      <w:r>
        <w:rPr>
          <w:rFonts w:hint="eastAsia"/>
          <w:lang w:eastAsia="zh-CN"/>
        </w:rPr>
        <w:t>6</w:t>
      </w:r>
      <w:r w:rsidR="006C5401">
        <w:rPr>
          <w:rFonts w:hint="eastAsia"/>
          <w:lang w:eastAsia="zh-CN"/>
        </w:rPr>
        <w:t>段</w:t>
      </w:r>
      <w:r>
        <w:rPr>
          <w:rFonts w:hint="eastAsia"/>
          <w:lang w:eastAsia="zh-CN"/>
        </w:rPr>
        <w:t>，我们还审计了</w:t>
      </w:r>
      <w:r w:rsidR="006C5401">
        <w:rPr>
          <w:rFonts w:hint="eastAsia"/>
          <w:lang w:eastAsia="zh-CN"/>
        </w:rPr>
        <w:t>国际电联</w:t>
      </w:r>
      <w:r>
        <w:rPr>
          <w:rFonts w:hint="eastAsia"/>
          <w:lang w:eastAsia="zh-CN"/>
        </w:rPr>
        <w:t>201</w:t>
      </w:r>
      <w:r w:rsidR="006C5401">
        <w:rPr>
          <w:lang w:eastAsia="zh-CN"/>
        </w:rPr>
        <w:t>5</w:t>
      </w:r>
      <w:r>
        <w:rPr>
          <w:rFonts w:hint="eastAsia"/>
          <w:lang w:eastAsia="zh-CN"/>
        </w:rPr>
        <w:t>年世界电信展的账目。</w:t>
      </w:r>
    </w:p>
    <w:p w:rsidR="00C26AAE" w:rsidRPr="00C26AAE" w:rsidRDefault="00C26AAE" w:rsidP="00BF4A63">
      <w:pPr>
        <w:tabs>
          <w:tab w:val="left" w:pos="567"/>
          <w:tab w:val="left" w:pos="1134"/>
          <w:tab w:val="left" w:pos="1701"/>
          <w:tab w:val="left" w:pos="2268"/>
          <w:tab w:val="left" w:pos="2835"/>
        </w:tabs>
        <w:snapToGrid w:val="0"/>
        <w:ind w:firstLineChars="200" w:firstLine="480"/>
        <w:rPr>
          <w:lang w:eastAsia="zh-CN"/>
        </w:rPr>
      </w:pPr>
      <w:r>
        <w:rPr>
          <w:rFonts w:hint="eastAsia"/>
          <w:lang w:eastAsia="zh-CN"/>
        </w:rPr>
        <w:lastRenderedPageBreak/>
        <w:t>我们</w:t>
      </w:r>
      <w:r>
        <w:rPr>
          <w:lang w:eastAsia="zh-CN"/>
        </w:rPr>
        <w:t>谨在此强调指出，明年经修订的国际审计准则将开始生效，该准则要求外部审计员在审计证书中提供具体的</w:t>
      </w:r>
      <w:r>
        <w:rPr>
          <w:rFonts w:hint="eastAsia"/>
          <w:lang w:eastAsia="zh-CN"/>
        </w:rPr>
        <w:t>待披露</w:t>
      </w:r>
      <w:r>
        <w:rPr>
          <w:lang w:eastAsia="zh-CN"/>
        </w:rPr>
        <w:t>信息。在</w:t>
      </w:r>
      <w:r>
        <w:rPr>
          <w:rFonts w:hint="eastAsia"/>
          <w:lang w:eastAsia="zh-CN"/>
        </w:rPr>
        <w:t>2016</w:t>
      </w:r>
      <w:r>
        <w:rPr>
          <w:rFonts w:hint="eastAsia"/>
          <w:lang w:eastAsia="zh-CN"/>
        </w:rPr>
        <w:t>年</w:t>
      </w:r>
      <w:r>
        <w:rPr>
          <w:rFonts w:hint="eastAsia"/>
          <w:lang w:eastAsia="zh-CN"/>
        </w:rPr>
        <w:t>9</w:t>
      </w:r>
      <w:r>
        <w:rPr>
          <w:rFonts w:hint="eastAsia"/>
          <w:lang w:eastAsia="zh-CN"/>
        </w:rPr>
        <w:t>月</w:t>
      </w:r>
      <w:r>
        <w:rPr>
          <w:lang w:eastAsia="zh-CN"/>
        </w:rPr>
        <w:t>举行的下次会议上，联合国外部审计员专家组将研究处理上述问题。我们</w:t>
      </w:r>
      <w:r>
        <w:rPr>
          <w:rFonts w:hint="eastAsia"/>
          <w:lang w:eastAsia="zh-CN"/>
        </w:rPr>
        <w:t>将</w:t>
      </w:r>
      <w:r>
        <w:rPr>
          <w:lang w:eastAsia="zh-CN"/>
        </w:rPr>
        <w:t>向管理层和理事会通报审计证书将出现的各种变化。</w:t>
      </w:r>
    </w:p>
    <w:p w:rsidR="00306156" w:rsidRPr="00C36E8A" w:rsidRDefault="00306156" w:rsidP="00BF4A63">
      <w:pPr>
        <w:tabs>
          <w:tab w:val="left" w:pos="567"/>
          <w:tab w:val="left" w:pos="1134"/>
          <w:tab w:val="left" w:pos="1701"/>
          <w:tab w:val="left" w:pos="2268"/>
          <w:tab w:val="left" w:pos="2835"/>
        </w:tabs>
        <w:snapToGrid w:val="0"/>
        <w:ind w:firstLineChars="200" w:firstLine="480"/>
        <w:rPr>
          <w:highlight w:val="green"/>
          <w:lang w:val="en-US" w:eastAsia="zh-CN"/>
        </w:rPr>
      </w:pPr>
      <w:r>
        <w:rPr>
          <w:rFonts w:hint="eastAsia"/>
          <w:lang w:eastAsia="zh-CN"/>
        </w:rPr>
        <w:t>最后，对于我们要求其提供信息和文件的所有国际电联官员表现出的彬彬有礼的态度和雷厉风行的作风，我们深表感谢。</w:t>
      </w:r>
    </w:p>
    <w:p w:rsidR="00306156" w:rsidRDefault="00306156" w:rsidP="00BF4A63">
      <w:pPr>
        <w:tabs>
          <w:tab w:val="clear" w:pos="794"/>
          <w:tab w:val="clear" w:pos="1191"/>
          <w:tab w:val="clear" w:pos="1588"/>
          <w:tab w:val="clear" w:pos="1985"/>
        </w:tabs>
        <w:overflowPunct/>
        <w:adjustRightInd/>
        <w:spacing w:before="0"/>
        <w:jc w:val="center"/>
        <w:textAlignment w:val="auto"/>
        <w:rPr>
          <w:lang w:eastAsia="zh-CN"/>
        </w:rPr>
      </w:pPr>
      <w:bookmarkStart w:id="9" w:name="_Toc324506717"/>
      <w:bookmarkStart w:id="10" w:name="_Toc358298708"/>
      <w:r>
        <w:rPr>
          <w:lang w:eastAsia="zh-CN"/>
        </w:rPr>
        <w:br w:type="page"/>
      </w:r>
    </w:p>
    <w:bookmarkEnd w:id="9"/>
    <w:bookmarkEnd w:id="10"/>
    <w:p w:rsidR="00306156" w:rsidRDefault="00306156" w:rsidP="00BF4A63">
      <w:pPr>
        <w:jc w:val="center"/>
        <w:rPr>
          <w:rFonts w:ascii="Verdana" w:hAnsi="Verdana"/>
          <w:lang w:val="en-US"/>
        </w:rPr>
      </w:pPr>
      <w:r w:rsidRPr="003E5760">
        <w:rPr>
          <w:rFonts w:asciiTheme="majorBidi" w:hAnsiTheme="majorBidi" w:cstheme="majorBidi"/>
          <w:iCs/>
          <w:noProof/>
          <w:color w:val="FF0000"/>
          <w:lang w:eastAsia="zh-CN"/>
        </w:rPr>
        <w:lastRenderedPageBreak/>
        <w:drawing>
          <wp:inline distT="0" distB="0" distL="0" distR="0" wp14:anchorId="5C15C401" wp14:editId="4A0D37B9">
            <wp:extent cx="657225" cy="64770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3">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61878" cy="652286"/>
                    </a:xfrm>
                    <a:prstGeom prst="rect">
                      <a:avLst/>
                    </a:prstGeom>
                    <a:noFill/>
                    <a:ln>
                      <a:noFill/>
                    </a:ln>
                    <a:extLst/>
                  </pic:spPr>
                </pic:pic>
              </a:graphicData>
            </a:graphic>
          </wp:inline>
        </w:drawing>
      </w:r>
    </w:p>
    <w:p w:rsidR="00306156" w:rsidRPr="002E5F0D" w:rsidRDefault="00306156" w:rsidP="00BF4A63">
      <w:pPr>
        <w:jc w:val="center"/>
        <w:rPr>
          <w:rFonts w:ascii="Verdana" w:hAnsi="Verdana"/>
          <w:sz w:val="40"/>
          <w:szCs w:val="40"/>
          <w:lang w:val="en-US" w:eastAsia="zh-CN"/>
        </w:rPr>
      </w:pPr>
      <w:r w:rsidRPr="002E5F0D">
        <w:rPr>
          <w:rFonts w:ascii="STKaiti" w:eastAsia="STKaiti" w:hAnsi="STKaiti" w:cstheme="minorBidi" w:hint="eastAsia"/>
          <w:color w:val="000000" w:themeColor="text1"/>
          <w:kern w:val="24"/>
          <w:sz w:val="40"/>
          <w:szCs w:val="40"/>
          <w:lang w:val="it-IT" w:eastAsia="zh-CN"/>
        </w:rPr>
        <w:t>审计院</w:t>
      </w:r>
    </w:p>
    <w:p w:rsidR="00306156" w:rsidRPr="001F5103" w:rsidRDefault="00306156" w:rsidP="00BF4A63">
      <w:pPr>
        <w:pStyle w:val="Heading1"/>
        <w:jc w:val="center"/>
        <w:rPr>
          <w:u w:val="single"/>
          <w:lang w:eastAsia="zh-CN"/>
        </w:rPr>
      </w:pPr>
      <w:bookmarkStart w:id="11" w:name="_Toc396212628"/>
      <w:bookmarkStart w:id="12" w:name="_Toc452139256"/>
      <w:bookmarkStart w:id="13" w:name="_Toc452140079"/>
      <w:bookmarkStart w:id="14" w:name="_Toc358299075"/>
      <w:bookmarkStart w:id="15" w:name="_Toc358300571"/>
      <w:r w:rsidRPr="001F5103">
        <w:rPr>
          <w:rFonts w:hint="eastAsia"/>
          <w:lang w:eastAsia="zh-CN"/>
        </w:rPr>
        <w:t>审计证书</w:t>
      </w:r>
      <w:bookmarkEnd w:id="11"/>
      <w:bookmarkEnd w:id="12"/>
      <w:bookmarkEnd w:id="13"/>
    </w:p>
    <w:p w:rsidR="008E1F00" w:rsidRPr="003C0168" w:rsidRDefault="008E1F00" w:rsidP="00BF4A63">
      <w:pPr>
        <w:pStyle w:val="Headingb"/>
        <w:autoSpaceDE w:val="0"/>
        <w:autoSpaceDN w:val="0"/>
        <w:rPr>
          <w:bCs/>
          <w:lang w:eastAsia="zh-CN"/>
        </w:rPr>
      </w:pPr>
      <w:bookmarkStart w:id="16" w:name="_Toc358298709"/>
      <w:bookmarkStart w:id="17" w:name="_Toc358298821"/>
      <w:bookmarkEnd w:id="14"/>
      <w:bookmarkEnd w:id="15"/>
      <w:r w:rsidRPr="003C0168">
        <w:rPr>
          <w:lang w:eastAsia="zh-CN"/>
        </w:rPr>
        <w:t>独立审计员的报告</w:t>
      </w:r>
    </w:p>
    <w:p w:rsidR="008E1F00" w:rsidRPr="003C0168" w:rsidRDefault="008E1F00" w:rsidP="00BF4A63">
      <w:pPr>
        <w:ind w:firstLineChars="200" w:firstLine="480"/>
        <w:rPr>
          <w:rFonts w:cs="Calibri"/>
          <w:lang w:eastAsia="zh-CN"/>
        </w:rPr>
      </w:pPr>
      <w:r w:rsidRPr="003C0168">
        <w:rPr>
          <w:rFonts w:cs="Calibri"/>
          <w:lang w:eastAsia="zh-CN"/>
        </w:rPr>
        <w:t>我们审计了国际电信联盟（</w:t>
      </w:r>
      <w:r w:rsidRPr="003C0168">
        <w:rPr>
          <w:rFonts w:cs="Calibri"/>
          <w:lang w:eastAsia="zh-CN"/>
        </w:rPr>
        <w:t>ITU</w:t>
      </w:r>
      <w:r w:rsidRPr="003C0168">
        <w:rPr>
          <w:rFonts w:cs="Calibri"/>
          <w:lang w:eastAsia="zh-CN"/>
        </w:rPr>
        <w:t>）截至</w:t>
      </w:r>
      <w:r>
        <w:rPr>
          <w:rFonts w:cs="Calibri"/>
          <w:lang w:eastAsia="zh-CN"/>
        </w:rPr>
        <w:t>2015</w:t>
      </w:r>
      <w:r w:rsidRPr="003C0168">
        <w:rPr>
          <w:rFonts w:cs="Calibri"/>
          <w:lang w:eastAsia="zh-CN"/>
        </w:rPr>
        <w:t>年</w:t>
      </w:r>
      <w:r w:rsidRPr="003C0168">
        <w:rPr>
          <w:rFonts w:cs="Calibri"/>
          <w:lang w:eastAsia="zh-CN"/>
        </w:rPr>
        <w:t>12</w:t>
      </w:r>
      <w:r w:rsidRPr="003C0168">
        <w:rPr>
          <w:rFonts w:cs="Calibri"/>
          <w:lang w:eastAsia="zh-CN"/>
        </w:rPr>
        <w:t>月</w:t>
      </w:r>
      <w:r w:rsidRPr="003C0168">
        <w:rPr>
          <w:rFonts w:cs="Calibri"/>
          <w:lang w:eastAsia="zh-CN"/>
        </w:rPr>
        <w:t>31</w:t>
      </w:r>
      <w:r w:rsidRPr="003C0168">
        <w:rPr>
          <w:rFonts w:cs="Calibri"/>
          <w:lang w:eastAsia="zh-CN"/>
        </w:rPr>
        <w:t>日的财务报表，其中包括</w:t>
      </w:r>
      <w:r>
        <w:rPr>
          <w:rFonts w:cs="Calibri" w:hint="eastAsia"/>
          <w:lang w:eastAsia="zh-CN"/>
        </w:rPr>
        <w:t>该</w:t>
      </w:r>
      <w:r>
        <w:rPr>
          <w:rFonts w:cs="Calibri"/>
          <w:lang w:eastAsia="zh-CN"/>
        </w:rPr>
        <w:t>年年</w:t>
      </w:r>
      <w:r>
        <w:rPr>
          <w:rFonts w:cs="Calibri" w:hint="eastAsia"/>
          <w:lang w:eastAsia="zh-CN"/>
        </w:rPr>
        <w:t>底</w:t>
      </w:r>
      <w:r>
        <w:rPr>
          <w:rFonts w:cs="Calibri"/>
          <w:lang w:eastAsia="zh-CN"/>
        </w:rPr>
        <w:t>的</w:t>
      </w:r>
      <w:r w:rsidRPr="003C0168">
        <w:rPr>
          <w:rFonts w:cs="Calibri"/>
          <w:lang w:eastAsia="zh-CN"/>
        </w:rPr>
        <w:t>财务状况报表、财务业绩</w:t>
      </w:r>
      <w:r>
        <w:rPr>
          <w:rFonts w:cs="Calibri" w:hint="eastAsia"/>
          <w:lang w:eastAsia="zh-CN"/>
        </w:rPr>
        <w:t>报</w:t>
      </w:r>
      <w:r>
        <w:rPr>
          <w:rFonts w:cs="Calibri"/>
          <w:lang w:eastAsia="zh-CN"/>
        </w:rPr>
        <w:t>表</w:t>
      </w:r>
      <w:r w:rsidRPr="003C0168">
        <w:rPr>
          <w:rFonts w:cs="Calibri"/>
          <w:lang w:eastAsia="zh-CN"/>
        </w:rPr>
        <w:t>、净资产变动报表、预算金额与实际发生金额的比较和于该日期结束的</w:t>
      </w:r>
      <w:r>
        <w:rPr>
          <w:rFonts w:cs="Calibri" w:hint="eastAsia"/>
          <w:lang w:eastAsia="zh-CN"/>
        </w:rPr>
        <w:t>该</w:t>
      </w:r>
      <w:r>
        <w:rPr>
          <w:rFonts w:cs="Calibri"/>
          <w:lang w:eastAsia="zh-CN"/>
        </w:rPr>
        <w:t>年度现金流报表，以及</w:t>
      </w:r>
      <w:r>
        <w:rPr>
          <w:rFonts w:cs="Calibri" w:hint="eastAsia"/>
          <w:lang w:eastAsia="zh-CN"/>
        </w:rPr>
        <w:t>重</w:t>
      </w:r>
      <w:r w:rsidRPr="003C0168">
        <w:rPr>
          <w:rFonts w:cs="Calibri"/>
          <w:lang w:eastAsia="zh-CN"/>
        </w:rPr>
        <w:t>要会计政策摘要</w:t>
      </w:r>
      <w:r>
        <w:rPr>
          <w:rFonts w:cs="Calibri" w:hint="eastAsia"/>
          <w:lang w:eastAsia="zh-CN"/>
        </w:rPr>
        <w:t>及</w:t>
      </w:r>
      <w:r w:rsidRPr="003C0168">
        <w:rPr>
          <w:rFonts w:cs="Calibri"/>
          <w:lang w:eastAsia="zh-CN"/>
        </w:rPr>
        <w:t>其它解释性说明。</w:t>
      </w:r>
    </w:p>
    <w:p w:rsidR="008E1F00" w:rsidRPr="003C0168" w:rsidRDefault="008E1F00" w:rsidP="00BF4A63">
      <w:pPr>
        <w:pStyle w:val="Headingb"/>
        <w:autoSpaceDE w:val="0"/>
        <w:autoSpaceDN w:val="0"/>
        <w:rPr>
          <w:bCs/>
          <w:lang w:eastAsia="zh-CN"/>
        </w:rPr>
      </w:pPr>
      <w:bookmarkStart w:id="18" w:name="_Toc358299076"/>
      <w:bookmarkStart w:id="19" w:name="_Toc358300572"/>
      <w:r w:rsidRPr="003C0168">
        <w:rPr>
          <w:lang w:eastAsia="zh-CN"/>
        </w:rPr>
        <w:t>国际电联秘书长在财务报表方面的职责</w:t>
      </w:r>
      <w:bookmarkEnd w:id="18"/>
      <w:bookmarkEnd w:id="19"/>
    </w:p>
    <w:p w:rsidR="00077A50" w:rsidRPr="003C0168" w:rsidRDefault="008E1F00" w:rsidP="00BF4A63">
      <w:pPr>
        <w:ind w:firstLineChars="200" w:firstLine="480"/>
        <w:rPr>
          <w:rFonts w:cs="Calibri"/>
          <w:lang w:eastAsia="zh-CN"/>
        </w:rPr>
      </w:pPr>
      <w:r w:rsidRPr="003C0168">
        <w:rPr>
          <w:rFonts w:cs="Calibri"/>
          <w:lang w:eastAsia="zh-CN"/>
        </w:rPr>
        <w:t>秘书长有责任按照国际公共部门会计准则（</w:t>
      </w:r>
      <w:r w:rsidRPr="003C0168">
        <w:rPr>
          <w:rFonts w:cs="Calibri"/>
          <w:lang w:eastAsia="zh-CN"/>
        </w:rPr>
        <w:t>IPSAS</w:t>
      </w:r>
      <w:r w:rsidRPr="003C0168">
        <w:rPr>
          <w:rFonts w:cs="Calibri"/>
          <w:lang w:eastAsia="zh-CN"/>
        </w:rPr>
        <w:t>）起草并</w:t>
      </w:r>
      <w:r>
        <w:rPr>
          <w:rFonts w:cs="Calibri" w:hint="eastAsia"/>
          <w:lang w:eastAsia="zh-CN"/>
        </w:rPr>
        <w:t>公允地</w:t>
      </w:r>
      <w:r w:rsidRPr="003C0168">
        <w:rPr>
          <w:rFonts w:cs="Calibri"/>
          <w:lang w:eastAsia="zh-CN"/>
        </w:rPr>
        <w:t>呈现财务报表。此外，</w:t>
      </w:r>
      <w:r>
        <w:rPr>
          <w:rFonts w:cs="Calibri" w:hint="eastAsia"/>
          <w:lang w:eastAsia="zh-CN"/>
        </w:rPr>
        <w:t>秘书长亦</w:t>
      </w:r>
      <w:r w:rsidRPr="003C0168">
        <w:rPr>
          <w:rFonts w:cs="Calibri"/>
          <w:lang w:eastAsia="zh-CN"/>
        </w:rPr>
        <w:t>负责财务报表的</w:t>
      </w:r>
      <w:r>
        <w:rPr>
          <w:rFonts w:cs="Calibri" w:hint="eastAsia"/>
          <w:lang w:eastAsia="zh-CN"/>
        </w:rPr>
        <w:t>透明度和可获取性，同时</w:t>
      </w:r>
      <w:r>
        <w:rPr>
          <w:rFonts w:cs="Calibri"/>
          <w:lang w:eastAsia="zh-CN"/>
        </w:rPr>
        <w:t>负责</w:t>
      </w:r>
      <w:r>
        <w:rPr>
          <w:rFonts w:cs="Calibri" w:hint="eastAsia"/>
          <w:lang w:eastAsia="zh-CN"/>
        </w:rPr>
        <w:t>建立并维护这些必要</w:t>
      </w:r>
      <w:r>
        <w:rPr>
          <w:rFonts w:cs="Calibri"/>
          <w:lang w:eastAsia="zh-CN"/>
        </w:rPr>
        <w:t>的</w:t>
      </w:r>
      <w:r>
        <w:rPr>
          <w:rFonts w:cs="Calibri" w:hint="eastAsia"/>
          <w:lang w:eastAsia="zh-CN"/>
        </w:rPr>
        <w:t>内部控制，为在</w:t>
      </w:r>
      <w:r>
        <w:rPr>
          <w:rFonts w:cs="Calibri"/>
          <w:lang w:eastAsia="zh-CN"/>
        </w:rPr>
        <w:t>财务</w:t>
      </w:r>
      <w:r>
        <w:rPr>
          <w:rFonts w:cs="Calibri" w:hint="eastAsia"/>
          <w:lang w:eastAsia="zh-CN"/>
        </w:rPr>
        <w:t>报表的</w:t>
      </w:r>
      <w:r>
        <w:rPr>
          <w:rFonts w:cs="Calibri"/>
          <w:lang w:eastAsia="zh-CN"/>
        </w:rPr>
        <w:t>编制</w:t>
      </w:r>
      <w:r>
        <w:rPr>
          <w:rFonts w:cs="Calibri" w:hint="eastAsia"/>
          <w:lang w:eastAsia="zh-CN"/>
        </w:rPr>
        <w:t>中防止</w:t>
      </w:r>
      <w:r>
        <w:rPr>
          <w:rFonts w:cs="Calibri"/>
          <w:lang w:eastAsia="zh-CN"/>
        </w:rPr>
        <w:t>因欺骗或失误造成重大错报创造条件</w:t>
      </w:r>
      <w:r>
        <w:rPr>
          <w:rFonts w:cs="Calibri" w:hint="eastAsia"/>
          <w:lang w:eastAsia="zh-CN"/>
        </w:rPr>
        <w:t>。</w:t>
      </w:r>
    </w:p>
    <w:p w:rsidR="00077A50" w:rsidRPr="003C0168" w:rsidRDefault="00077A50" w:rsidP="00BF4A63">
      <w:pPr>
        <w:pStyle w:val="Headingb"/>
        <w:autoSpaceDE w:val="0"/>
        <w:autoSpaceDN w:val="0"/>
        <w:rPr>
          <w:bCs/>
          <w:lang w:eastAsia="zh-CN"/>
        </w:rPr>
      </w:pPr>
      <w:bookmarkStart w:id="20" w:name="_Toc358299077"/>
      <w:bookmarkStart w:id="21" w:name="_Toc358300573"/>
      <w:r w:rsidRPr="003C0168">
        <w:rPr>
          <w:lang w:eastAsia="zh-CN"/>
        </w:rPr>
        <w:t>审计员的</w:t>
      </w:r>
      <w:bookmarkEnd w:id="20"/>
      <w:bookmarkEnd w:id="21"/>
      <w:r>
        <w:rPr>
          <w:rFonts w:hint="eastAsia"/>
          <w:lang w:eastAsia="zh-CN"/>
        </w:rPr>
        <w:t>职责</w:t>
      </w:r>
    </w:p>
    <w:p w:rsidR="008E1F00" w:rsidRPr="003C0168" w:rsidRDefault="008E1F00" w:rsidP="00BF4A63">
      <w:pPr>
        <w:ind w:firstLineChars="200" w:firstLine="480"/>
        <w:rPr>
          <w:rFonts w:cs="Calibri"/>
          <w:lang w:eastAsia="zh-CN"/>
        </w:rPr>
      </w:pPr>
      <w:r w:rsidRPr="003C0168">
        <w:rPr>
          <w:rFonts w:cs="Calibri"/>
          <w:lang w:eastAsia="zh-CN"/>
        </w:rPr>
        <w:t>我们的职责是根据我们进行的审计工作对国际电联财务报表发表意见。我们的审计是根据国际最高审计准则（</w:t>
      </w:r>
      <w:r>
        <w:rPr>
          <w:rFonts w:cs="Calibri" w:hint="eastAsia"/>
          <w:lang w:eastAsia="zh-CN"/>
        </w:rPr>
        <w:t>ISSAI</w:t>
      </w:r>
      <w:r w:rsidRPr="003C0168">
        <w:rPr>
          <w:rFonts w:cs="Calibri"/>
          <w:lang w:eastAsia="zh-CN"/>
        </w:rPr>
        <w:t>）</w:t>
      </w:r>
      <w:r>
        <w:rPr>
          <w:rFonts w:cs="Calibri" w:hint="eastAsia"/>
          <w:lang w:eastAsia="zh-CN"/>
        </w:rPr>
        <w:t>以及国际电联《财务规则和财务细则》</w:t>
      </w:r>
      <w:r w:rsidRPr="003C0168">
        <w:rPr>
          <w:rFonts w:cs="Calibri"/>
          <w:lang w:eastAsia="zh-CN"/>
        </w:rPr>
        <w:t>开展的。</w:t>
      </w:r>
      <w:r>
        <w:rPr>
          <w:rFonts w:cs="Calibri" w:hint="eastAsia"/>
          <w:lang w:eastAsia="zh-CN"/>
        </w:rPr>
        <w:t>ISSAI</w:t>
      </w:r>
      <w:r w:rsidRPr="003C0168">
        <w:rPr>
          <w:rFonts w:cs="Calibri"/>
          <w:lang w:eastAsia="zh-CN"/>
        </w:rPr>
        <w:t>准则要求我们遵守道德规范，规划和开展审计的方式应</w:t>
      </w:r>
      <w:r>
        <w:rPr>
          <w:rFonts w:cs="Calibri" w:hint="eastAsia"/>
          <w:lang w:eastAsia="zh-CN"/>
        </w:rPr>
        <w:t>对</w:t>
      </w:r>
      <w:r w:rsidRPr="003C0168">
        <w:rPr>
          <w:rFonts w:cs="Calibri"/>
          <w:lang w:eastAsia="zh-CN"/>
        </w:rPr>
        <w:t>财务报表</w:t>
      </w:r>
      <w:r>
        <w:rPr>
          <w:rFonts w:cs="Calibri" w:hint="eastAsia"/>
          <w:lang w:eastAsia="zh-CN"/>
        </w:rPr>
        <w:t>是否避免了</w:t>
      </w:r>
      <w:r>
        <w:rPr>
          <w:rFonts w:cs="Calibri"/>
          <w:lang w:eastAsia="zh-CN"/>
        </w:rPr>
        <w:t>重大错报提供合理的保障</w:t>
      </w:r>
      <w:r w:rsidRPr="003C0168">
        <w:rPr>
          <w:rFonts w:cs="Calibri"/>
          <w:lang w:eastAsia="zh-CN"/>
        </w:rPr>
        <w:t>。</w:t>
      </w:r>
    </w:p>
    <w:p w:rsidR="008E1F00" w:rsidRDefault="008E1F00" w:rsidP="00BF4A63">
      <w:pPr>
        <w:ind w:firstLineChars="200" w:firstLine="480"/>
        <w:rPr>
          <w:rFonts w:cs="Calibri"/>
          <w:lang w:eastAsia="zh-CN"/>
        </w:rPr>
      </w:pPr>
      <w:r>
        <w:rPr>
          <w:rFonts w:cs="Calibri" w:hint="eastAsia"/>
          <w:lang w:eastAsia="zh-CN"/>
        </w:rPr>
        <w:t>审计通过</w:t>
      </w:r>
      <w:r>
        <w:rPr>
          <w:rFonts w:cs="Calibri"/>
          <w:lang w:eastAsia="zh-CN"/>
        </w:rPr>
        <w:t>工作程序获取有关财务报表中的金额和披露</w:t>
      </w:r>
      <w:r>
        <w:rPr>
          <w:rFonts w:cs="Calibri" w:hint="eastAsia"/>
          <w:lang w:eastAsia="zh-CN"/>
        </w:rPr>
        <w:t>证据</w:t>
      </w:r>
      <w:r>
        <w:rPr>
          <w:rFonts w:cs="Calibri"/>
          <w:lang w:eastAsia="zh-CN"/>
        </w:rPr>
        <w:t>。</w:t>
      </w:r>
      <w:r w:rsidRPr="003C0168">
        <w:rPr>
          <w:rFonts w:cs="Calibri"/>
          <w:lang w:eastAsia="zh-CN"/>
        </w:rPr>
        <w:t>选取何种程序由审计员自行决定，包括评估由于舞弊或失误造成的财务报表重大错报的风险。在进行这些</w:t>
      </w:r>
      <w:r>
        <w:rPr>
          <w:rFonts w:cs="Calibri" w:hint="eastAsia"/>
          <w:lang w:eastAsia="zh-CN"/>
        </w:rPr>
        <w:t>风险</w:t>
      </w:r>
      <w:r w:rsidRPr="003C0168">
        <w:rPr>
          <w:rFonts w:cs="Calibri"/>
          <w:lang w:eastAsia="zh-CN"/>
        </w:rPr>
        <w:t>评估时，审计员将实体针对编制财务报表而设立的内部控制机制完全考虑在内，以便决定各种情况下适当的审计程序，但不以对实体的内部控制机制是否有效而发表意见为目的。</w:t>
      </w:r>
    </w:p>
    <w:p w:rsidR="008E1F00" w:rsidRPr="003C0168" w:rsidRDefault="008E1F00" w:rsidP="00BF4A63">
      <w:pPr>
        <w:ind w:firstLineChars="200" w:firstLine="480"/>
        <w:rPr>
          <w:rFonts w:cs="Calibri"/>
          <w:lang w:eastAsia="zh-CN"/>
        </w:rPr>
      </w:pPr>
      <w:r w:rsidRPr="003C0168">
        <w:rPr>
          <w:rFonts w:cs="Calibri"/>
          <w:lang w:eastAsia="zh-CN"/>
        </w:rPr>
        <w:t>审</w:t>
      </w:r>
      <w:r>
        <w:rPr>
          <w:rFonts w:cs="Calibri"/>
          <w:lang w:eastAsia="zh-CN"/>
        </w:rPr>
        <w:t>计也包括评估所</w:t>
      </w:r>
      <w:r>
        <w:rPr>
          <w:rFonts w:cs="Calibri" w:hint="eastAsia"/>
          <w:lang w:eastAsia="zh-CN"/>
        </w:rPr>
        <w:t>使用</w:t>
      </w:r>
      <w:r w:rsidRPr="003C0168">
        <w:rPr>
          <w:rFonts w:cs="Calibri"/>
          <w:lang w:eastAsia="zh-CN"/>
        </w:rPr>
        <w:t>的会计方法是否正确，以及</w:t>
      </w:r>
      <w:r>
        <w:rPr>
          <w:rFonts w:cs="Calibri"/>
          <w:lang w:eastAsia="zh-CN"/>
        </w:rPr>
        <w:t>秘书长做出的会计预测是否合理，并对财务报表的总体编制情况做出</w:t>
      </w:r>
      <w:r>
        <w:rPr>
          <w:rFonts w:cs="Calibri" w:hint="eastAsia"/>
          <w:lang w:eastAsia="zh-CN"/>
        </w:rPr>
        <w:t>评估</w:t>
      </w:r>
      <w:r w:rsidRPr="003C0168">
        <w:rPr>
          <w:rFonts w:cs="Calibri"/>
          <w:lang w:eastAsia="zh-CN"/>
        </w:rPr>
        <w:t>。</w:t>
      </w:r>
    </w:p>
    <w:p w:rsidR="00077A50" w:rsidRDefault="008E1F00" w:rsidP="00BF4A63">
      <w:pPr>
        <w:ind w:firstLineChars="200" w:firstLine="480"/>
        <w:rPr>
          <w:rFonts w:cs="Calibri"/>
          <w:lang w:eastAsia="zh-CN"/>
        </w:rPr>
      </w:pPr>
      <w:r w:rsidRPr="003C0168">
        <w:rPr>
          <w:rFonts w:cs="Calibri"/>
          <w:lang w:eastAsia="zh-CN"/>
        </w:rPr>
        <w:t>我们</w:t>
      </w:r>
      <w:r>
        <w:rPr>
          <w:rFonts w:cs="Calibri" w:hint="eastAsia"/>
          <w:lang w:eastAsia="zh-CN"/>
        </w:rPr>
        <w:t>确定，上</w:t>
      </w:r>
      <w:r>
        <w:rPr>
          <w:rFonts w:cs="Calibri"/>
          <w:lang w:eastAsia="zh-CN"/>
        </w:rPr>
        <w:t>述</w:t>
      </w:r>
      <w:r>
        <w:rPr>
          <w:rFonts w:cs="Calibri" w:hint="eastAsia"/>
          <w:lang w:eastAsia="zh-CN"/>
        </w:rPr>
        <w:t>财务报表是按照所述会计政策编制的，而且，这些政策的实施基础与上一财务期所用政策保持一致。我们亦确定，基于</w:t>
      </w:r>
      <w:r>
        <w:rPr>
          <w:rFonts w:cs="Calibri"/>
          <w:lang w:eastAsia="zh-CN"/>
        </w:rPr>
        <w:t>抽样，</w:t>
      </w:r>
      <w:r>
        <w:rPr>
          <w:rFonts w:cs="Calibri" w:hint="eastAsia"/>
          <w:lang w:eastAsia="zh-CN"/>
        </w:rPr>
        <w:t>各项交易符合国际电联的《财务规则和财务细则》。</w:t>
      </w:r>
    </w:p>
    <w:p w:rsidR="009A797C" w:rsidRDefault="008E1F00" w:rsidP="00BF4A63">
      <w:pPr>
        <w:ind w:firstLineChars="200" w:firstLine="480"/>
        <w:rPr>
          <w:rFonts w:cs="Calibri"/>
          <w:lang w:eastAsia="zh-CN"/>
        </w:rPr>
      </w:pPr>
      <w:r>
        <w:rPr>
          <w:rFonts w:cs="Calibri" w:hint="eastAsia"/>
          <w:lang w:eastAsia="zh-CN"/>
        </w:rPr>
        <w:t>我们</w:t>
      </w:r>
      <w:r w:rsidRPr="003C0168">
        <w:rPr>
          <w:rFonts w:cs="Calibri"/>
          <w:lang w:eastAsia="zh-CN"/>
        </w:rPr>
        <w:t>认为所获得的</w:t>
      </w:r>
      <w:r>
        <w:rPr>
          <w:rFonts w:cs="Calibri" w:hint="eastAsia"/>
          <w:lang w:eastAsia="zh-CN"/>
        </w:rPr>
        <w:t>审计</w:t>
      </w:r>
      <w:r w:rsidRPr="003C0168">
        <w:rPr>
          <w:rFonts w:cs="Calibri"/>
          <w:lang w:eastAsia="zh-CN"/>
        </w:rPr>
        <w:t>证据为我们发表意见提供了充实和适当的基础。</w:t>
      </w:r>
    </w:p>
    <w:p w:rsidR="00077A50" w:rsidRPr="00641051" w:rsidRDefault="008E1F00" w:rsidP="00BF4A63">
      <w:pPr>
        <w:ind w:firstLineChars="200" w:firstLine="480"/>
        <w:rPr>
          <w:rFonts w:cs="Calibri"/>
          <w:lang w:eastAsia="zh-CN"/>
        </w:rPr>
      </w:pPr>
      <w:bookmarkStart w:id="22" w:name="_Toc358299078"/>
      <w:bookmarkStart w:id="23" w:name="_Toc358300574"/>
      <w:r>
        <w:rPr>
          <w:rFonts w:cs="Calibri" w:hint="eastAsia"/>
          <w:lang w:eastAsia="zh-CN"/>
        </w:rPr>
        <w:t>根据国际电联《财务规则和财务细则》（第</w:t>
      </w:r>
      <w:r>
        <w:rPr>
          <w:rFonts w:cs="Calibri" w:hint="eastAsia"/>
          <w:lang w:eastAsia="zh-CN"/>
        </w:rPr>
        <w:t>28</w:t>
      </w:r>
      <w:r>
        <w:rPr>
          <w:rFonts w:cs="Calibri" w:hint="eastAsia"/>
          <w:lang w:eastAsia="zh-CN"/>
        </w:rPr>
        <w:t>条）和有关</w:t>
      </w:r>
      <w:r w:rsidRPr="00E8214E">
        <w:rPr>
          <w:rFonts w:cs="Calibri"/>
          <w:lang w:eastAsia="zh-CN"/>
        </w:rPr>
        <w:t>外部审计员</w:t>
      </w:r>
      <w:r>
        <w:rPr>
          <w:rFonts w:cs="Calibri" w:hint="eastAsia"/>
          <w:lang w:eastAsia="zh-CN"/>
        </w:rPr>
        <w:t>的</w:t>
      </w:r>
      <w:r w:rsidRPr="00E8214E">
        <w:rPr>
          <w:rFonts w:cs="Calibri"/>
          <w:lang w:eastAsia="zh-CN"/>
        </w:rPr>
        <w:t>附加</w:t>
      </w:r>
      <w:r>
        <w:rPr>
          <w:rFonts w:cs="Calibri" w:hint="eastAsia"/>
          <w:lang w:eastAsia="zh-CN"/>
        </w:rPr>
        <w:t>职责</w:t>
      </w:r>
      <w:r>
        <w:rPr>
          <w:rFonts w:cs="Calibri"/>
          <w:lang w:eastAsia="zh-CN"/>
        </w:rPr>
        <w:t>范围</w:t>
      </w:r>
      <w:r>
        <w:rPr>
          <w:rFonts w:cs="Calibri" w:hint="eastAsia"/>
          <w:lang w:eastAsia="zh-CN"/>
        </w:rPr>
        <w:t>（《财务规则和财务细则》附件</w:t>
      </w:r>
      <w:r>
        <w:rPr>
          <w:rFonts w:cs="Calibri" w:hint="eastAsia"/>
          <w:lang w:eastAsia="zh-CN"/>
        </w:rPr>
        <w:t>1</w:t>
      </w:r>
      <w:r>
        <w:rPr>
          <w:rFonts w:cs="Calibri" w:hint="eastAsia"/>
          <w:lang w:eastAsia="zh-CN"/>
        </w:rPr>
        <w:t>），我们亦发布</w:t>
      </w:r>
      <w:r>
        <w:rPr>
          <w:rFonts w:cs="Calibri"/>
          <w:lang w:eastAsia="zh-CN"/>
        </w:rPr>
        <w:t>了</w:t>
      </w:r>
      <w:r>
        <w:rPr>
          <w:rFonts w:cs="Calibri" w:hint="eastAsia"/>
          <w:lang w:eastAsia="zh-CN"/>
        </w:rPr>
        <w:t>有关国际电联</w:t>
      </w:r>
      <w:r>
        <w:rPr>
          <w:rFonts w:cs="Calibri" w:hint="eastAsia"/>
          <w:lang w:eastAsia="zh-CN"/>
        </w:rPr>
        <w:t>201</w:t>
      </w:r>
      <w:r>
        <w:rPr>
          <w:rFonts w:cs="Calibri"/>
          <w:lang w:eastAsia="zh-CN"/>
        </w:rPr>
        <w:t>5</w:t>
      </w:r>
      <w:r>
        <w:rPr>
          <w:rFonts w:cs="Calibri" w:hint="eastAsia"/>
          <w:lang w:eastAsia="zh-CN"/>
        </w:rPr>
        <w:t>年财务报表审计的详细报告。</w:t>
      </w:r>
    </w:p>
    <w:p w:rsidR="00077A50" w:rsidRPr="003C0168" w:rsidRDefault="00077A50" w:rsidP="00BF4A63">
      <w:pPr>
        <w:pStyle w:val="Headingb"/>
        <w:autoSpaceDE w:val="0"/>
        <w:autoSpaceDN w:val="0"/>
        <w:rPr>
          <w:bCs/>
          <w:lang w:eastAsia="zh-CN"/>
        </w:rPr>
      </w:pPr>
      <w:r w:rsidRPr="003C0168">
        <w:rPr>
          <w:lang w:eastAsia="zh-CN"/>
        </w:rPr>
        <w:t>强调事项</w:t>
      </w:r>
      <w:bookmarkEnd w:id="22"/>
      <w:bookmarkEnd w:id="23"/>
    </w:p>
    <w:p w:rsidR="00077A50" w:rsidRPr="003C0168" w:rsidRDefault="008E1F00" w:rsidP="00BF4A63">
      <w:pPr>
        <w:ind w:firstLineChars="200" w:firstLine="480"/>
        <w:rPr>
          <w:rFonts w:cs="Calibri"/>
          <w:lang w:eastAsia="zh-CN"/>
        </w:rPr>
      </w:pPr>
      <w:r w:rsidRPr="003C0168">
        <w:rPr>
          <w:rFonts w:cs="Calibri"/>
          <w:lang w:eastAsia="zh-CN"/>
        </w:rPr>
        <w:t>财务状况报表显示，净资产为负数（</w:t>
      </w:r>
      <w:r>
        <w:rPr>
          <w:rFonts w:cs="Calibri"/>
          <w:lang w:eastAsia="zh-CN"/>
        </w:rPr>
        <w:t>-</w:t>
      </w:r>
      <w:r>
        <w:rPr>
          <w:rFonts w:cs="Calibri" w:hint="eastAsia"/>
          <w:lang w:eastAsia="zh-CN"/>
        </w:rPr>
        <w:t>3.</w:t>
      </w:r>
      <w:r>
        <w:rPr>
          <w:rFonts w:cs="Calibri"/>
          <w:lang w:eastAsia="zh-CN"/>
        </w:rPr>
        <w:t>432</w:t>
      </w:r>
      <w:r w:rsidRPr="003C0168">
        <w:rPr>
          <w:rFonts w:cs="Calibri"/>
          <w:lang w:eastAsia="zh-CN"/>
        </w:rPr>
        <w:t>亿瑞郎），</w:t>
      </w:r>
      <w:r>
        <w:rPr>
          <w:rFonts w:cs="Calibri" w:hint="eastAsia"/>
          <w:lang w:eastAsia="zh-CN"/>
        </w:rPr>
        <w:t>这</w:t>
      </w:r>
      <w:r w:rsidRPr="003C0168">
        <w:rPr>
          <w:rFonts w:cs="Calibri"/>
          <w:lang w:eastAsia="zh-CN"/>
        </w:rPr>
        <w:t>主要是</w:t>
      </w:r>
      <w:r>
        <w:rPr>
          <w:rFonts w:cs="Calibri" w:hint="eastAsia"/>
          <w:lang w:eastAsia="zh-CN"/>
        </w:rPr>
        <w:t>由</w:t>
      </w:r>
      <w:r>
        <w:rPr>
          <w:rFonts w:cs="Calibri"/>
          <w:lang w:eastAsia="zh-CN"/>
        </w:rPr>
        <w:t>于</w:t>
      </w:r>
      <w:r w:rsidRPr="003C0168">
        <w:rPr>
          <w:rFonts w:cs="Calibri"/>
          <w:lang w:eastAsia="zh-CN"/>
        </w:rPr>
        <w:t>财务状况报表中</w:t>
      </w:r>
      <w:r>
        <w:rPr>
          <w:rFonts w:cs="Calibri" w:hint="eastAsia"/>
          <w:lang w:eastAsia="zh-CN"/>
        </w:rPr>
        <w:t>记入的</w:t>
      </w:r>
      <w:r>
        <w:rPr>
          <w:rFonts w:cs="Calibri"/>
          <w:lang w:eastAsia="zh-CN"/>
        </w:rPr>
        <w:t>4</w:t>
      </w:r>
      <w:r>
        <w:rPr>
          <w:rFonts w:cs="Calibri" w:hint="eastAsia"/>
          <w:lang w:eastAsia="zh-CN"/>
        </w:rPr>
        <w:t>.</w:t>
      </w:r>
      <w:r>
        <w:rPr>
          <w:rFonts w:cs="Calibri"/>
          <w:lang w:eastAsia="zh-CN"/>
        </w:rPr>
        <w:t>95</w:t>
      </w:r>
      <w:r w:rsidRPr="003C0168">
        <w:rPr>
          <w:rFonts w:cs="Calibri"/>
          <w:lang w:eastAsia="zh-CN"/>
        </w:rPr>
        <w:t>亿瑞郎</w:t>
      </w:r>
      <w:r>
        <w:rPr>
          <w:rFonts w:cs="Calibri" w:hint="eastAsia"/>
          <w:lang w:eastAsia="zh-CN"/>
        </w:rPr>
        <w:t>长期职员福利精算债务的影响造成</w:t>
      </w:r>
      <w:r>
        <w:rPr>
          <w:rFonts w:cs="Calibri"/>
          <w:lang w:eastAsia="zh-CN"/>
        </w:rPr>
        <w:t>的</w:t>
      </w:r>
      <w:r>
        <w:rPr>
          <w:rFonts w:cs="Calibri" w:hint="eastAsia"/>
          <w:lang w:eastAsia="zh-CN"/>
        </w:rPr>
        <w:t>。</w:t>
      </w:r>
      <w:r w:rsidRPr="003C0168">
        <w:rPr>
          <w:rFonts w:cs="Calibri"/>
          <w:lang w:eastAsia="zh-CN"/>
        </w:rPr>
        <w:t>我们已在本报告中纳入了有关该问题的详细分析。目前国际电联管理层正在采取措施。国际电联管理层</w:t>
      </w:r>
      <w:r>
        <w:rPr>
          <w:rFonts w:cs="Calibri" w:hint="eastAsia"/>
          <w:lang w:eastAsia="zh-CN"/>
        </w:rPr>
        <w:t>向</w:t>
      </w:r>
      <w:r>
        <w:rPr>
          <w:rFonts w:cs="Calibri"/>
          <w:lang w:eastAsia="zh-CN"/>
        </w:rPr>
        <w:t>我们保证</w:t>
      </w:r>
      <w:r w:rsidRPr="003C0168">
        <w:rPr>
          <w:rFonts w:cs="Calibri"/>
          <w:lang w:eastAsia="zh-CN"/>
        </w:rPr>
        <w:t>说，他们将监督这些措施的效果。</w:t>
      </w:r>
    </w:p>
    <w:p w:rsidR="00077A50" w:rsidRPr="003C0168" w:rsidRDefault="00077A50" w:rsidP="00BF4A63">
      <w:pPr>
        <w:pStyle w:val="Headingb"/>
        <w:autoSpaceDE w:val="0"/>
        <w:autoSpaceDN w:val="0"/>
        <w:rPr>
          <w:bCs/>
          <w:lang w:eastAsia="zh-CN"/>
        </w:rPr>
      </w:pPr>
      <w:bookmarkStart w:id="24" w:name="_Toc358299079"/>
      <w:bookmarkStart w:id="25" w:name="_Toc358300575"/>
      <w:r w:rsidRPr="003C0168">
        <w:rPr>
          <w:lang w:eastAsia="zh-CN"/>
        </w:rPr>
        <w:lastRenderedPageBreak/>
        <w:t>意见</w:t>
      </w:r>
      <w:bookmarkEnd w:id="24"/>
      <w:bookmarkEnd w:id="25"/>
    </w:p>
    <w:p w:rsidR="00077A50" w:rsidRPr="003C0168" w:rsidRDefault="008E1F00" w:rsidP="00BF4A63">
      <w:pPr>
        <w:ind w:firstLineChars="200" w:firstLine="480"/>
        <w:rPr>
          <w:rFonts w:cs="Calibri"/>
          <w:lang w:eastAsia="zh-CN"/>
        </w:rPr>
      </w:pPr>
      <w:r w:rsidRPr="003C0168">
        <w:rPr>
          <w:rFonts w:cs="Calibri"/>
          <w:lang w:eastAsia="zh-CN"/>
        </w:rPr>
        <w:t>我们认为，根据</w:t>
      </w:r>
      <w:r w:rsidRPr="003C0168">
        <w:rPr>
          <w:rFonts w:cs="Calibri"/>
          <w:lang w:eastAsia="zh-CN"/>
        </w:rPr>
        <w:t>IPSAS</w:t>
      </w:r>
      <w:r w:rsidRPr="003C0168">
        <w:rPr>
          <w:rFonts w:cs="Calibri"/>
          <w:lang w:eastAsia="zh-CN"/>
        </w:rPr>
        <w:t>和国际电联《财务规则和财务细则》，</w:t>
      </w:r>
      <w:r>
        <w:rPr>
          <w:rFonts w:cs="Calibri" w:hint="eastAsia"/>
          <w:lang w:eastAsia="zh-CN"/>
        </w:rPr>
        <w:t>2</w:t>
      </w:r>
      <w:r>
        <w:rPr>
          <w:rFonts w:cs="Calibri"/>
          <w:lang w:eastAsia="zh-CN"/>
        </w:rPr>
        <w:t>015</w:t>
      </w:r>
      <w:r>
        <w:rPr>
          <w:rFonts w:cs="Calibri"/>
          <w:lang w:eastAsia="zh-CN"/>
        </w:rPr>
        <w:t>年国际电联的</w:t>
      </w:r>
      <w:r w:rsidRPr="003C0168">
        <w:rPr>
          <w:rFonts w:cs="Calibri"/>
          <w:lang w:eastAsia="zh-CN"/>
        </w:rPr>
        <w:t>财务报表在所有主要方面均</w:t>
      </w:r>
      <w:r>
        <w:rPr>
          <w:rFonts w:cs="Calibri" w:hint="eastAsia"/>
          <w:lang w:eastAsia="zh-CN"/>
        </w:rPr>
        <w:t>公</w:t>
      </w:r>
      <w:r>
        <w:rPr>
          <w:rFonts w:cs="Calibri"/>
          <w:lang w:eastAsia="zh-CN"/>
        </w:rPr>
        <w:t>充</w:t>
      </w:r>
      <w:r>
        <w:rPr>
          <w:rFonts w:cs="Calibri" w:hint="eastAsia"/>
          <w:lang w:eastAsia="zh-CN"/>
        </w:rPr>
        <w:t>地</w:t>
      </w:r>
      <w:r w:rsidRPr="003C0168">
        <w:rPr>
          <w:rFonts w:cs="Calibri"/>
          <w:lang w:eastAsia="zh-CN"/>
        </w:rPr>
        <w:t>反映了国际电信联盟截至</w:t>
      </w:r>
      <w:r>
        <w:rPr>
          <w:rFonts w:cs="Calibri"/>
          <w:lang w:eastAsia="zh-CN"/>
        </w:rPr>
        <w:t>2015</w:t>
      </w:r>
      <w:r w:rsidRPr="003C0168">
        <w:rPr>
          <w:rFonts w:cs="Calibri"/>
          <w:lang w:eastAsia="zh-CN"/>
        </w:rPr>
        <w:t>年</w:t>
      </w:r>
      <w:r w:rsidRPr="003C0168">
        <w:rPr>
          <w:rFonts w:cs="Calibri"/>
          <w:lang w:eastAsia="zh-CN"/>
        </w:rPr>
        <w:t>12</w:t>
      </w:r>
      <w:r w:rsidRPr="003C0168">
        <w:rPr>
          <w:rFonts w:cs="Calibri"/>
          <w:lang w:eastAsia="zh-CN"/>
        </w:rPr>
        <w:t>月</w:t>
      </w:r>
      <w:r w:rsidRPr="003C0168">
        <w:rPr>
          <w:rFonts w:cs="Calibri"/>
          <w:lang w:eastAsia="zh-CN"/>
        </w:rPr>
        <w:t>31</w:t>
      </w:r>
      <w:r w:rsidRPr="003C0168">
        <w:rPr>
          <w:rFonts w:cs="Calibri"/>
          <w:lang w:eastAsia="zh-CN"/>
        </w:rPr>
        <w:t>日的财务状况及财务业绩、净资产变动、现金流量和预算与实际发生金额之间的比较。</w:t>
      </w:r>
    </w:p>
    <w:p w:rsidR="00077A50" w:rsidRDefault="00077A50" w:rsidP="00BF4A63">
      <w:pPr>
        <w:spacing w:before="600"/>
        <w:jc w:val="both"/>
        <w:rPr>
          <w:rFonts w:cstheme="minorHAnsi"/>
          <w:lang w:eastAsia="zh-CN"/>
        </w:rPr>
      </w:pPr>
      <w:r>
        <w:rPr>
          <w:rFonts w:cstheme="minorHAnsi"/>
          <w:lang w:eastAsia="zh-CN"/>
        </w:rPr>
        <w:t>2016</w:t>
      </w:r>
      <w:r>
        <w:rPr>
          <w:rFonts w:cstheme="minorHAnsi" w:hint="eastAsia"/>
          <w:lang w:eastAsia="zh-CN"/>
        </w:rPr>
        <w:t>年</w:t>
      </w:r>
      <w:r>
        <w:rPr>
          <w:rFonts w:cstheme="minorHAnsi"/>
          <w:lang w:eastAsia="zh-CN"/>
        </w:rPr>
        <w:t>5</w:t>
      </w:r>
      <w:r>
        <w:rPr>
          <w:rFonts w:cstheme="minorHAnsi" w:hint="eastAsia"/>
          <w:lang w:eastAsia="zh-CN"/>
        </w:rPr>
        <w:t>月</w:t>
      </w:r>
      <w:r>
        <w:rPr>
          <w:rFonts w:cstheme="minorHAnsi" w:hint="eastAsia"/>
          <w:lang w:eastAsia="zh-CN"/>
        </w:rPr>
        <w:t>17</w:t>
      </w:r>
      <w:r>
        <w:rPr>
          <w:rFonts w:cstheme="minorHAnsi" w:hint="eastAsia"/>
          <w:lang w:eastAsia="zh-CN"/>
        </w:rPr>
        <w:t>日，罗马</w:t>
      </w:r>
    </w:p>
    <w:p w:rsidR="00306156" w:rsidRDefault="00306156" w:rsidP="00BF4A63">
      <w:pPr>
        <w:tabs>
          <w:tab w:val="clear" w:pos="794"/>
          <w:tab w:val="clear" w:pos="1191"/>
          <w:tab w:val="clear" w:pos="1588"/>
          <w:tab w:val="clear" w:pos="1985"/>
          <w:tab w:val="center" w:pos="6804"/>
        </w:tabs>
        <w:overflowPunct/>
        <w:adjustRightInd/>
        <w:spacing w:before="1560"/>
        <w:textAlignment w:val="auto"/>
        <w:rPr>
          <w:rFonts w:asciiTheme="minorHAnsi" w:eastAsia="STKaiti" w:hAnsiTheme="minorHAnsi"/>
          <w:lang w:eastAsia="zh-CN"/>
        </w:rPr>
      </w:pPr>
      <w:r>
        <w:rPr>
          <w:rFonts w:asciiTheme="minorHAnsi" w:eastAsia="STKaiti" w:hAnsiTheme="minorHAnsi"/>
          <w:lang w:eastAsia="zh-CN"/>
        </w:rPr>
        <w:tab/>
      </w:r>
      <w:r w:rsidR="00D154AF" w:rsidRPr="00EB00FB">
        <w:rPr>
          <w:noProof/>
          <w:highlight w:val="yellow"/>
          <w:lang w:eastAsia="zh-CN"/>
        </w:rPr>
        <w:drawing>
          <wp:inline distT="0" distB="0" distL="0" distR="0" wp14:anchorId="2B45A13B" wp14:editId="294717B9">
            <wp:extent cx="3495675" cy="1838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1838325"/>
                    </a:xfrm>
                    <a:prstGeom prst="rect">
                      <a:avLst/>
                    </a:prstGeom>
                    <a:noFill/>
                    <a:ln>
                      <a:noFill/>
                    </a:ln>
                  </pic:spPr>
                </pic:pic>
              </a:graphicData>
            </a:graphic>
          </wp:inline>
        </w:drawing>
      </w:r>
    </w:p>
    <w:p w:rsidR="00306156" w:rsidRDefault="00306156" w:rsidP="00BF4A63">
      <w:pPr>
        <w:tabs>
          <w:tab w:val="clear" w:pos="794"/>
          <w:tab w:val="clear" w:pos="1191"/>
          <w:tab w:val="clear" w:pos="1588"/>
          <w:tab w:val="clear" w:pos="1985"/>
          <w:tab w:val="center" w:pos="6804"/>
        </w:tabs>
        <w:overflowPunct/>
        <w:adjustRightInd/>
        <w:spacing w:before="600"/>
        <w:textAlignment w:val="auto"/>
        <w:rPr>
          <w:lang w:eastAsia="zh-CN"/>
        </w:rPr>
      </w:pPr>
      <w:r>
        <w:rPr>
          <w:rFonts w:asciiTheme="minorHAnsi" w:eastAsia="STKaiti" w:hAnsiTheme="minorHAnsi"/>
          <w:lang w:eastAsia="zh-CN"/>
        </w:rPr>
        <w:tab/>
      </w:r>
      <w:r w:rsidR="008E1F00">
        <w:rPr>
          <w:rFonts w:hint="eastAsia"/>
          <w:szCs w:val="24"/>
          <w:lang w:eastAsia="zh-CN"/>
        </w:rPr>
        <w:t>Corte dei conti</w:t>
      </w:r>
      <w:r w:rsidR="008E1F00" w:rsidRPr="00F86B7B">
        <w:rPr>
          <w:rFonts w:ascii="STKaiti" w:eastAsia="STKaiti" w:hAnsi="STKaiti" w:hint="eastAsia"/>
          <w:szCs w:val="24"/>
          <w:lang w:eastAsia="zh-CN"/>
        </w:rPr>
        <w:t>总裁</w:t>
      </w:r>
      <w:r>
        <w:rPr>
          <w:rFonts w:asciiTheme="minorHAnsi" w:eastAsia="STKaiti" w:hAnsiTheme="minorHAnsi"/>
          <w:lang w:eastAsia="zh-CN"/>
        </w:rPr>
        <w:br/>
      </w:r>
      <w:r>
        <w:rPr>
          <w:rFonts w:asciiTheme="minorHAnsi" w:eastAsia="STKaiti" w:hAnsiTheme="minorHAnsi"/>
          <w:lang w:eastAsia="zh-CN"/>
        </w:rPr>
        <w:tab/>
      </w:r>
      <w:r>
        <w:rPr>
          <w:rFonts w:asciiTheme="minorHAnsi" w:eastAsia="STKaiti" w:hAnsiTheme="minorHAnsi" w:hint="eastAsia"/>
          <w:lang w:eastAsia="zh-CN"/>
        </w:rPr>
        <w:t>Raffaele Squitieri</w:t>
      </w:r>
    </w:p>
    <w:p w:rsidR="00306156" w:rsidRDefault="00306156" w:rsidP="00BF4A63">
      <w:pPr>
        <w:tabs>
          <w:tab w:val="clear" w:pos="794"/>
          <w:tab w:val="clear" w:pos="1191"/>
          <w:tab w:val="clear" w:pos="1588"/>
          <w:tab w:val="clear" w:pos="1985"/>
        </w:tabs>
        <w:overflowPunct/>
        <w:adjustRightInd/>
        <w:spacing w:before="0"/>
        <w:textAlignment w:val="auto"/>
        <w:rPr>
          <w:b/>
          <w:sz w:val="28"/>
          <w:lang w:eastAsia="zh-CN"/>
        </w:rPr>
      </w:pPr>
      <w:r>
        <w:rPr>
          <w:lang w:eastAsia="zh-CN"/>
        </w:rPr>
        <w:br w:type="page"/>
      </w:r>
    </w:p>
    <w:p w:rsidR="00306156" w:rsidRPr="004776A7" w:rsidRDefault="00306156" w:rsidP="00BF4A63">
      <w:pPr>
        <w:pStyle w:val="Heading1"/>
        <w:rPr>
          <w:rFonts w:asciiTheme="majorBidi" w:hAnsiTheme="majorBidi" w:cstheme="majorBidi"/>
          <w:szCs w:val="24"/>
          <w:lang w:val="en-US" w:eastAsia="zh-CN"/>
        </w:rPr>
      </w:pPr>
      <w:bookmarkStart w:id="26" w:name="_Toc396212634"/>
      <w:bookmarkStart w:id="27" w:name="_Toc452140080"/>
      <w:r w:rsidRPr="004F4241">
        <w:rPr>
          <w:rFonts w:hint="eastAsia"/>
          <w:lang w:eastAsia="zh-CN"/>
        </w:rPr>
        <w:lastRenderedPageBreak/>
        <w:t>会计报表</w:t>
      </w:r>
      <w:r>
        <w:rPr>
          <w:rFonts w:hint="eastAsia"/>
          <w:lang w:eastAsia="zh-CN"/>
        </w:rPr>
        <w:t>的</w:t>
      </w:r>
      <w:r w:rsidRPr="004F4241">
        <w:rPr>
          <w:rFonts w:hint="eastAsia"/>
          <w:lang w:eastAsia="zh-CN"/>
        </w:rPr>
        <w:t>结构</w:t>
      </w:r>
      <w:bookmarkEnd w:id="16"/>
      <w:bookmarkEnd w:id="17"/>
      <w:bookmarkEnd w:id="26"/>
      <w:bookmarkEnd w:id="27"/>
    </w:p>
    <w:p w:rsidR="00306156" w:rsidRPr="00E35A45" w:rsidRDefault="00306156" w:rsidP="00BF4A63">
      <w:pPr>
        <w:rPr>
          <w:lang w:eastAsia="zh-CN"/>
        </w:rPr>
      </w:pPr>
      <w:r>
        <w:rPr>
          <w:rFonts w:hint="eastAsia"/>
          <w:lang w:eastAsia="zh-CN"/>
        </w:rPr>
        <w:t>1</w:t>
      </w:r>
      <w:r>
        <w:rPr>
          <w:rFonts w:hint="eastAsia"/>
          <w:lang w:eastAsia="zh-CN"/>
        </w:rPr>
        <w:tab/>
      </w:r>
      <w:r>
        <w:rPr>
          <w:rFonts w:hint="eastAsia"/>
          <w:lang w:eastAsia="zh-CN"/>
        </w:rPr>
        <w:t>按照</w:t>
      </w:r>
      <w:r w:rsidRPr="00DC065D">
        <w:rPr>
          <w:lang w:eastAsia="zh-CN"/>
        </w:rPr>
        <w:t>IPSAS 1</w:t>
      </w:r>
      <w:r>
        <w:rPr>
          <w:rFonts w:hint="eastAsia"/>
          <w:lang w:eastAsia="zh-CN"/>
        </w:rPr>
        <w:t>编制和呈现的国际电联财务报表包含下列内容：</w:t>
      </w:r>
    </w:p>
    <w:p w:rsidR="00306156" w:rsidRPr="00E60FB6" w:rsidRDefault="00306156" w:rsidP="00BF4A63">
      <w:pPr>
        <w:pStyle w:val="enumlev1"/>
        <w:rPr>
          <w:lang w:eastAsia="zh-CN"/>
        </w:rPr>
      </w:pPr>
      <w:r>
        <w:rPr>
          <w:lang w:eastAsia="zh-CN"/>
        </w:rPr>
        <w:t>•</w:t>
      </w:r>
      <w:r>
        <w:rPr>
          <w:rFonts w:hint="eastAsia"/>
          <w:lang w:eastAsia="zh-CN"/>
        </w:rPr>
        <w:tab/>
      </w:r>
      <w:r w:rsidRPr="00E60FB6">
        <w:rPr>
          <w:rFonts w:hint="eastAsia"/>
          <w:lang w:eastAsia="zh-CN"/>
        </w:rPr>
        <w:t>财务状况报表</w:t>
      </w:r>
      <w:r w:rsidRPr="00E60FB6">
        <w:rPr>
          <w:lang w:eastAsia="zh-CN"/>
        </w:rPr>
        <w:t xml:space="preserve"> – </w:t>
      </w:r>
      <w:r w:rsidRPr="00E60FB6">
        <w:rPr>
          <w:rFonts w:hint="eastAsia"/>
          <w:lang w:eastAsia="zh-CN"/>
        </w:rPr>
        <w:t>资产负债表，截至</w:t>
      </w:r>
      <w:r>
        <w:rPr>
          <w:rFonts w:hint="eastAsia"/>
          <w:lang w:eastAsia="zh-CN"/>
        </w:rPr>
        <w:t>201</w:t>
      </w:r>
      <w:r w:rsidR="00937818">
        <w:rPr>
          <w:lang w:eastAsia="zh-CN"/>
        </w:rPr>
        <w:t>5</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sidRPr="00E60FB6">
        <w:rPr>
          <w:rFonts w:hint="eastAsia"/>
          <w:lang w:eastAsia="zh-CN"/>
        </w:rPr>
        <w:t>日以及与截至</w:t>
      </w:r>
      <w:r>
        <w:rPr>
          <w:rFonts w:hint="eastAsia"/>
          <w:lang w:eastAsia="zh-CN"/>
        </w:rPr>
        <w:t>201</w:t>
      </w:r>
      <w:r w:rsidR="00937818">
        <w:rPr>
          <w:lang w:eastAsia="zh-CN"/>
        </w:rPr>
        <w:t>4</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Pr>
          <w:rFonts w:hint="eastAsia"/>
          <w:lang w:eastAsia="zh-CN"/>
        </w:rPr>
        <w:t>日的数字的比较，列出</w:t>
      </w:r>
      <w:r>
        <w:rPr>
          <w:lang w:eastAsia="zh-CN"/>
        </w:rPr>
        <w:t>了</w:t>
      </w:r>
      <w:r w:rsidRPr="00E60FB6">
        <w:rPr>
          <w:rFonts w:hint="eastAsia"/>
          <w:lang w:eastAsia="zh-CN"/>
        </w:rPr>
        <w:t>资产（分为流动资产和非流动资产）、负债（分为流动负债和非流动负债）以及净资产；</w:t>
      </w:r>
    </w:p>
    <w:p w:rsidR="00306156" w:rsidRPr="00E60FB6" w:rsidRDefault="00306156" w:rsidP="00BF4A63">
      <w:pPr>
        <w:pStyle w:val="enumlev1"/>
        <w:rPr>
          <w:lang w:eastAsia="zh-CN"/>
        </w:rPr>
      </w:pPr>
      <w:r w:rsidRPr="00E60FB6">
        <w:rPr>
          <w:lang w:eastAsia="zh-CN"/>
        </w:rPr>
        <w:t>•</w:t>
      </w:r>
      <w:r w:rsidRPr="00E60FB6">
        <w:rPr>
          <w:rFonts w:hint="eastAsia"/>
          <w:lang w:eastAsia="zh-CN"/>
        </w:rPr>
        <w:tab/>
      </w:r>
      <w:r w:rsidRPr="00E60FB6">
        <w:rPr>
          <w:rFonts w:hint="eastAsia"/>
          <w:spacing w:val="-3"/>
          <w:lang w:eastAsia="zh-CN"/>
        </w:rPr>
        <w:t>于</w:t>
      </w:r>
      <w:r>
        <w:rPr>
          <w:rFonts w:hint="eastAsia"/>
          <w:spacing w:val="-3"/>
          <w:lang w:eastAsia="zh-CN"/>
        </w:rPr>
        <w:t>201</w:t>
      </w:r>
      <w:r w:rsidR="00937818">
        <w:rPr>
          <w:spacing w:val="-3"/>
          <w:lang w:eastAsia="zh-CN"/>
        </w:rPr>
        <w:t>5</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日结束的财务周期的财务业绩报表，以及与截至</w:t>
      </w:r>
      <w:r>
        <w:rPr>
          <w:rFonts w:hint="eastAsia"/>
          <w:spacing w:val="-3"/>
          <w:lang w:eastAsia="zh-CN"/>
        </w:rPr>
        <w:t>201</w:t>
      </w:r>
      <w:r w:rsidR="00937818">
        <w:rPr>
          <w:spacing w:val="-3"/>
          <w:lang w:eastAsia="zh-CN"/>
        </w:rPr>
        <w:t>4</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日的数字的比较，表明该财年的盈余</w:t>
      </w:r>
      <w:r w:rsidRPr="00E60FB6">
        <w:rPr>
          <w:rFonts w:hint="eastAsia"/>
          <w:spacing w:val="-3"/>
          <w:lang w:eastAsia="zh-CN"/>
        </w:rPr>
        <w:t>/</w:t>
      </w:r>
      <w:r w:rsidRPr="00E60FB6">
        <w:rPr>
          <w:rFonts w:hint="eastAsia"/>
          <w:spacing w:val="-3"/>
          <w:lang w:eastAsia="zh-CN"/>
        </w:rPr>
        <w:t>赤字；</w:t>
      </w:r>
    </w:p>
    <w:p w:rsidR="00306156" w:rsidRPr="00E60FB6" w:rsidRDefault="00306156" w:rsidP="00BF4A63">
      <w:pPr>
        <w:pStyle w:val="enumlev1"/>
        <w:rPr>
          <w:spacing w:val="1"/>
          <w:lang w:eastAsia="zh-CN"/>
        </w:rPr>
      </w:pPr>
      <w:r w:rsidRPr="00E60FB6">
        <w:rPr>
          <w:lang w:eastAsia="zh-CN"/>
        </w:rPr>
        <w:t>•</w:t>
      </w:r>
      <w:r w:rsidRPr="00E60FB6">
        <w:rPr>
          <w:rFonts w:hint="eastAsia"/>
          <w:lang w:eastAsia="zh-CN"/>
        </w:rPr>
        <w:tab/>
      </w:r>
      <w:r w:rsidRPr="00E60FB6">
        <w:rPr>
          <w:rFonts w:hint="eastAsia"/>
          <w:spacing w:val="-3"/>
          <w:lang w:eastAsia="zh-CN"/>
        </w:rPr>
        <w:t>于</w:t>
      </w:r>
      <w:r>
        <w:rPr>
          <w:rFonts w:hint="eastAsia"/>
          <w:spacing w:val="-3"/>
          <w:lang w:eastAsia="zh-CN"/>
        </w:rPr>
        <w:t>201</w:t>
      </w:r>
      <w:r w:rsidR="00937818">
        <w:rPr>
          <w:spacing w:val="-3"/>
          <w:lang w:eastAsia="zh-CN"/>
        </w:rPr>
        <w:t>5</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日结束的财务周期的净资产变动报表，表明净资产值，其中包括该财年的盈余或赤字（涵盖直接记入净资产的、</w:t>
      </w:r>
      <w:r>
        <w:rPr>
          <w:rFonts w:hint="eastAsia"/>
          <w:spacing w:val="-3"/>
          <w:lang w:eastAsia="zh-CN"/>
        </w:rPr>
        <w:t>不会给</w:t>
      </w:r>
      <w:r w:rsidRPr="00E60FB6">
        <w:rPr>
          <w:rFonts w:hint="eastAsia"/>
          <w:spacing w:val="-3"/>
          <w:lang w:eastAsia="zh-CN"/>
        </w:rPr>
        <w:t>财务业绩报表</w:t>
      </w:r>
      <w:r>
        <w:rPr>
          <w:rFonts w:hint="eastAsia"/>
          <w:spacing w:val="-3"/>
          <w:lang w:eastAsia="zh-CN"/>
        </w:rPr>
        <w:t>造成影响</w:t>
      </w:r>
      <w:r w:rsidRPr="00E60FB6">
        <w:rPr>
          <w:rFonts w:hint="eastAsia"/>
          <w:spacing w:val="-3"/>
          <w:lang w:eastAsia="zh-CN"/>
        </w:rPr>
        <w:t>的损失）；</w:t>
      </w:r>
    </w:p>
    <w:p w:rsidR="00306156" w:rsidRDefault="00306156" w:rsidP="00BF4A63">
      <w:pPr>
        <w:pStyle w:val="enumlev1"/>
        <w:rPr>
          <w:spacing w:val="1"/>
          <w:lang w:eastAsia="zh-CN"/>
        </w:rPr>
      </w:pPr>
      <w:r w:rsidRPr="00E60FB6">
        <w:rPr>
          <w:lang w:eastAsia="zh-CN"/>
        </w:rPr>
        <w:t>•</w:t>
      </w:r>
      <w:r w:rsidRPr="00E60FB6">
        <w:rPr>
          <w:rFonts w:hint="eastAsia"/>
          <w:lang w:eastAsia="zh-CN"/>
        </w:rPr>
        <w:tab/>
      </w:r>
      <w:r w:rsidRPr="00E60FB6">
        <w:rPr>
          <w:rFonts w:hint="eastAsia"/>
          <w:lang w:eastAsia="zh-CN"/>
        </w:rPr>
        <w:t>于</w:t>
      </w:r>
      <w:r>
        <w:rPr>
          <w:rFonts w:hint="eastAsia"/>
          <w:lang w:eastAsia="zh-CN"/>
        </w:rPr>
        <w:t>201</w:t>
      </w:r>
      <w:r w:rsidR="00896B39">
        <w:rPr>
          <w:lang w:eastAsia="zh-CN"/>
        </w:rPr>
        <w:t>5</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sidRPr="00E60FB6">
        <w:rPr>
          <w:rFonts w:hint="eastAsia"/>
          <w:lang w:eastAsia="zh-CN"/>
        </w:rPr>
        <w:t>日结束的</w:t>
      </w:r>
      <w:r>
        <w:rPr>
          <w:rFonts w:hint="eastAsia"/>
          <w:lang w:eastAsia="zh-CN"/>
        </w:rPr>
        <w:t>财务</w:t>
      </w:r>
      <w:r w:rsidRPr="00E60FB6">
        <w:rPr>
          <w:rFonts w:hint="eastAsia"/>
          <w:lang w:eastAsia="zh-CN"/>
        </w:rPr>
        <w:t>周期的现金流量表，表明现</w:t>
      </w:r>
      <w:r>
        <w:rPr>
          <w:rFonts w:hint="eastAsia"/>
          <w:lang w:eastAsia="zh-CN"/>
        </w:rPr>
        <w:t>金以及现金等价物的流入和流出，</w:t>
      </w:r>
      <w:r w:rsidR="00896B39">
        <w:rPr>
          <w:rFonts w:hint="eastAsia"/>
          <w:lang w:eastAsia="zh-CN"/>
        </w:rPr>
        <w:t>具体为</w:t>
      </w:r>
      <w:r>
        <w:rPr>
          <w:rFonts w:hint="eastAsia"/>
          <w:lang w:eastAsia="zh-CN"/>
        </w:rPr>
        <w:t>该财年结束时的运营、投资和融</w:t>
      </w:r>
      <w:r w:rsidRPr="00E60FB6">
        <w:rPr>
          <w:rFonts w:hint="eastAsia"/>
          <w:lang w:eastAsia="zh-CN"/>
        </w:rPr>
        <w:t>资交易及库存现金总金额（</w:t>
      </w:r>
      <w:r w:rsidRPr="00E60FB6">
        <w:rPr>
          <w:spacing w:val="1"/>
          <w:lang w:eastAsia="zh-CN"/>
        </w:rPr>
        <w:t>treasury totals</w:t>
      </w:r>
      <w:r w:rsidRPr="00E60FB6">
        <w:rPr>
          <w:rFonts w:hint="eastAsia"/>
          <w:spacing w:val="1"/>
          <w:lang w:eastAsia="zh-CN"/>
        </w:rPr>
        <w:t>）；</w:t>
      </w:r>
    </w:p>
    <w:p w:rsidR="00306156" w:rsidRPr="00286F16" w:rsidRDefault="00306156" w:rsidP="00BF4A63">
      <w:pPr>
        <w:pStyle w:val="enumlev1"/>
        <w:rPr>
          <w:lang w:eastAsia="zh-CN"/>
        </w:rPr>
      </w:pPr>
      <w:r w:rsidRPr="00E60FB6">
        <w:rPr>
          <w:lang w:eastAsia="zh-CN"/>
        </w:rPr>
        <w:t>•</w:t>
      </w:r>
      <w:r>
        <w:rPr>
          <w:rFonts w:hint="eastAsia"/>
          <w:lang w:eastAsia="zh-CN"/>
        </w:rPr>
        <w:tab/>
        <w:t>201</w:t>
      </w:r>
      <w:r w:rsidR="00896B39">
        <w:rPr>
          <w:lang w:eastAsia="zh-CN"/>
        </w:rPr>
        <w:t>5</w:t>
      </w:r>
      <w:r>
        <w:rPr>
          <w:rFonts w:hint="eastAsia"/>
          <w:lang w:eastAsia="zh-CN"/>
        </w:rPr>
        <w:t>年财务</w:t>
      </w:r>
      <w:r w:rsidRPr="00E60FB6">
        <w:rPr>
          <w:rFonts w:hint="eastAsia"/>
          <w:lang w:eastAsia="zh-CN"/>
        </w:rPr>
        <w:t>周期预算金额与实际发生金额之间的比较；</w:t>
      </w:r>
    </w:p>
    <w:p w:rsidR="00306156" w:rsidRPr="00E60FB6" w:rsidRDefault="00306156" w:rsidP="00BF4A63">
      <w:pPr>
        <w:pStyle w:val="enumlev1"/>
        <w:rPr>
          <w:lang w:eastAsia="zh-CN"/>
        </w:rPr>
      </w:pPr>
      <w:r w:rsidRPr="00E60FB6">
        <w:rPr>
          <w:lang w:eastAsia="zh-CN"/>
        </w:rPr>
        <w:t>•</w:t>
      </w:r>
      <w:r w:rsidRPr="00E60FB6">
        <w:rPr>
          <w:rFonts w:hint="eastAsia"/>
          <w:lang w:eastAsia="zh-CN"/>
        </w:rPr>
        <w:tab/>
      </w:r>
      <w:r w:rsidRPr="00E60FB6">
        <w:rPr>
          <w:rFonts w:hint="eastAsia"/>
          <w:lang w:eastAsia="zh-CN"/>
        </w:rPr>
        <w:t>有关</w:t>
      </w:r>
      <w:r>
        <w:rPr>
          <w:rFonts w:hint="eastAsia"/>
          <w:lang w:eastAsia="zh-CN"/>
        </w:rPr>
        <w:t>财务</w:t>
      </w:r>
      <w:r w:rsidRPr="00E60FB6">
        <w:rPr>
          <w:rFonts w:hint="eastAsia"/>
          <w:lang w:eastAsia="zh-CN"/>
        </w:rPr>
        <w:t>报表的说明旨在提供有关会计政策的信息</w:t>
      </w:r>
      <w:r>
        <w:rPr>
          <w:rFonts w:hint="eastAsia"/>
          <w:lang w:eastAsia="zh-CN"/>
        </w:rPr>
        <w:t>和适当呈现必不可少的附加</w:t>
      </w:r>
      <w:r w:rsidRPr="00E60FB6">
        <w:rPr>
          <w:rFonts w:hint="eastAsia"/>
          <w:lang w:eastAsia="zh-CN"/>
        </w:rPr>
        <w:t>信息。</w:t>
      </w:r>
    </w:p>
    <w:p w:rsidR="00306156" w:rsidRPr="0002779A" w:rsidRDefault="00306156" w:rsidP="00BF4A63">
      <w:pPr>
        <w:pStyle w:val="Heading1"/>
        <w:rPr>
          <w:rFonts w:asciiTheme="majorBidi" w:hAnsiTheme="majorBidi" w:cstheme="majorBidi"/>
          <w:szCs w:val="24"/>
          <w:lang w:val="en-US" w:eastAsia="zh-CN"/>
        </w:rPr>
      </w:pPr>
      <w:bookmarkStart w:id="28" w:name="_Toc358298710"/>
      <w:bookmarkStart w:id="29" w:name="_Toc358298822"/>
      <w:bookmarkStart w:id="30" w:name="_Toc396212635"/>
      <w:bookmarkStart w:id="31" w:name="_Toc452140081"/>
      <w:r>
        <w:rPr>
          <w:lang w:eastAsia="zh-CN"/>
        </w:rPr>
        <w:t>201</w:t>
      </w:r>
      <w:r w:rsidR="00896B39">
        <w:rPr>
          <w:lang w:eastAsia="zh-CN"/>
        </w:rPr>
        <w:t>5</w:t>
      </w:r>
      <w:r w:rsidRPr="004F4241">
        <w:rPr>
          <w:rFonts w:hint="eastAsia"/>
          <w:lang w:eastAsia="zh-CN"/>
        </w:rPr>
        <w:t>年财务状况报表</w:t>
      </w:r>
      <w:bookmarkEnd w:id="28"/>
      <w:bookmarkEnd w:id="29"/>
      <w:bookmarkEnd w:id="30"/>
      <w:bookmarkEnd w:id="31"/>
    </w:p>
    <w:p w:rsidR="00306156" w:rsidRPr="00B8180F" w:rsidRDefault="00306156" w:rsidP="00BF4A63">
      <w:pPr>
        <w:pStyle w:val="Heading2"/>
        <w:rPr>
          <w:lang w:eastAsia="zh-CN"/>
        </w:rPr>
      </w:pPr>
      <w:bookmarkStart w:id="32" w:name="_Toc358298711"/>
      <w:bookmarkStart w:id="33" w:name="_Toc396212636"/>
      <w:bookmarkStart w:id="34" w:name="_Toc452140082"/>
      <w:r w:rsidRPr="00B8180F">
        <w:rPr>
          <w:rFonts w:hint="eastAsia"/>
          <w:lang w:eastAsia="zh-CN"/>
        </w:rPr>
        <w:t>资产</w:t>
      </w:r>
      <w:bookmarkEnd w:id="32"/>
      <w:bookmarkEnd w:id="33"/>
      <w:bookmarkEnd w:id="34"/>
    </w:p>
    <w:p w:rsidR="00306156" w:rsidRPr="00F20D18" w:rsidRDefault="00306156" w:rsidP="00BF4A63">
      <w:pPr>
        <w:rPr>
          <w:lang w:eastAsia="zh-CN"/>
        </w:rPr>
      </w:pPr>
      <w:r w:rsidRPr="005A6750">
        <w:rPr>
          <w:rFonts w:hint="eastAsia"/>
          <w:lang w:eastAsia="zh-CN"/>
        </w:rPr>
        <w:t>2</w:t>
      </w:r>
      <w:r w:rsidRPr="005A6750">
        <w:rPr>
          <w:rFonts w:hint="eastAsia"/>
          <w:lang w:eastAsia="zh-CN"/>
        </w:rPr>
        <w:tab/>
      </w:r>
      <w:r w:rsidRPr="005A6750">
        <w:rPr>
          <w:lang w:eastAsia="zh-CN"/>
        </w:rPr>
        <w:t>2</w:t>
      </w:r>
      <w:r>
        <w:rPr>
          <w:lang w:eastAsia="zh-CN"/>
        </w:rPr>
        <w:t>01</w:t>
      </w:r>
      <w:r w:rsidR="00896B39">
        <w:rPr>
          <w:lang w:eastAsia="zh-CN"/>
        </w:rPr>
        <w:t>5</w:t>
      </w:r>
      <w:r w:rsidRPr="005A6750">
        <w:rPr>
          <w:lang w:eastAsia="zh-CN"/>
        </w:rPr>
        <w:t>年，资产达到</w:t>
      </w:r>
      <w:r w:rsidRPr="005A6750">
        <w:rPr>
          <w:lang w:eastAsia="zh-CN"/>
        </w:rPr>
        <w:t>3.</w:t>
      </w:r>
      <w:r>
        <w:rPr>
          <w:lang w:eastAsia="zh-CN"/>
        </w:rPr>
        <w:t>703</w:t>
      </w:r>
      <w:r w:rsidRPr="005A6750">
        <w:rPr>
          <w:lang w:eastAsia="zh-CN"/>
        </w:rPr>
        <w:t>亿瑞郎，与</w:t>
      </w:r>
      <w:r>
        <w:rPr>
          <w:lang w:eastAsia="zh-CN"/>
        </w:rPr>
        <w:t>201</w:t>
      </w:r>
      <w:r w:rsidR="00896B39">
        <w:rPr>
          <w:lang w:eastAsia="zh-CN"/>
        </w:rPr>
        <w:t>4</w:t>
      </w:r>
      <w:r w:rsidRPr="005A6750">
        <w:rPr>
          <w:lang w:eastAsia="zh-CN"/>
        </w:rPr>
        <w:t>年记录的资产值（</w:t>
      </w:r>
      <w:r w:rsidRPr="005A6750">
        <w:rPr>
          <w:lang w:eastAsia="zh-CN"/>
        </w:rPr>
        <w:t>3.</w:t>
      </w:r>
      <w:r w:rsidR="00896B39">
        <w:rPr>
          <w:lang w:eastAsia="zh-CN"/>
        </w:rPr>
        <w:t>703</w:t>
      </w:r>
      <w:r w:rsidRPr="005A6750">
        <w:rPr>
          <w:lang w:eastAsia="zh-CN"/>
        </w:rPr>
        <w:t>亿瑞郎）相</w:t>
      </w:r>
      <w:r w:rsidR="00896B39">
        <w:rPr>
          <w:rFonts w:hint="eastAsia"/>
          <w:lang w:eastAsia="zh-CN"/>
        </w:rPr>
        <w:t>同</w:t>
      </w:r>
      <w:r w:rsidRPr="005A6750">
        <w:rPr>
          <w:lang w:eastAsia="zh-CN"/>
        </w:rPr>
        <w:t>。</w:t>
      </w:r>
    </w:p>
    <w:p w:rsidR="00306156" w:rsidRPr="00E35A45" w:rsidRDefault="00306156" w:rsidP="00BF4A63">
      <w:pPr>
        <w:rPr>
          <w:spacing w:val="1"/>
          <w:lang w:val="en-US" w:eastAsia="zh-CN"/>
        </w:rPr>
      </w:pPr>
      <w:r w:rsidRPr="005A6750">
        <w:rPr>
          <w:rFonts w:hint="eastAsia"/>
          <w:lang w:eastAsia="zh-CN"/>
        </w:rPr>
        <w:t>3</w:t>
      </w:r>
      <w:r w:rsidRPr="005A6750">
        <w:rPr>
          <w:rFonts w:hint="eastAsia"/>
          <w:lang w:eastAsia="zh-CN"/>
        </w:rPr>
        <w:tab/>
      </w:r>
      <w:r>
        <w:rPr>
          <w:rFonts w:hint="eastAsia"/>
          <w:lang w:eastAsia="zh-CN"/>
        </w:rPr>
        <w:t>这些</w:t>
      </w:r>
      <w:r w:rsidRPr="005A6750">
        <w:rPr>
          <w:lang w:eastAsia="zh-CN"/>
        </w:rPr>
        <w:t>资产包括</w:t>
      </w:r>
      <w:r w:rsidRPr="005A6750">
        <w:rPr>
          <w:rFonts w:hint="eastAsia"/>
          <w:lang w:eastAsia="zh-CN"/>
        </w:rPr>
        <w:t>数额</w:t>
      </w:r>
      <w:r w:rsidRPr="005A6750">
        <w:rPr>
          <w:lang w:eastAsia="zh-CN"/>
        </w:rPr>
        <w:t>为</w:t>
      </w:r>
      <w:r>
        <w:rPr>
          <w:lang w:eastAsia="zh-CN"/>
        </w:rPr>
        <w:t>2.</w:t>
      </w:r>
      <w:r w:rsidR="00896B39">
        <w:rPr>
          <w:lang w:eastAsia="zh-CN"/>
        </w:rPr>
        <w:t>621</w:t>
      </w:r>
      <w:r w:rsidRPr="005A6750">
        <w:rPr>
          <w:lang w:eastAsia="zh-CN"/>
        </w:rPr>
        <w:t>亿瑞郎的流动资产，占总资产的</w:t>
      </w:r>
      <w:r w:rsidR="00896B39">
        <w:rPr>
          <w:lang w:eastAsia="zh-CN"/>
        </w:rPr>
        <w:t>70.8</w:t>
      </w:r>
      <w:r w:rsidRPr="005A6750">
        <w:rPr>
          <w:lang w:eastAsia="zh-CN"/>
        </w:rPr>
        <w:t>%</w:t>
      </w:r>
      <w:r w:rsidRPr="005A6750">
        <w:rPr>
          <w:lang w:eastAsia="zh-CN"/>
        </w:rPr>
        <w:t>（</w:t>
      </w:r>
      <w:r>
        <w:rPr>
          <w:rFonts w:hint="eastAsia"/>
          <w:lang w:eastAsia="zh-CN"/>
        </w:rPr>
        <w:t>比</w:t>
      </w:r>
      <w:r>
        <w:rPr>
          <w:lang w:eastAsia="zh-CN"/>
        </w:rPr>
        <w:t>201</w:t>
      </w:r>
      <w:r w:rsidR="00896B39">
        <w:rPr>
          <w:lang w:eastAsia="zh-CN"/>
        </w:rPr>
        <w:t>4</w:t>
      </w:r>
      <w:r w:rsidRPr="005A6750">
        <w:rPr>
          <w:lang w:eastAsia="zh-CN"/>
        </w:rPr>
        <w:t>年</w:t>
      </w:r>
      <w:r>
        <w:rPr>
          <w:lang w:eastAsia="zh-CN"/>
        </w:rPr>
        <w:t>6</w:t>
      </w:r>
      <w:r w:rsidR="00896B39">
        <w:rPr>
          <w:lang w:eastAsia="zh-CN"/>
        </w:rPr>
        <w:t>9.9</w:t>
      </w:r>
      <w:r w:rsidRPr="005A6750">
        <w:rPr>
          <w:lang w:eastAsia="zh-CN"/>
        </w:rPr>
        <w:t>%</w:t>
      </w:r>
      <w:r w:rsidRPr="005A6750">
        <w:rPr>
          <w:lang w:eastAsia="zh-CN"/>
        </w:rPr>
        <w:t>的</w:t>
      </w:r>
      <w:r w:rsidRPr="005A6750">
        <w:rPr>
          <w:rFonts w:hint="eastAsia"/>
          <w:lang w:eastAsia="zh-CN"/>
        </w:rPr>
        <w:t>比重</w:t>
      </w:r>
      <w:r>
        <w:rPr>
          <w:rFonts w:hint="eastAsia"/>
          <w:lang w:eastAsia="zh-CN"/>
        </w:rPr>
        <w:t>略有增加</w:t>
      </w:r>
      <w:r w:rsidRPr="005A6750">
        <w:rPr>
          <w:lang w:eastAsia="zh-CN"/>
        </w:rPr>
        <w:t>）和</w:t>
      </w:r>
      <w:r w:rsidR="00C74879" w:rsidRPr="00E60FB6">
        <w:rPr>
          <w:rFonts w:hint="eastAsia"/>
          <w:lang w:eastAsia="zh-CN"/>
        </w:rPr>
        <w:t>金额</w:t>
      </w:r>
      <w:r w:rsidR="00E02FDA">
        <w:rPr>
          <w:rFonts w:hint="eastAsia"/>
          <w:lang w:eastAsia="zh-CN"/>
        </w:rPr>
        <w:t>为</w:t>
      </w:r>
      <w:r w:rsidRPr="005A6750">
        <w:rPr>
          <w:lang w:eastAsia="zh-CN"/>
        </w:rPr>
        <w:t>1.</w:t>
      </w:r>
      <w:r w:rsidR="00896B39">
        <w:rPr>
          <w:lang w:eastAsia="zh-CN"/>
        </w:rPr>
        <w:t>082</w:t>
      </w:r>
      <w:r w:rsidRPr="005A6750">
        <w:rPr>
          <w:lang w:eastAsia="zh-CN"/>
        </w:rPr>
        <w:t>亿瑞郎的非流动资产，该部分占总资产的</w:t>
      </w:r>
      <w:r w:rsidR="00896B39">
        <w:rPr>
          <w:lang w:eastAsia="zh-CN"/>
        </w:rPr>
        <w:t>29.2</w:t>
      </w:r>
      <w:r w:rsidRPr="005A6750">
        <w:rPr>
          <w:lang w:eastAsia="zh-CN"/>
        </w:rPr>
        <w:t>%</w:t>
      </w:r>
      <w:r>
        <w:rPr>
          <w:lang w:eastAsia="zh-CN"/>
        </w:rPr>
        <w:t>（</w:t>
      </w:r>
      <w:r>
        <w:rPr>
          <w:lang w:eastAsia="zh-CN"/>
        </w:rPr>
        <w:t>201</w:t>
      </w:r>
      <w:r w:rsidR="00896B39">
        <w:rPr>
          <w:lang w:eastAsia="zh-CN"/>
        </w:rPr>
        <w:t>4</w:t>
      </w:r>
      <w:r w:rsidRPr="005A6750">
        <w:rPr>
          <w:lang w:eastAsia="zh-CN"/>
        </w:rPr>
        <w:t>年</w:t>
      </w:r>
      <w:r>
        <w:rPr>
          <w:rFonts w:hint="eastAsia"/>
          <w:lang w:eastAsia="zh-CN"/>
        </w:rPr>
        <w:t>占</w:t>
      </w:r>
      <w:r>
        <w:rPr>
          <w:lang w:eastAsia="zh-CN"/>
        </w:rPr>
        <w:t>3</w:t>
      </w:r>
      <w:r w:rsidR="00896B39">
        <w:rPr>
          <w:lang w:eastAsia="zh-CN"/>
        </w:rPr>
        <w:t>0.1</w:t>
      </w:r>
      <w:r w:rsidRPr="005A6750">
        <w:rPr>
          <w:lang w:eastAsia="zh-CN"/>
        </w:rPr>
        <w:t>%</w:t>
      </w:r>
      <w:r w:rsidRPr="005A6750">
        <w:rPr>
          <w:lang w:eastAsia="zh-CN"/>
        </w:rPr>
        <w:t>）。</w:t>
      </w:r>
    </w:p>
    <w:p w:rsidR="00306156" w:rsidRPr="00F64585" w:rsidRDefault="00306156" w:rsidP="00BF4A63">
      <w:pPr>
        <w:pStyle w:val="Heading2"/>
        <w:rPr>
          <w:lang w:eastAsia="zh-CN"/>
        </w:rPr>
      </w:pPr>
      <w:bookmarkStart w:id="35" w:name="_Toc358298712"/>
      <w:bookmarkStart w:id="36" w:name="_Toc396212637"/>
      <w:bookmarkStart w:id="37" w:name="_Toc452140083"/>
      <w:r w:rsidRPr="00F64585">
        <w:rPr>
          <w:rFonts w:hint="eastAsia"/>
          <w:lang w:eastAsia="zh-CN"/>
        </w:rPr>
        <w:t>流动资产</w:t>
      </w:r>
      <w:bookmarkEnd w:id="35"/>
      <w:bookmarkEnd w:id="36"/>
      <w:bookmarkEnd w:id="37"/>
    </w:p>
    <w:p w:rsidR="00306156" w:rsidRPr="0049784A" w:rsidRDefault="00306156" w:rsidP="00BF4A63">
      <w:pPr>
        <w:rPr>
          <w:rFonts w:asciiTheme="minorHAnsi" w:eastAsiaTheme="minorEastAsia" w:hAnsiTheme="minorHAnsi" w:cstheme="minorHAnsi"/>
          <w:lang w:eastAsia="zh-CN"/>
        </w:rPr>
      </w:pPr>
      <w:r w:rsidRPr="005A6750">
        <w:rPr>
          <w:rFonts w:hint="eastAsia"/>
          <w:lang w:eastAsia="zh-CN"/>
        </w:rPr>
        <w:t>4</w:t>
      </w:r>
      <w:r w:rsidRPr="005A6750">
        <w:rPr>
          <w:rFonts w:hint="eastAsia"/>
          <w:lang w:eastAsia="zh-CN"/>
        </w:rPr>
        <w:tab/>
      </w:r>
      <w:r>
        <w:rPr>
          <w:lang w:eastAsia="zh-CN"/>
        </w:rPr>
        <w:t>201</w:t>
      </w:r>
      <w:r w:rsidR="00896B39">
        <w:rPr>
          <w:lang w:eastAsia="zh-CN"/>
        </w:rPr>
        <w:t>5</w:t>
      </w:r>
      <w:r w:rsidRPr="005A6750">
        <w:rPr>
          <w:lang w:eastAsia="zh-CN"/>
        </w:rPr>
        <w:t>年，总流动资产达到</w:t>
      </w:r>
      <w:r>
        <w:rPr>
          <w:lang w:eastAsia="zh-CN"/>
        </w:rPr>
        <w:t>2.</w:t>
      </w:r>
      <w:r w:rsidR="00896B39">
        <w:rPr>
          <w:lang w:eastAsia="zh-CN"/>
        </w:rPr>
        <w:t>621</w:t>
      </w:r>
      <w:r w:rsidRPr="005A6750">
        <w:rPr>
          <w:lang w:eastAsia="zh-CN"/>
        </w:rPr>
        <w:t>亿瑞郎</w:t>
      </w:r>
      <w:r w:rsidRPr="005A6750">
        <w:rPr>
          <w:rFonts w:hint="eastAsia"/>
          <w:lang w:eastAsia="zh-CN"/>
        </w:rPr>
        <w:t>，</w:t>
      </w:r>
      <w:r w:rsidRPr="005A6750">
        <w:rPr>
          <w:lang w:eastAsia="zh-CN"/>
        </w:rPr>
        <w:t>与</w:t>
      </w:r>
      <w:r>
        <w:rPr>
          <w:lang w:eastAsia="zh-CN"/>
        </w:rPr>
        <w:t>201</w:t>
      </w:r>
      <w:r w:rsidR="00896B39">
        <w:rPr>
          <w:lang w:eastAsia="zh-CN"/>
        </w:rPr>
        <w:t>4</w:t>
      </w:r>
      <w:r w:rsidRPr="005A6750">
        <w:rPr>
          <w:lang w:eastAsia="zh-CN"/>
        </w:rPr>
        <w:t>年（</w:t>
      </w:r>
      <w:r w:rsidRPr="005A6750">
        <w:rPr>
          <w:lang w:eastAsia="zh-CN"/>
        </w:rPr>
        <w:t>2.</w:t>
      </w:r>
      <w:r w:rsidR="00896B39">
        <w:rPr>
          <w:lang w:eastAsia="zh-CN"/>
        </w:rPr>
        <w:t>588</w:t>
      </w:r>
      <w:r w:rsidRPr="005A6750">
        <w:rPr>
          <w:lang w:eastAsia="zh-CN"/>
        </w:rPr>
        <w:t>亿瑞郎</w:t>
      </w:r>
      <w:r w:rsidRPr="005A6750">
        <w:rPr>
          <w:rFonts w:hint="eastAsia"/>
          <w:lang w:eastAsia="zh-CN"/>
        </w:rPr>
        <w:t>）</w:t>
      </w:r>
      <w:r w:rsidRPr="005A6750">
        <w:rPr>
          <w:lang w:eastAsia="zh-CN"/>
        </w:rPr>
        <w:t>相比，</w:t>
      </w:r>
      <w:r>
        <w:rPr>
          <w:rFonts w:hint="eastAsia"/>
          <w:lang w:eastAsia="zh-CN"/>
        </w:rPr>
        <w:t>上升</w:t>
      </w:r>
      <w:r w:rsidRPr="005A6750">
        <w:rPr>
          <w:lang w:eastAsia="zh-CN"/>
        </w:rPr>
        <w:t>了</w:t>
      </w:r>
      <w:r w:rsidR="00896B39">
        <w:rPr>
          <w:lang w:eastAsia="zh-CN"/>
        </w:rPr>
        <w:t>330</w:t>
      </w:r>
      <w:r w:rsidRPr="005A6750">
        <w:rPr>
          <w:lang w:eastAsia="zh-CN"/>
        </w:rPr>
        <w:t>万瑞郎（</w:t>
      </w:r>
      <w:r>
        <w:rPr>
          <w:lang w:eastAsia="zh-CN"/>
        </w:rPr>
        <w:t>+</w:t>
      </w:r>
      <w:r w:rsidR="00896B39">
        <w:rPr>
          <w:lang w:eastAsia="zh-CN"/>
        </w:rPr>
        <w:t>1</w:t>
      </w:r>
      <w:r>
        <w:rPr>
          <w:lang w:eastAsia="zh-CN"/>
        </w:rPr>
        <w:t>.3</w:t>
      </w:r>
      <w:r w:rsidRPr="005A6750">
        <w:rPr>
          <w:lang w:eastAsia="zh-CN"/>
        </w:rPr>
        <w:t>%</w:t>
      </w:r>
      <w:r>
        <w:rPr>
          <w:lang w:eastAsia="zh-CN"/>
        </w:rPr>
        <w:t>）。</w:t>
      </w:r>
      <w:r>
        <w:rPr>
          <w:rFonts w:hint="eastAsia"/>
          <w:lang w:eastAsia="zh-CN"/>
        </w:rPr>
        <w:t>上升</w:t>
      </w:r>
      <w:r w:rsidRPr="005A6750">
        <w:rPr>
          <w:lang w:eastAsia="zh-CN"/>
        </w:rPr>
        <w:t>总体</w:t>
      </w:r>
      <w:r>
        <w:rPr>
          <w:rFonts w:hint="eastAsia"/>
          <w:lang w:eastAsia="zh-CN"/>
        </w:rPr>
        <w:t>上是由</w:t>
      </w:r>
      <w:r w:rsidR="00896B39">
        <w:rPr>
          <w:rFonts w:hint="eastAsia"/>
          <w:lang w:eastAsia="zh-CN"/>
        </w:rPr>
        <w:t>投资</w:t>
      </w:r>
      <w:r w:rsidR="00896B39">
        <w:rPr>
          <w:lang w:eastAsia="zh-CN"/>
        </w:rPr>
        <w:t>（</w:t>
      </w:r>
      <w:r w:rsidR="00896B39">
        <w:rPr>
          <w:rFonts w:hint="eastAsia"/>
          <w:lang w:eastAsia="zh-CN"/>
        </w:rPr>
        <w:t>+</w:t>
      </w:r>
      <w:r w:rsidR="00896B39">
        <w:rPr>
          <w:lang w:eastAsia="zh-CN"/>
        </w:rPr>
        <w:t>2470</w:t>
      </w:r>
      <w:r w:rsidR="00896B39">
        <w:rPr>
          <w:rFonts w:hint="eastAsia"/>
          <w:lang w:eastAsia="zh-CN"/>
        </w:rPr>
        <w:t>万</w:t>
      </w:r>
      <w:r w:rsidR="00896B39">
        <w:rPr>
          <w:lang w:eastAsia="zh-CN"/>
        </w:rPr>
        <w:t>瑞郎）</w:t>
      </w:r>
      <w:r w:rsidR="0096439C">
        <w:rPr>
          <w:rFonts w:hint="eastAsia"/>
          <w:lang w:eastAsia="zh-CN"/>
        </w:rPr>
        <w:t>和</w:t>
      </w:r>
      <w:r w:rsidR="0096439C">
        <w:rPr>
          <w:lang w:eastAsia="zh-CN"/>
        </w:rPr>
        <w:t>非</w:t>
      </w:r>
      <w:r>
        <w:rPr>
          <w:rFonts w:hint="eastAsia"/>
          <w:lang w:eastAsia="zh-CN"/>
        </w:rPr>
        <w:t>兑换交易应收账款（</w:t>
      </w:r>
      <w:r>
        <w:rPr>
          <w:rFonts w:hint="eastAsia"/>
          <w:lang w:eastAsia="zh-CN"/>
        </w:rPr>
        <w:t>+</w:t>
      </w:r>
      <w:r w:rsidR="0096439C">
        <w:rPr>
          <w:lang w:eastAsia="zh-CN"/>
        </w:rPr>
        <w:t>7</w:t>
      </w:r>
      <w:r>
        <w:rPr>
          <w:rFonts w:hint="eastAsia"/>
          <w:lang w:eastAsia="zh-CN"/>
        </w:rPr>
        <w:t>0</w:t>
      </w:r>
      <w:r w:rsidRPr="005A6750">
        <w:rPr>
          <w:lang w:eastAsia="zh-CN"/>
        </w:rPr>
        <w:t>万瑞郎）</w:t>
      </w:r>
      <w:r>
        <w:rPr>
          <w:rFonts w:hint="eastAsia"/>
          <w:lang w:eastAsia="zh-CN"/>
        </w:rPr>
        <w:t>造成的，</w:t>
      </w:r>
      <w:r w:rsidR="0096439C">
        <w:rPr>
          <w:rFonts w:hint="eastAsia"/>
          <w:lang w:eastAsia="zh-CN"/>
        </w:rPr>
        <w:t>而现金和现金等价物</w:t>
      </w:r>
      <w:r w:rsidR="0096439C" w:rsidRPr="005A6750">
        <w:rPr>
          <w:lang w:eastAsia="zh-CN"/>
        </w:rPr>
        <w:t>（</w:t>
      </w:r>
      <w:r w:rsidR="0096439C">
        <w:rPr>
          <w:lang w:eastAsia="zh-CN"/>
        </w:rPr>
        <w:t>-1990</w:t>
      </w:r>
      <w:r w:rsidR="0096439C" w:rsidRPr="005A6750">
        <w:rPr>
          <w:lang w:eastAsia="zh-CN"/>
        </w:rPr>
        <w:t>万瑞郎）</w:t>
      </w:r>
      <w:r w:rsidR="004C37F6">
        <w:rPr>
          <w:rFonts w:hint="eastAsia"/>
          <w:lang w:eastAsia="zh-CN"/>
        </w:rPr>
        <w:t>、</w:t>
      </w:r>
      <w:r w:rsidR="0096439C">
        <w:rPr>
          <w:rFonts w:hint="eastAsia"/>
          <w:lang w:eastAsia="zh-CN"/>
        </w:rPr>
        <w:t>应收</w:t>
      </w:r>
      <w:r w:rsidR="0096439C">
        <w:rPr>
          <w:lang w:eastAsia="zh-CN"/>
        </w:rPr>
        <w:t>会费（</w:t>
      </w:r>
      <w:r w:rsidR="0096439C">
        <w:rPr>
          <w:lang w:eastAsia="zh-CN"/>
        </w:rPr>
        <w:t>-140</w:t>
      </w:r>
      <w:r w:rsidR="0096439C">
        <w:rPr>
          <w:rFonts w:hint="eastAsia"/>
          <w:lang w:eastAsia="zh-CN"/>
        </w:rPr>
        <w:t>万</w:t>
      </w:r>
      <w:r w:rsidR="0096439C">
        <w:rPr>
          <w:lang w:eastAsia="zh-CN"/>
        </w:rPr>
        <w:t>瑞郎）</w:t>
      </w:r>
      <w:r>
        <w:rPr>
          <w:rFonts w:hint="eastAsia"/>
          <w:lang w:eastAsia="zh-CN"/>
        </w:rPr>
        <w:t>、库存（</w:t>
      </w:r>
      <w:r>
        <w:rPr>
          <w:lang w:eastAsia="zh-CN"/>
        </w:rPr>
        <w:t>-</w:t>
      </w:r>
      <w:r w:rsidR="0096439C">
        <w:rPr>
          <w:lang w:eastAsia="zh-CN"/>
        </w:rPr>
        <w:t>1</w:t>
      </w:r>
      <w:r>
        <w:rPr>
          <w:rFonts w:hint="eastAsia"/>
          <w:lang w:eastAsia="zh-CN"/>
        </w:rPr>
        <w:t>0</w:t>
      </w:r>
      <w:r>
        <w:rPr>
          <w:rFonts w:hint="eastAsia"/>
          <w:lang w:eastAsia="zh-CN"/>
        </w:rPr>
        <w:t>万瑞郎）和其它应收账（</w:t>
      </w:r>
      <w:r>
        <w:rPr>
          <w:rFonts w:hint="eastAsia"/>
          <w:lang w:eastAsia="zh-CN"/>
        </w:rPr>
        <w:t>-1</w:t>
      </w:r>
      <w:r w:rsidR="0096439C">
        <w:rPr>
          <w:lang w:eastAsia="zh-CN"/>
        </w:rPr>
        <w:t>8</w:t>
      </w:r>
      <w:r>
        <w:rPr>
          <w:rFonts w:hint="eastAsia"/>
          <w:lang w:eastAsia="zh-CN"/>
        </w:rPr>
        <w:t>万瑞郎）有所下降。主要</w:t>
      </w:r>
      <w:r w:rsidRPr="005A6750">
        <w:rPr>
          <w:lang w:eastAsia="zh-CN"/>
        </w:rPr>
        <w:t>会计原则</w:t>
      </w:r>
      <w:r w:rsidR="0096439C">
        <w:rPr>
          <w:rFonts w:hint="eastAsia"/>
          <w:lang w:eastAsia="zh-CN"/>
        </w:rPr>
        <w:t>给出</w:t>
      </w:r>
      <w:r w:rsidRPr="005A6750">
        <w:rPr>
          <w:lang w:eastAsia="zh-CN"/>
        </w:rPr>
        <w:t>了流动资产的评估基础（说明</w:t>
      </w:r>
      <w:r w:rsidRPr="005A6750">
        <w:rPr>
          <w:lang w:eastAsia="zh-CN"/>
        </w:rPr>
        <w:t>3</w:t>
      </w:r>
      <w:r w:rsidRPr="005A6750">
        <w:rPr>
          <w:lang w:eastAsia="zh-CN"/>
        </w:rPr>
        <w:t>）。</w:t>
      </w:r>
    </w:p>
    <w:p w:rsidR="00306156" w:rsidRPr="00F64585" w:rsidRDefault="00306156" w:rsidP="00BF4A63">
      <w:pPr>
        <w:pStyle w:val="Heading2"/>
        <w:rPr>
          <w:lang w:eastAsia="zh-CN"/>
        </w:rPr>
      </w:pPr>
      <w:bookmarkStart w:id="38" w:name="_Toc358298713"/>
      <w:bookmarkStart w:id="39" w:name="_Toc396212638"/>
      <w:bookmarkStart w:id="40" w:name="_Toc452140084"/>
      <w:r w:rsidRPr="00F64585">
        <w:rPr>
          <w:rFonts w:hint="eastAsia"/>
          <w:lang w:eastAsia="zh-CN"/>
        </w:rPr>
        <w:t>现金和现金等价物</w:t>
      </w:r>
      <w:bookmarkEnd w:id="38"/>
      <w:bookmarkEnd w:id="39"/>
      <w:bookmarkEnd w:id="40"/>
    </w:p>
    <w:p w:rsidR="00306156" w:rsidRPr="00F20D18" w:rsidRDefault="00306156" w:rsidP="00BF4A63">
      <w:pPr>
        <w:rPr>
          <w:lang w:eastAsia="zh-CN"/>
        </w:rPr>
      </w:pPr>
      <w:r w:rsidRPr="005A6750">
        <w:rPr>
          <w:rFonts w:hint="eastAsia"/>
          <w:lang w:eastAsia="zh-CN"/>
        </w:rPr>
        <w:t>5</w:t>
      </w:r>
      <w:r w:rsidRPr="005A6750">
        <w:rPr>
          <w:rFonts w:hint="eastAsia"/>
          <w:lang w:eastAsia="zh-CN"/>
        </w:rPr>
        <w:tab/>
      </w:r>
      <w:r w:rsidRPr="005A6750">
        <w:rPr>
          <w:rFonts w:hint="eastAsia"/>
          <w:lang w:eastAsia="zh-CN"/>
        </w:rPr>
        <w:t>“</w:t>
      </w:r>
      <w:r w:rsidRPr="005A6750">
        <w:rPr>
          <w:lang w:eastAsia="zh-CN"/>
        </w:rPr>
        <w:t>现金和现金等价物</w:t>
      </w:r>
      <w:r w:rsidRPr="005A6750">
        <w:rPr>
          <w:rFonts w:hint="eastAsia"/>
          <w:lang w:eastAsia="zh-CN"/>
        </w:rPr>
        <w:t>”分</w:t>
      </w:r>
      <w:r w:rsidRPr="005A6750">
        <w:rPr>
          <w:lang w:eastAsia="zh-CN"/>
        </w:rPr>
        <w:t>标题下的总金额达到了</w:t>
      </w:r>
      <w:r w:rsidR="0096439C">
        <w:rPr>
          <w:lang w:eastAsia="zh-CN"/>
        </w:rPr>
        <w:t>5 550</w:t>
      </w:r>
      <w:r w:rsidRPr="005A6750">
        <w:rPr>
          <w:lang w:eastAsia="zh-CN"/>
        </w:rPr>
        <w:t>万瑞郎，与</w:t>
      </w:r>
      <w:r>
        <w:rPr>
          <w:lang w:eastAsia="zh-CN"/>
        </w:rPr>
        <w:t>201</w:t>
      </w:r>
      <w:r w:rsidR="0096439C">
        <w:rPr>
          <w:lang w:eastAsia="zh-CN"/>
        </w:rPr>
        <w:t>4</w:t>
      </w:r>
      <w:r w:rsidRPr="005A6750">
        <w:rPr>
          <w:lang w:eastAsia="zh-CN"/>
        </w:rPr>
        <w:t>年的</w:t>
      </w:r>
      <w:r w:rsidR="0096439C">
        <w:rPr>
          <w:lang w:eastAsia="zh-CN"/>
        </w:rPr>
        <w:t>7 540</w:t>
      </w:r>
      <w:r w:rsidRPr="005A6750">
        <w:rPr>
          <w:lang w:eastAsia="zh-CN"/>
        </w:rPr>
        <w:t>万瑞郎相比，</w:t>
      </w:r>
      <w:r w:rsidR="0096439C">
        <w:rPr>
          <w:rFonts w:hint="eastAsia"/>
          <w:lang w:eastAsia="zh-CN"/>
        </w:rPr>
        <w:t>下降</w:t>
      </w:r>
      <w:r w:rsidRPr="005A6750">
        <w:rPr>
          <w:lang w:eastAsia="zh-CN"/>
        </w:rPr>
        <w:t>了</w:t>
      </w:r>
      <w:r>
        <w:rPr>
          <w:lang w:eastAsia="zh-CN"/>
        </w:rPr>
        <w:t xml:space="preserve">1 </w:t>
      </w:r>
      <w:r w:rsidR="0096439C">
        <w:rPr>
          <w:lang w:eastAsia="zh-CN"/>
        </w:rPr>
        <w:t>99</w:t>
      </w:r>
      <w:r>
        <w:rPr>
          <w:lang w:eastAsia="zh-CN"/>
        </w:rPr>
        <w:t>0</w:t>
      </w:r>
      <w:r w:rsidRPr="005A6750">
        <w:rPr>
          <w:lang w:eastAsia="zh-CN"/>
        </w:rPr>
        <w:t>万瑞郎</w:t>
      </w:r>
      <w:r>
        <w:rPr>
          <w:rFonts w:hint="eastAsia"/>
          <w:lang w:eastAsia="zh-CN"/>
        </w:rPr>
        <w:t>（</w:t>
      </w:r>
      <w:r w:rsidR="0096439C">
        <w:rPr>
          <w:lang w:eastAsia="zh-CN"/>
        </w:rPr>
        <w:t>-</w:t>
      </w:r>
      <w:r>
        <w:rPr>
          <w:rFonts w:hint="eastAsia"/>
          <w:lang w:eastAsia="zh-CN"/>
        </w:rPr>
        <w:t>2</w:t>
      </w:r>
      <w:r>
        <w:rPr>
          <w:lang w:eastAsia="zh-CN"/>
        </w:rPr>
        <w:t>6</w:t>
      </w:r>
      <w:r>
        <w:rPr>
          <w:rFonts w:hint="eastAsia"/>
          <w:lang w:eastAsia="zh-CN"/>
        </w:rPr>
        <w:t>.</w:t>
      </w:r>
      <w:r w:rsidR="0096439C">
        <w:rPr>
          <w:lang w:eastAsia="zh-CN"/>
        </w:rPr>
        <w:t>4</w:t>
      </w:r>
      <w:r>
        <w:rPr>
          <w:rFonts w:hint="eastAsia"/>
          <w:lang w:eastAsia="zh-CN"/>
        </w:rPr>
        <w:t>%</w:t>
      </w:r>
      <w:r>
        <w:rPr>
          <w:rFonts w:hint="eastAsia"/>
          <w:lang w:eastAsia="zh-CN"/>
        </w:rPr>
        <w:t>），</w:t>
      </w:r>
      <w:r w:rsidRPr="005A6750">
        <w:rPr>
          <w:lang w:eastAsia="zh-CN"/>
        </w:rPr>
        <w:t>其中包括截至</w:t>
      </w:r>
      <w:r>
        <w:rPr>
          <w:lang w:eastAsia="zh-CN"/>
        </w:rPr>
        <w:t>201</w:t>
      </w:r>
      <w:r w:rsidR="0096439C">
        <w:rPr>
          <w:lang w:eastAsia="zh-CN"/>
        </w:rPr>
        <w:t>5</w:t>
      </w:r>
      <w:r w:rsidRPr="005A6750">
        <w:rPr>
          <w:lang w:eastAsia="zh-CN"/>
        </w:rPr>
        <w:t>年</w:t>
      </w:r>
      <w:r w:rsidRPr="005A6750">
        <w:rPr>
          <w:lang w:eastAsia="zh-CN"/>
        </w:rPr>
        <w:t>12</w:t>
      </w:r>
      <w:r w:rsidRPr="005A6750">
        <w:rPr>
          <w:lang w:eastAsia="zh-CN"/>
        </w:rPr>
        <w:t>月</w:t>
      </w:r>
      <w:r w:rsidRPr="005A6750">
        <w:rPr>
          <w:lang w:eastAsia="zh-CN"/>
        </w:rPr>
        <w:t>31</w:t>
      </w:r>
      <w:r>
        <w:rPr>
          <w:lang w:eastAsia="zh-CN"/>
        </w:rPr>
        <w:t>日的所有库存现金和国际电联在邮</w:t>
      </w:r>
      <w:r>
        <w:rPr>
          <w:rFonts w:hint="eastAsia"/>
          <w:lang w:eastAsia="zh-CN"/>
        </w:rPr>
        <w:t>局和银行</w:t>
      </w:r>
      <w:r w:rsidRPr="005A6750">
        <w:rPr>
          <w:lang w:eastAsia="zh-CN"/>
        </w:rPr>
        <w:t>设立的活期存款账户余额。以上所述</w:t>
      </w:r>
      <w:r w:rsidR="0096439C">
        <w:rPr>
          <w:rFonts w:hint="eastAsia"/>
          <w:lang w:eastAsia="zh-CN"/>
        </w:rPr>
        <w:t>下降</w:t>
      </w:r>
      <w:r>
        <w:rPr>
          <w:lang w:eastAsia="zh-CN"/>
        </w:rPr>
        <w:t>额主要</w:t>
      </w:r>
      <w:r>
        <w:rPr>
          <w:rFonts w:hint="eastAsia"/>
          <w:lang w:eastAsia="zh-CN"/>
        </w:rPr>
        <w:t>由于</w:t>
      </w:r>
      <w:r w:rsidRPr="005A6750">
        <w:rPr>
          <w:rFonts w:hint="eastAsia"/>
          <w:lang w:eastAsia="zh-CN"/>
        </w:rPr>
        <w:t>“</w:t>
      </w:r>
      <w:r w:rsidRPr="005A6750">
        <w:rPr>
          <w:lang w:eastAsia="zh-CN"/>
        </w:rPr>
        <w:t>银行瑞郎活期存款账户</w:t>
      </w:r>
      <w:r w:rsidRPr="005A6750">
        <w:rPr>
          <w:rFonts w:hint="eastAsia"/>
          <w:lang w:eastAsia="zh-CN"/>
        </w:rPr>
        <w:t>”</w:t>
      </w:r>
      <w:r>
        <w:rPr>
          <w:rFonts w:hint="eastAsia"/>
          <w:lang w:eastAsia="zh-CN"/>
        </w:rPr>
        <w:t>（</w:t>
      </w:r>
      <w:r w:rsidR="0096439C">
        <w:rPr>
          <w:lang w:eastAsia="zh-CN"/>
        </w:rPr>
        <w:t>-2 190</w:t>
      </w:r>
      <w:r w:rsidRPr="005A6750">
        <w:rPr>
          <w:lang w:eastAsia="zh-CN"/>
        </w:rPr>
        <w:t>万瑞郎</w:t>
      </w:r>
      <w:r>
        <w:rPr>
          <w:rFonts w:hint="eastAsia"/>
          <w:lang w:eastAsia="zh-CN"/>
        </w:rPr>
        <w:t>）约占该分</w:t>
      </w:r>
      <w:r>
        <w:rPr>
          <w:lang w:eastAsia="zh-CN"/>
        </w:rPr>
        <w:t>标题下总金额的</w:t>
      </w:r>
      <w:r w:rsidR="0096439C">
        <w:rPr>
          <w:lang w:eastAsia="zh-CN"/>
        </w:rPr>
        <w:t>63.4</w:t>
      </w:r>
      <w:r w:rsidRPr="005A6750">
        <w:rPr>
          <w:lang w:eastAsia="zh-CN"/>
        </w:rPr>
        <w:t>%</w:t>
      </w:r>
      <w:r w:rsidRPr="005A6750">
        <w:rPr>
          <w:lang w:eastAsia="zh-CN"/>
        </w:rPr>
        <w:t>。</w:t>
      </w:r>
      <w:r w:rsidR="0096439C">
        <w:rPr>
          <w:rFonts w:hint="eastAsia"/>
          <w:lang w:eastAsia="zh-CN"/>
        </w:rPr>
        <w:t>由于</w:t>
      </w:r>
      <w:r w:rsidR="0096439C">
        <w:rPr>
          <w:lang w:eastAsia="zh-CN"/>
        </w:rPr>
        <w:t>本年度引入了多样化政策，因此下降</w:t>
      </w:r>
      <w:r>
        <w:rPr>
          <w:rFonts w:hint="eastAsia"/>
          <w:lang w:eastAsia="zh-CN"/>
        </w:rPr>
        <w:t>的金额</w:t>
      </w:r>
      <w:r w:rsidR="0096439C">
        <w:rPr>
          <w:rFonts w:hint="eastAsia"/>
          <w:lang w:eastAsia="zh-CN"/>
        </w:rPr>
        <w:t>由向</w:t>
      </w:r>
      <w:r>
        <w:rPr>
          <w:rFonts w:hint="eastAsia"/>
          <w:lang w:eastAsia="zh-CN"/>
        </w:rPr>
        <w:t>“</w:t>
      </w:r>
      <w:r w:rsidR="0096439C">
        <w:rPr>
          <w:rFonts w:hint="eastAsia"/>
          <w:lang w:eastAsia="zh-CN"/>
        </w:rPr>
        <w:t>投资</w:t>
      </w:r>
      <w:r>
        <w:rPr>
          <w:rFonts w:hint="eastAsia"/>
          <w:lang w:eastAsia="zh-CN"/>
        </w:rPr>
        <w:t>”</w:t>
      </w:r>
      <w:r w:rsidR="0096439C">
        <w:rPr>
          <w:rFonts w:hint="eastAsia"/>
          <w:lang w:eastAsia="zh-CN"/>
        </w:rPr>
        <w:t>的</w:t>
      </w:r>
      <w:r w:rsidR="0096439C">
        <w:rPr>
          <w:lang w:eastAsia="zh-CN"/>
        </w:rPr>
        <w:t>转账造成</w:t>
      </w:r>
      <w:r w:rsidR="0096439C">
        <w:rPr>
          <w:rFonts w:hint="eastAsia"/>
          <w:lang w:eastAsia="zh-CN"/>
        </w:rPr>
        <w:t>。</w:t>
      </w:r>
      <w:r>
        <w:rPr>
          <w:rFonts w:hint="eastAsia"/>
          <w:lang w:eastAsia="zh-CN"/>
        </w:rPr>
        <w:t>财务工作报告说明</w:t>
      </w:r>
      <w:r>
        <w:rPr>
          <w:rFonts w:hint="eastAsia"/>
          <w:lang w:eastAsia="zh-CN"/>
        </w:rPr>
        <w:t>7</w:t>
      </w:r>
      <w:r>
        <w:rPr>
          <w:rFonts w:hint="eastAsia"/>
          <w:lang w:eastAsia="zh-CN"/>
        </w:rPr>
        <w:t>对现金和现金等价物做出了细分。</w:t>
      </w:r>
    </w:p>
    <w:p w:rsidR="00306156" w:rsidRDefault="00306156" w:rsidP="00BF4A63">
      <w:pPr>
        <w:rPr>
          <w:lang w:eastAsia="zh-CN"/>
        </w:rPr>
      </w:pPr>
      <w:r>
        <w:rPr>
          <w:lang w:eastAsia="zh-CN"/>
        </w:rPr>
        <w:t>6</w:t>
      </w:r>
      <w:r w:rsidRPr="00F20D18">
        <w:rPr>
          <w:rFonts w:hint="eastAsia"/>
          <w:lang w:eastAsia="zh-CN"/>
        </w:rPr>
        <w:tab/>
      </w:r>
      <w:r w:rsidRPr="0017133D">
        <w:rPr>
          <w:lang w:eastAsia="zh-CN"/>
        </w:rPr>
        <w:t>我们要求所有与国际电联有业务关系的银行确认国际电联截至</w:t>
      </w:r>
      <w:r>
        <w:rPr>
          <w:lang w:eastAsia="zh-CN"/>
        </w:rPr>
        <w:t>201</w:t>
      </w:r>
      <w:r w:rsidR="00B345D0">
        <w:rPr>
          <w:lang w:eastAsia="zh-CN"/>
        </w:rPr>
        <w:t>5</w:t>
      </w:r>
      <w:r w:rsidRPr="0017133D">
        <w:rPr>
          <w:lang w:eastAsia="zh-CN"/>
        </w:rPr>
        <w:t>年</w:t>
      </w:r>
      <w:r w:rsidRPr="0017133D">
        <w:rPr>
          <w:lang w:eastAsia="zh-CN"/>
        </w:rPr>
        <w:t>12</w:t>
      </w:r>
      <w:r w:rsidRPr="0017133D">
        <w:rPr>
          <w:lang w:eastAsia="zh-CN"/>
        </w:rPr>
        <w:t>月</w:t>
      </w:r>
      <w:r w:rsidRPr="0017133D">
        <w:rPr>
          <w:lang w:eastAsia="zh-CN"/>
        </w:rPr>
        <w:t>31</w:t>
      </w:r>
      <w:r w:rsidRPr="0017133D">
        <w:rPr>
          <w:lang w:eastAsia="zh-CN"/>
        </w:rPr>
        <w:t>日的活期存款账户余额，且我们确认账户余额均已适当地记入账目。所</w:t>
      </w:r>
      <w:r>
        <w:rPr>
          <w:rFonts w:hint="eastAsia"/>
          <w:lang w:eastAsia="zh-CN"/>
        </w:rPr>
        <w:t>有</w:t>
      </w:r>
      <w:r w:rsidRPr="0017133D">
        <w:rPr>
          <w:lang w:eastAsia="zh-CN"/>
        </w:rPr>
        <w:t>发现的</w:t>
      </w:r>
      <w:r>
        <w:rPr>
          <w:rFonts w:hint="eastAsia"/>
          <w:lang w:eastAsia="zh-CN"/>
        </w:rPr>
        <w:t>出入</w:t>
      </w:r>
      <w:r w:rsidRPr="0017133D">
        <w:rPr>
          <w:lang w:eastAsia="zh-CN"/>
        </w:rPr>
        <w:t>均已得到说明</w:t>
      </w:r>
      <w:r w:rsidRPr="0017133D">
        <w:rPr>
          <w:lang w:eastAsia="zh-CN"/>
        </w:rPr>
        <w:lastRenderedPageBreak/>
        <w:t>和合理解释。值得一提的是，</w:t>
      </w:r>
      <w:r>
        <w:rPr>
          <w:rFonts w:hint="eastAsia"/>
          <w:lang w:eastAsia="zh-CN"/>
        </w:rPr>
        <w:t>尽管国际电联管理层已竭尽全力帮助</w:t>
      </w:r>
      <w:r w:rsidRPr="0017133D">
        <w:rPr>
          <w:lang w:eastAsia="zh-CN"/>
        </w:rPr>
        <w:t>我们</w:t>
      </w:r>
      <w:r>
        <w:rPr>
          <w:rFonts w:hint="eastAsia"/>
          <w:lang w:eastAsia="zh-CN"/>
        </w:rPr>
        <w:t>收到</w:t>
      </w:r>
      <w:r w:rsidRPr="0017133D">
        <w:rPr>
          <w:lang w:eastAsia="zh-CN"/>
        </w:rPr>
        <w:t>确认，但</w:t>
      </w:r>
      <w:r w:rsidR="0048051D">
        <w:rPr>
          <w:rFonts w:hint="eastAsia"/>
          <w:lang w:eastAsia="zh-CN"/>
        </w:rPr>
        <w:t>我们</w:t>
      </w:r>
      <w:r>
        <w:rPr>
          <w:rFonts w:hint="eastAsia"/>
          <w:lang w:eastAsia="zh-CN"/>
        </w:rPr>
        <w:t>未收到</w:t>
      </w:r>
      <w:r w:rsidR="0048051D">
        <w:rPr>
          <w:rFonts w:hint="eastAsia"/>
          <w:lang w:eastAsia="zh-CN"/>
        </w:rPr>
        <w:t>八</w:t>
      </w:r>
      <w:r>
        <w:rPr>
          <w:rFonts w:hint="eastAsia"/>
          <w:lang w:eastAsia="zh-CN"/>
        </w:rPr>
        <w:t>家银行的直接确认</w:t>
      </w:r>
      <w:r w:rsidR="0048051D">
        <w:rPr>
          <w:rFonts w:hint="eastAsia"/>
          <w:lang w:eastAsia="zh-CN"/>
        </w:rPr>
        <w:t>，</w:t>
      </w:r>
      <w:r w:rsidR="0048051D">
        <w:rPr>
          <w:lang w:eastAsia="zh-CN"/>
        </w:rPr>
        <w:t>使我们在该方面的工作受到限制</w:t>
      </w:r>
      <w:r>
        <w:rPr>
          <w:rFonts w:hint="eastAsia"/>
          <w:lang w:eastAsia="zh-CN"/>
        </w:rPr>
        <w:t>。</w:t>
      </w:r>
    </w:p>
    <w:p w:rsidR="00306156" w:rsidRDefault="00306156" w:rsidP="00BF4A63">
      <w:pPr>
        <w:rPr>
          <w:lang w:eastAsia="zh-CN"/>
        </w:rPr>
      </w:pPr>
      <w:r>
        <w:rPr>
          <w:lang w:eastAsia="zh-CN"/>
        </w:rPr>
        <w:t>7</w:t>
      </w:r>
      <w:r>
        <w:rPr>
          <w:lang w:eastAsia="zh-CN"/>
        </w:rPr>
        <w:tab/>
      </w:r>
      <w:r>
        <w:rPr>
          <w:rFonts w:hint="eastAsia"/>
          <w:lang w:eastAsia="zh-CN"/>
        </w:rPr>
        <w:t>对于未收到的银行确认，管理层给我们</w:t>
      </w:r>
      <w:r w:rsidR="0048051D">
        <w:rPr>
          <w:rFonts w:hint="eastAsia"/>
          <w:lang w:eastAsia="zh-CN"/>
        </w:rPr>
        <w:t>提供</w:t>
      </w:r>
      <w:r>
        <w:rPr>
          <w:rFonts w:hint="eastAsia"/>
          <w:lang w:eastAsia="zh-CN"/>
        </w:rPr>
        <w:t>了涉及所有上述银行截至</w:t>
      </w:r>
      <w:r>
        <w:rPr>
          <w:rFonts w:hint="eastAsia"/>
          <w:lang w:eastAsia="zh-CN"/>
        </w:rPr>
        <w:t>201</w:t>
      </w:r>
      <w:r w:rsidR="0048051D">
        <w:rPr>
          <w:lang w:eastAsia="zh-CN"/>
        </w:rPr>
        <w:t>5</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日的报表副本。我们使用这些报表进行账目核对。</w:t>
      </w:r>
    </w:p>
    <w:p w:rsidR="00901670" w:rsidRPr="00901670" w:rsidRDefault="00901670" w:rsidP="00BF4A63">
      <w:pPr>
        <w:pStyle w:val="Heading3"/>
        <w:rPr>
          <w:i w:val="0"/>
          <w:iCs/>
          <w:lang w:eastAsia="zh-CN"/>
        </w:rPr>
      </w:pPr>
      <w:bookmarkStart w:id="41" w:name="_Toc452140085"/>
      <w:r w:rsidRPr="00290158">
        <w:rPr>
          <w:rFonts w:asciiTheme="minorHAnsi" w:eastAsia="STKaiti" w:hAnsiTheme="minorHAnsi" w:hint="eastAsia"/>
          <w:i w:val="0"/>
          <w:iCs/>
          <w:lang w:eastAsia="zh-CN"/>
        </w:rPr>
        <w:t>更新</w:t>
      </w:r>
      <w:r w:rsidRPr="00290158">
        <w:rPr>
          <w:rFonts w:asciiTheme="minorHAnsi" w:eastAsia="STKaiti" w:hAnsiTheme="minorHAnsi"/>
          <w:i w:val="0"/>
          <w:iCs/>
          <w:lang w:eastAsia="zh-CN"/>
        </w:rPr>
        <w:t>银行存留的授权签字人名单</w:t>
      </w:r>
      <w:bookmarkEnd w:id="41"/>
    </w:p>
    <w:p w:rsidR="0048051D" w:rsidRPr="0039500F" w:rsidRDefault="0048051D" w:rsidP="00BF4A63">
      <w:pPr>
        <w:rPr>
          <w:lang w:eastAsia="zh-CN"/>
        </w:rPr>
      </w:pPr>
      <w:r>
        <w:rPr>
          <w:rFonts w:hint="eastAsia"/>
          <w:lang w:eastAsia="zh-CN"/>
        </w:rPr>
        <w:t>8</w:t>
      </w:r>
      <w:r>
        <w:rPr>
          <w:lang w:eastAsia="zh-CN"/>
        </w:rPr>
        <w:tab/>
      </w:r>
      <w:r>
        <w:rPr>
          <w:lang w:eastAsia="zh-CN"/>
        </w:rPr>
        <w:t>如去年一样，</w:t>
      </w:r>
      <w:r>
        <w:rPr>
          <w:rFonts w:hint="eastAsia"/>
          <w:lang w:eastAsia="zh-CN"/>
        </w:rPr>
        <w:t>经过</w:t>
      </w:r>
      <w:r>
        <w:rPr>
          <w:lang w:eastAsia="zh-CN"/>
        </w:rPr>
        <w:t>对银行确认的审计，我们还发现管理层在总部掌握的授权签字</w:t>
      </w:r>
      <w:r>
        <w:rPr>
          <w:rFonts w:hint="eastAsia"/>
          <w:lang w:eastAsia="zh-CN"/>
        </w:rPr>
        <w:t>人</w:t>
      </w:r>
      <w:r>
        <w:rPr>
          <w:lang w:eastAsia="zh-CN"/>
        </w:rPr>
        <w:t>名单与从银行收到的名单之间存在一些差异。由于</w:t>
      </w:r>
      <w:r>
        <w:rPr>
          <w:rFonts w:hint="eastAsia"/>
          <w:lang w:eastAsia="zh-CN"/>
        </w:rPr>
        <w:t>未</w:t>
      </w:r>
      <w:r>
        <w:rPr>
          <w:lang w:eastAsia="zh-CN"/>
        </w:rPr>
        <w:t>收到所有确认，因此我们无法就签字人问题得出结论。还值得</w:t>
      </w:r>
      <w:r>
        <w:rPr>
          <w:rFonts w:hint="eastAsia"/>
          <w:lang w:eastAsia="zh-CN"/>
        </w:rPr>
        <w:t>一提的</w:t>
      </w:r>
      <w:r>
        <w:rPr>
          <w:lang w:eastAsia="zh-CN"/>
        </w:rPr>
        <w:t>是，银行提</w:t>
      </w:r>
      <w:r w:rsidR="00565C2E">
        <w:rPr>
          <w:lang w:eastAsia="zh-CN"/>
        </w:rPr>
        <w:t>交</w:t>
      </w:r>
      <w:r>
        <w:rPr>
          <w:lang w:eastAsia="zh-CN"/>
        </w:rPr>
        <w:t>过时的签字人名单时，管理层会意识且会及时采取行动，与银行进行沟通，以便解决这些出入。</w:t>
      </w:r>
    </w:p>
    <w:p w:rsidR="00306156" w:rsidRDefault="00306156" w:rsidP="00BF4A63">
      <w:pPr>
        <w:pStyle w:val="Heading2"/>
        <w:rPr>
          <w:lang w:eastAsia="zh-CN"/>
        </w:rPr>
      </w:pPr>
      <w:bookmarkStart w:id="42" w:name="_Toc396212639"/>
      <w:bookmarkStart w:id="43" w:name="_Toc452140086"/>
      <w:bookmarkStart w:id="44" w:name="_Toc358298720"/>
      <w:r>
        <w:rPr>
          <w:rFonts w:hint="eastAsia"/>
          <w:lang w:eastAsia="zh-CN"/>
        </w:rPr>
        <w:t>投资</w:t>
      </w:r>
      <w:bookmarkEnd w:id="42"/>
      <w:bookmarkEnd w:id="43"/>
    </w:p>
    <w:p w:rsidR="00306156" w:rsidRPr="00FC294C" w:rsidRDefault="0048051D" w:rsidP="00BF4A63">
      <w:pPr>
        <w:rPr>
          <w:lang w:eastAsia="zh-CN"/>
        </w:rPr>
      </w:pPr>
      <w:r>
        <w:rPr>
          <w:lang w:eastAsia="zh-CN"/>
        </w:rPr>
        <w:t>9</w:t>
      </w:r>
      <w:r w:rsidR="00306156">
        <w:rPr>
          <w:lang w:eastAsia="zh-CN"/>
        </w:rPr>
        <w:tab/>
      </w:r>
      <w:bookmarkEnd w:id="44"/>
      <w:r w:rsidR="00C05A0B">
        <w:rPr>
          <w:lang w:eastAsia="zh-CN"/>
        </w:rPr>
        <w:t>2015</w:t>
      </w:r>
      <w:r w:rsidR="00306156" w:rsidRPr="00072BBC">
        <w:rPr>
          <w:lang w:eastAsia="zh-CN"/>
        </w:rPr>
        <w:t>年</w:t>
      </w:r>
      <w:r w:rsidR="00306156" w:rsidRPr="00072BBC">
        <w:rPr>
          <w:rFonts w:hint="eastAsia"/>
          <w:lang w:eastAsia="zh-CN"/>
        </w:rPr>
        <w:t>，“</w:t>
      </w:r>
      <w:r w:rsidR="00306156" w:rsidRPr="00072BBC">
        <w:rPr>
          <w:lang w:eastAsia="zh-CN"/>
        </w:rPr>
        <w:t>投资</w:t>
      </w:r>
      <w:r w:rsidR="00306156" w:rsidRPr="00072BBC">
        <w:rPr>
          <w:rFonts w:hint="eastAsia"/>
          <w:lang w:eastAsia="zh-CN"/>
        </w:rPr>
        <w:t>”</w:t>
      </w:r>
      <w:r w:rsidR="00306156" w:rsidRPr="00072BBC">
        <w:rPr>
          <w:lang w:eastAsia="zh-CN"/>
        </w:rPr>
        <w:t>分标题下的金额达到</w:t>
      </w:r>
      <w:r w:rsidR="00C05A0B">
        <w:rPr>
          <w:lang w:eastAsia="zh-CN"/>
        </w:rPr>
        <w:t>1.118</w:t>
      </w:r>
      <w:r w:rsidR="00C05A0B">
        <w:rPr>
          <w:rFonts w:hint="eastAsia"/>
          <w:lang w:eastAsia="zh-CN"/>
        </w:rPr>
        <w:t>亿</w:t>
      </w:r>
      <w:r w:rsidR="00306156" w:rsidRPr="00072BBC">
        <w:rPr>
          <w:lang w:eastAsia="zh-CN"/>
        </w:rPr>
        <w:t>瑞郎，</w:t>
      </w:r>
      <w:r w:rsidR="00306156" w:rsidRPr="00072BBC">
        <w:rPr>
          <w:rFonts w:hint="eastAsia"/>
          <w:lang w:eastAsia="zh-CN"/>
        </w:rPr>
        <w:t>与</w:t>
      </w:r>
      <w:r w:rsidR="00306156">
        <w:rPr>
          <w:lang w:eastAsia="zh-CN"/>
        </w:rPr>
        <w:t>201</w:t>
      </w:r>
      <w:r w:rsidR="00C05A0B">
        <w:rPr>
          <w:lang w:eastAsia="zh-CN"/>
        </w:rPr>
        <w:t>4</w:t>
      </w:r>
      <w:r w:rsidR="00306156" w:rsidRPr="00072BBC">
        <w:rPr>
          <w:lang w:eastAsia="zh-CN"/>
        </w:rPr>
        <w:t>年</w:t>
      </w:r>
      <w:r w:rsidR="00C05A0B">
        <w:rPr>
          <w:rFonts w:hint="eastAsia"/>
          <w:lang w:eastAsia="zh-CN"/>
        </w:rPr>
        <w:t>（</w:t>
      </w:r>
      <w:r w:rsidR="00306156">
        <w:rPr>
          <w:lang w:eastAsia="zh-CN"/>
        </w:rPr>
        <w:t>8</w:t>
      </w:r>
      <w:r w:rsidR="00306156">
        <w:rPr>
          <w:rFonts w:hint="eastAsia"/>
          <w:lang w:eastAsia="zh-CN"/>
        </w:rPr>
        <w:t xml:space="preserve"> </w:t>
      </w:r>
      <w:r w:rsidR="00C05A0B">
        <w:rPr>
          <w:lang w:eastAsia="zh-CN"/>
        </w:rPr>
        <w:t>710</w:t>
      </w:r>
      <w:r w:rsidR="00306156">
        <w:rPr>
          <w:rFonts w:hint="eastAsia"/>
          <w:lang w:eastAsia="zh-CN"/>
        </w:rPr>
        <w:t>万</w:t>
      </w:r>
      <w:r w:rsidR="00306156">
        <w:rPr>
          <w:lang w:eastAsia="zh-CN"/>
        </w:rPr>
        <w:t>瑞郎</w:t>
      </w:r>
      <w:r w:rsidR="00C05A0B">
        <w:rPr>
          <w:rFonts w:hint="eastAsia"/>
          <w:lang w:eastAsia="zh-CN"/>
        </w:rPr>
        <w:t>）</w:t>
      </w:r>
      <w:r w:rsidR="00306156">
        <w:rPr>
          <w:lang w:eastAsia="zh-CN"/>
        </w:rPr>
        <w:t>相比，</w:t>
      </w:r>
      <w:r w:rsidR="00C05A0B">
        <w:rPr>
          <w:rFonts w:hint="eastAsia"/>
          <w:lang w:eastAsia="zh-CN"/>
        </w:rPr>
        <w:t>增加</w:t>
      </w:r>
      <w:r w:rsidR="00C05A0B">
        <w:rPr>
          <w:rFonts w:hint="eastAsia"/>
          <w:lang w:eastAsia="zh-CN"/>
        </w:rPr>
        <w:t>2</w:t>
      </w:r>
      <w:r w:rsidR="00647B1B">
        <w:rPr>
          <w:lang w:eastAsia="zh-CN"/>
        </w:rPr>
        <w:t xml:space="preserve"> </w:t>
      </w:r>
      <w:r w:rsidR="00C05A0B">
        <w:rPr>
          <w:rFonts w:hint="eastAsia"/>
          <w:lang w:eastAsia="zh-CN"/>
        </w:rPr>
        <w:t>470</w:t>
      </w:r>
      <w:r w:rsidR="00306156" w:rsidRPr="00072BBC">
        <w:rPr>
          <w:lang w:eastAsia="zh-CN"/>
        </w:rPr>
        <w:t>万瑞郎（</w:t>
      </w:r>
      <w:r w:rsidR="00C05A0B">
        <w:rPr>
          <w:lang w:eastAsia="zh-CN"/>
        </w:rPr>
        <w:t>+28.4</w:t>
      </w:r>
      <w:r w:rsidR="00306156" w:rsidRPr="00072BBC">
        <w:rPr>
          <w:lang w:eastAsia="zh-CN"/>
        </w:rPr>
        <w:t>%</w:t>
      </w:r>
      <w:r w:rsidR="00306156" w:rsidRPr="00072BBC">
        <w:rPr>
          <w:lang w:eastAsia="zh-CN"/>
        </w:rPr>
        <w:t>），且其中包括从</w:t>
      </w:r>
      <w:r w:rsidR="00306156">
        <w:rPr>
          <w:lang w:eastAsia="zh-CN"/>
        </w:rPr>
        <w:t>201</w:t>
      </w:r>
      <w:r w:rsidR="00C05A0B">
        <w:rPr>
          <w:lang w:eastAsia="zh-CN"/>
        </w:rPr>
        <w:t>5</w:t>
      </w:r>
      <w:r w:rsidR="00306156" w:rsidRPr="00072BBC">
        <w:rPr>
          <w:lang w:eastAsia="zh-CN"/>
        </w:rPr>
        <w:t>年</w:t>
      </w:r>
      <w:r w:rsidR="00306156" w:rsidRPr="00072BBC">
        <w:rPr>
          <w:lang w:eastAsia="zh-CN"/>
        </w:rPr>
        <w:t>12</w:t>
      </w:r>
      <w:r w:rsidR="00306156" w:rsidRPr="00072BBC">
        <w:rPr>
          <w:lang w:eastAsia="zh-CN"/>
        </w:rPr>
        <w:t>月</w:t>
      </w:r>
      <w:r w:rsidR="00306156" w:rsidRPr="00072BBC">
        <w:rPr>
          <w:lang w:eastAsia="zh-CN"/>
        </w:rPr>
        <w:t>31</w:t>
      </w:r>
      <w:r w:rsidR="00306156" w:rsidRPr="00072BBC">
        <w:rPr>
          <w:lang w:eastAsia="zh-CN"/>
        </w:rPr>
        <w:t>日起到期日不超过</w:t>
      </w:r>
      <w:r w:rsidR="00306156">
        <w:rPr>
          <w:rFonts w:hint="eastAsia"/>
          <w:lang w:eastAsia="zh-CN"/>
        </w:rPr>
        <w:t>6</w:t>
      </w:r>
      <w:r w:rsidR="00306156" w:rsidRPr="00072BBC">
        <w:rPr>
          <w:lang w:eastAsia="zh-CN"/>
        </w:rPr>
        <w:t>个月的固定期投资。财务工作报告说明</w:t>
      </w:r>
      <w:r w:rsidR="00306156">
        <w:rPr>
          <w:lang w:eastAsia="zh-CN"/>
        </w:rPr>
        <w:t>8</w:t>
      </w:r>
      <w:r w:rsidR="00306156" w:rsidRPr="00072BBC">
        <w:rPr>
          <w:lang w:eastAsia="zh-CN"/>
        </w:rPr>
        <w:t>按到期日对投资进行了细分</w:t>
      </w:r>
      <w:r w:rsidR="00B8049D">
        <w:rPr>
          <w:rFonts w:hint="eastAsia"/>
          <w:lang w:eastAsia="zh-CN"/>
        </w:rPr>
        <w:t>并</w:t>
      </w:r>
      <w:r w:rsidR="00B8049D">
        <w:rPr>
          <w:lang w:eastAsia="zh-CN"/>
        </w:rPr>
        <w:t>给出在</w:t>
      </w:r>
      <w:r w:rsidR="00B8049D">
        <w:rPr>
          <w:rFonts w:hint="eastAsia"/>
          <w:lang w:eastAsia="zh-CN"/>
        </w:rPr>
        <w:t>2015</w:t>
      </w:r>
      <w:r w:rsidR="00B8049D">
        <w:rPr>
          <w:rFonts w:hint="eastAsia"/>
          <w:lang w:eastAsia="zh-CN"/>
        </w:rPr>
        <w:t>年做出</w:t>
      </w:r>
      <w:r w:rsidR="00B8049D">
        <w:rPr>
          <w:lang w:eastAsia="zh-CN"/>
        </w:rPr>
        <w:t>增加投资决定的理由所在</w:t>
      </w:r>
      <w:r w:rsidR="00306156" w:rsidRPr="00072BBC">
        <w:rPr>
          <w:lang w:eastAsia="zh-CN"/>
        </w:rPr>
        <w:t>。</w:t>
      </w:r>
    </w:p>
    <w:p w:rsidR="00306156" w:rsidRDefault="0048051D" w:rsidP="00BF4A63">
      <w:pPr>
        <w:rPr>
          <w:lang w:eastAsia="zh-CN"/>
        </w:rPr>
      </w:pPr>
      <w:r>
        <w:rPr>
          <w:lang w:eastAsia="zh-CN"/>
        </w:rPr>
        <w:t>10</w:t>
      </w:r>
      <w:r w:rsidR="00306156" w:rsidRPr="00072BBC">
        <w:rPr>
          <w:rFonts w:hint="eastAsia"/>
          <w:lang w:eastAsia="zh-CN"/>
        </w:rPr>
        <w:tab/>
      </w:r>
      <w:r w:rsidR="00C05A0B">
        <w:rPr>
          <w:rFonts w:hint="eastAsia"/>
          <w:lang w:eastAsia="zh-CN"/>
        </w:rPr>
        <w:t>在</w:t>
      </w:r>
      <w:r w:rsidR="00306156">
        <w:rPr>
          <w:rFonts w:hint="eastAsia"/>
          <w:lang w:eastAsia="zh-CN"/>
        </w:rPr>
        <w:t>财务工作报告的说明</w:t>
      </w:r>
      <w:r w:rsidR="00306156">
        <w:rPr>
          <w:rFonts w:hint="eastAsia"/>
          <w:lang w:eastAsia="zh-CN"/>
        </w:rPr>
        <w:t>3</w:t>
      </w:r>
      <w:r w:rsidR="00306156">
        <w:rPr>
          <w:rFonts w:hint="eastAsia"/>
          <w:lang w:eastAsia="zh-CN"/>
        </w:rPr>
        <w:t>中，</w:t>
      </w:r>
      <w:r w:rsidR="00C05A0B">
        <w:rPr>
          <w:rFonts w:hint="eastAsia"/>
          <w:lang w:eastAsia="zh-CN"/>
        </w:rPr>
        <w:t>针对</w:t>
      </w:r>
      <w:r w:rsidR="00306156">
        <w:rPr>
          <w:rFonts w:hint="eastAsia"/>
          <w:lang w:eastAsia="zh-CN"/>
        </w:rPr>
        <w:t>主要财务原则，有关金融工具的具体段落提供了关于投资披露的信息。根据</w:t>
      </w:r>
      <w:r w:rsidR="00306156">
        <w:rPr>
          <w:rFonts w:hint="eastAsia"/>
          <w:lang w:eastAsia="zh-CN"/>
        </w:rPr>
        <w:t>IPSAS</w:t>
      </w:r>
      <w:r w:rsidR="00306156">
        <w:rPr>
          <w:rFonts w:hint="eastAsia"/>
          <w:lang w:eastAsia="zh-CN"/>
        </w:rPr>
        <w:t>，说明</w:t>
      </w:r>
      <w:r w:rsidR="00306156">
        <w:rPr>
          <w:rFonts w:hint="eastAsia"/>
          <w:lang w:eastAsia="zh-CN"/>
        </w:rPr>
        <w:t>5</w:t>
      </w:r>
      <w:r w:rsidR="00306156">
        <w:rPr>
          <w:rFonts w:hint="eastAsia"/>
          <w:lang w:eastAsia="zh-CN"/>
        </w:rPr>
        <w:t>提供了有关财务风险管理的信息，特别是暴露于信贷风险的投资，以及利率、流动性、</w:t>
      </w:r>
      <w:r w:rsidR="00C05A0B">
        <w:rPr>
          <w:rFonts w:hint="eastAsia"/>
          <w:lang w:eastAsia="zh-CN"/>
        </w:rPr>
        <w:t>货币</w:t>
      </w:r>
      <w:r w:rsidR="00306156">
        <w:rPr>
          <w:rFonts w:hint="eastAsia"/>
          <w:lang w:eastAsia="zh-CN"/>
        </w:rPr>
        <w:t>和市场风险。</w:t>
      </w:r>
    </w:p>
    <w:p w:rsidR="00306156" w:rsidRPr="00FC294C" w:rsidRDefault="00306156" w:rsidP="00BF4A63">
      <w:pPr>
        <w:pStyle w:val="Heading2"/>
        <w:rPr>
          <w:lang w:eastAsia="zh-CN"/>
        </w:rPr>
      </w:pPr>
      <w:bookmarkStart w:id="45" w:name="_Toc358298723"/>
      <w:bookmarkStart w:id="46" w:name="_Toc396212640"/>
      <w:bookmarkStart w:id="47" w:name="_Toc452140087"/>
      <w:r>
        <w:rPr>
          <w:rFonts w:hint="eastAsia"/>
          <w:lang w:eastAsia="zh-CN"/>
        </w:rPr>
        <w:t>应收账</w:t>
      </w:r>
      <w:bookmarkEnd w:id="45"/>
      <w:bookmarkEnd w:id="46"/>
      <w:bookmarkEnd w:id="47"/>
    </w:p>
    <w:p w:rsidR="00306156" w:rsidRPr="006D7F0A" w:rsidRDefault="00306156" w:rsidP="00BF4A63">
      <w:pPr>
        <w:rPr>
          <w:lang w:eastAsia="zh-CN"/>
        </w:rPr>
      </w:pPr>
      <w:r>
        <w:rPr>
          <w:lang w:eastAsia="zh-CN"/>
        </w:rPr>
        <w:t>11</w:t>
      </w:r>
      <w:r w:rsidRPr="00F568F4">
        <w:rPr>
          <w:rFonts w:hint="eastAsia"/>
          <w:lang w:eastAsia="zh-CN"/>
        </w:rPr>
        <w:tab/>
      </w:r>
      <w:r>
        <w:rPr>
          <w:rFonts w:hint="eastAsia"/>
          <w:lang w:eastAsia="zh-CN"/>
        </w:rPr>
        <w:t>本期应收账（无论是兑换或</w:t>
      </w:r>
      <w:r w:rsidRPr="00F568F4">
        <w:rPr>
          <w:rFonts w:hint="eastAsia"/>
          <w:lang w:eastAsia="zh-CN"/>
        </w:rPr>
        <w:t>非兑换交易）在</w:t>
      </w:r>
      <w:r>
        <w:rPr>
          <w:rFonts w:hint="eastAsia"/>
          <w:lang w:eastAsia="zh-CN"/>
        </w:rPr>
        <w:t>201</w:t>
      </w:r>
      <w:r w:rsidR="00C05A0B">
        <w:rPr>
          <w:lang w:eastAsia="zh-CN"/>
        </w:rPr>
        <w:t>5</w:t>
      </w:r>
      <w:r w:rsidRPr="00F568F4">
        <w:rPr>
          <w:rFonts w:hint="eastAsia"/>
          <w:lang w:eastAsia="zh-CN"/>
        </w:rPr>
        <w:t>年的净额为</w:t>
      </w:r>
      <w:r w:rsidRPr="00F568F4">
        <w:rPr>
          <w:rFonts w:hint="eastAsia"/>
          <w:lang w:eastAsia="zh-CN"/>
        </w:rPr>
        <w:t>8</w:t>
      </w:r>
      <w:r>
        <w:rPr>
          <w:rFonts w:hint="eastAsia"/>
          <w:lang w:eastAsia="zh-CN"/>
        </w:rPr>
        <w:t xml:space="preserve"> </w:t>
      </w:r>
      <w:r>
        <w:rPr>
          <w:lang w:eastAsia="zh-CN"/>
        </w:rPr>
        <w:t>6</w:t>
      </w:r>
      <w:r w:rsidR="00C05A0B">
        <w:rPr>
          <w:lang w:eastAsia="zh-CN"/>
        </w:rPr>
        <w:t>2</w:t>
      </w:r>
      <w:r w:rsidRPr="00F568F4">
        <w:rPr>
          <w:rFonts w:hint="eastAsia"/>
          <w:lang w:eastAsia="zh-CN"/>
        </w:rPr>
        <w:t>0</w:t>
      </w:r>
      <w:r w:rsidRPr="00F568F4">
        <w:rPr>
          <w:rFonts w:hint="eastAsia"/>
          <w:lang w:eastAsia="zh-CN"/>
        </w:rPr>
        <w:t>万瑞郎</w:t>
      </w:r>
      <w:r>
        <w:rPr>
          <w:rFonts w:hint="eastAsia"/>
          <w:lang w:eastAsia="zh-CN"/>
        </w:rPr>
        <w:t>（</w:t>
      </w:r>
      <w:r>
        <w:rPr>
          <w:rFonts w:hint="eastAsia"/>
          <w:lang w:eastAsia="zh-CN"/>
        </w:rPr>
        <w:t>201</w:t>
      </w:r>
      <w:r w:rsidR="00C05A0B">
        <w:rPr>
          <w:lang w:eastAsia="zh-CN"/>
        </w:rPr>
        <w:t>4</w:t>
      </w:r>
      <w:r w:rsidRPr="00F568F4">
        <w:rPr>
          <w:rFonts w:hint="eastAsia"/>
          <w:lang w:eastAsia="zh-CN"/>
        </w:rPr>
        <w:t>年为</w:t>
      </w:r>
      <w:r>
        <w:rPr>
          <w:lang w:eastAsia="zh-CN"/>
        </w:rPr>
        <w:t>8</w:t>
      </w:r>
      <w:r>
        <w:rPr>
          <w:lang w:val="en-US" w:eastAsia="zh-CN"/>
        </w:rPr>
        <w:t> </w:t>
      </w:r>
      <w:r w:rsidR="00C05A0B">
        <w:rPr>
          <w:lang w:eastAsia="zh-CN"/>
        </w:rPr>
        <w:t>68</w:t>
      </w:r>
      <w:r>
        <w:rPr>
          <w:lang w:eastAsia="zh-CN"/>
        </w:rPr>
        <w:t>0</w:t>
      </w:r>
      <w:r w:rsidRPr="00F568F4">
        <w:rPr>
          <w:rFonts w:hint="eastAsia"/>
          <w:lang w:eastAsia="zh-CN"/>
        </w:rPr>
        <w:t>万瑞郎</w:t>
      </w:r>
      <w:r>
        <w:rPr>
          <w:rFonts w:hint="eastAsia"/>
          <w:lang w:eastAsia="zh-CN"/>
        </w:rPr>
        <w:t>）</w:t>
      </w:r>
      <w:r w:rsidRPr="00F568F4">
        <w:rPr>
          <w:rFonts w:hint="eastAsia"/>
          <w:lang w:eastAsia="zh-CN"/>
        </w:rPr>
        <w:t>，约占流动资产总额的</w:t>
      </w:r>
      <w:r>
        <w:rPr>
          <w:rFonts w:hint="eastAsia"/>
          <w:lang w:eastAsia="zh-CN"/>
        </w:rPr>
        <w:t>3</w:t>
      </w:r>
      <w:r>
        <w:rPr>
          <w:lang w:eastAsia="zh-CN"/>
        </w:rPr>
        <w:t>3</w:t>
      </w:r>
      <w:r>
        <w:rPr>
          <w:lang w:val="en-US" w:eastAsia="zh-CN"/>
        </w:rPr>
        <w:t>.5</w:t>
      </w:r>
      <w:r w:rsidRPr="00F568F4">
        <w:rPr>
          <w:rFonts w:hint="eastAsia"/>
          <w:lang w:eastAsia="zh-CN"/>
        </w:rPr>
        <w:t>%</w:t>
      </w:r>
      <w:r>
        <w:rPr>
          <w:rFonts w:hint="eastAsia"/>
          <w:lang w:eastAsia="zh-CN"/>
        </w:rPr>
        <w:t>（</w:t>
      </w:r>
      <w:r>
        <w:rPr>
          <w:rFonts w:hint="eastAsia"/>
          <w:lang w:eastAsia="zh-CN"/>
        </w:rPr>
        <w:t>201</w:t>
      </w:r>
      <w:r w:rsidR="00C05A0B">
        <w:rPr>
          <w:lang w:eastAsia="zh-CN"/>
        </w:rPr>
        <w:t>4</w:t>
      </w:r>
      <w:r w:rsidRPr="00F568F4">
        <w:rPr>
          <w:rFonts w:hint="eastAsia"/>
          <w:lang w:eastAsia="zh-CN"/>
        </w:rPr>
        <w:t>年约占</w:t>
      </w:r>
      <w:r>
        <w:rPr>
          <w:rFonts w:hint="eastAsia"/>
          <w:lang w:eastAsia="zh-CN"/>
        </w:rPr>
        <w:t>3</w:t>
      </w:r>
      <w:r w:rsidR="00C05A0B">
        <w:rPr>
          <w:lang w:eastAsia="zh-CN"/>
        </w:rPr>
        <w:t>2.9</w:t>
      </w:r>
      <w:r w:rsidRPr="00F568F4">
        <w:rPr>
          <w:rFonts w:hint="eastAsia"/>
          <w:lang w:eastAsia="zh-CN"/>
        </w:rPr>
        <w:t>%</w:t>
      </w:r>
      <w:r>
        <w:rPr>
          <w:rFonts w:hint="eastAsia"/>
          <w:lang w:eastAsia="zh-CN"/>
        </w:rPr>
        <w:t>）</w:t>
      </w:r>
      <w:r w:rsidRPr="00F568F4">
        <w:rPr>
          <w:rFonts w:hint="eastAsia"/>
          <w:lang w:eastAsia="zh-CN"/>
        </w:rPr>
        <w:t>。如财务工作报告说明</w:t>
      </w:r>
      <w:r>
        <w:rPr>
          <w:lang w:eastAsia="zh-CN"/>
        </w:rPr>
        <w:t>9</w:t>
      </w:r>
      <w:r w:rsidRPr="00F568F4">
        <w:rPr>
          <w:rFonts w:hint="eastAsia"/>
          <w:lang w:eastAsia="zh-CN"/>
        </w:rPr>
        <w:t>所述，本期应收账是尚未收取的国际电联成员国、部门成员和部门准成员承诺支付年度会费、购买出版物、进行卫星网络申报和按照国际电联开具的其它发票进行付款的收入。</w:t>
      </w:r>
    </w:p>
    <w:p w:rsidR="00306156" w:rsidRPr="0017133D" w:rsidRDefault="00306156" w:rsidP="00BF4A63">
      <w:pPr>
        <w:rPr>
          <w:lang w:eastAsia="zh-CN"/>
        </w:rPr>
      </w:pPr>
      <w:r>
        <w:rPr>
          <w:lang w:eastAsia="zh-CN"/>
        </w:rPr>
        <w:t>12</w:t>
      </w:r>
      <w:r w:rsidRPr="00F568F4">
        <w:rPr>
          <w:rFonts w:hint="eastAsia"/>
          <w:lang w:eastAsia="zh-CN"/>
        </w:rPr>
        <w:tab/>
      </w:r>
      <w:r w:rsidRPr="00F568F4">
        <w:rPr>
          <w:rFonts w:hint="eastAsia"/>
          <w:lang w:eastAsia="zh-CN"/>
        </w:rPr>
        <w:t>非本期应收账（亦已由管理层在说明</w:t>
      </w:r>
      <w:r>
        <w:rPr>
          <w:lang w:eastAsia="zh-CN"/>
        </w:rPr>
        <w:t>9</w:t>
      </w:r>
      <w:r w:rsidRPr="00F568F4">
        <w:rPr>
          <w:rFonts w:hint="eastAsia"/>
          <w:lang w:eastAsia="zh-CN"/>
        </w:rPr>
        <w:t>中</w:t>
      </w:r>
      <w:r w:rsidR="00B10421">
        <w:rPr>
          <w:rFonts w:hint="eastAsia"/>
          <w:lang w:eastAsia="zh-CN"/>
        </w:rPr>
        <w:t>插入并</w:t>
      </w:r>
      <w:r>
        <w:rPr>
          <w:rFonts w:hint="eastAsia"/>
          <w:lang w:eastAsia="zh-CN"/>
        </w:rPr>
        <w:t>予以说明，</w:t>
      </w:r>
      <w:r w:rsidR="00B10421">
        <w:rPr>
          <w:rFonts w:hint="eastAsia"/>
          <w:lang w:eastAsia="zh-CN"/>
        </w:rPr>
        <w:t>涉及</w:t>
      </w:r>
      <w:r w:rsidRPr="00F568F4">
        <w:rPr>
          <w:rFonts w:hint="eastAsia"/>
          <w:lang w:eastAsia="zh-CN"/>
        </w:rPr>
        <w:t>兑换</w:t>
      </w:r>
      <w:r w:rsidR="00B10421">
        <w:rPr>
          <w:rFonts w:hint="eastAsia"/>
          <w:lang w:eastAsia="zh-CN"/>
        </w:rPr>
        <w:t>或</w:t>
      </w:r>
      <w:r w:rsidRPr="00F568F4">
        <w:rPr>
          <w:rFonts w:hint="eastAsia"/>
          <w:lang w:eastAsia="zh-CN"/>
        </w:rPr>
        <w:t>非兑换交易）的金额为</w:t>
      </w:r>
      <w:r w:rsidR="00B10421">
        <w:rPr>
          <w:lang w:eastAsia="zh-CN"/>
        </w:rPr>
        <w:t>1 490</w:t>
      </w:r>
      <w:r w:rsidRPr="00F568F4">
        <w:rPr>
          <w:rFonts w:hint="eastAsia"/>
          <w:lang w:eastAsia="zh-CN"/>
        </w:rPr>
        <w:t>万瑞郎（</w:t>
      </w:r>
      <w:r>
        <w:rPr>
          <w:rFonts w:hint="eastAsia"/>
          <w:lang w:eastAsia="zh-CN"/>
        </w:rPr>
        <w:t>201</w:t>
      </w:r>
      <w:r w:rsidR="00B10421">
        <w:rPr>
          <w:lang w:eastAsia="zh-CN"/>
        </w:rPr>
        <w:t>4</w:t>
      </w:r>
      <w:r w:rsidRPr="00F568F4">
        <w:rPr>
          <w:rFonts w:hint="eastAsia"/>
          <w:lang w:eastAsia="zh-CN"/>
        </w:rPr>
        <w:t>年为</w:t>
      </w:r>
      <w:r w:rsidR="00B10421">
        <w:rPr>
          <w:lang w:eastAsia="zh-CN"/>
        </w:rPr>
        <w:t>1 750</w:t>
      </w:r>
      <w:r w:rsidRPr="00F568F4">
        <w:rPr>
          <w:rFonts w:hint="eastAsia"/>
          <w:lang w:eastAsia="zh-CN"/>
        </w:rPr>
        <w:t>万瑞郎），并已于</w:t>
      </w:r>
      <w:r>
        <w:rPr>
          <w:rFonts w:hint="eastAsia"/>
          <w:lang w:eastAsia="zh-CN"/>
        </w:rPr>
        <w:t>201</w:t>
      </w:r>
      <w:r w:rsidR="00B10421">
        <w:rPr>
          <w:lang w:eastAsia="zh-CN"/>
        </w:rPr>
        <w:t>5</w:t>
      </w:r>
      <w:r w:rsidRPr="00F568F4">
        <w:rPr>
          <w:rFonts w:hint="eastAsia"/>
          <w:lang w:eastAsia="zh-CN"/>
        </w:rPr>
        <w:t>年</w:t>
      </w:r>
      <w:r w:rsidRPr="00F568F4">
        <w:rPr>
          <w:rFonts w:hint="eastAsia"/>
          <w:lang w:eastAsia="zh-CN"/>
        </w:rPr>
        <w:t>12</w:t>
      </w:r>
      <w:r w:rsidRPr="00F568F4">
        <w:rPr>
          <w:rFonts w:hint="eastAsia"/>
          <w:lang w:eastAsia="zh-CN"/>
        </w:rPr>
        <w:t>月</w:t>
      </w:r>
      <w:r w:rsidRPr="00F568F4">
        <w:rPr>
          <w:rFonts w:hint="eastAsia"/>
          <w:lang w:eastAsia="zh-CN"/>
        </w:rPr>
        <w:t>31</w:t>
      </w:r>
      <w:r w:rsidRPr="00F568F4">
        <w:rPr>
          <w:rFonts w:hint="eastAsia"/>
          <w:lang w:eastAsia="zh-CN"/>
        </w:rPr>
        <w:t>日按照财务报表说明</w:t>
      </w:r>
      <w:r>
        <w:rPr>
          <w:lang w:eastAsia="zh-CN"/>
        </w:rPr>
        <w:t>3</w:t>
      </w:r>
      <w:r>
        <w:rPr>
          <w:rFonts w:hint="eastAsia"/>
          <w:lang w:eastAsia="zh-CN"/>
        </w:rPr>
        <w:t>所述原则全部提供了</w:t>
      </w:r>
      <w:r>
        <w:rPr>
          <w:lang w:eastAsia="zh-CN"/>
        </w:rPr>
        <w:t>准备</w:t>
      </w:r>
      <w:r>
        <w:rPr>
          <w:rFonts w:hint="eastAsia"/>
          <w:lang w:eastAsia="zh-CN"/>
        </w:rPr>
        <w:t>金</w:t>
      </w:r>
      <w:r w:rsidRPr="00F568F4">
        <w:rPr>
          <w:rFonts w:hint="eastAsia"/>
          <w:lang w:eastAsia="zh-CN"/>
        </w:rPr>
        <w:t>。有关“应收账”的说明</w:t>
      </w:r>
      <w:r>
        <w:rPr>
          <w:lang w:eastAsia="zh-CN"/>
        </w:rPr>
        <w:t>9</w:t>
      </w:r>
      <w:r w:rsidRPr="00F568F4">
        <w:rPr>
          <w:rFonts w:hint="eastAsia"/>
          <w:lang w:eastAsia="zh-CN"/>
        </w:rPr>
        <w:t>还</w:t>
      </w:r>
      <w:r>
        <w:rPr>
          <w:rFonts w:hint="eastAsia"/>
          <w:lang w:eastAsia="zh-CN"/>
        </w:rPr>
        <w:t>提</w:t>
      </w:r>
      <w:r w:rsidRPr="00F568F4">
        <w:rPr>
          <w:rFonts w:hint="eastAsia"/>
          <w:lang w:eastAsia="zh-CN"/>
        </w:rPr>
        <w:t>出了更多解释。</w:t>
      </w:r>
    </w:p>
    <w:p w:rsidR="00306156" w:rsidRPr="00FC294C" w:rsidRDefault="00306156" w:rsidP="00BF4A63">
      <w:pPr>
        <w:pStyle w:val="Heading2"/>
        <w:rPr>
          <w:lang w:eastAsia="zh-CN"/>
        </w:rPr>
      </w:pPr>
      <w:bookmarkStart w:id="48" w:name="_Toc358298724"/>
      <w:bookmarkStart w:id="49" w:name="_Toc396212641"/>
      <w:bookmarkStart w:id="50" w:name="_Toc452140088"/>
      <w:r w:rsidRPr="002F1FF0">
        <w:rPr>
          <w:rFonts w:hint="eastAsia"/>
          <w:lang w:eastAsia="zh-CN"/>
        </w:rPr>
        <w:t>其它本期应收账</w:t>
      </w:r>
      <w:bookmarkEnd w:id="48"/>
      <w:bookmarkEnd w:id="49"/>
      <w:bookmarkEnd w:id="50"/>
    </w:p>
    <w:p w:rsidR="00306156" w:rsidRPr="000375F0" w:rsidRDefault="00306156" w:rsidP="00BF4A63">
      <w:pPr>
        <w:rPr>
          <w:lang w:eastAsia="zh-CN"/>
        </w:rPr>
      </w:pPr>
      <w:r>
        <w:rPr>
          <w:lang w:eastAsia="zh-CN"/>
        </w:rPr>
        <w:t>13</w:t>
      </w:r>
      <w:r w:rsidRPr="00F568F4">
        <w:rPr>
          <w:rFonts w:hint="eastAsia"/>
          <w:lang w:eastAsia="zh-CN"/>
        </w:rPr>
        <w:tab/>
      </w:r>
      <w:r w:rsidRPr="00F568F4">
        <w:rPr>
          <w:rFonts w:hint="eastAsia"/>
          <w:lang w:eastAsia="zh-CN"/>
        </w:rPr>
        <w:t>在期末资产负债表中，一笔</w:t>
      </w:r>
      <w:r>
        <w:rPr>
          <w:lang w:eastAsia="zh-CN"/>
        </w:rPr>
        <w:t>8</w:t>
      </w:r>
      <w:r w:rsidR="00B10421">
        <w:rPr>
          <w:lang w:eastAsia="zh-CN"/>
        </w:rPr>
        <w:t>10</w:t>
      </w:r>
      <w:r w:rsidRPr="00F568F4">
        <w:rPr>
          <w:rFonts w:hint="eastAsia"/>
          <w:lang w:eastAsia="zh-CN"/>
        </w:rPr>
        <w:t>万瑞郎（</w:t>
      </w:r>
      <w:r w:rsidRPr="00F568F4">
        <w:rPr>
          <w:rFonts w:hint="eastAsia"/>
          <w:lang w:eastAsia="zh-CN"/>
        </w:rPr>
        <w:t>2</w:t>
      </w:r>
      <w:r>
        <w:rPr>
          <w:rFonts w:hint="eastAsia"/>
          <w:lang w:eastAsia="zh-CN"/>
        </w:rPr>
        <w:t>01</w:t>
      </w:r>
      <w:r w:rsidR="00B10421">
        <w:rPr>
          <w:lang w:eastAsia="zh-CN"/>
        </w:rPr>
        <w:t>4</w:t>
      </w:r>
      <w:r w:rsidRPr="00F568F4">
        <w:rPr>
          <w:rFonts w:hint="eastAsia"/>
          <w:lang w:eastAsia="zh-CN"/>
        </w:rPr>
        <w:t>年为</w:t>
      </w:r>
      <w:r w:rsidR="00B10421">
        <w:rPr>
          <w:lang w:eastAsia="zh-CN"/>
        </w:rPr>
        <w:t>88</w:t>
      </w:r>
      <w:r>
        <w:rPr>
          <w:lang w:eastAsia="zh-CN"/>
        </w:rPr>
        <w:t>0</w:t>
      </w:r>
      <w:r w:rsidRPr="00F568F4">
        <w:rPr>
          <w:rFonts w:hint="eastAsia"/>
          <w:lang w:eastAsia="zh-CN"/>
        </w:rPr>
        <w:t>万瑞郎）的金额被列为其它应收账。财务工作报告说明</w:t>
      </w:r>
      <w:r>
        <w:rPr>
          <w:rFonts w:hint="eastAsia"/>
          <w:lang w:eastAsia="zh-CN"/>
        </w:rPr>
        <w:t>1</w:t>
      </w:r>
      <w:r>
        <w:rPr>
          <w:lang w:eastAsia="zh-CN"/>
        </w:rPr>
        <w:t>1</w:t>
      </w:r>
      <w:r w:rsidRPr="00F568F4">
        <w:rPr>
          <w:rFonts w:hint="eastAsia"/>
          <w:lang w:eastAsia="zh-CN"/>
        </w:rPr>
        <w:t>对“其它应收账”进行了细分。</w:t>
      </w:r>
    </w:p>
    <w:p w:rsidR="00306156" w:rsidRPr="00FC294C" w:rsidRDefault="00306156" w:rsidP="00BF4A63">
      <w:pPr>
        <w:pStyle w:val="Heading2"/>
        <w:rPr>
          <w:lang w:eastAsia="zh-CN"/>
        </w:rPr>
      </w:pPr>
      <w:bookmarkStart w:id="51" w:name="_Toc358298725"/>
      <w:bookmarkStart w:id="52" w:name="_Toc396212642"/>
      <w:bookmarkStart w:id="53" w:name="_Toc452140089"/>
      <w:r w:rsidRPr="002F1FF0">
        <w:rPr>
          <w:rFonts w:hint="eastAsia"/>
          <w:lang w:eastAsia="zh-CN"/>
        </w:rPr>
        <w:t>库存</w:t>
      </w:r>
      <w:bookmarkEnd w:id="51"/>
      <w:bookmarkEnd w:id="52"/>
      <w:bookmarkEnd w:id="53"/>
    </w:p>
    <w:p w:rsidR="00306156" w:rsidRPr="006D7F0A" w:rsidRDefault="00306156" w:rsidP="00BF4A63">
      <w:pPr>
        <w:rPr>
          <w:lang w:eastAsia="zh-CN"/>
        </w:rPr>
      </w:pPr>
      <w:r>
        <w:rPr>
          <w:lang w:eastAsia="zh-CN"/>
        </w:rPr>
        <w:t>14</w:t>
      </w:r>
      <w:r w:rsidRPr="00F568F4">
        <w:rPr>
          <w:rFonts w:hint="eastAsia"/>
          <w:lang w:eastAsia="zh-CN"/>
        </w:rPr>
        <w:tab/>
      </w:r>
      <w:r>
        <w:rPr>
          <w:rFonts w:hint="eastAsia"/>
          <w:lang w:eastAsia="zh-CN"/>
        </w:rPr>
        <w:t>201</w:t>
      </w:r>
      <w:r w:rsidR="00B10421">
        <w:rPr>
          <w:lang w:eastAsia="zh-CN"/>
        </w:rPr>
        <w:t>5</w:t>
      </w:r>
      <w:r w:rsidRPr="00F568F4">
        <w:rPr>
          <w:rFonts w:hint="eastAsia"/>
          <w:lang w:eastAsia="zh-CN"/>
        </w:rPr>
        <w:t>年</w:t>
      </w:r>
      <w:r w:rsidRPr="007811E8">
        <w:rPr>
          <w:rFonts w:hint="eastAsia"/>
          <w:lang w:eastAsia="zh-CN"/>
        </w:rPr>
        <w:t>涉及出版物、礼品和办公</w:t>
      </w:r>
      <w:r>
        <w:rPr>
          <w:rFonts w:hint="eastAsia"/>
          <w:lang w:eastAsia="zh-CN"/>
        </w:rPr>
        <w:t>用品</w:t>
      </w:r>
      <w:r>
        <w:rPr>
          <w:rFonts w:hint="eastAsia"/>
          <w:lang w:val="en-US" w:eastAsia="zh-CN"/>
        </w:rPr>
        <w:t>的项目已按净值</w:t>
      </w:r>
      <w:r w:rsidR="00B10421">
        <w:rPr>
          <w:lang w:val="en-US" w:eastAsia="zh-CN"/>
        </w:rPr>
        <w:t>6</w:t>
      </w:r>
      <w:r>
        <w:rPr>
          <w:rFonts w:hint="eastAsia"/>
          <w:lang w:val="en-US" w:eastAsia="zh-CN"/>
        </w:rPr>
        <w:t>0</w:t>
      </w:r>
      <w:r>
        <w:rPr>
          <w:rFonts w:hint="eastAsia"/>
          <w:lang w:val="en-US" w:eastAsia="zh-CN"/>
        </w:rPr>
        <w:t>万瑞郎计入，比</w:t>
      </w:r>
      <w:r>
        <w:rPr>
          <w:rFonts w:hint="eastAsia"/>
          <w:lang w:val="en-US" w:eastAsia="zh-CN"/>
        </w:rPr>
        <w:t>201</w:t>
      </w:r>
      <w:r w:rsidR="00B10421">
        <w:rPr>
          <w:lang w:val="en-US" w:eastAsia="zh-CN"/>
        </w:rPr>
        <w:t>4</w:t>
      </w:r>
      <w:r>
        <w:rPr>
          <w:rFonts w:hint="eastAsia"/>
          <w:lang w:val="en-US" w:eastAsia="zh-CN"/>
        </w:rPr>
        <w:t>年</w:t>
      </w:r>
      <w:r w:rsidR="00B10421">
        <w:rPr>
          <w:rFonts w:hint="eastAsia"/>
          <w:lang w:val="en-US" w:eastAsia="zh-CN"/>
        </w:rPr>
        <w:t>的</w:t>
      </w:r>
      <w:r w:rsidR="00B10421">
        <w:rPr>
          <w:lang w:val="en-US" w:eastAsia="zh-CN"/>
        </w:rPr>
        <w:t>7</w:t>
      </w:r>
      <w:r>
        <w:rPr>
          <w:rFonts w:hint="eastAsia"/>
          <w:lang w:val="en-US" w:eastAsia="zh-CN"/>
        </w:rPr>
        <w:t>0</w:t>
      </w:r>
      <w:r w:rsidR="00B10421">
        <w:rPr>
          <w:rFonts w:hint="eastAsia"/>
          <w:lang w:val="en-US" w:eastAsia="zh-CN"/>
        </w:rPr>
        <w:t>万瑞郎净值</w:t>
      </w:r>
      <w:r>
        <w:rPr>
          <w:rFonts w:hint="eastAsia"/>
          <w:lang w:val="en-US" w:eastAsia="zh-CN"/>
        </w:rPr>
        <w:t>下降了</w:t>
      </w:r>
      <w:r>
        <w:rPr>
          <w:lang w:val="en-US" w:eastAsia="zh-CN"/>
        </w:rPr>
        <w:t>10</w:t>
      </w:r>
      <w:r>
        <w:rPr>
          <w:rFonts w:hint="eastAsia"/>
          <w:lang w:val="en-US" w:eastAsia="zh-CN"/>
        </w:rPr>
        <w:t>万瑞郎</w:t>
      </w:r>
      <w:r w:rsidRPr="007811E8">
        <w:rPr>
          <w:rFonts w:hint="eastAsia"/>
          <w:lang w:eastAsia="zh-CN"/>
        </w:rPr>
        <w:t>。</w:t>
      </w:r>
      <w:r>
        <w:rPr>
          <w:rFonts w:hint="eastAsia"/>
          <w:lang w:eastAsia="zh-CN"/>
        </w:rPr>
        <w:t>财务报告说明</w:t>
      </w:r>
      <w:r>
        <w:rPr>
          <w:rFonts w:hint="eastAsia"/>
          <w:lang w:eastAsia="zh-CN"/>
        </w:rPr>
        <w:t>10</w:t>
      </w:r>
      <w:r>
        <w:rPr>
          <w:rFonts w:hint="eastAsia"/>
          <w:lang w:eastAsia="zh-CN"/>
        </w:rPr>
        <w:t>对库存</w:t>
      </w:r>
      <w:r>
        <w:rPr>
          <w:lang w:eastAsia="zh-CN"/>
        </w:rPr>
        <w:t>进行了</w:t>
      </w:r>
      <w:r>
        <w:rPr>
          <w:rFonts w:hint="eastAsia"/>
          <w:lang w:eastAsia="zh-CN"/>
        </w:rPr>
        <w:t>详细说明。</w:t>
      </w:r>
    </w:p>
    <w:p w:rsidR="00306156" w:rsidRPr="000375F0" w:rsidRDefault="00306156" w:rsidP="00BF4A63">
      <w:pPr>
        <w:rPr>
          <w:lang w:eastAsia="zh-CN"/>
        </w:rPr>
      </w:pPr>
      <w:r>
        <w:rPr>
          <w:lang w:eastAsia="zh-CN"/>
        </w:rPr>
        <w:t>15</w:t>
      </w:r>
      <w:r>
        <w:rPr>
          <w:lang w:eastAsia="zh-CN"/>
        </w:rPr>
        <w:tab/>
      </w:r>
      <w:r w:rsidRPr="007811E8">
        <w:rPr>
          <w:rFonts w:hint="eastAsia"/>
          <w:lang w:eastAsia="zh-CN"/>
        </w:rPr>
        <w:t>我们</w:t>
      </w:r>
      <w:r>
        <w:rPr>
          <w:rFonts w:hint="eastAsia"/>
          <w:lang w:eastAsia="zh-CN"/>
        </w:rPr>
        <w:t>获得并核对了</w:t>
      </w:r>
      <w:r w:rsidR="00B10421">
        <w:rPr>
          <w:rFonts w:hint="eastAsia"/>
          <w:lang w:eastAsia="zh-CN"/>
        </w:rPr>
        <w:t>库存项目</w:t>
      </w:r>
      <w:r>
        <w:rPr>
          <w:rFonts w:hint="eastAsia"/>
          <w:lang w:eastAsia="zh-CN"/>
        </w:rPr>
        <w:t>清单，并与前一年的清单相比较。</w:t>
      </w:r>
      <w:r w:rsidRPr="007811E8">
        <w:rPr>
          <w:rFonts w:hint="eastAsia"/>
          <w:lang w:eastAsia="zh-CN"/>
        </w:rPr>
        <w:t>未发现</w:t>
      </w:r>
      <w:r>
        <w:rPr>
          <w:rFonts w:hint="eastAsia"/>
          <w:lang w:eastAsia="zh-CN"/>
        </w:rPr>
        <w:t>可能</w:t>
      </w:r>
      <w:r w:rsidRPr="007811E8">
        <w:rPr>
          <w:rFonts w:hint="eastAsia"/>
          <w:lang w:eastAsia="zh-CN"/>
        </w:rPr>
        <w:t>对期</w:t>
      </w:r>
      <w:r>
        <w:rPr>
          <w:rFonts w:hint="eastAsia"/>
          <w:lang w:eastAsia="zh-CN"/>
        </w:rPr>
        <w:t>末</w:t>
      </w:r>
      <w:r w:rsidRPr="007811E8">
        <w:rPr>
          <w:rFonts w:hint="eastAsia"/>
          <w:lang w:eastAsia="zh-CN"/>
        </w:rPr>
        <w:t>（</w:t>
      </w:r>
      <w:r>
        <w:rPr>
          <w:rFonts w:hint="eastAsia"/>
          <w:lang w:eastAsia="zh-CN"/>
        </w:rPr>
        <w:t>201</w:t>
      </w:r>
      <w:r w:rsidR="00B10421">
        <w:rPr>
          <w:lang w:eastAsia="zh-CN"/>
        </w:rPr>
        <w:t>5</w:t>
      </w:r>
      <w:r w:rsidRPr="007811E8">
        <w:rPr>
          <w:rFonts w:hint="eastAsia"/>
          <w:lang w:eastAsia="zh-CN"/>
        </w:rPr>
        <w:t>年</w:t>
      </w:r>
      <w:r w:rsidRPr="007811E8">
        <w:rPr>
          <w:rFonts w:hint="eastAsia"/>
          <w:lang w:eastAsia="zh-CN"/>
        </w:rPr>
        <w:t>12</w:t>
      </w:r>
      <w:r w:rsidRPr="007811E8">
        <w:rPr>
          <w:rFonts w:hint="eastAsia"/>
          <w:lang w:eastAsia="zh-CN"/>
        </w:rPr>
        <w:t>月</w:t>
      </w:r>
      <w:r w:rsidRPr="007811E8">
        <w:rPr>
          <w:rFonts w:hint="eastAsia"/>
          <w:lang w:eastAsia="zh-CN"/>
        </w:rPr>
        <w:t>31</w:t>
      </w:r>
      <w:r>
        <w:rPr>
          <w:rFonts w:hint="eastAsia"/>
          <w:lang w:eastAsia="zh-CN"/>
        </w:rPr>
        <w:t>日）</w:t>
      </w:r>
      <w:r w:rsidRPr="007811E8">
        <w:rPr>
          <w:rFonts w:hint="eastAsia"/>
          <w:lang w:eastAsia="zh-CN"/>
        </w:rPr>
        <w:t>账目产生影响的重大问题。</w:t>
      </w:r>
    </w:p>
    <w:p w:rsidR="00306156" w:rsidRPr="00FC294C" w:rsidRDefault="00306156" w:rsidP="00BF4A63">
      <w:pPr>
        <w:pStyle w:val="Heading2"/>
        <w:rPr>
          <w:lang w:eastAsia="zh-CN"/>
        </w:rPr>
      </w:pPr>
      <w:bookmarkStart w:id="54" w:name="_Ref292884400"/>
      <w:bookmarkStart w:id="55" w:name="_Toc324506726"/>
      <w:bookmarkStart w:id="56" w:name="_Toc325622854"/>
      <w:bookmarkStart w:id="57" w:name="_Toc358298726"/>
      <w:bookmarkStart w:id="58" w:name="_Toc396212643"/>
      <w:bookmarkStart w:id="59" w:name="_Toc452140090"/>
      <w:r w:rsidRPr="002F1FF0">
        <w:rPr>
          <w:rFonts w:hint="eastAsia"/>
          <w:lang w:eastAsia="zh-CN"/>
        </w:rPr>
        <w:lastRenderedPageBreak/>
        <w:t>非流动资产</w:t>
      </w:r>
      <w:bookmarkEnd w:id="54"/>
      <w:bookmarkEnd w:id="55"/>
      <w:bookmarkEnd w:id="56"/>
      <w:bookmarkEnd w:id="57"/>
      <w:bookmarkEnd w:id="58"/>
      <w:bookmarkEnd w:id="59"/>
    </w:p>
    <w:p w:rsidR="00306156" w:rsidRDefault="00306156" w:rsidP="00BF4A63">
      <w:pPr>
        <w:rPr>
          <w:lang w:eastAsia="zh-CN"/>
        </w:rPr>
      </w:pPr>
      <w:r>
        <w:rPr>
          <w:lang w:eastAsia="zh-CN"/>
        </w:rPr>
        <w:t>16</w:t>
      </w:r>
      <w:r w:rsidRPr="00A07D83">
        <w:rPr>
          <w:rFonts w:hint="eastAsia"/>
          <w:lang w:eastAsia="zh-CN"/>
        </w:rPr>
        <w:tab/>
      </w:r>
      <w:r w:rsidRPr="00A07D83">
        <w:rPr>
          <w:rFonts w:hint="eastAsia"/>
          <w:lang w:eastAsia="zh-CN"/>
        </w:rPr>
        <w:t>截至</w:t>
      </w:r>
      <w:r>
        <w:rPr>
          <w:rFonts w:hint="eastAsia"/>
          <w:lang w:eastAsia="zh-CN"/>
        </w:rPr>
        <w:t>201</w:t>
      </w:r>
      <w:r w:rsidR="00B10421">
        <w:rPr>
          <w:lang w:eastAsia="zh-CN"/>
        </w:rPr>
        <w:t>5</w:t>
      </w:r>
      <w:r w:rsidRPr="00A07D83">
        <w:rPr>
          <w:rFonts w:hint="eastAsia"/>
          <w:lang w:eastAsia="zh-CN"/>
        </w:rPr>
        <w:t>年</w:t>
      </w:r>
      <w:r w:rsidRPr="00A07D83">
        <w:rPr>
          <w:rFonts w:hint="eastAsia"/>
          <w:lang w:eastAsia="zh-CN"/>
        </w:rPr>
        <w:t>12</w:t>
      </w:r>
      <w:r w:rsidRPr="00A07D83">
        <w:rPr>
          <w:rFonts w:hint="eastAsia"/>
          <w:lang w:eastAsia="zh-CN"/>
        </w:rPr>
        <w:t>月</w:t>
      </w:r>
      <w:r w:rsidRPr="00A07D83">
        <w:rPr>
          <w:rFonts w:hint="eastAsia"/>
          <w:lang w:eastAsia="zh-CN"/>
        </w:rPr>
        <w:t>31</w:t>
      </w:r>
      <w:r w:rsidRPr="00A07D83">
        <w:rPr>
          <w:rFonts w:hint="eastAsia"/>
          <w:lang w:eastAsia="zh-CN"/>
        </w:rPr>
        <w:t>日，非流动资产总金额达到</w:t>
      </w:r>
      <w:r>
        <w:rPr>
          <w:rFonts w:hint="eastAsia"/>
          <w:lang w:eastAsia="zh-CN"/>
        </w:rPr>
        <w:t>1</w:t>
      </w:r>
      <w:r>
        <w:rPr>
          <w:lang w:val="en-US" w:eastAsia="zh-CN"/>
        </w:rPr>
        <w:t>.</w:t>
      </w:r>
      <w:r w:rsidR="00B10421">
        <w:rPr>
          <w:lang w:eastAsia="zh-CN"/>
        </w:rPr>
        <w:t>082</w:t>
      </w:r>
      <w:r>
        <w:rPr>
          <w:rFonts w:hint="eastAsia"/>
          <w:lang w:eastAsia="zh-CN"/>
        </w:rPr>
        <w:t>亿</w:t>
      </w:r>
      <w:r w:rsidRPr="00A07D83">
        <w:rPr>
          <w:rFonts w:hint="eastAsia"/>
          <w:lang w:eastAsia="zh-CN"/>
        </w:rPr>
        <w:t>瑞郎，与</w:t>
      </w:r>
      <w:r>
        <w:rPr>
          <w:rFonts w:hint="eastAsia"/>
          <w:lang w:eastAsia="zh-CN"/>
        </w:rPr>
        <w:t>201</w:t>
      </w:r>
      <w:r w:rsidR="00B10421">
        <w:rPr>
          <w:lang w:eastAsia="zh-CN"/>
        </w:rPr>
        <w:t>4</w:t>
      </w:r>
      <w:r w:rsidRPr="00A07D83">
        <w:rPr>
          <w:rFonts w:hint="eastAsia"/>
          <w:lang w:eastAsia="zh-CN"/>
        </w:rPr>
        <w:t>年</w:t>
      </w:r>
      <w:r w:rsidR="00B10421">
        <w:rPr>
          <w:rFonts w:hint="eastAsia"/>
          <w:lang w:eastAsia="zh-CN"/>
        </w:rPr>
        <w:t>的</w:t>
      </w:r>
      <w:r>
        <w:rPr>
          <w:rFonts w:hint="eastAsia"/>
          <w:lang w:eastAsia="zh-CN"/>
        </w:rPr>
        <w:t>1.</w:t>
      </w:r>
      <w:r>
        <w:rPr>
          <w:lang w:eastAsia="zh-CN"/>
        </w:rPr>
        <w:t>1</w:t>
      </w:r>
      <w:r w:rsidR="00B10421">
        <w:rPr>
          <w:lang w:eastAsia="zh-CN"/>
        </w:rPr>
        <w:t>15</w:t>
      </w:r>
      <w:r>
        <w:rPr>
          <w:rFonts w:hint="eastAsia"/>
          <w:lang w:eastAsia="zh-CN"/>
        </w:rPr>
        <w:t>亿</w:t>
      </w:r>
      <w:r w:rsidRPr="00A07D83">
        <w:rPr>
          <w:rFonts w:hint="eastAsia"/>
          <w:lang w:eastAsia="zh-CN"/>
        </w:rPr>
        <w:t>瑞郎</w:t>
      </w:r>
      <w:r>
        <w:rPr>
          <w:rFonts w:hint="eastAsia"/>
          <w:lang w:eastAsia="zh-CN"/>
        </w:rPr>
        <w:t>相比</w:t>
      </w:r>
      <w:r w:rsidRPr="00A07D83">
        <w:rPr>
          <w:rFonts w:hint="eastAsia"/>
          <w:lang w:eastAsia="zh-CN"/>
        </w:rPr>
        <w:t>下降了</w:t>
      </w:r>
      <w:r>
        <w:rPr>
          <w:rFonts w:hint="eastAsia"/>
          <w:lang w:eastAsia="zh-CN"/>
        </w:rPr>
        <w:t>34</w:t>
      </w:r>
      <w:r w:rsidRPr="00A07D83">
        <w:rPr>
          <w:rFonts w:hint="eastAsia"/>
          <w:lang w:eastAsia="zh-CN"/>
        </w:rPr>
        <w:t>0</w:t>
      </w:r>
      <w:r w:rsidRPr="00A07D83">
        <w:rPr>
          <w:rFonts w:hint="eastAsia"/>
          <w:lang w:eastAsia="zh-CN"/>
        </w:rPr>
        <w:t>万瑞郎（</w:t>
      </w:r>
      <w:r>
        <w:rPr>
          <w:lang w:eastAsia="zh-CN"/>
        </w:rPr>
        <w:t>-3.0</w:t>
      </w:r>
      <w:r w:rsidRPr="00A07D83">
        <w:rPr>
          <w:lang w:eastAsia="zh-CN"/>
        </w:rPr>
        <w:t>%</w:t>
      </w:r>
      <w:r w:rsidRPr="00A07D83">
        <w:rPr>
          <w:rFonts w:hint="eastAsia"/>
          <w:lang w:eastAsia="zh-CN"/>
        </w:rPr>
        <w:t>）</w:t>
      </w:r>
      <w:r w:rsidR="00B10421">
        <w:rPr>
          <w:rFonts w:hint="eastAsia"/>
          <w:lang w:eastAsia="zh-CN"/>
        </w:rPr>
        <w:t>，这主要由</w:t>
      </w:r>
      <w:r w:rsidRPr="00A07D83">
        <w:rPr>
          <w:rFonts w:hint="eastAsia"/>
          <w:lang w:eastAsia="zh-CN"/>
        </w:rPr>
        <w:t>国际电联办公楼的折旧</w:t>
      </w:r>
      <w:r w:rsidR="00B10421">
        <w:rPr>
          <w:rFonts w:hint="eastAsia"/>
          <w:lang w:eastAsia="zh-CN"/>
        </w:rPr>
        <w:t>造成</w:t>
      </w:r>
      <w:r w:rsidRPr="00A07D83">
        <w:rPr>
          <w:rFonts w:hint="eastAsia"/>
          <w:lang w:eastAsia="zh-CN"/>
        </w:rPr>
        <w:t>。会计原则（说明</w:t>
      </w:r>
      <w:r w:rsidRPr="00A07D83">
        <w:rPr>
          <w:rFonts w:hint="eastAsia"/>
          <w:lang w:eastAsia="zh-CN"/>
        </w:rPr>
        <w:t>3</w:t>
      </w:r>
      <w:r w:rsidRPr="00A07D83">
        <w:rPr>
          <w:rFonts w:hint="eastAsia"/>
          <w:lang w:eastAsia="zh-CN"/>
        </w:rPr>
        <w:t>）</w:t>
      </w:r>
      <w:r w:rsidR="00B10421">
        <w:rPr>
          <w:rFonts w:hint="eastAsia"/>
          <w:lang w:eastAsia="zh-CN"/>
        </w:rPr>
        <w:t>给出</w:t>
      </w:r>
      <w:r w:rsidRPr="00A07D83">
        <w:rPr>
          <w:rFonts w:hint="eastAsia"/>
          <w:lang w:eastAsia="zh-CN"/>
        </w:rPr>
        <w:t>了评估非流动资产的基础。</w:t>
      </w:r>
    </w:p>
    <w:p w:rsidR="00306156" w:rsidRPr="001277B0" w:rsidRDefault="00306156" w:rsidP="00BF4A63">
      <w:pPr>
        <w:rPr>
          <w:lang w:eastAsia="zh-CN"/>
        </w:rPr>
      </w:pPr>
      <w:r>
        <w:rPr>
          <w:lang w:eastAsia="zh-CN"/>
        </w:rPr>
        <w:t>17</w:t>
      </w:r>
      <w:r w:rsidRPr="00A07D83">
        <w:rPr>
          <w:rFonts w:hint="eastAsia"/>
          <w:lang w:eastAsia="zh-CN"/>
        </w:rPr>
        <w:tab/>
      </w:r>
      <w:r w:rsidRPr="00A07D83">
        <w:rPr>
          <w:rFonts w:hint="eastAsia"/>
          <w:lang w:eastAsia="zh-CN"/>
        </w:rPr>
        <w:t>该标题由“财产、</w:t>
      </w:r>
      <w:r w:rsidR="00C953E7">
        <w:rPr>
          <w:rFonts w:hint="eastAsia"/>
          <w:lang w:eastAsia="zh-CN"/>
        </w:rPr>
        <w:t>财物</w:t>
      </w:r>
      <w:r w:rsidRPr="00A07D83">
        <w:rPr>
          <w:rFonts w:hint="eastAsia"/>
          <w:lang w:eastAsia="zh-CN"/>
        </w:rPr>
        <w:t>和设备”</w:t>
      </w:r>
      <w:r>
        <w:rPr>
          <w:rFonts w:hint="eastAsia"/>
          <w:lang w:eastAsia="zh-CN"/>
        </w:rPr>
        <w:t xml:space="preserve"> </w:t>
      </w:r>
      <w:r>
        <w:rPr>
          <w:lang w:eastAsia="zh-CN"/>
        </w:rPr>
        <w:t>–</w:t>
      </w:r>
      <w:r>
        <w:rPr>
          <w:rFonts w:hint="eastAsia"/>
          <w:lang w:eastAsia="zh-CN"/>
        </w:rPr>
        <w:t xml:space="preserve"> </w:t>
      </w:r>
      <w:r w:rsidRPr="00A07D83">
        <w:rPr>
          <w:rFonts w:hint="eastAsia"/>
          <w:lang w:eastAsia="zh-CN"/>
        </w:rPr>
        <w:t>占总非流动资产</w:t>
      </w:r>
      <w:r w:rsidR="00A96716">
        <w:rPr>
          <w:rFonts w:hint="eastAsia"/>
          <w:lang w:eastAsia="zh-CN"/>
        </w:rPr>
        <w:t>97</w:t>
      </w:r>
      <w:r>
        <w:rPr>
          <w:lang w:eastAsia="zh-CN"/>
        </w:rPr>
        <w:t>%</w:t>
      </w:r>
      <w:r w:rsidR="00A96716">
        <w:rPr>
          <w:rFonts w:hint="eastAsia"/>
          <w:lang w:eastAsia="zh-CN"/>
        </w:rPr>
        <w:t>的</w:t>
      </w:r>
      <w:r w:rsidR="00A96716">
        <w:rPr>
          <w:rFonts w:hint="eastAsia"/>
          <w:lang w:eastAsia="zh-CN"/>
        </w:rPr>
        <w:t>1.</w:t>
      </w:r>
      <w:r w:rsidR="00A96716">
        <w:rPr>
          <w:lang w:eastAsia="zh-CN"/>
        </w:rPr>
        <w:t>049</w:t>
      </w:r>
      <w:r w:rsidR="00A96716">
        <w:rPr>
          <w:rFonts w:hint="eastAsia"/>
          <w:lang w:eastAsia="zh-CN"/>
        </w:rPr>
        <w:t>亿</w:t>
      </w:r>
      <w:r w:rsidR="00A96716">
        <w:rPr>
          <w:lang w:eastAsia="zh-CN"/>
        </w:rPr>
        <w:t>瑞郎</w:t>
      </w:r>
      <w:r>
        <w:rPr>
          <w:rFonts w:hint="eastAsia"/>
          <w:lang w:eastAsia="zh-CN"/>
        </w:rPr>
        <w:t>（</w:t>
      </w:r>
      <w:r>
        <w:rPr>
          <w:rFonts w:hint="eastAsia"/>
          <w:lang w:eastAsia="zh-CN"/>
        </w:rPr>
        <w:t>201</w:t>
      </w:r>
      <w:r w:rsidR="00A96716">
        <w:rPr>
          <w:lang w:eastAsia="zh-CN"/>
        </w:rPr>
        <w:t>4</w:t>
      </w:r>
      <w:r>
        <w:rPr>
          <w:rFonts w:hint="eastAsia"/>
          <w:lang w:eastAsia="zh-CN"/>
        </w:rPr>
        <w:t>年为</w:t>
      </w:r>
      <w:r>
        <w:rPr>
          <w:rFonts w:hint="eastAsia"/>
          <w:lang w:eastAsia="zh-CN"/>
        </w:rPr>
        <w:t>1</w:t>
      </w:r>
      <w:r>
        <w:rPr>
          <w:lang w:val="en-US" w:eastAsia="zh-CN"/>
        </w:rPr>
        <w:t>.</w:t>
      </w:r>
      <w:r w:rsidR="00A96716">
        <w:rPr>
          <w:lang w:eastAsia="zh-CN"/>
        </w:rPr>
        <w:t>074</w:t>
      </w:r>
      <w:r>
        <w:rPr>
          <w:rFonts w:hint="eastAsia"/>
          <w:lang w:eastAsia="zh-CN"/>
        </w:rPr>
        <w:t>亿瑞郎，占</w:t>
      </w:r>
      <w:r w:rsidRPr="00A07D83">
        <w:rPr>
          <w:rFonts w:hint="eastAsia"/>
          <w:lang w:eastAsia="zh-CN"/>
        </w:rPr>
        <w:t>总非流动资产的</w:t>
      </w:r>
      <w:r w:rsidR="00A96716">
        <w:rPr>
          <w:lang w:eastAsia="zh-CN"/>
        </w:rPr>
        <w:t>96.3</w:t>
      </w:r>
      <w:r>
        <w:rPr>
          <w:lang w:eastAsia="zh-CN"/>
        </w:rPr>
        <w:t>%</w:t>
      </w:r>
      <w:r w:rsidRPr="00A07D83">
        <w:rPr>
          <w:rFonts w:hint="eastAsia"/>
          <w:lang w:eastAsia="zh-CN"/>
        </w:rPr>
        <w:t>）</w:t>
      </w:r>
      <w:r>
        <w:rPr>
          <w:rFonts w:hint="eastAsia"/>
          <w:lang w:eastAsia="zh-CN"/>
        </w:rPr>
        <w:t>和“无形资产”（</w:t>
      </w:r>
      <w:r w:rsidR="00A96716">
        <w:rPr>
          <w:lang w:eastAsia="zh-CN"/>
        </w:rPr>
        <w:t>320</w:t>
      </w:r>
      <w:r>
        <w:rPr>
          <w:rFonts w:hint="eastAsia"/>
          <w:lang w:eastAsia="zh-CN"/>
        </w:rPr>
        <w:t>万瑞郎或占总量的</w:t>
      </w:r>
      <w:r>
        <w:rPr>
          <w:rFonts w:hint="eastAsia"/>
          <w:lang w:eastAsia="zh-CN"/>
        </w:rPr>
        <w:t>3.</w:t>
      </w:r>
      <w:r w:rsidR="00A96716">
        <w:rPr>
          <w:lang w:eastAsia="zh-CN"/>
        </w:rPr>
        <w:t>0</w:t>
      </w:r>
      <w:r>
        <w:rPr>
          <w:lang w:eastAsia="zh-CN"/>
        </w:rPr>
        <w:t>%</w:t>
      </w:r>
      <w:r>
        <w:rPr>
          <w:rFonts w:hint="eastAsia"/>
          <w:lang w:eastAsia="zh-CN"/>
        </w:rPr>
        <w:t>，</w:t>
      </w:r>
      <w:r>
        <w:rPr>
          <w:lang w:eastAsia="zh-CN"/>
        </w:rPr>
        <w:t>201</w:t>
      </w:r>
      <w:r w:rsidR="00A96716">
        <w:rPr>
          <w:lang w:eastAsia="zh-CN"/>
        </w:rPr>
        <w:t>4</w:t>
      </w:r>
      <w:r>
        <w:rPr>
          <w:rFonts w:hint="eastAsia"/>
          <w:lang w:eastAsia="zh-CN"/>
        </w:rPr>
        <w:t>年为</w:t>
      </w:r>
      <w:r w:rsidR="00A96716">
        <w:rPr>
          <w:lang w:eastAsia="zh-CN"/>
        </w:rPr>
        <w:t>410</w:t>
      </w:r>
      <w:r>
        <w:rPr>
          <w:rFonts w:hint="eastAsia"/>
          <w:lang w:eastAsia="zh-CN"/>
        </w:rPr>
        <w:t>万瑞郎或占总量</w:t>
      </w:r>
      <w:r w:rsidR="00A96716">
        <w:rPr>
          <w:rFonts w:hint="eastAsia"/>
          <w:lang w:eastAsia="zh-CN"/>
        </w:rPr>
        <w:t>的</w:t>
      </w:r>
      <w:r w:rsidR="00A96716">
        <w:rPr>
          <w:lang w:eastAsia="zh-CN"/>
        </w:rPr>
        <w:t>3.7</w:t>
      </w:r>
      <w:r>
        <w:rPr>
          <w:lang w:eastAsia="zh-CN"/>
        </w:rPr>
        <w:t>%</w:t>
      </w:r>
      <w:r>
        <w:rPr>
          <w:rFonts w:hint="eastAsia"/>
          <w:lang w:eastAsia="zh-CN"/>
        </w:rPr>
        <w:t>）构成。这些分别在财务工作报告的说明</w:t>
      </w:r>
      <w:r>
        <w:rPr>
          <w:rFonts w:hint="eastAsia"/>
          <w:lang w:eastAsia="zh-CN"/>
        </w:rPr>
        <w:t>12</w:t>
      </w:r>
      <w:r>
        <w:rPr>
          <w:rFonts w:hint="eastAsia"/>
          <w:lang w:eastAsia="zh-CN"/>
        </w:rPr>
        <w:t>和</w:t>
      </w:r>
      <w:r>
        <w:rPr>
          <w:rFonts w:hint="eastAsia"/>
          <w:lang w:eastAsia="zh-CN"/>
        </w:rPr>
        <w:t>1</w:t>
      </w:r>
      <w:r>
        <w:rPr>
          <w:lang w:eastAsia="zh-CN"/>
        </w:rPr>
        <w:t>3</w:t>
      </w:r>
      <w:r>
        <w:rPr>
          <w:rFonts w:hint="eastAsia"/>
          <w:lang w:eastAsia="zh-CN"/>
        </w:rPr>
        <w:t>中得到说明。</w:t>
      </w:r>
    </w:p>
    <w:p w:rsidR="00306156" w:rsidRPr="00FC294C" w:rsidRDefault="00306156" w:rsidP="00BF4A63">
      <w:pPr>
        <w:pStyle w:val="Heading2"/>
        <w:rPr>
          <w:lang w:eastAsia="zh-CN"/>
        </w:rPr>
      </w:pPr>
      <w:bookmarkStart w:id="60" w:name="_Toc358298727"/>
      <w:bookmarkStart w:id="61" w:name="_Toc396212644"/>
      <w:bookmarkStart w:id="62" w:name="_Toc452140091"/>
      <w:r>
        <w:rPr>
          <w:rFonts w:hint="eastAsia"/>
          <w:lang w:eastAsia="zh-CN"/>
        </w:rPr>
        <w:t>财产、</w:t>
      </w:r>
      <w:r w:rsidR="000A15F4">
        <w:rPr>
          <w:rFonts w:hint="eastAsia"/>
          <w:lang w:eastAsia="zh-CN"/>
        </w:rPr>
        <w:t>财物</w:t>
      </w:r>
      <w:r w:rsidRPr="002F1FF0">
        <w:rPr>
          <w:rFonts w:hint="eastAsia"/>
          <w:lang w:eastAsia="zh-CN"/>
        </w:rPr>
        <w:t>和设备</w:t>
      </w:r>
      <w:bookmarkEnd w:id="60"/>
      <w:bookmarkEnd w:id="61"/>
      <w:bookmarkEnd w:id="62"/>
    </w:p>
    <w:p w:rsidR="00306156" w:rsidRDefault="00306156" w:rsidP="00BF4A63">
      <w:pPr>
        <w:rPr>
          <w:lang w:eastAsia="zh-CN"/>
        </w:rPr>
      </w:pPr>
      <w:bookmarkStart w:id="63" w:name="_Ref355125291"/>
      <w:r>
        <w:rPr>
          <w:lang w:eastAsia="zh-CN"/>
        </w:rPr>
        <w:t>18</w:t>
      </w:r>
      <w:r w:rsidRPr="000407C8">
        <w:rPr>
          <w:rFonts w:hint="eastAsia"/>
          <w:lang w:eastAsia="zh-CN"/>
        </w:rPr>
        <w:tab/>
      </w:r>
      <w:r w:rsidRPr="000407C8">
        <w:rPr>
          <w:rFonts w:hint="eastAsia"/>
          <w:lang w:eastAsia="zh-CN"/>
        </w:rPr>
        <w:t>该标题显示的金额为</w:t>
      </w:r>
      <w:r>
        <w:rPr>
          <w:lang w:val="en-US" w:eastAsia="zh-CN"/>
        </w:rPr>
        <w:t>1.</w:t>
      </w:r>
      <w:r w:rsidR="002E7E95">
        <w:rPr>
          <w:lang w:val="en-US" w:eastAsia="zh-CN"/>
        </w:rPr>
        <w:t>049</w:t>
      </w:r>
      <w:r>
        <w:rPr>
          <w:rFonts w:hint="eastAsia"/>
          <w:lang w:val="en-US" w:eastAsia="zh-CN"/>
        </w:rPr>
        <w:t>亿</w:t>
      </w:r>
      <w:r w:rsidRPr="000407C8">
        <w:rPr>
          <w:rFonts w:hint="eastAsia"/>
          <w:lang w:eastAsia="zh-CN"/>
        </w:rPr>
        <w:t>瑞郎，是截至</w:t>
      </w:r>
      <w:r>
        <w:rPr>
          <w:rFonts w:hint="eastAsia"/>
          <w:lang w:eastAsia="zh-CN"/>
        </w:rPr>
        <w:t>201</w:t>
      </w:r>
      <w:r w:rsidR="002E7E95">
        <w:rPr>
          <w:lang w:eastAsia="zh-CN"/>
        </w:rPr>
        <w:t>5</w:t>
      </w:r>
      <w:r w:rsidRPr="000407C8">
        <w:rPr>
          <w:rFonts w:hint="eastAsia"/>
          <w:lang w:eastAsia="zh-CN"/>
        </w:rPr>
        <w:t>年</w:t>
      </w:r>
      <w:r w:rsidRPr="000407C8">
        <w:rPr>
          <w:rFonts w:hint="eastAsia"/>
          <w:lang w:eastAsia="zh-CN"/>
        </w:rPr>
        <w:t>12</w:t>
      </w:r>
      <w:r w:rsidRPr="000407C8">
        <w:rPr>
          <w:rFonts w:hint="eastAsia"/>
          <w:lang w:eastAsia="zh-CN"/>
        </w:rPr>
        <w:t>月</w:t>
      </w:r>
      <w:r w:rsidRPr="000407C8">
        <w:rPr>
          <w:rFonts w:hint="eastAsia"/>
          <w:lang w:eastAsia="zh-CN"/>
        </w:rPr>
        <w:t>31</w:t>
      </w:r>
      <w:r w:rsidRPr="000407C8">
        <w:rPr>
          <w:rFonts w:hint="eastAsia"/>
          <w:lang w:eastAsia="zh-CN"/>
        </w:rPr>
        <w:t>日</w:t>
      </w:r>
      <w:r>
        <w:rPr>
          <w:rFonts w:hint="eastAsia"/>
          <w:lang w:eastAsia="zh-CN"/>
        </w:rPr>
        <w:t>资本化成本减去下述各类别</w:t>
      </w:r>
      <w:r w:rsidRPr="000407C8">
        <w:rPr>
          <w:rFonts w:hint="eastAsia"/>
          <w:lang w:eastAsia="zh-CN"/>
        </w:rPr>
        <w:t>相关折旧</w:t>
      </w:r>
      <w:r>
        <w:rPr>
          <w:rFonts w:hint="eastAsia"/>
          <w:lang w:eastAsia="zh-CN"/>
        </w:rPr>
        <w:t>后的净值：</w:t>
      </w:r>
      <w:r w:rsidRPr="000407C8">
        <w:rPr>
          <w:rFonts w:hint="eastAsia"/>
          <w:lang w:eastAsia="zh-CN"/>
        </w:rPr>
        <w:t>办公楼（</w:t>
      </w:r>
      <w:r>
        <w:rPr>
          <w:rFonts w:hint="eastAsia"/>
          <w:lang w:eastAsia="zh-CN"/>
        </w:rPr>
        <w:t>201</w:t>
      </w:r>
      <w:r w:rsidR="002E7E95">
        <w:rPr>
          <w:lang w:eastAsia="zh-CN"/>
        </w:rPr>
        <w:t>5</w:t>
      </w:r>
      <w:r>
        <w:rPr>
          <w:rFonts w:hint="eastAsia"/>
          <w:lang w:eastAsia="zh-CN"/>
        </w:rPr>
        <w:t>年</w:t>
      </w:r>
      <w:r w:rsidR="00082C17">
        <w:rPr>
          <w:rFonts w:hint="eastAsia"/>
          <w:lang w:eastAsia="zh-CN"/>
        </w:rPr>
        <w:t>记录的</w:t>
      </w:r>
      <w:r>
        <w:rPr>
          <w:rFonts w:hint="eastAsia"/>
          <w:lang w:eastAsia="zh-CN"/>
        </w:rPr>
        <w:t>净值</w:t>
      </w:r>
      <w:r>
        <w:rPr>
          <w:lang w:eastAsia="zh-CN"/>
        </w:rPr>
        <w:t>为</w:t>
      </w:r>
      <w:r>
        <w:rPr>
          <w:rFonts w:hint="eastAsia"/>
          <w:lang w:eastAsia="zh-CN"/>
        </w:rPr>
        <w:t>1.</w:t>
      </w:r>
      <w:r>
        <w:rPr>
          <w:lang w:eastAsia="zh-CN"/>
        </w:rPr>
        <w:t>0</w:t>
      </w:r>
      <w:r w:rsidR="002E7E95">
        <w:rPr>
          <w:lang w:eastAsia="zh-CN"/>
        </w:rPr>
        <w:t>39</w:t>
      </w:r>
      <w:r>
        <w:rPr>
          <w:rFonts w:hint="eastAsia"/>
          <w:lang w:eastAsia="zh-CN"/>
        </w:rPr>
        <w:t>亿瑞郎，</w:t>
      </w:r>
      <w:r>
        <w:rPr>
          <w:rFonts w:hint="eastAsia"/>
          <w:lang w:eastAsia="zh-CN"/>
        </w:rPr>
        <w:t>201</w:t>
      </w:r>
      <w:r w:rsidR="002E7E95">
        <w:rPr>
          <w:lang w:eastAsia="zh-CN"/>
        </w:rPr>
        <w:t>4</w:t>
      </w:r>
      <w:r>
        <w:rPr>
          <w:rFonts w:hint="eastAsia"/>
          <w:lang w:eastAsia="zh-CN"/>
        </w:rPr>
        <w:t>年净值为</w:t>
      </w:r>
      <w:r>
        <w:rPr>
          <w:rFonts w:hint="eastAsia"/>
          <w:lang w:eastAsia="zh-CN"/>
        </w:rPr>
        <w:t>1</w:t>
      </w:r>
      <w:r>
        <w:rPr>
          <w:lang w:eastAsia="zh-CN"/>
        </w:rPr>
        <w:t>.</w:t>
      </w:r>
      <w:r w:rsidR="002E7E95">
        <w:rPr>
          <w:lang w:eastAsia="zh-CN"/>
        </w:rPr>
        <w:t>054</w:t>
      </w:r>
      <w:r>
        <w:rPr>
          <w:rFonts w:hint="eastAsia"/>
          <w:lang w:eastAsia="zh-CN"/>
        </w:rPr>
        <w:t>亿瑞郎）；</w:t>
      </w:r>
      <w:r w:rsidRPr="000407C8">
        <w:rPr>
          <w:rFonts w:hint="eastAsia"/>
          <w:lang w:eastAsia="zh-CN"/>
        </w:rPr>
        <w:t>机器（</w:t>
      </w:r>
      <w:r>
        <w:rPr>
          <w:rFonts w:hint="eastAsia"/>
          <w:lang w:eastAsia="zh-CN"/>
        </w:rPr>
        <w:t>201</w:t>
      </w:r>
      <w:r w:rsidR="002E7E95">
        <w:rPr>
          <w:lang w:eastAsia="zh-CN"/>
        </w:rPr>
        <w:t>5</w:t>
      </w:r>
      <w:r>
        <w:rPr>
          <w:rFonts w:hint="eastAsia"/>
          <w:lang w:eastAsia="zh-CN"/>
        </w:rPr>
        <w:t>年</w:t>
      </w:r>
      <w:r>
        <w:rPr>
          <w:lang w:eastAsia="zh-CN"/>
        </w:rPr>
        <w:t>为</w:t>
      </w:r>
      <w:r w:rsidR="002E7E95">
        <w:rPr>
          <w:lang w:eastAsia="zh-CN"/>
        </w:rPr>
        <w:t>9</w:t>
      </w:r>
      <w:r>
        <w:rPr>
          <w:rFonts w:hint="eastAsia"/>
          <w:lang w:eastAsia="zh-CN"/>
        </w:rPr>
        <w:t>万</w:t>
      </w:r>
      <w:r w:rsidRPr="000407C8">
        <w:rPr>
          <w:rFonts w:hint="eastAsia"/>
          <w:lang w:eastAsia="zh-CN"/>
        </w:rPr>
        <w:t>瑞郎</w:t>
      </w:r>
      <w:r>
        <w:rPr>
          <w:rFonts w:hint="eastAsia"/>
          <w:lang w:eastAsia="zh-CN"/>
        </w:rPr>
        <w:t>，</w:t>
      </w:r>
      <w:r>
        <w:rPr>
          <w:rFonts w:hint="eastAsia"/>
          <w:lang w:eastAsia="zh-CN"/>
        </w:rPr>
        <w:t>201</w:t>
      </w:r>
      <w:r w:rsidR="002E7E95">
        <w:rPr>
          <w:lang w:eastAsia="zh-CN"/>
        </w:rPr>
        <w:t>4</w:t>
      </w:r>
      <w:r>
        <w:rPr>
          <w:rFonts w:hint="eastAsia"/>
          <w:lang w:eastAsia="zh-CN"/>
        </w:rPr>
        <w:t>年为</w:t>
      </w:r>
      <w:r w:rsidR="002E7E95">
        <w:rPr>
          <w:lang w:eastAsia="zh-CN"/>
        </w:rPr>
        <w:t>1</w:t>
      </w:r>
      <w:r>
        <w:rPr>
          <w:lang w:eastAsia="zh-CN"/>
        </w:rPr>
        <w:t>0</w:t>
      </w:r>
      <w:r>
        <w:rPr>
          <w:rFonts w:hint="eastAsia"/>
          <w:lang w:eastAsia="zh-CN"/>
        </w:rPr>
        <w:t>万瑞郎）；</w:t>
      </w:r>
      <w:r w:rsidRPr="000407C8">
        <w:rPr>
          <w:rFonts w:hint="eastAsia"/>
          <w:lang w:eastAsia="zh-CN"/>
        </w:rPr>
        <w:t>家具（</w:t>
      </w:r>
      <w:r>
        <w:rPr>
          <w:rFonts w:hint="eastAsia"/>
          <w:lang w:eastAsia="zh-CN"/>
        </w:rPr>
        <w:t>201</w:t>
      </w:r>
      <w:r w:rsidR="002E7E95">
        <w:rPr>
          <w:lang w:eastAsia="zh-CN"/>
        </w:rPr>
        <w:t>5</w:t>
      </w:r>
      <w:r>
        <w:rPr>
          <w:rFonts w:hint="eastAsia"/>
          <w:lang w:eastAsia="zh-CN"/>
        </w:rPr>
        <w:t>年为</w:t>
      </w:r>
      <w:r w:rsidR="002E7E95">
        <w:rPr>
          <w:lang w:eastAsia="zh-CN"/>
        </w:rPr>
        <w:t>20</w:t>
      </w:r>
      <w:r>
        <w:rPr>
          <w:rFonts w:hint="eastAsia"/>
          <w:lang w:eastAsia="zh-CN"/>
        </w:rPr>
        <w:t>万</w:t>
      </w:r>
      <w:r>
        <w:rPr>
          <w:lang w:eastAsia="zh-CN"/>
        </w:rPr>
        <w:t>瑞郎，</w:t>
      </w:r>
      <w:r>
        <w:rPr>
          <w:rFonts w:hint="eastAsia"/>
          <w:lang w:eastAsia="zh-CN"/>
        </w:rPr>
        <w:t>201</w:t>
      </w:r>
      <w:r w:rsidR="002E7E95">
        <w:rPr>
          <w:lang w:eastAsia="zh-CN"/>
        </w:rPr>
        <w:t>4</w:t>
      </w:r>
      <w:r>
        <w:rPr>
          <w:rFonts w:hint="eastAsia"/>
          <w:lang w:eastAsia="zh-CN"/>
        </w:rPr>
        <w:t>年为</w:t>
      </w:r>
      <w:r w:rsidR="002E7E95">
        <w:rPr>
          <w:lang w:eastAsia="zh-CN"/>
        </w:rPr>
        <w:t>4</w:t>
      </w:r>
      <w:r>
        <w:rPr>
          <w:rFonts w:hint="eastAsia"/>
          <w:lang w:eastAsia="zh-CN"/>
        </w:rPr>
        <w:t>0</w:t>
      </w:r>
      <w:r w:rsidRPr="000407C8">
        <w:rPr>
          <w:rFonts w:hint="eastAsia"/>
          <w:lang w:eastAsia="zh-CN"/>
        </w:rPr>
        <w:t>万瑞郎）</w:t>
      </w:r>
      <w:r>
        <w:rPr>
          <w:rFonts w:hint="eastAsia"/>
          <w:lang w:eastAsia="zh-CN"/>
        </w:rPr>
        <w:t>；</w:t>
      </w:r>
      <w:r w:rsidRPr="000407C8">
        <w:rPr>
          <w:rFonts w:hint="eastAsia"/>
          <w:lang w:eastAsia="zh-CN"/>
        </w:rPr>
        <w:t>信息技术</w:t>
      </w:r>
      <w:r>
        <w:rPr>
          <w:rFonts w:hint="eastAsia"/>
          <w:lang w:eastAsia="zh-CN"/>
        </w:rPr>
        <w:t>（</w:t>
      </w:r>
      <w:r>
        <w:rPr>
          <w:rFonts w:hint="eastAsia"/>
          <w:lang w:eastAsia="zh-CN"/>
        </w:rPr>
        <w:t>IT</w:t>
      </w:r>
      <w:r>
        <w:rPr>
          <w:rFonts w:hint="eastAsia"/>
          <w:lang w:eastAsia="zh-CN"/>
        </w:rPr>
        <w:t>）</w:t>
      </w:r>
      <w:r w:rsidRPr="000407C8">
        <w:rPr>
          <w:rFonts w:hint="eastAsia"/>
          <w:lang w:eastAsia="zh-CN"/>
        </w:rPr>
        <w:t>设备（</w:t>
      </w:r>
      <w:r>
        <w:rPr>
          <w:rFonts w:hint="eastAsia"/>
          <w:lang w:eastAsia="zh-CN"/>
        </w:rPr>
        <w:t>201</w:t>
      </w:r>
      <w:r w:rsidR="002E7E95">
        <w:rPr>
          <w:lang w:eastAsia="zh-CN"/>
        </w:rPr>
        <w:t>5</w:t>
      </w:r>
      <w:r>
        <w:rPr>
          <w:rFonts w:hint="eastAsia"/>
          <w:lang w:eastAsia="zh-CN"/>
        </w:rPr>
        <w:t>年</w:t>
      </w:r>
      <w:r w:rsidR="002E7E95">
        <w:rPr>
          <w:rFonts w:hint="eastAsia"/>
          <w:lang w:eastAsia="zh-CN"/>
        </w:rPr>
        <w:t>为</w:t>
      </w:r>
      <w:r w:rsidR="002E7E95">
        <w:rPr>
          <w:lang w:eastAsia="zh-CN"/>
        </w:rPr>
        <w:t>7</w:t>
      </w:r>
      <w:r>
        <w:rPr>
          <w:lang w:eastAsia="zh-CN"/>
        </w:rPr>
        <w:t>0</w:t>
      </w:r>
      <w:r>
        <w:rPr>
          <w:rFonts w:hint="eastAsia"/>
          <w:lang w:eastAsia="zh-CN"/>
        </w:rPr>
        <w:t>万瑞郎，</w:t>
      </w:r>
      <w:r>
        <w:rPr>
          <w:rFonts w:hint="eastAsia"/>
          <w:lang w:eastAsia="zh-CN"/>
        </w:rPr>
        <w:t>201</w:t>
      </w:r>
      <w:r w:rsidR="002E7E95">
        <w:rPr>
          <w:lang w:eastAsia="zh-CN"/>
        </w:rPr>
        <w:t>4</w:t>
      </w:r>
      <w:r>
        <w:rPr>
          <w:rFonts w:hint="eastAsia"/>
          <w:lang w:eastAsia="zh-CN"/>
        </w:rPr>
        <w:t>年为</w:t>
      </w:r>
      <w:r w:rsidR="002E7E95">
        <w:rPr>
          <w:lang w:eastAsia="zh-CN"/>
        </w:rPr>
        <w:t>50</w:t>
      </w:r>
      <w:r w:rsidRPr="000407C8">
        <w:rPr>
          <w:rFonts w:hint="eastAsia"/>
          <w:lang w:eastAsia="zh-CN"/>
        </w:rPr>
        <w:t>万瑞郎）</w:t>
      </w:r>
      <w:r>
        <w:rPr>
          <w:rFonts w:hint="eastAsia"/>
          <w:lang w:eastAsia="zh-CN"/>
        </w:rPr>
        <w:t>。</w:t>
      </w:r>
      <w:r w:rsidRPr="000407C8">
        <w:rPr>
          <w:rFonts w:hint="eastAsia"/>
          <w:lang w:eastAsia="zh-CN"/>
        </w:rPr>
        <w:t>具体说明</w:t>
      </w:r>
      <w:r>
        <w:rPr>
          <w:rFonts w:hint="eastAsia"/>
          <w:lang w:eastAsia="zh-CN"/>
        </w:rPr>
        <w:t>见</w:t>
      </w:r>
      <w:r w:rsidRPr="000407C8">
        <w:rPr>
          <w:rFonts w:hint="eastAsia"/>
          <w:lang w:eastAsia="zh-CN"/>
        </w:rPr>
        <w:t>财务工作报告</w:t>
      </w:r>
      <w:r>
        <w:rPr>
          <w:rFonts w:hint="eastAsia"/>
          <w:lang w:eastAsia="zh-CN"/>
        </w:rPr>
        <w:t>的说明</w:t>
      </w:r>
      <w:r>
        <w:rPr>
          <w:rFonts w:hint="eastAsia"/>
          <w:lang w:eastAsia="zh-CN"/>
        </w:rPr>
        <w:t>12</w:t>
      </w:r>
      <w:r w:rsidRPr="000407C8">
        <w:rPr>
          <w:rFonts w:hint="eastAsia"/>
          <w:lang w:eastAsia="zh-CN"/>
        </w:rPr>
        <w:t>。</w:t>
      </w:r>
      <w:bookmarkEnd w:id="63"/>
    </w:p>
    <w:p w:rsidR="00306156" w:rsidRPr="001277B0" w:rsidRDefault="00306156" w:rsidP="00BF4A63">
      <w:pPr>
        <w:rPr>
          <w:lang w:eastAsia="zh-CN"/>
        </w:rPr>
      </w:pPr>
      <w:r>
        <w:rPr>
          <w:lang w:eastAsia="zh-CN"/>
        </w:rPr>
        <w:t>19</w:t>
      </w:r>
      <w:r>
        <w:rPr>
          <w:lang w:eastAsia="zh-CN"/>
        </w:rPr>
        <w:tab/>
      </w:r>
      <w:r w:rsidRPr="00FE424D">
        <w:rPr>
          <w:lang w:eastAsia="zh-CN"/>
        </w:rPr>
        <w:t>IPSAS 1</w:t>
      </w:r>
      <w:r w:rsidRPr="000407C8">
        <w:rPr>
          <w:rFonts w:hint="eastAsia"/>
          <w:lang w:eastAsia="zh-CN"/>
        </w:rPr>
        <w:t>要求</w:t>
      </w:r>
      <w:r>
        <w:rPr>
          <w:rFonts w:hint="eastAsia"/>
          <w:lang w:eastAsia="zh-CN"/>
        </w:rPr>
        <w:t>，</w:t>
      </w:r>
      <w:r w:rsidRPr="000407C8">
        <w:rPr>
          <w:rFonts w:hint="eastAsia"/>
          <w:lang w:eastAsia="zh-CN"/>
        </w:rPr>
        <w:t>在财务状况报表中</w:t>
      </w:r>
      <w:r w:rsidR="002E7E95">
        <w:rPr>
          <w:rFonts w:hint="eastAsia"/>
          <w:lang w:eastAsia="zh-CN"/>
        </w:rPr>
        <w:t>应</w:t>
      </w:r>
      <w:r w:rsidRPr="000407C8">
        <w:rPr>
          <w:rFonts w:hint="eastAsia"/>
          <w:lang w:eastAsia="zh-CN"/>
        </w:rPr>
        <w:t>将办公楼作为资产予以确认。</w:t>
      </w:r>
      <w:r w:rsidRPr="00FE424D">
        <w:rPr>
          <w:lang w:eastAsia="zh-CN"/>
        </w:rPr>
        <w:t>IPSAS 17</w:t>
      </w:r>
      <w:r w:rsidR="002E7E95">
        <w:rPr>
          <w:rFonts w:hint="eastAsia"/>
          <w:lang w:eastAsia="zh-CN"/>
        </w:rPr>
        <w:t>表明</w:t>
      </w:r>
      <w:r>
        <w:rPr>
          <w:rFonts w:hint="eastAsia"/>
          <w:lang w:eastAsia="zh-CN"/>
        </w:rPr>
        <w:t>，</w:t>
      </w:r>
      <w:r w:rsidRPr="000407C8">
        <w:rPr>
          <w:rFonts w:hint="eastAsia"/>
          <w:lang w:eastAsia="zh-CN"/>
        </w:rPr>
        <w:t>初始确认</w:t>
      </w:r>
      <w:r w:rsidR="002E7E95">
        <w:rPr>
          <w:rFonts w:hint="eastAsia"/>
          <w:lang w:eastAsia="zh-CN"/>
        </w:rPr>
        <w:t>必须</w:t>
      </w:r>
      <w:r>
        <w:rPr>
          <w:rFonts w:hint="eastAsia"/>
          <w:lang w:eastAsia="zh-CN"/>
        </w:rPr>
        <w:t>参考</w:t>
      </w:r>
      <w:r w:rsidRPr="000407C8">
        <w:rPr>
          <w:rFonts w:hint="eastAsia"/>
          <w:lang w:eastAsia="zh-CN"/>
        </w:rPr>
        <w:t>这些项目的费用或</w:t>
      </w:r>
      <w:r w:rsidR="002E7E95">
        <w:rPr>
          <w:rFonts w:hint="eastAsia"/>
          <w:lang w:eastAsia="zh-CN"/>
        </w:rPr>
        <w:t>参考</w:t>
      </w:r>
      <w:r w:rsidRPr="000407C8">
        <w:rPr>
          <w:rFonts w:hint="eastAsia"/>
          <w:lang w:eastAsia="zh-CN"/>
        </w:rPr>
        <w:t>可靠的</w:t>
      </w:r>
      <w:r>
        <w:rPr>
          <w:rFonts w:hint="eastAsia"/>
          <w:lang w:eastAsia="zh-CN"/>
        </w:rPr>
        <w:t>公允价</w:t>
      </w:r>
      <w:r w:rsidRPr="000407C8">
        <w:rPr>
          <w:rFonts w:hint="eastAsia"/>
          <w:lang w:eastAsia="zh-CN"/>
        </w:rPr>
        <w:t>值。折旧</w:t>
      </w:r>
      <w:r>
        <w:rPr>
          <w:rFonts w:hint="eastAsia"/>
          <w:lang w:eastAsia="zh-CN"/>
        </w:rPr>
        <w:t>随资产</w:t>
      </w:r>
      <w:r w:rsidRPr="000407C8">
        <w:rPr>
          <w:rFonts w:hint="eastAsia"/>
          <w:lang w:eastAsia="zh-CN"/>
        </w:rPr>
        <w:t>有用寿命</w:t>
      </w:r>
      <w:r>
        <w:rPr>
          <w:rFonts w:hint="eastAsia"/>
          <w:lang w:eastAsia="zh-CN"/>
        </w:rPr>
        <w:t>的减少</w:t>
      </w:r>
      <w:r w:rsidRPr="000407C8">
        <w:rPr>
          <w:rFonts w:hint="eastAsia"/>
          <w:lang w:eastAsia="zh-CN"/>
        </w:rPr>
        <w:t>系统</w:t>
      </w:r>
      <w:r>
        <w:rPr>
          <w:rFonts w:hint="eastAsia"/>
          <w:lang w:eastAsia="zh-CN"/>
        </w:rPr>
        <w:t>地记入，折旧方法必须反映实体预计消费的资产的未来经济收益或潜在服务的模式</w:t>
      </w:r>
      <w:r w:rsidRPr="000407C8">
        <w:rPr>
          <w:rFonts w:hint="eastAsia"/>
          <w:lang w:eastAsia="zh-CN"/>
        </w:rPr>
        <w:t>。至少必须每年对剩余价值进行审议，且剩余价值须等于实体目前收到的数额（假定资产已达到有效寿命</w:t>
      </w:r>
      <w:r>
        <w:rPr>
          <w:rFonts w:hint="eastAsia"/>
          <w:lang w:eastAsia="zh-CN"/>
        </w:rPr>
        <w:t>和</w:t>
      </w:r>
      <w:r w:rsidRPr="000407C8">
        <w:rPr>
          <w:rFonts w:hint="eastAsia"/>
          <w:lang w:eastAsia="zh-CN"/>
        </w:rPr>
        <w:t>结束时的条件）。土地和办公楼是不同的单独资产，因此应单独列账，即使</w:t>
      </w:r>
      <w:r>
        <w:rPr>
          <w:rFonts w:hint="eastAsia"/>
          <w:lang w:eastAsia="zh-CN"/>
        </w:rPr>
        <w:t>是同时收购</w:t>
      </w:r>
      <w:r w:rsidRPr="000407C8">
        <w:rPr>
          <w:rFonts w:hint="eastAsia"/>
          <w:lang w:eastAsia="zh-CN"/>
        </w:rPr>
        <w:t>土地和办公楼也是如此。</w:t>
      </w:r>
    </w:p>
    <w:p w:rsidR="00306156" w:rsidRPr="001277B0" w:rsidRDefault="00306156" w:rsidP="00BF4A63">
      <w:pPr>
        <w:rPr>
          <w:lang w:eastAsia="zh-CN"/>
        </w:rPr>
      </w:pPr>
      <w:r>
        <w:rPr>
          <w:lang w:eastAsia="zh-CN"/>
        </w:rPr>
        <w:t>20</w:t>
      </w:r>
      <w:r w:rsidRPr="000407C8">
        <w:rPr>
          <w:rFonts w:hint="eastAsia"/>
          <w:lang w:eastAsia="zh-CN"/>
        </w:rPr>
        <w:tab/>
      </w:r>
      <w:r>
        <w:rPr>
          <w:rFonts w:hint="eastAsia"/>
          <w:lang w:eastAsia="zh-CN"/>
        </w:rPr>
        <w:t>根据国际电联《财务规则》附件二</w:t>
      </w:r>
      <w:r w:rsidRPr="000407C8">
        <w:rPr>
          <w:rFonts w:hint="eastAsia"/>
          <w:lang w:eastAsia="zh-CN"/>
        </w:rPr>
        <w:t>，外部审计员必须表达这种意见，即，“在记录所有资产、</w:t>
      </w:r>
      <w:r w:rsidR="002E7E95">
        <w:rPr>
          <w:rFonts w:hint="eastAsia"/>
          <w:lang w:eastAsia="zh-CN"/>
        </w:rPr>
        <w:t>负债</w:t>
      </w:r>
      <w:r w:rsidRPr="000407C8">
        <w:rPr>
          <w:rFonts w:hint="eastAsia"/>
          <w:lang w:eastAsia="zh-CN"/>
        </w:rPr>
        <w:t>、盈余和亏损方面是否使用了令外部审计员满意的程序”。</w:t>
      </w:r>
    </w:p>
    <w:p w:rsidR="00306156" w:rsidRPr="001277B0" w:rsidRDefault="00306156" w:rsidP="00BF4A63">
      <w:pPr>
        <w:rPr>
          <w:lang w:eastAsia="zh-CN"/>
        </w:rPr>
      </w:pPr>
      <w:r>
        <w:rPr>
          <w:lang w:eastAsia="zh-CN"/>
        </w:rPr>
        <w:t>21</w:t>
      </w:r>
      <w:r w:rsidRPr="000407C8">
        <w:rPr>
          <w:rFonts w:hint="eastAsia"/>
          <w:lang w:eastAsia="zh-CN"/>
        </w:rPr>
        <w:tab/>
      </w:r>
      <w:r w:rsidRPr="000407C8">
        <w:rPr>
          <w:rFonts w:hint="eastAsia"/>
          <w:lang w:eastAsia="zh-CN"/>
        </w:rPr>
        <w:t>财务工作报告说明</w:t>
      </w:r>
      <w:r w:rsidRPr="000407C8">
        <w:rPr>
          <w:rFonts w:hint="eastAsia"/>
          <w:lang w:eastAsia="zh-CN"/>
        </w:rPr>
        <w:t xml:space="preserve">3 </w:t>
      </w:r>
      <w:r w:rsidRPr="000407C8">
        <w:rPr>
          <w:lang w:eastAsia="zh-CN"/>
        </w:rPr>
        <w:t>–</w:t>
      </w:r>
      <w:r w:rsidRPr="000407C8">
        <w:rPr>
          <w:rFonts w:hint="eastAsia"/>
          <w:lang w:eastAsia="zh-CN"/>
        </w:rPr>
        <w:t xml:space="preserve"> </w:t>
      </w:r>
      <w:r>
        <w:rPr>
          <w:rFonts w:hint="eastAsia"/>
          <w:lang w:eastAsia="zh-CN"/>
        </w:rPr>
        <w:t>主要会计原则</w:t>
      </w:r>
      <w:r w:rsidR="008B636A">
        <w:rPr>
          <w:rFonts w:hint="eastAsia"/>
          <w:lang w:eastAsia="zh-CN"/>
        </w:rPr>
        <w:t>一</w:t>
      </w:r>
      <w:r w:rsidR="008B636A">
        <w:rPr>
          <w:lang w:eastAsia="zh-CN"/>
        </w:rPr>
        <w:t>中有关</w:t>
      </w:r>
      <w:r>
        <w:rPr>
          <w:rFonts w:hint="eastAsia"/>
          <w:lang w:eastAsia="zh-CN"/>
        </w:rPr>
        <w:t>“财产、</w:t>
      </w:r>
      <w:r w:rsidR="008B636A">
        <w:rPr>
          <w:rFonts w:hint="eastAsia"/>
          <w:lang w:eastAsia="zh-CN"/>
        </w:rPr>
        <w:t>财</w:t>
      </w:r>
      <w:r w:rsidR="00D80BF6">
        <w:rPr>
          <w:rFonts w:hint="eastAsia"/>
          <w:lang w:eastAsia="zh-CN"/>
        </w:rPr>
        <w:t>物</w:t>
      </w:r>
      <w:r w:rsidRPr="000407C8">
        <w:rPr>
          <w:rFonts w:hint="eastAsia"/>
          <w:lang w:eastAsia="zh-CN"/>
        </w:rPr>
        <w:t>和设备”</w:t>
      </w:r>
      <w:r w:rsidR="008B636A">
        <w:rPr>
          <w:rFonts w:hint="eastAsia"/>
          <w:lang w:eastAsia="zh-CN"/>
        </w:rPr>
        <w:t>的</w:t>
      </w:r>
      <w:r w:rsidRPr="000407C8">
        <w:rPr>
          <w:rFonts w:hint="eastAsia"/>
          <w:lang w:eastAsia="zh-CN"/>
        </w:rPr>
        <w:t>分段表明，办公楼最初的确认是“</w:t>
      </w:r>
      <w:r w:rsidRPr="00D50827">
        <w:rPr>
          <w:rFonts w:ascii="STKaiti" w:eastAsia="STKaiti" w:hAnsi="STKaiti" w:hint="eastAsia"/>
          <w:lang w:eastAsia="zh-CN"/>
        </w:rPr>
        <w:t>根据外部咨询机构开展的研究</w:t>
      </w:r>
      <w:r w:rsidRPr="000407C8">
        <w:rPr>
          <w:rFonts w:hint="eastAsia"/>
          <w:lang w:eastAsia="zh-CN"/>
        </w:rPr>
        <w:t>”，在“</w:t>
      </w:r>
      <w:r w:rsidRPr="00D50827">
        <w:rPr>
          <w:rFonts w:ascii="STKaiti" w:eastAsia="STKaiti" w:hAnsi="STKaiti" w:hint="eastAsia"/>
          <w:lang w:eastAsia="zh-CN"/>
        </w:rPr>
        <w:t>建筑物内在价值</w:t>
      </w:r>
      <w:r w:rsidRPr="000407C8">
        <w:rPr>
          <w:rFonts w:hint="eastAsia"/>
          <w:lang w:eastAsia="zh-CN"/>
        </w:rPr>
        <w:t>”上进行的，目的是确定</w:t>
      </w:r>
      <w:r w:rsidRPr="000407C8">
        <w:rPr>
          <w:rFonts w:hint="eastAsia"/>
          <w:lang w:eastAsia="zh-CN"/>
        </w:rPr>
        <w:t>IPSAS</w:t>
      </w:r>
      <w:r w:rsidRPr="000407C8">
        <w:rPr>
          <w:rFonts w:hint="eastAsia"/>
          <w:lang w:eastAsia="zh-CN"/>
        </w:rPr>
        <w:t>的期初资产负债表金额。这被认为是“历史成本”，且折旧是在估计该建筑物的“</w:t>
      </w:r>
      <w:r w:rsidRPr="00941386">
        <w:rPr>
          <w:rFonts w:ascii="STKaiti" w:eastAsia="STKaiti" w:hAnsi="STKaiti" w:hint="eastAsia"/>
          <w:lang w:eastAsia="zh-CN"/>
        </w:rPr>
        <w:t>预期</w:t>
      </w:r>
      <w:r w:rsidRPr="00D50827">
        <w:rPr>
          <w:rFonts w:ascii="STKaiti" w:eastAsia="STKaiti" w:hAnsi="STKaiti" w:hint="eastAsia"/>
          <w:lang w:eastAsia="zh-CN"/>
        </w:rPr>
        <w:t>有效寿命</w:t>
      </w:r>
      <w:r w:rsidRPr="000407C8">
        <w:rPr>
          <w:rFonts w:hint="eastAsia"/>
          <w:lang w:eastAsia="zh-CN"/>
        </w:rPr>
        <w:t>”为</w:t>
      </w:r>
      <w:r w:rsidRPr="000407C8">
        <w:rPr>
          <w:rFonts w:hint="eastAsia"/>
          <w:lang w:eastAsia="zh-CN"/>
        </w:rPr>
        <w:t>100</w:t>
      </w:r>
      <w:r w:rsidRPr="000407C8">
        <w:rPr>
          <w:rFonts w:hint="eastAsia"/>
          <w:lang w:eastAsia="zh-CN"/>
        </w:rPr>
        <w:t>年的基础上</w:t>
      </w:r>
      <w:r>
        <w:rPr>
          <w:rFonts w:hint="eastAsia"/>
          <w:lang w:eastAsia="zh-CN"/>
        </w:rPr>
        <w:t>得出</w:t>
      </w:r>
      <w:r w:rsidRPr="000407C8">
        <w:rPr>
          <w:rFonts w:hint="eastAsia"/>
          <w:lang w:eastAsia="zh-CN"/>
        </w:rPr>
        <w:t>的。在确定办公楼</w:t>
      </w:r>
      <w:r w:rsidR="0034384B">
        <w:rPr>
          <w:rFonts w:hint="eastAsia"/>
          <w:lang w:eastAsia="zh-CN"/>
        </w:rPr>
        <w:t>初始</w:t>
      </w:r>
      <w:r w:rsidRPr="000407C8">
        <w:rPr>
          <w:rFonts w:hint="eastAsia"/>
          <w:lang w:eastAsia="zh-CN"/>
        </w:rPr>
        <w:t>价值时，国际电联免费享用的土地（</w:t>
      </w:r>
      <w:r w:rsidRPr="00D50827">
        <w:rPr>
          <w:rFonts w:ascii="STKaiti" w:eastAsia="STKaiti" w:hAnsi="STKaiti" w:hint="eastAsia"/>
          <w:lang w:eastAsia="zh-CN"/>
        </w:rPr>
        <w:t>地上权</w:t>
      </w:r>
      <w:r w:rsidRPr="000407C8">
        <w:rPr>
          <w:rFonts w:hint="eastAsia"/>
          <w:lang w:eastAsia="zh-CN"/>
        </w:rPr>
        <w:t>）未得到考虑。</w:t>
      </w:r>
      <w:r w:rsidR="008B636A">
        <w:rPr>
          <w:rFonts w:hint="eastAsia"/>
          <w:lang w:eastAsia="zh-CN"/>
        </w:rPr>
        <w:t>过去</w:t>
      </w:r>
      <w:r w:rsidR="008B636A">
        <w:rPr>
          <w:lang w:eastAsia="zh-CN"/>
        </w:rPr>
        <w:t>几年中，我们提出了重新谈判</w:t>
      </w:r>
      <w:r w:rsidR="00B327E0" w:rsidRPr="00B327E0">
        <w:rPr>
          <w:rFonts w:ascii="SimSun" w:hAnsi="SimSun"/>
          <w:lang w:eastAsia="zh-CN"/>
        </w:rPr>
        <w:t>“</w:t>
      </w:r>
      <w:r w:rsidR="008B636A">
        <w:rPr>
          <w:rFonts w:hint="eastAsia"/>
          <w:lang w:eastAsia="zh-CN"/>
        </w:rPr>
        <w:t>东道国协议</w:t>
      </w:r>
      <w:r w:rsidR="00B327E0" w:rsidRPr="00B327E0">
        <w:rPr>
          <w:rFonts w:ascii="SimSun" w:hAnsi="SimSun"/>
          <w:lang w:eastAsia="zh-CN"/>
        </w:rPr>
        <w:t>”</w:t>
      </w:r>
      <w:r w:rsidR="008B636A">
        <w:rPr>
          <w:rFonts w:hint="eastAsia"/>
          <w:lang w:eastAsia="zh-CN"/>
        </w:rPr>
        <w:t>的</w:t>
      </w:r>
      <w:r w:rsidR="008B636A">
        <w:rPr>
          <w:lang w:eastAsia="zh-CN"/>
        </w:rPr>
        <w:t>建议（</w:t>
      </w:r>
      <w:r w:rsidR="008B636A">
        <w:rPr>
          <w:rFonts w:hint="eastAsia"/>
          <w:lang w:eastAsia="zh-CN"/>
        </w:rPr>
        <w:t>请</w:t>
      </w:r>
      <w:r w:rsidR="008B636A">
        <w:rPr>
          <w:lang w:eastAsia="zh-CN"/>
        </w:rPr>
        <w:t>参见附件</w:t>
      </w:r>
      <w:r w:rsidR="008B636A">
        <w:rPr>
          <w:rFonts w:hint="eastAsia"/>
          <w:lang w:eastAsia="zh-CN"/>
        </w:rPr>
        <w:t>1</w:t>
      </w:r>
      <w:r w:rsidR="008B636A">
        <w:rPr>
          <w:rFonts w:hint="eastAsia"/>
          <w:lang w:eastAsia="zh-CN"/>
        </w:rPr>
        <w:t>中的</w:t>
      </w:r>
      <w:r w:rsidR="008B636A">
        <w:rPr>
          <w:lang w:eastAsia="zh-CN"/>
        </w:rPr>
        <w:t>跟进表）</w:t>
      </w:r>
      <w:r w:rsidR="008B636A">
        <w:rPr>
          <w:rFonts w:hint="eastAsia"/>
          <w:lang w:eastAsia="zh-CN"/>
        </w:rPr>
        <w:t>，</w:t>
      </w:r>
      <w:r w:rsidR="008B636A">
        <w:rPr>
          <w:lang w:eastAsia="zh-CN"/>
        </w:rPr>
        <w:t>最终确</w:t>
      </w:r>
      <w:r w:rsidR="0046567E">
        <w:rPr>
          <w:rFonts w:hint="eastAsia"/>
          <w:lang w:eastAsia="zh-CN"/>
        </w:rPr>
        <w:t>定</w:t>
      </w:r>
      <w:r w:rsidR="008B636A">
        <w:rPr>
          <w:lang w:eastAsia="zh-CN"/>
        </w:rPr>
        <w:t>该协议后，应相应调整账面除损余值（</w:t>
      </w:r>
      <w:r w:rsidR="008B636A">
        <w:rPr>
          <w:rFonts w:hint="eastAsia"/>
          <w:lang w:eastAsia="zh-CN"/>
        </w:rPr>
        <w:t>residual</w:t>
      </w:r>
      <w:r w:rsidR="008B636A">
        <w:rPr>
          <w:lang w:eastAsia="zh-CN"/>
        </w:rPr>
        <w:t xml:space="preserve"> book value</w:t>
      </w:r>
      <w:r w:rsidR="008B636A">
        <w:rPr>
          <w:lang w:eastAsia="zh-CN"/>
        </w:rPr>
        <w:t>）</w:t>
      </w:r>
      <w:r w:rsidR="008B636A">
        <w:rPr>
          <w:rFonts w:hint="eastAsia"/>
          <w:lang w:eastAsia="zh-CN"/>
        </w:rPr>
        <w:t>。</w:t>
      </w:r>
    </w:p>
    <w:p w:rsidR="00306156" w:rsidRPr="001277B0" w:rsidRDefault="00306156" w:rsidP="00BF4A63">
      <w:pPr>
        <w:rPr>
          <w:lang w:eastAsia="zh-CN"/>
        </w:rPr>
      </w:pPr>
      <w:r>
        <w:rPr>
          <w:lang w:eastAsia="zh-CN"/>
        </w:rPr>
        <w:t>22</w:t>
      </w:r>
      <w:r w:rsidRPr="000407C8">
        <w:rPr>
          <w:rFonts w:hint="eastAsia"/>
          <w:lang w:eastAsia="zh-CN"/>
        </w:rPr>
        <w:tab/>
      </w:r>
      <w:r w:rsidRPr="000407C8">
        <w:rPr>
          <w:rFonts w:hint="eastAsia"/>
          <w:lang w:eastAsia="zh-CN"/>
        </w:rPr>
        <w:t>在财务报表说明</w:t>
      </w:r>
      <w:r>
        <w:rPr>
          <w:rFonts w:hint="eastAsia"/>
          <w:lang w:eastAsia="zh-CN"/>
        </w:rPr>
        <w:t>1</w:t>
      </w:r>
      <w:r>
        <w:rPr>
          <w:lang w:eastAsia="zh-CN"/>
        </w:rPr>
        <w:t>2</w:t>
      </w:r>
      <w:r w:rsidRPr="000407C8">
        <w:rPr>
          <w:rFonts w:hint="eastAsia"/>
          <w:lang w:eastAsia="zh-CN"/>
        </w:rPr>
        <w:t>中，作为非流动资产得到确认的办公楼包括塔楼、</w:t>
      </w:r>
      <w:r w:rsidRPr="00FE424D">
        <w:rPr>
          <w:lang w:eastAsia="zh-CN"/>
        </w:rPr>
        <w:t>Var</w:t>
      </w:r>
      <w:r>
        <w:rPr>
          <w:lang w:eastAsia="zh-CN"/>
        </w:rPr>
        <w:t>embé</w:t>
      </w:r>
      <w:r w:rsidRPr="000407C8">
        <w:rPr>
          <w:rFonts w:hint="eastAsia"/>
          <w:lang w:eastAsia="zh-CN"/>
        </w:rPr>
        <w:t>办公楼、（办公楼的）</w:t>
      </w:r>
      <w:r w:rsidR="00742711">
        <w:rPr>
          <w:rFonts w:hint="eastAsia"/>
          <w:lang w:eastAsia="zh-CN"/>
        </w:rPr>
        <w:t>A</w:t>
      </w:r>
      <w:r w:rsidR="00742711">
        <w:rPr>
          <w:rFonts w:hint="eastAsia"/>
          <w:lang w:eastAsia="zh-CN"/>
        </w:rPr>
        <w:t>、</w:t>
      </w:r>
      <w:r w:rsidR="00742711">
        <w:rPr>
          <w:lang w:eastAsia="zh-CN"/>
        </w:rPr>
        <w:t>B</w:t>
      </w:r>
      <w:r w:rsidR="00742711">
        <w:rPr>
          <w:lang w:eastAsia="zh-CN"/>
        </w:rPr>
        <w:t>和</w:t>
      </w:r>
      <w:r w:rsidRPr="000407C8">
        <w:rPr>
          <w:rFonts w:hint="eastAsia"/>
          <w:lang w:eastAsia="zh-CN"/>
        </w:rPr>
        <w:t>C</w:t>
      </w:r>
      <w:r w:rsidRPr="000407C8">
        <w:rPr>
          <w:rFonts w:hint="eastAsia"/>
          <w:lang w:eastAsia="zh-CN"/>
        </w:rPr>
        <w:t>翼和咖啡厅以及</w:t>
      </w:r>
      <w:r>
        <w:rPr>
          <w:lang w:eastAsia="zh-CN"/>
        </w:rPr>
        <w:t>Montbrillant</w:t>
      </w:r>
      <w:r w:rsidRPr="000407C8">
        <w:rPr>
          <w:rFonts w:hint="eastAsia"/>
          <w:lang w:eastAsia="zh-CN"/>
        </w:rPr>
        <w:t>办公楼。</w:t>
      </w:r>
      <w:r>
        <w:rPr>
          <w:rFonts w:hint="eastAsia"/>
          <w:lang w:eastAsia="zh-CN"/>
        </w:rPr>
        <w:t>如上所述，办公楼的净账面金</w:t>
      </w:r>
      <w:r w:rsidRPr="000407C8">
        <w:rPr>
          <w:rFonts w:hint="eastAsia"/>
          <w:lang w:eastAsia="zh-CN"/>
        </w:rPr>
        <w:t>额从</w:t>
      </w:r>
      <w:r>
        <w:rPr>
          <w:rFonts w:hint="eastAsia"/>
          <w:lang w:eastAsia="zh-CN"/>
        </w:rPr>
        <w:t>201</w:t>
      </w:r>
      <w:r w:rsidR="00742711">
        <w:rPr>
          <w:lang w:eastAsia="zh-CN"/>
        </w:rPr>
        <w:t>5</w:t>
      </w:r>
      <w:r w:rsidRPr="000407C8">
        <w:rPr>
          <w:rFonts w:hint="eastAsia"/>
          <w:lang w:eastAsia="zh-CN"/>
        </w:rPr>
        <w:t>年</w:t>
      </w:r>
      <w:r w:rsidRPr="000407C8">
        <w:rPr>
          <w:rFonts w:hint="eastAsia"/>
          <w:lang w:eastAsia="zh-CN"/>
        </w:rPr>
        <w:t>1</w:t>
      </w:r>
      <w:r w:rsidRPr="000407C8">
        <w:rPr>
          <w:rFonts w:hint="eastAsia"/>
          <w:lang w:eastAsia="zh-CN"/>
        </w:rPr>
        <w:t>月</w:t>
      </w:r>
      <w:r w:rsidRPr="000407C8">
        <w:rPr>
          <w:rFonts w:hint="eastAsia"/>
          <w:lang w:eastAsia="zh-CN"/>
        </w:rPr>
        <w:t>1</w:t>
      </w:r>
      <w:r w:rsidRPr="000407C8">
        <w:rPr>
          <w:rFonts w:hint="eastAsia"/>
          <w:lang w:eastAsia="zh-CN"/>
        </w:rPr>
        <w:t>日的</w:t>
      </w:r>
      <w:r>
        <w:rPr>
          <w:rFonts w:hint="eastAsia"/>
          <w:lang w:eastAsia="zh-CN"/>
        </w:rPr>
        <w:t>1.</w:t>
      </w:r>
      <w:r>
        <w:rPr>
          <w:lang w:eastAsia="zh-CN"/>
        </w:rPr>
        <w:t>0</w:t>
      </w:r>
      <w:r w:rsidR="00742711">
        <w:rPr>
          <w:lang w:eastAsia="zh-CN"/>
        </w:rPr>
        <w:t>54</w:t>
      </w:r>
      <w:r w:rsidRPr="000407C8">
        <w:rPr>
          <w:rFonts w:hint="eastAsia"/>
          <w:lang w:eastAsia="zh-CN"/>
        </w:rPr>
        <w:t>亿瑞郎变为</w:t>
      </w:r>
      <w:r>
        <w:rPr>
          <w:rFonts w:hint="eastAsia"/>
          <w:lang w:eastAsia="zh-CN"/>
        </w:rPr>
        <w:t>201</w:t>
      </w:r>
      <w:r w:rsidR="00742711">
        <w:rPr>
          <w:lang w:eastAsia="zh-CN"/>
        </w:rPr>
        <w:t>5</w:t>
      </w:r>
      <w:r w:rsidRPr="000407C8">
        <w:rPr>
          <w:rFonts w:hint="eastAsia"/>
          <w:lang w:eastAsia="zh-CN"/>
        </w:rPr>
        <w:t>年</w:t>
      </w:r>
      <w:r w:rsidRPr="000407C8">
        <w:rPr>
          <w:rFonts w:hint="eastAsia"/>
          <w:lang w:eastAsia="zh-CN"/>
        </w:rPr>
        <w:t>12</w:t>
      </w:r>
      <w:r w:rsidRPr="000407C8">
        <w:rPr>
          <w:rFonts w:hint="eastAsia"/>
          <w:lang w:eastAsia="zh-CN"/>
        </w:rPr>
        <w:t>月</w:t>
      </w:r>
      <w:r w:rsidRPr="000407C8">
        <w:rPr>
          <w:rFonts w:hint="eastAsia"/>
          <w:lang w:eastAsia="zh-CN"/>
        </w:rPr>
        <w:t>31</w:t>
      </w:r>
      <w:r w:rsidRPr="000407C8">
        <w:rPr>
          <w:rFonts w:hint="eastAsia"/>
          <w:lang w:eastAsia="zh-CN"/>
        </w:rPr>
        <w:t>日的</w:t>
      </w:r>
      <w:r>
        <w:rPr>
          <w:rFonts w:hint="eastAsia"/>
          <w:lang w:eastAsia="zh-CN"/>
        </w:rPr>
        <w:t>1.</w:t>
      </w:r>
      <w:r>
        <w:rPr>
          <w:lang w:eastAsia="zh-CN"/>
        </w:rPr>
        <w:t>0</w:t>
      </w:r>
      <w:r w:rsidR="00742711">
        <w:rPr>
          <w:lang w:eastAsia="zh-CN"/>
        </w:rPr>
        <w:t>39</w:t>
      </w:r>
      <w:r w:rsidRPr="000407C8">
        <w:rPr>
          <w:rFonts w:hint="eastAsia"/>
          <w:lang w:eastAsia="zh-CN"/>
        </w:rPr>
        <w:t>亿瑞郎，</w:t>
      </w:r>
      <w:r w:rsidR="00742711">
        <w:rPr>
          <w:rFonts w:hint="eastAsia"/>
          <w:lang w:eastAsia="zh-CN"/>
        </w:rPr>
        <w:t>年度</w:t>
      </w:r>
      <w:r>
        <w:rPr>
          <w:rFonts w:hint="eastAsia"/>
          <w:lang w:eastAsia="zh-CN"/>
        </w:rPr>
        <w:t>确认折旧为</w:t>
      </w:r>
      <w:r>
        <w:rPr>
          <w:rFonts w:hint="eastAsia"/>
          <w:lang w:eastAsia="zh-CN"/>
        </w:rPr>
        <w:t>3</w:t>
      </w:r>
      <w:r>
        <w:rPr>
          <w:lang w:eastAsia="zh-CN"/>
        </w:rPr>
        <w:t>4</w:t>
      </w:r>
      <w:r w:rsidRPr="000407C8">
        <w:rPr>
          <w:rFonts w:hint="eastAsia"/>
          <w:lang w:eastAsia="zh-CN"/>
        </w:rPr>
        <w:t>0</w:t>
      </w:r>
      <w:r>
        <w:rPr>
          <w:rFonts w:hint="eastAsia"/>
          <w:lang w:eastAsia="zh-CN"/>
        </w:rPr>
        <w:t>万瑞郎</w:t>
      </w:r>
      <w:r w:rsidRPr="000407C8">
        <w:rPr>
          <w:rFonts w:hint="eastAsia"/>
          <w:lang w:eastAsia="zh-CN"/>
        </w:rPr>
        <w:t>。</w:t>
      </w:r>
    </w:p>
    <w:p w:rsidR="00306156" w:rsidRDefault="00306156" w:rsidP="00BF4A63">
      <w:pPr>
        <w:rPr>
          <w:lang w:eastAsia="zh-CN"/>
        </w:rPr>
      </w:pPr>
      <w:r>
        <w:rPr>
          <w:lang w:eastAsia="zh-CN"/>
        </w:rPr>
        <w:t>23</w:t>
      </w:r>
      <w:r w:rsidRPr="000407C8">
        <w:rPr>
          <w:rFonts w:hint="eastAsia"/>
          <w:lang w:eastAsia="zh-CN"/>
        </w:rPr>
        <w:tab/>
      </w:r>
      <w:r w:rsidRPr="000407C8">
        <w:rPr>
          <w:rFonts w:hint="eastAsia"/>
          <w:lang w:eastAsia="zh-CN"/>
        </w:rPr>
        <w:t>国际组织办公楼建设资金由瑞士联邦通过国际组织不动产基金会（</w:t>
      </w:r>
      <w:r w:rsidRPr="000407C8">
        <w:rPr>
          <w:rFonts w:hint="eastAsia"/>
          <w:lang w:eastAsia="zh-CN"/>
        </w:rPr>
        <w:t>FIPOI</w:t>
      </w:r>
      <w:r w:rsidRPr="000407C8">
        <w:rPr>
          <w:rFonts w:hint="eastAsia"/>
          <w:lang w:eastAsia="zh-CN"/>
        </w:rPr>
        <w:t>）以优惠贷款形式进行融资，即，利率为</w:t>
      </w:r>
      <w:r w:rsidRPr="000407C8">
        <w:rPr>
          <w:rFonts w:hint="eastAsia"/>
          <w:lang w:eastAsia="zh-CN"/>
        </w:rPr>
        <w:t>0%</w:t>
      </w:r>
      <w:r w:rsidRPr="000407C8">
        <w:rPr>
          <w:rFonts w:hint="eastAsia"/>
          <w:lang w:eastAsia="zh-CN"/>
        </w:rPr>
        <w:t>的</w:t>
      </w:r>
      <w:r w:rsidRPr="000407C8">
        <w:rPr>
          <w:rFonts w:hint="eastAsia"/>
          <w:lang w:eastAsia="zh-CN"/>
        </w:rPr>
        <w:t>50</w:t>
      </w:r>
      <w:r w:rsidRPr="000407C8">
        <w:rPr>
          <w:rFonts w:hint="eastAsia"/>
          <w:lang w:eastAsia="zh-CN"/>
        </w:rPr>
        <w:t>年期贷款，土地则由日内瓦州政府以“</w:t>
      </w:r>
      <w:r w:rsidRPr="00D50827">
        <w:rPr>
          <w:rFonts w:ascii="STKaiti" w:eastAsia="STKaiti" w:hAnsi="STKaiti" w:hint="eastAsia"/>
          <w:lang w:eastAsia="zh-CN"/>
        </w:rPr>
        <w:t>地上权</w:t>
      </w:r>
      <w:r w:rsidRPr="000407C8">
        <w:rPr>
          <w:rFonts w:hint="eastAsia"/>
          <w:lang w:eastAsia="zh-CN"/>
        </w:rPr>
        <w:t>”形式免费提供。财务工作报告说明</w:t>
      </w:r>
      <w:r>
        <w:rPr>
          <w:rFonts w:hint="eastAsia"/>
          <w:lang w:eastAsia="zh-CN"/>
        </w:rPr>
        <w:t>1</w:t>
      </w:r>
      <w:r>
        <w:rPr>
          <w:lang w:eastAsia="zh-CN"/>
        </w:rPr>
        <w:t>6</w:t>
      </w:r>
      <w:r>
        <w:rPr>
          <w:rFonts w:hint="eastAsia"/>
          <w:lang w:eastAsia="zh-CN"/>
        </w:rPr>
        <w:t>显示了来自</w:t>
      </w:r>
      <w:r w:rsidRPr="000407C8">
        <w:rPr>
          <w:rFonts w:hint="eastAsia"/>
          <w:lang w:eastAsia="zh-CN"/>
        </w:rPr>
        <w:t>FIPOI</w:t>
      </w:r>
      <w:r>
        <w:rPr>
          <w:rFonts w:hint="eastAsia"/>
          <w:lang w:eastAsia="zh-CN"/>
        </w:rPr>
        <w:t>的</w:t>
      </w:r>
      <w:r w:rsidRPr="000407C8">
        <w:rPr>
          <w:rFonts w:hint="eastAsia"/>
          <w:lang w:eastAsia="zh-CN"/>
        </w:rPr>
        <w:t>借款数额。</w:t>
      </w:r>
    </w:p>
    <w:p w:rsidR="00E131AD" w:rsidRPr="00E0018E" w:rsidRDefault="00E131AD" w:rsidP="00BF4A63">
      <w:pPr>
        <w:pStyle w:val="Heading3"/>
        <w:rPr>
          <w:rFonts w:asciiTheme="minorHAnsi" w:eastAsia="STKaiti" w:hAnsiTheme="minorHAnsi"/>
          <w:i w:val="0"/>
          <w:iCs/>
          <w:lang w:eastAsia="zh-CN"/>
        </w:rPr>
      </w:pPr>
      <w:bookmarkStart w:id="64" w:name="_Toc452140092"/>
      <w:r w:rsidRPr="0012657A">
        <w:rPr>
          <w:rFonts w:asciiTheme="minorHAnsi" w:eastAsia="STKaiti" w:hAnsiTheme="minorHAnsi" w:hint="eastAsia"/>
          <w:i w:val="0"/>
          <w:iCs/>
          <w:lang w:eastAsia="zh-CN"/>
        </w:rPr>
        <w:lastRenderedPageBreak/>
        <w:t>需提高资产登记的准确性</w:t>
      </w:r>
      <w:bookmarkEnd w:id="64"/>
    </w:p>
    <w:p w:rsidR="00E131AD" w:rsidRPr="005C28D9" w:rsidRDefault="00E131AD" w:rsidP="00BF4A63">
      <w:pPr>
        <w:keepLines/>
        <w:rPr>
          <w:lang w:eastAsia="zh-CN"/>
        </w:rPr>
      </w:pPr>
      <w:r>
        <w:rPr>
          <w:lang w:eastAsia="zh-CN"/>
        </w:rPr>
        <w:t>24</w:t>
      </w:r>
      <w:r w:rsidRPr="000407C8">
        <w:rPr>
          <w:rFonts w:hint="eastAsia"/>
          <w:lang w:eastAsia="zh-CN"/>
        </w:rPr>
        <w:tab/>
      </w:r>
      <w:r w:rsidRPr="0012657A">
        <w:rPr>
          <w:rFonts w:hint="eastAsia"/>
          <w:lang w:eastAsia="zh-CN"/>
        </w:rPr>
        <w:t>我们获得并检查了资产清单，同时对固定资产登记簿中记录的库存进行了实际抽样检查。我们注意到，得到抽查的一些项目未正确登入</w:t>
      </w:r>
      <w:r w:rsidRPr="0012657A">
        <w:rPr>
          <w:rFonts w:hint="eastAsia"/>
          <w:lang w:eastAsia="zh-CN"/>
        </w:rPr>
        <w:t>2015</w:t>
      </w:r>
      <w:r w:rsidRPr="0012657A">
        <w:rPr>
          <w:rFonts w:hint="eastAsia"/>
          <w:lang w:eastAsia="zh-CN"/>
        </w:rPr>
        <w:t>年账目中，也无任何标签。例如，得到检查的</w:t>
      </w:r>
      <w:r w:rsidRPr="0012657A">
        <w:rPr>
          <w:rFonts w:hint="eastAsia"/>
          <w:lang w:eastAsia="zh-CN"/>
        </w:rPr>
        <w:t>IT</w:t>
      </w:r>
      <w:r w:rsidRPr="0012657A">
        <w:rPr>
          <w:rFonts w:hint="eastAsia"/>
          <w:lang w:eastAsia="zh-CN"/>
        </w:rPr>
        <w:t>工具反复出现这种情况。此外，一些捐赠（</w:t>
      </w:r>
      <w:r w:rsidRPr="0012657A">
        <w:rPr>
          <w:rFonts w:hint="eastAsia"/>
          <w:lang w:eastAsia="zh-CN"/>
        </w:rPr>
        <w:t>2010</w:t>
      </w:r>
      <w:r w:rsidRPr="0012657A">
        <w:rPr>
          <w:rFonts w:hint="eastAsia"/>
          <w:lang w:eastAsia="zh-CN"/>
        </w:rPr>
        <w:t>年前）也未在登记簿中记录。尽管对于我们的审计而言，漏登项目的净账面值不是很大，但管理层向我们保证道，一定</w:t>
      </w:r>
      <w:r>
        <w:rPr>
          <w:rFonts w:hint="eastAsia"/>
          <w:lang w:eastAsia="zh-CN"/>
        </w:rPr>
        <w:t>认真</w:t>
      </w:r>
      <w:r w:rsidRPr="0012657A">
        <w:rPr>
          <w:rFonts w:hint="eastAsia"/>
          <w:lang w:eastAsia="zh-CN"/>
        </w:rPr>
        <w:t>关注该事宜，以确保在未来数月中精确记录所有项目。</w:t>
      </w:r>
    </w:p>
    <w:p w:rsidR="00E131AD" w:rsidRDefault="00E131AD" w:rsidP="00BF4A63">
      <w:pPr>
        <w:spacing w:after="120"/>
        <w:rPr>
          <w:lang w:eastAsia="zh-CN"/>
        </w:rPr>
      </w:pPr>
      <w:r>
        <w:rPr>
          <w:lang w:eastAsia="zh-CN"/>
        </w:rPr>
        <w:t>25</w:t>
      </w:r>
      <w:r w:rsidRPr="000407C8">
        <w:rPr>
          <w:rFonts w:hint="eastAsia"/>
          <w:lang w:eastAsia="zh-CN"/>
        </w:rPr>
        <w:tab/>
      </w:r>
      <w:r w:rsidRPr="0012657A">
        <w:rPr>
          <w:rFonts w:hint="eastAsia"/>
          <w:lang w:eastAsia="zh-CN"/>
        </w:rPr>
        <w:t>我们强调指出，按照</w:t>
      </w:r>
      <w:r w:rsidRPr="0012657A">
        <w:rPr>
          <w:rFonts w:hint="eastAsia"/>
          <w:lang w:eastAsia="zh-CN"/>
        </w:rPr>
        <w:t>IPSAS</w:t>
      </w:r>
      <w:r w:rsidRPr="0012657A">
        <w:rPr>
          <w:rFonts w:hint="eastAsia"/>
          <w:lang w:eastAsia="zh-CN"/>
        </w:rPr>
        <w:t>规则，库存的准确性十分重要，因此，各部门负责人在现有项目及其</w:t>
      </w:r>
      <w:r>
        <w:rPr>
          <w:rFonts w:hint="eastAsia"/>
          <w:lang w:eastAsia="zh-CN"/>
        </w:rPr>
        <w:t>变动</w:t>
      </w:r>
      <w:r w:rsidRPr="0012657A">
        <w:rPr>
          <w:rFonts w:hint="eastAsia"/>
          <w:lang w:eastAsia="zh-CN"/>
        </w:rPr>
        <w:t>的登记和正确评估其价值方面须严格遵守相关程序。我们还强调说，准确的资产登记簿不仅对报表中记录的数字十分重要，而且是实现资产高效和有效管理的重要手段。</w:t>
      </w:r>
    </w:p>
    <w:tbl>
      <w:tblPr>
        <w:tblStyle w:val="TableGrid"/>
        <w:tblW w:w="0" w:type="auto"/>
        <w:tblLook w:val="04A0" w:firstRow="1" w:lastRow="0" w:firstColumn="1" w:lastColumn="0" w:noHBand="0" w:noVBand="1"/>
      </w:tblPr>
      <w:tblGrid>
        <w:gridCol w:w="9640"/>
      </w:tblGrid>
      <w:tr w:rsidR="00E131AD" w:rsidRPr="00CE303C" w:rsidTr="0008549D">
        <w:tc>
          <w:tcPr>
            <w:tcW w:w="9640" w:type="dxa"/>
          </w:tcPr>
          <w:p w:rsidR="00E131AD" w:rsidRPr="00CE303C" w:rsidRDefault="00E131AD" w:rsidP="00BF4A63">
            <w:pPr>
              <w:rPr>
                <w:rFonts w:eastAsia="SimSun"/>
                <w:b/>
                <w:bCs/>
                <w:lang w:eastAsia="zh-CN"/>
              </w:rPr>
            </w:pPr>
            <w:r>
              <w:rPr>
                <w:rFonts w:eastAsia="SimSun" w:hint="eastAsia"/>
                <w:b/>
                <w:bCs/>
                <w:lang w:eastAsia="zh-CN"/>
              </w:rPr>
              <w:t>建议</w:t>
            </w:r>
            <w:r w:rsidRPr="00CE303C">
              <w:rPr>
                <w:rFonts w:eastAsia="SimSun" w:hint="eastAsia"/>
                <w:b/>
                <w:bCs/>
                <w:lang w:eastAsia="zh-CN"/>
              </w:rPr>
              <w:t>1</w:t>
            </w:r>
          </w:p>
          <w:p w:rsidR="00E131AD" w:rsidRPr="00CE303C" w:rsidRDefault="00E131AD" w:rsidP="00BF4A63">
            <w:pPr>
              <w:rPr>
                <w:rFonts w:eastAsia="SimSun"/>
                <w:lang w:eastAsia="zh-CN"/>
              </w:rPr>
            </w:pPr>
            <w:r w:rsidRPr="00CE303C">
              <w:rPr>
                <w:rFonts w:eastAsia="SimSun"/>
                <w:lang w:eastAsia="zh-CN"/>
              </w:rPr>
              <w:t>26</w:t>
            </w:r>
            <w:r w:rsidRPr="00CE303C">
              <w:rPr>
                <w:rFonts w:eastAsia="SimSun" w:hint="eastAsia"/>
                <w:lang w:eastAsia="zh-CN"/>
              </w:rPr>
              <w:tab/>
            </w:r>
            <w:r w:rsidRPr="0012657A">
              <w:rPr>
                <w:rFonts w:eastAsia="SimSun" w:hint="eastAsia"/>
                <w:lang w:eastAsia="zh-CN"/>
              </w:rPr>
              <w:t>在此方面，</w:t>
            </w:r>
            <w:r w:rsidRPr="0012657A">
              <w:rPr>
                <w:rFonts w:eastAsia="SimSun" w:hint="eastAsia"/>
                <w:u w:val="single"/>
                <w:lang w:eastAsia="zh-CN"/>
              </w:rPr>
              <w:t>我们</w:t>
            </w:r>
            <w:r>
              <w:rPr>
                <w:rFonts w:eastAsia="SimSun" w:hint="eastAsia"/>
                <w:u w:val="single"/>
                <w:lang w:eastAsia="zh-CN"/>
              </w:rPr>
              <w:t>建议</w:t>
            </w:r>
            <w:r w:rsidRPr="0012657A">
              <w:rPr>
                <w:rFonts w:eastAsia="SimSun" w:hint="eastAsia"/>
                <w:lang w:eastAsia="zh-CN"/>
              </w:rPr>
              <w:t>管理层做出</w:t>
            </w:r>
            <w:r w:rsidRPr="0012657A">
              <w:rPr>
                <w:rFonts w:eastAsia="SimSun"/>
                <w:lang w:eastAsia="zh-CN"/>
              </w:rPr>
              <w:t>更多努力，对国际电联的固定资产进行确认、加注标签和评估其价值，以便通过可加强各</w:t>
            </w:r>
            <w:r w:rsidRPr="0012657A">
              <w:rPr>
                <w:rFonts w:eastAsia="SimSun" w:hint="eastAsia"/>
                <w:lang w:eastAsia="zh-CN"/>
              </w:rPr>
              <w:t>不同</w:t>
            </w:r>
            <w:r w:rsidRPr="0012657A">
              <w:rPr>
                <w:rFonts w:eastAsia="SimSun"/>
                <w:lang w:eastAsia="zh-CN"/>
              </w:rPr>
              <w:t>部门之间</w:t>
            </w:r>
            <w:r w:rsidRPr="0012657A">
              <w:rPr>
                <w:rFonts w:eastAsia="SimSun" w:hint="eastAsia"/>
                <w:lang w:eastAsia="zh-CN"/>
              </w:rPr>
              <w:t>协调</w:t>
            </w:r>
            <w:r w:rsidRPr="0012657A">
              <w:rPr>
                <w:rFonts w:eastAsia="SimSun"/>
                <w:lang w:eastAsia="zh-CN"/>
              </w:rPr>
              <w:t>的程序和流程更准确地记录资产。</w:t>
            </w:r>
          </w:p>
        </w:tc>
      </w:tr>
    </w:tbl>
    <w:p w:rsidR="00E131AD" w:rsidRPr="00CE303C" w:rsidRDefault="00E131AD" w:rsidP="00BF4A63">
      <w:pPr>
        <w:rPr>
          <w:lang w:eastAsia="zh-CN"/>
        </w:rPr>
      </w:pPr>
    </w:p>
    <w:tbl>
      <w:tblPr>
        <w:tblStyle w:val="TableGrid"/>
        <w:tblW w:w="0" w:type="auto"/>
        <w:tblLook w:val="04A0" w:firstRow="1" w:lastRow="0" w:firstColumn="1" w:lastColumn="0" w:noHBand="0" w:noVBand="1"/>
      </w:tblPr>
      <w:tblGrid>
        <w:gridCol w:w="9640"/>
      </w:tblGrid>
      <w:tr w:rsidR="00E131AD" w:rsidRPr="00CE303C" w:rsidTr="0008549D">
        <w:tc>
          <w:tcPr>
            <w:tcW w:w="9640" w:type="dxa"/>
          </w:tcPr>
          <w:p w:rsidR="00E131AD" w:rsidRPr="00CE303C" w:rsidRDefault="00E131AD" w:rsidP="00BF4A63">
            <w:pPr>
              <w:rPr>
                <w:rFonts w:eastAsia="SimSun"/>
                <w:b/>
                <w:bCs/>
                <w:u w:val="single"/>
                <w:lang w:eastAsia="zh-CN"/>
              </w:rPr>
            </w:pPr>
            <w:r w:rsidRPr="00CE303C">
              <w:rPr>
                <w:rFonts w:eastAsia="SimSun" w:hint="eastAsia"/>
                <w:b/>
                <w:bCs/>
                <w:u w:val="single"/>
                <w:lang w:eastAsia="zh-CN"/>
              </w:rPr>
              <w:t>秘书长</w:t>
            </w:r>
            <w:r w:rsidRPr="00CE303C">
              <w:rPr>
                <w:rFonts w:eastAsia="SimSun"/>
                <w:b/>
                <w:bCs/>
                <w:u w:val="single"/>
                <w:lang w:eastAsia="zh-CN"/>
              </w:rPr>
              <w:t>的意见</w:t>
            </w:r>
          </w:p>
          <w:p w:rsidR="00E131AD" w:rsidRPr="00CE303C" w:rsidRDefault="00E131AD" w:rsidP="00BF4A63">
            <w:pPr>
              <w:rPr>
                <w:rFonts w:eastAsia="SimSun"/>
                <w:lang w:eastAsia="zh-CN"/>
              </w:rPr>
            </w:pPr>
            <w:r w:rsidRPr="0012657A">
              <w:rPr>
                <w:rFonts w:eastAsia="SimSun" w:hint="eastAsia"/>
                <w:lang w:eastAsia="zh-CN"/>
              </w:rPr>
              <w:t>秘书处将继续</w:t>
            </w:r>
            <w:r>
              <w:rPr>
                <w:rFonts w:eastAsia="SimSun" w:hint="eastAsia"/>
                <w:lang w:eastAsia="zh-CN"/>
              </w:rPr>
              <w:t>已</w:t>
            </w:r>
            <w:r w:rsidRPr="0012657A">
              <w:rPr>
                <w:rFonts w:eastAsia="SimSun" w:hint="eastAsia"/>
                <w:lang w:eastAsia="zh-CN"/>
              </w:rPr>
              <w:t>开始的努力，确保将所有资产记录在各相关数据库中。</w:t>
            </w:r>
          </w:p>
        </w:tc>
      </w:tr>
    </w:tbl>
    <w:p w:rsidR="00E131AD" w:rsidRPr="0036797D" w:rsidRDefault="00E131AD" w:rsidP="00BF4A63">
      <w:pPr>
        <w:pStyle w:val="Heading3"/>
        <w:rPr>
          <w:rFonts w:asciiTheme="minorHAnsi" w:eastAsia="STKaiti" w:hAnsiTheme="minorHAnsi"/>
          <w:i w:val="0"/>
          <w:iCs/>
          <w:lang w:eastAsia="zh-CN"/>
        </w:rPr>
      </w:pPr>
      <w:bookmarkStart w:id="65" w:name="_Toc452140093"/>
      <w:r w:rsidRPr="0012657A">
        <w:rPr>
          <w:rFonts w:asciiTheme="minorHAnsi" w:eastAsia="STKaiti" w:hAnsiTheme="minorHAnsi" w:hint="eastAsia"/>
          <w:i w:val="0"/>
          <w:iCs/>
          <w:lang w:eastAsia="zh-CN"/>
        </w:rPr>
        <w:t>有必要重新审视折旧系数</w:t>
      </w:r>
      <w:bookmarkEnd w:id="65"/>
    </w:p>
    <w:p w:rsidR="00E131AD" w:rsidRPr="005C28D9" w:rsidRDefault="00E131AD" w:rsidP="00BF4A63">
      <w:pPr>
        <w:rPr>
          <w:lang w:eastAsia="zh-CN"/>
        </w:rPr>
      </w:pPr>
      <w:r>
        <w:rPr>
          <w:lang w:eastAsia="zh-CN"/>
        </w:rPr>
        <w:t>27</w:t>
      </w:r>
      <w:r w:rsidRPr="000407C8">
        <w:rPr>
          <w:rFonts w:hint="eastAsia"/>
          <w:lang w:eastAsia="zh-CN"/>
        </w:rPr>
        <w:tab/>
      </w:r>
      <w:r w:rsidRPr="0012657A">
        <w:rPr>
          <w:rFonts w:hint="eastAsia"/>
          <w:lang w:eastAsia="zh-CN"/>
        </w:rPr>
        <w:t>国际电联管理层参考使用“资本资产管理”的政策和导则（</w:t>
      </w:r>
      <w:r w:rsidRPr="0012657A">
        <w:rPr>
          <w:rFonts w:hint="eastAsia"/>
          <w:lang w:eastAsia="zh-CN"/>
        </w:rPr>
        <w:t>2013</w:t>
      </w:r>
      <w:r w:rsidRPr="0012657A">
        <w:rPr>
          <w:rFonts w:hint="eastAsia"/>
          <w:lang w:eastAsia="zh-CN"/>
        </w:rPr>
        <w:t>年</w:t>
      </w:r>
      <w:r w:rsidRPr="0012657A">
        <w:rPr>
          <w:rFonts w:hint="eastAsia"/>
          <w:lang w:eastAsia="zh-CN"/>
        </w:rPr>
        <w:t>3</w:t>
      </w:r>
      <w:r w:rsidRPr="0012657A">
        <w:rPr>
          <w:rFonts w:hint="eastAsia"/>
          <w:lang w:eastAsia="zh-CN"/>
        </w:rPr>
        <w:t>月发布的第</w:t>
      </w:r>
      <w:r w:rsidRPr="0012657A">
        <w:rPr>
          <w:rFonts w:hint="eastAsia"/>
          <w:lang w:eastAsia="zh-CN"/>
        </w:rPr>
        <w:t>5</w:t>
      </w:r>
      <w:r w:rsidRPr="0012657A">
        <w:rPr>
          <w:rFonts w:hint="eastAsia"/>
          <w:lang w:eastAsia="zh-CN"/>
        </w:rPr>
        <w:t>版）</w:t>
      </w:r>
      <w:r>
        <w:rPr>
          <w:rFonts w:hint="eastAsia"/>
          <w:lang w:eastAsia="zh-CN"/>
        </w:rPr>
        <w:t>，</w:t>
      </w:r>
      <w:r w:rsidRPr="0012657A">
        <w:rPr>
          <w:rFonts w:hint="eastAsia"/>
          <w:lang w:eastAsia="zh-CN"/>
        </w:rPr>
        <w:t>特别是其中将国际电联资产进行分类并说明其相关寿命周期的第</w:t>
      </w:r>
      <w:r w:rsidRPr="0012657A">
        <w:rPr>
          <w:rFonts w:hint="eastAsia"/>
          <w:lang w:eastAsia="zh-CN"/>
        </w:rPr>
        <w:t>4</w:t>
      </w:r>
      <w:r w:rsidRPr="0012657A">
        <w:rPr>
          <w:rFonts w:hint="eastAsia"/>
          <w:lang w:eastAsia="zh-CN"/>
        </w:rPr>
        <w:t>段。</w:t>
      </w:r>
    </w:p>
    <w:p w:rsidR="00E131AD" w:rsidRDefault="00E131AD" w:rsidP="00BF4A63">
      <w:pPr>
        <w:spacing w:after="120"/>
        <w:rPr>
          <w:lang w:eastAsia="zh-CN"/>
        </w:rPr>
      </w:pPr>
      <w:r>
        <w:rPr>
          <w:lang w:eastAsia="zh-CN"/>
        </w:rPr>
        <w:t>28</w:t>
      </w:r>
      <w:r w:rsidRPr="000407C8">
        <w:rPr>
          <w:rFonts w:hint="eastAsia"/>
          <w:lang w:eastAsia="zh-CN"/>
        </w:rPr>
        <w:tab/>
      </w:r>
      <w:r w:rsidRPr="0012657A">
        <w:rPr>
          <w:rFonts w:hint="eastAsia"/>
          <w:lang w:eastAsia="zh-CN"/>
        </w:rPr>
        <w:t>在审计中我们注意到，国际电联上述政策规定的寿命周期并非总是与“联合国</w:t>
      </w:r>
      <w:r w:rsidRPr="0012657A">
        <w:rPr>
          <w:rFonts w:hint="eastAsia"/>
          <w:lang w:eastAsia="zh-CN"/>
        </w:rPr>
        <w:t>IPSAS</w:t>
      </w:r>
      <w:r w:rsidRPr="0012657A">
        <w:rPr>
          <w:rFonts w:hint="eastAsia"/>
          <w:lang w:eastAsia="zh-CN"/>
        </w:rPr>
        <w:t>政策框架”文件（第</w:t>
      </w:r>
      <w:r w:rsidRPr="0012657A">
        <w:rPr>
          <w:rFonts w:hint="eastAsia"/>
          <w:lang w:eastAsia="zh-CN"/>
        </w:rPr>
        <w:t>2</w:t>
      </w:r>
      <w:r w:rsidRPr="0012657A">
        <w:rPr>
          <w:rFonts w:hint="eastAsia"/>
          <w:lang w:eastAsia="zh-CN"/>
        </w:rPr>
        <w:t>版，请特别参考第</w:t>
      </w:r>
      <w:r w:rsidRPr="0012657A">
        <w:rPr>
          <w:rFonts w:hint="eastAsia"/>
          <w:lang w:eastAsia="zh-CN"/>
        </w:rPr>
        <w:t>13.2</w:t>
      </w:r>
      <w:r w:rsidRPr="0012657A">
        <w:rPr>
          <w:rFonts w:hint="eastAsia"/>
          <w:lang w:eastAsia="zh-CN"/>
        </w:rPr>
        <w:t>及随后段落）一致，因此，有必要修改某些类别及其相关寿命周期。</w:t>
      </w: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lang w:eastAsia="zh-CN"/>
              </w:rPr>
            </w:pPr>
            <w:r w:rsidRPr="004F74EE">
              <w:rPr>
                <w:rFonts w:eastAsia="SimSun" w:hint="eastAsia"/>
                <w:b/>
                <w:bCs/>
                <w:lang w:eastAsia="zh-CN"/>
              </w:rPr>
              <w:t>建议</w:t>
            </w:r>
            <w:r>
              <w:rPr>
                <w:rFonts w:eastAsia="SimSun"/>
                <w:b/>
                <w:bCs/>
                <w:lang w:eastAsia="zh-CN"/>
              </w:rPr>
              <w:t>2</w:t>
            </w:r>
          </w:p>
          <w:p w:rsidR="00E131AD" w:rsidRPr="004F74EE" w:rsidRDefault="00E131AD" w:rsidP="00BF4A63">
            <w:pPr>
              <w:rPr>
                <w:rFonts w:eastAsia="SimSun"/>
                <w:lang w:eastAsia="zh-CN"/>
              </w:rPr>
            </w:pPr>
            <w:r w:rsidRPr="004F74EE">
              <w:rPr>
                <w:rFonts w:eastAsia="SimSun"/>
                <w:lang w:eastAsia="zh-CN"/>
              </w:rPr>
              <w:t>29</w:t>
            </w:r>
            <w:r w:rsidRPr="004F74EE">
              <w:rPr>
                <w:rFonts w:eastAsia="SimSun" w:hint="eastAsia"/>
                <w:lang w:eastAsia="zh-CN"/>
              </w:rPr>
              <w:tab/>
            </w:r>
            <w:r w:rsidRPr="0012657A">
              <w:rPr>
                <w:rFonts w:eastAsia="SimSun" w:hint="eastAsia"/>
                <w:lang w:eastAsia="zh-CN"/>
              </w:rPr>
              <w:t>在此方面，我们建议管理层应按照联合国惯例审议</w:t>
            </w:r>
            <w:r>
              <w:rPr>
                <w:rFonts w:eastAsia="SimSun" w:hint="eastAsia"/>
                <w:lang w:eastAsia="zh-CN"/>
              </w:rPr>
              <w:t>不同类别资产的寿命周期及其相关折旧情况。如对类别进行更新，则需</w:t>
            </w:r>
            <w:r w:rsidRPr="0012657A">
              <w:rPr>
                <w:rFonts w:eastAsia="SimSun" w:hint="eastAsia"/>
                <w:lang w:eastAsia="zh-CN"/>
              </w:rPr>
              <w:t>调整净账面值。</w:t>
            </w:r>
          </w:p>
        </w:tc>
      </w:tr>
    </w:tbl>
    <w:p w:rsidR="00E131AD" w:rsidRPr="004F74EE" w:rsidRDefault="00E131AD" w:rsidP="00BF4A63">
      <w:pPr>
        <w:rPr>
          <w:lang w:eastAsia="zh-CN"/>
        </w:rPr>
      </w:pP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u w:val="single"/>
                <w:lang w:eastAsia="zh-CN"/>
              </w:rPr>
            </w:pPr>
            <w:r w:rsidRPr="004F74EE">
              <w:rPr>
                <w:rFonts w:eastAsia="SimSun" w:hint="eastAsia"/>
                <w:b/>
                <w:bCs/>
                <w:u w:val="single"/>
                <w:lang w:eastAsia="zh-CN"/>
              </w:rPr>
              <w:t>秘书长</w:t>
            </w:r>
            <w:r w:rsidRPr="004F74EE">
              <w:rPr>
                <w:rFonts w:eastAsia="SimSun"/>
                <w:b/>
                <w:bCs/>
                <w:u w:val="single"/>
                <w:lang w:eastAsia="zh-CN"/>
              </w:rPr>
              <w:t>的意见</w:t>
            </w:r>
          </w:p>
          <w:p w:rsidR="00E131AD" w:rsidRPr="004F74EE" w:rsidRDefault="00E131AD" w:rsidP="00BF4A63">
            <w:pPr>
              <w:rPr>
                <w:rFonts w:eastAsia="SimSun"/>
                <w:lang w:eastAsia="zh-CN"/>
              </w:rPr>
            </w:pPr>
            <w:r w:rsidRPr="0012657A">
              <w:rPr>
                <w:rFonts w:eastAsia="SimSun" w:hint="eastAsia"/>
                <w:lang w:val="en-US" w:eastAsia="zh-CN"/>
              </w:rPr>
              <w:t>秘书处将进一步分析该建议及其潜在影响。</w:t>
            </w:r>
          </w:p>
        </w:tc>
      </w:tr>
    </w:tbl>
    <w:p w:rsidR="00E131AD" w:rsidRPr="0012657A" w:rsidRDefault="00E131AD" w:rsidP="00BF4A63">
      <w:pPr>
        <w:pStyle w:val="Heading3"/>
        <w:rPr>
          <w:rFonts w:asciiTheme="minorHAnsi" w:eastAsia="STKaiti" w:hAnsiTheme="minorHAnsi"/>
          <w:i w:val="0"/>
          <w:iCs/>
          <w:lang w:eastAsia="zh-CN"/>
        </w:rPr>
      </w:pPr>
      <w:bookmarkStart w:id="66" w:name="_Toc452140094"/>
      <w:r w:rsidRPr="0012657A">
        <w:rPr>
          <w:rFonts w:asciiTheme="minorHAnsi" w:eastAsia="STKaiti" w:hAnsiTheme="minorHAnsi" w:hint="eastAsia"/>
          <w:i w:val="0"/>
          <w:iCs/>
          <w:lang w:eastAsia="zh-CN"/>
        </w:rPr>
        <w:t>需要</w:t>
      </w:r>
      <w:r w:rsidRPr="0012657A">
        <w:rPr>
          <w:rFonts w:asciiTheme="minorHAnsi" w:eastAsia="STKaiti" w:hAnsiTheme="minorHAnsi"/>
          <w:i w:val="0"/>
          <w:iCs/>
          <w:lang w:eastAsia="zh-CN"/>
        </w:rPr>
        <w:t>进一步实施</w:t>
      </w:r>
      <w:r w:rsidRPr="0012657A">
        <w:rPr>
          <w:rFonts w:asciiTheme="minorHAnsi" w:eastAsia="STKaiti" w:hAnsiTheme="minorHAnsi" w:hint="eastAsia"/>
          <w:i w:val="0"/>
          <w:iCs/>
          <w:lang w:eastAsia="zh-CN"/>
        </w:rPr>
        <w:t>“</w:t>
      </w:r>
      <w:r w:rsidRPr="0012657A">
        <w:rPr>
          <w:rFonts w:asciiTheme="minorHAnsi" w:eastAsia="STKaiti" w:hAnsiTheme="minorHAnsi"/>
          <w:i w:val="0"/>
          <w:iCs/>
          <w:lang w:eastAsia="zh-CN"/>
        </w:rPr>
        <w:t>固定</w:t>
      </w:r>
      <w:r w:rsidRPr="0012657A">
        <w:rPr>
          <w:rFonts w:asciiTheme="minorHAnsi" w:eastAsia="STKaiti" w:hAnsiTheme="minorHAnsi" w:hint="eastAsia"/>
          <w:i w:val="0"/>
          <w:iCs/>
          <w:lang w:eastAsia="zh-CN"/>
        </w:rPr>
        <w:t>资产</w:t>
      </w:r>
      <w:r w:rsidRPr="0012657A">
        <w:rPr>
          <w:rFonts w:asciiTheme="minorHAnsi" w:eastAsia="STKaiti" w:hAnsiTheme="minorHAnsi"/>
          <w:i w:val="0"/>
          <w:iCs/>
          <w:lang w:eastAsia="zh-CN"/>
        </w:rPr>
        <w:t>管理</w:t>
      </w:r>
      <w:r w:rsidRPr="001D6A84">
        <w:rPr>
          <w:rFonts w:ascii="STKaiti" w:eastAsia="STKaiti" w:hAnsi="STKaiti"/>
          <w:i w:val="0"/>
          <w:iCs/>
          <w:lang w:eastAsia="zh-CN"/>
        </w:rPr>
        <w:t>”</w:t>
      </w:r>
      <w:bookmarkEnd w:id="66"/>
    </w:p>
    <w:p w:rsidR="00E131AD" w:rsidRDefault="00E131AD" w:rsidP="00BF4A63">
      <w:pPr>
        <w:spacing w:after="120"/>
        <w:rPr>
          <w:lang w:eastAsia="zh-CN"/>
        </w:rPr>
      </w:pPr>
      <w:r>
        <w:rPr>
          <w:lang w:eastAsia="zh-CN"/>
        </w:rPr>
        <w:t>30</w:t>
      </w:r>
      <w:r w:rsidRPr="000407C8">
        <w:rPr>
          <w:rFonts w:hint="eastAsia"/>
          <w:lang w:eastAsia="zh-CN"/>
        </w:rPr>
        <w:tab/>
      </w:r>
      <w:r w:rsidRPr="0012657A">
        <w:rPr>
          <w:rFonts w:hint="eastAsia"/>
          <w:lang w:eastAsia="zh-CN"/>
        </w:rPr>
        <w:t>根据今年进行的审计，我们发现，无论在资产登记薄还</w:t>
      </w:r>
      <w:r>
        <w:rPr>
          <w:rFonts w:hint="eastAsia"/>
          <w:lang w:eastAsia="zh-CN"/>
        </w:rPr>
        <w:t>是</w:t>
      </w:r>
      <w:r w:rsidRPr="0012657A">
        <w:rPr>
          <w:rFonts w:hint="eastAsia"/>
          <w:lang w:eastAsia="zh-CN"/>
        </w:rPr>
        <w:t>在其他证明数据库中，都未明确无误地表明现状（如“在用”、“未使用”、“部分得到使用”等）。与此同时，也未明确表明具体分配给了</w:t>
      </w:r>
      <w:r>
        <w:rPr>
          <w:rFonts w:hint="eastAsia"/>
          <w:lang w:eastAsia="zh-CN"/>
        </w:rPr>
        <w:t>哪个</w:t>
      </w:r>
      <w:r w:rsidRPr="0012657A">
        <w:rPr>
          <w:rFonts w:hint="eastAsia"/>
          <w:lang w:eastAsia="zh-CN"/>
        </w:rPr>
        <w:t>工作人员，且也不对该工作人员是否在有效和恰当使用所分配到的项目进行监督。</w:t>
      </w: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116F57">
            <w:pPr>
              <w:pageBreakBefore/>
              <w:rPr>
                <w:rFonts w:eastAsia="SimSun"/>
                <w:b/>
                <w:bCs/>
                <w:lang w:eastAsia="zh-CN"/>
              </w:rPr>
            </w:pPr>
            <w:r w:rsidRPr="004F74EE">
              <w:rPr>
                <w:rFonts w:eastAsia="SimSun" w:hint="eastAsia"/>
                <w:b/>
                <w:bCs/>
                <w:lang w:eastAsia="zh-CN"/>
              </w:rPr>
              <w:lastRenderedPageBreak/>
              <w:t>建议</w:t>
            </w:r>
            <w:r>
              <w:rPr>
                <w:rFonts w:eastAsia="SimSun"/>
                <w:b/>
                <w:bCs/>
                <w:lang w:eastAsia="zh-CN"/>
              </w:rPr>
              <w:t>3</w:t>
            </w:r>
          </w:p>
          <w:p w:rsidR="00E131AD" w:rsidRPr="004F74EE" w:rsidRDefault="00E131AD" w:rsidP="00BF4A63">
            <w:pPr>
              <w:rPr>
                <w:rFonts w:eastAsia="SimSun"/>
                <w:lang w:eastAsia="zh-CN"/>
              </w:rPr>
            </w:pPr>
            <w:r>
              <w:rPr>
                <w:rFonts w:eastAsia="SimSun"/>
                <w:lang w:eastAsia="zh-CN"/>
              </w:rPr>
              <w:t>31</w:t>
            </w:r>
            <w:r w:rsidRPr="004F74EE">
              <w:rPr>
                <w:rFonts w:eastAsia="SimSun" w:hint="eastAsia"/>
                <w:lang w:eastAsia="zh-CN"/>
              </w:rPr>
              <w:tab/>
            </w:r>
            <w:r w:rsidRPr="0012657A">
              <w:rPr>
                <w:rFonts w:eastAsia="SimSun" w:hint="eastAsia"/>
                <w:lang w:eastAsia="zh-CN"/>
              </w:rPr>
              <w:t>我们认为，有必要进一步改善资产管理框架，因此，我们建议管理层应：</w:t>
            </w:r>
            <w:r w:rsidRPr="0012657A">
              <w:rPr>
                <w:rFonts w:eastAsia="SimSun" w:hint="eastAsia"/>
                <w:lang w:eastAsia="zh-CN"/>
              </w:rPr>
              <w:t xml:space="preserve">i) </w:t>
            </w:r>
            <w:r w:rsidRPr="0012657A">
              <w:rPr>
                <w:rFonts w:eastAsia="SimSun" w:hint="eastAsia"/>
                <w:lang w:eastAsia="zh-CN"/>
              </w:rPr>
              <w:t>考虑对资产现状和使用程度予以评估的可行性；</w:t>
            </w:r>
            <w:r w:rsidRPr="0012657A">
              <w:rPr>
                <w:rFonts w:eastAsia="SimSun" w:hint="eastAsia"/>
                <w:lang w:eastAsia="zh-CN"/>
              </w:rPr>
              <w:t xml:space="preserve">ii) </w:t>
            </w:r>
            <w:r w:rsidRPr="0012657A">
              <w:rPr>
                <w:rFonts w:eastAsia="SimSun" w:hint="eastAsia"/>
                <w:lang w:eastAsia="zh-CN"/>
              </w:rPr>
              <w:t>定期监督相关项目的过时情况，这也是为了评估资产登记簿的准确性；</w:t>
            </w:r>
            <w:r w:rsidRPr="0012657A">
              <w:rPr>
                <w:rFonts w:eastAsia="SimSun" w:hint="eastAsia"/>
                <w:lang w:eastAsia="zh-CN"/>
              </w:rPr>
              <w:t xml:space="preserve">iii) </w:t>
            </w:r>
            <w:r w:rsidRPr="0012657A">
              <w:rPr>
                <w:rFonts w:eastAsia="SimSun" w:hint="eastAsia"/>
                <w:lang w:eastAsia="zh-CN"/>
              </w:rPr>
              <w:t>将这些流程和程序扩大至国际电联所有部门、处室和区域办事处。</w:t>
            </w:r>
          </w:p>
        </w:tc>
      </w:tr>
    </w:tbl>
    <w:p w:rsidR="00E131AD" w:rsidRPr="004F74EE" w:rsidRDefault="00E131AD" w:rsidP="00BF4A63">
      <w:pPr>
        <w:rPr>
          <w:lang w:eastAsia="zh-CN"/>
        </w:rPr>
      </w:pP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u w:val="single"/>
                <w:lang w:eastAsia="zh-CN"/>
              </w:rPr>
            </w:pPr>
            <w:r w:rsidRPr="004F74EE">
              <w:rPr>
                <w:rFonts w:eastAsia="SimSun" w:hint="eastAsia"/>
                <w:b/>
                <w:bCs/>
                <w:u w:val="single"/>
                <w:lang w:eastAsia="zh-CN"/>
              </w:rPr>
              <w:t>秘书长</w:t>
            </w:r>
            <w:r w:rsidRPr="004F74EE">
              <w:rPr>
                <w:rFonts w:eastAsia="SimSun"/>
                <w:b/>
                <w:bCs/>
                <w:u w:val="single"/>
                <w:lang w:eastAsia="zh-CN"/>
              </w:rPr>
              <w:t>的意见</w:t>
            </w:r>
            <w:r>
              <w:rPr>
                <w:rFonts w:eastAsia="SimSun" w:hint="eastAsia"/>
                <w:b/>
                <w:bCs/>
                <w:u w:val="single"/>
                <w:lang w:eastAsia="zh-CN"/>
              </w:rPr>
              <w:t>：</w:t>
            </w:r>
          </w:p>
          <w:p w:rsidR="00E131AD" w:rsidRPr="004F74EE" w:rsidRDefault="00E131AD" w:rsidP="00BF4A63">
            <w:pPr>
              <w:rPr>
                <w:rFonts w:eastAsia="SimSun"/>
                <w:lang w:eastAsia="zh-CN"/>
              </w:rPr>
            </w:pPr>
            <w:r w:rsidRPr="0012657A">
              <w:rPr>
                <w:rFonts w:eastAsia="SimSun" w:hint="eastAsia"/>
                <w:lang w:val="en-US" w:eastAsia="zh-CN"/>
              </w:rPr>
              <w:t>秘书处将进一步分析该建议，并将向外部审计员提出其分析结果和所得结论的报告。</w:t>
            </w:r>
          </w:p>
        </w:tc>
      </w:tr>
    </w:tbl>
    <w:p w:rsidR="00E131AD" w:rsidRPr="0012657A" w:rsidRDefault="00E131AD" w:rsidP="00BF4A63">
      <w:pPr>
        <w:pStyle w:val="Heading3"/>
        <w:rPr>
          <w:rFonts w:asciiTheme="minorHAnsi" w:eastAsia="STKaiti" w:hAnsiTheme="minorHAnsi"/>
          <w:i w:val="0"/>
          <w:iCs/>
          <w:lang w:eastAsia="zh-CN"/>
        </w:rPr>
      </w:pPr>
      <w:bookmarkStart w:id="67" w:name="_Toc452140095"/>
      <w:r w:rsidRPr="0012657A">
        <w:rPr>
          <w:rFonts w:asciiTheme="minorHAnsi" w:eastAsia="STKaiti" w:hAnsiTheme="minorHAnsi" w:hint="eastAsia"/>
          <w:i w:val="0"/>
          <w:iCs/>
          <w:lang w:eastAsia="zh-CN"/>
        </w:rPr>
        <w:t>资产</w:t>
      </w:r>
      <w:r w:rsidRPr="0012657A">
        <w:rPr>
          <w:rFonts w:asciiTheme="minorHAnsi" w:eastAsia="STKaiti" w:hAnsiTheme="minorHAnsi"/>
          <w:i w:val="0"/>
          <w:iCs/>
          <w:lang w:eastAsia="zh-CN"/>
        </w:rPr>
        <w:t>注销</w:t>
      </w:r>
      <w:bookmarkEnd w:id="67"/>
    </w:p>
    <w:p w:rsidR="00E131AD" w:rsidRDefault="00E131AD" w:rsidP="00BF4A63">
      <w:pPr>
        <w:rPr>
          <w:lang w:eastAsia="zh-CN"/>
        </w:rPr>
      </w:pPr>
      <w:r>
        <w:rPr>
          <w:lang w:eastAsia="zh-CN"/>
        </w:rPr>
        <w:t>32</w:t>
      </w:r>
      <w:r>
        <w:rPr>
          <w:lang w:eastAsia="zh-CN"/>
        </w:rPr>
        <w:tab/>
      </w:r>
      <w:r>
        <w:rPr>
          <w:rFonts w:hint="eastAsia"/>
          <w:lang w:eastAsia="zh-CN"/>
        </w:rPr>
        <w:t>去年</w:t>
      </w:r>
      <w:r>
        <w:rPr>
          <w:lang w:eastAsia="zh-CN"/>
        </w:rPr>
        <w:t>我们提出建议（见附件</w:t>
      </w:r>
      <w:r>
        <w:rPr>
          <w:rFonts w:hint="eastAsia"/>
          <w:lang w:eastAsia="zh-CN"/>
        </w:rPr>
        <w:t>1 2014</w:t>
      </w:r>
      <w:r>
        <w:rPr>
          <w:rFonts w:hint="eastAsia"/>
          <w:lang w:eastAsia="zh-CN"/>
        </w:rPr>
        <w:t>年</w:t>
      </w:r>
      <w:r>
        <w:rPr>
          <w:lang w:eastAsia="zh-CN"/>
        </w:rPr>
        <w:t>建议</w:t>
      </w:r>
      <w:r>
        <w:rPr>
          <w:rFonts w:hint="eastAsia"/>
          <w:lang w:eastAsia="zh-CN"/>
        </w:rPr>
        <w:t>1</w:t>
      </w:r>
      <w:r>
        <w:rPr>
          <w:rFonts w:hint="eastAsia"/>
          <w:lang w:eastAsia="zh-CN"/>
        </w:rPr>
        <w:t>），</w:t>
      </w:r>
      <w:r>
        <w:rPr>
          <w:lang w:eastAsia="zh-CN"/>
        </w:rPr>
        <w:t>认为需要强化涉及丢失或被窃物品的注销程序。我们</w:t>
      </w:r>
      <w:r>
        <w:rPr>
          <w:rFonts w:hint="eastAsia"/>
          <w:lang w:eastAsia="zh-CN"/>
        </w:rPr>
        <w:t>确认</w:t>
      </w:r>
      <w:r>
        <w:rPr>
          <w:lang w:eastAsia="zh-CN"/>
        </w:rPr>
        <w:t>管理层已落实了有关丢失或被窃项目的程序。可能</w:t>
      </w:r>
      <w:r>
        <w:rPr>
          <w:rFonts w:hint="eastAsia"/>
          <w:lang w:eastAsia="zh-CN"/>
        </w:rPr>
        <w:t>需要</w:t>
      </w:r>
      <w:r>
        <w:rPr>
          <w:lang w:eastAsia="zh-CN"/>
        </w:rPr>
        <w:t>考虑采取具体措施，努力减少这类情况。</w:t>
      </w:r>
    </w:p>
    <w:p w:rsidR="00E131AD" w:rsidRDefault="00E131AD" w:rsidP="00BF4A63">
      <w:pPr>
        <w:rPr>
          <w:lang w:eastAsia="zh-CN"/>
        </w:rPr>
      </w:pPr>
      <w:r>
        <w:rPr>
          <w:lang w:eastAsia="zh-CN"/>
        </w:rPr>
        <w:t>33</w:t>
      </w:r>
      <w:r>
        <w:rPr>
          <w:lang w:eastAsia="zh-CN"/>
        </w:rPr>
        <w:tab/>
      </w:r>
      <w:r>
        <w:rPr>
          <w:rFonts w:hint="eastAsia"/>
          <w:lang w:eastAsia="zh-CN"/>
        </w:rPr>
        <w:t>此外，</w:t>
      </w:r>
      <w:r>
        <w:rPr>
          <w:lang w:eastAsia="zh-CN"/>
        </w:rPr>
        <w:t>在我们的审计过程中，我们注意到，用于授权</w:t>
      </w:r>
      <w:r>
        <w:rPr>
          <w:rFonts w:hint="eastAsia"/>
          <w:lang w:eastAsia="zh-CN"/>
        </w:rPr>
        <w:t>对</w:t>
      </w:r>
      <w:r>
        <w:rPr>
          <w:lang w:eastAsia="zh-CN"/>
        </w:rPr>
        <w:t>项目进行注销（无论项目是丢失还是未使用）的正式表格往往</w:t>
      </w:r>
      <w:r>
        <w:rPr>
          <w:rFonts w:hint="eastAsia"/>
          <w:lang w:eastAsia="zh-CN"/>
        </w:rPr>
        <w:t>由</w:t>
      </w:r>
      <w:r>
        <w:rPr>
          <w:lang w:eastAsia="zh-CN"/>
        </w:rPr>
        <w:t>一名得到授权的工作人员</w:t>
      </w:r>
      <w:r>
        <w:rPr>
          <w:rFonts w:hint="eastAsia"/>
          <w:lang w:eastAsia="zh-CN"/>
        </w:rPr>
        <w:t>专门负责。</w:t>
      </w:r>
    </w:p>
    <w:p w:rsidR="00E131AD" w:rsidRDefault="00E131AD" w:rsidP="00BF4A63">
      <w:pPr>
        <w:spacing w:after="120"/>
        <w:rPr>
          <w:lang w:eastAsia="zh-CN"/>
        </w:rPr>
      </w:pPr>
      <w:r>
        <w:rPr>
          <w:lang w:eastAsia="zh-CN"/>
        </w:rPr>
        <w:t>34</w:t>
      </w:r>
      <w:r>
        <w:rPr>
          <w:lang w:eastAsia="zh-CN"/>
        </w:rPr>
        <w:tab/>
      </w:r>
      <w:r>
        <w:rPr>
          <w:rFonts w:hint="eastAsia"/>
          <w:lang w:eastAsia="zh-CN"/>
        </w:rPr>
        <w:t>从资产</w:t>
      </w:r>
      <w:r>
        <w:rPr>
          <w:lang w:eastAsia="zh-CN"/>
        </w:rPr>
        <w:t>管理角度而言，我们认为，可取的做法是在注销</w:t>
      </w:r>
      <w:r>
        <w:rPr>
          <w:rFonts w:hint="eastAsia"/>
          <w:lang w:eastAsia="zh-CN"/>
        </w:rPr>
        <w:t>资产之前</w:t>
      </w:r>
      <w:r>
        <w:rPr>
          <w:lang w:eastAsia="zh-CN"/>
        </w:rPr>
        <w:t>，向所有部门、处室和区域办事处通报信息，以便在购买相同替代物前决定其剩余成本收益。</w:t>
      </w: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lang w:eastAsia="zh-CN"/>
              </w:rPr>
            </w:pPr>
            <w:r w:rsidRPr="0012657A">
              <w:rPr>
                <w:rFonts w:eastAsia="SimSun" w:hint="eastAsia"/>
                <w:b/>
                <w:bCs/>
                <w:lang w:eastAsia="zh-CN"/>
              </w:rPr>
              <w:t>提议</w:t>
            </w:r>
            <w:r w:rsidRPr="0012657A">
              <w:rPr>
                <w:rFonts w:eastAsia="SimSun" w:hint="eastAsia"/>
                <w:b/>
                <w:bCs/>
                <w:lang w:eastAsia="zh-CN"/>
              </w:rPr>
              <w:t>1</w:t>
            </w:r>
          </w:p>
          <w:p w:rsidR="00E131AD" w:rsidRPr="004F74EE" w:rsidRDefault="00E131AD" w:rsidP="00BF4A63">
            <w:pPr>
              <w:rPr>
                <w:rFonts w:eastAsia="SimSun"/>
                <w:lang w:eastAsia="zh-CN"/>
              </w:rPr>
            </w:pPr>
            <w:r>
              <w:rPr>
                <w:rFonts w:eastAsia="SimSun"/>
                <w:lang w:eastAsia="zh-CN"/>
              </w:rPr>
              <w:t>35</w:t>
            </w:r>
            <w:r w:rsidRPr="004F74EE">
              <w:rPr>
                <w:rFonts w:eastAsia="SimSun" w:hint="eastAsia"/>
                <w:lang w:eastAsia="zh-CN"/>
              </w:rPr>
              <w:tab/>
            </w:r>
            <w:r w:rsidRPr="0012657A">
              <w:rPr>
                <w:rFonts w:eastAsia="SimSun" w:hint="eastAsia"/>
                <w:u w:val="single"/>
                <w:lang w:eastAsia="zh-CN"/>
              </w:rPr>
              <w:t>我们</w:t>
            </w:r>
            <w:r w:rsidRPr="0012657A">
              <w:rPr>
                <w:rFonts w:eastAsia="SimSun" w:hint="eastAsia"/>
                <w:lang w:eastAsia="zh-CN"/>
              </w:rPr>
              <w:t>还</w:t>
            </w:r>
            <w:r w:rsidRPr="0012657A">
              <w:rPr>
                <w:rFonts w:eastAsia="SimSun" w:hint="eastAsia"/>
                <w:u w:val="single"/>
                <w:lang w:eastAsia="zh-CN"/>
              </w:rPr>
              <w:t>提议</w:t>
            </w:r>
            <w:r w:rsidRPr="0012657A">
              <w:rPr>
                <w:rFonts w:eastAsia="SimSun"/>
                <w:lang w:eastAsia="zh-CN"/>
              </w:rPr>
              <w:t>，</w:t>
            </w:r>
            <w:r w:rsidRPr="0012657A">
              <w:rPr>
                <w:rFonts w:eastAsia="SimSun" w:hint="eastAsia"/>
                <w:lang w:eastAsia="zh-CN"/>
              </w:rPr>
              <w:t>有关</w:t>
            </w:r>
            <w:r w:rsidRPr="0012657A">
              <w:rPr>
                <w:rFonts w:eastAsia="SimSun"/>
                <w:lang w:eastAsia="zh-CN"/>
              </w:rPr>
              <w:t>可支配资产和捐赠的资产管理应得到进一步改善，</w:t>
            </w:r>
            <w:r w:rsidRPr="0012657A">
              <w:rPr>
                <w:rFonts w:eastAsia="SimSun" w:hint="eastAsia"/>
                <w:lang w:eastAsia="zh-CN"/>
              </w:rPr>
              <w:t>特别</w:t>
            </w:r>
            <w:r>
              <w:rPr>
                <w:rFonts w:eastAsia="SimSun"/>
                <w:lang w:eastAsia="zh-CN"/>
              </w:rPr>
              <w:t>是通过优化程序（如成立特设委员会）来实现</w:t>
            </w:r>
            <w:r>
              <w:rPr>
                <w:rFonts w:eastAsia="SimSun" w:hint="eastAsia"/>
                <w:lang w:eastAsia="zh-CN"/>
              </w:rPr>
              <w:t>。</w:t>
            </w:r>
            <w:r w:rsidRPr="0012657A">
              <w:rPr>
                <w:rFonts w:eastAsia="SimSun"/>
                <w:lang w:eastAsia="zh-CN"/>
              </w:rPr>
              <w:t>另外可能有益的一点是，在成本</w:t>
            </w:r>
            <w:r w:rsidRPr="0012657A">
              <w:rPr>
                <w:rFonts w:eastAsia="SimSun" w:hint="eastAsia"/>
                <w:lang w:eastAsia="zh-CN"/>
              </w:rPr>
              <w:t>/</w:t>
            </w:r>
            <w:r w:rsidRPr="0012657A">
              <w:rPr>
                <w:rFonts w:eastAsia="SimSun" w:hint="eastAsia"/>
                <w:lang w:eastAsia="zh-CN"/>
              </w:rPr>
              <w:t>收益</w:t>
            </w:r>
            <w:r w:rsidRPr="0012657A">
              <w:rPr>
                <w:rFonts w:eastAsia="SimSun"/>
                <w:lang w:eastAsia="zh-CN"/>
              </w:rPr>
              <w:t>评估前提下，</w:t>
            </w:r>
            <w:r w:rsidRPr="0012657A">
              <w:rPr>
                <w:rFonts w:eastAsia="SimSun" w:hint="eastAsia"/>
                <w:lang w:eastAsia="zh-CN"/>
              </w:rPr>
              <w:t>在</w:t>
            </w:r>
            <w:r w:rsidRPr="0012657A">
              <w:rPr>
                <w:rFonts w:eastAsia="SimSun"/>
                <w:lang w:eastAsia="zh-CN"/>
              </w:rPr>
              <w:t>决定购买新</w:t>
            </w:r>
            <w:r w:rsidRPr="0012657A">
              <w:rPr>
                <w:rFonts w:eastAsia="SimSun" w:hint="eastAsia"/>
                <w:lang w:eastAsia="zh-CN"/>
              </w:rPr>
              <w:t>项目</w:t>
            </w:r>
            <w:r w:rsidRPr="0012657A">
              <w:rPr>
                <w:rFonts w:eastAsia="SimSun"/>
                <w:lang w:eastAsia="zh-CN"/>
              </w:rPr>
              <w:t>之前，考虑在不同部门、处室和区域代表之间交换资产的可能性。</w:t>
            </w:r>
          </w:p>
        </w:tc>
      </w:tr>
    </w:tbl>
    <w:p w:rsidR="00E131AD" w:rsidRPr="004F74EE" w:rsidRDefault="00E131AD" w:rsidP="00BF4A63">
      <w:pPr>
        <w:rPr>
          <w:lang w:eastAsia="zh-CN"/>
        </w:rPr>
      </w:pP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u w:val="single"/>
                <w:lang w:eastAsia="zh-CN"/>
              </w:rPr>
            </w:pPr>
            <w:r w:rsidRPr="004F74EE">
              <w:rPr>
                <w:rFonts w:eastAsia="SimSun" w:hint="eastAsia"/>
                <w:b/>
                <w:bCs/>
                <w:u w:val="single"/>
                <w:lang w:eastAsia="zh-CN"/>
              </w:rPr>
              <w:t>秘书长</w:t>
            </w:r>
            <w:r w:rsidRPr="004F74EE">
              <w:rPr>
                <w:rFonts w:eastAsia="SimSun"/>
                <w:b/>
                <w:bCs/>
                <w:u w:val="single"/>
                <w:lang w:eastAsia="zh-CN"/>
              </w:rPr>
              <w:t>的意见</w:t>
            </w:r>
            <w:r>
              <w:rPr>
                <w:rFonts w:eastAsia="SimSun" w:hint="eastAsia"/>
                <w:b/>
                <w:bCs/>
                <w:u w:val="single"/>
                <w:lang w:eastAsia="zh-CN"/>
              </w:rPr>
              <w:t>：</w:t>
            </w:r>
          </w:p>
          <w:p w:rsidR="00E131AD" w:rsidRPr="004F74EE" w:rsidRDefault="00E131AD" w:rsidP="00BF4A63">
            <w:pPr>
              <w:rPr>
                <w:rFonts w:eastAsia="SimSun"/>
                <w:lang w:eastAsia="zh-CN"/>
              </w:rPr>
            </w:pPr>
            <w:r>
              <w:rPr>
                <w:rFonts w:eastAsia="SimSun" w:hint="eastAsia"/>
                <w:lang w:val="en-US" w:eastAsia="zh-CN"/>
              </w:rPr>
              <w:t>秘书处将考虑该提议的可行</w:t>
            </w:r>
            <w:r w:rsidRPr="0012657A">
              <w:rPr>
                <w:rFonts w:eastAsia="SimSun" w:hint="eastAsia"/>
                <w:lang w:val="en-US" w:eastAsia="zh-CN"/>
              </w:rPr>
              <w:t>程度并将审议若干选择方案，如设立内部委员会、电子流程或类似的内部程序。</w:t>
            </w:r>
          </w:p>
        </w:tc>
      </w:tr>
    </w:tbl>
    <w:p w:rsidR="00306156" w:rsidRPr="00FC294C" w:rsidRDefault="00306156" w:rsidP="00BF4A63">
      <w:pPr>
        <w:pStyle w:val="Heading2"/>
        <w:rPr>
          <w:lang w:eastAsia="zh-CN"/>
        </w:rPr>
      </w:pPr>
      <w:bookmarkStart w:id="68" w:name="_Toc358298735"/>
      <w:bookmarkStart w:id="69" w:name="_Toc396212645"/>
      <w:bookmarkStart w:id="70" w:name="_Toc452140096"/>
      <w:r w:rsidRPr="002F1FF0">
        <w:rPr>
          <w:rFonts w:hint="eastAsia"/>
          <w:lang w:eastAsia="zh-CN"/>
        </w:rPr>
        <w:t>无形资产</w:t>
      </w:r>
      <w:bookmarkEnd w:id="68"/>
      <w:bookmarkEnd w:id="69"/>
      <w:bookmarkEnd w:id="70"/>
    </w:p>
    <w:p w:rsidR="00306156" w:rsidRDefault="00306156" w:rsidP="00BF4A63">
      <w:pPr>
        <w:rPr>
          <w:lang w:eastAsia="zh-CN"/>
        </w:rPr>
      </w:pPr>
      <w:r>
        <w:rPr>
          <w:lang w:eastAsia="zh-CN"/>
        </w:rPr>
        <w:t>3</w:t>
      </w:r>
      <w:r w:rsidR="004F74EE">
        <w:rPr>
          <w:lang w:eastAsia="zh-CN"/>
        </w:rPr>
        <w:t>6</w:t>
      </w:r>
      <w:r w:rsidRPr="000407C8">
        <w:rPr>
          <w:rFonts w:hint="eastAsia"/>
          <w:lang w:eastAsia="zh-CN"/>
        </w:rPr>
        <w:tab/>
      </w:r>
      <w:r>
        <w:rPr>
          <w:lang w:eastAsia="zh-CN"/>
        </w:rPr>
        <w:t>201</w:t>
      </w:r>
      <w:r w:rsidR="004F74EE">
        <w:rPr>
          <w:lang w:eastAsia="zh-CN"/>
        </w:rPr>
        <w:t>5</w:t>
      </w:r>
      <w:r w:rsidRPr="000407C8">
        <w:rPr>
          <w:rFonts w:hint="eastAsia"/>
          <w:lang w:eastAsia="zh-CN"/>
        </w:rPr>
        <w:t>年的无形资产达</w:t>
      </w:r>
      <w:r w:rsidR="004F74EE">
        <w:rPr>
          <w:lang w:eastAsia="zh-CN"/>
        </w:rPr>
        <w:t>32</w:t>
      </w:r>
      <w:r>
        <w:rPr>
          <w:lang w:eastAsia="zh-CN"/>
        </w:rPr>
        <w:t>0</w:t>
      </w:r>
      <w:r>
        <w:rPr>
          <w:rFonts w:hint="eastAsia"/>
          <w:lang w:eastAsia="zh-CN"/>
        </w:rPr>
        <w:t>万瑞郎，与</w:t>
      </w:r>
      <w:r w:rsidRPr="000407C8">
        <w:rPr>
          <w:rFonts w:hint="eastAsia"/>
          <w:lang w:eastAsia="zh-CN"/>
        </w:rPr>
        <w:t>201</w:t>
      </w:r>
      <w:r w:rsidR="004F74EE">
        <w:rPr>
          <w:lang w:eastAsia="zh-CN"/>
        </w:rPr>
        <w:t>4</w:t>
      </w:r>
      <w:r>
        <w:rPr>
          <w:rFonts w:hint="eastAsia"/>
          <w:lang w:eastAsia="zh-CN"/>
        </w:rPr>
        <w:t>年</w:t>
      </w:r>
      <w:r w:rsidRPr="000407C8">
        <w:rPr>
          <w:rFonts w:hint="eastAsia"/>
          <w:lang w:eastAsia="zh-CN"/>
        </w:rPr>
        <w:t>的金额（</w:t>
      </w:r>
      <w:r w:rsidR="004F74EE">
        <w:rPr>
          <w:lang w:eastAsia="zh-CN"/>
        </w:rPr>
        <w:t>41</w:t>
      </w:r>
      <w:r w:rsidRPr="000407C8">
        <w:rPr>
          <w:rFonts w:hint="eastAsia"/>
          <w:lang w:eastAsia="zh-CN"/>
        </w:rPr>
        <w:t>0</w:t>
      </w:r>
      <w:r w:rsidRPr="000407C8">
        <w:rPr>
          <w:rFonts w:hint="eastAsia"/>
          <w:lang w:eastAsia="zh-CN"/>
        </w:rPr>
        <w:t>万瑞郎）</w:t>
      </w:r>
      <w:r>
        <w:rPr>
          <w:rFonts w:hint="eastAsia"/>
          <w:lang w:eastAsia="zh-CN"/>
        </w:rPr>
        <w:t>相比，</w:t>
      </w:r>
      <w:r w:rsidR="004F74EE">
        <w:rPr>
          <w:rFonts w:hint="eastAsia"/>
          <w:lang w:eastAsia="zh-CN"/>
        </w:rPr>
        <w:t>下降</w:t>
      </w:r>
      <w:r w:rsidRPr="000407C8">
        <w:rPr>
          <w:rFonts w:hint="eastAsia"/>
          <w:lang w:eastAsia="zh-CN"/>
        </w:rPr>
        <w:t>了</w:t>
      </w:r>
      <w:r w:rsidR="004F74EE">
        <w:rPr>
          <w:lang w:eastAsia="zh-CN"/>
        </w:rPr>
        <w:t>8</w:t>
      </w:r>
      <w:r>
        <w:rPr>
          <w:rFonts w:hint="eastAsia"/>
          <w:lang w:eastAsia="zh-CN"/>
        </w:rPr>
        <w:t>0</w:t>
      </w:r>
      <w:r>
        <w:rPr>
          <w:rFonts w:hint="eastAsia"/>
          <w:lang w:eastAsia="zh-CN"/>
        </w:rPr>
        <w:t>万</w:t>
      </w:r>
      <w:r>
        <w:rPr>
          <w:lang w:eastAsia="zh-CN"/>
        </w:rPr>
        <w:t>瑞郎（</w:t>
      </w:r>
      <w:r w:rsidR="004F74EE">
        <w:rPr>
          <w:lang w:eastAsia="zh-CN"/>
        </w:rPr>
        <w:t>-20.5</w:t>
      </w:r>
      <w:r>
        <w:rPr>
          <w:lang w:eastAsia="zh-CN"/>
        </w:rPr>
        <w:t>%</w:t>
      </w:r>
      <w:r>
        <w:rPr>
          <w:rFonts w:hint="eastAsia"/>
          <w:lang w:eastAsia="zh-CN"/>
        </w:rPr>
        <w:t>）。</w:t>
      </w:r>
    </w:p>
    <w:p w:rsidR="00306156" w:rsidRPr="007D62F1" w:rsidRDefault="00306156" w:rsidP="00BF4A63">
      <w:pPr>
        <w:rPr>
          <w:lang w:eastAsia="zh-CN"/>
        </w:rPr>
      </w:pPr>
      <w:r>
        <w:rPr>
          <w:lang w:eastAsia="zh-CN"/>
        </w:rPr>
        <w:t>3</w:t>
      </w:r>
      <w:r w:rsidR="004F74EE">
        <w:rPr>
          <w:lang w:eastAsia="zh-CN"/>
        </w:rPr>
        <w:t>7</w:t>
      </w:r>
      <w:r w:rsidRPr="007D62F1">
        <w:rPr>
          <w:lang w:eastAsia="zh-CN"/>
        </w:rPr>
        <w:tab/>
      </w:r>
      <w:r>
        <w:rPr>
          <w:rFonts w:hint="eastAsia"/>
          <w:lang w:eastAsia="zh-CN"/>
        </w:rPr>
        <w:t>正如管理层在财务工作报告的说明</w:t>
      </w:r>
      <w:r>
        <w:rPr>
          <w:rFonts w:hint="eastAsia"/>
          <w:lang w:eastAsia="zh-CN"/>
        </w:rPr>
        <w:t>13</w:t>
      </w:r>
      <w:r>
        <w:rPr>
          <w:rFonts w:hint="eastAsia"/>
          <w:lang w:eastAsia="zh-CN"/>
        </w:rPr>
        <w:t>中所指出的，按照</w:t>
      </w:r>
      <w:r>
        <w:rPr>
          <w:rFonts w:hint="eastAsia"/>
          <w:lang w:eastAsia="zh-CN"/>
        </w:rPr>
        <w:t>IPSAS 31</w:t>
      </w:r>
      <w:r>
        <w:rPr>
          <w:rFonts w:hint="eastAsia"/>
          <w:lang w:eastAsia="zh-CN"/>
        </w:rPr>
        <w:t>，资本化指与完善向成员提供的一些具体服务（具体包括国际电联文件的获取、管理和存档）相关的内部</w:t>
      </w:r>
      <w:r w:rsidR="004F74EE">
        <w:rPr>
          <w:rFonts w:hint="eastAsia"/>
          <w:lang w:eastAsia="zh-CN"/>
        </w:rPr>
        <w:t>发展</w:t>
      </w:r>
      <w:r w:rsidR="004F74EE">
        <w:rPr>
          <w:lang w:eastAsia="zh-CN"/>
        </w:rPr>
        <w:t>情况</w:t>
      </w:r>
      <w:r>
        <w:rPr>
          <w:rFonts w:hint="eastAsia"/>
          <w:lang w:eastAsia="zh-CN"/>
        </w:rPr>
        <w:t>。</w:t>
      </w:r>
    </w:p>
    <w:p w:rsidR="00306156" w:rsidRPr="00FC294C" w:rsidRDefault="00306156" w:rsidP="00BF4A63">
      <w:pPr>
        <w:pStyle w:val="Heading2"/>
        <w:rPr>
          <w:lang w:eastAsia="zh-CN"/>
        </w:rPr>
      </w:pPr>
      <w:bookmarkStart w:id="71" w:name="_Toc358298736"/>
      <w:bookmarkStart w:id="72" w:name="_Toc396212646"/>
      <w:bookmarkStart w:id="73" w:name="_Toc452140097"/>
      <w:r w:rsidRPr="002F1FF0">
        <w:rPr>
          <w:rFonts w:hint="eastAsia"/>
          <w:lang w:eastAsia="zh-CN"/>
        </w:rPr>
        <w:t>负债</w:t>
      </w:r>
      <w:bookmarkEnd w:id="71"/>
      <w:bookmarkEnd w:id="72"/>
      <w:bookmarkEnd w:id="73"/>
    </w:p>
    <w:p w:rsidR="001E70A6" w:rsidRDefault="00306156" w:rsidP="00BF4A63">
      <w:pPr>
        <w:rPr>
          <w:lang w:eastAsia="zh-CN"/>
        </w:rPr>
      </w:pPr>
      <w:r>
        <w:rPr>
          <w:lang w:eastAsia="zh-CN"/>
        </w:rPr>
        <w:t>3</w:t>
      </w:r>
      <w:r w:rsidR="004F74EE">
        <w:rPr>
          <w:lang w:eastAsia="zh-CN"/>
        </w:rPr>
        <w:t>8</w:t>
      </w:r>
      <w:r w:rsidRPr="000407C8">
        <w:rPr>
          <w:rFonts w:hint="eastAsia"/>
          <w:lang w:eastAsia="zh-CN"/>
        </w:rPr>
        <w:tab/>
      </w:r>
      <w:r w:rsidRPr="000407C8">
        <w:rPr>
          <w:rFonts w:hint="eastAsia"/>
          <w:lang w:eastAsia="zh-CN"/>
        </w:rPr>
        <w:t>国际电联</w:t>
      </w:r>
      <w:r>
        <w:rPr>
          <w:lang w:eastAsia="zh-CN"/>
        </w:rPr>
        <w:t>201</w:t>
      </w:r>
      <w:r w:rsidR="004F74EE">
        <w:rPr>
          <w:lang w:eastAsia="zh-CN"/>
        </w:rPr>
        <w:t>5</w:t>
      </w:r>
      <w:r w:rsidRPr="000407C8">
        <w:rPr>
          <w:rFonts w:hint="eastAsia"/>
          <w:lang w:eastAsia="zh-CN"/>
        </w:rPr>
        <w:t>年的负债总额为</w:t>
      </w:r>
      <w:r>
        <w:rPr>
          <w:lang w:eastAsia="zh-CN"/>
        </w:rPr>
        <w:t>7</w:t>
      </w:r>
      <w:r>
        <w:rPr>
          <w:rFonts w:hint="eastAsia"/>
          <w:lang w:eastAsia="zh-CN"/>
        </w:rPr>
        <w:t>.</w:t>
      </w:r>
      <w:r w:rsidR="004F74EE">
        <w:rPr>
          <w:lang w:eastAsia="zh-CN"/>
        </w:rPr>
        <w:t>135</w:t>
      </w:r>
      <w:r w:rsidRPr="000407C8">
        <w:rPr>
          <w:rFonts w:hint="eastAsia"/>
          <w:lang w:eastAsia="zh-CN"/>
        </w:rPr>
        <w:t>亿瑞郎，与</w:t>
      </w:r>
      <w:r>
        <w:rPr>
          <w:rFonts w:hint="eastAsia"/>
          <w:lang w:eastAsia="zh-CN"/>
        </w:rPr>
        <w:t>201</w:t>
      </w:r>
      <w:r w:rsidR="004F74EE">
        <w:rPr>
          <w:lang w:eastAsia="zh-CN"/>
        </w:rPr>
        <w:t>4</w:t>
      </w:r>
      <w:r w:rsidRPr="000407C8">
        <w:rPr>
          <w:rFonts w:hint="eastAsia"/>
          <w:lang w:eastAsia="zh-CN"/>
        </w:rPr>
        <w:t>年的金额（</w:t>
      </w:r>
      <w:r w:rsidR="004F74EE">
        <w:rPr>
          <w:lang w:eastAsia="zh-CN"/>
        </w:rPr>
        <w:t>7.563</w:t>
      </w:r>
      <w:r w:rsidRPr="000407C8">
        <w:rPr>
          <w:rFonts w:hint="eastAsia"/>
          <w:lang w:eastAsia="zh-CN"/>
        </w:rPr>
        <w:t>亿瑞郎）相比，</w:t>
      </w:r>
      <w:r w:rsidR="004F74EE">
        <w:rPr>
          <w:rFonts w:hint="eastAsia"/>
          <w:lang w:eastAsia="zh-CN"/>
        </w:rPr>
        <w:t>减少</w:t>
      </w:r>
      <w:r w:rsidRPr="000407C8">
        <w:rPr>
          <w:rFonts w:hint="eastAsia"/>
          <w:lang w:eastAsia="zh-CN"/>
        </w:rPr>
        <w:t>了</w:t>
      </w:r>
      <w:r w:rsidR="004F74EE">
        <w:rPr>
          <w:lang w:eastAsia="zh-CN"/>
        </w:rPr>
        <w:t>4 280</w:t>
      </w:r>
      <w:r w:rsidR="004F74EE">
        <w:rPr>
          <w:rFonts w:hint="eastAsia"/>
          <w:lang w:eastAsia="zh-CN"/>
        </w:rPr>
        <w:t>万</w:t>
      </w:r>
      <w:r w:rsidRPr="000407C8">
        <w:rPr>
          <w:rFonts w:hint="eastAsia"/>
          <w:lang w:eastAsia="zh-CN"/>
        </w:rPr>
        <w:t>瑞郎（</w:t>
      </w:r>
      <w:r w:rsidR="004F74EE">
        <w:rPr>
          <w:lang w:eastAsia="zh-CN"/>
        </w:rPr>
        <w:t>-5.7</w:t>
      </w:r>
      <w:r w:rsidRPr="00D43101">
        <w:rPr>
          <w:lang w:eastAsia="zh-CN"/>
        </w:rPr>
        <w:t>%</w:t>
      </w:r>
      <w:r w:rsidRPr="000407C8">
        <w:rPr>
          <w:rFonts w:hint="eastAsia"/>
          <w:lang w:eastAsia="zh-CN"/>
        </w:rPr>
        <w:t>）。这些负债包括</w:t>
      </w:r>
      <w:r w:rsidR="004F74EE">
        <w:rPr>
          <w:rFonts w:hint="eastAsia"/>
          <w:lang w:eastAsia="zh-CN"/>
        </w:rPr>
        <w:t>：</w:t>
      </w:r>
    </w:p>
    <w:p w:rsidR="001E70A6" w:rsidRDefault="004F74EE" w:rsidP="00BF4A63">
      <w:pPr>
        <w:pStyle w:val="enumlev1"/>
        <w:rPr>
          <w:lang w:eastAsia="zh-CN"/>
        </w:rPr>
      </w:pPr>
      <w:r>
        <w:rPr>
          <w:rFonts w:hint="eastAsia"/>
          <w:lang w:eastAsia="zh-CN"/>
        </w:rPr>
        <w:t>a)</w:t>
      </w:r>
      <w:r w:rsidR="001E70A6">
        <w:rPr>
          <w:lang w:eastAsia="zh-CN"/>
        </w:rPr>
        <w:tab/>
      </w:r>
      <w:r w:rsidR="00306156" w:rsidRPr="000407C8">
        <w:rPr>
          <w:rFonts w:hint="eastAsia"/>
          <w:lang w:eastAsia="zh-CN"/>
        </w:rPr>
        <w:t>总金额为</w:t>
      </w:r>
      <w:r w:rsidR="00306156">
        <w:rPr>
          <w:rFonts w:hint="eastAsia"/>
          <w:lang w:eastAsia="zh-CN"/>
        </w:rPr>
        <w:t>1.</w:t>
      </w:r>
      <w:r>
        <w:rPr>
          <w:lang w:eastAsia="zh-CN"/>
        </w:rPr>
        <w:t>430</w:t>
      </w:r>
      <w:r w:rsidR="00306156" w:rsidRPr="000407C8">
        <w:rPr>
          <w:rFonts w:hint="eastAsia"/>
          <w:lang w:eastAsia="zh-CN"/>
        </w:rPr>
        <w:t>亿瑞郎的</w:t>
      </w:r>
      <w:r w:rsidR="00306156" w:rsidRPr="004F74EE">
        <w:rPr>
          <w:rFonts w:ascii="STKaiti" w:eastAsia="STKaiti" w:hAnsi="STKaiti" w:hint="eastAsia"/>
          <w:lang w:eastAsia="zh-CN"/>
        </w:rPr>
        <w:t>流动负债</w:t>
      </w:r>
      <w:r w:rsidR="00306156" w:rsidRPr="000407C8">
        <w:rPr>
          <w:rFonts w:hint="eastAsia"/>
          <w:lang w:eastAsia="zh-CN"/>
        </w:rPr>
        <w:t>，占总负债的</w:t>
      </w:r>
      <w:r>
        <w:rPr>
          <w:lang w:eastAsia="zh-CN"/>
        </w:rPr>
        <w:t>20</w:t>
      </w:r>
      <w:r w:rsidR="00306156">
        <w:rPr>
          <w:lang w:eastAsia="zh-CN"/>
        </w:rPr>
        <w:t>.1</w:t>
      </w:r>
      <w:r w:rsidR="00306156" w:rsidRPr="000407C8">
        <w:rPr>
          <w:lang w:eastAsia="zh-CN"/>
        </w:rPr>
        <w:t>%</w:t>
      </w:r>
      <w:r w:rsidR="00306156" w:rsidRPr="000407C8">
        <w:rPr>
          <w:rFonts w:hint="eastAsia"/>
          <w:lang w:eastAsia="zh-CN"/>
        </w:rPr>
        <w:t>（</w:t>
      </w:r>
      <w:r w:rsidR="00306156">
        <w:rPr>
          <w:rFonts w:hint="eastAsia"/>
          <w:lang w:eastAsia="zh-CN"/>
        </w:rPr>
        <w:t>201</w:t>
      </w:r>
      <w:r>
        <w:rPr>
          <w:lang w:eastAsia="zh-CN"/>
        </w:rPr>
        <w:t>4</w:t>
      </w:r>
      <w:r w:rsidR="00306156" w:rsidRPr="000407C8">
        <w:rPr>
          <w:rFonts w:hint="eastAsia"/>
          <w:lang w:eastAsia="zh-CN"/>
        </w:rPr>
        <w:t>年</w:t>
      </w:r>
      <w:r w:rsidR="004F1E44">
        <w:rPr>
          <w:rFonts w:hint="eastAsia"/>
          <w:lang w:eastAsia="zh-CN"/>
        </w:rPr>
        <w:t>为</w:t>
      </w:r>
      <w:r w:rsidR="004F1E44">
        <w:rPr>
          <w:rFonts w:hint="eastAsia"/>
          <w:lang w:eastAsia="zh-CN"/>
        </w:rPr>
        <w:t>1.</w:t>
      </w:r>
      <w:r w:rsidR="004F1E44">
        <w:rPr>
          <w:lang w:eastAsia="zh-CN"/>
        </w:rPr>
        <w:t>444</w:t>
      </w:r>
      <w:r w:rsidR="004F1E44">
        <w:rPr>
          <w:rFonts w:hint="eastAsia"/>
          <w:lang w:eastAsia="zh-CN"/>
        </w:rPr>
        <w:t>亿</w:t>
      </w:r>
      <w:r w:rsidR="004F1E44">
        <w:rPr>
          <w:lang w:eastAsia="zh-CN"/>
        </w:rPr>
        <w:t>瑞郎，</w:t>
      </w:r>
      <w:r w:rsidR="00306156" w:rsidRPr="000407C8">
        <w:rPr>
          <w:rFonts w:hint="eastAsia"/>
          <w:lang w:eastAsia="zh-CN"/>
        </w:rPr>
        <w:t>占</w:t>
      </w:r>
      <w:r>
        <w:rPr>
          <w:lang w:eastAsia="zh-CN"/>
        </w:rPr>
        <w:t>19.1</w:t>
      </w:r>
      <w:r w:rsidR="00306156" w:rsidRPr="000407C8">
        <w:rPr>
          <w:lang w:eastAsia="zh-CN"/>
        </w:rPr>
        <w:t>%</w:t>
      </w:r>
      <w:r w:rsidR="00306156">
        <w:rPr>
          <w:rFonts w:hint="eastAsia"/>
          <w:lang w:eastAsia="zh-CN"/>
        </w:rPr>
        <w:t>）</w:t>
      </w:r>
      <w:r>
        <w:rPr>
          <w:rFonts w:hint="eastAsia"/>
          <w:lang w:eastAsia="zh-CN"/>
        </w:rPr>
        <w:t>；</w:t>
      </w:r>
    </w:p>
    <w:p w:rsidR="00306156" w:rsidRPr="000375F0" w:rsidRDefault="004F74EE" w:rsidP="00BF4A63">
      <w:pPr>
        <w:pStyle w:val="enumlev1"/>
        <w:rPr>
          <w:lang w:eastAsia="zh-CN"/>
        </w:rPr>
      </w:pPr>
      <w:r>
        <w:rPr>
          <w:rFonts w:hint="eastAsia"/>
          <w:lang w:eastAsia="zh-CN"/>
        </w:rPr>
        <w:lastRenderedPageBreak/>
        <w:t>b)</w:t>
      </w:r>
      <w:r w:rsidR="001E70A6">
        <w:rPr>
          <w:lang w:eastAsia="zh-CN"/>
        </w:rPr>
        <w:tab/>
      </w:r>
      <w:r w:rsidR="00306156" w:rsidRPr="000407C8">
        <w:rPr>
          <w:rFonts w:hint="eastAsia"/>
          <w:lang w:eastAsia="zh-CN"/>
        </w:rPr>
        <w:t>金额为</w:t>
      </w:r>
      <w:r>
        <w:rPr>
          <w:lang w:eastAsia="zh-CN"/>
        </w:rPr>
        <w:t>5.704</w:t>
      </w:r>
      <w:r w:rsidR="00306156">
        <w:rPr>
          <w:rFonts w:hint="eastAsia"/>
          <w:lang w:eastAsia="zh-CN"/>
        </w:rPr>
        <w:t>亿瑞郎的</w:t>
      </w:r>
      <w:r w:rsidR="00306156" w:rsidRPr="001B0E0C">
        <w:rPr>
          <w:rFonts w:ascii="STKaiti" w:eastAsia="STKaiti" w:hAnsi="STKaiti" w:hint="eastAsia"/>
          <w:lang w:eastAsia="zh-CN"/>
        </w:rPr>
        <w:t>非流动负债</w:t>
      </w:r>
      <w:r w:rsidR="00306156">
        <w:rPr>
          <w:rFonts w:hint="eastAsia"/>
          <w:lang w:eastAsia="zh-CN"/>
        </w:rPr>
        <w:t>，</w:t>
      </w:r>
      <w:r w:rsidR="00306156" w:rsidRPr="000407C8">
        <w:rPr>
          <w:rFonts w:hint="eastAsia"/>
          <w:lang w:eastAsia="zh-CN"/>
        </w:rPr>
        <w:t>占总负债的</w:t>
      </w:r>
      <w:r>
        <w:rPr>
          <w:lang w:eastAsia="zh-CN"/>
        </w:rPr>
        <w:t>79</w:t>
      </w:r>
      <w:r w:rsidR="00306156">
        <w:rPr>
          <w:lang w:eastAsia="zh-CN"/>
        </w:rPr>
        <w:t>.9</w:t>
      </w:r>
      <w:r w:rsidR="00306156" w:rsidRPr="000407C8">
        <w:rPr>
          <w:lang w:eastAsia="zh-CN"/>
        </w:rPr>
        <w:t>%</w:t>
      </w:r>
      <w:r w:rsidR="00306156">
        <w:rPr>
          <w:rFonts w:hint="eastAsia"/>
          <w:lang w:eastAsia="zh-CN"/>
        </w:rPr>
        <w:t>（</w:t>
      </w:r>
      <w:r w:rsidR="00306156">
        <w:rPr>
          <w:rFonts w:hint="eastAsia"/>
          <w:lang w:eastAsia="zh-CN"/>
        </w:rPr>
        <w:t>201</w:t>
      </w:r>
      <w:r>
        <w:rPr>
          <w:lang w:eastAsia="zh-CN"/>
        </w:rPr>
        <w:t>4</w:t>
      </w:r>
      <w:r w:rsidR="00306156" w:rsidRPr="000407C8">
        <w:rPr>
          <w:rFonts w:hint="eastAsia"/>
          <w:lang w:eastAsia="zh-CN"/>
        </w:rPr>
        <w:t>年</w:t>
      </w:r>
      <w:r>
        <w:rPr>
          <w:rFonts w:hint="eastAsia"/>
          <w:lang w:eastAsia="zh-CN"/>
        </w:rPr>
        <w:t>非</w:t>
      </w:r>
      <w:r>
        <w:rPr>
          <w:lang w:eastAsia="zh-CN"/>
        </w:rPr>
        <w:t>流动负债总额为</w:t>
      </w:r>
      <w:r>
        <w:rPr>
          <w:rFonts w:hint="eastAsia"/>
          <w:lang w:eastAsia="zh-CN"/>
        </w:rPr>
        <w:t>6.</w:t>
      </w:r>
      <w:r>
        <w:rPr>
          <w:lang w:eastAsia="zh-CN"/>
        </w:rPr>
        <w:t>119</w:t>
      </w:r>
      <w:r>
        <w:rPr>
          <w:rFonts w:hint="eastAsia"/>
          <w:lang w:eastAsia="zh-CN"/>
        </w:rPr>
        <w:t>亿</w:t>
      </w:r>
      <w:r>
        <w:rPr>
          <w:lang w:eastAsia="zh-CN"/>
        </w:rPr>
        <w:t>瑞郎，</w:t>
      </w:r>
      <w:r w:rsidR="00306156">
        <w:rPr>
          <w:rFonts w:hint="eastAsia"/>
          <w:lang w:eastAsia="zh-CN"/>
        </w:rPr>
        <w:t>占</w:t>
      </w:r>
      <w:r>
        <w:rPr>
          <w:lang w:eastAsia="zh-CN"/>
        </w:rPr>
        <w:t>80.9</w:t>
      </w:r>
      <w:r w:rsidR="00306156">
        <w:rPr>
          <w:lang w:eastAsia="zh-CN"/>
        </w:rPr>
        <w:t>%</w:t>
      </w:r>
      <w:r w:rsidR="00306156">
        <w:rPr>
          <w:rFonts w:hint="eastAsia"/>
          <w:lang w:eastAsia="zh-CN"/>
        </w:rPr>
        <w:t>）</w:t>
      </w:r>
      <w:r w:rsidR="00306156" w:rsidRPr="000407C8">
        <w:rPr>
          <w:rFonts w:hint="eastAsia"/>
          <w:lang w:eastAsia="zh-CN"/>
        </w:rPr>
        <w:t>。</w:t>
      </w:r>
    </w:p>
    <w:p w:rsidR="00306156" w:rsidRPr="00FC294C" w:rsidRDefault="00306156" w:rsidP="00BF4A63">
      <w:pPr>
        <w:pStyle w:val="Heading2"/>
        <w:rPr>
          <w:lang w:eastAsia="zh-CN"/>
        </w:rPr>
      </w:pPr>
      <w:bookmarkStart w:id="74" w:name="_Toc358298737"/>
      <w:bookmarkStart w:id="75" w:name="_Toc396212647"/>
      <w:bookmarkStart w:id="76" w:name="_Toc452140098"/>
      <w:r w:rsidRPr="002F1FF0">
        <w:rPr>
          <w:rFonts w:hint="eastAsia"/>
          <w:lang w:eastAsia="zh-CN"/>
        </w:rPr>
        <w:t>流动负债</w:t>
      </w:r>
      <w:bookmarkEnd w:id="74"/>
      <w:bookmarkEnd w:id="75"/>
      <w:bookmarkEnd w:id="76"/>
    </w:p>
    <w:p w:rsidR="00306156" w:rsidRPr="009C670C" w:rsidRDefault="00306156" w:rsidP="00BF4A63">
      <w:pPr>
        <w:rPr>
          <w:lang w:eastAsia="zh-CN"/>
        </w:rPr>
      </w:pPr>
      <w:r>
        <w:rPr>
          <w:lang w:eastAsia="zh-CN"/>
        </w:rPr>
        <w:t>3</w:t>
      </w:r>
      <w:r w:rsidR="004F74EE">
        <w:rPr>
          <w:lang w:eastAsia="zh-CN"/>
        </w:rPr>
        <w:t>9</w:t>
      </w:r>
      <w:r w:rsidRPr="000407C8">
        <w:rPr>
          <w:rFonts w:hint="eastAsia"/>
          <w:lang w:eastAsia="zh-CN"/>
        </w:rPr>
        <w:tab/>
      </w:r>
      <w:r>
        <w:rPr>
          <w:rFonts w:hint="eastAsia"/>
          <w:lang w:eastAsia="zh-CN"/>
        </w:rPr>
        <w:t>201</w:t>
      </w:r>
      <w:r w:rsidR="008C312F">
        <w:rPr>
          <w:lang w:eastAsia="zh-CN"/>
        </w:rPr>
        <w:t>5</w:t>
      </w:r>
      <w:r w:rsidRPr="000407C8">
        <w:rPr>
          <w:rFonts w:hint="eastAsia"/>
          <w:lang w:eastAsia="zh-CN"/>
        </w:rPr>
        <w:t>年的流动负债总额为</w:t>
      </w:r>
      <w:r>
        <w:rPr>
          <w:rFonts w:hint="eastAsia"/>
          <w:lang w:eastAsia="zh-CN"/>
        </w:rPr>
        <w:t>1.4</w:t>
      </w:r>
      <w:r w:rsidR="008C312F">
        <w:rPr>
          <w:lang w:eastAsia="zh-CN"/>
        </w:rPr>
        <w:t>30</w:t>
      </w:r>
      <w:r w:rsidRPr="000407C8">
        <w:rPr>
          <w:rFonts w:hint="eastAsia"/>
          <w:lang w:eastAsia="zh-CN"/>
        </w:rPr>
        <w:t>亿瑞郎，比</w:t>
      </w:r>
      <w:r>
        <w:rPr>
          <w:rFonts w:hint="eastAsia"/>
          <w:lang w:eastAsia="zh-CN"/>
        </w:rPr>
        <w:t>201</w:t>
      </w:r>
      <w:r w:rsidR="008C312F">
        <w:rPr>
          <w:lang w:eastAsia="zh-CN"/>
        </w:rPr>
        <w:t>4</w:t>
      </w:r>
      <w:r w:rsidRPr="000407C8">
        <w:rPr>
          <w:rFonts w:hint="eastAsia"/>
          <w:lang w:eastAsia="zh-CN"/>
        </w:rPr>
        <w:t>年（</w:t>
      </w:r>
      <w:r>
        <w:rPr>
          <w:rFonts w:hint="eastAsia"/>
          <w:lang w:eastAsia="zh-CN"/>
        </w:rPr>
        <w:t>1.4</w:t>
      </w:r>
      <w:r w:rsidR="008C312F">
        <w:rPr>
          <w:lang w:eastAsia="zh-CN"/>
        </w:rPr>
        <w:t>44</w:t>
      </w:r>
      <w:r>
        <w:rPr>
          <w:rFonts w:hint="eastAsia"/>
          <w:lang w:eastAsia="zh-CN"/>
        </w:rPr>
        <w:t>亿瑞郎）</w:t>
      </w:r>
      <w:r w:rsidR="008C312F">
        <w:rPr>
          <w:rFonts w:hint="eastAsia"/>
          <w:lang w:eastAsia="zh-CN"/>
        </w:rPr>
        <w:t>下降</w:t>
      </w:r>
      <w:r w:rsidRPr="000407C8">
        <w:rPr>
          <w:rFonts w:hint="eastAsia"/>
          <w:lang w:eastAsia="zh-CN"/>
        </w:rPr>
        <w:t>了</w:t>
      </w:r>
      <w:r w:rsidR="008C312F">
        <w:rPr>
          <w:lang w:eastAsia="zh-CN"/>
        </w:rPr>
        <w:t>140</w:t>
      </w:r>
      <w:r w:rsidRPr="000407C8">
        <w:rPr>
          <w:rFonts w:hint="eastAsia"/>
          <w:lang w:eastAsia="zh-CN"/>
        </w:rPr>
        <w:t>万瑞郎。一方面，该</w:t>
      </w:r>
      <w:r w:rsidR="008C312F">
        <w:rPr>
          <w:rFonts w:hint="eastAsia"/>
          <w:lang w:eastAsia="zh-CN"/>
        </w:rPr>
        <w:t>下降</w:t>
      </w:r>
      <w:r w:rsidRPr="000407C8">
        <w:rPr>
          <w:rFonts w:hint="eastAsia"/>
          <w:lang w:eastAsia="zh-CN"/>
        </w:rPr>
        <w:t>总体归结于“递延收入</w:t>
      </w:r>
      <w:r>
        <w:rPr>
          <w:rFonts w:hint="eastAsia"/>
          <w:lang w:eastAsia="zh-CN"/>
        </w:rPr>
        <w:t>”（</w:t>
      </w:r>
      <w:r w:rsidR="008C312F">
        <w:rPr>
          <w:lang w:eastAsia="zh-CN"/>
        </w:rPr>
        <w:t>-190</w:t>
      </w:r>
      <w:r w:rsidRPr="000407C8">
        <w:rPr>
          <w:rFonts w:hint="eastAsia"/>
          <w:lang w:eastAsia="zh-CN"/>
        </w:rPr>
        <w:t>万瑞郎</w:t>
      </w:r>
      <w:r>
        <w:rPr>
          <w:rFonts w:hint="eastAsia"/>
          <w:lang w:eastAsia="zh-CN"/>
        </w:rPr>
        <w:t>）</w:t>
      </w:r>
      <w:r w:rsidR="008C312F">
        <w:rPr>
          <w:rFonts w:hint="eastAsia"/>
          <w:lang w:eastAsia="zh-CN"/>
        </w:rPr>
        <w:t>和</w:t>
      </w:r>
      <w:r w:rsidRPr="000C0E0B">
        <w:rPr>
          <w:rFonts w:hint="eastAsia"/>
          <w:spacing w:val="3"/>
          <w:lang w:eastAsia="zh-CN"/>
        </w:rPr>
        <w:t>“供应商和其它债权人”</w:t>
      </w:r>
      <w:r w:rsidR="008C312F">
        <w:rPr>
          <w:rFonts w:hint="eastAsia"/>
          <w:spacing w:val="3"/>
          <w:lang w:eastAsia="zh-CN"/>
        </w:rPr>
        <w:t>（</w:t>
      </w:r>
      <w:r w:rsidR="008C312F">
        <w:rPr>
          <w:rFonts w:hint="eastAsia"/>
          <w:spacing w:val="3"/>
          <w:lang w:eastAsia="zh-CN"/>
        </w:rPr>
        <w:t>-200</w:t>
      </w:r>
      <w:r w:rsidR="008C312F">
        <w:rPr>
          <w:rFonts w:hint="eastAsia"/>
          <w:spacing w:val="3"/>
          <w:lang w:eastAsia="zh-CN"/>
        </w:rPr>
        <w:t>万</w:t>
      </w:r>
      <w:r w:rsidR="008C312F">
        <w:rPr>
          <w:spacing w:val="3"/>
          <w:lang w:eastAsia="zh-CN"/>
        </w:rPr>
        <w:t>瑞郎）</w:t>
      </w:r>
      <w:r w:rsidR="008C312F">
        <w:rPr>
          <w:rFonts w:hint="eastAsia"/>
          <w:lang w:eastAsia="zh-CN"/>
        </w:rPr>
        <w:t>的</w:t>
      </w:r>
      <w:r w:rsidR="008C312F">
        <w:rPr>
          <w:lang w:eastAsia="zh-CN"/>
        </w:rPr>
        <w:t>减少；</w:t>
      </w:r>
      <w:r w:rsidR="008C312F" w:rsidRPr="000C0E0B">
        <w:rPr>
          <w:rFonts w:hint="eastAsia"/>
          <w:spacing w:val="3"/>
          <w:lang w:eastAsia="zh-CN"/>
        </w:rPr>
        <w:t>另一方面，</w:t>
      </w:r>
      <w:r w:rsidR="008C312F" w:rsidRPr="008C312F">
        <w:rPr>
          <w:rFonts w:ascii="SimSun" w:hAnsi="SimSun"/>
          <w:spacing w:val="3"/>
          <w:lang w:eastAsia="zh-CN"/>
        </w:rPr>
        <w:t>“</w:t>
      </w:r>
      <w:r w:rsidR="008C312F">
        <w:rPr>
          <w:rFonts w:hint="eastAsia"/>
          <w:spacing w:val="3"/>
          <w:lang w:eastAsia="zh-CN"/>
        </w:rPr>
        <w:t>其它</w:t>
      </w:r>
      <w:r w:rsidR="008C312F">
        <w:rPr>
          <w:spacing w:val="3"/>
          <w:lang w:eastAsia="zh-CN"/>
        </w:rPr>
        <w:t>债务</w:t>
      </w:r>
      <w:r w:rsidR="008C312F" w:rsidRPr="008C312F">
        <w:rPr>
          <w:rFonts w:ascii="SimSun" w:hAnsi="SimSun"/>
          <w:spacing w:val="3"/>
          <w:lang w:eastAsia="zh-CN"/>
        </w:rPr>
        <w:t>”</w:t>
      </w:r>
      <w:r w:rsidR="008C312F">
        <w:rPr>
          <w:rFonts w:hint="eastAsia"/>
          <w:spacing w:val="3"/>
          <w:lang w:eastAsia="zh-CN"/>
        </w:rPr>
        <w:t>和</w:t>
      </w:r>
      <w:r w:rsidR="008C312F" w:rsidRPr="008C312F">
        <w:rPr>
          <w:rFonts w:ascii="SimSun" w:hAnsi="SimSun"/>
          <w:spacing w:val="3"/>
          <w:lang w:eastAsia="zh-CN"/>
        </w:rPr>
        <w:t>“</w:t>
      </w:r>
      <w:r w:rsidR="008C312F">
        <w:rPr>
          <w:rFonts w:hint="eastAsia"/>
          <w:spacing w:val="3"/>
          <w:lang w:eastAsia="zh-CN"/>
        </w:rPr>
        <w:t>准备金</w:t>
      </w:r>
      <w:r w:rsidR="008C312F" w:rsidRPr="008C312F">
        <w:rPr>
          <w:rFonts w:ascii="SimSun" w:hAnsi="SimSun"/>
          <w:spacing w:val="3"/>
          <w:lang w:eastAsia="zh-CN"/>
        </w:rPr>
        <w:t>”</w:t>
      </w:r>
      <w:r w:rsidR="008C312F">
        <w:rPr>
          <w:rFonts w:hint="eastAsia"/>
          <w:spacing w:val="3"/>
          <w:lang w:eastAsia="zh-CN"/>
        </w:rPr>
        <w:t>分</w:t>
      </w:r>
      <w:r w:rsidRPr="000C0E0B">
        <w:rPr>
          <w:rFonts w:hint="eastAsia"/>
          <w:spacing w:val="3"/>
          <w:lang w:eastAsia="zh-CN"/>
        </w:rPr>
        <w:t>标题下的金额出现了</w:t>
      </w:r>
      <w:r w:rsidR="008C312F">
        <w:rPr>
          <w:rFonts w:hint="eastAsia"/>
          <w:spacing w:val="3"/>
          <w:lang w:eastAsia="zh-CN"/>
        </w:rPr>
        <w:t>上升</w:t>
      </w:r>
      <w:r w:rsidR="008C312F">
        <w:rPr>
          <w:spacing w:val="3"/>
          <w:lang w:eastAsia="zh-CN"/>
        </w:rPr>
        <w:t>（</w:t>
      </w:r>
      <w:r w:rsidR="008C312F">
        <w:rPr>
          <w:rFonts w:hint="eastAsia"/>
          <w:spacing w:val="3"/>
          <w:lang w:eastAsia="zh-CN"/>
        </w:rPr>
        <w:t>分别为</w:t>
      </w:r>
      <w:r w:rsidR="008C312F">
        <w:rPr>
          <w:spacing w:val="3"/>
          <w:lang w:eastAsia="zh-CN"/>
        </w:rPr>
        <w:t>+230</w:t>
      </w:r>
      <w:r w:rsidR="008C312F">
        <w:rPr>
          <w:rFonts w:hint="eastAsia"/>
          <w:spacing w:val="3"/>
          <w:lang w:eastAsia="zh-CN"/>
        </w:rPr>
        <w:t>万</w:t>
      </w:r>
      <w:r w:rsidR="008C312F">
        <w:rPr>
          <w:spacing w:val="3"/>
          <w:lang w:eastAsia="zh-CN"/>
        </w:rPr>
        <w:t>瑞郎和</w:t>
      </w:r>
      <w:r w:rsidR="004F1E44">
        <w:rPr>
          <w:rFonts w:hint="eastAsia"/>
          <w:spacing w:val="3"/>
          <w:lang w:eastAsia="zh-CN"/>
        </w:rPr>
        <w:t>+</w:t>
      </w:r>
      <w:r w:rsidR="008C312F">
        <w:rPr>
          <w:rFonts w:hint="eastAsia"/>
          <w:spacing w:val="3"/>
          <w:lang w:eastAsia="zh-CN"/>
        </w:rPr>
        <w:t>20</w:t>
      </w:r>
      <w:r w:rsidR="008C312F">
        <w:rPr>
          <w:rFonts w:hint="eastAsia"/>
          <w:spacing w:val="3"/>
          <w:lang w:eastAsia="zh-CN"/>
        </w:rPr>
        <w:t>万</w:t>
      </w:r>
      <w:r w:rsidR="008C312F">
        <w:rPr>
          <w:spacing w:val="3"/>
          <w:lang w:eastAsia="zh-CN"/>
        </w:rPr>
        <w:t>瑞郎）</w:t>
      </w:r>
      <w:r w:rsidR="008C312F">
        <w:rPr>
          <w:rFonts w:hint="eastAsia"/>
          <w:spacing w:val="3"/>
          <w:lang w:eastAsia="zh-CN"/>
        </w:rPr>
        <w:t>。</w:t>
      </w:r>
      <w:r w:rsidRPr="009C670C">
        <w:rPr>
          <w:rFonts w:hint="eastAsia"/>
          <w:lang w:eastAsia="zh-CN"/>
        </w:rPr>
        <w:t>会计原则</w:t>
      </w:r>
      <w:r>
        <w:rPr>
          <w:rFonts w:hint="eastAsia"/>
          <w:lang w:eastAsia="zh-CN"/>
        </w:rPr>
        <w:t>制定</w:t>
      </w:r>
      <w:r w:rsidRPr="009C670C">
        <w:rPr>
          <w:rFonts w:hint="eastAsia"/>
          <w:lang w:eastAsia="zh-CN"/>
        </w:rPr>
        <w:t>了对流动负债进行评估的基础（说明</w:t>
      </w:r>
      <w:r w:rsidRPr="009C670C">
        <w:rPr>
          <w:rFonts w:hint="eastAsia"/>
          <w:lang w:eastAsia="zh-CN"/>
        </w:rPr>
        <w:t>3</w:t>
      </w:r>
      <w:r w:rsidRPr="009C670C">
        <w:rPr>
          <w:rFonts w:hint="eastAsia"/>
          <w:lang w:eastAsia="zh-CN"/>
        </w:rPr>
        <w:t>）。</w:t>
      </w:r>
    </w:p>
    <w:p w:rsidR="00306156" w:rsidRPr="00FC294C" w:rsidRDefault="00306156" w:rsidP="00BF4A63">
      <w:pPr>
        <w:pStyle w:val="Heading2"/>
        <w:rPr>
          <w:lang w:eastAsia="zh-CN"/>
        </w:rPr>
      </w:pPr>
      <w:bookmarkStart w:id="77" w:name="_Toc358298738"/>
      <w:bookmarkStart w:id="78" w:name="_Toc396212648"/>
      <w:bookmarkStart w:id="79" w:name="_Toc452140099"/>
      <w:r w:rsidRPr="002F1FF0">
        <w:rPr>
          <w:rFonts w:hint="eastAsia"/>
          <w:lang w:eastAsia="zh-CN"/>
        </w:rPr>
        <w:t>供应商及其它债权人</w:t>
      </w:r>
      <w:bookmarkEnd w:id="77"/>
      <w:bookmarkEnd w:id="78"/>
      <w:bookmarkEnd w:id="79"/>
    </w:p>
    <w:p w:rsidR="00306156" w:rsidRDefault="008C4959" w:rsidP="00BF4A63">
      <w:pPr>
        <w:rPr>
          <w:lang w:eastAsia="zh-CN"/>
        </w:rPr>
      </w:pPr>
      <w:r>
        <w:rPr>
          <w:lang w:eastAsia="zh-CN"/>
        </w:rPr>
        <w:t>40</w:t>
      </w:r>
      <w:r w:rsidR="00306156" w:rsidRPr="000407C8">
        <w:rPr>
          <w:rFonts w:hint="eastAsia"/>
          <w:lang w:eastAsia="zh-CN"/>
        </w:rPr>
        <w:tab/>
      </w:r>
      <w:r w:rsidR="00306156" w:rsidRPr="000407C8">
        <w:rPr>
          <w:rFonts w:hint="eastAsia"/>
          <w:lang w:eastAsia="zh-CN"/>
        </w:rPr>
        <w:t>在期末资产负债表的“供应商及其它债权人”标题下显示的金额为</w:t>
      </w:r>
      <w:r w:rsidR="008C312F">
        <w:rPr>
          <w:lang w:eastAsia="zh-CN"/>
        </w:rPr>
        <w:t>7</w:t>
      </w:r>
      <w:r w:rsidR="00306156">
        <w:rPr>
          <w:lang w:eastAsia="zh-CN"/>
        </w:rPr>
        <w:t>2</w:t>
      </w:r>
      <w:r w:rsidR="00306156" w:rsidRPr="000407C8">
        <w:rPr>
          <w:rFonts w:hint="eastAsia"/>
          <w:lang w:eastAsia="zh-CN"/>
        </w:rPr>
        <w:t>0</w:t>
      </w:r>
      <w:r w:rsidR="00306156" w:rsidRPr="000407C8">
        <w:rPr>
          <w:rFonts w:hint="eastAsia"/>
          <w:lang w:eastAsia="zh-CN"/>
        </w:rPr>
        <w:t>万瑞郎（</w:t>
      </w:r>
      <w:r w:rsidR="00306156">
        <w:rPr>
          <w:rFonts w:hint="eastAsia"/>
          <w:lang w:eastAsia="zh-CN"/>
        </w:rPr>
        <w:t>201</w:t>
      </w:r>
      <w:r w:rsidR="008C312F">
        <w:rPr>
          <w:lang w:eastAsia="zh-CN"/>
        </w:rPr>
        <w:t>4</w:t>
      </w:r>
      <w:r w:rsidR="00306156" w:rsidRPr="000407C8">
        <w:rPr>
          <w:rFonts w:hint="eastAsia"/>
          <w:lang w:eastAsia="zh-CN"/>
        </w:rPr>
        <w:t>年为</w:t>
      </w:r>
      <w:r w:rsidR="00306156">
        <w:rPr>
          <w:lang w:eastAsia="zh-CN"/>
        </w:rPr>
        <w:t>9</w:t>
      </w:r>
      <w:r w:rsidR="008C312F">
        <w:rPr>
          <w:lang w:eastAsia="zh-CN"/>
        </w:rPr>
        <w:t>2</w:t>
      </w:r>
      <w:r w:rsidR="00306156" w:rsidRPr="000407C8">
        <w:rPr>
          <w:rFonts w:hint="eastAsia"/>
          <w:lang w:eastAsia="zh-CN"/>
        </w:rPr>
        <w:t>0</w:t>
      </w:r>
      <w:r w:rsidR="00306156" w:rsidRPr="000407C8">
        <w:rPr>
          <w:rFonts w:hint="eastAsia"/>
          <w:lang w:eastAsia="zh-CN"/>
        </w:rPr>
        <w:t>万瑞郎）。财务工作报告的说明</w:t>
      </w:r>
      <w:r w:rsidR="00306156">
        <w:rPr>
          <w:lang w:eastAsia="zh-CN"/>
        </w:rPr>
        <w:t>14</w:t>
      </w:r>
      <w:r w:rsidR="00306156" w:rsidRPr="000407C8">
        <w:rPr>
          <w:rFonts w:hint="eastAsia"/>
          <w:lang w:eastAsia="zh-CN"/>
        </w:rPr>
        <w:t>对此进行了细分。</w:t>
      </w:r>
    </w:p>
    <w:p w:rsidR="00306156" w:rsidRPr="00CB5B47" w:rsidRDefault="00306156" w:rsidP="00BF4A63">
      <w:pPr>
        <w:pStyle w:val="Heading2"/>
        <w:rPr>
          <w:lang w:eastAsia="zh-CN"/>
        </w:rPr>
      </w:pPr>
      <w:bookmarkStart w:id="80" w:name="_Toc358298739"/>
      <w:bookmarkStart w:id="81" w:name="_Toc396212649"/>
      <w:bookmarkStart w:id="82" w:name="_Toc452140100"/>
      <w:r w:rsidRPr="00CB5B47">
        <w:rPr>
          <w:rFonts w:hint="eastAsia"/>
          <w:lang w:eastAsia="zh-CN"/>
        </w:rPr>
        <w:t>递延收入</w:t>
      </w:r>
      <w:bookmarkEnd w:id="80"/>
      <w:bookmarkEnd w:id="81"/>
      <w:bookmarkEnd w:id="82"/>
    </w:p>
    <w:p w:rsidR="00306156" w:rsidRPr="000407C8" w:rsidRDefault="008C4959" w:rsidP="00BF4A63">
      <w:pPr>
        <w:rPr>
          <w:lang w:eastAsia="zh-CN"/>
        </w:rPr>
      </w:pPr>
      <w:r>
        <w:rPr>
          <w:lang w:eastAsia="zh-CN"/>
        </w:rPr>
        <w:t>41</w:t>
      </w:r>
      <w:r w:rsidR="00306156" w:rsidRPr="000407C8">
        <w:rPr>
          <w:rFonts w:hint="eastAsia"/>
          <w:lang w:eastAsia="zh-CN"/>
        </w:rPr>
        <w:tab/>
      </w:r>
      <w:r w:rsidR="00306156" w:rsidRPr="000407C8">
        <w:rPr>
          <w:rFonts w:hint="eastAsia"/>
          <w:lang w:eastAsia="zh-CN"/>
        </w:rPr>
        <w:t>“递延收入”分标题下的金额达到</w:t>
      </w:r>
      <w:r w:rsidR="00306156">
        <w:rPr>
          <w:rFonts w:hint="eastAsia"/>
          <w:lang w:eastAsia="zh-CN"/>
        </w:rPr>
        <w:t>1.</w:t>
      </w:r>
      <w:r w:rsidR="008C312F">
        <w:rPr>
          <w:lang w:eastAsia="zh-CN"/>
        </w:rPr>
        <w:t>276</w:t>
      </w:r>
      <w:r w:rsidR="00306156" w:rsidRPr="000407C8">
        <w:rPr>
          <w:rFonts w:hint="eastAsia"/>
          <w:lang w:eastAsia="zh-CN"/>
        </w:rPr>
        <w:t>亿瑞郎</w:t>
      </w:r>
      <w:r w:rsidR="008C312F">
        <w:rPr>
          <w:rFonts w:hint="eastAsia"/>
          <w:lang w:eastAsia="zh-CN"/>
        </w:rPr>
        <w:t>（</w:t>
      </w:r>
      <w:r w:rsidR="008C312F">
        <w:rPr>
          <w:rFonts w:hint="eastAsia"/>
          <w:lang w:eastAsia="zh-CN"/>
        </w:rPr>
        <w:t>201</w:t>
      </w:r>
      <w:r w:rsidR="008C312F">
        <w:rPr>
          <w:lang w:eastAsia="zh-CN"/>
        </w:rPr>
        <w:t>4</w:t>
      </w:r>
      <w:r w:rsidR="008C312F" w:rsidRPr="000407C8">
        <w:rPr>
          <w:rFonts w:hint="eastAsia"/>
          <w:lang w:eastAsia="zh-CN"/>
        </w:rPr>
        <w:t>年</w:t>
      </w:r>
      <w:r w:rsidR="008C312F">
        <w:rPr>
          <w:rFonts w:hint="eastAsia"/>
          <w:lang w:eastAsia="zh-CN"/>
        </w:rPr>
        <w:t>位</w:t>
      </w:r>
      <w:r w:rsidR="008C312F">
        <w:rPr>
          <w:rFonts w:hint="eastAsia"/>
          <w:lang w:eastAsia="zh-CN"/>
        </w:rPr>
        <w:t>1.</w:t>
      </w:r>
      <w:r w:rsidR="008C312F">
        <w:rPr>
          <w:lang w:eastAsia="zh-CN"/>
        </w:rPr>
        <w:t>295</w:t>
      </w:r>
      <w:r w:rsidR="008C312F">
        <w:rPr>
          <w:rFonts w:hint="eastAsia"/>
          <w:lang w:eastAsia="zh-CN"/>
        </w:rPr>
        <w:t>亿</w:t>
      </w:r>
      <w:r w:rsidR="008C312F">
        <w:rPr>
          <w:lang w:eastAsia="zh-CN"/>
        </w:rPr>
        <w:t>瑞郎</w:t>
      </w:r>
      <w:r w:rsidR="008C312F">
        <w:rPr>
          <w:rFonts w:hint="eastAsia"/>
          <w:lang w:eastAsia="zh-CN"/>
        </w:rPr>
        <w:t>）</w:t>
      </w:r>
      <w:r w:rsidR="00306156">
        <w:rPr>
          <w:rFonts w:hint="eastAsia"/>
          <w:lang w:eastAsia="zh-CN"/>
        </w:rPr>
        <w:t>。</w:t>
      </w:r>
      <w:r w:rsidR="00306156" w:rsidRPr="000407C8">
        <w:rPr>
          <w:rFonts w:hint="eastAsia"/>
          <w:lang w:eastAsia="zh-CN"/>
        </w:rPr>
        <w:t>其中多数为国际电联成员（成员国、部门成员、部门准成员）</w:t>
      </w:r>
      <w:r w:rsidR="00306156">
        <w:rPr>
          <w:rFonts w:hint="eastAsia"/>
          <w:lang w:eastAsia="zh-CN"/>
        </w:rPr>
        <w:t>的会费</w:t>
      </w:r>
      <w:r w:rsidR="00306156" w:rsidRPr="000407C8">
        <w:rPr>
          <w:rFonts w:hint="eastAsia"/>
          <w:lang w:eastAsia="zh-CN"/>
        </w:rPr>
        <w:t>以及在</w:t>
      </w:r>
      <w:r w:rsidR="00306156">
        <w:rPr>
          <w:rFonts w:hint="eastAsia"/>
          <w:lang w:eastAsia="zh-CN"/>
        </w:rPr>
        <w:t>201</w:t>
      </w:r>
      <w:r w:rsidR="008C312F">
        <w:rPr>
          <w:lang w:eastAsia="zh-CN"/>
        </w:rPr>
        <w:t>5</w:t>
      </w:r>
      <w:r w:rsidR="00306156">
        <w:rPr>
          <w:rFonts w:hint="eastAsia"/>
          <w:lang w:eastAsia="zh-CN"/>
        </w:rPr>
        <w:t>年底</w:t>
      </w:r>
      <w:r w:rsidR="00306156" w:rsidRPr="000407C8">
        <w:rPr>
          <w:rFonts w:hint="eastAsia"/>
          <w:lang w:eastAsia="zh-CN"/>
        </w:rPr>
        <w:t>尚未最终付款的卫星网络申报收入。财务工作报告</w:t>
      </w:r>
      <w:r w:rsidR="008C312F">
        <w:rPr>
          <w:rFonts w:hint="eastAsia"/>
          <w:lang w:eastAsia="zh-CN"/>
        </w:rPr>
        <w:t>的</w:t>
      </w:r>
      <w:r w:rsidR="00306156" w:rsidRPr="000407C8">
        <w:rPr>
          <w:rFonts w:hint="eastAsia"/>
          <w:lang w:eastAsia="zh-CN"/>
        </w:rPr>
        <w:t>说明</w:t>
      </w:r>
      <w:r w:rsidR="00306156">
        <w:rPr>
          <w:rFonts w:hint="eastAsia"/>
          <w:lang w:eastAsia="zh-CN"/>
        </w:rPr>
        <w:t>1</w:t>
      </w:r>
      <w:r w:rsidR="00306156">
        <w:rPr>
          <w:lang w:eastAsia="zh-CN"/>
        </w:rPr>
        <w:t>5</w:t>
      </w:r>
      <w:r w:rsidR="00306156" w:rsidRPr="000407C8">
        <w:rPr>
          <w:rFonts w:hint="eastAsia"/>
          <w:lang w:eastAsia="zh-CN"/>
        </w:rPr>
        <w:t>对递延收入进行了细分。</w:t>
      </w:r>
    </w:p>
    <w:p w:rsidR="00306156" w:rsidRPr="00FC294C" w:rsidRDefault="00306156" w:rsidP="00BF4A63">
      <w:pPr>
        <w:pStyle w:val="Heading2"/>
        <w:rPr>
          <w:lang w:eastAsia="zh-CN"/>
        </w:rPr>
      </w:pPr>
      <w:bookmarkStart w:id="83" w:name="_Toc358298740"/>
      <w:bookmarkStart w:id="84" w:name="_Toc396212650"/>
      <w:bookmarkStart w:id="85" w:name="_Toc452140101"/>
      <w:r w:rsidRPr="002F1FF0">
        <w:rPr>
          <w:rFonts w:hint="eastAsia"/>
          <w:lang w:eastAsia="zh-CN"/>
        </w:rPr>
        <w:t>准备金</w:t>
      </w:r>
      <w:bookmarkEnd w:id="83"/>
      <w:bookmarkEnd w:id="84"/>
      <w:bookmarkEnd w:id="85"/>
    </w:p>
    <w:p w:rsidR="00306156" w:rsidRDefault="008C4959" w:rsidP="00BF4A63">
      <w:pPr>
        <w:spacing w:after="240"/>
        <w:rPr>
          <w:lang w:eastAsia="zh-CN"/>
        </w:rPr>
      </w:pPr>
      <w:r>
        <w:rPr>
          <w:lang w:eastAsia="zh-CN"/>
        </w:rPr>
        <w:t>42</w:t>
      </w:r>
      <w:r w:rsidR="00306156" w:rsidRPr="000407C8">
        <w:rPr>
          <w:rFonts w:hint="eastAsia"/>
          <w:lang w:eastAsia="zh-CN"/>
        </w:rPr>
        <w:tab/>
      </w:r>
      <w:r w:rsidR="00306156">
        <w:rPr>
          <w:rFonts w:hint="eastAsia"/>
          <w:lang w:eastAsia="zh-CN"/>
        </w:rPr>
        <w:t>201</w:t>
      </w:r>
      <w:r w:rsidR="008C312F">
        <w:rPr>
          <w:lang w:eastAsia="zh-CN"/>
        </w:rPr>
        <w:t>5</w:t>
      </w:r>
      <w:r w:rsidR="00306156" w:rsidRPr="000407C8">
        <w:rPr>
          <w:rFonts w:hint="eastAsia"/>
          <w:lang w:eastAsia="zh-CN"/>
        </w:rPr>
        <w:t>年，“准备金”分标题下的金额达到</w:t>
      </w:r>
      <w:r w:rsidR="008C312F">
        <w:rPr>
          <w:lang w:eastAsia="zh-CN"/>
        </w:rPr>
        <w:t>100</w:t>
      </w:r>
      <w:r w:rsidR="00306156" w:rsidRPr="000407C8">
        <w:rPr>
          <w:rFonts w:hint="eastAsia"/>
          <w:lang w:eastAsia="zh-CN"/>
        </w:rPr>
        <w:t>万瑞郎，</w:t>
      </w:r>
      <w:r w:rsidR="008C312F">
        <w:rPr>
          <w:rFonts w:hint="eastAsia"/>
          <w:lang w:eastAsia="zh-CN"/>
        </w:rPr>
        <w:t>（</w:t>
      </w:r>
      <w:r w:rsidR="00306156">
        <w:rPr>
          <w:rFonts w:hint="eastAsia"/>
          <w:lang w:eastAsia="zh-CN"/>
        </w:rPr>
        <w:t>201</w:t>
      </w:r>
      <w:r w:rsidR="008C312F">
        <w:rPr>
          <w:lang w:eastAsia="zh-CN"/>
        </w:rPr>
        <w:t>4</w:t>
      </w:r>
      <w:r w:rsidR="00306156" w:rsidRPr="000407C8">
        <w:rPr>
          <w:rFonts w:hint="eastAsia"/>
          <w:lang w:eastAsia="zh-CN"/>
        </w:rPr>
        <w:t>年</w:t>
      </w:r>
      <w:r w:rsidR="008C312F">
        <w:rPr>
          <w:rFonts w:hint="eastAsia"/>
          <w:lang w:eastAsia="zh-CN"/>
        </w:rPr>
        <w:t>为</w:t>
      </w:r>
      <w:r w:rsidR="008C312F">
        <w:rPr>
          <w:rFonts w:hint="eastAsia"/>
          <w:lang w:eastAsia="zh-CN"/>
        </w:rPr>
        <w:t>80</w:t>
      </w:r>
      <w:r w:rsidR="00306156">
        <w:rPr>
          <w:rFonts w:hint="eastAsia"/>
          <w:lang w:eastAsia="zh-CN"/>
        </w:rPr>
        <w:t>万瑞郎</w:t>
      </w:r>
      <w:r w:rsidR="008C312F">
        <w:rPr>
          <w:rFonts w:hint="eastAsia"/>
          <w:lang w:eastAsia="zh-CN"/>
        </w:rPr>
        <w:t>）。</w:t>
      </w:r>
      <w:r w:rsidR="00306156" w:rsidRPr="000407C8">
        <w:rPr>
          <w:rFonts w:hint="eastAsia"/>
          <w:lang w:eastAsia="zh-CN"/>
        </w:rPr>
        <w:t>该标题包括诉讼准备金（</w:t>
      </w:r>
      <w:r w:rsidR="008C312F">
        <w:rPr>
          <w:lang w:eastAsia="zh-CN"/>
        </w:rPr>
        <w:t>80</w:t>
      </w:r>
      <w:r w:rsidR="00306156" w:rsidRPr="000407C8">
        <w:rPr>
          <w:rFonts w:hint="eastAsia"/>
          <w:lang w:eastAsia="zh-CN"/>
        </w:rPr>
        <w:t>万瑞郎）和免费卫星网络申报准备金（</w:t>
      </w:r>
      <w:r w:rsidR="008C312F">
        <w:rPr>
          <w:lang w:eastAsia="zh-CN"/>
        </w:rPr>
        <w:t>20</w:t>
      </w:r>
      <w:r w:rsidR="00306156" w:rsidRPr="000407C8">
        <w:rPr>
          <w:rFonts w:hint="eastAsia"/>
          <w:lang w:eastAsia="zh-CN"/>
        </w:rPr>
        <w:t>万瑞郎）。</w:t>
      </w:r>
    </w:p>
    <w:p w:rsidR="00306156" w:rsidRPr="007D62F1" w:rsidRDefault="008C4959" w:rsidP="00BF4A63">
      <w:pPr>
        <w:rPr>
          <w:lang w:eastAsia="zh-CN"/>
        </w:rPr>
      </w:pPr>
      <w:r>
        <w:rPr>
          <w:lang w:eastAsia="zh-CN"/>
        </w:rPr>
        <w:t>43</w:t>
      </w:r>
      <w:r w:rsidR="00306156" w:rsidRPr="007D62F1">
        <w:rPr>
          <w:lang w:eastAsia="zh-CN"/>
        </w:rPr>
        <w:tab/>
      </w:r>
      <w:r w:rsidR="008C312F">
        <w:rPr>
          <w:rFonts w:hint="eastAsia"/>
          <w:lang w:eastAsia="zh-CN"/>
        </w:rPr>
        <w:t>比</w:t>
      </w:r>
      <w:r w:rsidR="008C312F">
        <w:rPr>
          <w:rFonts w:hint="eastAsia"/>
          <w:lang w:eastAsia="zh-CN"/>
        </w:rPr>
        <w:t>2014</w:t>
      </w:r>
      <w:r w:rsidR="008C312F">
        <w:rPr>
          <w:rFonts w:hint="eastAsia"/>
          <w:lang w:eastAsia="zh-CN"/>
        </w:rPr>
        <w:t>年</w:t>
      </w:r>
      <w:r w:rsidR="008C312F">
        <w:rPr>
          <w:lang w:eastAsia="zh-CN"/>
        </w:rPr>
        <w:t>多出的</w:t>
      </w:r>
      <w:r w:rsidR="008C312F">
        <w:rPr>
          <w:rFonts w:hint="eastAsia"/>
          <w:lang w:eastAsia="zh-CN"/>
        </w:rPr>
        <w:t>60</w:t>
      </w:r>
      <w:r w:rsidR="008C312F">
        <w:rPr>
          <w:rFonts w:hint="eastAsia"/>
          <w:lang w:eastAsia="zh-CN"/>
        </w:rPr>
        <w:t>万</w:t>
      </w:r>
      <w:r w:rsidR="008C312F">
        <w:rPr>
          <w:lang w:eastAsia="zh-CN"/>
        </w:rPr>
        <w:t>瑞郎诉讼准备金主要是为了应对国际电联因脱离</w:t>
      </w:r>
      <w:r w:rsidR="008C312F">
        <w:rPr>
          <w:lang w:eastAsia="zh-CN"/>
        </w:rPr>
        <w:t>SHIF</w:t>
      </w:r>
      <w:r w:rsidR="008C312F">
        <w:rPr>
          <w:lang w:eastAsia="zh-CN"/>
        </w:rPr>
        <w:t>（</w:t>
      </w:r>
      <w:r w:rsidR="008C312F">
        <w:rPr>
          <w:rFonts w:hint="eastAsia"/>
          <w:lang w:eastAsia="zh-CN"/>
        </w:rPr>
        <w:t>职员</w:t>
      </w:r>
      <w:r w:rsidR="008C312F">
        <w:rPr>
          <w:lang w:eastAsia="zh-CN"/>
        </w:rPr>
        <w:t>健康保险基金）</w:t>
      </w:r>
      <w:r w:rsidR="008C312F">
        <w:rPr>
          <w:rFonts w:hint="eastAsia"/>
          <w:lang w:eastAsia="zh-CN"/>
        </w:rPr>
        <w:t>而</w:t>
      </w:r>
      <w:r w:rsidR="008C312F">
        <w:rPr>
          <w:lang w:eastAsia="zh-CN"/>
        </w:rPr>
        <w:t>需</w:t>
      </w:r>
      <w:r w:rsidR="008C312F">
        <w:rPr>
          <w:rFonts w:hint="eastAsia"/>
          <w:lang w:eastAsia="zh-CN"/>
        </w:rPr>
        <w:t>与</w:t>
      </w:r>
      <w:r w:rsidR="00473EC7">
        <w:rPr>
          <w:rFonts w:hint="eastAsia"/>
          <w:lang w:eastAsia="zh-CN"/>
        </w:rPr>
        <w:t>ILO</w:t>
      </w:r>
      <w:r w:rsidR="00473EC7">
        <w:rPr>
          <w:lang w:eastAsia="zh-CN"/>
        </w:rPr>
        <w:t>（</w:t>
      </w:r>
      <w:r w:rsidR="00473EC7">
        <w:rPr>
          <w:rFonts w:hint="eastAsia"/>
          <w:lang w:eastAsia="zh-CN"/>
        </w:rPr>
        <w:t>国际</w:t>
      </w:r>
      <w:r w:rsidR="00473EC7">
        <w:rPr>
          <w:lang w:eastAsia="zh-CN"/>
        </w:rPr>
        <w:t>劳工组织）</w:t>
      </w:r>
      <w:r w:rsidR="00473EC7">
        <w:rPr>
          <w:rFonts w:hint="eastAsia"/>
          <w:lang w:eastAsia="zh-CN"/>
        </w:rPr>
        <w:t>进行</w:t>
      </w:r>
      <w:r w:rsidR="00473EC7">
        <w:rPr>
          <w:lang w:eastAsia="zh-CN"/>
        </w:rPr>
        <w:t>诉讼的可能性。我们</w:t>
      </w:r>
      <w:r w:rsidR="00473EC7">
        <w:rPr>
          <w:rFonts w:hint="eastAsia"/>
          <w:lang w:eastAsia="zh-CN"/>
        </w:rPr>
        <w:t>审查了</w:t>
      </w:r>
      <w:r w:rsidR="00473EC7">
        <w:rPr>
          <w:lang w:eastAsia="zh-CN"/>
        </w:rPr>
        <w:t>诉讼完整清单和</w:t>
      </w:r>
      <w:r w:rsidR="00473EC7">
        <w:rPr>
          <w:rFonts w:hint="eastAsia"/>
          <w:lang w:eastAsia="zh-CN"/>
        </w:rPr>
        <w:t>记入</w:t>
      </w:r>
      <w:r w:rsidR="00755638">
        <w:rPr>
          <w:lang w:eastAsia="zh-CN"/>
        </w:rPr>
        <w:t>账目的相关数据，并认为这些都是正确的。</w:t>
      </w:r>
      <w:r w:rsidR="00755638">
        <w:rPr>
          <w:rFonts w:hint="eastAsia"/>
          <w:lang w:eastAsia="zh-CN"/>
        </w:rPr>
        <w:t>更</w:t>
      </w:r>
      <w:r w:rsidR="00473EC7">
        <w:rPr>
          <w:rFonts w:hint="eastAsia"/>
          <w:lang w:eastAsia="zh-CN"/>
        </w:rPr>
        <w:t>多方面</w:t>
      </w:r>
      <w:r w:rsidR="00473EC7">
        <w:rPr>
          <w:lang w:eastAsia="zh-CN"/>
        </w:rPr>
        <w:t>的考虑见下述专门段落。</w:t>
      </w:r>
    </w:p>
    <w:p w:rsidR="00306156" w:rsidRPr="00FC294C" w:rsidRDefault="00306156" w:rsidP="00BF4A63">
      <w:pPr>
        <w:pStyle w:val="Heading2"/>
        <w:rPr>
          <w:lang w:eastAsia="zh-CN"/>
        </w:rPr>
      </w:pPr>
      <w:bookmarkStart w:id="86" w:name="_Toc396212651"/>
      <w:bookmarkStart w:id="87" w:name="_Toc452140102"/>
      <w:r w:rsidRPr="002F1FF0">
        <w:rPr>
          <w:rFonts w:hint="eastAsia"/>
          <w:lang w:eastAsia="zh-CN"/>
        </w:rPr>
        <w:t>借款和财务负债</w:t>
      </w:r>
      <w:bookmarkEnd w:id="86"/>
      <w:bookmarkEnd w:id="87"/>
    </w:p>
    <w:p w:rsidR="00306156" w:rsidRDefault="008C4959" w:rsidP="00BF4A63">
      <w:pPr>
        <w:rPr>
          <w:lang w:eastAsia="zh-CN"/>
        </w:rPr>
      </w:pPr>
      <w:r>
        <w:rPr>
          <w:lang w:eastAsia="zh-CN"/>
        </w:rPr>
        <w:t>44</w:t>
      </w:r>
      <w:r w:rsidR="00306156" w:rsidRPr="000407C8">
        <w:rPr>
          <w:rFonts w:hint="eastAsia"/>
          <w:lang w:eastAsia="zh-CN"/>
        </w:rPr>
        <w:tab/>
      </w:r>
      <w:r w:rsidR="00306156" w:rsidRPr="000407C8">
        <w:rPr>
          <w:rFonts w:hint="eastAsia"/>
          <w:lang w:eastAsia="zh-CN"/>
        </w:rPr>
        <w:t>国际电联为进行</w:t>
      </w:r>
      <w:r w:rsidR="00306156">
        <w:rPr>
          <w:rFonts w:hint="eastAsia"/>
          <w:lang w:eastAsia="zh-CN"/>
        </w:rPr>
        <w:t>一些</w:t>
      </w:r>
      <w:r w:rsidR="00306156" w:rsidRPr="000407C8">
        <w:rPr>
          <w:rFonts w:hint="eastAsia"/>
          <w:lang w:eastAsia="zh-CN"/>
        </w:rPr>
        <w:t>办公楼建设和翻修向</w:t>
      </w:r>
      <w:r w:rsidR="00306156" w:rsidRPr="000407C8">
        <w:rPr>
          <w:lang w:eastAsia="zh-CN"/>
        </w:rPr>
        <w:t>FIPOI</w:t>
      </w:r>
      <w:r w:rsidR="00290017">
        <w:rPr>
          <w:rFonts w:hint="eastAsia"/>
          <w:lang w:eastAsia="zh-CN"/>
        </w:rPr>
        <w:t>借用的资本金</w:t>
      </w:r>
      <w:r w:rsidR="009551E8" w:rsidRPr="000407C8">
        <w:rPr>
          <w:rFonts w:hint="eastAsia"/>
          <w:lang w:eastAsia="zh-CN"/>
        </w:rPr>
        <w:t>额</w:t>
      </w:r>
      <w:r w:rsidR="00306156" w:rsidRPr="000407C8">
        <w:rPr>
          <w:rFonts w:hint="eastAsia"/>
          <w:lang w:eastAsia="zh-CN"/>
        </w:rPr>
        <w:t>作为短期借</w:t>
      </w:r>
      <w:r w:rsidR="00306156">
        <w:rPr>
          <w:rFonts w:hint="eastAsia"/>
          <w:lang w:eastAsia="zh-CN"/>
        </w:rPr>
        <w:t>款记入</w:t>
      </w:r>
      <w:r w:rsidR="00306156" w:rsidRPr="000407C8">
        <w:rPr>
          <w:rFonts w:hint="eastAsia"/>
          <w:lang w:eastAsia="zh-CN"/>
        </w:rPr>
        <w:t>（</w:t>
      </w:r>
      <w:r w:rsidR="00306156" w:rsidRPr="000407C8">
        <w:rPr>
          <w:rFonts w:hint="eastAsia"/>
          <w:lang w:eastAsia="zh-CN"/>
        </w:rPr>
        <w:t>150</w:t>
      </w:r>
      <w:r w:rsidR="00306156" w:rsidRPr="000407C8">
        <w:rPr>
          <w:rFonts w:hint="eastAsia"/>
          <w:lang w:eastAsia="zh-CN"/>
        </w:rPr>
        <w:t>万瑞郎，</w:t>
      </w:r>
      <w:r w:rsidR="00306156">
        <w:rPr>
          <w:rFonts w:hint="eastAsia"/>
          <w:lang w:eastAsia="zh-CN"/>
        </w:rPr>
        <w:t>或</w:t>
      </w:r>
      <w:r w:rsidR="00306156" w:rsidRPr="000407C8">
        <w:rPr>
          <w:rFonts w:hint="eastAsia"/>
          <w:lang w:eastAsia="zh-CN"/>
        </w:rPr>
        <w:t>总流动负债的</w:t>
      </w:r>
      <w:r w:rsidR="00306156" w:rsidRPr="000407C8">
        <w:rPr>
          <w:lang w:eastAsia="zh-CN"/>
        </w:rPr>
        <w:t>1.0%</w:t>
      </w:r>
      <w:r w:rsidR="00306156" w:rsidRPr="000407C8">
        <w:rPr>
          <w:rFonts w:hint="eastAsia"/>
          <w:lang w:eastAsia="zh-CN"/>
        </w:rPr>
        <w:t>，这一金额与国际电联</w:t>
      </w:r>
      <w:r w:rsidR="00306156">
        <w:rPr>
          <w:rFonts w:hint="eastAsia"/>
          <w:lang w:eastAsia="zh-CN"/>
        </w:rPr>
        <w:t>201</w:t>
      </w:r>
      <w:r w:rsidR="00290017">
        <w:rPr>
          <w:lang w:eastAsia="zh-CN"/>
        </w:rPr>
        <w:t>5</w:t>
      </w:r>
      <w:r w:rsidR="00306156">
        <w:rPr>
          <w:rFonts w:hint="eastAsia"/>
          <w:lang w:eastAsia="zh-CN"/>
        </w:rPr>
        <w:t>年</w:t>
      </w:r>
      <w:r w:rsidR="00306156" w:rsidRPr="000407C8">
        <w:rPr>
          <w:rFonts w:hint="eastAsia"/>
          <w:lang w:eastAsia="zh-CN"/>
        </w:rPr>
        <w:t>向</w:t>
      </w:r>
      <w:r w:rsidR="00306156" w:rsidRPr="000407C8">
        <w:rPr>
          <w:lang w:eastAsia="zh-CN"/>
        </w:rPr>
        <w:t>FIPOI</w:t>
      </w:r>
      <w:r w:rsidR="00306156" w:rsidRPr="000407C8">
        <w:rPr>
          <w:rFonts w:hint="eastAsia"/>
          <w:lang w:eastAsia="zh-CN"/>
        </w:rPr>
        <w:t>进行的分期还款</w:t>
      </w:r>
      <w:r w:rsidR="00306156">
        <w:rPr>
          <w:rFonts w:hint="eastAsia"/>
          <w:lang w:eastAsia="zh-CN"/>
        </w:rPr>
        <w:t>金额</w:t>
      </w:r>
      <w:r w:rsidR="00306156" w:rsidRPr="000407C8">
        <w:rPr>
          <w:rFonts w:hint="eastAsia"/>
          <w:lang w:eastAsia="zh-CN"/>
        </w:rPr>
        <w:t>相等）</w:t>
      </w:r>
      <w:r w:rsidR="00306156">
        <w:rPr>
          <w:rFonts w:hint="eastAsia"/>
          <w:lang w:eastAsia="zh-CN"/>
        </w:rPr>
        <w:t>和</w:t>
      </w:r>
      <w:r w:rsidR="00306156" w:rsidRPr="000407C8">
        <w:rPr>
          <w:rFonts w:hint="eastAsia"/>
          <w:lang w:eastAsia="zh-CN"/>
        </w:rPr>
        <w:t>长期借款</w:t>
      </w:r>
      <w:r w:rsidR="00306156">
        <w:rPr>
          <w:rFonts w:hint="eastAsia"/>
          <w:lang w:eastAsia="zh-CN"/>
        </w:rPr>
        <w:t>记入</w:t>
      </w:r>
      <w:r w:rsidR="00306156" w:rsidRPr="000407C8">
        <w:rPr>
          <w:rFonts w:hint="eastAsia"/>
          <w:lang w:eastAsia="zh-CN"/>
        </w:rPr>
        <w:t>（</w:t>
      </w:r>
      <w:r w:rsidR="00306156" w:rsidRPr="000407C8">
        <w:rPr>
          <w:rFonts w:hint="eastAsia"/>
          <w:lang w:eastAsia="zh-CN"/>
        </w:rPr>
        <w:t>4</w:t>
      </w:r>
      <w:r w:rsidR="00306156">
        <w:rPr>
          <w:rFonts w:hint="eastAsia"/>
          <w:lang w:eastAsia="zh-CN"/>
        </w:rPr>
        <w:t xml:space="preserve"> </w:t>
      </w:r>
      <w:r w:rsidR="00290017">
        <w:rPr>
          <w:lang w:eastAsia="zh-CN"/>
        </w:rPr>
        <w:t>380</w:t>
      </w:r>
      <w:r w:rsidR="00306156" w:rsidRPr="000407C8">
        <w:rPr>
          <w:rFonts w:hint="eastAsia"/>
          <w:lang w:eastAsia="zh-CN"/>
        </w:rPr>
        <w:t>万瑞郎，</w:t>
      </w:r>
      <w:r w:rsidR="00306156">
        <w:rPr>
          <w:rFonts w:hint="eastAsia"/>
          <w:lang w:eastAsia="zh-CN"/>
        </w:rPr>
        <w:t>或</w:t>
      </w:r>
      <w:r w:rsidR="00306156" w:rsidRPr="000407C8">
        <w:rPr>
          <w:rFonts w:hint="eastAsia"/>
          <w:lang w:eastAsia="zh-CN"/>
        </w:rPr>
        <w:t>总非流动负债的</w:t>
      </w:r>
      <w:r w:rsidR="00306156">
        <w:rPr>
          <w:rFonts w:hint="eastAsia"/>
          <w:lang w:eastAsia="zh-CN"/>
        </w:rPr>
        <w:t>7</w:t>
      </w:r>
      <w:r w:rsidR="00306156">
        <w:rPr>
          <w:lang w:eastAsia="zh-CN"/>
        </w:rPr>
        <w:t>.</w:t>
      </w:r>
      <w:r w:rsidR="00290017">
        <w:rPr>
          <w:lang w:eastAsia="zh-CN"/>
        </w:rPr>
        <w:t>7</w:t>
      </w:r>
      <w:r w:rsidR="00306156" w:rsidRPr="000407C8">
        <w:rPr>
          <w:lang w:eastAsia="zh-CN"/>
        </w:rPr>
        <w:t>%</w:t>
      </w:r>
      <w:r w:rsidR="00306156" w:rsidRPr="000407C8">
        <w:rPr>
          <w:rFonts w:hint="eastAsia"/>
          <w:lang w:eastAsia="zh-CN"/>
        </w:rPr>
        <w:t>）。财务工作报告说明</w:t>
      </w:r>
      <w:r w:rsidR="00306156">
        <w:rPr>
          <w:rFonts w:hint="eastAsia"/>
          <w:lang w:eastAsia="zh-CN"/>
        </w:rPr>
        <w:t>1</w:t>
      </w:r>
      <w:r w:rsidR="00306156">
        <w:rPr>
          <w:lang w:eastAsia="zh-CN"/>
        </w:rPr>
        <w:t>6</w:t>
      </w:r>
      <w:r w:rsidR="00306156">
        <w:rPr>
          <w:rFonts w:hint="eastAsia"/>
          <w:lang w:eastAsia="zh-CN"/>
        </w:rPr>
        <w:t>中详细阐明的金</w:t>
      </w:r>
      <w:r w:rsidR="00306156" w:rsidRPr="000407C8">
        <w:rPr>
          <w:rFonts w:hint="eastAsia"/>
          <w:lang w:eastAsia="zh-CN"/>
        </w:rPr>
        <w:t>额</w:t>
      </w:r>
      <w:r w:rsidR="00306156">
        <w:rPr>
          <w:rFonts w:hint="eastAsia"/>
          <w:lang w:eastAsia="zh-CN"/>
        </w:rPr>
        <w:t>亦</w:t>
      </w:r>
      <w:r w:rsidR="00306156" w:rsidRPr="000407C8">
        <w:rPr>
          <w:rFonts w:hint="eastAsia"/>
          <w:lang w:eastAsia="zh-CN"/>
        </w:rPr>
        <w:t>得到</w:t>
      </w:r>
      <w:r w:rsidR="00306156">
        <w:rPr>
          <w:rFonts w:hint="eastAsia"/>
          <w:lang w:eastAsia="zh-CN"/>
        </w:rPr>
        <w:t>201</w:t>
      </w:r>
      <w:r w:rsidR="00306156">
        <w:rPr>
          <w:lang w:eastAsia="zh-CN"/>
        </w:rPr>
        <w:t>5</w:t>
      </w:r>
      <w:r w:rsidR="00306156">
        <w:rPr>
          <w:rFonts w:hint="eastAsia"/>
          <w:lang w:eastAsia="zh-CN"/>
        </w:rPr>
        <w:t>年</w:t>
      </w:r>
      <w:r w:rsidR="00290017">
        <w:rPr>
          <w:lang w:eastAsia="zh-CN"/>
        </w:rPr>
        <w:t>12</w:t>
      </w:r>
      <w:r w:rsidR="00306156">
        <w:rPr>
          <w:rFonts w:hint="eastAsia"/>
          <w:lang w:eastAsia="zh-CN"/>
        </w:rPr>
        <w:t>月</w:t>
      </w:r>
      <w:r w:rsidR="00290017">
        <w:rPr>
          <w:lang w:eastAsia="zh-CN"/>
        </w:rPr>
        <w:t>14</w:t>
      </w:r>
      <w:r w:rsidR="00306156">
        <w:rPr>
          <w:rFonts w:hint="eastAsia"/>
          <w:lang w:eastAsia="zh-CN"/>
        </w:rPr>
        <w:t>日</w:t>
      </w:r>
      <w:r w:rsidR="00306156" w:rsidRPr="000407C8">
        <w:rPr>
          <w:lang w:eastAsia="zh-CN"/>
        </w:rPr>
        <w:t>FIPOI</w:t>
      </w:r>
      <w:r w:rsidR="00306156" w:rsidRPr="000407C8">
        <w:rPr>
          <w:rFonts w:hint="eastAsia"/>
          <w:lang w:eastAsia="zh-CN"/>
        </w:rPr>
        <w:t>报表的确认。</w:t>
      </w:r>
    </w:p>
    <w:p w:rsidR="00306156" w:rsidRPr="00B44074" w:rsidRDefault="00306156" w:rsidP="00BF4A63">
      <w:pPr>
        <w:pStyle w:val="Heading2"/>
        <w:rPr>
          <w:lang w:eastAsia="zh-CN"/>
        </w:rPr>
      </w:pPr>
      <w:bookmarkStart w:id="88" w:name="_Toc392672706"/>
      <w:bookmarkStart w:id="89" w:name="_Toc452140103"/>
      <w:r>
        <w:rPr>
          <w:rFonts w:hint="eastAsia"/>
          <w:lang w:eastAsia="zh-CN"/>
        </w:rPr>
        <w:t>其它流动负债</w:t>
      </w:r>
      <w:bookmarkEnd w:id="88"/>
      <w:bookmarkEnd w:id="89"/>
    </w:p>
    <w:p w:rsidR="00306156" w:rsidRPr="00406CA6" w:rsidRDefault="008C4959" w:rsidP="00BF4A63">
      <w:pPr>
        <w:rPr>
          <w:lang w:eastAsia="zh-CN"/>
        </w:rPr>
      </w:pPr>
      <w:r>
        <w:rPr>
          <w:lang w:eastAsia="zh-CN"/>
        </w:rPr>
        <w:t>45</w:t>
      </w:r>
      <w:r w:rsidR="00306156" w:rsidRPr="00406CA6">
        <w:rPr>
          <w:lang w:eastAsia="zh-CN"/>
        </w:rPr>
        <w:tab/>
      </w:r>
      <w:r w:rsidR="00306156">
        <w:rPr>
          <w:lang w:eastAsia="zh-CN"/>
        </w:rPr>
        <w:t>201</w:t>
      </w:r>
      <w:r w:rsidR="00290017">
        <w:rPr>
          <w:lang w:eastAsia="zh-CN"/>
        </w:rPr>
        <w:t>5</w:t>
      </w:r>
      <w:r w:rsidR="00306156">
        <w:rPr>
          <w:rFonts w:hint="eastAsia"/>
          <w:lang w:eastAsia="zh-CN"/>
        </w:rPr>
        <w:t>年，在“职员福利”和“其它债务”分标题下的金额分别达到</w:t>
      </w:r>
      <w:r w:rsidR="00306156">
        <w:rPr>
          <w:rFonts w:hint="eastAsia"/>
          <w:lang w:eastAsia="zh-CN"/>
        </w:rPr>
        <w:t>50</w:t>
      </w:r>
      <w:r w:rsidR="00306156">
        <w:rPr>
          <w:rFonts w:hint="eastAsia"/>
          <w:lang w:eastAsia="zh-CN"/>
        </w:rPr>
        <w:t>万瑞郎（</w:t>
      </w:r>
      <w:r w:rsidR="00290017">
        <w:rPr>
          <w:rFonts w:hint="eastAsia"/>
          <w:lang w:eastAsia="zh-CN"/>
        </w:rPr>
        <w:t>与</w:t>
      </w:r>
      <w:r w:rsidR="00306156">
        <w:rPr>
          <w:rFonts w:hint="eastAsia"/>
          <w:lang w:eastAsia="zh-CN"/>
        </w:rPr>
        <w:t>201</w:t>
      </w:r>
      <w:r w:rsidR="00290017">
        <w:rPr>
          <w:lang w:eastAsia="zh-CN"/>
        </w:rPr>
        <w:t>4</w:t>
      </w:r>
      <w:r w:rsidR="00306156">
        <w:rPr>
          <w:rFonts w:hint="eastAsia"/>
          <w:lang w:eastAsia="zh-CN"/>
        </w:rPr>
        <w:t>年</w:t>
      </w:r>
      <w:r w:rsidR="00290017">
        <w:rPr>
          <w:rFonts w:hint="eastAsia"/>
          <w:lang w:eastAsia="zh-CN"/>
        </w:rPr>
        <w:t>相同</w:t>
      </w:r>
      <w:r w:rsidR="00306156">
        <w:rPr>
          <w:rFonts w:hint="eastAsia"/>
          <w:lang w:eastAsia="zh-CN"/>
        </w:rPr>
        <w:t>）和</w:t>
      </w:r>
      <w:r w:rsidR="00290017">
        <w:rPr>
          <w:lang w:eastAsia="zh-CN"/>
        </w:rPr>
        <w:t>53</w:t>
      </w:r>
      <w:r w:rsidR="00306156">
        <w:rPr>
          <w:lang w:eastAsia="zh-CN"/>
        </w:rPr>
        <w:t>0</w:t>
      </w:r>
      <w:r w:rsidR="00306156">
        <w:rPr>
          <w:rFonts w:hint="eastAsia"/>
          <w:lang w:eastAsia="zh-CN"/>
        </w:rPr>
        <w:t>万瑞郎（</w:t>
      </w:r>
      <w:r w:rsidR="00290017">
        <w:rPr>
          <w:rFonts w:hint="eastAsia"/>
          <w:lang w:eastAsia="zh-CN"/>
        </w:rPr>
        <w:t>与</w:t>
      </w:r>
      <w:r w:rsidR="00306156">
        <w:rPr>
          <w:rFonts w:hint="eastAsia"/>
          <w:lang w:eastAsia="zh-CN"/>
        </w:rPr>
        <w:t>201</w:t>
      </w:r>
      <w:r w:rsidR="00290017">
        <w:rPr>
          <w:lang w:eastAsia="zh-CN"/>
        </w:rPr>
        <w:t>4</w:t>
      </w:r>
      <w:r w:rsidR="00306156">
        <w:rPr>
          <w:rFonts w:hint="eastAsia"/>
          <w:lang w:eastAsia="zh-CN"/>
        </w:rPr>
        <w:t>年为</w:t>
      </w:r>
      <w:r w:rsidR="00290017">
        <w:rPr>
          <w:lang w:eastAsia="zh-CN"/>
        </w:rPr>
        <w:t>300</w:t>
      </w:r>
      <w:r w:rsidR="00306156">
        <w:rPr>
          <w:rFonts w:hint="eastAsia"/>
          <w:lang w:eastAsia="zh-CN"/>
        </w:rPr>
        <w:t>万瑞郎）。详情和细分情况分别见财务工作报告的说明</w:t>
      </w:r>
      <w:r w:rsidR="00306156">
        <w:rPr>
          <w:rFonts w:hint="eastAsia"/>
          <w:lang w:eastAsia="zh-CN"/>
        </w:rPr>
        <w:t>1</w:t>
      </w:r>
      <w:r w:rsidR="00306156">
        <w:rPr>
          <w:lang w:eastAsia="zh-CN"/>
        </w:rPr>
        <w:t>7.1</w:t>
      </w:r>
      <w:r w:rsidR="00306156">
        <w:rPr>
          <w:rFonts w:hint="eastAsia"/>
          <w:lang w:eastAsia="zh-CN"/>
        </w:rPr>
        <w:t>和</w:t>
      </w:r>
      <w:r w:rsidR="00306156">
        <w:rPr>
          <w:rFonts w:hint="eastAsia"/>
          <w:lang w:eastAsia="zh-CN"/>
        </w:rPr>
        <w:t>1</w:t>
      </w:r>
      <w:r w:rsidR="00306156">
        <w:rPr>
          <w:lang w:eastAsia="zh-CN"/>
        </w:rPr>
        <w:t>9</w:t>
      </w:r>
      <w:r w:rsidR="00306156">
        <w:rPr>
          <w:rFonts w:hint="eastAsia"/>
          <w:lang w:eastAsia="zh-CN"/>
        </w:rPr>
        <w:t>。</w:t>
      </w:r>
    </w:p>
    <w:p w:rsidR="00306156" w:rsidRPr="00406CA6" w:rsidRDefault="008C4959" w:rsidP="00BF4A63">
      <w:pPr>
        <w:rPr>
          <w:lang w:eastAsia="zh-CN"/>
        </w:rPr>
      </w:pPr>
      <w:r>
        <w:rPr>
          <w:lang w:eastAsia="zh-CN"/>
        </w:rPr>
        <w:t>46</w:t>
      </w:r>
      <w:r w:rsidR="00306156" w:rsidRPr="00406CA6">
        <w:rPr>
          <w:lang w:eastAsia="zh-CN"/>
        </w:rPr>
        <w:tab/>
      </w:r>
      <w:r w:rsidR="00306156">
        <w:rPr>
          <w:rFonts w:hint="eastAsia"/>
          <w:lang w:eastAsia="zh-CN"/>
        </w:rPr>
        <w:t>特别指出的是，记在“流动负债”之下的短期职员福利涉及加班准备金（</w:t>
      </w:r>
      <w:r w:rsidR="00290017">
        <w:rPr>
          <w:rFonts w:hint="eastAsia"/>
          <w:lang w:eastAsia="zh-CN"/>
        </w:rPr>
        <w:t>8</w:t>
      </w:r>
      <w:r w:rsidR="00290017">
        <w:rPr>
          <w:rFonts w:hint="eastAsia"/>
          <w:lang w:eastAsia="zh-CN"/>
        </w:rPr>
        <w:t>万</w:t>
      </w:r>
      <w:r w:rsidR="00290017">
        <w:rPr>
          <w:lang w:eastAsia="zh-CN"/>
        </w:rPr>
        <w:t>瑞郎，</w:t>
      </w:r>
      <w:r w:rsidR="00306156">
        <w:rPr>
          <w:rFonts w:hint="eastAsia"/>
          <w:lang w:eastAsia="zh-CN"/>
        </w:rPr>
        <w:t>201</w:t>
      </w:r>
      <w:r w:rsidR="00306156">
        <w:rPr>
          <w:lang w:eastAsia="zh-CN"/>
        </w:rPr>
        <w:t>4</w:t>
      </w:r>
      <w:r w:rsidR="00306156">
        <w:rPr>
          <w:rFonts w:hint="eastAsia"/>
          <w:lang w:eastAsia="zh-CN"/>
        </w:rPr>
        <w:t>年为</w:t>
      </w:r>
      <w:r w:rsidR="00306156">
        <w:rPr>
          <w:lang w:eastAsia="zh-CN"/>
        </w:rPr>
        <w:t>6</w:t>
      </w:r>
      <w:r w:rsidR="00306156">
        <w:rPr>
          <w:rFonts w:hint="eastAsia"/>
          <w:lang w:eastAsia="zh-CN"/>
        </w:rPr>
        <w:t>万瑞郎）和积存年假准备金（</w:t>
      </w:r>
      <w:r w:rsidR="00290017">
        <w:rPr>
          <w:rFonts w:hint="eastAsia"/>
          <w:lang w:eastAsia="zh-CN"/>
        </w:rPr>
        <w:t>40</w:t>
      </w:r>
      <w:r w:rsidR="00290017">
        <w:rPr>
          <w:rFonts w:hint="eastAsia"/>
          <w:lang w:eastAsia="zh-CN"/>
        </w:rPr>
        <w:t>万瑞郎，</w:t>
      </w:r>
      <w:r w:rsidR="00290017">
        <w:rPr>
          <w:lang w:eastAsia="zh-CN"/>
        </w:rPr>
        <w:t>与</w:t>
      </w:r>
      <w:r w:rsidR="00306156">
        <w:rPr>
          <w:rFonts w:hint="eastAsia"/>
          <w:lang w:eastAsia="zh-CN"/>
        </w:rPr>
        <w:t>201</w:t>
      </w:r>
      <w:r w:rsidR="00306156">
        <w:rPr>
          <w:lang w:eastAsia="zh-CN"/>
        </w:rPr>
        <w:t>4</w:t>
      </w:r>
      <w:r w:rsidR="00290017">
        <w:rPr>
          <w:rFonts w:hint="eastAsia"/>
          <w:lang w:eastAsia="zh-CN"/>
        </w:rPr>
        <w:t>年相同</w:t>
      </w:r>
      <w:r w:rsidR="00306156">
        <w:rPr>
          <w:rFonts w:hint="eastAsia"/>
          <w:lang w:eastAsia="zh-CN"/>
        </w:rPr>
        <w:t>）。我们在检查中并未发现任何重大问题</w:t>
      </w:r>
      <w:r w:rsidR="00290017">
        <w:rPr>
          <w:rFonts w:hint="eastAsia"/>
          <w:lang w:eastAsia="zh-CN"/>
        </w:rPr>
        <w:t>，</w:t>
      </w:r>
      <w:r w:rsidR="00290017">
        <w:rPr>
          <w:lang w:eastAsia="zh-CN"/>
        </w:rPr>
        <w:t>因此</w:t>
      </w:r>
      <w:r w:rsidR="00306156">
        <w:rPr>
          <w:rFonts w:hint="eastAsia"/>
          <w:lang w:eastAsia="zh-CN"/>
        </w:rPr>
        <w:t>准备金金额基本准确。</w:t>
      </w:r>
    </w:p>
    <w:p w:rsidR="00306156" w:rsidRPr="00FC294C" w:rsidRDefault="00306156" w:rsidP="00BF4A63">
      <w:pPr>
        <w:pStyle w:val="Heading2"/>
        <w:rPr>
          <w:lang w:eastAsia="zh-CN"/>
        </w:rPr>
      </w:pPr>
      <w:bookmarkStart w:id="90" w:name="_Toc358298744"/>
      <w:bookmarkStart w:id="91" w:name="_Toc396212652"/>
      <w:bookmarkStart w:id="92" w:name="_Toc452140104"/>
      <w:r w:rsidRPr="002F1FF0">
        <w:rPr>
          <w:rFonts w:hint="eastAsia"/>
          <w:lang w:eastAsia="zh-CN"/>
        </w:rPr>
        <w:lastRenderedPageBreak/>
        <w:t>非流动负债</w:t>
      </w:r>
      <w:bookmarkEnd w:id="90"/>
      <w:bookmarkEnd w:id="91"/>
      <w:bookmarkEnd w:id="92"/>
    </w:p>
    <w:p w:rsidR="00306156" w:rsidRDefault="008C4959" w:rsidP="00BF4A63">
      <w:pPr>
        <w:rPr>
          <w:lang w:eastAsia="zh-CN"/>
        </w:rPr>
      </w:pPr>
      <w:r>
        <w:rPr>
          <w:lang w:eastAsia="zh-CN"/>
        </w:rPr>
        <w:t>47</w:t>
      </w:r>
      <w:r w:rsidR="00306156" w:rsidRPr="000407C8">
        <w:rPr>
          <w:rFonts w:hint="eastAsia"/>
          <w:lang w:eastAsia="zh-CN"/>
        </w:rPr>
        <w:tab/>
      </w:r>
      <w:r w:rsidR="00306156" w:rsidRPr="000407C8">
        <w:rPr>
          <w:rFonts w:hint="eastAsia"/>
          <w:lang w:eastAsia="zh-CN"/>
        </w:rPr>
        <w:t>非流动负债总额在</w:t>
      </w:r>
      <w:r w:rsidR="00306156">
        <w:rPr>
          <w:rFonts w:hint="eastAsia"/>
          <w:lang w:eastAsia="zh-CN"/>
        </w:rPr>
        <w:t>201</w:t>
      </w:r>
      <w:r w:rsidR="00290017">
        <w:rPr>
          <w:lang w:eastAsia="zh-CN"/>
        </w:rPr>
        <w:t>5</w:t>
      </w:r>
      <w:r w:rsidR="00306156" w:rsidRPr="000407C8">
        <w:rPr>
          <w:rFonts w:hint="eastAsia"/>
          <w:lang w:eastAsia="zh-CN"/>
        </w:rPr>
        <w:t>年为</w:t>
      </w:r>
      <w:r w:rsidR="00290017">
        <w:rPr>
          <w:lang w:eastAsia="zh-CN"/>
        </w:rPr>
        <w:t>5.704</w:t>
      </w:r>
      <w:r w:rsidR="00306156" w:rsidRPr="000407C8">
        <w:rPr>
          <w:rFonts w:hint="eastAsia"/>
          <w:lang w:eastAsia="zh-CN"/>
        </w:rPr>
        <w:t>亿瑞郎，比</w:t>
      </w:r>
      <w:r w:rsidR="00306156">
        <w:rPr>
          <w:rFonts w:hint="eastAsia"/>
          <w:lang w:eastAsia="zh-CN"/>
        </w:rPr>
        <w:t>201</w:t>
      </w:r>
      <w:r w:rsidR="00290017">
        <w:rPr>
          <w:lang w:eastAsia="zh-CN"/>
        </w:rPr>
        <w:t>4</w:t>
      </w:r>
      <w:r w:rsidR="00306156" w:rsidRPr="000407C8">
        <w:rPr>
          <w:rFonts w:hint="eastAsia"/>
          <w:lang w:eastAsia="zh-CN"/>
        </w:rPr>
        <w:t>年（</w:t>
      </w:r>
      <w:r w:rsidR="00290017">
        <w:rPr>
          <w:lang w:eastAsia="zh-CN"/>
        </w:rPr>
        <w:t>6.119</w:t>
      </w:r>
      <w:r w:rsidR="00306156">
        <w:rPr>
          <w:rFonts w:hint="eastAsia"/>
          <w:lang w:eastAsia="zh-CN"/>
        </w:rPr>
        <w:t>亿瑞郎）</w:t>
      </w:r>
      <w:r w:rsidR="00290017">
        <w:rPr>
          <w:rFonts w:hint="eastAsia"/>
          <w:lang w:eastAsia="zh-CN"/>
        </w:rPr>
        <w:t>减少</w:t>
      </w:r>
      <w:r w:rsidR="00306156" w:rsidRPr="000407C8">
        <w:rPr>
          <w:rFonts w:hint="eastAsia"/>
          <w:lang w:eastAsia="zh-CN"/>
        </w:rPr>
        <w:t>了</w:t>
      </w:r>
      <w:r w:rsidR="00290017">
        <w:rPr>
          <w:lang w:eastAsia="zh-CN"/>
        </w:rPr>
        <w:t>4 150</w:t>
      </w:r>
      <w:r w:rsidR="00290017">
        <w:rPr>
          <w:rFonts w:hint="eastAsia"/>
          <w:lang w:eastAsia="zh-CN"/>
        </w:rPr>
        <w:t>万</w:t>
      </w:r>
      <w:r w:rsidR="00306156" w:rsidRPr="000407C8">
        <w:rPr>
          <w:rFonts w:hint="eastAsia"/>
          <w:lang w:eastAsia="zh-CN"/>
        </w:rPr>
        <w:t>瑞郎（</w:t>
      </w:r>
      <w:r w:rsidR="00290017">
        <w:rPr>
          <w:lang w:eastAsia="zh-CN"/>
        </w:rPr>
        <w:t>-6.8</w:t>
      </w:r>
      <w:r w:rsidR="00306156" w:rsidRPr="000407C8">
        <w:rPr>
          <w:lang w:eastAsia="zh-CN"/>
        </w:rPr>
        <w:t>%</w:t>
      </w:r>
      <w:r w:rsidR="00306156" w:rsidRPr="000407C8">
        <w:rPr>
          <w:rFonts w:hint="eastAsia"/>
          <w:lang w:eastAsia="zh-CN"/>
        </w:rPr>
        <w:t>）。</w:t>
      </w:r>
      <w:r w:rsidR="00290017">
        <w:rPr>
          <w:rFonts w:hint="eastAsia"/>
          <w:lang w:val="en-US" w:eastAsia="zh-CN"/>
        </w:rPr>
        <w:t>减少</w:t>
      </w:r>
      <w:r w:rsidR="00306156">
        <w:rPr>
          <w:rFonts w:hint="eastAsia"/>
          <w:lang w:eastAsia="zh-CN"/>
        </w:rPr>
        <w:t>的</w:t>
      </w:r>
      <w:r w:rsidR="00306156" w:rsidRPr="000407C8">
        <w:rPr>
          <w:rFonts w:hint="eastAsia"/>
          <w:lang w:eastAsia="zh-CN"/>
        </w:rPr>
        <w:t>总体原因是</w:t>
      </w:r>
      <w:r w:rsidR="00306156">
        <w:rPr>
          <w:rFonts w:hint="eastAsia"/>
          <w:lang w:eastAsia="zh-CN"/>
        </w:rPr>
        <w:t>职员</w:t>
      </w:r>
      <w:r w:rsidR="00306156" w:rsidRPr="000407C8">
        <w:rPr>
          <w:rFonts w:hint="eastAsia"/>
          <w:lang w:eastAsia="zh-CN"/>
        </w:rPr>
        <w:t>福利</w:t>
      </w:r>
      <w:r w:rsidR="00306156">
        <w:rPr>
          <w:rFonts w:hint="eastAsia"/>
          <w:lang w:eastAsia="zh-CN"/>
        </w:rPr>
        <w:t>的</w:t>
      </w:r>
      <w:r w:rsidR="00290017">
        <w:rPr>
          <w:rFonts w:hint="eastAsia"/>
          <w:lang w:eastAsia="zh-CN"/>
        </w:rPr>
        <w:t>减少</w:t>
      </w:r>
      <w:r w:rsidR="00306156" w:rsidRPr="000407C8">
        <w:rPr>
          <w:rFonts w:hint="eastAsia"/>
          <w:lang w:eastAsia="zh-CN"/>
        </w:rPr>
        <w:t>（</w:t>
      </w:r>
      <w:r w:rsidR="000512D5">
        <w:rPr>
          <w:rFonts w:hint="eastAsia"/>
          <w:lang w:eastAsia="zh-CN"/>
        </w:rPr>
        <w:t>与</w:t>
      </w:r>
      <w:r w:rsidR="000512D5">
        <w:rPr>
          <w:rFonts w:hint="eastAsia"/>
          <w:lang w:eastAsia="zh-CN"/>
        </w:rPr>
        <w:t>2014</w:t>
      </w:r>
      <w:r w:rsidR="000512D5">
        <w:rPr>
          <w:rFonts w:hint="eastAsia"/>
          <w:lang w:eastAsia="zh-CN"/>
        </w:rPr>
        <w:t>年相比</w:t>
      </w:r>
      <w:r w:rsidR="000512D5">
        <w:rPr>
          <w:lang w:eastAsia="zh-CN"/>
        </w:rPr>
        <w:t>，</w:t>
      </w:r>
      <w:r w:rsidR="00290017">
        <w:rPr>
          <w:lang w:eastAsia="zh-CN"/>
        </w:rPr>
        <w:t>-3 930</w:t>
      </w:r>
      <w:r w:rsidR="00290017">
        <w:rPr>
          <w:rFonts w:hint="eastAsia"/>
          <w:lang w:eastAsia="zh-CN"/>
        </w:rPr>
        <w:t>万</w:t>
      </w:r>
      <w:r w:rsidR="00306156" w:rsidRPr="000407C8">
        <w:rPr>
          <w:rFonts w:hint="eastAsia"/>
          <w:lang w:eastAsia="zh-CN"/>
        </w:rPr>
        <w:t>瑞郎，</w:t>
      </w:r>
      <w:r w:rsidR="00290017">
        <w:rPr>
          <w:lang w:eastAsia="zh-CN"/>
        </w:rPr>
        <w:t>-7.4</w:t>
      </w:r>
      <w:r w:rsidR="00306156" w:rsidRPr="000407C8">
        <w:rPr>
          <w:lang w:eastAsia="zh-CN"/>
        </w:rPr>
        <w:t>%</w:t>
      </w:r>
      <w:r w:rsidR="00306156" w:rsidRPr="000407C8">
        <w:rPr>
          <w:rFonts w:hint="eastAsia"/>
          <w:lang w:eastAsia="zh-CN"/>
        </w:rPr>
        <w:t>）。会计原则（说明</w:t>
      </w:r>
      <w:r w:rsidR="00306156">
        <w:rPr>
          <w:lang w:eastAsia="zh-CN"/>
        </w:rPr>
        <w:t>3</w:t>
      </w:r>
      <w:r w:rsidR="00306156" w:rsidRPr="000407C8">
        <w:rPr>
          <w:rFonts w:hint="eastAsia"/>
          <w:lang w:eastAsia="zh-CN"/>
        </w:rPr>
        <w:t>）给出了有关评估非流动负债的基础。</w:t>
      </w:r>
    </w:p>
    <w:p w:rsidR="00306156" w:rsidRPr="000375F0" w:rsidRDefault="008C4959" w:rsidP="00BF4A63">
      <w:pPr>
        <w:rPr>
          <w:lang w:eastAsia="zh-CN"/>
        </w:rPr>
      </w:pPr>
      <w:r>
        <w:rPr>
          <w:lang w:eastAsia="zh-CN"/>
        </w:rPr>
        <w:t>48</w:t>
      </w:r>
      <w:r w:rsidR="00306156" w:rsidRPr="000407C8">
        <w:rPr>
          <w:rFonts w:hint="eastAsia"/>
          <w:lang w:eastAsia="zh-CN"/>
        </w:rPr>
        <w:tab/>
      </w:r>
      <w:r w:rsidR="00306156" w:rsidRPr="000407C8">
        <w:rPr>
          <w:rFonts w:hint="eastAsia"/>
          <w:lang w:eastAsia="zh-CN"/>
        </w:rPr>
        <w:t>本标题包含长期债务（见“借款”一段）、已分配或正在分配的第三方资金、有关国际电联健康保险计划（</w:t>
      </w:r>
      <w:r w:rsidR="00306156" w:rsidRPr="000407C8">
        <w:rPr>
          <w:lang w:eastAsia="zh-CN"/>
        </w:rPr>
        <w:t>SHIF</w:t>
      </w:r>
      <w:r w:rsidR="00306156" w:rsidRPr="000407C8">
        <w:rPr>
          <w:rFonts w:hint="eastAsia"/>
          <w:lang w:eastAsia="zh-CN"/>
        </w:rPr>
        <w:t>）</w:t>
      </w:r>
      <w:r w:rsidR="00306156">
        <w:rPr>
          <w:rFonts w:hint="eastAsia"/>
          <w:lang w:eastAsia="zh-CN"/>
        </w:rPr>
        <w:t>的负债，以及涵盖主要涉及离职后福利的</w:t>
      </w:r>
      <w:r w:rsidR="00290017">
        <w:rPr>
          <w:rFonts w:hint="eastAsia"/>
          <w:lang w:eastAsia="zh-CN"/>
        </w:rPr>
        <w:t>不确定</w:t>
      </w:r>
      <w:r w:rsidR="00306156">
        <w:rPr>
          <w:rFonts w:hint="eastAsia"/>
          <w:lang w:eastAsia="zh-CN"/>
        </w:rPr>
        <w:t>金</w:t>
      </w:r>
      <w:r w:rsidR="00306156" w:rsidRPr="000407C8">
        <w:rPr>
          <w:rFonts w:hint="eastAsia"/>
          <w:lang w:eastAsia="zh-CN"/>
        </w:rPr>
        <w:t>额和时间的</w:t>
      </w:r>
      <w:r w:rsidR="00306156">
        <w:rPr>
          <w:rFonts w:hint="eastAsia"/>
          <w:lang w:eastAsia="zh-CN"/>
        </w:rPr>
        <w:t>承付款项</w:t>
      </w:r>
      <w:r w:rsidR="00306156" w:rsidRPr="000407C8">
        <w:rPr>
          <w:rFonts w:hint="eastAsia"/>
          <w:lang w:eastAsia="zh-CN"/>
        </w:rPr>
        <w:t>准备金。</w:t>
      </w:r>
    </w:p>
    <w:p w:rsidR="00306156" w:rsidRPr="00F807BF" w:rsidRDefault="00306156" w:rsidP="00BF4A63">
      <w:pPr>
        <w:pStyle w:val="Heading2"/>
        <w:rPr>
          <w:lang w:eastAsia="zh-CN"/>
        </w:rPr>
      </w:pPr>
      <w:bookmarkStart w:id="93" w:name="_Toc418501317"/>
      <w:bookmarkStart w:id="94" w:name="_Toc418861176"/>
      <w:bookmarkStart w:id="95" w:name="_Toc452140105"/>
      <w:bookmarkStart w:id="96" w:name="_Toc358298745"/>
      <w:bookmarkStart w:id="97" w:name="_Toc396212653"/>
      <w:r>
        <w:rPr>
          <w:rFonts w:hint="eastAsia"/>
          <w:lang w:eastAsia="zh-CN"/>
        </w:rPr>
        <w:t>职员福利摘要</w:t>
      </w:r>
      <w:bookmarkEnd w:id="93"/>
      <w:bookmarkEnd w:id="94"/>
      <w:bookmarkEnd w:id="95"/>
    </w:p>
    <w:p w:rsidR="00306156" w:rsidRDefault="00DB3AF4" w:rsidP="00BF4A63">
      <w:pPr>
        <w:spacing w:after="240"/>
        <w:rPr>
          <w:lang w:eastAsia="zh-CN"/>
        </w:rPr>
      </w:pPr>
      <w:r>
        <w:rPr>
          <w:lang w:eastAsia="zh-CN"/>
        </w:rPr>
        <w:t>49</w:t>
      </w:r>
      <w:r w:rsidR="00306156" w:rsidRPr="000407C8">
        <w:rPr>
          <w:rFonts w:hint="eastAsia"/>
          <w:lang w:eastAsia="zh-CN"/>
        </w:rPr>
        <w:tab/>
      </w:r>
      <w:r>
        <w:rPr>
          <w:rFonts w:hint="eastAsia"/>
          <w:lang w:eastAsia="zh-CN"/>
        </w:rPr>
        <w:t>《财务报表》在“流动负债”和“非流动负债”两项中披露了职员福利</w:t>
      </w:r>
      <w:r w:rsidR="00306156">
        <w:rPr>
          <w:rFonts w:hint="eastAsia"/>
          <w:lang w:eastAsia="zh-CN"/>
        </w:rPr>
        <w:t>情况，</w:t>
      </w:r>
      <w:r w:rsidR="00B43C01">
        <w:rPr>
          <w:rFonts w:hint="eastAsia"/>
          <w:lang w:eastAsia="zh-CN"/>
        </w:rPr>
        <w:t>2</w:t>
      </w:r>
      <w:r w:rsidR="00B43C01">
        <w:rPr>
          <w:lang w:eastAsia="zh-CN"/>
        </w:rPr>
        <w:t>015</w:t>
      </w:r>
      <w:r w:rsidR="00B43C01">
        <w:rPr>
          <w:rFonts w:hint="eastAsia"/>
          <w:lang w:val="fr-CH" w:eastAsia="zh-CN"/>
        </w:rPr>
        <w:t>年</w:t>
      </w:r>
      <w:r w:rsidR="00B43C01">
        <w:rPr>
          <w:lang w:val="fr-CH" w:eastAsia="zh-CN"/>
        </w:rPr>
        <w:t>的</w:t>
      </w:r>
      <w:r w:rsidR="00306156">
        <w:rPr>
          <w:rFonts w:hint="eastAsia"/>
          <w:lang w:eastAsia="zh-CN"/>
        </w:rPr>
        <w:t>总金额达</w:t>
      </w:r>
      <w:r w:rsidR="00B43C01">
        <w:rPr>
          <w:rFonts w:hint="eastAsia"/>
          <w:lang w:eastAsia="zh-CN"/>
        </w:rPr>
        <w:t>4.</w:t>
      </w:r>
      <w:r w:rsidR="00B43C01">
        <w:rPr>
          <w:lang w:eastAsia="zh-CN"/>
        </w:rPr>
        <w:t>955</w:t>
      </w:r>
      <w:r w:rsidR="00306156">
        <w:rPr>
          <w:rFonts w:hint="eastAsia"/>
          <w:lang w:eastAsia="zh-CN"/>
        </w:rPr>
        <w:t>亿瑞郎，具体如下表所示。</w:t>
      </w:r>
    </w:p>
    <w:tbl>
      <w:tblPr>
        <w:tblStyle w:val="TableGrid"/>
        <w:tblW w:w="0" w:type="auto"/>
        <w:tblLook w:val="04A0" w:firstRow="1" w:lastRow="0" w:firstColumn="1" w:lastColumn="0" w:noHBand="0" w:noVBand="1"/>
      </w:tblPr>
      <w:tblGrid>
        <w:gridCol w:w="3114"/>
        <w:gridCol w:w="1843"/>
        <w:gridCol w:w="1701"/>
        <w:gridCol w:w="1701"/>
        <w:gridCol w:w="1281"/>
      </w:tblGrid>
      <w:tr w:rsidR="00306156" w:rsidRPr="00B97E6A" w:rsidTr="003C06C4">
        <w:tc>
          <w:tcPr>
            <w:tcW w:w="3114" w:type="dxa"/>
            <w:vMerge w:val="restart"/>
            <w:shd w:val="clear" w:color="auto" w:fill="9FD3A4" w:themeFill="background1" w:themeFillShade="D9"/>
            <w:vAlign w:val="center"/>
          </w:tcPr>
          <w:p w:rsidR="00306156" w:rsidRPr="00D748B0" w:rsidRDefault="00306156" w:rsidP="00BF4A63">
            <w:pPr>
              <w:pStyle w:val="Tablehead"/>
              <w:rPr>
                <w:rFonts w:ascii="STKaiti" w:eastAsia="STKaiti" w:hAnsi="STKaiti"/>
                <w:lang w:eastAsia="zh-CN"/>
              </w:rPr>
            </w:pPr>
            <w:r w:rsidRPr="00D748B0">
              <w:rPr>
                <w:rFonts w:ascii="STKaiti" w:eastAsia="STKaiti" w:hAnsi="STKaiti"/>
                <w:lang w:eastAsia="zh-CN"/>
              </w:rPr>
              <w:t>负</w:t>
            </w:r>
            <w:r w:rsidRPr="00D748B0">
              <w:rPr>
                <w:rFonts w:ascii="STKaiti" w:eastAsia="STKaiti" w:hAnsi="STKaiti" w:cs="SimSun"/>
                <w:lang w:eastAsia="zh-CN"/>
              </w:rPr>
              <w:t>债</w:t>
            </w:r>
          </w:p>
        </w:tc>
        <w:tc>
          <w:tcPr>
            <w:tcW w:w="3544" w:type="dxa"/>
            <w:gridSpan w:val="2"/>
            <w:shd w:val="clear" w:color="auto" w:fill="9FD3A4" w:themeFill="background1" w:themeFillShade="D9"/>
          </w:tcPr>
          <w:p w:rsidR="00306156" w:rsidRPr="00D748B0" w:rsidRDefault="00306156" w:rsidP="00BF4A63">
            <w:pPr>
              <w:pStyle w:val="Tablehead"/>
              <w:rPr>
                <w:rFonts w:eastAsia="SimSun"/>
                <w:lang w:eastAsia="zh-CN"/>
              </w:rPr>
            </w:pPr>
            <w:r w:rsidRPr="00D748B0">
              <w:rPr>
                <w:rFonts w:eastAsia="SimSun"/>
                <w:lang w:eastAsia="zh-CN"/>
              </w:rPr>
              <w:t>年份（千瑞郎）</w:t>
            </w:r>
          </w:p>
        </w:tc>
        <w:tc>
          <w:tcPr>
            <w:tcW w:w="2982" w:type="dxa"/>
            <w:gridSpan w:val="2"/>
            <w:shd w:val="clear" w:color="auto" w:fill="9FD3A4" w:themeFill="background1" w:themeFillShade="D9"/>
          </w:tcPr>
          <w:p w:rsidR="00306156" w:rsidRPr="00D748B0" w:rsidRDefault="00D748B0" w:rsidP="00BF4A63">
            <w:pPr>
              <w:pStyle w:val="Tablehead"/>
              <w:rPr>
                <w:rFonts w:eastAsia="SimSun"/>
                <w:lang w:eastAsia="zh-CN"/>
              </w:rPr>
            </w:pPr>
            <w:r>
              <w:rPr>
                <w:rFonts w:eastAsia="SimSun"/>
                <w:lang w:eastAsia="zh-CN"/>
              </w:rPr>
              <w:t>2015</w:t>
            </w:r>
            <w:r w:rsidR="00306156" w:rsidRPr="00D748B0">
              <w:rPr>
                <w:rFonts w:eastAsia="SimSun"/>
                <w:lang w:eastAsia="zh-CN"/>
              </w:rPr>
              <w:t>相对于</w:t>
            </w:r>
            <w:r>
              <w:rPr>
                <w:rFonts w:eastAsia="SimSun"/>
                <w:lang w:eastAsia="zh-CN"/>
              </w:rPr>
              <w:t>2014</w:t>
            </w:r>
            <w:r w:rsidR="00306156" w:rsidRPr="00D748B0">
              <w:rPr>
                <w:rFonts w:eastAsia="SimSun"/>
                <w:lang w:eastAsia="zh-CN"/>
              </w:rPr>
              <w:t>的变化</w:t>
            </w:r>
          </w:p>
        </w:tc>
      </w:tr>
      <w:tr w:rsidR="00306156" w:rsidRPr="00B97E6A" w:rsidTr="003C06C4">
        <w:tc>
          <w:tcPr>
            <w:tcW w:w="3114" w:type="dxa"/>
            <w:vMerge/>
            <w:shd w:val="clear" w:color="auto" w:fill="9FD3A4" w:themeFill="background1" w:themeFillShade="D9"/>
            <w:vAlign w:val="center"/>
          </w:tcPr>
          <w:p w:rsidR="00306156" w:rsidRPr="00D748B0" w:rsidRDefault="00306156" w:rsidP="00BF4A63">
            <w:pPr>
              <w:pStyle w:val="Tablehead"/>
              <w:rPr>
                <w:rFonts w:eastAsia="SimSun"/>
                <w:lang w:val="en-US" w:eastAsia="zh-CN"/>
              </w:rPr>
            </w:pPr>
          </w:p>
        </w:tc>
        <w:tc>
          <w:tcPr>
            <w:tcW w:w="1843" w:type="dxa"/>
            <w:shd w:val="clear" w:color="auto" w:fill="9FD3A4" w:themeFill="background1" w:themeFillShade="D9"/>
          </w:tcPr>
          <w:p w:rsidR="00306156" w:rsidRPr="00D748B0" w:rsidRDefault="00306156" w:rsidP="00BF4A63">
            <w:pPr>
              <w:pStyle w:val="Tablehead"/>
              <w:rPr>
                <w:rFonts w:eastAsia="SimSun"/>
                <w:lang w:eastAsia="zh-CN"/>
              </w:rPr>
            </w:pPr>
            <w:r w:rsidRPr="00D748B0">
              <w:rPr>
                <w:rFonts w:eastAsia="SimSun"/>
                <w:lang w:eastAsia="zh-CN"/>
              </w:rPr>
              <w:t>201</w:t>
            </w:r>
            <w:r w:rsidR="00D748B0">
              <w:rPr>
                <w:rFonts w:eastAsia="SimSun"/>
                <w:lang w:eastAsia="zh-CN"/>
              </w:rPr>
              <w:t>5</w:t>
            </w:r>
          </w:p>
        </w:tc>
        <w:tc>
          <w:tcPr>
            <w:tcW w:w="1701" w:type="dxa"/>
            <w:shd w:val="clear" w:color="auto" w:fill="9FD3A4" w:themeFill="background1" w:themeFillShade="D9"/>
          </w:tcPr>
          <w:p w:rsidR="00306156" w:rsidRPr="00D748B0" w:rsidRDefault="00306156" w:rsidP="00BF4A63">
            <w:pPr>
              <w:pStyle w:val="Tablehead"/>
              <w:rPr>
                <w:rFonts w:eastAsia="SimSun"/>
                <w:lang w:eastAsia="zh-CN"/>
              </w:rPr>
            </w:pPr>
            <w:r w:rsidRPr="00D748B0">
              <w:rPr>
                <w:rFonts w:eastAsia="SimSun"/>
                <w:lang w:eastAsia="zh-CN"/>
              </w:rPr>
              <w:t>201</w:t>
            </w:r>
            <w:r w:rsidR="00D748B0">
              <w:rPr>
                <w:rFonts w:eastAsia="SimSun"/>
                <w:lang w:eastAsia="zh-CN"/>
              </w:rPr>
              <w:t>4</w:t>
            </w:r>
          </w:p>
        </w:tc>
        <w:tc>
          <w:tcPr>
            <w:tcW w:w="1701" w:type="dxa"/>
            <w:shd w:val="clear" w:color="auto" w:fill="9FD3A4" w:themeFill="background1" w:themeFillShade="D9"/>
          </w:tcPr>
          <w:p w:rsidR="00306156" w:rsidRPr="00D748B0" w:rsidRDefault="00306156" w:rsidP="00BF4A63">
            <w:pPr>
              <w:pStyle w:val="Tablehead"/>
              <w:rPr>
                <w:rFonts w:eastAsia="SimSun"/>
                <w:lang w:eastAsia="zh-CN"/>
              </w:rPr>
            </w:pPr>
            <w:r w:rsidRPr="00D748B0">
              <w:rPr>
                <w:rFonts w:eastAsia="SimSun"/>
                <w:lang w:eastAsia="zh-CN"/>
              </w:rPr>
              <w:t>（千瑞郎）</w:t>
            </w:r>
          </w:p>
        </w:tc>
        <w:tc>
          <w:tcPr>
            <w:tcW w:w="1281" w:type="dxa"/>
            <w:shd w:val="clear" w:color="auto" w:fill="9FD3A4" w:themeFill="background1" w:themeFillShade="D9"/>
          </w:tcPr>
          <w:p w:rsidR="00306156" w:rsidRPr="00D748B0" w:rsidRDefault="00306156" w:rsidP="00BF4A63">
            <w:pPr>
              <w:pStyle w:val="Tablehead"/>
              <w:rPr>
                <w:rFonts w:eastAsia="SimSun"/>
                <w:lang w:eastAsia="zh-CN"/>
              </w:rPr>
            </w:pPr>
            <w:r w:rsidRPr="00D748B0">
              <w:rPr>
                <w:rFonts w:eastAsia="SimSun"/>
                <w:lang w:eastAsia="zh-CN"/>
              </w:rPr>
              <w:t>%</w:t>
            </w:r>
          </w:p>
        </w:tc>
      </w:tr>
      <w:tr w:rsidR="00D748B0" w:rsidRPr="00B97E6A" w:rsidTr="00D748B0">
        <w:tc>
          <w:tcPr>
            <w:tcW w:w="3114" w:type="dxa"/>
            <w:vAlign w:val="center"/>
          </w:tcPr>
          <w:p w:rsidR="00D748B0" w:rsidRPr="00D748B0" w:rsidRDefault="00D748B0" w:rsidP="00BF4A63">
            <w:pPr>
              <w:pStyle w:val="Tabletext"/>
              <w:rPr>
                <w:rFonts w:eastAsia="SimSun"/>
                <w:u w:val="single"/>
                <w:lang w:eastAsia="zh-CN"/>
              </w:rPr>
            </w:pPr>
            <w:r w:rsidRPr="00D748B0">
              <w:rPr>
                <w:rFonts w:eastAsia="SimSun"/>
                <w:u w:val="single"/>
                <w:lang w:eastAsia="zh-CN"/>
              </w:rPr>
              <w:t>流动</w:t>
            </w:r>
          </w:p>
        </w:tc>
        <w:tc>
          <w:tcPr>
            <w:tcW w:w="1843" w:type="dxa"/>
          </w:tcPr>
          <w:p w:rsidR="00D748B0" w:rsidRPr="00D748B0" w:rsidRDefault="00D748B0" w:rsidP="00D154AF">
            <w:pPr>
              <w:jc w:val="right"/>
              <w:rPr>
                <w:sz w:val="22"/>
                <w:szCs w:val="22"/>
              </w:rPr>
            </w:pPr>
            <w:r w:rsidRPr="00D748B0">
              <w:rPr>
                <w:sz w:val="22"/>
                <w:szCs w:val="22"/>
              </w:rPr>
              <w:t>481</w:t>
            </w:r>
          </w:p>
        </w:tc>
        <w:tc>
          <w:tcPr>
            <w:tcW w:w="1701" w:type="dxa"/>
          </w:tcPr>
          <w:p w:rsidR="00D748B0" w:rsidRPr="00D748B0" w:rsidRDefault="00D748B0" w:rsidP="00D154AF">
            <w:pPr>
              <w:jc w:val="right"/>
              <w:rPr>
                <w:sz w:val="22"/>
                <w:szCs w:val="22"/>
              </w:rPr>
            </w:pPr>
            <w:r w:rsidRPr="00D748B0">
              <w:rPr>
                <w:sz w:val="22"/>
                <w:szCs w:val="22"/>
              </w:rPr>
              <w:t>484</w:t>
            </w:r>
          </w:p>
        </w:tc>
        <w:tc>
          <w:tcPr>
            <w:tcW w:w="1701" w:type="dxa"/>
          </w:tcPr>
          <w:p w:rsidR="00D748B0" w:rsidRPr="00D748B0" w:rsidRDefault="00D748B0" w:rsidP="00D154AF">
            <w:pPr>
              <w:jc w:val="right"/>
              <w:rPr>
                <w:sz w:val="22"/>
                <w:szCs w:val="22"/>
              </w:rPr>
            </w:pPr>
            <w:r w:rsidRPr="00D748B0">
              <w:rPr>
                <w:sz w:val="22"/>
                <w:szCs w:val="22"/>
              </w:rPr>
              <w:t>-3</w:t>
            </w:r>
          </w:p>
        </w:tc>
        <w:tc>
          <w:tcPr>
            <w:tcW w:w="1281" w:type="dxa"/>
          </w:tcPr>
          <w:p w:rsidR="00D748B0" w:rsidRPr="00D748B0" w:rsidRDefault="00D748B0" w:rsidP="00D154AF">
            <w:pPr>
              <w:jc w:val="right"/>
              <w:rPr>
                <w:sz w:val="22"/>
                <w:szCs w:val="22"/>
              </w:rPr>
            </w:pPr>
            <w:r w:rsidRPr="00D748B0">
              <w:rPr>
                <w:sz w:val="22"/>
                <w:szCs w:val="22"/>
              </w:rPr>
              <w:t>-0.6%</w:t>
            </w:r>
          </w:p>
        </w:tc>
      </w:tr>
      <w:tr w:rsidR="00D748B0" w:rsidRPr="00B97E6A" w:rsidTr="00D748B0">
        <w:tc>
          <w:tcPr>
            <w:tcW w:w="3114" w:type="dxa"/>
            <w:vAlign w:val="center"/>
          </w:tcPr>
          <w:p w:rsidR="00D748B0" w:rsidRPr="00D748B0" w:rsidRDefault="00D748B0" w:rsidP="00BF4A63">
            <w:pPr>
              <w:pStyle w:val="Tabletext"/>
              <w:rPr>
                <w:rFonts w:eastAsia="SimSun"/>
                <w:u w:val="single"/>
                <w:lang w:eastAsia="zh-CN"/>
              </w:rPr>
            </w:pPr>
            <w:r w:rsidRPr="00D748B0">
              <w:rPr>
                <w:rFonts w:eastAsia="SimSun"/>
                <w:u w:val="single"/>
                <w:lang w:eastAsia="zh-CN"/>
              </w:rPr>
              <w:t>非流动</w:t>
            </w:r>
          </w:p>
        </w:tc>
        <w:tc>
          <w:tcPr>
            <w:tcW w:w="1843" w:type="dxa"/>
          </w:tcPr>
          <w:p w:rsidR="00D748B0" w:rsidRPr="00D748B0" w:rsidRDefault="00D748B0" w:rsidP="00D154AF">
            <w:pPr>
              <w:jc w:val="right"/>
              <w:rPr>
                <w:sz w:val="22"/>
                <w:szCs w:val="22"/>
              </w:rPr>
            </w:pPr>
            <w:r w:rsidRPr="00D748B0">
              <w:rPr>
                <w:sz w:val="22"/>
                <w:szCs w:val="22"/>
              </w:rPr>
              <w:t>495,025</w:t>
            </w:r>
          </w:p>
        </w:tc>
        <w:tc>
          <w:tcPr>
            <w:tcW w:w="1701" w:type="dxa"/>
          </w:tcPr>
          <w:p w:rsidR="00D748B0" w:rsidRPr="00D748B0" w:rsidRDefault="00D748B0" w:rsidP="00D154AF">
            <w:pPr>
              <w:jc w:val="right"/>
              <w:rPr>
                <w:sz w:val="22"/>
                <w:szCs w:val="22"/>
              </w:rPr>
            </w:pPr>
            <w:r w:rsidRPr="00D748B0">
              <w:rPr>
                <w:sz w:val="22"/>
                <w:szCs w:val="22"/>
              </w:rPr>
              <w:t>534,358</w:t>
            </w:r>
          </w:p>
        </w:tc>
        <w:tc>
          <w:tcPr>
            <w:tcW w:w="1701" w:type="dxa"/>
          </w:tcPr>
          <w:p w:rsidR="00D748B0" w:rsidRPr="00D748B0" w:rsidRDefault="00D748B0" w:rsidP="00D154AF">
            <w:pPr>
              <w:jc w:val="right"/>
              <w:rPr>
                <w:sz w:val="22"/>
                <w:szCs w:val="22"/>
              </w:rPr>
            </w:pPr>
            <w:r w:rsidRPr="00D748B0">
              <w:rPr>
                <w:sz w:val="22"/>
                <w:szCs w:val="22"/>
              </w:rPr>
              <w:t>-39,333</w:t>
            </w:r>
          </w:p>
        </w:tc>
        <w:tc>
          <w:tcPr>
            <w:tcW w:w="1281" w:type="dxa"/>
          </w:tcPr>
          <w:p w:rsidR="00D748B0" w:rsidRPr="00D748B0" w:rsidRDefault="00D748B0" w:rsidP="00D154AF">
            <w:pPr>
              <w:jc w:val="right"/>
              <w:rPr>
                <w:sz w:val="22"/>
                <w:szCs w:val="22"/>
              </w:rPr>
            </w:pPr>
            <w:r w:rsidRPr="00D748B0">
              <w:rPr>
                <w:sz w:val="22"/>
                <w:szCs w:val="22"/>
              </w:rPr>
              <w:t>-7.4%</w:t>
            </w:r>
          </w:p>
        </w:tc>
      </w:tr>
      <w:tr w:rsidR="00D748B0" w:rsidRPr="00B97E6A" w:rsidTr="00D748B0">
        <w:tc>
          <w:tcPr>
            <w:tcW w:w="3114" w:type="dxa"/>
            <w:shd w:val="clear" w:color="auto" w:fill="DBE5F1" w:themeFill="accent1" w:themeFillTint="33"/>
            <w:vAlign w:val="center"/>
          </w:tcPr>
          <w:p w:rsidR="00D748B0" w:rsidRPr="00D748B0" w:rsidRDefault="00D748B0" w:rsidP="00BF4A63">
            <w:pPr>
              <w:pStyle w:val="Tabletext"/>
              <w:rPr>
                <w:rFonts w:eastAsia="SimSun"/>
                <w:b/>
                <w:bCs/>
                <w:u w:val="single"/>
                <w:lang w:eastAsia="zh-CN"/>
              </w:rPr>
            </w:pPr>
            <w:r w:rsidRPr="00D748B0">
              <w:rPr>
                <w:rFonts w:eastAsia="SimSun"/>
                <w:b/>
                <w:bCs/>
                <w:u w:val="single"/>
                <w:lang w:eastAsia="zh-CN"/>
              </w:rPr>
              <w:t>总计</w:t>
            </w:r>
          </w:p>
        </w:tc>
        <w:tc>
          <w:tcPr>
            <w:tcW w:w="1843"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495,506</w:t>
            </w:r>
          </w:p>
        </w:tc>
        <w:tc>
          <w:tcPr>
            <w:tcW w:w="1701"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534,842</w:t>
            </w:r>
          </w:p>
        </w:tc>
        <w:tc>
          <w:tcPr>
            <w:tcW w:w="1701"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-39,336</w:t>
            </w:r>
          </w:p>
        </w:tc>
        <w:tc>
          <w:tcPr>
            <w:tcW w:w="1281"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-7.4%</w:t>
            </w:r>
          </w:p>
        </w:tc>
      </w:tr>
      <w:tr w:rsidR="00D748B0" w:rsidRPr="00B97E6A" w:rsidTr="00D748B0">
        <w:tc>
          <w:tcPr>
            <w:tcW w:w="3114" w:type="dxa"/>
            <w:shd w:val="clear" w:color="auto" w:fill="9FD3A4" w:themeFill="background1" w:themeFillShade="D9"/>
            <w:vAlign w:val="center"/>
          </w:tcPr>
          <w:p w:rsidR="00D748B0" w:rsidRPr="00D748B0" w:rsidRDefault="00D748B0" w:rsidP="00BF4A63">
            <w:pPr>
              <w:pStyle w:val="Tabletext"/>
              <w:rPr>
                <w:rFonts w:ascii="STKaiti" w:eastAsia="STKaiti" w:hAnsi="STKaiti"/>
                <w:b/>
                <w:bCs/>
              </w:rPr>
            </w:pPr>
            <w:r w:rsidRPr="00D748B0">
              <w:rPr>
                <w:rFonts w:ascii="STKaiti" w:eastAsia="STKaiti" w:hAnsi="STKaiti"/>
                <w:b/>
                <w:bCs/>
              </w:rPr>
              <w:t>非流动的构成</w:t>
            </w:r>
          </w:p>
        </w:tc>
        <w:tc>
          <w:tcPr>
            <w:tcW w:w="1843" w:type="dxa"/>
            <w:shd w:val="clear" w:color="auto" w:fill="9FD3A4" w:themeFill="background1" w:themeFillShade="D9"/>
          </w:tcPr>
          <w:p w:rsidR="00D748B0" w:rsidRPr="00D748B0" w:rsidRDefault="00D748B0" w:rsidP="00D154AF">
            <w:pPr>
              <w:jc w:val="right"/>
              <w:rPr>
                <w:sz w:val="22"/>
                <w:szCs w:val="22"/>
              </w:rPr>
            </w:pPr>
          </w:p>
        </w:tc>
        <w:tc>
          <w:tcPr>
            <w:tcW w:w="1701" w:type="dxa"/>
            <w:shd w:val="clear" w:color="auto" w:fill="9FD3A4" w:themeFill="background1" w:themeFillShade="D9"/>
          </w:tcPr>
          <w:p w:rsidR="00D748B0" w:rsidRPr="00D748B0" w:rsidRDefault="00D748B0" w:rsidP="00D154AF">
            <w:pPr>
              <w:jc w:val="right"/>
              <w:rPr>
                <w:sz w:val="22"/>
                <w:szCs w:val="22"/>
              </w:rPr>
            </w:pPr>
          </w:p>
        </w:tc>
        <w:tc>
          <w:tcPr>
            <w:tcW w:w="1701" w:type="dxa"/>
            <w:shd w:val="clear" w:color="auto" w:fill="9FD3A4" w:themeFill="background1" w:themeFillShade="D9"/>
          </w:tcPr>
          <w:p w:rsidR="00D748B0" w:rsidRPr="00D748B0" w:rsidRDefault="00D748B0" w:rsidP="00D154AF">
            <w:pPr>
              <w:jc w:val="right"/>
              <w:rPr>
                <w:sz w:val="22"/>
                <w:szCs w:val="22"/>
              </w:rPr>
            </w:pPr>
          </w:p>
        </w:tc>
        <w:tc>
          <w:tcPr>
            <w:tcW w:w="1281" w:type="dxa"/>
            <w:shd w:val="clear" w:color="auto" w:fill="9FD3A4" w:themeFill="background1" w:themeFillShade="D9"/>
          </w:tcPr>
          <w:p w:rsidR="00D748B0" w:rsidRPr="00D748B0" w:rsidRDefault="00D748B0" w:rsidP="00D154AF">
            <w:pPr>
              <w:jc w:val="right"/>
              <w:rPr>
                <w:sz w:val="22"/>
                <w:szCs w:val="22"/>
              </w:rPr>
            </w:pPr>
          </w:p>
        </w:tc>
      </w:tr>
      <w:tr w:rsidR="00D748B0" w:rsidRPr="00B97E6A" w:rsidTr="00D748B0">
        <w:tc>
          <w:tcPr>
            <w:tcW w:w="3114" w:type="dxa"/>
            <w:vAlign w:val="center"/>
          </w:tcPr>
          <w:p w:rsidR="00D748B0" w:rsidRPr="00D748B0" w:rsidRDefault="00D748B0" w:rsidP="00BF4A63">
            <w:pPr>
              <w:pStyle w:val="Tabletext"/>
              <w:rPr>
                <w:rFonts w:eastAsia="SimSun"/>
                <w:lang w:eastAsia="zh-CN"/>
              </w:rPr>
            </w:pPr>
            <w:r w:rsidRPr="00D748B0">
              <w:rPr>
                <w:rFonts w:eastAsia="SimSun"/>
                <w:lang w:eastAsia="zh-CN"/>
              </w:rPr>
              <w:t>离职后计划（</w:t>
            </w:r>
            <w:r w:rsidRPr="00D748B0">
              <w:rPr>
                <w:rFonts w:eastAsia="SimSun"/>
                <w:lang w:eastAsia="zh-CN"/>
              </w:rPr>
              <w:t>ASHI</w:t>
            </w:r>
            <w:r w:rsidRPr="00D748B0">
              <w:rPr>
                <w:rFonts w:eastAsia="SimSun"/>
                <w:lang w:eastAsia="zh-CN"/>
              </w:rPr>
              <w:t>）</w:t>
            </w:r>
          </w:p>
        </w:tc>
        <w:tc>
          <w:tcPr>
            <w:tcW w:w="1843" w:type="dxa"/>
          </w:tcPr>
          <w:p w:rsidR="00D748B0" w:rsidRPr="00D748B0" w:rsidRDefault="00D748B0" w:rsidP="00D154AF">
            <w:pPr>
              <w:jc w:val="right"/>
              <w:rPr>
                <w:sz w:val="22"/>
                <w:szCs w:val="22"/>
              </w:rPr>
            </w:pPr>
            <w:r w:rsidRPr="00D748B0">
              <w:rPr>
                <w:sz w:val="22"/>
                <w:szCs w:val="22"/>
              </w:rPr>
              <w:t>472,801</w:t>
            </w:r>
          </w:p>
        </w:tc>
        <w:tc>
          <w:tcPr>
            <w:tcW w:w="1701" w:type="dxa"/>
          </w:tcPr>
          <w:p w:rsidR="00D748B0" w:rsidRPr="00D748B0" w:rsidRDefault="00D748B0" w:rsidP="00D154AF">
            <w:pPr>
              <w:jc w:val="right"/>
              <w:rPr>
                <w:sz w:val="22"/>
                <w:szCs w:val="22"/>
              </w:rPr>
            </w:pPr>
            <w:r w:rsidRPr="00D748B0">
              <w:rPr>
                <w:sz w:val="22"/>
                <w:szCs w:val="22"/>
              </w:rPr>
              <w:t>512,661</w:t>
            </w:r>
          </w:p>
        </w:tc>
        <w:tc>
          <w:tcPr>
            <w:tcW w:w="1701" w:type="dxa"/>
          </w:tcPr>
          <w:p w:rsidR="00D748B0" w:rsidRPr="00D748B0" w:rsidRDefault="00D748B0" w:rsidP="00D154AF">
            <w:pPr>
              <w:jc w:val="right"/>
              <w:rPr>
                <w:sz w:val="22"/>
                <w:szCs w:val="22"/>
              </w:rPr>
            </w:pPr>
            <w:r w:rsidRPr="00D748B0">
              <w:rPr>
                <w:sz w:val="22"/>
                <w:szCs w:val="22"/>
              </w:rPr>
              <w:t>-39,860</w:t>
            </w:r>
          </w:p>
        </w:tc>
        <w:tc>
          <w:tcPr>
            <w:tcW w:w="1281" w:type="dxa"/>
          </w:tcPr>
          <w:p w:rsidR="00D748B0" w:rsidRPr="00D748B0" w:rsidRDefault="00D748B0" w:rsidP="00D154AF">
            <w:pPr>
              <w:jc w:val="right"/>
              <w:rPr>
                <w:sz w:val="22"/>
                <w:szCs w:val="22"/>
              </w:rPr>
            </w:pPr>
            <w:r w:rsidRPr="00D748B0">
              <w:rPr>
                <w:sz w:val="22"/>
                <w:szCs w:val="22"/>
              </w:rPr>
              <w:t>-7.8%</w:t>
            </w:r>
          </w:p>
        </w:tc>
      </w:tr>
      <w:tr w:rsidR="00D748B0" w:rsidRPr="00B97E6A" w:rsidTr="00D748B0">
        <w:tc>
          <w:tcPr>
            <w:tcW w:w="3114" w:type="dxa"/>
            <w:vAlign w:val="center"/>
          </w:tcPr>
          <w:p w:rsidR="00D748B0" w:rsidRPr="00D748B0" w:rsidRDefault="00D748B0" w:rsidP="00BF4A63">
            <w:pPr>
              <w:pStyle w:val="Tabletext"/>
              <w:rPr>
                <w:rFonts w:eastAsia="SimSun"/>
              </w:rPr>
            </w:pPr>
            <w:r w:rsidRPr="00D748B0">
              <w:rPr>
                <w:rFonts w:eastAsia="SimSun"/>
              </w:rPr>
              <w:t>养恤金</w:t>
            </w:r>
          </w:p>
        </w:tc>
        <w:tc>
          <w:tcPr>
            <w:tcW w:w="1843" w:type="dxa"/>
          </w:tcPr>
          <w:p w:rsidR="00D748B0" w:rsidRPr="00D748B0" w:rsidRDefault="00D748B0" w:rsidP="00D154AF">
            <w:pPr>
              <w:jc w:val="right"/>
              <w:rPr>
                <w:sz w:val="22"/>
                <w:szCs w:val="22"/>
              </w:rPr>
            </w:pPr>
            <w:r w:rsidRPr="00D748B0">
              <w:rPr>
                <w:sz w:val="22"/>
                <w:szCs w:val="22"/>
              </w:rPr>
              <w:t>90</w:t>
            </w:r>
          </w:p>
        </w:tc>
        <w:tc>
          <w:tcPr>
            <w:tcW w:w="1701" w:type="dxa"/>
          </w:tcPr>
          <w:p w:rsidR="00D748B0" w:rsidRPr="00D748B0" w:rsidRDefault="00D748B0" w:rsidP="00D154AF">
            <w:pPr>
              <w:jc w:val="right"/>
              <w:rPr>
                <w:sz w:val="22"/>
                <w:szCs w:val="22"/>
              </w:rPr>
            </w:pPr>
            <w:r w:rsidRPr="00D748B0">
              <w:rPr>
                <w:sz w:val="22"/>
                <w:szCs w:val="22"/>
              </w:rPr>
              <w:t>90</w:t>
            </w:r>
          </w:p>
        </w:tc>
        <w:tc>
          <w:tcPr>
            <w:tcW w:w="1701" w:type="dxa"/>
          </w:tcPr>
          <w:p w:rsidR="00D748B0" w:rsidRPr="00D748B0" w:rsidRDefault="00D748B0" w:rsidP="00D154AF">
            <w:pPr>
              <w:jc w:val="right"/>
              <w:rPr>
                <w:sz w:val="22"/>
                <w:szCs w:val="22"/>
              </w:rPr>
            </w:pPr>
            <w:r w:rsidRPr="00D748B0">
              <w:rPr>
                <w:sz w:val="22"/>
                <w:szCs w:val="22"/>
              </w:rPr>
              <w:t>0</w:t>
            </w:r>
          </w:p>
        </w:tc>
        <w:tc>
          <w:tcPr>
            <w:tcW w:w="1281" w:type="dxa"/>
          </w:tcPr>
          <w:p w:rsidR="00D748B0" w:rsidRPr="00D748B0" w:rsidRDefault="00D748B0" w:rsidP="00D154AF">
            <w:pPr>
              <w:jc w:val="right"/>
              <w:rPr>
                <w:sz w:val="22"/>
                <w:szCs w:val="22"/>
              </w:rPr>
            </w:pPr>
            <w:r w:rsidRPr="00D748B0">
              <w:rPr>
                <w:sz w:val="22"/>
                <w:szCs w:val="22"/>
              </w:rPr>
              <w:t>0.0%</w:t>
            </w:r>
          </w:p>
        </w:tc>
      </w:tr>
      <w:tr w:rsidR="00D748B0" w:rsidRPr="00B97E6A" w:rsidTr="00D748B0">
        <w:tc>
          <w:tcPr>
            <w:tcW w:w="3114" w:type="dxa"/>
            <w:vAlign w:val="center"/>
          </w:tcPr>
          <w:p w:rsidR="00D748B0" w:rsidRPr="00D748B0" w:rsidRDefault="00D748B0" w:rsidP="00BF4A63">
            <w:pPr>
              <w:pStyle w:val="Tabletext"/>
              <w:rPr>
                <w:rFonts w:eastAsia="SimSun"/>
              </w:rPr>
            </w:pPr>
            <w:r w:rsidRPr="00D748B0">
              <w:rPr>
                <w:rFonts w:eastAsia="SimSun"/>
              </w:rPr>
              <w:t>安置和归国</w:t>
            </w:r>
          </w:p>
        </w:tc>
        <w:tc>
          <w:tcPr>
            <w:tcW w:w="1843" w:type="dxa"/>
          </w:tcPr>
          <w:p w:rsidR="00D748B0" w:rsidRPr="00D748B0" w:rsidRDefault="00D748B0" w:rsidP="00D154AF">
            <w:pPr>
              <w:jc w:val="right"/>
              <w:rPr>
                <w:sz w:val="22"/>
                <w:szCs w:val="22"/>
              </w:rPr>
            </w:pPr>
            <w:r w:rsidRPr="00D748B0">
              <w:rPr>
                <w:sz w:val="22"/>
                <w:szCs w:val="22"/>
              </w:rPr>
              <w:t>12,925</w:t>
            </w:r>
          </w:p>
        </w:tc>
        <w:tc>
          <w:tcPr>
            <w:tcW w:w="1701" w:type="dxa"/>
          </w:tcPr>
          <w:p w:rsidR="00D748B0" w:rsidRPr="00D748B0" w:rsidRDefault="00D748B0" w:rsidP="00D154AF">
            <w:pPr>
              <w:jc w:val="right"/>
              <w:rPr>
                <w:sz w:val="22"/>
                <w:szCs w:val="22"/>
              </w:rPr>
            </w:pPr>
            <w:r w:rsidRPr="00D748B0">
              <w:rPr>
                <w:sz w:val="22"/>
                <w:szCs w:val="22"/>
              </w:rPr>
              <w:t>12,357</w:t>
            </w:r>
          </w:p>
        </w:tc>
        <w:tc>
          <w:tcPr>
            <w:tcW w:w="1701" w:type="dxa"/>
          </w:tcPr>
          <w:p w:rsidR="00D748B0" w:rsidRPr="00D748B0" w:rsidRDefault="00D748B0" w:rsidP="00D154AF">
            <w:pPr>
              <w:jc w:val="right"/>
              <w:rPr>
                <w:sz w:val="22"/>
                <w:szCs w:val="22"/>
              </w:rPr>
            </w:pPr>
            <w:r w:rsidRPr="00D748B0">
              <w:rPr>
                <w:sz w:val="22"/>
                <w:szCs w:val="22"/>
              </w:rPr>
              <w:t>568</w:t>
            </w:r>
          </w:p>
        </w:tc>
        <w:tc>
          <w:tcPr>
            <w:tcW w:w="1281" w:type="dxa"/>
          </w:tcPr>
          <w:p w:rsidR="00D748B0" w:rsidRPr="00D748B0" w:rsidRDefault="00D748B0" w:rsidP="00D154AF">
            <w:pPr>
              <w:jc w:val="right"/>
              <w:rPr>
                <w:sz w:val="22"/>
                <w:szCs w:val="22"/>
              </w:rPr>
            </w:pPr>
            <w:r w:rsidRPr="00D748B0">
              <w:rPr>
                <w:sz w:val="22"/>
                <w:szCs w:val="22"/>
              </w:rPr>
              <w:t>4.6%</w:t>
            </w:r>
          </w:p>
        </w:tc>
      </w:tr>
      <w:tr w:rsidR="00D748B0" w:rsidRPr="00B97E6A" w:rsidTr="00D748B0">
        <w:tc>
          <w:tcPr>
            <w:tcW w:w="3114" w:type="dxa"/>
            <w:vAlign w:val="center"/>
          </w:tcPr>
          <w:p w:rsidR="00D748B0" w:rsidRPr="00D748B0" w:rsidRDefault="00D748B0" w:rsidP="00BF4A63">
            <w:pPr>
              <w:pStyle w:val="Tabletext"/>
              <w:rPr>
                <w:rFonts w:eastAsia="SimSun"/>
              </w:rPr>
            </w:pPr>
            <w:r w:rsidRPr="00D748B0">
              <w:rPr>
                <w:rFonts w:eastAsia="SimSun"/>
              </w:rPr>
              <w:t>积存年假</w:t>
            </w:r>
          </w:p>
        </w:tc>
        <w:tc>
          <w:tcPr>
            <w:tcW w:w="1843" w:type="dxa"/>
          </w:tcPr>
          <w:p w:rsidR="00D748B0" w:rsidRPr="00D748B0" w:rsidRDefault="00D748B0" w:rsidP="00D154AF">
            <w:pPr>
              <w:jc w:val="right"/>
              <w:rPr>
                <w:sz w:val="22"/>
                <w:szCs w:val="22"/>
              </w:rPr>
            </w:pPr>
            <w:r w:rsidRPr="00D748B0">
              <w:rPr>
                <w:sz w:val="22"/>
                <w:szCs w:val="22"/>
              </w:rPr>
              <w:t>9,209</w:t>
            </w:r>
          </w:p>
        </w:tc>
        <w:tc>
          <w:tcPr>
            <w:tcW w:w="1701" w:type="dxa"/>
          </w:tcPr>
          <w:p w:rsidR="00D748B0" w:rsidRPr="00D748B0" w:rsidRDefault="00D748B0" w:rsidP="00D154AF">
            <w:pPr>
              <w:jc w:val="right"/>
              <w:rPr>
                <w:sz w:val="22"/>
                <w:szCs w:val="22"/>
              </w:rPr>
            </w:pPr>
            <w:r w:rsidRPr="00D748B0">
              <w:rPr>
                <w:sz w:val="22"/>
                <w:szCs w:val="22"/>
              </w:rPr>
              <w:t>9,250</w:t>
            </w:r>
          </w:p>
        </w:tc>
        <w:tc>
          <w:tcPr>
            <w:tcW w:w="1701" w:type="dxa"/>
          </w:tcPr>
          <w:p w:rsidR="00D748B0" w:rsidRPr="00D748B0" w:rsidRDefault="00D748B0" w:rsidP="00D154AF">
            <w:pPr>
              <w:jc w:val="right"/>
              <w:rPr>
                <w:sz w:val="22"/>
                <w:szCs w:val="22"/>
              </w:rPr>
            </w:pPr>
            <w:r w:rsidRPr="00D748B0">
              <w:rPr>
                <w:sz w:val="22"/>
                <w:szCs w:val="22"/>
              </w:rPr>
              <w:t>-41</w:t>
            </w:r>
          </w:p>
        </w:tc>
        <w:tc>
          <w:tcPr>
            <w:tcW w:w="1281" w:type="dxa"/>
          </w:tcPr>
          <w:p w:rsidR="00D748B0" w:rsidRPr="00D748B0" w:rsidRDefault="00D748B0" w:rsidP="00D154AF">
            <w:pPr>
              <w:jc w:val="right"/>
              <w:rPr>
                <w:sz w:val="22"/>
                <w:szCs w:val="22"/>
              </w:rPr>
            </w:pPr>
            <w:r w:rsidRPr="00D748B0">
              <w:rPr>
                <w:sz w:val="22"/>
                <w:szCs w:val="22"/>
              </w:rPr>
              <w:t>-0.4%</w:t>
            </w:r>
          </w:p>
        </w:tc>
      </w:tr>
      <w:tr w:rsidR="00D748B0" w:rsidRPr="00B97E6A" w:rsidTr="00D748B0">
        <w:tc>
          <w:tcPr>
            <w:tcW w:w="3114" w:type="dxa"/>
            <w:shd w:val="clear" w:color="auto" w:fill="DBE5F1" w:themeFill="accent1" w:themeFillTint="33"/>
            <w:vAlign w:val="center"/>
          </w:tcPr>
          <w:p w:rsidR="00D748B0" w:rsidRPr="00D748B0" w:rsidRDefault="00D748B0" w:rsidP="00BF4A63">
            <w:pPr>
              <w:pStyle w:val="Tabletext"/>
              <w:rPr>
                <w:rFonts w:eastAsia="SimSun"/>
                <w:lang w:eastAsia="zh-CN"/>
              </w:rPr>
            </w:pPr>
            <w:r w:rsidRPr="00D748B0">
              <w:rPr>
                <w:rFonts w:eastAsia="SimSun"/>
                <w:lang w:eastAsia="zh-CN"/>
              </w:rPr>
              <w:t>总计</w:t>
            </w:r>
          </w:p>
        </w:tc>
        <w:tc>
          <w:tcPr>
            <w:tcW w:w="1843"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495,025</w:t>
            </w:r>
          </w:p>
        </w:tc>
        <w:tc>
          <w:tcPr>
            <w:tcW w:w="1701" w:type="dxa"/>
            <w:shd w:val="clear" w:color="auto" w:fill="DBE5F1" w:themeFill="accent1" w:themeFillTint="33"/>
          </w:tcPr>
          <w:p w:rsidR="00D748B0" w:rsidRPr="00D748B0" w:rsidRDefault="00D748B0" w:rsidP="00D154AF">
            <w:pPr>
              <w:jc w:val="right"/>
              <w:rPr>
                <w:b/>
                <w:bCs/>
                <w:sz w:val="22"/>
                <w:szCs w:val="22"/>
              </w:rPr>
            </w:pPr>
            <w:r w:rsidRPr="00D748B0">
              <w:rPr>
                <w:b/>
                <w:bCs/>
                <w:sz w:val="22"/>
                <w:szCs w:val="22"/>
              </w:rPr>
              <w:t>534,358</w:t>
            </w:r>
          </w:p>
        </w:tc>
        <w:tc>
          <w:tcPr>
            <w:tcW w:w="1701" w:type="dxa"/>
            <w:shd w:val="clear" w:color="auto" w:fill="DBE5F1" w:themeFill="accent1" w:themeFillTint="33"/>
          </w:tcPr>
          <w:p w:rsidR="00D748B0" w:rsidRPr="00D748B0" w:rsidRDefault="00D748B0" w:rsidP="00D154AF">
            <w:pPr>
              <w:jc w:val="right"/>
              <w:rPr>
                <w:sz w:val="22"/>
                <w:szCs w:val="22"/>
              </w:rPr>
            </w:pPr>
          </w:p>
        </w:tc>
        <w:tc>
          <w:tcPr>
            <w:tcW w:w="1281" w:type="dxa"/>
            <w:shd w:val="clear" w:color="auto" w:fill="DBE5F1" w:themeFill="accent1" w:themeFillTint="33"/>
          </w:tcPr>
          <w:p w:rsidR="00D748B0" w:rsidRPr="00D748B0" w:rsidRDefault="00D748B0" w:rsidP="00D154AF">
            <w:pPr>
              <w:jc w:val="right"/>
              <w:rPr>
                <w:sz w:val="22"/>
                <w:szCs w:val="22"/>
              </w:rPr>
            </w:pPr>
          </w:p>
        </w:tc>
      </w:tr>
    </w:tbl>
    <w:p w:rsidR="00306156" w:rsidRPr="00FC294C" w:rsidRDefault="00306156" w:rsidP="00BF4A63">
      <w:pPr>
        <w:pStyle w:val="Heading2"/>
        <w:rPr>
          <w:lang w:eastAsia="zh-CN"/>
        </w:rPr>
      </w:pPr>
      <w:bookmarkStart w:id="98" w:name="_Toc452140106"/>
      <w:r w:rsidRPr="002F1FF0">
        <w:rPr>
          <w:rFonts w:hint="eastAsia"/>
          <w:lang w:eastAsia="zh-CN"/>
        </w:rPr>
        <w:t>长期</w:t>
      </w:r>
      <w:r>
        <w:rPr>
          <w:rFonts w:hint="eastAsia"/>
          <w:lang w:eastAsia="zh-CN"/>
        </w:rPr>
        <w:t>职</w:t>
      </w:r>
      <w:r w:rsidRPr="002F1FF0">
        <w:rPr>
          <w:rFonts w:hint="eastAsia"/>
          <w:lang w:eastAsia="zh-CN"/>
        </w:rPr>
        <w:t>员福利</w:t>
      </w:r>
      <w:bookmarkEnd w:id="96"/>
      <w:bookmarkEnd w:id="97"/>
      <w:bookmarkEnd w:id="98"/>
    </w:p>
    <w:p w:rsidR="00306156" w:rsidRDefault="00D748B0" w:rsidP="00BF4A63">
      <w:pPr>
        <w:rPr>
          <w:lang w:eastAsia="zh-CN"/>
        </w:rPr>
      </w:pPr>
      <w:r>
        <w:rPr>
          <w:lang w:eastAsia="zh-CN"/>
        </w:rPr>
        <w:t>50</w:t>
      </w:r>
      <w:r w:rsidR="00306156" w:rsidRPr="000407C8">
        <w:rPr>
          <w:rFonts w:hint="eastAsia"/>
          <w:lang w:eastAsia="zh-CN"/>
        </w:rPr>
        <w:tab/>
      </w:r>
      <w:r w:rsidR="00306156">
        <w:rPr>
          <w:rFonts w:hint="eastAsia"/>
          <w:lang w:eastAsia="zh-CN"/>
        </w:rPr>
        <w:t>如</w:t>
      </w:r>
      <w:r>
        <w:rPr>
          <w:rFonts w:hint="eastAsia"/>
          <w:lang w:eastAsia="zh-CN"/>
        </w:rPr>
        <w:t>上表</w:t>
      </w:r>
      <w:r w:rsidR="00306156">
        <w:rPr>
          <w:rFonts w:hint="eastAsia"/>
          <w:lang w:eastAsia="zh-CN"/>
        </w:rPr>
        <w:t>所示，</w:t>
      </w:r>
      <w:r w:rsidR="00306156">
        <w:rPr>
          <w:rFonts w:hint="eastAsia"/>
          <w:lang w:eastAsia="zh-CN"/>
        </w:rPr>
        <w:t>201</w:t>
      </w:r>
      <w:r>
        <w:rPr>
          <w:lang w:eastAsia="zh-CN"/>
        </w:rPr>
        <w:t>5</w:t>
      </w:r>
      <w:r w:rsidR="00306156" w:rsidRPr="000407C8">
        <w:rPr>
          <w:rFonts w:hint="eastAsia"/>
          <w:lang w:eastAsia="zh-CN"/>
        </w:rPr>
        <w:t>年，“</w:t>
      </w:r>
      <w:r>
        <w:rPr>
          <w:rFonts w:hint="eastAsia"/>
          <w:lang w:eastAsia="zh-CN"/>
        </w:rPr>
        <w:t>非</w:t>
      </w:r>
      <w:r>
        <w:rPr>
          <w:lang w:eastAsia="zh-CN"/>
        </w:rPr>
        <w:t>流动负债</w:t>
      </w:r>
      <w:r w:rsidRPr="000407C8">
        <w:rPr>
          <w:rFonts w:hint="eastAsia"/>
          <w:lang w:eastAsia="zh-CN"/>
        </w:rPr>
        <w:t>”</w:t>
      </w:r>
      <w:r>
        <w:rPr>
          <w:rFonts w:hint="eastAsia"/>
          <w:lang w:eastAsia="zh-CN"/>
        </w:rPr>
        <w:t>（</w:t>
      </w:r>
      <w:r>
        <w:rPr>
          <w:lang w:eastAsia="zh-CN"/>
        </w:rPr>
        <w:t>与</w:t>
      </w:r>
      <w:r w:rsidR="00306156">
        <w:rPr>
          <w:rFonts w:hint="eastAsia"/>
          <w:lang w:eastAsia="zh-CN"/>
        </w:rPr>
        <w:t>长期职</w:t>
      </w:r>
      <w:r>
        <w:rPr>
          <w:rFonts w:hint="eastAsia"/>
          <w:lang w:eastAsia="zh-CN"/>
        </w:rPr>
        <w:t>员福利</w:t>
      </w:r>
      <w:r>
        <w:rPr>
          <w:lang w:eastAsia="zh-CN"/>
        </w:rPr>
        <w:t>相关）</w:t>
      </w:r>
      <w:r w:rsidR="00306156" w:rsidRPr="000407C8">
        <w:rPr>
          <w:rFonts w:hint="eastAsia"/>
          <w:lang w:eastAsia="zh-CN"/>
        </w:rPr>
        <w:t>分标题下的金额达到</w:t>
      </w:r>
      <w:r>
        <w:rPr>
          <w:rFonts w:hint="eastAsia"/>
          <w:lang w:eastAsia="zh-CN"/>
        </w:rPr>
        <w:t>4.</w:t>
      </w:r>
      <w:r>
        <w:rPr>
          <w:lang w:eastAsia="zh-CN"/>
        </w:rPr>
        <w:t>950</w:t>
      </w:r>
      <w:r w:rsidR="00306156" w:rsidRPr="000407C8">
        <w:rPr>
          <w:rFonts w:hint="eastAsia"/>
          <w:lang w:eastAsia="zh-CN"/>
        </w:rPr>
        <w:t>亿瑞郎，与</w:t>
      </w:r>
      <w:r w:rsidR="00306156">
        <w:rPr>
          <w:rFonts w:hint="eastAsia"/>
          <w:lang w:eastAsia="zh-CN"/>
        </w:rPr>
        <w:t>201</w:t>
      </w:r>
      <w:r>
        <w:rPr>
          <w:lang w:eastAsia="zh-CN"/>
        </w:rPr>
        <w:t>4</w:t>
      </w:r>
      <w:r w:rsidR="00306156" w:rsidRPr="000407C8">
        <w:rPr>
          <w:rFonts w:hint="eastAsia"/>
          <w:lang w:eastAsia="zh-CN"/>
        </w:rPr>
        <w:t>年</w:t>
      </w:r>
      <w:r>
        <w:rPr>
          <w:rFonts w:hint="eastAsia"/>
          <w:lang w:eastAsia="zh-CN"/>
        </w:rPr>
        <w:t>5.</w:t>
      </w:r>
      <w:r>
        <w:rPr>
          <w:lang w:eastAsia="zh-CN"/>
        </w:rPr>
        <w:t>34</w:t>
      </w:r>
      <w:r w:rsidR="00E540E2">
        <w:rPr>
          <w:lang w:eastAsia="zh-CN"/>
        </w:rPr>
        <w:t>3</w:t>
      </w:r>
      <w:r>
        <w:rPr>
          <w:rFonts w:hint="eastAsia"/>
          <w:lang w:eastAsia="zh-CN"/>
        </w:rPr>
        <w:t>亿瑞郎相比，下降</w:t>
      </w:r>
      <w:r w:rsidR="00306156" w:rsidRPr="000407C8">
        <w:rPr>
          <w:rFonts w:hint="eastAsia"/>
          <w:lang w:eastAsia="zh-CN"/>
        </w:rPr>
        <w:t>了</w:t>
      </w:r>
      <w:r>
        <w:rPr>
          <w:rFonts w:hint="eastAsia"/>
          <w:lang w:eastAsia="zh-CN"/>
        </w:rPr>
        <w:t>3</w:t>
      </w:r>
      <w:r>
        <w:rPr>
          <w:lang w:eastAsia="zh-CN"/>
        </w:rPr>
        <w:t xml:space="preserve"> </w:t>
      </w:r>
      <w:r>
        <w:rPr>
          <w:rFonts w:hint="eastAsia"/>
          <w:lang w:eastAsia="zh-CN"/>
        </w:rPr>
        <w:t>930</w:t>
      </w:r>
      <w:r>
        <w:rPr>
          <w:rFonts w:hint="eastAsia"/>
          <w:lang w:eastAsia="zh-CN"/>
        </w:rPr>
        <w:t>万</w:t>
      </w:r>
      <w:r w:rsidR="00306156" w:rsidRPr="000407C8">
        <w:rPr>
          <w:rFonts w:hint="eastAsia"/>
          <w:lang w:eastAsia="zh-CN"/>
        </w:rPr>
        <w:t>瑞郎（</w:t>
      </w:r>
      <w:r>
        <w:rPr>
          <w:rFonts w:hint="eastAsia"/>
          <w:lang w:eastAsia="zh-CN"/>
        </w:rPr>
        <w:t>-</w:t>
      </w:r>
      <w:r>
        <w:rPr>
          <w:lang w:eastAsia="zh-CN"/>
        </w:rPr>
        <w:t>7.4</w:t>
      </w:r>
      <w:r w:rsidR="00306156" w:rsidRPr="00ED69E7">
        <w:rPr>
          <w:lang w:eastAsia="zh-CN"/>
        </w:rPr>
        <w:t>%</w:t>
      </w:r>
      <w:r w:rsidR="00306156" w:rsidRPr="000407C8">
        <w:rPr>
          <w:rFonts w:hint="eastAsia"/>
          <w:lang w:eastAsia="zh-CN"/>
        </w:rPr>
        <w:t>），分别占非流动</w:t>
      </w:r>
      <w:r w:rsidR="00306156">
        <w:rPr>
          <w:rFonts w:hint="eastAsia"/>
          <w:lang w:eastAsia="zh-CN"/>
        </w:rPr>
        <w:t>负债</w:t>
      </w:r>
      <w:r w:rsidR="00306156" w:rsidRPr="000407C8">
        <w:rPr>
          <w:rFonts w:hint="eastAsia"/>
          <w:lang w:eastAsia="zh-CN"/>
        </w:rPr>
        <w:t>总额和总负债的</w:t>
      </w:r>
      <w:r>
        <w:rPr>
          <w:lang w:eastAsia="zh-CN"/>
        </w:rPr>
        <w:t>86.8</w:t>
      </w:r>
      <w:r w:rsidR="00306156">
        <w:rPr>
          <w:lang w:eastAsia="zh-CN"/>
        </w:rPr>
        <w:t>%</w:t>
      </w:r>
      <w:r w:rsidR="00306156" w:rsidRPr="000407C8">
        <w:rPr>
          <w:rFonts w:hint="eastAsia"/>
          <w:lang w:eastAsia="zh-CN"/>
        </w:rPr>
        <w:t>和</w:t>
      </w:r>
      <w:r>
        <w:rPr>
          <w:rFonts w:hint="eastAsia"/>
          <w:lang w:eastAsia="zh-CN"/>
        </w:rPr>
        <w:t>69.</w:t>
      </w:r>
      <w:r>
        <w:rPr>
          <w:lang w:eastAsia="zh-CN"/>
        </w:rPr>
        <w:t>4</w:t>
      </w:r>
      <w:r w:rsidR="00306156">
        <w:rPr>
          <w:lang w:eastAsia="zh-CN"/>
        </w:rPr>
        <w:t>%</w:t>
      </w:r>
      <w:r w:rsidR="00306156" w:rsidRPr="000407C8">
        <w:rPr>
          <w:rFonts w:hint="eastAsia"/>
          <w:lang w:eastAsia="zh-CN"/>
        </w:rPr>
        <w:t>。该标题包含离职后健康保险</w:t>
      </w:r>
      <w:r w:rsidR="00306156">
        <w:rPr>
          <w:rFonts w:hint="eastAsia"/>
          <w:lang w:eastAsia="zh-CN"/>
        </w:rPr>
        <w:t>计划（</w:t>
      </w:r>
      <w:r w:rsidR="00306156" w:rsidRPr="000407C8">
        <w:rPr>
          <w:rFonts w:hint="eastAsia"/>
          <w:lang w:eastAsia="zh-CN"/>
        </w:rPr>
        <w:t>ASHI</w:t>
      </w:r>
      <w:r w:rsidR="00306156">
        <w:rPr>
          <w:rFonts w:hint="eastAsia"/>
          <w:lang w:eastAsia="zh-CN"/>
        </w:rPr>
        <w:t>）中</w:t>
      </w:r>
      <w:r w:rsidR="00306156" w:rsidRPr="000407C8">
        <w:rPr>
          <w:rFonts w:hint="eastAsia"/>
          <w:lang w:eastAsia="zh-CN"/>
        </w:rPr>
        <w:t>离职后福利精算负债（</w:t>
      </w:r>
      <w:r>
        <w:rPr>
          <w:lang w:eastAsia="zh-CN"/>
        </w:rPr>
        <w:t>4.728</w:t>
      </w:r>
      <w:r w:rsidR="00306156" w:rsidRPr="000407C8">
        <w:rPr>
          <w:rFonts w:hint="eastAsia"/>
          <w:lang w:eastAsia="zh-CN"/>
        </w:rPr>
        <w:t>亿瑞郎；</w:t>
      </w:r>
      <w:r w:rsidR="00306156">
        <w:rPr>
          <w:rFonts w:hint="eastAsia"/>
          <w:lang w:eastAsia="zh-CN"/>
        </w:rPr>
        <w:t>201</w:t>
      </w:r>
      <w:r>
        <w:rPr>
          <w:lang w:eastAsia="zh-CN"/>
        </w:rPr>
        <w:t>4</w:t>
      </w:r>
      <w:r w:rsidR="00306156" w:rsidRPr="000407C8">
        <w:rPr>
          <w:rFonts w:hint="eastAsia"/>
          <w:lang w:eastAsia="zh-CN"/>
        </w:rPr>
        <w:t>年为</w:t>
      </w:r>
      <w:r>
        <w:rPr>
          <w:lang w:eastAsia="zh-CN"/>
        </w:rPr>
        <w:t>5.127</w:t>
      </w:r>
      <w:r w:rsidR="00306156" w:rsidRPr="000407C8">
        <w:rPr>
          <w:rFonts w:hint="eastAsia"/>
          <w:lang w:eastAsia="zh-CN"/>
        </w:rPr>
        <w:t>亿瑞郎）、归国</w:t>
      </w:r>
      <w:r w:rsidR="00306156">
        <w:rPr>
          <w:rFonts w:hint="eastAsia"/>
          <w:lang w:eastAsia="zh-CN"/>
        </w:rPr>
        <w:t>补助金估计</w:t>
      </w:r>
      <w:r w:rsidR="00306156" w:rsidRPr="000407C8">
        <w:rPr>
          <w:rFonts w:hint="eastAsia"/>
          <w:lang w:eastAsia="zh-CN"/>
        </w:rPr>
        <w:t>负债准备金（</w:t>
      </w:r>
      <w:r w:rsidR="00306156" w:rsidRPr="000407C8">
        <w:rPr>
          <w:rFonts w:hint="eastAsia"/>
          <w:lang w:eastAsia="zh-CN"/>
        </w:rPr>
        <w:t>1</w:t>
      </w:r>
      <w:r w:rsidR="00306156">
        <w:rPr>
          <w:rFonts w:hint="eastAsia"/>
          <w:lang w:eastAsia="zh-CN"/>
        </w:rPr>
        <w:t xml:space="preserve"> </w:t>
      </w:r>
      <w:r>
        <w:rPr>
          <w:lang w:eastAsia="zh-CN"/>
        </w:rPr>
        <w:t>249</w:t>
      </w:r>
      <w:r w:rsidR="00306156" w:rsidRPr="000407C8">
        <w:rPr>
          <w:rFonts w:hint="eastAsia"/>
          <w:lang w:eastAsia="zh-CN"/>
        </w:rPr>
        <w:t>万瑞郎；</w:t>
      </w:r>
      <w:r w:rsidR="00306156">
        <w:rPr>
          <w:rFonts w:hint="eastAsia"/>
          <w:lang w:eastAsia="zh-CN"/>
        </w:rPr>
        <w:t>201</w:t>
      </w:r>
      <w:r>
        <w:rPr>
          <w:lang w:eastAsia="zh-CN"/>
        </w:rPr>
        <w:t>4</w:t>
      </w:r>
      <w:r w:rsidR="00306156" w:rsidRPr="000407C8">
        <w:rPr>
          <w:rFonts w:hint="eastAsia"/>
          <w:lang w:eastAsia="zh-CN"/>
        </w:rPr>
        <w:t>年为</w:t>
      </w:r>
      <w:r>
        <w:rPr>
          <w:rFonts w:hint="eastAsia"/>
          <w:lang w:eastAsia="zh-CN"/>
        </w:rPr>
        <w:t>1 240</w:t>
      </w:r>
      <w:r w:rsidR="00306156">
        <w:rPr>
          <w:rFonts w:hint="eastAsia"/>
          <w:lang w:eastAsia="zh-CN"/>
        </w:rPr>
        <w:t>万瑞郎）和积存</w:t>
      </w:r>
      <w:r w:rsidR="00306156" w:rsidRPr="000407C8">
        <w:rPr>
          <w:rFonts w:hint="eastAsia"/>
          <w:lang w:eastAsia="zh-CN"/>
        </w:rPr>
        <w:t>休假准备金（</w:t>
      </w:r>
      <w:r w:rsidR="00306156" w:rsidRPr="000407C8">
        <w:rPr>
          <w:rFonts w:hint="eastAsia"/>
          <w:lang w:eastAsia="zh-CN"/>
        </w:rPr>
        <w:t>9</w:t>
      </w:r>
      <w:r w:rsidR="004B51BA">
        <w:rPr>
          <w:lang w:eastAsia="zh-CN"/>
        </w:rPr>
        <w:t>20</w:t>
      </w:r>
      <w:r w:rsidR="00306156" w:rsidRPr="000407C8">
        <w:rPr>
          <w:rFonts w:hint="eastAsia"/>
          <w:lang w:eastAsia="zh-CN"/>
        </w:rPr>
        <w:t>万瑞郎；</w:t>
      </w:r>
      <w:r w:rsidR="00306156">
        <w:rPr>
          <w:rFonts w:hint="eastAsia"/>
          <w:lang w:eastAsia="zh-CN"/>
        </w:rPr>
        <w:t>201</w:t>
      </w:r>
      <w:r w:rsidR="004B51BA">
        <w:rPr>
          <w:lang w:eastAsia="zh-CN"/>
        </w:rPr>
        <w:t>4</w:t>
      </w:r>
      <w:r w:rsidR="004B51BA">
        <w:rPr>
          <w:rFonts w:hint="eastAsia"/>
          <w:lang w:eastAsia="zh-CN"/>
        </w:rPr>
        <w:t>年</w:t>
      </w:r>
      <w:r w:rsidR="00306156" w:rsidRPr="000407C8">
        <w:rPr>
          <w:rFonts w:hint="eastAsia"/>
          <w:lang w:eastAsia="zh-CN"/>
        </w:rPr>
        <w:t>为</w:t>
      </w:r>
      <w:r w:rsidR="00306156">
        <w:rPr>
          <w:rFonts w:hint="eastAsia"/>
          <w:lang w:eastAsia="zh-CN"/>
        </w:rPr>
        <w:t>9</w:t>
      </w:r>
      <w:r w:rsidR="004B51BA">
        <w:rPr>
          <w:lang w:eastAsia="zh-CN"/>
        </w:rPr>
        <w:t>3</w:t>
      </w:r>
      <w:r w:rsidR="00306156" w:rsidRPr="000407C8">
        <w:rPr>
          <w:rFonts w:hint="eastAsia"/>
          <w:lang w:eastAsia="zh-CN"/>
        </w:rPr>
        <w:t>0</w:t>
      </w:r>
      <w:r w:rsidR="00306156" w:rsidRPr="000407C8">
        <w:rPr>
          <w:rFonts w:hint="eastAsia"/>
          <w:lang w:eastAsia="zh-CN"/>
        </w:rPr>
        <w:t>万瑞郎）。财务工作报告</w:t>
      </w:r>
      <w:r w:rsidR="00306156">
        <w:rPr>
          <w:rFonts w:hint="eastAsia"/>
          <w:lang w:eastAsia="zh-CN"/>
        </w:rPr>
        <w:t>的</w:t>
      </w:r>
      <w:r w:rsidR="00306156" w:rsidRPr="000407C8">
        <w:rPr>
          <w:rFonts w:hint="eastAsia"/>
          <w:lang w:eastAsia="zh-CN"/>
        </w:rPr>
        <w:t>说明</w:t>
      </w:r>
      <w:r w:rsidR="00306156">
        <w:rPr>
          <w:rFonts w:hint="eastAsia"/>
          <w:lang w:eastAsia="zh-CN"/>
        </w:rPr>
        <w:t>1</w:t>
      </w:r>
      <w:r w:rsidR="00306156">
        <w:rPr>
          <w:lang w:eastAsia="zh-CN"/>
        </w:rPr>
        <w:t>7</w:t>
      </w:r>
      <w:r w:rsidR="00306156" w:rsidRPr="000407C8">
        <w:rPr>
          <w:rFonts w:hint="eastAsia"/>
          <w:lang w:eastAsia="zh-CN"/>
        </w:rPr>
        <w:t>.2</w:t>
      </w:r>
      <w:r w:rsidR="00306156" w:rsidRPr="000407C8">
        <w:rPr>
          <w:rFonts w:hint="eastAsia"/>
          <w:lang w:eastAsia="zh-CN"/>
        </w:rPr>
        <w:t>对</w:t>
      </w:r>
      <w:r w:rsidR="00306156">
        <w:rPr>
          <w:rFonts w:hint="eastAsia"/>
          <w:lang w:eastAsia="zh-CN"/>
        </w:rPr>
        <w:t>职</w:t>
      </w:r>
      <w:r w:rsidR="00306156" w:rsidRPr="000407C8">
        <w:rPr>
          <w:rFonts w:hint="eastAsia"/>
          <w:lang w:eastAsia="zh-CN"/>
        </w:rPr>
        <w:t>员福利做出详细说明和细分。</w:t>
      </w:r>
    </w:p>
    <w:p w:rsidR="00306156" w:rsidRPr="00FC294C" w:rsidRDefault="00306156" w:rsidP="00BF4A63">
      <w:pPr>
        <w:pStyle w:val="Heading2"/>
        <w:rPr>
          <w:lang w:eastAsia="zh-CN"/>
        </w:rPr>
      </w:pPr>
      <w:bookmarkStart w:id="99" w:name="_Toc358298746"/>
      <w:bookmarkStart w:id="100" w:name="_Toc396212654"/>
      <w:bookmarkStart w:id="101" w:name="_Toc452140107"/>
      <w:r>
        <w:rPr>
          <w:rFonts w:hint="eastAsia"/>
          <w:lang w:eastAsia="zh-CN"/>
        </w:rPr>
        <w:t>职</w:t>
      </w:r>
      <w:r w:rsidRPr="002F1FF0">
        <w:rPr>
          <w:rFonts w:hint="eastAsia"/>
          <w:lang w:eastAsia="zh-CN"/>
        </w:rPr>
        <w:t>员福利：</w:t>
      </w:r>
      <w:r>
        <w:rPr>
          <w:rFonts w:hint="eastAsia"/>
          <w:lang w:eastAsia="zh-CN"/>
        </w:rPr>
        <w:t>安置费和</w:t>
      </w:r>
      <w:r w:rsidRPr="002F1FF0">
        <w:rPr>
          <w:rFonts w:hint="eastAsia"/>
          <w:lang w:eastAsia="zh-CN"/>
        </w:rPr>
        <w:t>归国补助金</w:t>
      </w:r>
      <w:bookmarkEnd w:id="99"/>
      <w:bookmarkEnd w:id="100"/>
      <w:bookmarkEnd w:id="101"/>
    </w:p>
    <w:p w:rsidR="00306156" w:rsidRDefault="004B51BA" w:rsidP="00BF4A63">
      <w:pPr>
        <w:keepLines/>
        <w:rPr>
          <w:lang w:eastAsia="zh-CN"/>
        </w:rPr>
      </w:pPr>
      <w:r>
        <w:rPr>
          <w:lang w:eastAsia="zh-CN"/>
        </w:rPr>
        <w:t>51</w:t>
      </w:r>
      <w:r w:rsidR="00306156" w:rsidRPr="000407C8">
        <w:rPr>
          <w:rFonts w:hint="eastAsia"/>
          <w:lang w:eastAsia="zh-CN"/>
        </w:rPr>
        <w:tab/>
      </w:r>
      <w:r>
        <w:rPr>
          <w:rFonts w:hint="eastAsia"/>
          <w:lang w:eastAsia="zh-CN"/>
        </w:rPr>
        <w:t>如上</w:t>
      </w:r>
      <w:r>
        <w:rPr>
          <w:lang w:eastAsia="zh-CN"/>
        </w:rPr>
        <w:t>段所述，</w:t>
      </w:r>
      <w:r w:rsidR="00306156">
        <w:rPr>
          <w:rFonts w:hint="eastAsia"/>
          <w:lang w:eastAsia="zh-CN"/>
        </w:rPr>
        <w:t>201</w:t>
      </w:r>
      <w:r>
        <w:rPr>
          <w:lang w:eastAsia="zh-CN"/>
        </w:rPr>
        <w:t>5</w:t>
      </w:r>
      <w:r w:rsidR="00306156" w:rsidRPr="000407C8">
        <w:rPr>
          <w:rFonts w:hint="eastAsia"/>
          <w:lang w:eastAsia="zh-CN"/>
        </w:rPr>
        <w:t>年</w:t>
      </w:r>
      <w:r w:rsidR="00306156" w:rsidRPr="000407C8">
        <w:rPr>
          <w:rFonts w:hint="eastAsia"/>
          <w:lang w:eastAsia="zh-CN"/>
        </w:rPr>
        <w:t>12</w:t>
      </w:r>
      <w:r w:rsidR="00306156" w:rsidRPr="000407C8">
        <w:rPr>
          <w:rFonts w:hint="eastAsia"/>
          <w:lang w:eastAsia="zh-CN"/>
        </w:rPr>
        <w:t>月</w:t>
      </w:r>
      <w:r w:rsidR="00306156" w:rsidRPr="000407C8">
        <w:rPr>
          <w:rFonts w:hint="eastAsia"/>
          <w:lang w:eastAsia="zh-CN"/>
        </w:rPr>
        <w:t>31</w:t>
      </w:r>
      <w:r w:rsidR="00306156">
        <w:rPr>
          <w:rFonts w:hint="eastAsia"/>
          <w:lang w:eastAsia="zh-CN"/>
        </w:rPr>
        <w:t>日时</w:t>
      </w:r>
      <w:r w:rsidR="00306156" w:rsidRPr="000407C8">
        <w:rPr>
          <w:rFonts w:hint="eastAsia"/>
          <w:lang w:eastAsia="zh-CN"/>
        </w:rPr>
        <w:t>确认的</w:t>
      </w:r>
      <w:r w:rsidR="00306156">
        <w:rPr>
          <w:rFonts w:hint="eastAsia"/>
          <w:lang w:eastAsia="zh-CN"/>
        </w:rPr>
        <w:t>安置费和</w:t>
      </w:r>
      <w:r w:rsidR="00306156" w:rsidRPr="000407C8">
        <w:rPr>
          <w:rFonts w:hint="eastAsia"/>
          <w:lang w:eastAsia="zh-CN"/>
        </w:rPr>
        <w:t>归国补助准备金达到</w:t>
      </w:r>
      <w:r w:rsidR="00306156" w:rsidRPr="000407C8">
        <w:rPr>
          <w:rFonts w:hint="eastAsia"/>
          <w:lang w:eastAsia="zh-CN"/>
        </w:rPr>
        <w:t>1</w:t>
      </w:r>
      <w:r w:rsidR="00306156">
        <w:rPr>
          <w:rFonts w:hint="eastAsia"/>
          <w:lang w:eastAsia="zh-CN"/>
        </w:rPr>
        <w:t xml:space="preserve"> </w:t>
      </w:r>
      <w:r>
        <w:rPr>
          <w:lang w:eastAsia="zh-CN"/>
        </w:rPr>
        <w:t>29</w:t>
      </w:r>
      <w:r w:rsidR="00306156">
        <w:rPr>
          <w:lang w:eastAsia="zh-CN"/>
        </w:rPr>
        <w:t>0</w:t>
      </w:r>
      <w:r w:rsidR="00306156" w:rsidRPr="000407C8">
        <w:rPr>
          <w:rFonts w:hint="eastAsia"/>
          <w:lang w:eastAsia="zh-CN"/>
        </w:rPr>
        <w:t>万瑞郎（</w:t>
      </w:r>
      <w:r w:rsidR="00306156">
        <w:rPr>
          <w:rFonts w:hint="eastAsia"/>
          <w:lang w:eastAsia="zh-CN"/>
        </w:rPr>
        <w:t>201</w:t>
      </w:r>
      <w:r>
        <w:rPr>
          <w:lang w:eastAsia="zh-CN"/>
        </w:rPr>
        <w:t>4</w:t>
      </w:r>
      <w:r w:rsidR="00306156" w:rsidRPr="000407C8">
        <w:rPr>
          <w:rFonts w:hint="eastAsia"/>
          <w:lang w:eastAsia="zh-CN"/>
        </w:rPr>
        <w:t>年为</w:t>
      </w:r>
      <w:r w:rsidR="00306156" w:rsidRPr="000407C8">
        <w:rPr>
          <w:rFonts w:hint="eastAsia"/>
          <w:lang w:eastAsia="zh-CN"/>
        </w:rPr>
        <w:t>1</w:t>
      </w:r>
      <w:r>
        <w:rPr>
          <w:rFonts w:hint="eastAsia"/>
          <w:lang w:eastAsia="zh-CN"/>
        </w:rPr>
        <w:t xml:space="preserve"> </w:t>
      </w:r>
      <w:r>
        <w:rPr>
          <w:lang w:eastAsia="zh-CN"/>
        </w:rPr>
        <w:t>240</w:t>
      </w:r>
      <w:r w:rsidR="00306156" w:rsidRPr="000407C8">
        <w:rPr>
          <w:rFonts w:hint="eastAsia"/>
          <w:lang w:eastAsia="zh-CN"/>
        </w:rPr>
        <w:t>万瑞郎），且其计算是按照管理层委托</w:t>
      </w:r>
      <w:r>
        <w:rPr>
          <w:rFonts w:hint="eastAsia"/>
          <w:lang w:eastAsia="zh-CN"/>
        </w:rPr>
        <w:t>“</w:t>
      </w:r>
      <w:r w:rsidR="00306156" w:rsidRPr="000407C8">
        <w:rPr>
          <w:rFonts w:hint="eastAsia"/>
          <w:lang w:eastAsia="zh-CN"/>
        </w:rPr>
        <w:t>CPA</w:t>
      </w:r>
      <w:r w:rsidR="00306156" w:rsidRPr="000407C8">
        <w:rPr>
          <w:rFonts w:hint="eastAsia"/>
          <w:lang w:eastAsia="zh-CN"/>
        </w:rPr>
        <w:t>理事会</w:t>
      </w:r>
      <w:r>
        <w:rPr>
          <w:rFonts w:hint="eastAsia"/>
          <w:lang w:eastAsia="zh-CN"/>
        </w:rPr>
        <w:t>”</w:t>
      </w:r>
      <w:r w:rsidR="00306156" w:rsidRPr="000407C8">
        <w:rPr>
          <w:rFonts w:hint="eastAsia"/>
          <w:lang w:eastAsia="zh-CN"/>
        </w:rPr>
        <w:t>开展的精算研究进行的</w:t>
      </w:r>
      <w:r>
        <w:rPr>
          <w:rFonts w:hint="eastAsia"/>
          <w:lang w:eastAsia="zh-CN"/>
        </w:rPr>
        <w:t>，</w:t>
      </w:r>
      <w:r>
        <w:rPr>
          <w:lang w:eastAsia="zh-CN"/>
        </w:rPr>
        <w:t>并由其</w:t>
      </w:r>
      <w:r w:rsidR="00306156">
        <w:rPr>
          <w:rFonts w:hint="eastAsia"/>
          <w:lang w:eastAsia="zh-CN"/>
        </w:rPr>
        <w:t>201</w:t>
      </w:r>
      <w:r>
        <w:rPr>
          <w:lang w:eastAsia="zh-CN"/>
        </w:rPr>
        <w:t>6</w:t>
      </w:r>
      <w:r w:rsidR="00306156">
        <w:rPr>
          <w:rFonts w:hint="eastAsia"/>
          <w:lang w:eastAsia="zh-CN"/>
        </w:rPr>
        <w:t>年</w:t>
      </w:r>
      <w:r w:rsidR="00306156">
        <w:rPr>
          <w:lang w:eastAsia="zh-CN"/>
        </w:rPr>
        <w:t>2</w:t>
      </w:r>
      <w:r w:rsidR="00306156">
        <w:rPr>
          <w:rFonts w:hint="eastAsia"/>
          <w:lang w:eastAsia="zh-CN"/>
        </w:rPr>
        <w:t>月</w:t>
      </w:r>
      <w:r w:rsidR="00306156">
        <w:rPr>
          <w:rFonts w:hint="eastAsia"/>
          <w:lang w:eastAsia="zh-CN"/>
        </w:rPr>
        <w:t>16</w:t>
      </w:r>
      <w:r w:rsidR="00306156">
        <w:rPr>
          <w:rFonts w:hint="eastAsia"/>
          <w:lang w:eastAsia="zh-CN"/>
        </w:rPr>
        <w:t>日的报告</w:t>
      </w:r>
      <w:r>
        <w:rPr>
          <w:rFonts w:hint="eastAsia"/>
          <w:lang w:eastAsia="zh-CN"/>
        </w:rPr>
        <w:t>具体</w:t>
      </w:r>
      <w:r>
        <w:rPr>
          <w:lang w:eastAsia="zh-CN"/>
        </w:rPr>
        <w:t>说明</w:t>
      </w:r>
      <w:r w:rsidR="00306156">
        <w:rPr>
          <w:rFonts w:hint="eastAsia"/>
          <w:lang w:eastAsia="zh-CN"/>
        </w:rPr>
        <w:t>。</w:t>
      </w:r>
    </w:p>
    <w:p w:rsidR="00306156" w:rsidRPr="00094B0A" w:rsidRDefault="00306156" w:rsidP="00BF4A63">
      <w:pPr>
        <w:pStyle w:val="Heading2"/>
        <w:rPr>
          <w:lang w:eastAsia="zh-CN"/>
        </w:rPr>
      </w:pPr>
      <w:bookmarkStart w:id="102" w:name="_Toc358298748"/>
      <w:bookmarkStart w:id="103" w:name="_Toc396212655"/>
      <w:bookmarkStart w:id="104" w:name="_Toc452140108"/>
      <w:r w:rsidRPr="00094B0A">
        <w:rPr>
          <w:rFonts w:hint="eastAsia"/>
          <w:lang w:eastAsia="zh-CN"/>
        </w:rPr>
        <w:lastRenderedPageBreak/>
        <w:t>职员福利：</w:t>
      </w:r>
      <w:r w:rsidRPr="00094B0A">
        <w:rPr>
          <w:lang w:eastAsia="zh-CN"/>
        </w:rPr>
        <w:t>ASHI</w:t>
      </w:r>
      <w:bookmarkEnd w:id="102"/>
      <w:bookmarkEnd w:id="103"/>
      <w:bookmarkEnd w:id="104"/>
    </w:p>
    <w:p w:rsidR="00306156" w:rsidRDefault="004B51BA" w:rsidP="00BF4A63">
      <w:pPr>
        <w:rPr>
          <w:lang w:eastAsia="zh-CN"/>
        </w:rPr>
      </w:pPr>
      <w:r>
        <w:rPr>
          <w:lang w:eastAsia="zh-CN"/>
        </w:rPr>
        <w:t>52</w:t>
      </w:r>
      <w:r w:rsidR="00306156" w:rsidRPr="000407C8">
        <w:rPr>
          <w:rFonts w:hint="eastAsia"/>
          <w:lang w:eastAsia="zh-CN"/>
        </w:rPr>
        <w:tab/>
      </w:r>
      <w:r>
        <w:rPr>
          <w:lang w:eastAsia="zh-CN"/>
        </w:rPr>
        <w:t>2015</w:t>
      </w:r>
      <w:r w:rsidR="00306156" w:rsidRPr="000407C8">
        <w:rPr>
          <w:rFonts w:hint="eastAsia"/>
          <w:lang w:eastAsia="zh-CN"/>
        </w:rPr>
        <w:t>年，</w:t>
      </w:r>
      <w:r w:rsidR="00306156" w:rsidRPr="000407C8">
        <w:rPr>
          <w:rFonts w:hint="eastAsia"/>
          <w:lang w:eastAsia="zh-CN"/>
        </w:rPr>
        <w:t>ASHI</w:t>
      </w:r>
      <w:r w:rsidR="00306156">
        <w:rPr>
          <w:rFonts w:hint="eastAsia"/>
          <w:lang w:eastAsia="zh-CN"/>
        </w:rPr>
        <w:t>计划</w:t>
      </w:r>
      <w:r w:rsidR="00306156" w:rsidRPr="000407C8">
        <w:rPr>
          <w:rFonts w:hint="eastAsia"/>
          <w:lang w:eastAsia="zh-CN"/>
        </w:rPr>
        <w:t>精算负债准备金</w:t>
      </w:r>
      <w:r w:rsidR="00306156">
        <w:rPr>
          <w:rFonts w:hint="eastAsia"/>
          <w:lang w:eastAsia="zh-CN"/>
        </w:rPr>
        <w:t>的金额达到</w:t>
      </w:r>
      <w:r>
        <w:rPr>
          <w:rFonts w:hint="eastAsia"/>
          <w:lang w:eastAsia="zh-CN"/>
        </w:rPr>
        <w:t>4.</w:t>
      </w:r>
      <w:r>
        <w:rPr>
          <w:lang w:eastAsia="zh-CN"/>
        </w:rPr>
        <w:t>728</w:t>
      </w:r>
      <w:r w:rsidR="00306156">
        <w:rPr>
          <w:rFonts w:hint="eastAsia"/>
          <w:lang w:eastAsia="zh-CN"/>
        </w:rPr>
        <w:t>亿瑞郎，与</w:t>
      </w:r>
      <w:r w:rsidR="00306156">
        <w:rPr>
          <w:rFonts w:hint="eastAsia"/>
          <w:lang w:eastAsia="zh-CN"/>
        </w:rPr>
        <w:t>201</w:t>
      </w:r>
      <w:r>
        <w:rPr>
          <w:lang w:eastAsia="zh-CN"/>
        </w:rPr>
        <w:t>4</w:t>
      </w:r>
      <w:r w:rsidR="00306156" w:rsidRPr="000407C8">
        <w:rPr>
          <w:rFonts w:hint="eastAsia"/>
          <w:lang w:eastAsia="zh-CN"/>
        </w:rPr>
        <w:t>年的</w:t>
      </w:r>
      <w:r>
        <w:rPr>
          <w:rFonts w:hint="eastAsia"/>
          <w:lang w:eastAsia="zh-CN"/>
        </w:rPr>
        <w:t>5.127</w:t>
      </w:r>
      <w:r>
        <w:rPr>
          <w:rFonts w:hint="eastAsia"/>
          <w:lang w:eastAsia="zh-CN"/>
        </w:rPr>
        <w:t>亿瑞郎相比，下降</w:t>
      </w:r>
      <w:r w:rsidR="00306156" w:rsidRPr="000407C8">
        <w:rPr>
          <w:rFonts w:hint="eastAsia"/>
          <w:lang w:eastAsia="zh-CN"/>
        </w:rPr>
        <w:t>了</w:t>
      </w:r>
      <w:r>
        <w:rPr>
          <w:rFonts w:hint="eastAsia"/>
          <w:lang w:eastAsia="zh-CN"/>
        </w:rPr>
        <w:t>3 990</w:t>
      </w:r>
      <w:r>
        <w:rPr>
          <w:rFonts w:hint="eastAsia"/>
          <w:lang w:eastAsia="zh-CN"/>
        </w:rPr>
        <w:t>万</w:t>
      </w:r>
      <w:r w:rsidR="00306156" w:rsidRPr="000407C8">
        <w:rPr>
          <w:rFonts w:hint="eastAsia"/>
          <w:lang w:eastAsia="zh-CN"/>
        </w:rPr>
        <w:t>瑞郎（</w:t>
      </w:r>
      <w:r>
        <w:rPr>
          <w:rFonts w:hint="eastAsia"/>
          <w:lang w:eastAsia="zh-CN"/>
        </w:rPr>
        <w:t>-</w:t>
      </w:r>
      <w:r>
        <w:rPr>
          <w:lang w:eastAsia="zh-CN"/>
        </w:rPr>
        <w:t>7.8</w:t>
      </w:r>
      <w:r w:rsidR="00306156" w:rsidRPr="000407C8">
        <w:rPr>
          <w:lang w:eastAsia="zh-CN"/>
        </w:rPr>
        <w:t>%</w:t>
      </w:r>
      <w:r w:rsidR="00306156" w:rsidRPr="000407C8">
        <w:rPr>
          <w:rFonts w:hint="eastAsia"/>
          <w:lang w:eastAsia="zh-CN"/>
        </w:rPr>
        <w:t>）。</w:t>
      </w:r>
      <w:r>
        <w:rPr>
          <w:rFonts w:hint="eastAsia"/>
          <w:lang w:eastAsia="zh-CN"/>
        </w:rPr>
        <w:t>下降</w:t>
      </w:r>
      <w:r w:rsidR="00306156" w:rsidRPr="000407C8">
        <w:rPr>
          <w:rFonts w:hint="eastAsia"/>
          <w:lang w:eastAsia="zh-CN"/>
        </w:rPr>
        <w:t>的主要原因是</w:t>
      </w:r>
      <w:r>
        <w:rPr>
          <w:rFonts w:hint="eastAsia"/>
          <w:lang w:eastAsia="zh-CN"/>
        </w:rPr>
        <w:t>一些</w:t>
      </w:r>
      <w:r>
        <w:rPr>
          <w:lang w:eastAsia="zh-CN"/>
        </w:rPr>
        <w:t>假设改变（见第</w:t>
      </w:r>
      <w:r>
        <w:rPr>
          <w:rFonts w:hint="eastAsia"/>
          <w:lang w:eastAsia="zh-CN"/>
        </w:rPr>
        <w:t>58</w:t>
      </w:r>
      <w:r>
        <w:rPr>
          <w:rFonts w:hint="eastAsia"/>
          <w:lang w:eastAsia="zh-CN"/>
        </w:rPr>
        <w:t>段</w:t>
      </w:r>
      <w:r>
        <w:rPr>
          <w:lang w:eastAsia="zh-CN"/>
        </w:rPr>
        <w:t>），尽管</w:t>
      </w:r>
      <w:r w:rsidR="00306156">
        <w:rPr>
          <w:rFonts w:hint="eastAsia"/>
          <w:lang w:eastAsia="zh-CN"/>
        </w:rPr>
        <w:t>贴现率</w:t>
      </w:r>
      <w:r>
        <w:rPr>
          <w:rFonts w:hint="eastAsia"/>
          <w:lang w:eastAsia="zh-CN"/>
        </w:rPr>
        <w:t>由</w:t>
      </w:r>
      <w:r w:rsidR="00306156">
        <w:rPr>
          <w:rFonts w:hint="eastAsia"/>
          <w:lang w:eastAsia="zh-CN"/>
        </w:rPr>
        <w:t>201</w:t>
      </w:r>
      <w:r w:rsidR="00306156">
        <w:rPr>
          <w:lang w:eastAsia="zh-CN"/>
        </w:rPr>
        <w:t>4</w:t>
      </w:r>
      <w:r w:rsidR="00306156">
        <w:rPr>
          <w:rFonts w:hint="eastAsia"/>
          <w:lang w:eastAsia="zh-CN"/>
        </w:rPr>
        <w:t>年</w:t>
      </w:r>
      <w:r>
        <w:rPr>
          <w:rFonts w:hint="eastAsia"/>
          <w:lang w:eastAsia="zh-CN"/>
        </w:rPr>
        <w:t>的</w:t>
      </w:r>
      <w:r>
        <w:rPr>
          <w:lang w:eastAsia="zh-CN"/>
        </w:rPr>
        <w:t>1.51%</w:t>
      </w:r>
      <w:r w:rsidR="00306156">
        <w:rPr>
          <w:rFonts w:hint="eastAsia"/>
          <w:lang w:eastAsia="zh-CN"/>
        </w:rPr>
        <w:t>下降为</w:t>
      </w:r>
      <w:r w:rsidR="00306156">
        <w:rPr>
          <w:rFonts w:hint="eastAsia"/>
          <w:lang w:eastAsia="zh-CN"/>
        </w:rPr>
        <w:t>201</w:t>
      </w:r>
      <w:r>
        <w:rPr>
          <w:lang w:eastAsia="zh-CN"/>
        </w:rPr>
        <w:t>5</w:t>
      </w:r>
      <w:r w:rsidR="00306156" w:rsidRPr="000407C8">
        <w:rPr>
          <w:rFonts w:hint="eastAsia"/>
          <w:lang w:eastAsia="zh-CN"/>
        </w:rPr>
        <w:t>年为</w:t>
      </w:r>
      <w:r>
        <w:rPr>
          <w:rFonts w:hint="eastAsia"/>
          <w:lang w:eastAsia="zh-CN"/>
        </w:rPr>
        <w:t>1.</w:t>
      </w:r>
      <w:r>
        <w:rPr>
          <w:lang w:eastAsia="zh-CN"/>
        </w:rPr>
        <w:t>32</w:t>
      </w:r>
      <w:r w:rsidR="00306156">
        <w:rPr>
          <w:lang w:eastAsia="zh-CN"/>
        </w:rPr>
        <w:t>%</w:t>
      </w:r>
      <w:r w:rsidR="00306156">
        <w:rPr>
          <w:rFonts w:hint="eastAsia"/>
          <w:lang w:eastAsia="zh-CN"/>
        </w:rPr>
        <w:t>）。</w:t>
      </w:r>
      <w:r>
        <w:rPr>
          <w:rFonts w:hint="eastAsia"/>
          <w:lang w:eastAsia="zh-CN"/>
        </w:rPr>
        <w:t>该</w:t>
      </w:r>
      <w:r w:rsidR="00306156" w:rsidRPr="000407C8">
        <w:rPr>
          <w:rFonts w:hint="eastAsia"/>
          <w:lang w:eastAsia="zh-CN"/>
        </w:rPr>
        <w:t>计算的基础是</w:t>
      </w:r>
      <w:r w:rsidR="00306156">
        <w:rPr>
          <w:rFonts w:hint="eastAsia"/>
          <w:lang w:eastAsia="zh-CN"/>
        </w:rPr>
        <w:t>国际电联</w:t>
      </w:r>
      <w:r w:rsidR="00306156" w:rsidRPr="000407C8">
        <w:rPr>
          <w:rFonts w:hint="eastAsia"/>
          <w:lang w:eastAsia="zh-CN"/>
        </w:rPr>
        <w:t>选定的精算师</w:t>
      </w:r>
      <w:r w:rsidR="00306156">
        <w:rPr>
          <w:rFonts w:hint="eastAsia"/>
          <w:lang w:eastAsia="zh-CN"/>
        </w:rPr>
        <w:t>（怡安</w:t>
      </w:r>
      <w:r w:rsidR="00306156" w:rsidRPr="00B906BE">
        <w:rPr>
          <w:lang w:eastAsia="zh-CN"/>
        </w:rPr>
        <w:t>翰威特</w:t>
      </w:r>
      <w:r w:rsidR="00306156">
        <w:rPr>
          <w:rFonts w:hint="eastAsia"/>
          <w:lang w:eastAsia="zh-CN"/>
        </w:rPr>
        <w:t>咨询公司）</w:t>
      </w:r>
      <w:r w:rsidR="00306156" w:rsidRPr="000407C8">
        <w:rPr>
          <w:rFonts w:hint="eastAsia"/>
          <w:lang w:eastAsia="zh-CN"/>
        </w:rPr>
        <w:t>做出的精算假设。</w:t>
      </w:r>
    </w:p>
    <w:p w:rsidR="00306156" w:rsidRPr="00F807BF" w:rsidRDefault="004B51BA" w:rsidP="00BF4A63">
      <w:pPr>
        <w:pStyle w:val="Heading2"/>
        <w:rPr>
          <w:lang w:eastAsia="zh-CN"/>
        </w:rPr>
      </w:pPr>
      <w:bookmarkStart w:id="105" w:name="_Toc418501321"/>
      <w:bookmarkStart w:id="106" w:name="_Toc418861180"/>
      <w:bookmarkStart w:id="107" w:name="_Toc452140109"/>
      <w:bookmarkStart w:id="108" w:name="_Toc392187682"/>
      <w:r>
        <w:rPr>
          <w:rFonts w:hint="eastAsia"/>
          <w:lang w:eastAsia="zh-CN"/>
        </w:rPr>
        <w:t>负值净资产受到了精算负债的</w:t>
      </w:r>
      <w:r w:rsidR="00306156">
        <w:rPr>
          <w:rFonts w:hint="eastAsia"/>
          <w:lang w:eastAsia="zh-CN"/>
        </w:rPr>
        <w:t>影响</w:t>
      </w:r>
      <w:bookmarkEnd w:id="105"/>
      <w:bookmarkEnd w:id="106"/>
      <w:bookmarkEnd w:id="107"/>
    </w:p>
    <w:p w:rsidR="00306156" w:rsidRPr="00F807BF" w:rsidRDefault="004B51BA" w:rsidP="00BF4A63">
      <w:pPr>
        <w:rPr>
          <w:lang w:eastAsia="zh-CN"/>
        </w:rPr>
      </w:pPr>
      <w:r>
        <w:rPr>
          <w:lang w:eastAsia="zh-CN"/>
        </w:rPr>
        <w:t>53</w:t>
      </w:r>
      <w:r w:rsidR="00306156" w:rsidRPr="000407C8">
        <w:rPr>
          <w:rFonts w:hint="eastAsia"/>
          <w:lang w:eastAsia="zh-CN"/>
        </w:rPr>
        <w:tab/>
      </w:r>
      <w:r>
        <w:rPr>
          <w:rFonts w:hint="eastAsia"/>
          <w:lang w:eastAsia="zh-CN"/>
        </w:rPr>
        <w:t>数额较</w:t>
      </w:r>
      <w:r w:rsidR="00306156">
        <w:rPr>
          <w:rFonts w:hint="eastAsia"/>
          <w:lang w:eastAsia="zh-CN"/>
        </w:rPr>
        <w:t>大的</w:t>
      </w:r>
      <w:r w:rsidR="00306156" w:rsidRPr="00F807BF">
        <w:rPr>
          <w:lang w:eastAsia="zh-CN"/>
        </w:rPr>
        <w:t>ASHI</w:t>
      </w:r>
      <w:r w:rsidR="00306156">
        <w:rPr>
          <w:rFonts w:hint="eastAsia"/>
          <w:lang w:eastAsia="zh-CN"/>
        </w:rPr>
        <w:t>精算亏损（</w:t>
      </w:r>
      <w:r>
        <w:rPr>
          <w:rFonts w:hint="eastAsia"/>
          <w:lang w:eastAsia="zh-CN"/>
        </w:rPr>
        <w:t>2.</w:t>
      </w:r>
      <w:r>
        <w:rPr>
          <w:lang w:eastAsia="zh-CN"/>
        </w:rPr>
        <w:t>571</w:t>
      </w:r>
      <w:r w:rsidR="00306156">
        <w:rPr>
          <w:rFonts w:hint="eastAsia"/>
          <w:lang w:eastAsia="zh-CN"/>
        </w:rPr>
        <w:t>亿瑞郎）对国际电联的净资产产生了很大影响，且为此</w:t>
      </w:r>
      <w:r>
        <w:rPr>
          <w:rFonts w:hint="eastAsia"/>
          <w:lang w:eastAsia="zh-CN"/>
        </w:rPr>
        <w:t>我们同</w:t>
      </w:r>
      <w:r>
        <w:rPr>
          <w:lang w:eastAsia="zh-CN"/>
        </w:rPr>
        <w:t>往年一样，</w:t>
      </w:r>
      <w:r w:rsidR="00306156">
        <w:rPr>
          <w:rFonts w:hint="eastAsia"/>
          <w:lang w:eastAsia="zh-CN"/>
        </w:rPr>
        <w:t>将我们的审计侧重于职员福利金额的正确性和可靠性上。</w:t>
      </w:r>
    </w:p>
    <w:bookmarkEnd w:id="108"/>
    <w:p w:rsidR="00306156" w:rsidRPr="00A47674" w:rsidRDefault="00D76E7D" w:rsidP="00BF4A63">
      <w:pPr>
        <w:rPr>
          <w:lang w:eastAsia="zh-CN"/>
        </w:rPr>
      </w:pPr>
      <w:r>
        <w:rPr>
          <w:lang w:eastAsia="zh-CN"/>
        </w:rPr>
        <w:t>54</w:t>
      </w:r>
      <w:r w:rsidR="00306156" w:rsidRPr="000407C8">
        <w:rPr>
          <w:rFonts w:hint="eastAsia"/>
          <w:lang w:eastAsia="zh-CN"/>
        </w:rPr>
        <w:tab/>
      </w:r>
      <w:r w:rsidR="00306156" w:rsidRPr="000407C8">
        <w:rPr>
          <w:rFonts w:hint="eastAsia"/>
          <w:lang w:eastAsia="zh-CN"/>
        </w:rPr>
        <w:t>如何选择精算假设完全由</w:t>
      </w:r>
      <w:r w:rsidR="00306156">
        <w:rPr>
          <w:rFonts w:hint="eastAsia"/>
          <w:lang w:eastAsia="zh-CN"/>
        </w:rPr>
        <w:t>管理层</w:t>
      </w:r>
      <w:r w:rsidR="00306156" w:rsidRPr="000407C8">
        <w:rPr>
          <w:rFonts w:hint="eastAsia"/>
          <w:lang w:eastAsia="zh-CN"/>
        </w:rPr>
        <w:t>负责。外部审计员检查了其合理性，是否符合</w:t>
      </w:r>
      <w:r w:rsidR="00306156" w:rsidRPr="00A47674">
        <w:rPr>
          <w:lang w:eastAsia="zh-CN"/>
        </w:rPr>
        <w:t>IPSAS 25</w:t>
      </w:r>
      <w:r w:rsidR="00306156" w:rsidRPr="000407C8">
        <w:rPr>
          <w:rFonts w:hint="eastAsia"/>
          <w:lang w:eastAsia="zh-CN"/>
        </w:rPr>
        <w:t>，是否与以前各年度一致，并对之予以确认。</w:t>
      </w:r>
    </w:p>
    <w:p w:rsidR="00306156" w:rsidRPr="00EF18F8" w:rsidRDefault="00D76E7D" w:rsidP="00BF4A63">
      <w:pPr>
        <w:rPr>
          <w:lang w:eastAsia="zh-CN"/>
        </w:rPr>
      </w:pPr>
      <w:r>
        <w:rPr>
          <w:lang w:eastAsia="zh-CN"/>
        </w:rPr>
        <w:t>55</w:t>
      </w:r>
      <w:r w:rsidR="00306156" w:rsidRPr="000407C8">
        <w:rPr>
          <w:rFonts w:hint="eastAsia"/>
          <w:lang w:eastAsia="zh-CN"/>
        </w:rPr>
        <w:tab/>
      </w:r>
      <w:r>
        <w:rPr>
          <w:rFonts w:hint="eastAsia"/>
          <w:lang w:eastAsia="zh-CN"/>
        </w:rPr>
        <w:t>同</w:t>
      </w:r>
      <w:r>
        <w:rPr>
          <w:lang w:eastAsia="zh-CN"/>
        </w:rPr>
        <w:t>去年一样，针对该具体议题，</w:t>
      </w:r>
      <w:r w:rsidR="00306156" w:rsidRPr="000407C8">
        <w:rPr>
          <w:rFonts w:hint="eastAsia"/>
          <w:lang w:eastAsia="zh-CN"/>
        </w:rPr>
        <w:t>我们</w:t>
      </w:r>
      <w:r w:rsidR="00306156">
        <w:rPr>
          <w:rFonts w:hint="eastAsia"/>
          <w:lang w:eastAsia="zh-CN"/>
        </w:rPr>
        <w:t>的</w:t>
      </w:r>
      <w:r>
        <w:rPr>
          <w:rFonts w:hint="eastAsia"/>
          <w:lang w:eastAsia="zh-CN"/>
        </w:rPr>
        <w:t>团队</w:t>
      </w:r>
      <w:r>
        <w:rPr>
          <w:lang w:eastAsia="zh-CN"/>
        </w:rPr>
        <w:t>聘用了一组在社保福利方面</w:t>
      </w:r>
      <w:r>
        <w:rPr>
          <w:rFonts w:hint="eastAsia"/>
          <w:lang w:eastAsia="zh-CN"/>
        </w:rPr>
        <w:t>是</w:t>
      </w:r>
      <w:r>
        <w:rPr>
          <w:lang w:eastAsia="zh-CN"/>
        </w:rPr>
        <w:t>专家的公共</w:t>
      </w:r>
      <w:r w:rsidR="00306156">
        <w:rPr>
          <w:rFonts w:hint="eastAsia"/>
          <w:lang w:eastAsia="zh-CN"/>
        </w:rPr>
        <w:t>精算师</w:t>
      </w:r>
      <w:r>
        <w:rPr>
          <w:rFonts w:hint="eastAsia"/>
          <w:lang w:eastAsia="zh-CN"/>
        </w:rPr>
        <w:t>。他们</w:t>
      </w:r>
      <w:r w:rsidR="00306156">
        <w:rPr>
          <w:rFonts w:hint="eastAsia"/>
          <w:lang w:eastAsia="zh-CN"/>
        </w:rPr>
        <w:t>审查了与</w:t>
      </w:r>
      <w:r>
        <w:rPr>
          <w:rFonts w:hint="eastAsia"/>
          <w:lang w:eastAsia="zh-CN"/>
        </w:rPr>
        <w:t>201</w:t>
      </w:r>
      <w:r>
        <w:rPr>
          <w:lang w:eastAsia="zh-CN"/>
        </w:rPr>
        <w:t>5</w:t>
      </w:r>
      <w:r w:rsidR="00306156">
        <w:rPr>
          <w:rFonts w:hint="eastAsia"/>
          <w:lang w:eastAsia="zh-CN"/>
        </w:rPr>
        <w:t>年有关的</w:t>
      </w:r>
      <w:r w:rsidR="00306156" w:rsidRPr="000407C8">
        <w:rPr>
          <w:rFonts w:hint="eastAsia"/>
          <w:lang w:eastAsia="zh-CN"/>
        </w:rPr>
        <w:t>主要假设，并与管理层进行了</w:t>
      </w:r>
      <w:r>
        <w:rPr>
          <w:rFonts w:hint="eastAsia"/>
          <w:lang w:eastAsia="zh-CN"/>
        </w:rPr>
        <w:t>充分</w:t>
      </w:r>
      <w:r w:rsidR="00306156" w:rsidRPr="000407C8">
        <w:rPr>
          <w:rFonts w:hint="eastAsia"/>
          <w:lang w:eastAsia="zh-CN"/>
        </w:rPr>
        <w:t>讨论</w:t>
      </w:r>
      <w:r w:rsidR="00306156">
        <w:rPr>
          <w:rFonts w:hint="eastAsia"/>
          <w:lang w:eastAsia="zh-CN"/>
        </w:rPr>
        <w:t>。</w:t>
      </w:r>
      <w:r>
        <w:rPr>
          <w:rFonts w:hint="eastAsia"/>
          <w:lang w:eastAsia="zh-CN"/>
        </w:rPr>
        <w:t>我们</w:t>
      </w:r>
      <w:r>
        <w:rPr>
          <w:lang w:eastAsia="zh-CN"/>
        </w:rPr>
        <w:t>发现</w:t>
      </w:r>
      <w:r w:rsidR="00306156" w:rsidRPr="000407C8">
        <w:rPr>
          <w:rFonts w:hint="eastAsia"/>
          <w:lang w:eastAsia="zh-CN"/>
        </w:rPr>
        <w:t>这些</w:t>
      </w:r>
      <w:r w:rsidR="00306156">
        <w:rPr>
          <w:rFonts w:hint="eastAsia"/>
          <w:lang w:eastAsia="zh-CN"/>
        </w:rPr>
        <w:t>假设</w:t>
      </w:r>
      <w:r>
        <w:rPr>
          <w:rFonts w:hint="eastAsia"/>
          <w:lang w:eastAsia="zh-CN"/>
        </w:rPr>
        <w:t>均符合经济趋势和发展速度，且</w:t>
      </w:r>
      <w:r w:rsidR="00306156" w:rsidRPr="000407C8">
        <w:rPr>
          <w:rFonts w:hint="eastAsia"/>
          <w:lang w:eastAsia="zh-CN"/>
        </w:rPr>
        <w:t>与我们在国际电联进行审计时拿到的数据相吻合，因此，我们对此予以确认。</w:t>
      </w:r>
    </w:p>
    <w:p w:rsidR="00306156" w:rsidRPr="00F807BF" w:rsidRDefault="00D76E7D" w:rsidP="00BF4A63">
      <w:pPr>
        <w:rPr>
          <w:lang w:eastAsia="zh-CN"/>
        </w:rPr>
      </w:pPr>
      <w:r>
        <w:rPr>
          <w:lang w:eastAsia="zh-CN"/>
        </w:rPr>
        <w:t>56</w:t>
      </w:r>
      <w:r w:rsidR="00306156" w:rsidRPr="000407C8">
        <w:rPr>
          <w:rFonts w:hint="eastAsia"/>
          <w:lang w:eastAsia="zh-CN"/>
        </w:rPr>
        <w:tab/>
      </w:r>
      <w:r w:rsidR="00306156">
        <w:rPr>
          <w:rFonts w:hint="eastAsia"/>
          <w:lang w:eastAsia="zh-CN"/>
        </w:rPr>
        <w:t>为开展审计，我们的精算师重新计算了国际电联所选的两家精算师（</w:t>
      </w:r>
      <w:r w:rsidR="00306156">
        <w:rPr>
          <w:rFonts w:hint="eastAsia"/>
          <w:lang w:eastAsia="zh-CN"/>
        </w:rPr>
        <w:t>CPA</w:t>
      </w:r>
      <w:r w:rsidR="00306156">
        <w:rPr>
          <w:rFonts w:hint="eastAsia"/>
          <w:lang w:eastAsia="zh-CN"/>
        </w:rPr>
        <w:t>理事会和</w:t>
      </w:r>
      <w:r w:rsidR="00306156" w:rsidRPr="004E4E57">
        <w:rPr>
          <w:rFonts w:hint="eastAsia"/>
          <w:lang w:eastAsia="zh-CN"/>
        </w:rPr>
        <w:t>怡安</w:t>
      </w:r>
      <w:r w:rsidR="00306156">
        <w:rPr>
          <w:rFonts w:hint="eastAsia"/>
          <w:lang w:eastAsia="zh-CN"/>
        </w:rPr>
        <w:t>）准备的估价；他们还深入分析了所有的</w:t>
      </w:r>
      <w:r>
        <w:rPr>
          <w:rFonts w:hint="eastAsia"/>
          <w:lang w:eastAsia="zh-CN"/>
        </w:rPr>
        <w:t>精算</w:t>
      </w:r>
      <w:r w:rsidR="00306156">
        <w:rPr>
          <w:rFonts w:hint="eastAsia"/>
          <w:lang w:eastAsia="zh-CN"/>
        </w:rPr>
        <w:t>估价和假设，以审查其合理性和所采用的算法。管理层和精算师对审查给予了完全的配合。</w:t>
      </w:r>
    </w:p>
    <w:p w:rsidR="00306156" w:rsidRDefault="00D76E7D" w:rsidP="00BF4A63">
      <w:pPr>
        <w:spacing w:after="120"/>
        <w:rPr>
          <w:lang w:eastAsia="zh-CN"/>
        </w:rPr>
      </w:pPr>
      <w:r>
        <w:rPr>
          <w:lang w:eastAsia="zh-CN"/>
        </w:rPr>
        <w:t>57</w:t>
      </w:r>
      <w:r w:rsidR="00306156" w:rsidRPr="000407C8">
        <w:rPr>
          <w:rFonts w:hint="eastAsia"/>
          <w:lang w:eastAsia="zh-CN"/>
        </w:rPr>
        <w:tab/>
      </w:r>
      <w:r>
        <w:rPr>
          <w:rFonts w:hint="eastAsia"/>
          <w:lang w:eastAsia="zh-CN"/>
        </w:rPr>
        <w:t>我们精算师开展的工作确认，记入账目的数额基本正确，</w:t>
      </w:r>
      <w:r w:rsidR="00306156">
        <w:rPr>
          <w:rFonts w:hint="eastAsia"/>
          <w:lang w:eastAsia="zh-CN"/>
        </w:rPr>
        <w:t>但是，除需每年审查的与经济变化有关的主要假设外，未来重新考虑其他假设的相关性可能是适当的。</w:t>
      </w:r>
    </w:p>
    <w:p w:rsidR="00E131AD" w:rsidRDefault="00E131AD" w:rsidP="001D0B3D">
      <w:pPr>
        <w:rPr>
          <w:lang w:eastAsia="zh-CN"/>
        </w:rPr>
      </w:pPr>
      <w:bookmarkStart w:id="109" w:name="_Toc418861181"/>
      <w:bookmarkStart w:id="110" w:name="_Toc418501322"/>
      <w:r>
        <w:rPr>
          <w:rFonts w:hint="eastAsia"/>
          <w:lang w:eastAsia="zh-CN"/>
        </w:rPr>
        <w:t>5</w:t>
      </w:r>
      <w:r>
        <w:rPr>
          <w:lang w:eastAsia="zh-CN"/>
        </w:rPr>
        <w:t>8</w:t>
      </w:r>
      <w:r>
        <w:rPr>
          <w:rFonts w:hint="eastAsia"/>
          <w:lang w:eastAsia="zh-CN"/>
        </w:rPr>
        <w:tab/>
      </w:r>
      <w:r>
        <w:rPr>
          <w:rFonts w:hint="eastAsia"/>
          <w:lang w:eastAsia="zh-CN"/>
        </w:rPr>
        <w:t>我们</w:t>
      </w:r>
      <w:r>
        <w:rPr>
          <w:lang w:eastAsia="zh-CN"/>
        </w:rPr>
        <w:t>注意到</w:t>
      </w:r>
      <w:r>
        <w:rPr>
          <w:rFonts w:hint="eastAsia"/>
          <w:lang w:eastAsia="zh-CN"/>
        </w:rPr>
        <w:t>，</w:t>
      </w:r>
      <w:r>
        <w:rPr>
          <w:lang w:eastAsia="zh-CN"/>
        </w:rPr>
        <w:t>按照我们提出的</w:t>
      </w:r>
      <w:r>
        <w:rPr>
          <w:rFonts w:hint="eastAsia"/>
          <w:lang w:eastAsia="zh-CN"/>
        </w:rPr>
        <w:t>2014</w:t>
      </w:r>
      <w:r>
        <w:rPr>
          <w:rFonts w:hint="eastAsia"/>
          <w:lang w:eastAsia="zh-CN"/>
        </w:rPr>
        <w:t>年</w:t>
      </w:r>
      <w:r>
        <w:rPr>
          <w:lang w:eastAsia="zh-CN"/>
        </w:rPr>
        <w:t>财务报表报告中的提议</w:t>
      </w:r>
      <w:r>
        <w:rPr>
          <w:rFonts w:hint="eastAsia"/>
          <w:lang w:eastAsia="zh-CN"/>
        </w:rPr>
        <w:t>2</w:t>
      </w:r>
      <w:r>
        <w:rPr>
          <w:lang w:eastAsia="zh-CN"/>
        </w:rPr>
        <w:t>，管理层审议了一些假设（主要涉及</w:t>
      </w:r>
      <w:r>
        <w:rPr>
          <w:rFonts w:hint="eastAsia"/>
          <w:lang w:eastAsia="zh-CN"/>
        </w:rPr>
        <w:t>医保</w:t>
      </w:r>
      <w:r>
        <w:rPr>
          <w:lang w:eastAsia="zh-CN"/>
        </w:rPr>
        <w:t>计划覆盖的国际电联人员情况的变化</w:t>
      </w:r>
      <w:r>
        <w:rPr>
          <w:rFonts w:hint="eastAsia"/>
          <w:lang w:eastAsia="zh-CN"/>
        </w:rPr>
        <w:t>）</w:t>
      </w:r>
      <w:r>
        <w:rPr>
          <w:lang w:eastAsia="zh-CN"/>
        </w:rPr>
        <w:t>。</w:t>
      </w:r>
      <w:r>
        <w:rPr>
          <w:rFonts w:hint="eastAsia"/>
          <w:lang w:eastAsia="zh-CN"/>
        </w:rPr>
        <w:t>如</w:t>
      </w:r>
      <w:r>
        <w:rPr>
          <w:rFonts w:hint="eastAsia"/>
          <w:lang w:eastAsia="zh-CN"/>
        </w:rPr>
        <w:t>AON</w:t>
      </w:r>
      <w:r>
        <w:rPr>
          <w:lang w:eastAsia="zh-CN"/>
        </w:rPr>
        <w:t>报告</w:t>
      </w:r>
      <w:r>
        <w:rPr>
          <w:rFonts w:hint="eastAsia"/>
          <w:lang w:eastAsia="zh-CN"/>
        </w:rPr>
        <w:t>所示</w:t>
      </w:r>
      <w:r>
        <w:rPr>
          <w:lang w:eastAsia="zh-CN"/>
        </w:rPr>
        <w:t>，估值中包含的人员数量减少。</w:t>
      </w:r>
      <w:r>
        <w:rPr>
          <w:rFonts w:hint="eastAsia"/>
          <w:lang w:eastAsia="zh-CN"/>
        </w:rPr>
        <w:t>其他变化</w:t>
      </w:r>
      <w:r>
        <w:rPr>
          <w:lang w:eastAsia="zh-CN"/>
        </w:rPr>
        <w:t>涉及下列方面：</w:t>
      </w:r>
    </w:p>
    <w:p w:rsidR="00E131AD" w:rsidRDefault="00E131AD" w:rsidP="00BF4A63">
      <w:pPr>
        <w:pStyle w:val="enumlev1"/>
        <w:rPr>
          <w:lang w:eastAsia="zh-CN"/>
        </w:rPr>
      </w:pPr>
      <w:r>
        <w:rPr>
          <w:rFonts w:hint="eastAsia"/>
          <w:lang w:eastAsia="zh-CN"/>
        </w:rPr>
        <w:t>a)</w:t>
      </w:r>
      <w:r>
        <w:rPr>
          <w:rFonts w:hint="eastAsia"/>
          <w:lang w:eastAsia="zh-CN"/>
        </w:rPr>
        <w:tab/>
      </w:r>
      <w:r>
        <w:rPr>
          <w:rFonts w:hint="eastAsia"/>
          <w:lang w:eastAsia="zh-CN"/>
        </w:rPr>
        <w:t>国家</w:t>
      </w:r>
      <w:r>
        <w:rPr>
          <w:lang w:eastAsia="zh-CN"/>
        </w:rPr>
        <w:t>电联决定采用</w:t>
      </w:r>
      <w:r>
        <w:rPr>
          <w:lang w:eastAsia="zh-CN"/>
        </w:rPr>
        <w:t>UNJSPF</w:t>
      </w:r>
      <w:r>
        <w:rPr>
          <w:lang w:eastAsia="zh-CN"/>
        </w:rPr>
        <w:t>（联合国合办工作人员</w:t>
      </w:r>
      <w:r>
        <w:rPr>
          <w:rFonts w:ascii="SimSun" w:hAnsi="SimSun" w:cs="SimSun" w:hint="eastAsia"/>
          <w:lang w:eastAsia="zh-CN"/>
        </w:rPr>
        <w:t>养恤</w:t>
      </w:r>
      <w:r>
        <w:rPr>
          <w:lang w:eastAsia="zh-CN"/>
        </w:rPr>
        <w:t>基金）最新精算报告使用的通货膨胀假设，通货膨胀率由</w:t>
      </w:r>
      <w:r>
        <w:rPr>
          <w:rFonts w:hint="eastAsia"/>
          <w:lang w:eastAsia="zh-CN"/>
        </w:rPr>
        <w:t>2</w:t>
      </w:r>
      <w:r>
        <w:rPr>
          <w:lang w:eastAsia="zh-CN"/>
        </w:rPr>
        <w:t>%</w:t>
      </w:r>
      <w:r>
        <w:rPr>
          <w:lang w:eastAsia="zh-CN"/>
        </w:rPr>
        <w:t>提高到了</w:t>
      </w:r>
      <w:r>
        <w:rPr>
          <w:rFonts w:hint="eastAsia"/>
          <w:lang w:eastAsia="zh-CN"/>
        </w:rPr>
        <w:t>3</w:t>
      </w:r>
      <w:r>
        <w:rPr>
          <w:lang w:eastAsia="zh-CN"/>
        </w:rPr>
        <w:t>%</w:t>
      </w:r>
      <w:r>
        <w:rPr>
          <w:lang w:eastAsia="zh-CN"/>
        </w:rPr>
        <w:t>；</w:t>
      </w:r>
    </w:p>
    <w:p w:rsidR="00E131AD" w:rsidRDefault="00E131AD" w:rsidP="00BF4A63">
      <w:pPr>
        <w:pStyle w:val="enumlev1"/>
        <w:rPr>
          <w:lang w:eastAsia="zh-CN"/>
        </w:rPr>
      </w:pPr>
      <w:r>
        <w:rPr>
          <w:rFonts w:hint="eastAsia"/>
          <w:lang w:eastAsia="zh-CN"/>
        </w:rPr>
        <w:t>b)</w:t>
      </w:r>
      <w:r>
        <w:rPr>
          <w:rFonts w:hint="eastAsia"/>
          <w:lang w:eastAsia="zh-CN"/>
        </w:rPr>
        <w:tab/>
      </w:r>
      <w:r>
        <w:rPr>
          <w:rFonts w:hint="eastAsia"/>
          <w:lang w:eastAsia="zh-CN"/>
        </w:rPr>
        <w:t>采用</w:t>
      </w:r>
      <w:r>
        <w:rPr>
          <w:lang w:eastAsia="zh-CN"/>
        </w:rPr>
        <w:t>UNJSPF</w:t>
      </w:r>
      <w:r>
        <w:rPr>
          <w:lang w:eastAsia="zh-CN"/>
        </w:rPr>
        <w:t>最新精算报告使用的薪金</w:t>
      </w:r>
      <w:r>
        <w:rPr>
          <w:rFonts w:hint="eastAsia"/>
          <w:lang w:eastAsia="zh-CN"/>
        </w:rPr>
        <w:t>增长</w:t>
      </w:r>
      <w:r>
        <w:rPr>
          <w:lang w:eastAsia="zh-CN"/>
        </w:rPr>
        <w:t>假设，使每年增长率达到</w:t>
      </w:r>
      <w:r>
        <w:rPr>
          <w:rFonts w:hint="eastAsia"/>
          <w:lang w:eastAsia="zh-CN"/>
        </w:rPr>
        <w:t>3.</w:t>
      </w:r>
      <w:r>
        <w:rPr>
          <w:lang w:eastAsia="zh-CN"/>
        </w:rPr>
        <w:t>5%</w:t>
      </w:r>
      <w:r>
        <w:rPr>
          <w:lang w:eastAsia="zh-CN"/>
        </w:rPr>
        <w:t>外加与年龄相关的静态薪金增长表，而</w:t>
      </w:r>
      <w:r>
        <w:rPr>
          <w:rFonts w:hint="eastAsia"/>
          <w:lang w:eastAsia="zh-CN"/>
        </w:rPr>
        <w:t>2014</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w:t>
      </w:r>
      <w:r>
        <w:rPr>
          <w:lang w:eastAsia="zh-CN"/>
        </w:rPr>
        <w:t>之前使用的是针对不同工作人员类别的</w:t>
      </w:r>
      <w:r>
        <w:rPr>
          <w:rFonts w:hint="eastAsia"/>
          <w:lang w:eastAsia="zh-CN"/>
        </w:rPr>
        <w:t>统一</w:t>
      </w:r>
      <w:r>
        <w:rPr>
          <w:lang w:eastAsia="zh-CN"/>
        </w:rPr>
        <w:t>增长率。</w:t>
      </w:r>
    </w:p>
    <w:p w:rsidR="00E131AD" w:rsidRDefault="00E131AD" w:rsidP="00BF4A63">
      <w:pPr>
        <w:pStyle w:val="enumlev1"/>
        <w:rPr>
          <w:lang w:eastAsia="zh-CN"/>
        </w:rPr>
      </w:pPr>
      <w:r>
        <w:rPr>
          <w:lang w:eastAsia="zh-CN"/>
        </w:rPr>
        <w:t>c)</w:t>
      </w:r>
      <w:r>
        <w:rPr>
          <w:lang w:eastAsia="zh-CN"/>
        </w:rPr>
        <w:tab/>
      </w:r>
      <w:r>
        <w:rPr>
          <w:rFonts w:hint="eastAsia"/>
          <w:lang w:eastAsia="zh-CN"/>
        </w:rPr>
        <w:t>上述</w:t>
      </w:r>
      <w:r>
        <w:rPr>
          <w:lang w:eastAsia="zh-CN"/>
        </w:rPr>
        <w:t>贴现率的下降是因为国际电联工作人员离职后的福利义务</w:t>
      </w:r>
      <w:r>
        <w:rPr>
          <w:rFonts w:hint="eastAsia"/>
          <w:lang w:eastAsia="zh-CN"/>
        </w:rPr>
        <w:t>以</w:t>
      </w:r>
      <w:r>
        <w:rPr>
          <w:lang w:eastAsia="zh-CN"/>
        </w:rPr>
        <w:t>瑞郎</w:t>
      </w:r>
      <w:r>
        <w:rPr>
          <w:rFonts w:hint="eastAsia"/>
          <w:lang w:eastAsia="zh-CN"/>
        </w:rPr>
        <w:t>计算</w:t>
      </w:r>
      <w:r>
        <w:rPr>
          <w:lang w:eastAsia="zh-CN"/>
        </w:rPr>
        <w:t>。</w:t>
      </w:r>
    </w:p>
    <w:p w:rsidR="00D76E7D" w:rsidRPr="00275DAA" w:rsidRDefault="00D76E7D" w:rsidP="00BF4A63">
      <w:pPr>
        <w:pStyle w:val="Heading3"/>
        <w:rPr>
          <w:rFonts w:eastAsia="STKaiti"/>
          <w:i w:val="0"/>
          <w:lang w:eastAsia="zh-CN"/>
        </w:rPr>
      </w:pPr>
      <w:bookmarkStart w:id="111" w:name="_Toc452140110"/>
      <w:r w:rsidRPr="00275DAA">
        <w:rPr>
          <w:rFonts w:eastAsia="STKaiti" w:hint="eastAsia"/>
          <w:i w:val="0"/>
          <w:lang w:eastAsia="zh-CN"/>
        </w:rPr>
        <w:t>向“</w:t>
      </w:r>
      <w:r w:rsidRPr="00275DAA">
        <w:rPr>
          <w:rFonts w:eastAsia="STKaiti"/>
          <w:i w:val="0"/>
          <w:lang w:eastAsia="zh-CN"/>
        </w:rPr>
        <w:t>CMIP</w:t>
      </w:r>
      <w:r w:rsidRPr="00275DAA">
        <w:rPr>
          <w:rFonts w:eastAsia="STKaiti" w:hint="eastAsia"/>
          <w:i w:val="0"/>
          <w:lang w:eastAsia="zh-CN"/>
        </w:rPr>
        <w:t>”的过渡</w:t>
      </w:r>
      <w:bookmarkEnd w:id="109"/>
      <w:bookmarkEnd w:id="110"/>
      <w:r w:rsidR="00275DAA" w:rsidRPr="00275DAA">
        <w:rPr>
          <w:rFonts w:eastAsia="STKaiti" w:hint="eastAsia"/>
          <w:i w:val="0"/>
          <w:lang w:eastAsia="zh-CN"/>
        </w:rPr>
        <w:t>：贴</w:t>
      </w:r>
      <w:r w:rsidR="00275DAA" w:rsidRPr="00275DAA">
        <w:rPr>
          <w:rFonts w:eastAsia="STKaiti"/>
          <w:i w:val="0"/>
          <w:lang w:eastAsia="zh-CN"/>
        </w:rPr>
        <w:t>现率未充分反映</w:t>
      </w:r>
      <w:r w:rsidR="00275DAA" w:rsidRPr="00275DAA">
        <w:rPr>
          <w:rFonts w:eastAsia="STKaiti"/>
          <w:i w:val="0"/>
          <w:lang w:eastAsia="zh-CN"/>
        </w:rPr>
        <w:t>IPSAS 25</w:t>
      </w:r>
      <w:bookmarkEnd w:id="111"/>
    </w:p>
    <w:p w:rsidR="00D76E7D" w:rsidRDefault="00275DAA" w:rsidP="00BF4A63">
      <w:pPr>
        <w:rPr>
          <w:lang w:eastAsia="zh-CN"/>
        </w:rPr>
      </w:pPr>
      <w:r>
        <w:rPr>
          <w:rFonts w:hint="eastAsia"/>
          <w:lang w:eastAsia="zh-CN"/>
        </w:rPr>
        <w:t>59</w:t>
      </w:r>
      <w:r>
        <w:rPr>
          <w:rFonts w:hint="eastAsia"/>
          <w:lang w:eastAsia="zh-CN"/>
        </w:rPr>
        <w:tab/>
      </w:r>
      <w:r>
        <w:rPr>
          <w:rFonts w:hint="eastAsia"/>
          <w:lang w:eastAsia="zh-CN"/>
        </w:rPr>
        <w:t>应考虑</w:t>
      </w:r>
      <w:r w:rsidR="00D76E7D">
        <w:rPr>
          <w:rFonts w:hint="eastAsia"/>
          <w:lang w:eastAsia="zh-CN"/>
        </w:rPr>
        <w:t>到，</w:t>
      </w:r>
      <w:r w:rsidR="00D76E7D">
        <w:rPr>
          <w:lang w:eastAsia="zh-CN"/>
        </w:rPr>
        <w:t>2014</w:t>
      </w:r>
      <w:r w:rsidR="00D76E7D">
        <w:rPr>
          <w:rFonts w:hint="eastAsia"/>
          <w:lang w:eastAsia="zh-CN"/>
        </w:rPr>
        <w:t>年国际电联脱离了与劳工组织共同管理的劳工组织</w:t>
      </w:r>
      <w:r w:rsidR="00D76E7D">
        <w:rPr>
          <w:lang w:eastAsia="zh-CN"/>
        </w:rPr>
        <w:t>/</w:t>
      </w:r>
      <w:r w:rsidR="00D76E7D">
        <w:rPr>
          <w:rFonts w:hint="eastAsia"/>
          <w:lang w:eastAsia="zh-CN"/>
        </w:rPr>
        <w:t>国际电联</w:t>
      </w:r>
      <w:r w:rsidR="00D76E7D">
        <w:rPr>
          <w:rFonts w:hint="eastAsia"/>
          <w:color w:val="000000"/>
          <w:lang w:eastAsia="zh-CN"/>
        </w:rPr>
        <w:t>职员健康保险基金（</w:t>
      </w:r>
      <w:r w:rsidR="00D76E7D">
        <w:rPr>
          <w:color w:val="000000"/>
          <w:lang w:eastAsia="zh-CN"/>
        </w:rPr>
        <w:t>SHIF</w:t>
      </w:r>
      <w:r w:rsidR="00D76E7D">
        <w:rPr>
          <w:rFonts w:hint="eastAsia"/>
          <w:color w:val="000000"/>
          <w:lang w:eastAsia="zh-CN"/>
        </w:rPr>
        <w:t>）。国际电联引入了一个新的职员健康保险计划，即</w:t>
      </w:r>
      <w:r w:rsidR="00D76E7D">
        <w:rPr>
          <w:rFonts w:hint="eastAsia"/>
          <w:lang w:eastAsia="zh-CN"/>
        </w:rPr>
        <w:t>由</w:t>
      </w:r>
      <w:r w:rsidR="00D76E7D">
        <w:rPr>
          <w:lang w:eastAsia="zh-CN"/>
        </w:rPr>
        <w:t>Cigna/Vanbreda International</w:t>
      </w:r>
      <w:r w:rsidR="00D76E7D">
        <w:rPr>
          <w:rFonts w:hint="eastAsia"/>
          <w:lang w:eastAsia="zh-CN"/>
        </w:rPr>
        <w:t>承保和管理的</w:t>
      </w:r>
      <w:r w:rsidR="00D76E7D">
        <w:rPr>
          <w:rFonts w:hint="eastAsia"/>
          <w:color w:val="000000"/>
          <w:lang w:eastAsia="zh-CN"/>
        </w:rPr>
        <w:t>集体医疗保险计划（</w:t>
      </w:r>
      <w:r w:rsidR="00D76E7D">
        <w:rPr>
          <w:color w:val="000000"/>
          <w:lang w:eastAsia="zh-CN"/>
        </w:rPr>
        <w:t>CMIP</w:t>
      </w:r>
      <w:r w:rsidR="00D76E7D">
        <w:rPr>
          <w:rFonts w:ascii="SimSun" w:hAnsi="SimSun" w:cs="SimSun" w:hint="eastAsia"/>
          <w:color w:val="000000"/>
          <w:lang w:eastAsia="zh-CN"/>
        </w:rPr>
        <w:t>）</w:t>
      </w:r>
      <w:r w:rsidR="00D76E7D">
        <w:rPr>
          <w:rFonts w:hint="eastAsia"/>
          <w:lang w:eastAsia="zh-CN"/>
        </w:rPr>
        <w:t>。</w:t>
      </w:r>
    </w:p>
    <w:p w:rsidR="00D76E7D" w:rsidRDefault="00275DAA" w:rsidP="00BF4A63">
      <w:pPr>
        <w:rPr>
          <w:lang w:eastAsia="zh-CN"/>
        </w:rPr>
      </w:pPr>
      <w:r>
        <w:rPr>
          <w:rFonts w:hint="eastAsia"/>
          <w:lang w:eastAsia="zh-CN"/>
        </w:rPr>
        <w:t>60</w:t>
      </w:r>
      <w:r>
        <w:rPr>
          <w:rFonts w:hint="eastAsia"/>
          <w:lang w:eastAsia="zh-CN"/>
        </w:rPr>
        <w:tab/>
      </w:r>
      <w:r w:rsidR="00D76E7D">
        <w:rPr>
          <w:rFonts w:hint="eastAsia"/>
          <w:lang w:eastAsia="zh-CN"/>
        </w:rPr>
        <w:t>鉴于变更职员保险计划的时间为</w:t>
      </w:r>
      <w:r w:rsidR="00D76E7D">
        <w:rPr>
          <w:lang w:eastAsia="zh-CN"/>
        </w:rPr>
        <w:t>2014</w:t>
      </w:r>
      <w:r w:rsidR="00D76E7D">
        <w:rPr>
          <w:rFonts w:hint="eastAsia"/>
          <w:lang w:eastAsia="zh-CN"/>
        </w:rPr>
        <w:t>年</w:t>
      </w:r>
      <w:r w:rsidR="00D76E7D">
        <w:rPr>
          <w:lang w:eastAsia="zh-CN"/>
        </w:rPr>
        <w:t>5</w:t>
      </w:r>
      <w:r w:rsidR="00D76E7D">
        <w:rPr>
          <w:rFonts w:hint="eastAsia"/>
          <w:lang w:eastAsia="zh-CN"/>
        </w:rPr>
        <w:t>月</w:t>
      </w:r>
      <w:r w:rsidR="00D76E7D">
        <w:rPr>
          <w:lang w:eastAsia="zh-CN"/>
        </w:rPr>
        <w:t>1</w:t>
      </w:r>
      <w:r w:rsidR="00D76E7D">
        <w:rPr>
          <w:rFonts w:hint="eastAsia"/>
          <w:lang w:eastAsia="zh-CN"/>
        </w:rPr>
        <w:t>日，</w:t>
      </w:r>
      <w:r>
        <w:rPr>
          <w:rFonts w:hint="eastAsia"/>
          <w:lang w:eastAsia="zh-CN"/>
        </w:rPr>
        <w:t>但</w:t>
      </w:r>
      <w:r>
        <w:rPr>
          <w:lang w:eastAsia="zh-CN"/>
        </w:rPr>
        <w:t>在</w:t>
      </w:r>
      <w:r>
        <w:rPr>
          <w:rFonts w:hint="eastAsia"/>
          <w:lang w:eastAsia="zh-CN"/>
        </w:rPr>
        <w:t>2015</w:t>
      </w:r>
      <w:r>
        <w:rPr>
          <w:rFonts w:hint="eastAsia"/>
          <w:lang w:eastAsia="zh-CN"/>
        </w:rPr>
        <w:t>年</w:t>
      </w:r>
      <w:r>
        <w:rPr>
          <w:rFonts w:hint="eastAsia"/>
          <w:lang w:eastAsia="zh-CN"/>
        </w:rPr>
        <w:t>1</w:t>
      </w:r>
      <w:r>
        <w:rPr>
          <w:rFonts w:hint="eastAsia"/>
          <w:lang w:eastAsia="zh-CN"/>
        </w:rPr>
        <w:t>月</w:t>
      </w:r>
      <w:r>
        <w:rPr>
          <w:lang w:eastAsia="zh-CN"/>
        </w:rPr>
        <w:t>前仍可按旧计划报销医药费，因此</w:t>
      </w:r>
      <w:r w:rsidR="00D76E7D">
        <w:rPr>
          <w:rFonts w:hint="eastAsia"/>
          <w:lang w:eastAsia="zh-CN"/>
        </w:rPr>
        <w:t>评估新计划的影响还为时过早。对国际电联剩余保证金的计算尚未最终完成，还在等待</w:t>
      </w:r>
      <w:r w:rsidR="00D76E7D">
        <w:rPr>
          <w:lang w:eastAsia="zh-CN"/>
        </w:rPr>
        <w:t>SHIF</w:t>
      </w:r>
      <w:r>
        <w:rPr>
          <w:rFonts w:hint="eastAsia"/>
          <w:lang w:eastAsia="zh-CN"/>
        </w:rPr>
        <w:t>账目的关闭。有鉴于此</w:t>
      </w:r>
      <w:r w:rsidR="00D76E7D">
        <w:rPr>
          <w:rFonts w:hint="eastAsia"/>
          <w:lang w:eastAsia="zh-CN"/>
        </w:rPr>
        <w:t>，我们将在未来几年中</w:t>
      </w:r>
      <w:r>
        <w:rPr>
          <w:rFonts w:hint="eastAsia"/>
          <w:lang w:eastAsia="zh-CN"/>
        </w:rPr>
        <w:t>监督</w:t>
      </w:r>
      <w:r>
        <w:rPr>
          <w:lang w:eastAsia="zh-CN"/>
        </w:rPr>
        <w:t>变化对</w:t>
      </w:r>
      <w:r w:rsidR="00181DB9">
        <w:rPr>
          <w:rFonts w:hint="eastAsia"/>
          <w:lang w:eastAsia="zh-CN"/>
        </w:rPr>
        <w:t>新保险计划</w:t>
      </w:r>
      <w:r w:rsidR="00D76E7D">
        <w:rPr>
          <w:rFonts w:hint="eastAsia"/>
          <w:lang w:eastAsia="zh-CN"/>
        </w:rPr>
        <w:t>带来的影响。</w:t>
      </w:r>
    </w:p>
    <w:p w:rsidR="00E131AD" w:rsidRDefault="00E131AD" w:rsidP="00BF4A63">
      <w:pPr>
        <w:rPr>
          <w:lang w:eastAsia="zh-CN"/>
        </w:rPr>
      </w:pPr>
      <w:bookmarkStart w:id="112" w:name="_Toc418861184"/>
      <w:bookmarkStart w:id="113" w:name="_Toc418501325"/>
      <w:r>
        <w:rPr>
          <w:rFonts w:hint="eastAsia"/>
          <w:lang w:eastAsia="zh-CN"/>
        </w:rPr>
        <w:t>6</w:t>
      </w:r>
      <w:r>
        <w:rPr>
          <w:lang w:eastAsia="zh-CN"/>
        </w:rPr>
        <w:t>1</w:t>
      </w:r>
      <w:r>
        <w:rPr>
          <w:rFonts w:hint="eastAsia"/>
          <w:lang w:eastAsia="zh-CN"/>
        </w:rPr>
        <w:tab/>
      </w:r>
      <w:r>
        <w:rPr>
          <w:rFonts w:hint="eastAsia"/>
          <w:lang w:eastAsia="zh-CN"/>
        </w:rPr>
        <w:t>我们</w:t>
      </w:r>
      <w:r>
        <w:rPr>
          <w:lang w:eastAsia="zh-CN"/>
        </w:rPr>
        <w:t>理解</w:t>
      </w:r>
      <w:r>
        <w:rPr>
          <w:lang w:eastAsia="zh-CN"/>
        </w:rPr>
        <w:t>AON</w:t>
      </w:r>
      <w:r>
        <w:rPr>
          <w:lang w:eastAsia="zh-CN"/>
        </w:rPr>
        <w:t>根据主要加权货币采用其自身</w:t>
      </w:r>
      <w:r>
        <w:rPr>
          <w:rFonts w:hint="eastAsia"/>
          <w:lang w:eastAsia="zh-CN"/>
        </w:rPr>
        <w:t>AA</w:t>
      </w:r>
      <w:r>
        <w:rPr>
          <w:lang w:eastAsia="zh-CN"/>
        </w:rPr>
        <w:t>企业债券收益曲线计算贴现率的原因，但我们认为，应使用不同贴现率计算精算负债。</w:t>
      </w:r>
      <w:r>
        <w:rPr>
          <w:rFonts w:hint="eastAsia"/>
          <w:lang w:eastAsia="zh-CN"/>
        </w:rPr>
        <w:t>事实上，</w:t>
      </w:r>
      <w:r>
        <w:rPr>
          <w:lang w:eastAsia="zh-CN"/>
        </w:rPr>
        <w:t>IPSAS 25</w:t>
      </w:r>
      <w:r>
        <w:rPr>
          <w:rFonts w:hint="eastAsia"/>
          <w:lang w:eastAsia="zh-CN"/>
        </w:rPr>
        <w:t>第</w:t>
      </w:r>
      <w:r>
        <w:rPr>
          <w:rFonts w:hint="eastAsia"/>
          <w:lang w:eastAsia="zh-CN"/>
        </w:rPr>
        <w:t>94</w:t>
      </w:r>
      <w:r>
        <w:rPr>
          <w:rFonts w:hint="eastAsia"/>
          <w:lang w:eastAsia="zh-CN"/>
        </w:rPr>
        <w:t>段</w:t>
      </w:r>
      <w:r>
        <w:rPr>
          <w:lang w:eastAsia="zh-CN"/>
        </w:rPr>
        <w:t>要求</w:t>
      </w:r>
      <w:r w:rsidRPr="00584DAC">
        <w:rPr>
          <w:rFonts w:asciiTheme="minorEastAsia" w:eastAsiaTheme="minorEastAsia" w:hAnsiTheme="minorEastAsia"/>
          <w:lang w:eastAsia="zh-CN"/>
        </w:rPr>
        <w:t>“</w:t>
      </w:r>
      <w:r w:rsidRPr="00584DAC">
        <w:rPr>
          <w:rFonts w:eastAsia="STKaiti"/>
          <w:lang w:eastAsia="zh-CN"/>
        </w:rPr>
        <w:t>实体评</w:t>
      </w:r>
      <w:r w:rsidRPr="00584DAC">
        <w:rPr>
          <w:rFonts w:eastAsia="STKaiti"/>
          <w:lang w:eastAsia="zh-CN"/>
        </w:rPr>
        <w:lastRenderedPageBreak/>
        <w:t>判贴现率是否反映了资金时值的最佳近似方法是参考报告日当日国债、优质企业债券或另一种金融工具的市场收益。</w:t>
      </w:r>
      <w:r w:rsidRPr="00584DAC">
        <w:rPr>
          <w:rFonts w:eastAsia="STKaiti" w:hint="eastAsia"/>
          <w:lang w:eastAsia="zh-CN"/>
        </w:rPr>
        <w:t>在有些</w:t>
      </w:r>
      <w:r w:rsidRPr="00584DAC">
        <w:rPr>
          <w:rFonts w:eastAsia="STKaiti"/>
          <w:lang w:eastAsia="zh-CN"/>
        </w:rPr>
        <w:t>辖区内，报告日当日国债的市场收益将提供最佳的资金时值近似值。</w:t>
      </w:r>
      <w:r w:rsidRPr="00584DAC">
        <w:rPr>
          <w:rFonts w:eastAsia="STKaiti" w:hint="eastAsia"/>
          <w:lang w:eastAsia="zh-CN"/>
        </w:rPr>
        <w:t>然而，</w:t>
      </w:r>
      <w:r w:rsidRPr="00584DAC">
        <w:rPr>
          <w:rFonts w:eastAsia="STKaiti"/>
          <w:lang w:eastAsia="zh-CN"/>
        </w:rPr>
        <w:t>在一些辖区内可能情况并非如此</w:t>
      </w:r>
      <w:r w:rsidRPr="00584DAC">
        <w:rPr>
          <w:rFonts w:eastAsia="STKaiti" w:hint="eastAsia"/>
          <w:lang w:eastAsia="zh-CN"/>
        </w:rPr>
        <w:t>，</w:t>
      </w:r>
      <w:r w:rsidRPr="00584DAC">
        <w:rPr>
          <w:rFonts w:eastAsia="STKaiti"/>
          <w:lang w:eastAsia="zh-CN"/>
        </w:rPr>
        <w:t>例如，在</w:t>
      </w:r>
      <w:r>
        <w:rPr>
          <w:rFonts w:eastAsia="STKaiti" w:hint="eastAsia"/>
          <w:lang w:eastAsia="zh-CN"/>
        </w:rPr>
        <w:t>不存在</w:t>
      </w:r>
      <w:r w:rsidRPr="00584DAC">
        <w:rPr>
          <w:rFonts w:eastAsia="STKaiti"/>
          <w:lang w:eastAsia="zh-CN"/>
        </w:rPr>
        <w:t>国债</w:t>
      </w:r>
      <w:r>
        <w:rPr>
          <w:rFonts w:eastAsia="STKaiti" w:hint="eastAsia"/>
          <w:lang w:eastAsia="zh-CN"/>
        </w:rPr>
        <w:t>兴旺交易</w:t>
      </w:r>
      <w:r w:rsidRPr="00584DAC">
        <w:rPr>
          <w:rFonts w:eastAsia="STKaiti"/>
          <w:lang w:eastAsia="zh-CN"/>
        </w:rPr>
        <w:t>市场</w:t>
      </w:r>
      <w:r>
        <w:rPr>
          <w:rFonts w:eastAsia="STKaiti" w:hint="eastAsia"/>
          <w:lang w:eastAsia="zh-CN"/>
        </w:rPr>
        <w:t>（</w:t>
      </w:r>
      <w:r>
        <w:rPr>
          <w:rFonts w:eastAsia="STKaiti" w:hint="eastAsia"/>
          <w:lang w:eastAsia="zh-CN"/>
        </w:rPr>
        <w:t>deep market</w:t>
      </w:r>
      <w:r>
        <w:rPr>
          <w:rFonts w:eastAsia="STKaiti" w:hint="eastAsia"/>
          <w:lang w:eastAsia="zh-CN"/>
        </w:rPr>
        <w:t>）</w:t>
      </w:r>
      <w:r w:rsidRPr="00584DAC">
        <w:rPr>
          <w:rFonts w:eastAsia="STKaiti"/>
          <w:lang w:eastAsia="zh-CN"/>
        </w:rPr>
        <w:t>、或报告日当天国债的市场收益未</w:t>
      </w:r>
      <w:r>
        <w:rPr>
          <w:rFonts w:eastAsia="STKaiti" w:hint="eastAsia"/>
          <w:lang w:eastAsia="zh-CN"/>
        </w:rPr>
        <w:t>反映</w:t>
      </w:r>
      <w:r w:rsidRPr="00584DAC">
        <w:rPr>
          <w:rFonts w:eastAsia="STKaiti"/>
          <w:lang w:eastAsia="zh-CN"/>
        </w:rPr>
        <w:t>资金时值的辖区</w:t>
      </w:r>
      <w:r w:rsidRPr="00584DAC">
        <w:rPr>
          <w:rFonts w:asciiTheme="minorEastAsia" w:eastAsiaTheme="minorEastAsia" w:hAnsiTheme="minorEastAsia"/>
          <w:lang w:eastAsia="zh-CN"/>
        </w:rPr>
        <w:t>”</w:t>
      </w:r>
      <w:r>
        <w:rPr>
          <w:lang w:eastAsia="zh-CN"/>
        </w:rPr>
        <w:t>。</w:t>
      </w:r>
    </w:p>
    <w:p w:rsidR="00E131AD" w:rsidRDefault="00E131AD" w:rsidP="00BF4A63">
      <w:pPr>
        <w:rPr>
          <w:lang w:eastAsia="zh-CN"/>
        </w:rPr>
      </w:pPr>
      <w:r>
        <w:rPr>
          <w:rFonts w:hint="eastAsia"/>
          <w:lang w:eastAsia="zh-CN"/>
        </w:rPr>
        <w:t>62</w:t>
      </w:r>
      <w:r>
        <w:rPr>
          <w:rFonts w:hint="eastAsia"/>
          <w:lang w:eastAsia="zh-CN"/>
        </w:rPr>
        <w:tab/>
      </w:r>
      <w:r>
        <w:rPr>
          <w:rFonts w:hint="eastAsia"/>
          <w:lang w:eastAsia="zh-CN"/>
        </w:rPr>
        <w:t>由于我们</w:t>
      </w:r>
      <w:r>
        <w:rPr>
          <w:lang w:eastAsia="zh-CN"/>
        </w:rPr>
        <w:t>可以</w:t>
      </w:r>
      <w:r>
        <w:rPr>
          <w:rFonts w:hint="eastAsia"/>
          <w:lang w:eastAsia="zh-CN"/>
        </w:rPr>
        <w:t>肯定</w:t>
      </w:r>
      <w:r>
        <w:rPr>
          <w:lang w:eastAsia="zh-CN"/>
        </w:rPr>
        <w:t>地确认，瑞士</w:t>
      </w:r>
      <w:r>
        <w:rPr>
          <w:rFonts w:hint="eastAsia"/>
          <w:lang w:eastAsia="zh-CN"/>
        </w:rPr>
        <w:t>的确</w:t>
      </w:r>
      <w:r>
        <w:rPr>
          <w:lang w:eastAsia="zh-CN"/>
        </w:rPr>
        <w:t>存在国债的</w:t>
      </w:r>
      <w:r>
        <w:rPr>
          <w:rFonts w:hint="eastAsia"/>
          <w:lang w:eastAsia="zh-CN"/>
        </w:rPr>
        <w:t>“兴旺交易市场</w:t>
      </w:r>
      <w:r w:rsidRPr="001D6A84">
        <w:rPr>
          <w:rFonts w:asciiTheme="minorEastAsia" w:eastAsiaTheme="minorEastAsia" w:hAnsiTheme="minorEastAsia"/>
          <w:lang w:eastAsia="zh-CN"/>
        </w:rPr>
        <w:t>”</w:t>
      </w:r>
      <w:r>
        <w:rPr>
          <w:lang w:eastAsia="zh-CN"/>
        </w:rPr>
        <w:t>（且</w:t>
      </w:r>
      <w:r>
        <w:rPr>
          <w:rFonts w:hint="eastAsia"/>
          <w:lang w:eastAsia="zh-CN"/>
        </w:rPr>
        <w:t>该</w:t>
      </w:r>
      <w:r>
        <w:rPr>
          <w:lang w:eastAsia="zh-CN"/>
        </w:rPr>
        <w:t>市场收益</w:t>
      </w:r>
      <w:r>
        <w:rPr>
          <w:rFonts w:hint="eastAsia"/>
          <w:lang w:eastAsia="zh-CN"/>
        </w:rPr>
        <w:t>反映</w:t>
      </w:r>
      <w:r>
        <w:rPr>
          <w:lang w:eastAsia="zh-CN"/>
        </w:rPr>
        <w:t>出</w:t>
      </w:r>
      <w:r>
        <w:rPr>
          <w:rFonts w:hint="eastAsia"/>
          <w:lang w:eastAsia="zh-CN"/>
        </w:rPr>
        <w:t>了</w:t>
      </w:r>
      <w:r>
        <w:rPr>
          <w:lang w:eastAsia="zh-CN"/>
        </w:rPr>
        <w:t>资金时值），因此，对于长期瑞士国债而言，</w:t>
      </w:r>
      <w:r>
        <w:rPr>
          <w:rFonts w:hint="eastAsia"/>
          <w:lang w:eastAsia="zh-CN"/>
        </w:rPr>
        <w:t>在</w:t>
      </w:r>
      <w:r>
        <w:rPr>
          <w:lang w:eastAsia="zh-CN"/>
        </w:rPr>
        <w:t>年末时，贴现率应与收益相等，并将其</w:t>
      </w:r>
      <w:r>
        <w:rPr>
          <w:rFonts w:hint="eastAsia"/>
          <w:lang w:eastAsia="zh-CN"/>
        </w:rPr>
        <w:t>调整为反映</w:t>
      </w:r>
      <w:r>
        <w:rPr>
          <w:lang w:eastAsia="zh-CN"/>
        </w:rPr>
        <w:t>出收益支付的估算时间，同时考虑到与</w:t>
      </w:r>
      <w:r>
        <w:rPr>
          <w:lang w:eastAsia="zh-CN"/>
        </w:rPr>
        <w:t>ASHI</w:t>
      </w:r>
      <w:r>
        <w:rPr>
          <w:lang w:eastAsia="zh-CN"/>
        </w:rPr>
        <w:t>有关的多数义务以瑞郎计算。</w:t>
      </w:r>
    </w:p>
    <w:p w:rsidR="00E131AD" w:rsidRDefault="00E131AD" w:rsidP="00BF4A63">
      <w:pPr>
        <w:spacing w:after="120"/>
        <w:rPr>
          <w:lang w:eastAsia="zh-CN"/>
        </w:rPr>
      </w:pPr>
      <w:r>
        <w:rPr>
          <w:lang w:eastAsia="zh-CN"/>
        </w:rPr>
        <w:t>63</w:t>
      </w:r>
      <w:r>
        <w:rPr>
          <w:lang w:eastAsia="zh-CN"/>
        </w:rPr>
        <w:tab/>
      </w:r>
      <w:r>
        <w:rPr>
          <w:rFonts w:hint="eastAsia"/>
          <w:lang w:eastAsia="zh-CN"/>
        </w:rPr>
        <w:t>这</w:t>
      </w:r>
      <w:r>
        <w:rPr>
          <w:lang w:eastAsia="zh-CN"/>
        </w:rPr>
        <w:t>可能会使精算负</w:t>
      </w:r>
      <w:r>
        <w:rPr>
          <w:rFonts w:hint="eastAsia"/>
          <w:lang w:eastAsia="zh-CN"/>
        </w:rPr>
        <w:t>债</w:t>
      </w:r>
      <w:r>
        <w:rPr>
          <w:lang w:eastAsia="zh-CN"/>
        </w:rPr>
        <w:t>出现临时性增长，</w:t>
      </w:r>
      <w:r>
        <w:rPr>
          <w:rFonts w:hint="eastAsia"/>
          <w:lang w:eastAsia="zh-CN"/>
        </w:rPr>
        <w:t>因为</w:t>
      </w:r>
      <w:r>
        <w:rPr>
          <w:lang w:eastAsia="zh-CN"/>
        </w:rPr>
        <w:t>目前瑞士国债的市场收益</w:t>
      </w:r>
      <w:r>
        <w:rPr>
          <w:rFonts w:hint="eastAsia"/>
          <w:lang w:eastAsia="zh-CN"/>
        </w:rPr>
        <w:t>处于低点。与此</w:t>
      </w:r>
      <w:r>
        <w:rPr>
          <w:lang w:eastAsia="zh-CN"/>
        </w:rPr>
        <w:t>相反，在未来若干年内的收益增长应可使此类负债下降。</w:t>
      </w: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lang w:eastAsia="zh-CN"/>
              </w:rPr>
            </w:pPr>
            <w:r w:rsidRPr="004F74EE">
              <w:rPr>
                <w:rFonts w:eastAsia="SimSun" w:hint="eastAsia"/>
                <w:b/>
                <w:bCs/>
                <w:lang w:eastAsia="zh-CN"/>
              </w:rPr>
              <w:t>建议</w:t>
            </w:r>
            <w:r>
              <w:rPr>
                <w:rFonts w:eastAsia="SimSun"/>
                <w:b/>
                <w:bCs/>
                <w:lang w:eastAsia="zh-CN"/>
              </w:rPr>
              <w:t>4</w:t>
            </w:r>
          </w:p>
          <w:p w:rsidR="00E131AD" w:rsidRPr="004F74EE" w:rsidRDefault="00E131AD" w:rsidP="00BF4A63">
            <w:pPr>
              <w:rPr>
                <w:rFonts w:eastAsia="SimSun"/>
                <w:lang w:eastAsia="zh-CN"/>
              </w:rPr>
            </w:pPr>
            <w:r>
              <w:rPr>
                <w:rFonts w:eastAsia="SimSun"/>
                <w:lang w:eastAsia="zh-CN"/>
              </w:rPr>
              <w:t>64</w:t>
            </w:r>
            <w:r w:rsidRPr="004F74EE">
              <w:rPr>
                <w:rFonts w:eastAsia="SimSun" w:hint="eastAsia"/>
                <w:lang w:eastAsia="zh-CN"/>
              </w:rPr>
              <w:tab/>
            </w:r>
            <w:r>
              <w:rPr>
                <w:rFonts w:eastAsia="SimSun" w:hint="eastAsia"/>
                <w:lang w:eastAsia="zh-CN"/>
              </w:rPr>
              <w:t>鉴于</w:t>
            </w:r>
            <w:r>
              <w:rPr>
                <w:rFonts w:eastAsia="SimSun"/>
                <w:lang w:eastAsia="zh-CN"/>
              </w:rPr>
              <w:t>IPSAS 25</w:t>
            </w:r>
            <w:r>
              <w:rPr>
                <w:rFonts w:eastAsia="SimSun" w:hint="eastAsia"/>
                <w:lang w:eastAsia="zh-CN"/>
              </w:rPr>
              <w:t>所</w:t>
            </w:r>
            <w:r>
              <w:rPr>
                <w:rFonts w:eastAsia="SimSun"/>
                <w:lang w:eastAsia="zh-CN"/>
              </w:rPr>
              <w:t>要求估值的目的以及该部分第</w:t>
            </w:r>
            <w:r>
              <w:rPr>
                <w:rFonts w:eastAsia="SimSun" w:hint="eastAsia"/>
                <w:lang w:eastAsia="zh-CN"/>
              </w:rPr>
              <w:t>92</w:t>
            </w:r>
            <w:r>
              <w:rPr>
                <w:rFonts w:eastAsia="SimSun" w:hint="eastAsia"/>
                <w:lang w:eastAsia="zh-CN"/>
              </w:rPr>
              <w:t>至</w:t>
            </w:r>
            <w:r>
              <w:rPr>
                <w:rFonts w:eastAsia="SimSun" w:hint="eastAsia"/>
                <w:lang w:eastAsia="zh-CN"/>
              </w:rPr>
              <w:t>94</w:t>
            </w:r>
            <w:r>
              <w:rPr>
                <w:rFonts w:eastAsia="SimSun" w:hint="eastAsia"/>
                <w:lang w:eastAsia="zh-CN"/>
              </w:rPr>
              <w:t>段</w:t>
            </w:r>
            <w:r>
              <w:rPr>
                <w:rFonts w:eastAsia="SimSun"/>
                <w:lang w:eastAsia="zh-CN"/>
              </w:rPr>
              <w:t>所给出的指导，</w:t>
            </w:r>
            <w:r w:rsidRPr="00584DAC">
              <w:rPr>
                <w:rFonts w:eastAsia="SimSun"/>
                <w:u w:val="single"/>
                <w:lang w:eastAsia="zh-CN"/>
              </w:rPr>
              <w:t>我们建议</w:t>
            </w:r>
            <w:r>
              <w:rPr>
                <w:rFonts w:eastAsia="SimSun"/>
                <w:lang w:eastAsia="zh-CN"/>
              </w:rPr>
              <w:t>，</w:t>
            </w:r>
            <w:r>
              <w:rPr>
                <w:rFonts w:eastAsia="SimSun" w:hint="eastAsia"/>
                <w:lang w:eastAsia="zh-CN"/>
              </w:rPr>
              <w:t>在</w:t>
            </w:r>
            <w:r>
              <w:rPr>
                <w:rFonts w:eastAsia="SimSun"/>
                <w:lang w:eastAsia="zh-CN"/>
              </w:rPr>
              <w:t>未来若干</w:t>
            </w:r>
            <w:r>
              <w:rPr>
                <w:rFonts w:eastAsia="SimSun" w:hint="eastAsia"/>
                <w:lang w:eastAsia="zh-CN"/>
              </w:rPr>
              <w:t>年</w:t>
            </w:r>
            <w:r>
              <w:rPr>
                <w:rFonts w:eastAsia="SimSun"/>
                <w:lang w:eastAsia="zh-CN"/>
              </w:rPr>
              <w:t>内</w:t>
            </w:r>
            <w:r>
              <w:rPr>
                <w:rFonts w:eastAsia="SimSun" w:hint="eastAsia"/>
                <w:lang w:eastAsia="zh-CN"/>
              </w:rPr>
              <w:t>，</w:t>
            </w:r>
            <w:r>
              <w:rPr>
                <w:rFonts w:eastAsia="SimSun"/>
                <w:lang w:eastAsia="zh-CN"/>
              </w:rPr>
              <w:t>管理层应要求精算师使用与瑞士长期国债收益相等的贴现率。</w:t>
            </w:r>
          </w:p>
        </w:tc>
      </w:tr>
    </w:tbl>
    <w:p w:rsidR="00E131AD" w:rsidRPr="004F74EE" w:rsidRDefault="00E131AD" w:rsidP="00BF4A63">
      <w:pPr>
        <w:rPr>
          <w:lang w:eastAsia="zh-CN"/>
        </w:rPr>
      </w:pPr>
    </w:p>
    <w:tbl>
      <w:tblPr>
        <w:tblStyle w:val="TableGrid"/>
        <w:tblW w:w="0" w:type="auto"/>
        <w:tblLook w:val="04A0" w:firstRow="1" w:lastRow="0" w:firstColumn="1" w:lastColumn="0" w:noHBand="0" w:noVBand="1"/>
      </w:tblPr>
      <w:tblGrid>
        <w:gridCol w:w="9640"/>
      </w:tblGrid>
      <w:tr w:rsidR="00E131AD" w:rsidRPr="004F74EE" w:rsidTr="0008549D">
        <w:tc>
          <w:tcPr>
            <w:tcW w:w="9640" w:type="dxa"/>
          </w:tcPr>
          <w:p w:rsidR="00E131AD" w:rsidRPr="004F74EE" w:rsidRDefault="00E131AD" w:rsidP="00BF4A63">
            <w:pPr>
              <w:rPr>
                <w:rFonts w:eastAsia="SimSun"/>
                <w:b/>
                <w:bCs/>
                <w:u w:val="single"/>
                <w:lang w:eastAsia="zh-CN"/>
              </w:rPr>
            </w:pPr>
            <w:r w:rsidRPr="004F74EE">
              <w:rPr>
                <w:rFonts w:eastAsia="SimSun" w:hint="eastAsia"/>
                <w:b/>
                <w:bCs/>
                <w:u w:val="single"/>
                <w:lang w:eastAsia="zh-CN"/>
              </w:rPr>
              <w:t>秘书长</w:t>
            </w:r>
            <w:r w:rsidRPr="004F74EE">
              <w:rPr>
                <w:rFonts w:eastAsia="SimSun"/>
                <w:b/>
                <w:bCs/>
                <w:u w:val="single"/>
                <w:lang w:eastAsia="zh-CN"/>
              </w:rPr>
              <w:t>的意见</w:t>
            </w:r>
            <w:r>
              <w:rPr>
                <w:rFonts w:eastAsia="SimSun" w:hint="eastAsia"/>
                <w:b/>
                <w:bCs/>
                <w:u w:val="single"/>
                <w:lang w:eastAsia="zh-CN"/>
              </w:rPr>
              <w:t>：</w:t>
            </w:r>
          </w:p>
          <w:p w:rsidR="00E131AD" w:rsidRPr="004F74EE" w:rsidRDefault="00E131AD" w:rsidP="00BF4A63">
            <w:pPr>
              <w:rPr>
                <w:rFonts w:eastAsia="SimSun"/>
                <w:lang w:eastAsia="zh-CN"/>
              </w:rPr>
            </w:pPr>
            <w:r>
              <w:rPr>
                <w:rFonts w:eastAsia="SimSun" w:hint="eastAsia"/>
                <w:lang w:val="en-US" w:eastAsia="zh-CN"/>
              </w:rPr>
              <w:t>管理层</w:t>
            </w:r>
            <w:r>
              <w:rPr>
                <w:rFonts w:eastAsia="SimSun"/>
                <w:lang w:val="en-US" w:eastAsia="zh-CN"/>
              </w:rPr>
              <w:t>注意到了该建议，因此将</w:t>
            </w:r>
            <w:r>
              <w:rPr>
                <w:rFonts w:eastAsia="SimSun" w:hint="eastAsia"/>
                <w:lang w:val="en-US" w:eastAsia="zh-CN"/>
              </w:rPr>
              <w:t>与</w:t>
            </w:r>
            <w:r>
              <w:rPr>
                <w:rFonts w:eastAsia="SimSun"/>
                <w:lang w:val="en-US" w:eastAsia="zh-CN"/>
              </w:rPr>
              <w:t>得到任命的精算师讨论该事宜，以便确定最佳方法，同时考虑到联合国其他组织采用的最佳做法。</w:t>
            </w:r>
          </w:p>
        </w:tc>
      </w:tr>
    </w:tbl>
    <w:p w:rsidR="00D76E7D" w:rsidRDefault="00230844" w:rsidP="00BF4A63">
      <w:pPr>
        <w:pStyle w:val="Heading2"/>
        <w:rPr>
          <w:lang w:eastAsia="zh-CN"/>
        </w:rPr>
      </w:pPr>
      <w:bookmarkStart w:id="114" w:name="_Toc452140111"/>
      <w:bookmarkEnd w:id="112"/>
      <w:bookmarkEnd w:id="113"/>
      <w:r>
        <w:rPr>
          <w:rFonts w:hint="eastAsia"/>
          <w:lang w:eastAsia="zh-CN"/>
        </w:rPr>
        <w:t>有必要</w:t>
      </w:r>
      <w:r>
        <w:rPr>
          <w:lang w:eastAsia="zh-CN"/>
        </w:rPr>
        <w:t>进行</w:t>
      </w:r>
      <w:r>
        <w:rPr>
          <w:rFonts w:hint="eastAsia"/>
          <w:lang w:eastAsia="zh-CN"/>
        </w:rPr>
        <w:t>彻底</w:t>
      </w:r>
      <w:r>
        <w:rPr>
          <w:lang w:eastAsia="zh-CN"/>
        </w:rPr>
        <w:t>的精算研究</w:t>
      </w:r>
      <w:bookmarkEnd w:id="114"/>
    </w:p>
    <w:p w:rsidR="00D76E7D" w:rsidRDefault="000118DA" w:rsidP="00BF4A63">
      <w:pPr>
        <w:rPr>
          <w:lang w:eastAsia="zh-CN"/>
        </w:rPr>
      </w:pPr>
      <w:r>
        <w:rPr>
          <w:rFonts w:hint="eastAsia"/>
          <w:lang w:eastAsia="zh-CN"/>
        </w:rPr>
        <w:t>65</w:t>
      </w:r>
      <w:r>
        <w:rPr>
          <w:rFonts w:hint="eastAsia"/>
          <w:lang w:eastAsia="zh-CN"/>
        </w:rPr>
        <w:tab/>
      </w:r>
      <w:r w:rsidR="00D76E7D">
        <w:rPr>
          <w:rFonts w:hint="eastAsia"/>
          <w:lang w:eastAsia="zh-CN"/>
        </w:rPr>
        <w:t>在我们有关</w:t>
      </w:r>
      <w:r>
        <w:rPr>
          <w:lang w:eastAsia="zh-CN"/>
        </w:rPr>
        <w:t>2014</w:t>
      </w:r>
      <w:r w:rsidR="00D76E7D">
        <w:rPr>
          <w:rFonts w:hint="eastAsia"/>
          <w:lang w:eastAsia="zh-CN"/>
        </w:rPr>
        <w:t>年财务报表的报告中，我们曾建议管理层在未来几年进行全面的精算研究：需要为资金不足的问题找到答案及可能的解决方案，以确保国际电联健康保险计划不会因采用</w:t>
      </w:r>
      <w:r>
        <w:rPr>
          <w:rStyle w:val="trans"/>
          <w:rFonts w:hint="eastAsia"/>
          <w:lang w:eastAsia="zh-CN"/>
        </w:rPr>
        <w:t>到期</w:t>
      </w:r>
      <w:r>
        <w:rPr>
          <w:rStyle w:val="trans"/>
          <w:lang w:eastAsia="zh-CN"/>
        </w:rPr>
        <w:t>即付法（</w:t>
      </w:r>
      <w:r w:rsidRPr="00562C31">
        <w:rPr>
          <w:lang w:eastAsia="zh-CN"/>
        </w:rPr>
        <w:t>pay-as-you-go</w:t>
      </w:r>
      <w:r>
        <w:rPr>
          <w:rStyle w:val="trans"/>
          <w:lang w:eastAsia="zh-CN"/>
        </w:rPr>
        <w:t>）</w:t>
      </w:r>
      <w:r w:rsidR="00D76E7D">
        <w:rPr>
          <w:rStyle w:val="trans"/>
          <w:rFonts w:ascii="SimSun" w:hAnsi="SimSun" w:cs="SimSun" w:hint="eastAsia"/>
          <w:lang w:eastAsia="zh-CN"/>
        </w:rPr>
        <w:t>而出现资金不足的情况。</w:t>
      </w:r>
    </w:p>
    <w:p w:rsidR="00E131AD" w:rsidRDefault="00E131AD" w:rsidP="00BF4A63">
      <w:pPr>
        <w:rPr>
          <w:lang w:eastAsia="zh-CN"/>
        </w:rPr>
      </w:pPr>
      <w:bookmarkStart w:id="115" w:name="_Toc418861185"/>
      <w:bookmarkStart w:id="116" w:name="_Toc418501326"/>
      <w:r>
        <w:rPr>
          <w:lang w:eastAsia="zh-CN"/>
        </w:rPr>
        <w:t>66</w:t>
      </w:r>
      <w:r>
        <w:rPr>
          <w:lang w:eastAsia="zh-CN"/>
        </w:rPr>
        <w:tab/>
      </w:r>
      <w:r>
        <w:rPr>
          <w:rFonts w:hint="eastAsia"/>
          <w:lang w:eastAsia="zh-CN"/>
        </w:rPr>
        <w:t>应</w:t>
      </w:r>
      <w:r>
        <w:rPr>
          <w:lang w:eastAsia="zh-CN"/>
        </w:rPr>
        <w:t>按照我们提出的</w:t>
      </w:r>
      <w:r>
        <w:rPr>
          <w:rFonts w:hint="eastAsia"/>
          <w:lang w:eastAsia="zh-CN"/>
        </w:rPr>
        <w:t>2014</w:t>
      </w:r>
      <w:r>
        <w:rPr>
          <w:rFonts w:hint="eastAsia"/>
          <w:lang w:eastAsia="zh-CN"/>
        </w:rPr>
        <w:t>年</w:t>
      </w:r>
      <w:r>
        <w:rPr>
          <w:lang w:eastAsia="zh-CN"/>
        </w:rPr>
        <w:t>建议</w:t>
      </w:r>
      <w:r>
        <w:rPr>
          <w:rFonts w:hint="eastAsia"/>
          <w:lang w:eastAsia="zh-CN"/>
        </w:rPr>
        <w:t>3</w:t>
      </w:r>
      <w:r>
        <w:rPr>
          <w:rFonts w:hint="eastAsia"/>
          <w:lang w:eastAsia="zh-CN"/>
        </w:rPr>
        <w:t>和</w:t>
      </w:r>
      <w:r>
        <w:rPr>
          <w:lang w:eastAsia="zh-CN"/>
        </w:rPr>
        <w:t>秘书长的回复在</w:t>
      </w:r>
      <w:r>
        <w:rPr>
          <w:rFonts w:hint="eastAsia"/>
          <w:lang w:eastAsia="zh-CN"/>
        </w:rPr>
        <w:t>2016</w:t>
      </w:r>
      <w:r>
        <w:rPr>
          <w:rFonts w:hint="eastAsia"/>
          <w:lang w:eastAsia="zh-CN"/>
        </w:rPr>
        <w:t>年底</w:t>
      </w:r>
      <w:r>
        <w:rPr>
          <w:lang w:eastAsia="zh-CN"/>
        </w:rPr>
        <w:t>进行研究；我们意识到，管理层已启动旨在选择完成这一任务的精算专家</w:t>
      </w:r>
      <w:r>
        <w:rPr>
          <w:rFonts w:hint="eastAsia"/>
          <w:lang w:eastAsia="zh-CN"/>
        </w:rPr>
        <w:t>的</w:t>
      </w:r>
      <w:r>
        <w:rPr>
          <w:lang w:eastAsia="zh-CN"/>
        </w:rPr>
        <w:t>招标程序，我们将对该程序进行监督。</w:t>
      </w:r>
    </w:p>
    <w:p w:rsidR="00D76E7D" w:rsidRDefault="00D76E7D" w:rsidP="00BF4A63">
      <w:pPr>
        <w:pStyle w:val="Heading2"/>
        <w:rPr>
          <w:lang w:eastAsia="zh-CN"/>
        </w:rPr>
      </w:pPr>
      <w:bookmarkStart w:id="117" w:name="_Toc452140112"/>
      <w:r>
        <w:rPr>
          <w:rFonts w:hint="eastAsia"/>
          <w:lang w:eastAsia="zh-CN"/>
        </w:rPr>
        <w:t>负债和负净资产：无法与联合国系统相比较</w:t>
      </w:r>
      <w:bookmarkEnd w:id="115"/>
      <w:bookmarkEnd w:id="116"/>
      <w:bookmarkEnd w:id="117"/>
    </w:p>
    <w:p w:rsidR="00E131AD" w:rsidRDefault="00E131AD" w:rsidP="00BF4A63">
      <w:pPr>
        <w:rPr>
          <w:lang w:eastAsia="zh-CN"/>
        </w:rPr>
      </w:pPr>
      <w:r>
        <w:rPr>
          <w:rFonts w:hint="eastAsia"/>
          <w:lang w:eastAsia="zh-CN"/>
        </w:rPr>
        <w:t>6</w:t>
      </w:r>
      <w:r>
        <w:rPr>
          <w:lang w:eastAsia="zh-CN"/>
        </w:rPr>
        <w:t>7</w:t>
      </w:r>
      <w:r>
        <w:rPr>
          <w:rFonts w:hint="eastAsia"/>
          <w:lang w:eastAsia="zh-CN"/>
        </w:rPr>
        <w:tab/>
      </w:r>
      <w:r>
        <w:rPr>
          <w:rFonts w:hint="eastAsia"/>
          <w:lang w:eastAsia="zh-CN"/>
        </w:rPr>
        <w:t>去年</w:t>
      </w:r>
      <w:r>
        <w:rPr>
          <w:lang w:eastAsia="zh-CN"/>
        </w:rPr>
        <w:t>，</w:t>
      </w:r>
      <w:r>
        <w:rPr>
          <w:rFonts w:hint="eastAsia"/>
          <w:lang w:eastAsia="zh-CN"/>
        </w:rPr>
        <w:t>我们对</w:t>
      </w:r>
      <w:r>
        <w:rPr>
          <w:lang w:eastAsia="zh-CN"/>
        </w:rPr>
        <w:t>国际电联管理层参加联合国系统内</w:t>
      </w:r>
      <w:r>
        <w:rPr>
          <w:lang w:eastAsia="zh-CN"/>
        </w:rPr>
        <w:t>ASHI</w:t>
      </w:r>
      <w:r>
        <w:rPr>
          <w:lang w:eastAsia="zh-CN"/>
        </w:rPr>
        <w:t>工作组的</w:t>
      </w:r>
      <w:r>
        <w:rPr>
          <w:rFonts w:hint="eastAsia"/>
          <w:lang w:eastAsia="zh-CN"/>
        </w:rPr>
        <w:t>作为</w:t>
      </w:r>
      <w:r>
        <w:rPr>
          <w:lang w:eastAsia="zh-CN"/>
        </w:rPr>
        <w:t>表示</w:t>
      </w:r>
      <w:r>
        <w:rPr>
          <w:rFonts w:hint="eastAsia"/>
          <w:lang w:eastAsia="zh-CN"/>
        </w:rPr>
        <w:t>欢迎</w:t>
      </w:r>
      <w:r>
        <w:rPr>
          <w:lang w:eastAsia="zh-CN"/>
        </w:rPr>
        <w:t>。</w:t>
      </w:r>
      <w:r>
        <w:rPr>
          <w:rFonts w:hint="eastAsia"/>
          <w:lang w:eastAsia="zh-CN"/>
        </w:rPr>
        <w:t>该工作组的工作</w:t>
      </w:r>
      <w:r>
        <w:rPr>
          <w:lang w:eastAsia="zh-CN"/>
        </w:rPr>
        <w:t>结果已纳入联合国秘书长</w:t>
      </w:r>
      <w:r>
        <w:rPr>
          <w:rFonts w:hint="eastAsia"/>
          <w:lang w:eastAsia="zh-CN"/>
        </w:rPr>
        <w:t>2015</w:t>
      </w:r>
      <w:r>
        <w:rPr>
          <w:rFonts w:hint="eastAsia"/>
          <w:lang w:eastAsia="zh-CN"/>
        </w:rPr>
        <w:t>年</w:t>
      </w:r>
      <w:r>
        <w:rPr>
          <w:rFonts w:hint="eastAsia"/>
          <w:lang w:eastAsia="zh-CN"/>
        </w:rPr>
        <w:t>12</w:t>
      </w:r>
      <w:r>
        <w:rPr>
          <w:rFonts w:hint="eastAsia"/>
          <w:lang w:eastAsia="zh-CN"/>
        </w:rPr>
        <w:t>月</w:t>
      </w:r>
      <w:r>
        <w:rPr>
          <w:rFonts w:hint="eastAsia"/>
          <w:lang w:eastAsia="zh-CN"/>
        </w:rPr>
        <w:t>4</w:t>
      </w:r>
      <w:r>
        <w:rPr>
          <w:rFonts w:hint="eastAsia"/>
          <w:lang w:eastAsia="zh-CN"/>
        </w:rPr>
        <w:t>日</w:t>
      </w:r>
      <w:r>
        <w:rPr>
          <w:lang w:eastAsia="zh-CN"/>
        </w:rPr>
        <w:t>的</w:t>
      </w:r>
      <w:r>
        <w:rPr>
          <w:lang w:eastAsia="zh-CN"/>
        </w:rPr>
        <w:t>A/70/590</w:t>
      </w:r>
      <w:r>
        <w:rPr>
          <w:rFonts w:hint="eastAsia"/>
          <w:lang w:eastAsia="zh-CN"/>
        </w:rPr>
        <w:t>号</w:t>
      </w:r>
      <w:r>
        <w:rPr>
          <w:lang w:eastAsia="zh-CN"/>
        </w:rPr>
        <w:t>报告中。</w:t>
      </w:r>
      <w:r>
        <w:rPr>
          <w:rFonts w:hint="eastAsia"/>
          <w:lang w:eastAsia="zh-CN"/>
        </w:rPr>
        <w:t>我们于</w:t>
      </w:r>
      <w:r>
        <w:rPr>
          <w:rFonts w:hint="eastAsia"/>
          <w:lang w:eastAsia="zh-CN"/>
        </w:rPr>
        <w:t>2016</w:t>
      </w:r>
      <w:r>
        <w:rPr>
          <w:rFonts w:hint="eastAsia"/>
          <w:lang w:eastAsia="zh-CN"/>
        </w:rPr>
        <w:t>年</w:t>
      </w:r>
      <w:r>
        <w:rPr>
          <w:rFonts w:hint="eastAsia"/>
          <w:lang w:eastAsia="zh-CN"/>
        </w:rPr>
        <w:t>3</w:t>
      </w:r>
      <w:r>
        <w:rPr>
          <w:rFonts w:hint="eastAsia"/>
          <w:lang w:eastAsia="zh-CN"/>
        </w:rPr>
        <w:t>月</w:t>
      </w:r>
      <w:r>
        <w:rPr>
          <w:lang w:eastAsia="zh-CN"/>
        </w:rPr>
        <w:t>底</w:t>
      </w:r>
      <w:r>
        <w:rPr>
          <w:rFonts w:hint="eastAsia"/>
          <w:lang w:eastAsia="zh-CN"/>
        </w:rPr>
        <w:t>收到</w:t>
      </w:r>
      <w:r>
        <w:rPr>
          <w:lang w:eastAsia="zh-CN"/>
        </w:rPr>
        <w:t>了这份报告以及管理问题高级别委员会（</w:t>
      </w:r>
      <w:r>
        <w:rPr>
          <w:lang w:eastAsia="zh-CN"/>
        </w:rPr>
        <w:t>HCLM</w:t>
      </w:r>
      <w:r>
        <w:rPr>
          <w:lang w:eastAsia="zh-CN"/>
        </w:rPr>
        <w:t>）针对其</w:t>
      </w:r>
      <w:r>
        <w:rPr>
          <w:rFonts w:hint="eastAsia"/>
          <w:lang w:eastAsia="zh-CN"/>
        </w:rPr>
        <w:t>2016</w:t>
      </w:r>
      <w:r>
        <w:rPr>
          <w:rFonts w:hint="eastAsia"/>
          <w:lang w:eastAsia="zh-CN"/>
        </w:rPr>
        <w:t>年</w:t>
      </w:r>
      <w:r>
        <w:rPr>
          <w:rFonts w:hint="eastAsia"/>
          <w:lang w:eastAsia="zh-CN"/>
        </w:rPr>
        <w:t>3</w:t>
      </w:r>
      <w:r>
        <w:rPr>
          <w:rFonts w:hint="eastAsia"/>
          <w:lang w:eastAsia="zh-CN"/>
        </w:rPr>
        <w:t>月</w:t>
      </w:r>
      <w:r>
        <w:rPr>
          <w:rFonts w:hint="eastAsia"/>
          <w:lang w:eastAsia="zh-CN"/>
        </w:rPr>
        <w:t>22</w:t>
      </w:r>
      <w:r>
        <w:rPr>
          <w:lang w:eastAsia="zh-CN"/>
        </w:rPr>
        <w:t>-23</w:t>
      </w:r>
      <w:r>
        <w:rPr>
          <w:rFonts w:hint="eastAsia"/>
          <w:lang w:eastAsia="zh-CN"/>
        </w:rPr>
        <w:t>日</w:t>
      </w:r>
      <w:r>
        <w:rPr>
          <w:lang w:eastAsia="zh-CN"/>
        </w:rPr>
        <w:t>的第</w:t>
      </w:r>
      <w:r>
        <w:rPr>
          <w:rFonts w:hint="eastAsia"/>
          <w:lang w:eastAsia="zh-CN"/>
        </w:rPr>
        <w:t>31</w:t>
      </w:r>
      <w:r>
        <w:rPr>
          <w:rFonts w:hint="eastAsia"/>
          <w:lang w:eastAsia="zh-CN"/>
        </w:rPr>
        <w:t>届</w:t>
      </w:r>
      <w:r>
        <w:rPr>
          <w:lang w:eastAsia="zh-CN"/>
        </w:rPr>
        <w:t>会议发布的</w:t>
      </w:r>
      <w:r w:rsidRPr="00B13A0C">
        <w:rPr>
          <w:lang w:eastAsia="zh-CN"/>
        </w:rPr>
        <w:t>CEB/2016/HLCM/12</w:t>
      </w:r>
      <w:r>
        <w:rPr>
          <w:rFonts w:hint="eastAsia"/>
          <w:lang w:eastAsia="zh-CN"/>
        </w:rPr>
        <w:t>号</w:t>
      </w:r>
      <w:r>
        <w:rPr>
          <w:lang w:eastAsia="zh-CN"/>
        </w:rPr>
        <w:t>文件（</w:t>
      </w:r>
      <w:r>
        <w:rPr>
          <w:rFonts w:hint="eastAsia"/>
          <w:lang w:eastAsia="zh-CN"/>
        </w:rPr>
        <w:t>2016</w:t>
      </w:r>
      <w:r>
        <w:rPr>
          <w:rFonts w:hint="eastAsia"/>
          <w:lang w:eastAsia="zh-CN"/>
        </w:rPr>
        <w:t>年</w:t>
      </w:r>
      <w:r>
        <w:rPr>
          <w:rFonts w:hint="eastAsia"/>
          <w:lang w:eastAsia="zh-CN"/>
        </w:rPr>
        <w:t>3</w:t>
      </w:r>
      <w:r>
        <w:rPr>
          <w:rFonts w:hint="eastAsia"/>
          <w:lang w:eastAsia="zh-CN"/>
        </w:rPr>
        <w:t>月</w:t>
      </w:r>
      <w:r>
        <w:rPr>
          <w:rFonts w:hint="eastAsia"/>
          <w:lang w:eastAsia="zh-CN"/>
        </w:rPr>
        <w:t>14</w:t>
      </w:r>
      <w:r>
        <w:rPr>
          <w:rFonts w:hint="eastAsia"/>
          <w:lang w:eastAsia="zh-CN"/>
        </w:rPr>
        <w:t>日</w:t>
      </w:r>
      <w:r>
        <w:rPr>
          <w:lang w:eastAsia="zh-CN"/>
        </w:rPr>
        <w:t>）。</w:t>
      </w:r>
    </w:p>
    <w:p w:rsidR="00E131AD" w:rsidRDefault="00E131AD" w:rsidP="00BF4A63">
      <w:pPr>
        <w:rPr>
          <w:lang w:eastAsia="zh-CN"/>
        </w:rPr>
      </w:pPr>
      <w:r>
        <w:rPr>
          <w:rFonts w:hint="eastAsia"/>
          <w:lang w:eastAsia="zh-CN"/>
        </w:rPr>
        <w:t>68</w:t>
      </w:r>
      <w:r>
        <w:rPr>
          <w:rFonts w:hint="eastAsia"/>
          <w:lang w:eastAsia="zh-CN"/>
        </w:rPr>
        <w:tab/>
      </w:r>
      <w:r>
        <w:rPr>
          <w:rFonts w:hint="eastAsia"/>
          <w:lang w:eastAsia="zh-CN"/>
        </w:rPr>
        <w:t>这</w:t>
      </w:r>
      <w:r>
        <w:rPr>
          <w:lang w:eastAsia="zh-CN"/>
        </w:rPr>
        <w:t>两份文件包含诸多旨在解决与</w:t>
      </w:r>
      <w:r>
        <w:rPr>
          <w:lang w:eastAsia="zh-CN"/>
        </w:rPr>
        <w:t>ASHI</w:t>
      </w:r>
      <w:r>
        <w:rPr>
          <w:lang w:eastAsia="zh-CN"/>
        </w:rPr>
        <w:t>相关的精算负债问题的建议。我们</w:t>
      </w:r>
      <w:r>
        <w:rPr>
          <w:rFonts w:hint="eastAsia"/>
          <w:lang w:eastAsia="zh-CN"/>
        </w:rPr>
        <w:t>将</w:t>
      </w:r>
      <w:r>
        <w:rPr>
          <w:lang w:eastAsia="zh-CN"/>
        </w:rPr>
        <w:t>仔细分析可能</w:t>
      </w:r>
      <w:r>
        <w:rPr>
          <w:rFonts w:hint="eastAsia"/>
          <w:lang w:eastAsia="zh-CN"/>
        </w:rPr>
        <w:t>实施这些</w:t>
      </w:r>
      <w:r>
        <w:rPr>
          <w:lang w:eastAsia="zh-CN"/>
        </w:rPr>
        <w:t>建议带来的影响</w:t>
      </w:r>
      <w:r>
        <w:rPr>
          <w:rFonts w:hint="eastAsia"/>
          <w:lang w:eastAsia="zh-CN"/>
        </w:rPr>
        <w:t>，</w:t>
      </w:r>
      <w:r>
        <w:rPr>
          <w:lang w:eastAsia="zh-CN"/>
        </w:rPr>
        <w:t>同时考虑到，</w:t>
      </w:r>
      <w:r>
        <w:rPr>
          <w:rFonts w:hint="eastAsia"/>
          <w:lang w:eastAsia="zh-CN"/>
        </w:rPr>
        <w:t>因为工作组</w:t>
      </w:r>
      <w:r>
        <w:rPr>
          <w:lang w:eastAsia="zh-CN"/>
        </w:rPr>
        <w:t>的工作仍在进行中，所有这些建议也</w:t>
      </w:r>
      <w:r>
        <w:rPr>
          <w:rFonts w:hint="eastAsia"/>
          <w:lang w:eastAsia="zh-CN"/>
        </w:rPr>
        <w:t>依然</w:t>
      </w:r>
      <w:r>
        <w:rPr>
          <w:lang w:eastAsia="zh-CN"/>
        </w:rPr>
        <w:t>是</w:t>
      </w:r>
      <w:r w:rsidRPr="001D6A84">
        <w:rPr>
          <w:rFonts w:asciiTheme="minorEastAsia" w:eastAsiaTheme="minorEastAsia" w:hAnsiTheme="minorEastAsia"/>
          <w:lang w:eastAsia="zh-CN"/>
        </w:rPr>
        <w:t>“</w:t>
      </w:r>
      <w:r>
        <w:rPr>
          <w:lang w:eastAsia="zh-CN"/>
        </w:rPr>
        <w:t>进行中</w:t>
      </w:r>
      <w:r w:rsidRPr="001D6A84">
        <w:rPr>
          <w:rFonts w:asciiTheme="minorEastAsia" w:eastAsiaTheme="minorEastAsia" w:hAnsiTheme="minorEastAsia"/>
          <w:lang w:eastAsia="zh-CN"/>
        </w:rPr>
        <w:t>”</w:t>
      </w:r>
      <w:r>
        <w:rPr>
          <w:rFonts w:asciiTheme="minorEastAsia" w:eastAsiaTheme="minorEastAsia" w:hAnsiTheme="minorEastAsia" w:hint="eastAsia"/>
          <w:lang w:eastAsia="zh-CN"/>
        </w:rPr>
        <w:t>的</w:t>
      </w:r>
      <w:r>
        <w:rPr>
          <w:lang w:eastAsia="zh-CN"/>
        </w:rPr>
        <w:t>建议。</w:t>
      </w:r>
    </w:p>
    <w:p w:rsidR="00D76E7D" w:rsidRDefault="000118DA" w:rsidP="00BF4A63">
      <w:pPr>
        <w:rPr>
          <w:lang w:eastAsia="zh-CN"/>
        </w:rPr>
      </w:pPr>
      <w:r>
        <w:rPr>
          <w:rFonts w:hint="eastAsia"/>
          <w:lang w:eastAsia="zh-CN"/>
        </w:rPr>
        <w:t>69</w:t>
      </w:r>
      <w:r>
        <w:rPr>
          <w:rFonts w:hint="eastAsia"/>
          <w:lang w:eastAsia="zh-CN"/>
        </w:rPr>
        <w:tab/>
      </w:r>
      <w:r w:rsidR="00D76E7D">
        <w:rPr>
          <w:rFonts w:hint="eastAsia"/>
          <w:lang w:eastAsia="zh-CN"/>
        </w:rPr>
        <w:t>我们在</w:t>
      </w:r>
      <w:r>
        <w:rPr>
          <w:rFonts w:hint="eastAsia"/>
          <w:lang w:eastAsia="zh-CN"/>
        </w:rPr>
        <w:t>有关</w:t>
      </w:r>
      <w:r>
        <w:rPr>
          <w:rFonts w:hint="eastAsia"/>
          <w:lang w:eastAsia="zh-CN"/>
        </w:rPr>
        <w:t>2014</w:t>
      </w:r>
      <w:r w:rsidR="00D76E7D">
        <w:rPr>
          <w:rFonts w:hint="eastAsia"/>
          <w:lang w:eastAsia="zh-CN"/>
        </w:rPr>
        <w:t>年</w:t>
      </w:r>
      <w:r>
        <w:rPr>
          <w:rFonts w:hint="eastAsia"/>
          <w:lang w:eastAsia="zh-CN"/>
        </w:rPr>
        <w:t>报表</w:t>
      </w:r>
      <w:r w:rsidR="00D76E7D">
        <w:rPr>
          <w:rFonts w:hint="eastAsia"/>
          <w:lang w:eastAsia="zh-CN"/>
        </w:rPr>
        <w:t>的报告中已</w:t>
      </w:r>
      <w:r>
        <w:rPr>
          <w:rFonts w:hint="eastAsia"/>
          <w:lang w:eastAsia="zh-CN"/>
        </w:rPr>
        <w:t>强调</w:t>
      </w:r>
      <w:r w:rsidR="00D76E7D">
        <w:rPr>
          <w:rFonts w:hint="eastAsia"/>
          <w:lang w:eastAsia="zh-CN"/>
        </w:rPr>
        <w:t>指出，在联合国系统内，针对</w:t>
      </w:r>
      <w:r w:rsidR="00D76E7D">
        <w:rPr>
          <w:lang w:eastAsia="zh-CN"/>
        </w:rPr>
        <w:t>ASHI</w:t>
      </w:r>
      <w:r w:rsidR="00D76E7D">
        <w:rPr>
          <w:rFonts w:hint="eastAsia"/>
          <w:lang w:eastAsia="zh-CN"/>
        </w:rPr>
        <w:t>，无法永远使用统一的主要假设，原因是每一个联合国机构都有不同特性，如，职员人数和构成（薪金增长和职场晋升、家属津贴等）、地点（在驻地办事处部署的职员人数）都会影响到预计的患病和死亡率。</w:t>
      </w:r>
    </w:p>
    <w:p w:rsidR="00D76E7D" w:rsidRDefault="000118DA" w:rsidP="00BF4A63">
      <w:pPr>
        <w:rPr>
          <w:lang w:eastAsia="zh-CN"/>
        </w:rPr>
      </w:pPr>
      <w:r>
        <w:rPr>
          <w:lang w:eastAsia="zh-CN"/>
        </w:rPr>
        <w:t>70</w:t>
      </w:r>
      <w:r>
        <w:rPr>
          <w:lang w:eastAsia="zh-CN"/>
        </w:rPr>
        <w:tab/>
      </w:r>
      <w:r w:rsidR="00D76E7D">
        <w:rPr>
          <w:rFonts w:hint="eastAsia"/>
          <w:lang w:eastAsia="zh-CN"/>
        </w:rPr>
        <w:t>由于</w:t>
      </w:r>
      <w:r>
        <w:rPr>
          <w:rFonts w:hint="eastAsia"/>
          <w:lang w:eastAsia="zh-CN"/>
        </w:rPr>
        <w:t>按照</w:t>
      </w:r>
      <w:r w:rsidR="00D76E7D">
        <w:rPr>
          <w:lang w:eastAsia="zh-CN"/>
        </w:rPr>
        <w:t>IPSAS 25</w:t>
      </w:r>
      <w:r>
        <w:rPr>
          <w:rFonts w:hint="eastAsia"/>
          <w:lang w:eastAsia="zh-CN"/>
        </w:rPr>
        <w:t>计算</w:t>
      </w:r>
      <w:r w:rsidR="00D76E7D">
        <w:rPr>
          <w:rFonts w:hint="eastAsia"/>
          <w:lang w:eastAsia="zh-CN"/>
        </w:rPr>
        <w:t>贴现率</w:t>
      </w:r>
      <w:r>
        <w:rPr>
          <w:rFonts w:hint="eastAsia"/>
          <w:lang w:eastAsia="zh-CN"/>
        </w:rPr>
        <w:t>存在</w:t>
      </w:r>
      <w:r>
        <w:rPr>
          <w:lang w:eastAsia="zh-CN"/>
        </w:rPr>
        <w:t>差异</w:t>
      </w:r>
      <w:r w:rsidR="00D76E7D">
        <w:rPr>
          <w:rFonts w:hint="eastAsia"/>
          <w:lang w:eastAsia="zh-CN"/>
        </w:rPr>
        <w:t>，</w:t>
      </w:r>
      <w:r>
        <w:rPr>
          <w:rFonts w:hint="eastAsia"/>
          <w:lang w:eastAsia="zh-CN"/>
        </w:rPr>
        <w:t>因此</w:t>
      </w:r>
      <w:r>
        <w:rPr>
          <w:lang w:eastAsia="zh-CN"/>
        </w:rPr>
        <w:t>我们注意到，</w:t>
      </w:r>
      <w:r w:rsidR="00D76E7D">
        <w:rPr>
          <w:rFonts w:hint="eastAsia"/>
          <w:lang w:eastAsia="zh-CN"/>
        </w:rPr>
        <w:t>在联合国系统内，若干机构参考由不同</w:t>
      </w:r>
      <w:r>
        <w:rPr>
          <w:rFonts w:hint="eastAsia"/>
          <w:lang w:eastAsia="zh-CN"/>
        </w:rPr>
        <w:t>从业者</w:t>
      </w:r>
      <w:r>
        <w:rPr>
          <w:lang w:eastAsia="zh-CN"/>
        </w:rPr>
        <w:t>（</w:t>
      </w:r>
      <w:r>
        <w:rPr>
          <w:rFonts w:hint="eastAsia"/>
          <w:lang w:eastAsia="zh-CN"/>
        </w:rPr>
        <w:t>operator</w:t>
      </w:r>
      <w:r>
        <w:rPr>
          <w:lang w:eastAsia="zh-CN"/>
        </w:rPr>
        <w:t>）</w:t>
      </w:r>
      <w:r w:rsidR="00D76E7D">
        <w:rPr>
          <w:rFonts w:hint="eastAsia"/>
          <w:lang w:eastAsia="zh-CN"/>
        </w:rPr>
        <w:t>制作的</w:t>
      </w:r>
      <w:r>
        <w:rPr>
          <w:rFonts w:hint="eastAsia"/>
          <w:lang w:eastAsia="zh-CN"/>
        </w:rPr>
        <w:t>（</w:t>
      </w:r>
      <w:r w:rsidR="00D76E7D">
        <w:rPr>
          <w:rFonts w:hint="eastAsia"/>
          <w:lang w:eastAsia="zh-CN"/>
        </w:rPr>
        <w:t>有关</w:t>
      </w:r>
      <w:r w:rsidR="00D76E7D">
        <w:rPr>
          <w:lang w:eastAsia="zh-CN"/>
        </w:rPr>
        <w:t>AA</w:t>
      </w:r>
      <w:r w:rsidR="00D76E7D">
        <w:rPr>
          <w:rFonts w:hint="eastAsia"/>
          <w:lang w:eastAsia="zh-CN"/>
        </w:rPr>
        <w:t>企业债券</w:t>
      </w:r>
      <w:r>
        <w:rPr>
          <w:rFonts w:hint="eastAsia"/>
          <w:lang w:eastAsia="zh-CN"/>
        </w:rPr>
        <w:t>或</w:t>
      </w:r>
      <w:r>
        <w:rPr>
          <w:lang w:eastAsia="zh-CN"/>
        </w:rPr>
        <w:t>长期国债</w:t>
      </w:r>
      <w:r w:rsidR="00D76E7D">
        <w:rPr>
          <w:rFonts w:hint="eastAsia"/>
          <w:lang w:eastAsia="zh-CN"/>
        </w:rPr>
        <w:t>的</w:t>
      </w:r>
      <w:r>
        <w:rPr>
          <w:rFonts w:hint="eastAsia"/>
          <w:lang w:eastAsia="zh-CN"/>
        </w:rPr>
        <w:t>）</w:t>
      </w:r>
      <w:r w:rsidR="00D76E7D">
        <w:rPr>
          <w:rFonts w:hint="eastAsia"/>
          <w:lang w:eastAsia="zh-CN"/>
        </w:rPr>
        <w:t>不同收益率曲</w:t>
      </w:r>
      <w:r w:rsidR="00D76E7D">
        <w:rPr>
          <w:rFonts w:hint="eastAsia"/>
          <w:lang w:eastAsia="zh-CN"/>
        </w:rPr>
        <w:lastRenderedPageBreak/>
        <w:t>线。</w:t>
      </w:r>
      <w:r>
        <w:rPr>
          <w:rFonts w:hint="eastAsia"/>
          <w:lang w:eastAsia="zh-CN"/>
        </w:rPr>
        <w:t>由此</w:t>
      </w:r>
      <w:r>
        <w:rPr>
          <w:lang w:eastAsia="zh-CN"/>
        </w:rPr>
        <w:t>很难</w:t>
      </w:r>
      <w:r w:rsidR="00D76E7D">
        <w:rPr>
          <w:rFonts w:hint="eastAsia"/>
          <w:lang w:eastAsia="zh-CN"/>
        </w:rPr>
        <w:t>直接将国际电联精算负债的现有情况与联合国系统内其它机构的负债情况相比较。</w:t>
      </w:r>
    </w:p>
    <w:p w:rsidR="00D76E7D" w:rsidRDefault="00D76E7D" w:rsidP="00BF4A63">
      <w:pPr>
        <w:pStyle w:val="Heading2"/>
        <w:rPr>
          <w:lang w:eastAsia="zh-CN"/>
        </w:rPr>
      </w:pPr>
      <w:bookmarkStart w:id="118" w:name="_Toc418861186"/>
      <w:bookmarkStart w:id="119" w:name="_Toc418501327"/>
      <w:bookmarkStart w:id="120" w:name="_Toc415566494"/>
      <w:bookmarkStart w:id="121" w:name="_Toc415170489"/>
      <w:bookmarkStart w:id="122" w:name="_Toc452140113"/>
      <w:r>
        <w:rPr>
          <w:rFonts w:hint="eastAsia"/>
          <w:lang w:eastAsia="zh-CN"/>
        </w:rPr>
        <w:t>国际电联未来的资金不足：</w:t>
      </w:r>
      <w:r w:rsidR="00C44759">
        <w:rPr>
          <w:rFonts w:hint="eastAsia"/>
          <w:lang w:eastAsia="zh-CN"/>
        </w:rPr>
        <w:t>确</w:t>
      </w:r>
      <w:r>
        <w:rPr>
          <w:rFonts w:hint="eastAsia"/>
          <w:lang w:eastAsia="zh-CN"/>
        </w:rPr>
        <w:t>定减少资金不足现象的可能“推动因素”</w:t>
      </w:r>
      <w:bookmarkEnd w:id="118"/>
      <w:bookmarkEnd w:id="119"/>
      <w:bookmarkEnd w:id="120"/>
      <w:bookmarkEnd w:id="121"/>
      <w:bookmarkEnd w:id="122"/>
    </w:p>
    <w:p w:rsidR="00D76E7D" w:rsidRDefault="00C44759" w:rsidP="00BF4A63">
      <w:pPr>
        <w:rPr>
          <w:lang w:eastAsia="zh-CN"/>
        </w:rPr>
      </w:pPr>
      <w:r>
        <w:rPr>
          <w:rFonts w:hint="eastAsia"/>
          <w:lang w:eastAsia="zh-CN"/>
        </w:rPr>
        <w:t>71</w:t>
      </w:r>
      <w:r>
        <w:rPr>
          <w:rFonts w:hint="eastAsia"/>
          <w:lang w:eastAsia="zh-CN"/>
        </w:rPr>
        <w:tab/>
      </w:r>
      <w:r>
        <w:rPr>
          <w:rFonts w:hint="eastAsia"/>
          <w:lang w:eastAsia="zh-CN"/>
        </w:rPr>
        <w:t>去年</w:t>
      </w:r>
      <w:r>
        <w:rPr>
          <w:lang w:eastAsia="zh-CN"/>
        </w:rPr>
        <w:t>我们还在意见中指出，</w:t>
      </w:r>
      <w:r>
        <w:rPr>
          <w:rFonts w:hint="eastAsia"/>
          <w:lang w:eastAsia="zh-CN"/>
        </w:rPr>
        <w:t>有必要</w:t>
      </w:r>
      <w:r>
        <w:rPr>
          <w:lang w:eastAsia="zh-CN"/>
        </w:rPr>
        <w:t>采取补救措施，减少</w:t>
      </w:r>
      <w:r w:rsidR="00D76E7D">
        <w:rPr>
          <w:rFonts w:hint="eastAsia"/>
          <w:lang w:eastAsia="zh-CN"/>
        </w:rPr>
        <w:t>主要是</w:t>
      </w:r>
      <w:r w:rsidR="00D76E7D">
        <w:rPr>
          <w:lang w:eastAsia="zh-CN"/>
        </w:rPr>
        <w:t>ASHI</w:t>
      </w:r>
      <w:r w:rsidR="00D76E7D">
        <w:rPr>
          <w:rFonts w:hint="eastAsia"/>
          <w:lang w:eastAsia="zh-CN"/>
        </w:rPr>
        <w:t>精算债务上涨造成的</w:t>
      </w:r>
      <w:r>
        <w:rPr>
          <w:rFonts w:hint="eastAsia"/>
          <w:lang w:eastAsia="zh-CN"/>
        </w:rPr>
        <w:t>职员福利资金不足问题</w:t>
      </w:r>
      <w:r w:rsidR="00D76E7D">
        <w:rPr>
          <w:rFonts w:hint="eastAsia"/>
          <w:lang w:eastAsia="zh-CN"/>
        </w:rPr>
        <w:t>。</w:t>
      </w:r>
    </w:p>
    <w:p w:rsidR="00D76E7D" w:rsidRDefault="00C44759" w:rsidP="00BF4A63">
      <w:pPr>
        <w:spacing w:after="120"/>
        <w:rPr>
          <w:lang w:eastAsia="zh-CN"/>
        </w:rPr>
      </w:pPr>
      <w:bookmarkStart w:id="123" w:name="_Ref418500412"/>
      <w:r>
        <w:rPr>
          <w:lang w:eastAsia="zh-CN"/>
        </w:rPr>
        <w:t>72</w:t>
      </w:r>
      <w:r>
        <w:rPr>
          <w:lang w:eastAsia="zh-CN"/>
        </w:rPr>
        <w:tab/>
      </w:r>
      <w:r w:rsidR="00D76E7D">
        <w:rPr>
          <w:rFonts w:hint="eastAsia"/>
          <w:lang w:eastAsia="zh-CN"/>
        </w:rPr>
        <w:t>我们</w:t>
      </w:r>
      <w:r>
        <w:rPr>
          <w:rFonts w:hint="eastAsia"/>
          <w:lang w:eastAsia="zh-CN"/>
        </w:rPr>
        <w:t>亦</w:t>
      </w:r>
      <w:r>
        <w:rPr>
          <w:lang w:eastAsia="zh-CN"/>
        </w:rPr>
        <w:t>表明了，</w:t>
      </w:r>
      <w:r w:rsidR="00D76E7D">
        <w:rPr>
          <w:rFonts w:hint="eastAsia"/>
          <w:lang w:eastAsia="zh-CN"/>
        </w:rPr>
        <w:t>为债务提供资金并由此抵消负净资产</w:t>
      </w:r>
      <w:r>
        <w:rPr>
          <w:rFonts w:hint="eastAsia"/>
          <w:lang w:eastAsia="zh-CN"/>
        </w:rPr>
        <w:t>的</w:t>
      </w:r>
      <w:r w:rsidR="00D76E7D">
        <w:rPr>
          <w:rFonts w:hint="eastAsia"/>
          <w:lang w:eastAsia="zh-CN"/>
        </w:rPr>
        <w:t>五项</w:t>
      </w:r>
      <w:r>
        <w:rPr>
          <w:rFonts w:hint="eastAsia"/>
          <w:lang w:eastAsia="zh-CN"/>
        </w:rPr>
        <w:t>主要</w:t>
      </w:r>
      <w:r w:rsidR="00D76E7D">
        <w:rPr>
          <w:rFonts w:hint="eastAsia"/>
          <w:lang w:eastAsia="zh-CN"/>
        </w:rPr>
        <w:t>“推动因素”</w:t>
      </w:r>
      <w:bookmarkEnd w:id="123"/>
      <w:r>
        <w:rPr>
          <w:rFonts w:hint="eastAsia"/>
          <w:lang w:eastAsia="zh-CN"/>
        </w:rPr>
        <w:t>，其中三项</w:t>
      </w:r>
      <w:r>
        <w:rPr>
          <w:lang w:eastAsia="zh-CN"/>
        </w:rPr>
        <w:t>针对负</w:t>
      </w:r>
      <w:r>
        <w:rPr>
          <w:rFonts w:hint="eastAsia"/>
          <w:lang w:eastAsia="zh-CN"/>
        </w:rPr>
        <w:t>债</w:t>
      </w:r>
      <w:r>
        <w:rPr>
          <w:lang w:eastAsia="zh-CN"/>
        </w:rPr>
        <w:t>资金，两项针对负债管理。我们</w:t>
      </w:r>
      <w:r>
        <w:rPr>
          <w:rFonts w:hint="eastAsia"/>
          <w:lang w:eastAsia="zh-CN"/>
        </w:rPr>
        <w:t>还</w:t>
      </w:r>
      <w:r>
        <w:rPr>
          <w:lang w:eastAsia="zh-CN"/>
        </w:rPr>
        <w:t>建议（</w:t>
      </w:r>
      <w:r>
        <w:rPr>
          <w:rFonts w:hint="eastAsia"/>
          <w:lang w:eastAsia="zh-CN"/>
        </w:rPr>
        <w:t>2014</w:t>
      </w:r>
      <w:r>
        <w:rPr>
          <w:rFonts w:hint="eastAsia"/>
          <w:lang w:eastAsia="zh-CN"/>
        </w:rPr>
        <w:t>年</w:t>
      </w:r>
      <w:r>
        <w:rPr>
          <w:lang w:eastAsia="zh-CN"/>
        </w:rPr>
        <w:t>建议</w:t>
      </w:r>
      <w:r>
        <w:rPr>
          <w:rFonts w:hint="eastAsia"/>
          <w:lang w:eastAsia="zh-CN"/>
        </w:rPr>
        <w:t>4</w:t>
      </w:r>
      <w:r>
        <w:rPr>
          <w:rFonts w:hint="eastAsia"/>
          <w:lang w:eastAsia="zh-CN"/>
        </w:rPr>
        <w:t>）</w:t>
      </w:r>
      <w:r>
        <w:rPr>
          <w:lang w:eastAsia="zh-CN"/>
        </w:rPr>
        <w:t>管理层监督这些推动</w:t>
      </w:r>
      <w:r>
        <w:rPr>
          <w:rFonts w:hint="eastAsia"/>
          <w:lang w:eastAsia="zh-CN"/>
        </w:rPr>
        <w:t>因素</w:t>
      </w:r>
      <w:r>
        <w:rPr>
          <w:lang w:eastAsia="zh-CN"/>
        </w:rPr>
        <w:t>，以确保以到期即付法长期进行供资。</w:t>
      </w:r>
    </w:p>
    <w:p w:rsidR="00E131AD" w:rsidRDefault="00E131AD" w:rsidP="00BF4A63">
      <w:pPr>
        <w:rPr>
          <w:lang w:eastAsia="zh-CN"/>
        </w:rPr>
      </w:pPr>
      <w:bookmarkStart w:id="124" w:name="_Toc358298756"/>
      <w:bookmarkStart w:id="125" w:name="_Toc396212657"/>
      <w:r>
        <w:rPr>
          <w:lang w:eastAsia="zh-CN"/>
        </w:rPr>
        <w:t>73</w:t>
      </w:r>
      <w:r>
        <w:rPr>
          <w:lang w:eastAsia="zh-CN"/>
        </w:rPr>
        <w:tab/>
      </w:r>
      <w:r>
        <w:rPr>
          <w:rFonts w:hint="eastAsia"/>
          <w:lang w:eastAsia="zh-CN"/>
        </w:rPr>
        <w:t>我们</w:t>
      </w:r>
      <w:r>
        <w:rPr>
          <w:lang w:eastAsia="zh-CN"/>
        </w:rPr>
        <w:t>还提出了这样一项提议，即，应确立一套完整的驱动因素和</w:t>
      </w:r>
      <w:r>
        <w:rPr>
          <w:rFonts w:hint="eastAsia"/>
          <w:lang w:eastAsia="zh-CN"/>
        </w:rPr>
        <w:t>分</w:t>
      </w:r>
      <w:r>
        <w:rPr>
          <w:lang w:eastAsia="zh-CN"/>
        </w:rPr>
        <w:t>驱动</w:t>
      </w:r>
      <w:r>
        <w:rPr>
          <w:rFonts w:hint="eastAsia"/>
          <w:lang w:eastAsia="zh-CN"/>
        </w:rPr>
        <w:t>因素</w:t>
      </w:r>
      <w:r>
        <w:rPr>
          <w:lang w:eastAsia="zh-CN"/>
        </w:rPr>
        <w:t>，并将其中最为</w:t>
      </w:r>
      <w:r>
        <w:rPr>
          <w:rFonts w:hint="eastAsia"/>
          <w:lang w:eastAsia="zh-CN"/>
        </w:rPr>
        <w:t>相关</w:t>
      </w:r>
      <w:r>
        <w:rPr>
          <w:lang w:eastAsia="zh-CN"/>
        </w:rPr>
        <w:t>的</w:t>
      </w:r>
      <w:r>
        <w:rPr>
          <w:rFonts w:hint="eastAsia"/>
          <w:lang w:eastAsia="zh-CN"/>
        </w:rPr>
        <w:t>因素</w:t>
      </w:r>
      <w:r>
        <w:rPr>
          <w:lang w:eastAsia="zh-CN"/>
        </w:rPr>
        <w:t>用于有效监督和应对</w:t>
      </w:r>
      <w:r>
        <w:rPr>
          <w:lang w:eastAsia="zh-CN"/>
        </w:rPr>
        <w:t>ASHI</w:t>
      </w:r>
      <w:r>
        <w:rPr>
          <w:lang w:eastAsia="zh-CN"/>
        </w:rPr>
        <w:t>局面。</w:t>
      </w:r>
    </w:p>
    <w:p w:rsidR="00E131AD" w:rsidRDefault="00E131AD" w:rsidP="00BF4A63">
      <w:pPr>
        <w:rPr>
          <w:lang w:eastAsia="zh-CN"/>
        </w:rPr>
      </w:pPr>
      <w:r>
        <w:rPr>
          <w:lang w:eastAsia="zh-CN"/>
        </w:rPr>
        <w:t>74</w:t>
      </w:r>
      <w:r>
        <w:rPr>
          <w:lang w:eastAsia="zh-CN"/>
        </w:rPr>
        <w:tab/>
      </w:r>
      <w:r>
        <w:rPr>
          <w:rFonts w:hint="eastAsia"/>
          <w:lang w:eastAsia="zh-CN"/>
        </w:rPr>
        <w:t>我们</w:t>
      </w:r>
      <w:r>
        <w:rPr>
          <w:lang w:eastAsia="zh-CN"/>
        </w:rPr>
        <w:t>注意到，国际电联管理层</w:t>
      </w:r>
      <w:r>
        <w:rPr>
          <w:rFonts w:hint="eastAsia"/>
          <w:lang w:eastAsia="zh-CN"/>
        </w:rPr>
        <w:t>已</w:t>
      </w:r>
      <w:r>
        <w:rPr>
          <w:lang w:eastAsia="zh-CN"/>
        </w:rPr>
        <w:t>在考虑若干旨在应对</w:t>
      </w:r>
      <w:r>
        <w:rPr>
          <w:lang w:eastAsia="zh-CN"/>
        </w:rPr>
        <w:t>ASHI</w:t>
      </w:r>
      <w:r>
        <w:rPr>
          <w:lang w:eastAsia="zh-CN"/>
        </w:rPr>
        <w:t>资金不足问题</w:t>
      </w:r>
      <w:r>
        <w:rPr>
          <w:rFonts w:hint="eastAsia"/>
          <w:lang w:eastAsia="zh-CN"/>
        </w:rPr>
        <w:t>的</w:t>
      </w:r>
      <w:r>
        <w:rPr>
          <w:lang w:eastAsia="zh-CN"/>
        </w:rPr>
        <w:t>措施</w:t>
      </w:r>
      <w:r>
        <w:rPr>
          <w:rFonts w:hint="eastAsia"/>
          <w:lang w:eastAsia="zh-CN"/>
        </w:rPr>
        <w:t>。</w:t>
      </w:r>
      <w:r>
        <w:rPr>
          <w:lang w:eastAsia="zh-CN"/>
        </w:rPr>
        <w:t>然而，</w:t>
      </w:r>
      <w:r>
        <w:rPr>
          <w:rFonts w:hint="eastAsia"/>
          <w:lang w:eastAsia="zh-CN"/>
        </w:rPr>
        <w:t>鉴于</w:t>
      </w:r>
      <w:r>
        <w:rPr>
          <w:lang w:eastAsia="zh-CN"/>
        </w:rPr>
        <w:t>全面的精算研究将有助于明确确定哪些核心活动将受到</w:t>
      </w:r>
      <w:r>
        <w:rPr>
          <w:lang w:eastAsia="zh-CN"/>
        </w:rPr>
        <w:t>ASHI</w:t>
      </w:r>
      <w:r>
        <w:rPr>
          <w:lang w:eastAsia="zh-CN"/>
        </w:rPr>
        <w:t>方面</w:t>
      </w:r>
      <w:r>
        <w:rPr>
          <w:rFonts w:hint="eastAsia"/>
          <w:lang w:eastAsia="zh-CN"/>
        </w:rPr>
        <w:t>支出</w:t>
      </w:r>
      <w:r>
        <w:rPr>
          <w:lang w:eastAsia="zh-CN"/>
        </w:rPr>
        <w:t>的影响，因此，我们</w:t>
      </w:r>
      <w:r>
        <w:rPr>
          <w:rFonts w:hint="eastAsia"/>
          <w:lang w:eastAsia="zh-CN"/>
        </w:rPr>
        <w:t>将</w:t>
      </w:r>
      <w:r>
        <w:rPr>
          <w:lang w:eastAsia="zh-CN"/>
        </w:rPr>
        <w:t>监督国际电联管理层在此研究结果</w:t>
      </w:r>
      <w:r>
        <w:rPr>
          <w:rFonts w:hint="eastAsia"/>
          <w:lang w:eastAsia="zh-CN"/>
        </w:rPr>
        <w:t>基础</w:t>
      </w:r>
      <w:r>
        <w:rPr>
          <w:lang w:eastAsia="zh-CN"/>
        </w:rPr>
        <w:t>上采取的任何行动的有效性。</w:t>
      </w:r>
    </w:p>
    <w:p w:rsidR="00E131AD" w:rsidRPr="009459C1" w:rsidRDefault="00E131AD" w:rsidP="00BF4A63">
      <w:pPr>
        <w:pStyle w:val="Heading2"/>
        <w:rPr>
          <w:lang w:eastAsia="zh-CN"/>
        </w:rPr>
      </w:pPr>
      <w:bookmarkStart w:id="126" w:name="_Toc452140114"/>
      <w:r>
        <w:rPr>
          <w:rFonts w:hint="eastAsia"/>
          <w:lang w:eastAsia="zh-CN"/>
        </w:rPr>
        <w:t>脱离</w:t>
      </w:r>
      <w:r w:rsidRPr="001D6A84">
        <w:rPr>
          <w:rFonts w:asciiTheme="minorEastAsia" w:eastAsiaTheme="minorEastAsia" w:hAnsiTheme="minorEastAsia"/>
          <w:lang w:eastAsia="zh-CN"/>
        </w:rPr>
        <w:t>“</w:t>
      </w:r>
      <w:r>
        <w:rPr>
          <w:lang w:eastAsia="zh-CN"/>
        </w:rPr>
        <w:t>SHIF</w:t>
      </w:r>
      <w:r w:rsidRPr="001D6A84">
        <w:rPr>
          <w:rFonts w:asciiTheme="minorEastAsia" w:eastAsiaTheme="minorEastAsia" w:hAnsiTheme="minorEastAsia"/>
          <w:lang w:eastAsia="zh-CN"/>
        </w:rPr>
        <w:t>”</w:t>
      </w:r>
      <w:r>
        <w:rPr>
          <w:lang w:eastAsia="zh-CN"/>
        </w:rPr>
        <w:t>：结付对比</w:t>
      </w:r>
      <w:bookmarkEnd w:id="126"/>
    </w:p>
    <w:p w:rsidR="00E131AD" w:rsidRDefault="00E131AD" w:rsidP="00BF4A63">
      <w:pPr>
        <w:rPr>
          <w:lang w:eastAsia="zh-CN"/>
        </w:rPr>
      </w:pPr>
      <w:r>
        <w:rPr>
          <w:lang w:eastAsia="zh-CN"/>
        </w:rPr>
        <w:t>75</w:t>
      </w:r>
      <w:r>
        <w:rPr>
          <w:lang w:eastAsia="zh-CN"/>
        </w:rPr>
        <w:tab/>
      </w:r>
      <w:r>
        <w:rPr>
          <w:rFonts w:hint="eastAsia"/>
          <w:lang w:eastAsia="zh-CN"/>
        </w:rPr>
        <w:t>值得一提</w:t>
      </w:r>
      <w:r>
        <w:rPr>
          <w:lang w:eastAsia="zh-CN"/>
        </w:rPr>
        <w:t>的是，脱离</w:t>
      </w:r>
      <w:r>
        <w:rPr>
          <w:lang w:eastAsia="zh-CN"/>
        </w:rPr>
        <w:t>ILO</w:t>
      </w:r>
      <w:r>
        <w:rPr>
          <w:rFonts w:hint="eastAsia"/>
          <w:lang w:eastAsia="zh-CN"/>
        </w:rPr>
        <w:t>（国际劳工组织）</w:t>
      </w:r>
      <w:r>
        <w:rPr>
          <w:lang w:eastAsia="zh-CN"/>
        </w:rPr>
        <w:t>运营的健康保险计划</w:t>
      </w:r>
      <w:r>
        <w:rPr>
          <w:rFonts w:hint="eastAsia"/>
          <w:lang w:eastAsia="zh-CN"/>
        </w:rPr>
        <w:t xml:space="preserve"> </w:t>
      </w:r>
      <w:r>
        <w:rPr>
          <w:lang w:eastAsia="zh-CN"/>
        </w:rPr>
        <w:t>SHIF</w:t>
      </w:r>
      <w:r>
        <w:rPr>
          <w:rFonts w:hint="eastAsia"/>
          <w:lang w:eastAsia="zh-CN"/>
        </w:rPr>
        <w:t>（职员健康保险基金）</w:t>
      </w:r>
      <w:r>
        <w:rPr>
          <w:lang w:eastAsia="zh-CN"/>
        </w:rPr>
        <w:t>的程序尚未完全结束，因为两个机构</w:t>
      </w:r>
      <w:r>
        <w:rPr>
          <w:rFonts w:hint="eastAsia"/>
          <w:lang w:eastAsia="zh-CN"/>
        </w:rPr>
        <w:t>之间</w:t>
      </w:r>
      <w:r>
        <w:rPr>
          <w:lang w:eastAsia="zh-CN"/>
        </w:rPr>
        <w:t>就</w:t>
      </w:r>
      <w:r>
        <w:rPr>
          <w:lang w:eastAsia="zh-CN"/>
        </w:rPr>
        <w:t>SHIF</w:t>
      </w:r>
      <w:r>
        <w:rPr>
          <w:lang w:eastAsia="zh-CN"/>
        </w:rPr>
        <w:t>应支付国际电联的金额</w:t>
      </w:r>
      <w:r>
        <w:rPr>
          <w:rFonts w:hint="eastAsia"/>
          <w:lang w:eastAsia="zh-CN"/>
        </w:rPr>
        <w:t>总数</w:t>
      </w:r>
      <w:r>
        <w:rPr>
          <w:lang w:eastAsia="zh-CN"/>
        </w:rPr>
        <w:t>尚存在不同意见，主要涉及到两项关键性问题：</w:t>
      </w:r>
    </w:p>
    <w:p w:rsidR="00E131AD" w:rsidRDefault="00E131AD" w:rsidP="00BF4A63">
      <w:pPr>
        <w:pStyle w:val="enumlev1"/>
        <w:rPr>
          <w:lang w:eastAsia="zh-CN"/>
        </w:rPr>
      </w:pPr>
      <w:r>
        <w:rPr>
          <w:lang w:eastAsia="zh-CN"/>
        </w:rPr>
        <w:t>a)</w:t>
      </w:r>
      <w:r>
        <w:rPr>
          <w:lang w:eastAsia="zh-CN"/>
        </w:rPr>
        <w:tab/>
      </w:r>
      <w:r>
        <w:rPr>
          <w:rFonts w:hint="eastAsia"/>
          <w:lang w:eastAsia="zh-CN"/>
        </w:rPr>
        <w:t>在</w:t>
      </w:r>
      <w:r>
        <w:rPr>
          <w:lang w:eastAsia="zh-CN"/>
        </w:rPr>
        <w:t>脱离</w:t>
      </w:r>
      <w:r>
        <w:rPr>
          <w:rFonts w:hint="eastAsia"/>
          <w:lang w:eastAsia="zh-CN"/>
        </w:rPr>
        <w:t>过程中</w:t>
      </w:r>
      <w:r>
        <w:rPr>
          <w:lang w:eastAsia="zh-CN"/>
        </w:rPr>
        <w:t>，国际电联</w:t>
      </w:r>
      <w:r>
        <w:rPr>
          <w:rFonts w:hint="eastAsia"/>
          <w:lang w:eastAsia="zh-CN"/>
        </w:rPr>
        <w:t>受</w:t>
      </w:r>
      <w:r>
        <w:rPr>
          <w:lang w:eastAsia="zh-CN"/>
        </w:rPr>
        <w:t>保工作人员在</w:t>
      </w:r>
      <w:r>
        <w:rPr>
          <w:rFonts w:hint="eastAsia"/>
          <w:lang w:eastAsia="zh-CN"/>
        </w:rPr>
        <w:t>2015</w:t>
      </w:r>
      <w:r>
        <w:rPr>
          <w:rFonts w:hint="eastAsia"/>
          <w:lang w:eastAsia="zh-CN"/>
        </w:rPr>
        <w:t>年</w:t>
      </w:r>
      <w:r>
        <w:rPr>
          <w:rFonts w:hint="eastAsia"/>
          <w:lang w:eastAsia="zh-CN"/>
        </w:rPr>
        <w:t>1</w:t>
      </w:r>
      <w:r>
        <w:rPr>
          <w:rFonts w:hint="eastAsia"/>
          <w:lang w:eastAsia="zh-CN"/>
        </w:rPr>
        <w:t>月</w:t>
      </w:r>
      <w:r>
        <w:rPr>
          <w:rFonts w:hint="eastAsia"/>
          <w:lang w:eastAsia="zh-CN"/>
        </w:rPr>
        <w:t>31</w:t>
      </w:r>
      <w:r>
        <w:rPr>
          <w:rFonts w:hint="eastAsia"/>
          <w:lang w:eastAsia="zh-CN"/>
        </w:rPr>
        <w:t>日</w:t>
      </w:r>
      <w:r>
        <w:rPr>
          <w:lang w:eastAsia="zh-CN"/>
        </w:rPr>
        <w:t>之前</w:t>
      </w:r>
      <w:r>
        <w:rPr>
          <w:rFonts w:hint="eastAsia"/>
          <w:lang w:eastAsia="zh-CN"/>
        </w:rPr>
        <w:t>仍</w:t>
      </w:r>
      <w:r>
        <w:rPr>
          <w:lang w:eastAsia="zh-CN"/>
        </w:rPr>
        <w:t>可向</w:t>
      </w:r>
      <w:r>
        <w:rPr>
          <w:lang w:eastAsia="zh-CN"/>
        </w:rPr>
        <w:t>SHIF</w:t>
      </w:r>
      <w:r>
        <w:rPr>
          <w:lang w:eastAsia="zh-CN"/>
        </w:rPr>
        <w:t>提交报销</w:t>
      </w:r>
      <w:r>
        <w:rPr>
          <w:rFonts w:hint="eastAsia"/>
          <w:lang w:eastAsia="zh-CN"/>
        </w:rPr>
        <w:t>申报</w:t>
      </w:r>
      <w:r>
        <w:rPr>
          <w:lang w:eastAsia="zh-CN"/>
        </w:rPr>
        <w:t>单。显而易见</w:t>
      </w:r>
      <w:r>
        <w:rPr>
          <w:rFonts w:hint="eastAsia"/>
          <w:lang w:eastAsia="zh-CN"/>
        </w:rPr>
        <w:t>，</w:t>
      </w:r>
      <w:r>
        <w:rPr>
          <w:lang w:eastAsia="zh-CN"/>
        </w:rPr>
        <w:t>在此日期后，仍需要时间处理报销</w:t>
      </w:r>
      <w:r>
        <w:rPr>
          <w:rFonts w:hint="eastAsia"/>
          <w:lang w:eastAsia="zh-CN"/>
        </w:rPr>
        <w:t>申报</w:t>
      </w:r>
      <w:r>
        <w:rPr>
          <w:lang w:eastAsia="zh-CN"/>
        </w:rPr>
        <w:t>单。</w:t>
      </w:r>
      <w:r>
        <w:rPr>
          <w:lang w:eastAsia="zh-CN"/>
        </w:rPr>
        <w:t>ILO</w:t>
      </w:r>
      <w:r>
        <w:rPr>
          <w:rFonts w:hint="eastAsia"/>
          <w:lang w:eastAsia="zh-CN"/>
        </w:rPr>
        <w:t>已</w:t>
      </w:r>
      <w:r>
        <w:rPr>
          <w:lang w:eastAsia="zh-CN"/>
        </w:rPr>
        <w:t>向国际电联收取</w:t>
      </w:r>
      <w:r>
        <w:rPr>
          <w:rFonts w:hint="eastAsia"/>
          <w:lang w:eastAsia="zh-CN"/>
        </w:rPr>
        <w:t>五个</w:t>
      </w:r>
      <w:r>
        <w:rPr>
          <w:lang w:eastAsia="zh-CN"/>
        </w:rPr>
        <w:t>月的全面行政管理费（至</w:t>
      </w:r>
      <w:r>
        <w:rPr>
          <w:rFonts w:hint="eastAsia"/>
          <w:lang w:eastAsia="zh-CN"/>
        </w:rPr>
        <w:t>2015</w:t>
      </w:r>
      <w:r>
        <w:rPr>
          <w:rFonts w:hint="eastAsia"/>
          <w:lang w:eastAsia="zh-CN"/>
        </w:rPr>
        <w:t>年</w:t>
      </w:r>
      <w:r>
        <w:rPr>
          <w:rFonts w:hint="eastAsia"/>
          <w:lang w:eastAsia="zh-CN"/>
        </w:rPr>
        <w:t>5</w:t>
      </w:r>
      <w:r>
        <w:rPr>
          <w:rFonts w:hint="eastAsia"/>
          <w:lang w:eastAsia="zh-CN"/>
        </w:rPr>
        <w:t>月</w:t>
      </w:r>
      <w:r>
        <w:rPr>
          <w:rFonts w:hint="eastAsia"/>
          <w:lang w:eastAsia="zh-CN"/>
        </w:rPr>
        <w:t>31</w:t>
      </w:r>
      <w:r>
        <w:rPr>
          <w:rFonts w:hint="eastAsia"/>
          <w:lang w:eastAsia="zh-CN"/>
        </w:rPr>
        <w:t>日</w:t>
      </w:r>
      <w:r>
        <w:rPr>
          <w:lang w:eastAsia="zh-CN"/>
        </w:rPr>
        <w:t>），像是国际电联所有工作人员依然在要求从旧基金处得到报销。国际电联</w:t>
      </w:r>
      <w:r>
        <w:rPr>
          <w:rFonts w:hint="eastAsia"/>
          <w:lang w:eastAsia="zh-CN"/>
        </w:rPr>
        <w:t>辩称</w:t>
      </w:r>
      <w:r>
        <w:rPr>
          <w:lang w:eastAsia="zh-CN"/>
        </w:rPr>
        <w:t>，这部分申报单数量极小，因此不能</w:t>
      </w:r>
      <w:r>
        <w:rPr>
          <w:rFonts w:hint="eastAsia"/>
          <w:lang w:eastAsia="zh-CN"/>
        </w:rPr>
        <w:t>向</w:t>
      </w:r>
      <w:r>
        <w:rPr>
          <w:lang w:eastAsia="zh-CN"/>
        </w:rPr>
        <w:t>国际电联收取如此多的管理费；</w:t>
      </w:r>
    </w:p>
    <w:p w:rsidR="00E131AD" w:rsidRDefault="00E131AD" w:rsidP="00BF4A63">
      <w:pPr>
        <w:pStyle w:val="enumlev1"/>
        <w:rPr>
          <w:lang w:eastAsia="zh-CN"/>
        </w:rPr>
      </w:pPr>
      <w:r>
        <w:rPr>
          <w:lang w:eastAsia="zh-CN"/>
        </w:rPr>
        <w:t>b)</w:t>
      </w:r>
      <w:r>
        <w:rPr>
          <w:lang w:eastAsia="zh-CN"/>
        </w:rPr>
        <w:tab/>
      </w:r>
      <w:r>
        <w:rPr>
          <w:rFonts w:hint="eastAsia"/>
          <w:lang w:eastAsia="zh-CN"/>
        </w:rPr>
        <w:t>第二点</w:t>
      </w:r>
      <w:r>
        <w:rPr>
          <w:lang w:eastAsia="zh-CN"/>
        </w:rPr>
        <w:t>涉及</w:t>
      </w:r>
      <w:r>
        <w:rPr>
          <w:lang w:eastAsia="zh-CN"/>
        </w:rPr>
        <w:t>SHIF</w:t>
      </w:r>
      <w:r>
        <w:rPr>
          <w:lang w:eastAsia="zh-CN"/>
        </w:rPr>
        <w:t>保证金的</w:t>
      </w:r>
      <w:r>
        <w:rPr>
          <w:rFonts w:hint="eastAsia"/>
          <w:lang w:eastAsia="zh-CN"/>
        </w:rPr>
        <w:t>清算</w:t>
      </w:r>
      <w:r>
        <w:rPr>
          <w:lang w:eastAsia="zh-CN"/>
        </w:rPr>
        <w:t>，其建立和保持包含国际电联</w:t>
      </w:r>
      <w:r>
        <w:rPr>
          <w:rFonts w:hint="eastAsia"/>
          <w:lang w:eastAsia="zh-CN"/>
        </w:rPr>
        <w:t>23%</w:t>
      </w:r>
      <w:r>
        <w:rPr>
          <w:rFonts w:hint="eastAsia"/>
          <w:lang w:eastAsia="zh-CN"/>
        </w:rPr>
        <w:t>的</w:t>
      </w:r>
      <w:r>
        <w:rPr>
          <w:lang w:eastAsia="zh-CN"/>
        </w:rPr>
        <w:t>缴费：国际电联假设，按照缴费比</w:t>
      </w:r>
      <w:r>
        <w:rPr>
          <w:rFonts w:hint="eastAsia"/>
          <w:lang w:eastAsia="zh-CN"/>
        </w:rPr>
        <w:t>例</w:t>
      </w:r>
      <w:r>
        <w:rPr>
          <w:lang w:eastAsia="zh-CN"/>
        </w:rPr>
        <w:t>原则以及互惠</w:t>
      </w:r>
      <w:r>
        <w:rPr>
          <w:rFonts w:hint="eastAsia"/>
          <w:lang w:eastAsia="zh-CN"/>
        </w:rPr>
        <w:t>和</w:t>
      </w:r>
      <w:r>
        <w:rPr>
          <w:lang w:eastAsia="zh-CN"/>
        </w:rPr>
        <w:t>相互支持原则，应向国际电联支付与其向基金缴费比</w:t>
      </w:r>
      <w:r>
        <w:rPr>
          <w:rFonts w:hint="eastAsia"/>
          <w:lang w:eastAsia="zh-CN"/>
        </w:rPr>
        <w:t>例</w:t>
      </w:r>
      <w:r>
        <w:rPr>
          <w:lang w:eastAsia="zh-CN"/>
        </w:rPr>
        <w:t>相等的基金估值比例</w:t>
      </w:r>
      <w:r>
        <w:rPr>
          <w:rFonts w:hint="eastAsia"/>
          <w:lang w:eastAsia="zh-CN"/>
        </w:rPr>
        <w:t>部分</w:t>
      </w:r>
      <w:r>
        <w:rPr>
          <w:lang w:eastAsia="zh-CN"/>
        </w:rPr>
        <w:t>，</w:t>
      </w:r>
      <w:r>
        <w:rPr>
          <w:rFonts w:hint="eastAsia"/>
          <w:lang w:eastAsia="zh-CN"/>
        </w:rPr>
        <w:t>但</w:t>
      </w:r>
      <w:r>
        <w:rPr>
          <w:lang w:eastAsia="zh-CN"/>
        </w:rPr>
        <w:t>ILO</w:t>
      </w:r>
      <w:r>
        <w:rPr>
          <w:lang w:eastAsia="zh-CN"/>
        </w:rPr>
        <w:t>不认可这一数字，反而提出了比此低得多的一个数目。</w:t>
      </w:r>
    </w:p>
    <w:p w:rsidR="00E131AD" w:rsidRPr="001D6A84" w:rsidRDefault="00E131AD" w:rsidP="00BF4A63">
      <w:pPr>
        <w:rPr>
          <w:lang w:eastAsia="zh-CN"/>
        </w:rPr>
      </w:pPr>
      <w:r>
        <w:rPr>
          <w:lang w:eastAsia="zh-CN"/>
        </w:rPr>
        <w:t>76</w:t>
      </w:r>
      <w:r>
        <w:rPr>
          <w:lang w:eastAsia="zh-CN"/>
        </w:rPr>
        <w:tab/>
      </w:r>
      <w:r>
        <w:rPr>
          <w:rFonts w:hint="eastAsia"/>
          <w:lang w:eastAsia="zh-CN"/>
        </w:rPr>
        <w:t>由于</w:t>
      </w:r>
      <w:r>
        <w:rPr>
          <w:lang w:eastAsia="zh-CN"/>
        </w:rPr>
        <w:t>这两个主要原因，国际电联准备了</w:t>
      </w:r>
      <w:r>
        <w:rPr>
          <w:rFonts w:hint="eastAsia"/>
          <w:lang w:eastAsia="zh-CN"/>
        </w:rPr>
        <w:t>50</w:t>
      </w:r>
      <w:r>
        <w:rPr>
          <w:rFonts w:hint="eastAsia"/>
          <w:lang w:eastAsia="zh-CN"/>
        </w:rPr>
        <w:t>万</w:t>
      </w:r>
      <w:r>
        <w:rPr>
          <w:lang w:eastAsia="zh-CN"/>
        </w:rPr>
        <w:t>瑞郎，以应对最终可能进行的诉讼（见以上第</w:t>
      </w:r>
      <w:r>
        <w:rPr>
          <w:rFonts w:hint="eastAsia"/>
          <w:lang w:eastAsia="zh-CN"/>
        </w:rPr>
        <w:t>43</w:t>
      </w:r>
      <w:r>
        <w:rPr>
          <w:rFonts w:hint="eastAsia"/>
          <w:lang w:eastAsia="zh-CN"/>
        </w:rPr>
        <w:t>段</w:t>
      </w:r>
      <w:r>
        <w:rPr>
          <w:lang w:eastAsia="zh-CN"/>
        </w:rPr>
        <w:t>）。</w:t>
      </w:r>
    </w:p>
    <w:p w:rsidR="00306156" w:rsidRPr="00FC15FB" w:rsidRDefault="00306156" w:rsidP="00BF4A63">
      <w:pPr>
        <w:pStyle w:val="Heading2"/>
        <w:rPr>
          <w:lang w:eastAsia="zh-CN"/>
        </w:rPr>
      </w:pPr>
      <w:bookmarkStart w:id="127" w:name="_Toc452140115"/>
      <w:r w:rsidRPr="00FC15FB">
        <w:rPr>
          <w:rFonts w:hint="eastAsia"/>
          <w:lang w:eastAsia="zh-CN"/>
        </w:rPr>
        <w:t>职</w:t>
      </w:r>
      <w:r w:rsidR="000A4B68">
        <w:rPr>
          <w:rFonts w:hint="eastAsia"/>
          <w:lang w:eastAsia="zh-CN"/>
        </w:rPr>
        <w:t>员福利：</w:t>
      </w:r>
      <w:r w:rsidRPr="00FC15FB">
        <w:rPr>
          <w:lang w:eastAsia="zh-CN"/>
        </w:rPr>
        <w:t>职员退休和福利基</w:t>
      </w:r>
      <w:r w:rsidR="000A4B68">
        <w:rPr>
          <w:rFonts w:hint="eastAsia"/>
          <w:lang w:eastAsia="zh-CN"/>
        </w:rPr>
        <w:t>金</w:t>
      </w:r>
      <w:r w:rsidRPr="00FC15FB">
        <w:rPr>
          <w:rFonts w:hint="eastAsia"/>
          <w:lang w:eastAsia="zh-CN"/>
        </w:rPr>
        <w:t>（国际电联已关闭养恤金基金）</w:t>
      </w:r>
      <w:bookmarkEnd w:id="124"/>
      <w:bookmarkEnd w:id="125"/>
      <w:bookmarkEnd w:id="127"/>
    </w:p>
    <w:p w:rsidR="00306156" w:rsidRDefault="000A4B68" w:rsidP="00BF4A63">
      <w:pPr>
        <w:rPr>
          <w:lang w:eastAsia="zh-CN"/>
        </w:rPr>
      </w:pPr>
      <w:r>
        <w:rPr>
          <w:lang w:eastAsia="zh-CN"/>
        </w:rPr>
        <w:t>77</w:t>
      </w:r>
      <w:r w:rsidR="00306156">
        <w:rPr>
          <w:lang w:eastAsia="zh-CN"/>
        </w:rPr>
        <w:tab/>
      </w:r>
      <w:r w:rsidR="00306156">
        <w:rPr>
          <w:rFonts w:hint="eastAsia"/>
          <w:lang w:eastAsia="zh-CN"/>
        </w:rPr>
        <w:t>和往年一样，</w:t>
      </w:r>
      <w:r w:rsidR="00306156" w:rsidRPr="000407C8">
        <w:rPr>
          <w:rFonts w:hint="eastAsia"/>
          <w:lang w:eastAsia="zh-CN"/>
        </w:rPr>
        <w:t>在期末时有一笔</w:t>
      </w:r>
      <w:r w:rsidR="00306156" w:rsidRPr="000407C8">
        <w:rPr>
          <w:rFonts w:hint="eastAsia"/>
          <w:lang w:eastAsia="zh-CN"/>
        </w:rPr>
        <w:t>9</w:t>
      </w:r>
      <w:r w:rsidR="00306156" w:rsidRPr="000407C8">
        <w:rPr>
          <w:rFonts w:hint="eastAsia"/>
          <w:lang w:eastAsia="zh-CN"/>
        </w:rPr>
        <w:t>万瑞郎的金额记入账目，该金额涉及以养恤金形式付给参加职员退休和福利基金的原职员的</w:t>
      </w:r>
      <w:r w:rsidR="00306156">
        <w:rPr>
          <w:rFonts w:hint="eastAsia"/>
          <w:lang w:eastAsia="zh-CN"/>
        </w:rPr>
        <w:t>福利承付款项</w:t>
      </w:r>
      <w:r w:rsidR="00306156" w:rsidRPr="000407C8">
        <w:rPr>
          <w:rFonts w:hint="eastAsia"/>
          <w:lang w:eastAsia="zh-CN"/>
        </w:rPr>
        <w:t>（亦见相关的第</w:t>
      </w:r>
      <w:r w:rsidR="00A96545">
        <w:rPr>
          <w:lang w:eastAsia="zh-CN"/>
        </w:rPr>
        <w:t>93</w:t>
      </w:r>
      <w:r w:rsidR="00306156" w:rsidRPr="00655DB1">
        <w:rPr>
          <w:rFonts w:hint="eastAsia"/>
          <w:lang w:eastAsia="zh-CN"/>
        </w:rPr>
        <w:t>段）。</w:t>
      </w:r>
    </w:p>
    <w:p w:rsidR="00306156" w:rsidRPr="00DD6C19" w:rsidRDefault="00306156" w:rsidP="00BF4A63">
      <w:pPr>
        <w:pStyle w:val="Heading2"/>
        <w:rPr>
          <w:highlight w:val="green"/>
          <w:lang w:eastAsia="zh-CN"/>
        </w:rPr>
      </w:pPr>
      <w:bookmarkStart w:id="128" w:name="_Toc358298757"/>
      <w:bookmarkStart w:id="129" w:name="_Toc396212658"/>
      <w:bookmarkStart w:id="130" w:name="_Toc452139293"/>
      <w:bookmarkStart w:id="131" w:name="_Toc452140116"/>
      <w:r w:rsidRPr="00DD6C19">
        <w:rPr>
          <w:rFonts w:hint="eastAsia"/>
          <w:lang w:eastAsia="zh-CN"/>
        </w:rPr>
        <w:t>净资产</w:t>
      </w:r>
      <w:bookmarkEnd w:id="128"/>
      <w:bookmarkEnd w:id="129"/>
      <w:bookmarkEnd w:id="130"/>
      <w:bookmarkEnd w:id="131"/>
    </w:p>
    <w:p w:rsidR="00306156" w:rsidRDefault="000A4B68" w:rsidP="00BF4A63">
      <w:pPr>
        <w:rPr>
          <w:lang w:eastAsia="zh-CN"/>
        </w:rPr>
      </w:pPr>
      <w:r>
        <w:rPr>
          <w:lang w:eastAsia="zh-CN"/>
        </w:rPr>
        <w:t>78</w:t>
      </w:r>
      <w:r w:rsidR="00306156" w:rsidRPr="000407C8">
        <w:rPr>
          <w:rFonts w:hint="eastAsia"/>
          <w:lang w:eastAsia="zh-CN"/>
        </w:rPr>
        <w:tab/>
      </w:r>
      <w:r w:rsidR="00306156" w:rsidRPr="000407C8">
        <w:rPr>
          <w:rFonts w:hint="eastAsia"/>
          <w:lang w:eastAsia="zh-CN"/>
        </w:rPr>
        <w:t>净资产包含已分配和未分配</w:t>
      </w:r>
      <w:r w:rsidR="00306156">
        <w:rPr>
          <w:rFonts w:hint="eastAsia"/>
          <w:lang w:eastAsia="zh-CN"/>
        </w:rPr>
        <w:t>的</w:t>
      </w:r>
      <w:r w:rsidR="00306156" w:rsidRPr="000407C8">
        <w:rPr>
          <w:rFonts w:hint="eastAsia"/>
          <w:lang w:eastAsia="zh-CN"/>
        </w:rPr>
        <w:t>自有资金、</w:t>
      </w:r>
      <w:r w:rsidR="00306156">
        <w:rPr>
          <w:rFonts w:hint="eastAsia"/>
          <w:lang w:eastAsia="zh-CN"/>
        </w:rPr>
        <w:t>预算外资金、非预算收益、本财年的盈余</w:t>
      </w:r>
      <w:r w:rsidR="00306156">
        <w:rPr>
          <w:rFonts w:hint="eastAsia"/>
          <w:lang w:eastAsia="zh-CN"/>
        </w:rPr>
        <w:t>/</w:t>
      </w:r>
      <w:r w:rsidR="00306156">
        <w:rPr>
          <w:rFonts w:hint="eastAsia"/>
          <w:lang w:eastAsia="zh-CN"/>
        </w:rPr>
        <w:t>亏损</w:t>
      </w:r>
      <w:r w:rsidR="00306156" w:rsidRPr="000407C8">
        <w:rPr>
          <w:rFonts w:hint="eastAsia"/>
          <w:lang w:eastAsia="zh-CN"/>
        </w:rPr>
        <w:t>以及转用</w:t>
      </w:r>
      <w:r w:rsidR="00306156" w:rsidRPr="00593B0F">
        <w:rPr>
          <w:lang w:eastAsia="zh-CN"/>
        </w:rPr>
        <w:t>IPSAS</w:t>
      </w:r>
      <w:r w:rsidR="00306156" w:rsidRPr="000407C8">
        <w:rPr>
          <w:rFonts w:hint="eastAsia"/>
          <w:lang w:eastAsia="zh-CN"/>
        </w:rPr>
        <w:t>的影响。</w:t>
      </w:r>
      <w:r>
        <w:rPr>
          <w:rFonts w:hint="eastAsia"/>
          <w:lang w:eastAsia="zh-CN"/>
        </w:rPr>
        <w:t>201</w:t>
      </w:r>
      <w:r>
        <w:rPr>
          <w:lang w:eastAsia="zh-CN"/>
        </w:rPr>
        <w:t>5</w:t>
      </w:r>
      <w:r w:rsidR="00306156" w:rsidRPr="000407C8">
        <w:rPr>
          <w:rFonts w:hint="eastAsia"/>
          <w:lang w:eastAsia="zh-CN"/>
        </w:rPr>
        <w:t>年，净资产为</w:t>
      </w:r>
      <w:r>
        <w:rPr>
          <w:rFonts w:hint="eastAsia"/>
          <w:lang w:eastAsia="zh-CN"/>
        </w:rPr>
        <w:t>-3.</w:t>
      </w:r>
      <w:r>
        <w:rPr>
          <w:lang w:eastAsia="zh-CN"/>
        </w:rPr>
        <w:t>432</w:t>
      </w:r>
      <w:r w:rsidR="00306156" w:rsidRPr="000407C8">
        <w:rPr>
          <w:rFonts w:hint="eastAsia"/>
          <w:lang w:eastAsia="zh-CN"/>
        </w:rPr>
        <w:t>亿瑞郎，</w:t>
      </w:r>
      <w:r w:rsidR="00306156">
        <w:rPr>
          <w:rFonts w:hint="eastAsia"/>
          <w:lang w:eastAsia="zh-CN"/>
        </w:rPr>
        <w:t>比</w:t>
      </w:r>
      <w:r>
        <w:rPr>
          <w:rFonts w:hint="eastAsia"/>
          <w:lang w:eastAsia="zh-CN"/>
        </w:rPr>
        <w:t>201</w:t>
      </w:r>
      <w:r>
        <w:rPr>
          <w:lang w:eastAsia="zh-CN"/>
        </w:rPr>
        <w:t>4</w:t>
      </w:r>
      <w:r w:rsidR="00306156" w:rsidRPr="000407C8">
        <w:rPr>
          <w:rFonts w:hint="eastAsia"/>
          <w:lang w:eastAsia="zh-CN"/>
        </w:rPr>
        <w:t>年</w:t>
      </w:r>
      <w:r w:rsidR="00306156">
        <w:rPr>
          <w:rFonts w:hint="eastAsia"/>
          <w:lang w:eastAsia="zh-CN"/>
        </w:rPr>
        <w:t>的</w:t>
      </w:r>
      <w:r>
        <w:rPr>
          <w:rFonts w:hint="eastAsia"/>
          <w:lang w:eastAsia="zh-CN"/>
        </w:rPr>
        <w:t>-3</w:t>
      </w:r>
      <w:r>
        <w:rPr>
          <w:lang w:val="en-US" w:eastAsia="zh-CN"/>
        </w:rPr>
        <w:t>.</w:t>
      </w:r>
      <w:r>
        <w:rPr>
          <w:rFonts w:hint="eastAsia"/>
          <w:lang w:val="en-US" w:eastAsia="zh-CN"/>
        </w:rPr>
        <w:t>86</w:t>
      </w:r>
      <w:r>
        <w:rPr>
          <w:lang w:val="en-US" w:eastAsia="zh-CN"/>
        </w:rPr>
        <w:t>0</w:t>
      </w:r>
      <w:r w:rsidR="00306156" w:rsidRPr="000407C8">
        <w:rPr>
          <w:rFonts w:hint="eastAsia"/>
          <w:lang w:eastAsia="zh-CN"/>
        </w:rPr>
        <w:t>亿瑞郎</w:t>
      </w:r>
      <w:r>
        <w:rPr>
          <w:rFonts w:hint="eastAsia"/>
          <w:lang w:eastAsia="zh-CN"/>
        </w:rPr>
        <w:t>有所下降</w:t>
      </w:r>
      <w:r w:rsidR="00306156">
        <w:rPr>
          <w:rFonts w:hint="eastAsia"/>
          <w:lang w:eastAsia="zh-CN"/>
        </w:rPr>
        <w:t>。</w:t>
      </w:r>
    </w:p>
    <w:p w:rsidR="00306156" w:rsidRPr="00190590" w:rsidRDefault="000A4B68" w:rsidP="00BF4A63">
      <w:pPr>
        <w:rPr>
          <w:lang w:eastAsia="zh-CN"/>
        </w:rPr>
      </w:pPr>
      <w:bookmarkStart w:id="132" w:name="_Ref355817461"/>
      <w:r>
        <w:rPr>
          <w:lang w:eastAsia="zh-CN"/>
        </w:rPr>
        <w:t>79</w:t>
      </w:r>
      <w:r w:rsidR="00306156" w:rsidRPr="000407C8">
        <w:rPr>
          <w:rFonts w:hint="eastAsia"/>
          <w:lang w:eastAsia="zh-CN"/>
        </w:rPr>
        <w:tab/>
      </w:r>
      <w:r w:rsidR="00306156" w:rsidRPr="000407C8">
        <w:rPr>
          <w:rFonts w:hint="eastAsia"/>
          <w:lang w:eastAsia="zh-CN"/>
        </w:rPr>
        <w:t>财务工作报告的</w:t>
      </w:r>
      <w:r w:rsidR="00306156">
        <w:rPr>
          <w:rFonts w:hint="eastAsia"/>
          <w:lang w:eastAsia="zh-CN"/>
        </w:rPr>
        <w:t>各</w:t>
      </w:r>
      <w:r w:rsidR="00306156" w:rsidRPr="000407C8">
        <w:rPr>
          <w:rFonts w:hint="eastAsia"/>
          <w:lang w:eastAsia="zh-CN"/>
        </w:rPr>
        <w:t>表格和说明对所有净资产变动情况做出了解释，特别是：</w:t>
      </w:r>
      <w:bookmarkEnd w:id="132"/>
    </w:p>
    <w:p w:rsidR="00306156" w:rsidRDefault="00306156" w:rsidP="00BF4A63">
      <w:pPr>
        <w:pStyle w:val="enumlev1"/>
        <w:rPr>
          <w:lang w:eastAsia="zh-CN"/>
        </w:rPr>
      </w:pPr>
      <w:r>
        <w:rPr>
          <w:rFonts w:hint="eastAsia"/>
          <w:lang w:eastAsia="zh-CN"/>
        </w:rPr>
        <w:lastRenderedPageBreak/>
        <w:t>a)</w:t>
      </w:r>
      <w:r>
        <w:rPr>
          <w:rFonts w:hint="eastAsia"/>
          <w:lang w:eastAsia="zh-CN"/>
        </w:rPr>
        <w:tab/>
      </w:r>
      <w:r>
        <w:rPr>
          <w:rFonts w:hint="eastAsia"/>
          <w:lang w:eastAsia="zh-CN"/>
        </w:rPr>
        <w:t>表二</w:t>
      </w:r>
      <w:r>
        <w:rPr>
          <w:lang w:eastAsia="zh-CN"/>
        </w:rPr>
        <w:t xml:space="preserve"> </w:t>
      </w:r>
      <w:r w:rsidRPr="000B235E">
        <w:rPr>
          <w:lang w:eastAsia="zh-CN"/>
        </w:rPr>
        <w:t>–</w:t>
      </w:r>
      <w:r>
        <w:rPr>
          <w:rFonts w:hint="eastAsia"/>
          <w:lang w:eastAsia="zh-CN"/>
        </w:rPr>
        <w:t xml:space="preserve"> </w:t>
      </w:r>
      <w:r>
        <w:rPr>
          <w:rFonts w:hint="eastAsia"/>
          <w:lang w:eastAsia="zh-CN"/>
        </w:rPr>
        <w:t>“财务业绩报表”，表明本期亏损（</w:t>
      </w:r>
      <w:r w:rsidR="000A4B68">
        <w:rPr>
          <w:rFonts w:hint="eastAsia"/>
          <w:lang w:eastAsia="zh-CN"/>
        </w:rPr>
        <w:t>-</w:t>
      </w:r>
      <w:r w:rsidR="000A4B68">
        <w:rPr>
          <w:lang w:eastAsia="zh-CN"/>
        </w:rPr>
        <w:t>1580</w:t>
      </w:r>
      <w:r>
        <w:rPr>
          <w:rFonts w:hint="eastAsia"/>
          <w:lang w:eastAsia="zh-CN"/>
        </w:rPr>
        <w:t>万瑞郎）。</w:t>
      </w:r>
    </w:p>
    <w:p w:rsidR="00306156" w:rsidRDefault="00306156" w:rsidP="00BF4A63">
      <w:pPr>
        <w:pStyle w:val="enumlev1"/>
        <w:rPr>
          <w:lang w:eastAsia="zh-CN"/>
        </w:rPr>
      </w:pPr>
      <w:r>
        <w:rPr>
          <w:rFonts w:hint="eastAsia"/>
          <w:lang w:eastAsia="zh-CN"/>
        </w:rPr>
        <w:t>b)</w:t>
      </w:r>
      <w:r>
        <w:rPr>
          <w:rFonts w:hint="eastAsia"/>
          <w:lang w:eastAsia="zh-CN"/>
        </w:rPr>
        <w:tab/>
      </w:r>
      <w:r>
        <w:rPr>
          <w:rFonts w:hint="eastAsia"/>
          <w:lang w:eastAsia="zh-CN"/>
        </w:rPr>
        <w:t>表三</w:t>
      </w:r>
      <w:r>
        <w:rPr>
          <w:lang w:eastAsia="zh-CN"/>
        </w:rPr>
        <w:t xml:space="preserve"> </w:t>
      </w:r>
      <w:r w:rsidRPr="001F0E63">
        <w:rPr>
          <w:lang w:eastAsia="zh-CN"/>
        </w:rPr>
        <w:t>–</w:t>
      </w:r>
      <w:r>
        <w:rPr>
          <w:rFonts w:hint="eastAsia"/>
          <w:lang w:eastAsia="zh-CN"/>
        </w:rPr>
        <w:t xml:space="preserve"> </w:t>
      </w:r>
      <w:r>
        <w:rPr>
          <w:rFonts w:hint="eastAsia"/>
          <w:lang w:eastAsia="zh-CN"/>
        </w:rPr>
        <w:t>“净资产变动报表”，说明单列各自有资金的变动情况以及</w:t>
      </w:r>
      <w:r>
        <w:rPr>
          <w:rFonts w:hint="eastAsia"/>
          <w:lang w:eastAsia="zh-CN"/>
        </w:rPr>
        <w:t>IPSAS</w:t>
      </w:r>
      <w:r>
        <w:rPr>
          <w:rFonts w:hint="eastAsia"/>
          <w:lang w:eastAsia="zh-CN"/>
        </w:rPr>
        <w:t>的影响。</w:t>
      </w:r>
    </w:p>
    <w:p w:rsidR="00306156" w:rsidRDefault="00306156" w:rsidP="00BF4A63">
      <w:pPr>
        <w:pStyle w:val="enumlev1"/>
        <w:rPr>
          <w:lang w:eastAsia="zh-CN"/>
        </w:rPr>
      </w:pPr>
      <w:r>
        <w:rPr>
          <w:rFonts w:hint="eastAsia"/>
          <w:lang w:eastAsia="zh-CN"/>
        </w:rPr>
        <w:t>c)</w:t>
      </w:r>
      <w:r>
        <w:rPr>
          <w:rFonts w:hint="eastAsia"/>
          <w:lang w:eastAsia="zh-CN"/>
        </w:rPr>
        <w:tab/>
      </w:r>
      <w:r>
        <w:rPr>
          <w:rFonts w:hint="eastAsia"/>
          <w:lang w:eastAsia="zh-CN"/>
        </w:rPr>
        <w:t>表</w:t>
      </w:r>
      <w:r>
        <w:rPr>
          <w:rFonts w:hint="eastAsia"/>
          <w:lang w:val="en-US" w:eastAsia="zh-CN"/>
        </w:rPr>
        <w:t>五</w:t>
      </w:r>
      <w:r>
        <w:rPr>
          <w:lang w:eastAsia="zh-CN"/>
        </w:rPr>
        <w:t xml:space="preserve"> </w:t>
      </w:r>
      <w:r w:rsidRPr="001F0E63">
        <w:rPr>
          <w:lang w:eastAsia="zh-CN"/>
        </w:rPr>
        <w:t>–</w:t>
      </w:r>
      <w:r>
        <w:rPr>
          <w:rFonts w:hint="eastAsia"/>
          <w:lang w:eastAsia="zh-CN"/>
        </w:rPr>
        <w:t xml:space="preserve"> </w:t>
      </w:r>
      <w:r>
        <w:rPr>
          <w:rFonts w:hint="eastAsia"/>
          <w:lang w:eastAsia="zh-CN"/>
        </w:rPr>
        <w:t>“预算金额与实际发生金额之间的比较”，该表也披露了预算实施结果（实际金额）与财务报表确认金额之间的核对（在此方面亦请见说明</w:t>
      </w:r>
      <w:r>
        <w:rPr>
          <w:rFonts w:hint="eastAsia"/>
          <w:lang w:eastAsia="zh-CN"/>
        </w:rPr>
        <w:t>25</w:t>
      </w:r>
      <w:r>
        <w:rPr>
          <w:rFonts w:hint="eastAsia"/>
          <w:lang w:eastAsia="zh-CN"/>
        </w:rPr>
        <w:t>）。</w:t>
      </w:r>
    </w:p>
    <w:p w:rsidR="00306156" w:rsidRPr="00593B0F" w:rsidRDefault="00306156" w:rsidP="00BF4A63">
      <w:pPr>
        <w:pStyle w:val="enumlev1"/>
        <w:rPr>
          <w:lang w:eastAsia="zh-CN"/>
        </w:rPr>
      </w:pPr>
      <w:r>
        <w:rPr>
          <w:rFonts w:hint="eastAsia"/>
          <w:lang w:eastAsia="zh-CN"/>
        </w:rPr>
        <w:t>d)</w:t>
      </w:r>
      <w:r>
        <w:rPr>
          <w:rFonts w:hint="eastAsia"/>
          <w:lang w:eastAsia="zh-CN"/>
        </w:rPr>
        <w:tab/>
      </w:r>
      <w:r>
        <w:rPr>
          <w:rFonts w:hint="eastAsia"/>
          <w:lang w:eastAsia="zh-CN"/>
        </w:rPr>
        <w:t>说明</w:t>
      </w:r>
      <w:r>
        <w:rPr>
          <w:lang w:eastAsia="zh-CN"/>
        </w:rPr>
        <w:t xml:space="preserve">3 </w:t>
      </w:r>
      <w:r w:rsidRPr="006168F7">
        <w:rPr>
          <w:lang w:eastAsia="zh-CN"/>
        </w:rPr>
        <w:t>–</w:t>
      </w:r>
      <w:r>
        <w:rPr>
          <w:rFonts w:hint="eastAsia"/>
          <w:lang w:eastAsia="zh-CN"/>
        </w:rPr>
        <w:t xml:space="preserve"> </w:t>
      </w:r>
      <w:r w:rsidR="000A4B68">
        <w:rPr>
          <w:rFonts w:hint="eastAsia"/>
          <w:lang w:eastAsia="zh-CN"/>
        </w:rPr>
        <w:t>“主要会计原则”，有关“资金确认”的段落</w:t>
      </w:r>
      <w:r>
        <w:rPr>
          <w:rFonts w:hint="eastAsia"/>
          <w:lang w:eastAsia="zh-CN"/>
        </w:rPr>
        <w:t>，特别是有关“已分配的</w:t>
      </w:r>
      <w:r w:rsidR="000A4B68">
        <w:rPr>
          <w:rFonts w:hint="eastAsia"/>
          <w:lang w:eastAsia="zh-CN"/>
        </w:rPr>
        <w:t>资金”分段和有关“储备金账目”的段落</w:t>
      </w:r>
      <w:r>
        <w:rPr>
          <w:rFonts w:hint="eastAsia"/>
          <w:lang w:eastAsia="zh-CN"/>
        </w:rPr>
        <w:t>。</w:t>
      </w:r>
    </w:p>
    <w:p w:rsidR="00306156" w:rsidRDefault="00306156" w:rsidP="00BF4A63">
      <w:pPr>
        <w:pStyle w:val="enumlev1"/>
        <w:rPr>
          <w:lang w:eastAsia="zh-CN"/>
        </w:rPr>
      </w:pPr>
      <w:r>
        <w:rPr>
          <w:rFonts w:hint="eastAsia"/>
          <w:lang w:eastAsia="zh-CN"/>
        </w:rPr>
        <w:t>e)</w:t>
      </w:r>
      <w:r>
        <w:rPr>
          <w:rFonts w:hint="eastAsia"/>
          <w:lang w:eastAsia="zh-CN"/>
        </w:rPr>
        <w:tab/>
      </w:r>
      <w:r>
        <w:rPr>
          <w:rFonts w:hint="eastAsia"/>
          <w:lang w:eastAsia="zh-CN"/>
        </w:rPr>
        <w:t>说明</w:t>
      </w:r>
      <w:r>
        <w:rPr>
          <w:lang w:eastAsia="zh-CN"/>
        </w:rPr>
        <w:t xml:space="preserve">4 </w:t>
      </w:r>
      <w:r w:rsidRPr="005666DD">
        <w:rPr>
          <w:lang w:eastAsia="zh-CN"/>
        </w:rPr>
        <w:t>–</w:t>
      </w:r>
      <w:r>
        <w:rPr>
          <w:rFonts w:hint="eastAsia"/>
          <w:lang w:eastAsia="zh-CN"/>
        </w:rPr>
        <w:t xml:space="preserve"> </w:t>
      </w:r>
      <w:r>
        <w:rPr>
          <w:rFonts w:hint="eastAsia"/>
          <w:lang w:eastAsia="zh-CN"/>
        </w:rPr>
        <w:t>“净资产的管理”，其中列出了储备金账目的变动情况</w:t>
      </w:r>
      <w:r w:rsidR="000A4B68">
        <w:rPr>
          <w:rFonts w:hint="eastAsia"/>
          <w:lang w:eastAsia="zh-CN"/>
        </w:rPr>
        <w:t>。</w:t>
      </w:r>
    </w:p>
    <w:p w:rsidR="00306156" w:rsidRPr="009F75B9" w:rsidRDefault="00306156" w:rsidP="00BF4A63">
      <w:pPr>
        <w:pStyle w:val="Heading1"/>
        <w:rPr>
          <w:rFonts w:asciiTheme="majorBidi" w:hAnsiTheme="majorBidi" w:cstheme="majorBidi"/>
          <w:spacing w:val="3"/>
          <w:szCs w:val="24"/>
          <w:lang w:eastAsia="zh-CN"/>
        </w:rPr>
      </w:pPr>
      <w:bookmarkStart w:id="133" w:name="_Toc358298763"/>
      <w:bookmarkStart w:id="134" w:name="_Toc358298823"/>
      <w:bookmarkStart w:id="135" w:name="_Toc396212660"/>
      <w:bookmarkStart w:id="136" w:name="_Toc452140117"/>
      <w:r>
        <w:rPr>
          <w:rFonts w:hint="eastAsia"/>
          <w:lang w:eastAsia="zh-CN"/>
        </w:rPr>
        <w:t>201</w:t>
      </w:r>
      <w:r w:rsidR="000A4B68">
        <w:rPr>
          <w:lang w:eastAsia="zh-CN"/>
        </w:rPr>
        <w:t>5</w:t>
      </w:r>
      <w:r w:rsidRPr="000407C8">
        <w:rPr>
          <w:rFonts w:hint="eastAsia"/>
          <w:lang w:eastAsia="zh-CN"/>
        </w:rPr>
        <w:t>年财务业绩报表</w:t>
      </w:r>
      <w:bookmarkEnd w:id="133"/>
      <w:bookmarkEnd w:id="134"/>
      <w:bookmarkEnd w:id="135"/>
      <w:bookmarkEnd w:id="136"/>
    </w:p>
    <w:p w:rsidR="00306156" w:rsidRDefault="00472F31" w:rsidP="00BF4A63">
      <w:pPr>
        <w:rPr>
          <w:b/>
          <w:lang w:eastAsia="zh-CN"/>
        </w:rPr>
      </w:pPr>
      <w:bookmarkStart w:id="137" w:name="_Ref355854809"/>
      <w:r>
        <w:rPr>
          <w:lang w:eastAsia="zh-CN"/>
        </w:rPr>
        <w:t>80</w:t>
      </w:r>
      <w:r w:rsidR="00306156" w:rsidRPr="000407C8">
        <w:rPr>
          <w:rFonts w:hint="eastAsia"/>
          <w:lang w:eastAsia="zh-CN"/>
        </w:rPr>
        <w:tab/>
      </w:r>
      <w:r w:rsidR="00306156" w:rsidRPr="000407C8">
        <w:rPr>
          <w:rFonts w:hint="eastAsia"/>
          <w:lang w:eastAsia="zh-CN"/>
        </w:rPr>
        <w:t>该报表表明国际电联得到分类、披露和以</w:t>
      </w:r>
      <w:r w:rsidR="00306156">
        <w:rPr>
          <w:rFonts w:hint="eastAsia"/>
          <w:lang w:eastAsia="zh-CN"/>
        </w:rPr>
        <w:t>前后</w:t>
      </w:r>
      <w:r w:rsidR="00306156" w:rsidRPr="000407C8">
        <w:rPr>
          <w:rFonts w:hint="eastAsia"/>
          <w:lang w:eastAsia="zh-CN"/>
        </w:rPr>
        <w:t>连贯</w:t>
      </w:r>
      <w:r w:rsidR="00306156">
        <w:rPr>
          <w:rFonts w:hint="eastAsia"/>
          <w:lang w:eastAsia="zh-CN"/>
        </w:rPr>
        <w:t>的</w:t>
      </w:r>
      <w:r w:rsidR="00306156" w:rsidRPr="000407C8">
        <w:rPr>
          <w:rFonts w:hint="eastAsia"/>
          <w:lang w:eastAsia="zh-CN"/>
        </w:rPr>
        <w:t>方式表述的运营和财务收入及支出，以解释本年度产生的净亏损或盈余。本期的结果为</w:t>
      </w:r>
      <w:r w:rsidR="00306156">
        <w:rPr>
          <w:rFonts w:hint="eastAsia"/>
          <w:lang w:eastAsia="zh-CN"/>
        </w:rPr>
        <w:t>亏损</w:t>
      </w:r>
      <w:r>
        <w:rPr>
          <w:lang w:eastAsia="zh-CN"/>
        </w:rPr>
        <w:t>1580</w:t>
      </w:r>
      <w:r w:rsidR="00306156">
        <w:rPr>
          <w:rFonts w:hint="eastAsia"/>
          <w:lang w:eastAsia="zh-CN"/>
        </w:rPr>
        <w:t>万瑞郎。</w:t>
      </w:r>
      <w:bookmarkEnd w:id="137"/>
    </w:p>
    <w:p w:rsidR="00306156" w:rsidRPr="002A4A6C" w:rsidRDefault="00306156" w:rsidP="00BF4A63">
      <w:pPr>
        <w:pStyle w:val="Heading2"/>
        <w:rPr>
          <w:lang w:eastAsia="zh-CN"/>
        </w:rPr>
      </w:pPr>
      <w:bookmarkStart w:id="138" w:name="_Toc358298764"/>
      <w:bookmarkStart w:id="139" w:name="_Toc396212661"/>
      <w:bookmarkStart w:id="140" w:name="_Toc452140118"/>
      <w:r w:rsidRPr="002A4A6C">
        <w:rPr>
          <w:rFonts w:hint="eastAsia"/>
          <w:lang w:eastAsia="zh-CN"/>
        </w:rPr>
        <w:t>收入与支出</w:t>
      </w:r>
      <w:bookmarkEnd w:id="138"/>
      <w:bookmarkEnd w:id="139"/>
      <w:bookmarkEnd w:id="140"/>
    </w:p>
    <w:p w:rsidR="00306156" w:rsidRDefault="00472F31" w:rsidP="00BF4A63">
      <w:pPr>
        <w:rPr>
          <w:lang w:eastAsia="zh-CN"/>
        </w:rPr>
      </w:pPr>
      <w:r>
        <w:rPr>
          <w:lang w:eastAsia="zh-CN"/>
        </w:rPr>
        <w:t>81</w:t>
      </w:r>
      <w:r w:rsidR="00306156" w:rsidRPr="000407C8">
        <w:rPr>
          <w:rFonts w:hint="eastAsia"/>
          <w:lang w:eastAsia="zh-CN"/>
        </w:rPr>
        <w:tab/>
      </w:r>
      <w:r w:rsidR="00306156">
        <w:rPr>
          <w:rFonts w:hint="eastAsia"/>
          <w:lang w:eastAsia="zh-CN"/>
        </w:rPr>
        <w:t>收入总金额达到</w:t>
      </w:r>
      <w:r>
        <w:rPr>
          <w:rFonts w:hint="eastAsia"/>
          <w:lang w:eastAsia="zh-CN"/>
        </w:rPr>
        <w:t>1.743</w:t>
      </w:r>
      <w:r w:rsidR="00306156">
        <w:rPr>
          <w:rFonts w:hint="eastAsia"/>
          <w:lang w:eastAsia="zh-CN"/>
        </w:rPr>
        <w:t>亿瑞郎，与</w:t>
      </w:r>
      <w:r w:rsidR="00306156">
        <w:rPr>
          <w:rFonts w:hint="eastAsia"/>
          <w:lang w:eastAsia="zh-CN"/>
        </w:rPr>
        <w:t>201</w:t>
      </w:r>
      <w:r>
        <w:rPr>
          <w:lang w:eastAsia="zh-CN"/>
        </w:rPr>
        <w:t>4</w:t>
      </w:r>
      <w:r w:rsidR="00306156">
        <w:rPr>
          <w:rFonts w:hint="eastAsia"/>
          <w:lang w:eastAsia="zh-CN"/>
        </w:rPr>
        <w:t>年（</w:t>
      </w:r>
      <w:r>
        <w:rPr>
          <w:rFonts w:hint="eastAsia"/>
          <w:lang w:eastAsia="zh-CN"/>
        </w:rPr>
        <w:t>1</w:t>
      </w:r>
      <w:r>
        <w:rPr>
          <w:lang w:eastAsia="zh-CN"/>
        </w:rPr>
        <w:t>.801</w:t>
      </w:r>
      <w:r w:rsidR="00306156">
        <w:rPr>
          <w:rFonts w:hint="eastAsia"/>
          <w:lang w:eastAsia="zh-CN"/>
        </w:rPr>
        <w:t>亿瑞郎）相比，下降</w:t>
      </w:r>
      <w:r>
        <w:rPr>
          <w:rFonts w:hint="eastAsia"/>
          <w:lang w:eastAsia="zh-CN"/>
        </w:rPr>
        <w:t>580</w:t>
      </w:r>
      <w:r w:rsidR="00306156">
        <w:rPr>
          <w:rFonts w:hint="eastAsia"/>
          <w:lang w:eastAsia="zh-CN"/>
        </w:rPr>
        <w:t>万瑞郎</w:t>
      </w:r>
      <w:r w:rsidR="00733E6E">
        <w:rPr>
          <w:lang w:eastAsia="zh-CN"/>
        </w:rPr>
        <w:br/>
      </w:r>
      <w:r w:rsidR="00306156">
        <w:rPr>
          <w:rFonts w:hint="eastAsia"/>
          <w:lang w:eastAsia="zh-CN"/>
        </w:rPr>
        <w:t>（</w:t>
      </w:r>
      <w:r w:rsidR="00306156">
        <w:rPr>
          <w:rFonts w:hint="eastAsia"/>
          <w:lang w:eastAsia="zh-CN"/>
        </w:rPr>
        <w:t>-</w:t>
      </w:r>
      <w:r>
        <w:rPr>
          <w:lang w:eastAsia="zh-CN"/>
        </w:rPr>
        <w:t>3.2</w:t>
      </w:r>
      <w:r w:rsidR="00306156">
        <w:rPr>
          <w:lang w:eastAsia="zh-CN"/>
        </w:rPr>
        <w:t>%</w:t>
      </w:r>
      <w:r w:rsidR="00306156">
        <w:rPr>
          <w:rFonts w:hint="eastAsia"/>
          <w:lang w:eastAsia="zh-CN"/>
        </w:rPr>
        <w:t>），主要由于以下各项下降：</w:t>
      </w:r>
      <w:r w:rsidR="00306156">
        <w:rPr>
          <w:rFonts w:hint="eastAsia"/>
          <w:lang w:val="en-US" w:eastAsia="zh-CN"/>
        </w:rPr>
        <w:t xml:space="preserve">i) </w:t>
      </w:r>
      <w:r w:rsidR="00306156">
        <w:rPr>
          <w:rFonts w:hint="eastAsia"/>
          <w:lang w:val="en-US" w:eastAsia="zh-CN"/>
        </w:rPr>
        <w:t>自愿捐款（</w:t>
      </w:r>
      <w:r>
        <w:rPr>
          <w:lang w:val="en-US" w:eastAsia="zh-CN"/>
        </w:rPr>
        <w:t>-250</w:t>
      </w:r>
      <w:r w:rsidR="00306156">
        <w:rPr>
          <w:rFonts w:hint="eastAsia"/>
          <w:lang w:val="en-US" w:eastAsia="zh-CN"/>
        </w:rPr>
        <w:t>万瑞郎，</w:t>
      </w:r>
      <w:r>
        <w:rPr>
          <w:lang w:val="en-US" w:eastAsia="zh-CN"/>
        </w:rPr>
        <w:t>-21.4</w:t>
      </w:r>
      <w:r w:rsidR="00306156">
        <w:rPr>
          <w:lang w:val="en-US" w:eastAsia="zh-CN"/>
        </w:rPr>
        <w:t>%</w:t>
      </w:r>
      <w:r w:rsidR="00306156">
        <w:rPr>
          <w:rFonts w:hint="eastAsia"/>
          <w:lang w:val="en-US" w:eastAsia="zh-CN"/>
        </w:rPr>
        <w:t>）；</w:t>
      </w:r>
      <w:r w:rsidR="00306156">
        <w:rPr>
          <w:lang w:val="en-US" w:eastAsia="zh-CN"/>
        </w:rPr>
        <w:t xml:space="preserve">ii) </w:t>
      </w:r>
      <w:r w:rsidR="00306156">
        <w:rPr>
          <w:rFonts w:hint="eastAsia"/>
          <w:lang w:val="en-US" w:eastAsia="zh-CN"/>
        </w:rPr>
        <w:t>其它运营收入（</w:t>
      </w:r>
      <w:r>
        <w:rPr>
          <w:lang w:val="en-US" w:eastAsia="zh-CN"/>
        </w:rPr>
        <w:t>-2</w:t>
      </w:r>
      <w:r w:rsidR="00306156">
        <w:rPr>
          <w:lang w:val="en-US" w:eastAsia="zh-CN"/>
        </w:rPr>
        <w:t>80</w:t>
      </w:r>
      <w:r w:rsidR="00306156">
        <w:rPr>
          <w:rFonts w:hint="eastAsia"/>
          <w:lang w:val="en-US" w:eastAsia="zh-CN"/>
        </w:rPr>
        <w:t>万瑞郎，</w:t>
      </w:r>
      <w:r w:rsidR="00306156">
        <w:rPr>
          <w:lang w:val="en-US" w:eastAsia="zh-CN"/>
        </w:rPr>
        <w:t>-</w:t>
      </w:r>
      <w:r>
        <w:rPr>
          <w:lang w:val="en-US" w:eastAsia="zh-CN"/>
        </w:rPr>
        <w:t>7.0</w:t>
      </w:r>
      <w:r w:rsidR="00306156">
        <w:rPr>
          <w:lang w:val="en-US" w:eastAsia="zh-CN"/>
        </w:rPr>
        <w:t>%</w:t>
      </w:r>
      <w:r w:rsidR="00306156">
        <w:rPr>
          <w:rFonts w:hint="eastAsia"/>
          <w:lang w:val="en-US" w:eastAsia="zh-CN"/>
        </w:rPr>
        <w:t>），特别是有关项目支持</w:t>
      </w:r>
      <w:r>
        <w:rPr>
          <w:rFonts w:hint="eastAsia"/>
          <w:lang w:val="en-US" w:eastAsia="zh-CN"/>
        </w:rPr>
        <w:t>和</w:t>
      </w:r>
      <w:r>
        <w:rPr>
          <w:lang w:val="en-US" w:eastAsia="zh-CN"/>
        </w:rPr>
        <w:t>出版物销售</w:t>
      </w:r>
      <w:r w:rsidR="00306156">
        <w:rPr>
          <w:rFonts w:hint="eastAsia"/>
          <w:lang w:val="en-US" w:eastAsia="zh-CN"/>
        </w:rPr>
        <w:t>的预算外收入的下降以及</w:t>
      </w:r>
      <w:r w:rsidR="00306156">
        <w:rPr>
          <w:lang w:val="en-US" w:eastAsia="zh-CN"/>
        </w:rPr>
        <w:t xml:space="preserve">iii) </w:t>
      </w:r>
      <w:r w:rsidR="00306156">
        <w:rPr>
          <w:rFonts w:hint="eastAsia"/>
          <w:lang w:val="en-US" w:eastAsia="zh-CN"/>
        </w:rPr>
        <w:t>财务收入（</w:t>
      </w:r>
      <w:r w:rsidR="00306156">
        <w:rPr>
          <w:lang w:val="en-US" w:eastAsia="zh-CN"/>
        </w:rPr>
        <w:t>-</w:t>
      </w:r>
      <w:r>
        <w:rPr>
          <w:lang w:val="en-US" w:eastAsia="zh-CN"/>
        </w:rPr>
        <w:t>20</w:t>
      </w:r>
      <w:r w:rsidR="00306156">
        <w:rPr>
          <w:rFonts w:hint="eastAsia"/>
          <w:lang w:val="en-US" w:eastAsia="zh-CN"/>
        </w:rPr>
        <w:t>万瑞郎，</w:t>
      </w:r>
      <w:r>
        <w:rPr>
          <w:lang w:val="en-US" w:eastAsia="zh-CN"/>
        </w:rPr>
        <w:t>-19.5</w:t>
      </w:r>
      <w:r w:rsidR="00306156">
        <w:rPr>
          <w:lang w:val="en-US" w:eastAsia="zh-CN"/>
        </w:rPr>
        <w:t>%</w:t>
      </w:r>
      <w:r w:rsidR="00306156">
        <w:rPr>
          <w:rFonts w:hint="eastAsia"/>
          <w:lang w:val="en-US" w:eastAsia="zh-CN"/>
        </w:rPr>
        <w:t>）（主要是由</w:t>
      </w:r>
      <w:r>
        <w:rPr>
          <w:rFonts w:hint="eastAsia"/>
          <w:lang w:val="en-US" w:eastAsia="zh-CN"/>
        </w:rPr>
        <w:t>说明</w:t>
      </w:r>
      <w:r>
        <w:rPr>
          <w:rFonts w:hint="eastAsia"/>
          <w:lang w:val="en-US" w:eastAsia="zh-CN"/>
        </w:rPr>
        <w:t>22</w:t>
      </w:r>
      <w:r>
        <w:rPr>
          <w:rFonts w:hint="eastAsia"/>
          <w:lang w:val="en-US" w:eastAsia="zh-CN"/>
        </w:rPr>
        <w:t>所述的</w:t>
      </w:r>
      <w:r w:rsidR="00306156">
        <w:rPr>
          <w:rFonts w:hint="eastAsia"/>
          <w:lang w:val="en-US" w:eastAsia="zh-CN"/>
        </w:rPr>
        <w:t>未实现的兑换率收益</w:t>
      </w:r>
      <w:r>
        <w:rPr>
          <w:rFonts w:hint="eastAsia"/>
          <w:lang w:val="en-US" w:eastAsia="zh-CN"/>
        </w:rPr>
        <w:t>和</w:t>
      </w:r>
      <w:r>
        <w:rPr>
          <w:lang w:val="en-US" w:eastAsia="zh-CN"/>
        </w:rPr>
        <w:t>投资收益下降</w:t>
      </w:r>
      <w:r w:rsidR="00306156">
        <w:rPr>
          <w:rFonts w:hint="eastAsia"/>
          <w:lang w:val="en-US" w:eastAsia="zh-CN"/>
        </w:rPr>
        <w:t>产生的）。金额为</w:t>
      </w:r>
      <w:r w:rsidR="00306156">
        <w:rPr>
          <w:rFonts w:hint="eastAsia"/>
          <w:lang w:val="en-US" w:eastAsia="zh-CN"/>
        </w:rPr>
        <w:t>1</w:t>
      </w:r>
      <w:r>
        <w:rPr>
          <w:lang w:val="en-US" w:eastAsia="zh-CN"/>
        </w:rPr>
        <w:t>.264</w:t>
      </w:r>
      <w:r w:rsidR="00306156">
        <w:rPr>
          <w:rFonts w:hint="eastAsia"/>
          <w:lang w:val="en-US" w:eastAsia="zh-CN"/>
        </w:rPr>
        <w:t>亿瑞郎的摊付会费占总收入</w:t>
      </w:r>
      <w:r>
        <w:rPr>
          <w:rFonts w:hint="eastAsia"/>
          <w:lang w:val="en-US" w:eastAsia="zh-CN"/>
        </w:rPr>
        <w:t>的</w:t>
      </w:r>
      <w:r>
        <w:rPr>
          <w:rFonts w:hint="eastAsia"/>
          <w:lang w:val="en-US" w:eastAsia="zh-CN"/>
        </w:rPr>
        <w:t>72.</w:t>
      </w:r>
      <w:r>
        <w:rPr>
          <w:lang w:val="en-US" w:eastAsia="zh-CN"/>
        </w:rPr>
        <w:t>5</w:t>
      </w:r>
      <w:r w:rsidR="00306156">
        <w:rPr>
          <w:lang w:val="en-US" w:eastAsia="zh-CN"/>
        </w:rPr>
        <w:t>%</w:t>
      </w:r>
      <w:r w:rsidR="00306156">
        <w:rPr>
          <w:rFonts w:hint="eastAsia"/>
          <w:lang w:val="en-US" w:eastAsia="zh-CN"/>
        </w:rPr>
        <w:t>，与</w:t>
      </w:r>
      <w:r w:rsidR="00306156">
        <w:rPr>
          <w:rFonts w:hint="eastAsia"/>
          <w:lang w:val="en-US" w:eastAsia="zh-CN"/>
        </w:rPr>
        <w:t>201</w:t>
      </w:r>
      <w:r>
        <w:rPr>
          <w:lang w:val="en-US" w:eastAsia="zh-CN"/>
        </w:rPr>
        <w:t>4</w:t>
      </w:r>
      <w:r w:rsidR="00306156">
        <w:rPr>
          <w:rFonts w:hint="eastAsia"/>
          <w:lang w:val="en-US" w:eastAsia="zh-CN"/>
        </w:rPr>
        <w:t>年相比略有下降（</w:t>
      </w:r>
      <w:r>
        <w:rPr>
          <w:lang w:val="en-US" w:eastAsia="zh-CN"/>
        </w:rPr>
        <w:t>-30</w:t>
      </w:r>
      <w:r w:rsidR="00306156">
        <w:rPr>
          <w:rFonts w:hint="eastAsia"/>
          <w:lang w:val="en-US" w:eastAsia="zh-CN"/>
        </w:rPr>
        <w:t>万瑞郎，</w:t>
      </w:r>
      <w:r w:rsidR="00306156">
        <w:rPr>
          <w:lang w:val="en-US" w:eastAsia="zh-CN"/>
        </w:rPr>
        <w:t>-</w:t>
      </w:r>
      <w:r w:rsidR="00306156">
        <w:rPr>
          <w:rFonts w:hint="eastAsia"/>
          <w:lang w:val="en-US" w:eastAsia="zh-CN"/>
        </w:rPr>
        <w:t>0</w:t>
      </w:r>
      <w:r>
        <w:rPr>
          <w:lang w:val="en-US" w:eastAsia="zh-CN"/>
        </w:rPr>
        <w:t>.3</w:t>
      </w:r>
      <w:r w:rsidR="00306156">
        <w:rPr>
          <w:lang w:val="en-US" w:eastAsia="zh-CN"/>
        </w:rPr>
        <w:t>0%</w:t>
      </w:r>
      <w:r w:rsidR="00306156">
        <w:rPr>
          <w:rFonts w:hint="eastAsia"/>
          <w:lang w:val="en-US" w:eastAsia="zh-CN"/>
        </w:rPr>
        <w:t>）（见财务工作报告说明</w:t>
      </w:r>
      <w:r w:rsidR="00306156">
        <w:rPr>
          <w:rFonts w:hint="eastAsia"/>
          <w:lang w:val="en-US" w:eastAsia="zh-CN"/>
        </w:rPr>
        <w:t>21</w:t>
      </w:r>
      <w:r w:rsidR="00306156">
        <w:rPr>
          <w:rFonts w:hint="eastAsia"/>
          <w:lang w:val="en-US" w:eastAsia="zh-CN"/>
        </w:rPr>
        <w:t>）。</w:t>
      </w:r>
    </w:p>
    <w:p w:rsidR="00306156" w:rsidRDefault="00472F31" w:rsidP="00BF4A63">
      <w:pPr>
        <w:rPr>
          <w:lang w:eastAsia="zh-CN"/>
        </w:rPr>
      </w:pPr>
      <w:r>
        <w:rPr>
          <w:lang w:eastAsia="zh-CN"/>
        </w:rPr>
        <w:t>82</w:t>
      </w:r>
      <w:r w:rsidR="00306156">
        <w:rPr>
          <w:lang w:eastAsia="zh-CN"/>
        </w:rPr>
        <w:tab/>
      </w:r>
      <w:r w:rsidR="00306156" w:rsidRPr="00F75ABC">
        <w:rPr>
          <w:rFonts w:hint="eastAsia"/>
          <w:spacing w:val="5"/>
          <w:lang w:eastAsia="zh-CN"/>
        </w:rPr>
        <w:t>支出总金额达到</w:t>
      </w:r>
      <w:r>
        <w:rPr>
          <w:rFonts w:hint="eastAsia"/>
          <w:spacing w:val="5"/>
          <w:lang w:eastAsia="zh-CN"/>
        </w:rPr>
        <w:t>1.901</w:t>
      </w:r>
      <w:r w:rsidR="00306156" w:rsidRPr="00F75ABC">
        <w:rPr>
          <w:rFonts w:hint="eastAsia"/>
          <w:spacing w:val="5"/>
          <w:lang w:val="en-US" w:eastAsia="zh-CN"/>
        </w:rPr>
        <w:t>亿瑞郎，与</w:t>
      </w:r>
      <w:r w:rsidR="00306156" w:rsidRPr="00F75ABC">
        <w:rPr>
          <w:rFonts w:hint="eastAsia"/>
          <w:spacing w:val="5"/>
          <w:lang w:val="en-US" w:eastAsia="zh-CN"/>
        </w:rPr>
        <w:t>201</w:t>
      </w:r>
      <w:r>
        <w:rPr>
          <w:spacing w:val="5"/>
          <w:lang w:val="en-US" w:eastAsia="zh-CN"/>
        </w:rPr>
        <w:t>4</w:t>
      </w:r>
      <w:r w:rsidR="00306156" w:rsidRPr="00F75ABC">
        <w:rPr>
          <w:rFonts w:hint="eastAsia"/>
          <w:spacing w:val="5"/>
          <w:lang w:val="en-US" w:eastAsia="zh-CN"/>
        </w:rPr>
        <w:t>年（</w:t>
      </w:r>
      <w:r w:rsidRPr="00F75ABC">
        <w:rPr>
          <w:rFonts w:hint="eastAsia"/>
          <w:spacing w:val="5"/>
          <w:lang w:eastAsia="zh-CN"/>
        </w:rPr>
        <w:t>1</w:t>
      </w:r>
      <w:r w:rsidRPr="00F75ABC">
        <w:rPr>
          <w:spacing w:val="5"/>
          <w:lang w:val="en-US" w:eastAsia="zh-CN"/>
        </w:rPr>
        <w:t>.856</w:t>
      </w:r>
      <w:r>
        <w:rPr>
          <w:rFonts w:hint="eastAsia"/>
          <w:spacing w:val="5"/>
          <w:lang w:val="en-US" w:eastAsia="zh-CN"/>
        </w:rPr>
        <w:t>亿瑞郎）相比，增加</w:t>
      </w:r>
      <w:r>
        <w:rPr>
          <w:rFonts w:hint="eastAsia"/>
          <w:spacing w:val="5"/>
          <w:lang w:val="en-US" w:eastAsia="zh-CN"/>
        </w:rPr>
        <w:t>4</w:t>
      </w:r>
      <w:r w:rsidR="00306156" w:rsidRPr="00F75ABC">
        <w:rPr>
          <w:spacing w:val="5"/>
          <w:lang w:val="en-US" w:eastAsia="zh-CN"/>
        </w:rPr>
        <w:t>5</w:t>
      </w:r>
      <w:r w:rsidR="00306156" w:rsidRPr="00F75ABC">
        <w:rPr>
          <w:rFonts w:hint="eastAsia"/>
          <w:spacing w:val="5"/>
          <w:lang w:val="en-US" w:eastAsia="zh-CN"/>
        </w:rPr>
        <w:t>0</w:t>
      </w:r>
      <w:r w:rsidR="00306156" w:rsidRPr="00F75ABC">
        <w:rPr>
          <w:rFonts w:hint="eastAsia"/>
          <w:spacing w:val="5"/>
          <w:lang w:val="en-US" w:eastAsia="zh-CN"/>
        </w:rPr>
        <w:t>万瑞郎（</w:t>
      </w:r>
      <w:r>
        <w:rPr>
          <w:lang w:val="en-US" w:eastAsia="zh-CN"/>
        </w:rPr>
        <w:t>2</w:t>
      </w:r>
      <w:r w:rsidR="00306156">
        <w:rPr>
          <w:rFonts w:hint="eastAsia"/>
          <w:lang w:val="en-US" w:eastAsia="zh-CN"/>
        </w:rPr>
        <w:t>.</w:t>
      </w:r>
      <w:r w:rsidR="00306156">
        <w:rPr>
          <w:lang w:val="en-US" w:eastAsia="zh-CN"/>
        </w:rPr>
        <w:t>4%</w:t>
      </w:r>
      <w:r w:rsidR="00306156">
        <w:rPr>
          <w:rFonts w:hint="eastAsia"/>
          <w:lang w:val="en-US" w:eastAsia="zh-CN"/>
        </w:rPr>
        <w:t>）。职员</w:t>
      </w:r>
      <w:r w:rsidR="00306156" w:rsidRPr="00584EE5">
        <w:rPr>
          <w:rFonts w:hint="eastAsia"/>
          <w:spacing w:val="2"/>
          <w:lang w:val="en-US" w:eastAsia="zh-CN"/>
        </w:rPr>
        <w:t>费用达</w:t>
      </w:r>
      <w:r w:rsidR="00306156" w:rsidRPr="00584EE5">
        <w:rPr>
          <w:rFonts w:hint="eastAsia"/>
          <w:spacing w:val="2"/>
          <w:lang w:val="en-US" w:eastAsia="zh-CN"/>
        </w:rPr>
        <w:t>1</w:t>
      </w:r>
      <w:r>
        <w:rPr>
          <w:spacing w:val="2"/>
          <w:lang w:val="en-US" w:eastAsia="zh-CN"/>
        </w:rPr>
        <w:t>.508</w:t>
      </w:r>
      <w:r w:rsidR="00306156" w:rsidRPr="00584EE5">
        <w:rPr>
          <w:rFonts w:hint="eastAsia"/>
          <w:spacing w:val="2"/>
          <w:lang w:val="en-US" w:eastAsia="zh-CN"/>
        </w:rPr>
        <w:t>亿瑞郎，在总支出中占</w:t>
      </w:r>
      <w:r w:rsidR="00306156">
        <w:rPr>
          <w:rFonts w:hint="eastAsia"/>
          <w:spacing w:val="2"/>
          <w:lang w:val="en-US" w:eastAsia="zh-CN"/>
        </w:rPr>
        <w:t>7</w:t>
      </w:r>
      <w:r>
        <w:rPr>
          <w:spacing w:val="2"/>
          <w:lang w:val="en-US" w:eastAsia="zh-CN"/>
        </w:rPr>
        <w:t>9.3</w:t>
      </w:r>
      <w:r w:rsidR="00306156" w:rsidRPr="00584EE5">
        <w:rPr>
          <w:spacing w:val="2"/>
          <w:lang w:val="en-US" w:eastAsia="zh-CN"/>
        </w:rPr>
        <w:t>%</w:t>
      </w:r>
      <w:r w:rsidR="00306156" w:rsidRPr="00584EE5">
        <w:rPr>
          <w:rFonts w:hint="eastAsia"/>
          <w:spacing w:val="2"/>
          <w:lang w:val="en-US" w:eastAsia="zh-CN"/>
        </w:rPr>
        <w:t>。按照财务工作报告说明</w:t>
      </w:r>
      <w:r w:rsidR="00306156" w:rsidRPr="00584EE5">
        <w:rPr>
          <w:rFonts w:hint="eastAsia"/>
          <w:spacing w:val="2"/>
          <w:lang w:val="en-US" w:eastAsia="zh-CN"/>
        </w:rPr>
        <w:t>23</w:t>
      </w:r>
      <w:r w:rsidR="00306156" w:rsidRPr="00584EE5">
        <w:rPr>
          <w:rFonts w:hint="eastAsia"/>
          <w:spacing w:val="2"/>
          <w:lang w:val="en-US" w:eastAsia="zh-CN"/>
        </w:rPr>
        <w:t>，</w:t>
      </w:r>
      <w:r>
        <w:rPr>
          <w:rFonts w:hint="eastAsia"/>
          <w:spacing w:val="2"/>
          <w:lang w:val="en-US" w:eastAsia="zh-CN"/>
        </w:rPr>
        <w:t>增加</w:t>
      </w:r>
      <w:r w:rsidR="00306156" w:rsidRPr="00F75ABC">
        <w:rPr>
          <w:rFonts w:hint="eastAsia"/>
          <w:spacing w:val="-2"/>
          <w:lang w:val="en-US" w:eastAsia="zh-CN"/>
        </w:rPr>
        <w:t>了</w:t>
      </w:r>
      <w:r>
        <w:rPr>
          <w:spacing w:val="-2"/>
          <w:lang w:val="en-US" w:eastAsia="zh-CN"/>
        </w:rPr>
        <w:t>710</w:t>
      </w:r>
      <w:r w:rsidR="00306156" w:rsidRPr="00F75ABC">
        <w:rPr>
          <w:rFonts w:hint="eastAsia"/>
          <w:spacing w:val="-2"/>
          <w:lang w:val="en-US" w:eastAsia="zh-CN"/>
        </w:rPr>
        <w:t>万瑞郎（</w:t>
      </w:r>
      <w:r>
        <w:rPr>
          <w:spacing w:val="-2"/>
          <w:lang w:val="en-US" w:eastAsia="zh-CN"/>
        </w:rPr>
        <w:t>+4.9</w:t>
      </w:r>
      <w:r w:rsidR="00306156" w:rsidRPr="00F75ABC">
        <w:rPr>
          <w:spacing w:val="-2"/>
          <w:lang w:val="en-US" w:eastAsia="zh-CN"/>
        </w:rPr>
        <w:t>%</w:t>
      </w:r>
      <w:r w:rsidR="00306156" w:rsidRPr="00F75ABC">
        <w:rPr>
          <w:rFonts w:hint="eastAsia"/>
          <w:spacing w:val="-2"/>
          <w:lang w:val="en-US" w:eastAsia="zh-CN"/>
        </w:rPr>
        <w:t>）。</w:t>
      </w:r>
    </w:p>
    <w:p w:rsidR="00306156" w:rsidRPr="005E5D75" w:rsidRDefault="00306156" w:rsidP="00BF4A63">
      <w:pPr>
        <w:pStyle w:val="Heading2"/>
        <w:rPr>
          <w:lang w:eastAsia="zh-CN"/>
        </w:rPr>
      </w:pPr>
      <w:bookmarkStart w:id="141" w:name="_Toc452140119"/>
      <w:r>
        <w:rPr>
          <w:rFonts w:hint="eastAsia"/>
          <w:lang w:eastAsia="zh-CN"/>
        </w:rPr>
        <w:t>人事</w:t>
      </w:r>
      <w:bookmarkEnd w:id="141"/>
    </w:p>
    <w:p w:rsidR="00306156" w:rsidRPr="005E5D75" w:rsidRDefault="00472F31" w:rsidP="00BF4A63">
      <w:pPr>
        <w:rPr>
          <w:lang w:eastAsia="zh-CN"/>
        </w:rPr>
      </w:pPr>
      <w:r>
        <w:rPr>
          <w:lang w:eastAsia="zh-CN"/>
        </w:rPr>
        <w:t>83</w:t>
      </w:r>
      <w:r w:rsidR="00306156">
        <w:rPr>
          <w:lang w:eastAsia="zh-CN"/>
        </w:rPr>
        <w:tab/>
      </w:r>
      <w:r w:rsidR="00306156">
        <w:rPr>
          <w:rFonts w:hint="eastAsia"/>
          <w:lang w:eastAsia="zh-CN"/>
        </w:rPr>
        <w:t>我们</w:t>
      </w:r>
      <w:r w:rsidR="00306156">
        <w:rPr>
          <w:lang w:eastAsia="zh-CN"/>
        </w:rPr>
        <w:t>详细抽查了若干随机选定的工资</w:t>
      </w:r>
      <w:r w:rsidR="00306156">
        <w:rPr>
          <w:rFonts w:hint="eastAsia"/>
          <w:lang w:eastAsia="zh-CN"/>
        </w:rPr>
        <w:t>单，</w:t>
      </w:r>
      <w:r w:rsidR="00306156">
        <w:rPr>
          <w:lang w:eastAsia="zh-CN"/>
        </w:rPr>
        <w:t>涵盖各</w:t>
      </w:r>
      <w:r w:rsidR="004C764C">
        <w:rPr>
          <w:rFonts w:hint="eastAsia"/>
          <w:lang w:eastAsia="zh-CN"/>
        </w:rPr>
        <w:t>职</w:t>
      </w:r>
      <w:r w:rsidR="00306156">
        <w:rPr>
          <w:rFonts w:hint="eastAsia"/>
          <w:lang w:eastAsia="zh-CN"/>
        </w:rPr>
        <w:t>类</w:t>
      </w:r>
      <w:r w:rsidR="004C764C">
        <w:rPr>
          <w:rFonts w:hint="eastAsia"/>
          <w:lang w:eastAsia="zh-CN"/>
        </w:rPr>
        <w:t>和</w:t>
      </w:r>
      <w:r w:rsidR="00306156">
        <w:rPr>
          <w:lang w:eastAsia="zh-CN"/>
        </w:rPr>
        <w:t>职等职员。一</w:t>
      </w:r>
      <w:r w:rsidR="00306156">
        <w:rPr>
          <w:rFonts w:hint="eastAsia"/>
          <w:lang w:eastAsia="zh-CN"/>
        </w:rPr>
        <w:t>些</w:t>
      </w:r>
      <w:r w:rsidR="00306156">
        <w:rPr>
          <w:lang w:eastAsia="zh-CN"/>
        </w:rPr>
        <w:t>工资</w:t>
      </w:r>
      <w:r w:rsidR="00306156">
        <w:rPr>
          <w:rFonts w:hint="eastAsia"/>
          <w:lang w:eastAsia="zh-CN"/>
        </w:rPr>
        <w:t>单涉及持有</w:t>
      </w:r>
      <w:r w:rsidR="00306156">
        <w:rPr>
          <w:lang w:eastAsia="zh-CN"/>
        </w:rPr>
        <w:t>长期</w:t>
      </w:r>
      <w:r w:rsidR="00306156">
        <w:rPr>
          <w:rFonts w:hint="eastAsia"/>
          <w:lang w:val="en-US" w:eastAsia="zh-CN"/>
        </w:rPr>
        <w:t>/</w:t>
      </w:r>
      <w:r w:rsidR="00306156">
        <w:rPr>
          <w:rFonts w:hint="eastAsia"/>
          <w:lang w:val="en-US" w:eastAsia="zh-CN"/>
        </w:rPr>
        <w:t>连续</w:t>
      </w:r>
      <w:r w:rsidR="00306156">
        <w:rPr>
          <w:lang w:val="en-US" w:eastAsia="zh-CN"/>
        </w:rPr>
        <w:t>合同的正式职员，其它涉及合同为一年或更</w:t>
      </w:r>
      <w:r w:rsidR="00306156">
        <w:rPr>
          <w:rFonts w:hint="eastAsia"/>
          <w:lang w:val="en-US" w:eastAsia="zh-CN"/>
        </w:rPr>
        <w:t>长的</w:t>
      </w:r>
      <w:r w:rsidR="00306156">
        <w:rPr>
          <w:lang w:val="en-US" w:eastAsia="zh-CN"/>
        </w:rPr>
        <w:t>固定期限职员。我</w:t>
      </w:r>
      <w:r w:rsidR="00306156">
        <w:rPr>
          <w:rFonts w:hint="eastAsia"/>
          <w:lang w:val="en-US" w:eastAsia="zh-CN"/>
        </w:rPr>
        <w:t>们</w:t>
      </w:r>
      <w:r w:rsidR="004C764C">
        <w:rPr>
          <w:lang w:val="en-US" w:eastAsia="zh-CN"/>
        </w:rPr>
        <w:t>还</w:t>
      </w:r>
      <w:r w:rsidR="004C764C">
        <w:rPr>
          <w:rFonts w:hint="eastAsia"/>
          <w:lang w:val="en-US" w:eastAsia="zh-CN"/>
        </w:rPr>
        <w:t>抽</w:t>
      </w:r>
      <w:r w:rsidR="00306156">
        <w:rPr>
          <w:lang w:val="en-US" w:eastAsia="zh-CN"/>
        </w:rPr>
        <w:t>查了</w:t>
      </w:r>
      <w:r w:rsidR="00306156">
        <w:rPr>
          <w:rFonts w:hint="eastAsia"/>
          <w:lang w:val="en-US" w:eastAsia="zh-CN"/>
        </w:rPr>
        <w:t>雇用</w:t>
      </w:r>
      <w:r w:rsidR="00306156">
        <w:rPr>
          <w:lang w:val="en-US" w:eastAsia="zh-CN"/>
        </w:rPr>
        <w:t>期限</w:t>
      </w:r>
      <w:r w:rsidR="00306156">
        <w:rPr>
          <w:rFonts w:hint="eastAsia"/>
          <w:lang w:val="en-US" w:eastAsia="zh-CN"/>
        </w:rPr>
        <w:t>更</w:t>
      </w:r>
      <w:r w:rsidR="00306156">
        <w:rPr>
          <w:lang w:val="en-US" w:eastAsia="zh-CN"/>
        </w:rPr>
        <w:t>短的临时职员（短期职员）和</w:t>
      </w:r>
      <w:r w:rsidR="00306156">
        <w:rPr>
          <w:rFonts w:hint="eastAsia"/>
          <w:lang w:val="en-US" w:eastAsia="zh-CN"/>
        </w:rPr>
        <w:t>签订“特别</w:t>
      </w:r>
      <w:r w:rsidR="00306156">
        <w:rPr>
          <w:lang w:val="en-US" w:eastAsia="zh-CN"/>
        </w:rPr>
        <w:t>服务</w:t>
      </w:r>
      <w:r w:rsidR="00306156">
        <w:rPr>
          <w:rFonts w:hint="eastAsia"/>
          <w:lang w:val="en-US" w:eastAsia="zh-CN"/>
        </w:rPr>
        <w:t>协定”</w:t>
      </w:r>
      <w:r w:rsidR="00306156">
        <w:rPr>
          <w:lang w:val="en-US" w:eastAsia="zh-CN"/>
        </w:rPr>
        <w:t>（</w:t>
      </w:r>
      <w:r w:rsidR="004C764C">
        <w:rPr>
          <w:rFonts w:hint="eastAsia"/>
          <w:lang w:val="en-US" w:eastAsia="zh-CN"/>
        </w:rPr>
        <w:t>非</w:t>
      </w:r>
      <w:r w:rsidR="004C764C">
        <w:rPr>
          <w:lang w:val="en-US" w:eastAsia="zh-CN"/>
        </w:rPr>
        <w:t>职员</w:t>
      </w:r>
      <w:r w:rsidR="00306156">
        <w:rPr>
          <w:lang w:val="en-US" w:eastAsia="zh-CN"/>
        </w:rPr>
        <w:t>）的顾问情况。选定的所有职位职员的任职地点均为日内瓦</w:t>
      </w:r>
      <w:r w:rsidR="004C764C">
        <w:rPr>
          <w:rFonts w:hint="eastAsia"/>
          <w:lang w:val="en-US" w:eastAsia="zh-CN"/>
        </w:rPr>
        <w:t>，</w:t>
      </w:r>
      <w:r w:rsidR="004C764C">
        <w:rPr>
          <w:lang w:val="en-US" w:eastAsia="zh-CN"/>
        </w:rPr>
        <w:t>工资以瑞郎计，唯一例外是工资以美元计的、任职地点在纽约的一位职员</w:t>
      </w:r>
      <w:r w:rsidR="00306156">
        <w:rPr>
          <w:lang w:val="en-US" w:eastAsia="zh-CN"/>
        </w:rPr>
        <w:t>。我</w:t>
      </w:r>
      <w:r w:rsidR="00306156">
        <w:rPr>
          <w:rFonts w:hint="eastAsia"/>
          <w:lang w:val="en-US" w:eastAsia="zh-CN"/>
        </w:rPr>
        <w:t>们</w:t>
      </w:r>
      <w:r w:rsidR="00306156">
        <w:rPr>
          <w:lang w:val="en-US" w:eastAsia="zh-CN"/>
        </w:rPr>
        <w:t>按照已确立的规则和程序，检查了工资单</w:t>
      </w:r>
      <w:r w:rsidR="00306156">
        <w:rPr>
          <w:rFonts w:hint="eastAsia"/>
          <w:lang w:val="en-US" w:eastAsia="zh-CN"/>
        </w:rPr>
        <w:t>的</w:t>
      </w:r>
      <w:r w:rsidR="00306156">
        <w:rPr>
          <w:lang w:val="en-US" w:eastAsia="zh-CN"/>
        </w:rPr>
        <w:t>准确性和正确性</w:t>
      </w:r>
      <w:r w:rsidR="004C764C">
        <w:rPr>
          <w:rFonts w:hint="eastAsia"/>
          <w:lang w:val="en-US" w:eastAsia="zh-CN"/>
        </w:rPr>
        <w:t>。对于</w:t>
      </w:r>
      <w:r w:rsidR="00306156">
        <w:rPr>
          <w:lang w:val="en-US" w:eastAsia="zh-CN"/>
        </w:rPr>
        <w:t>每个工资单抽样</w:t>
      </w:r>
      <w:r w:rsidR="004C764C">
        <w:rPr>
          <w:rFonts w:hint="eastAsia"/>
          <w:lang w:val="en-US" w:eastAsia="zh-CN"/>
        </w:rPr>
        <w:t>，</w:t>
      </w:r>
      <w:r w:rsidR="004C764C">
        <w:rPr>
          <w:lang w:val="en-US" w:eastAsia="zh-CN"/>
        </w:rPr>
        <w:t>我们要求获得</w:t>
      </w:r>
      <w:r w:rsidR="00306156">
        <w:rPr>
          <w:rFonts w:hint="eastAsia"/>
          <w:lang w:val="en-US" w:eastAsia="zh-CN"/>
        </w:rPr>
        <w:t>人</w:t>
      </w:r>
      <w:r w:rsidR="00306156">
        <w:rPr>
          <w:lang w:val="en-US" w:eastAsia="zh-CN"/>
        </w:rPr>
        <w:t>事档案中，以确定为单个职员和官员提供的福利待遇和津贴是否</w:t>
      </w:r>
      <w:r w:rsidR="00306156">
        <w:rPr>
          <w:rFonts w:hint="eastAsia"/>
          <w:lang w:val="en-US" w:eastAsia="zh-CN"/>
        </w:rPr>
        <w:t>有</w:t>
      </w:r>
      <w:r w:rsidR="004C764C">
        <w:rPr>
          <w:rFonts w:hint="eastAsia"/>
          <w:lang w:val="en-US" w:eastAsia="zh-CN"/>
        </w:rPr>
        <w:t>文件</w:t>
      </w:r>
      <w:r w:rsidR="004C764C">
        <w:rPr>
          <w:lang w:val="en-US" w:eastAsia="zh-CN"/>
        </w:rPr>
        <w:t>证明</w:t>
      </w:r>
      <w:r w:rsidR="00306156">
        <w:rPr>
          <w:lang w:val="en-US" w:eastAsia="zh-CN"/>
        </w:rPr>
        <w:t>。我</w:t>
      </w:r>
      <w:r w:rsidR="00306156">
        <w:rPr>
          <w:rFonts w:hint="eastAsia"/>
          <w:lang w:val="en-US" w:eastAsia="zh-CN"/>
        </w:rPr>
        <w:t>们</w:t>
      </w:r>
      <w:r w:rsidR="00306156">
        <w:rPr>
          <w:lang w:val="en-US" w:eastAsia="zh-CN"/>
        </w:rPr>
        <w:t>经检查未发现任何错误或重大不足，因此我们认为，我们可以合理地保证账目中记录的数值是正确的。</w:t>
      </w:r>
    </w:p>
    <w:p w:rsidR="00551D6E" w:rsidRPr="00551D6E" w:rsidRDefault="00551D6E" w:rsidP="00BF4A63">
      <w:pPr>
        <w:rPr>
          <w:lang w:eastAsia="zh-CN"/>
        </w:rPr>
      </w:pPr>
      <w:r>
        <w:rPr>
          <w:rFonts w:hint="eastAsia"/>
          <w:lang w:eastAsia="zh-CN"/>
        </w:rPr>
        <w:t>8</w:t>
      </w:r>
      <w:r>
        <w:rPr>
          <w:lang w:eastAsia="zh-CN"/>
        </w:rPr>
        <w:t>4</w:t>
      </w:r>
      <w:r>
        <w:rPr>
          <w:lang w:eastAsia="zh-CN"/>
        </w:rPr>
        <w:tab/>
      </w:r>
      <w:r>
        <w:rPr>
          <w:rFonts w:hint="eastAsia"/>
          <w:lang w:eastAsia="zh-CN"/>
        </w:rPr>
        <w:t>我</w:t>
      </w:r>
      <w:r>
        <w:rPr>
          <w:lang w:eastAsia="zh-CN"/>
        </w:rPr>
        <w:t>们在去年的报告中</w:t>
      </w:r>
      <w:r>
        <w:rPr>
          <w:rFonts w:hint="eastAsia"/>
          <w:lang w:eastAsia="zh-CN"/>
        </w:rPr>
        <w:t>请</w:t>
      </w:r>
      <w:r>
        <w:rPr>
          <w:lang w:eastAsia="zh-CN"/>
        </w:rPr>
        <w:t>理事会注意，</w:t>
      </w:r>
      <w:r>
        <w:rPr>
          <w:rFonts w:hint="eastAsia"/>
          <w:lang w:eastAsia="zh-CN"/>
        </w:rPr>
        <w:t>由</w:t>
      </w:r>
      <w:r>
        <w:rPr>
          <w:lang w:eastAsia="zh-CN"/>
        </w:rPr>
        <w:t>于</w:t>
      </w:r>
      <w:r>
        <w:rPr>
          <w:rFonts w:hint="eastAsia"/>
          <w:lang w:eastAsia="zh-CN"/>
        </w:rPr>
        <w:t>部分</w:t>
      </w:r>
      <w:r>
        <w:rPr>
          <w:lang w:eastAsia="zh-CN"/>
        </w:rPr>
        <w:t>目前</w:t>
      </w:r>
      <w:r>
        <w:rPr>
          <w:rFonts w:hint="eastAsia"/>
          <w:lang w:eastAsia="zh-CN"/>
        </w:rPr>
        <w:t>正</w:t>
      </w:r>
      <w:r>
        <w:rPr>
          <w:lang w:eastAsia="zh-CN"/>
        </w:rPr>
        <w:t>执行的任务广泛使用独立</w:t>
      </w:r>
      <w:r>
        <w:rPr>
          <w:rFonts w:hint="eastAsia"/>
          <w:lang w:eastAsia="zh-CN"/>
        </w:rPr>
        <w:t>顾问，因</w:t>
      </w:r>
      <w:r>
        <w:rPr>
          <w:lang w:eastAsia="zh-CN"/>
        </w:rPr>
        <w:t>此</w:t>
      </w:r>
      <w:r>
        <w:rPr>
          <w:rFonts w:hint="eastAsia"/>
          <w:lang w:eastAsia="zh-CN"/>
        </w:rPr>
        <w:t>可</w:t>
      </w:r>
      <w:r>
        <w:rPr>
          <w:lang w:eastAsia="zh-CN"/>
        </w:rPr>
        <w:t>能存在</w:t>
      </w:r>
      <w:r>
        <w:rPr>
          <w:rFonts w:hint="eastAsia"/>
          <w:lang w:eastAsia="zh-CN"/>
        </w:rPr>
        <w:t>服务</w:t>
      </w:r>
      <w:r>
        <w:rPr>
          <w:lang w:eastAsia="zh-CN"/>
        </w:rPr>
        <w:t>中断的风险，</w:t>
      </w:r>
      <w:r>
        <w:rPr>
          <w:rFonts w:hint="eastAsia"/>
          <w:lang w:eastAsia="zh-CN"/>
        </w:rPr>
        <w:t>其实</w:t>
      </w:r>
      <w:r>
        <w:rPr>
          <w:lang w:eastAsia="zh-CN"/>
        </w:rPr>
        <w:t>这些</w:t>
      </w:r>
      <w:r>
        <w:rPr>
          <w:rFonts w:hint="eastAsia"/>
          <w:lang w:eastAsia="zh-CN"/>
        </w:rPr>
        <w:t>任务</w:t>
      </w:r>
      <w:r>
        <w:rPr>
          <w:lang w:eastAsia="zh-CN"/>
        </w:rPr>
        <w:t>未必具</w:t>
      </w:r>
      <w:r>
        <w:rPr>
          <w:rFonts w:hint="eastAsia"/>
          <w:lang w:eastAsia="zh-CN"/>
        </w:rPr>
        <w:t>很</w:t>
      </w:r>
      <w:r>
        <w:rPr>
          <w:lang w:eastAsia="zh-CN"/>
        </w:rPr>
        <w:t>高的专业性，</w:t>
      </w:r>
      <w:r>
        <w:rPr>
          <w:rFonts w:hint="eastAsia"/>
          <w:lang w:eastAsia="zh-CN"/>
        </w:rPr>
        <w:t>通常</w:t>
      </w:r>
      <w:r>
        <w:rPr>
          <w:lang w:eastAsia="zh-CN"/>
        </w:rPr>
        <w:t>可由</w:t>
      </w:r>
      <w:r w:rsidR="00E54153">
        <w:rPr>
          <w:rFonts w:hint="eastAsia"/>
          <w:lang w:eastAsia="zh-CN"/>
        </w:rPr>
        <w:t>国际</w:t>
      </w:r>
      <w:r w:rsidR="00E54153">
        <w:rPr>
          <w:lang w:eastAsia="zh-CN"/>
        </w:rPr>
        <w:t>电联的</w:t>
      </w:r>
      <w:r>
        <w:rPr>
          <w:rFonts w:hint="eastAsia"/>
          <w:lang w:eastAsia="zh-CN"/>
        </w:rPr>
        <w:t>正式员</w:t>
      </w:r>
      <w:r>
        <w:rPr>
          <w:lang w:eastAsia="zh-CN"/>
        </w:rPr>
        <w:t>工</w:t>
      </w:r>
      <w:r>
        <w:rPr>
          <w:rFonts w:hint="eastAsia"/>
          <w:lang w:eastAsia="zh-CN"/>
        </w:rPr>
        <w:t>执行</w:t>
      </w:r>
      <w:r>
        <w:rPr>
          <w:lang w:eastAsia="zh-CN"/>
        </w:rPr>
        <w:t>。</w:t>
      </w:r>
      <w:r>
        <w:rPr>
          <w:rFonts w:hint="eastAsia"/>
          <w:lang w:eastAsia="zh-CN"/>
        </w:rPr>
        <w:t>管理</w:t>
      </w:r>
      <w:r>
        <w:rPr>
          <w:lang w:eastAsia="zh-CN"/>
        </w:rPr>
        <w:t>层告知我们，</w:t>
      </w:r>
      <w:r>
        <w:rPr>
          <w:lang w:eastAsia="zh-CN"/>
        </w:rPr>
        <w:t>2015</w:t>
      </w:r>
      <w:r>
        <w:rPr>
          <w:lang w:eastAsia="zh-CN"/>
        </w:rPr>
        <w:t>年外部资源（</w:t>
      </w:r>
      <w:r w:rsidR="00E54153">
        <w:rPr>
          <w:rFonts w:hint="eastAsia"/>
          <w:lang w:eastAsia="zh-CN"/>
        </w:rPr>
        <w:t>非职员类</w:t>
      </w:r>
      <w:r w:rsidRPr="008D5EA8">
        <w:rPr>
          <w:rFonts w:hint="eastAsia"/>
          <w:lang w:eastAsia="zh-CN"/>
        </w:rPr>
        <w:t>工作人员</w:t>
      </w:r>
      <w:r>
        <w:rPr>
          <w:rFonts w:hint="eastAsia"/>
          <w:lang w:eastAsia="zh-CN"/>
        </w:rPr>
        <w:t>）</w:t>
      </w:r>
      <w:r>
        <w:rPr>
          <w:lang w:eastAsia="zh-CN"/>
        </w:rPr>
        <w:t>的使用主要涉及各部门采取的行动和开展的活动，特别是电信发展部门。</w:t>
      </w:r>
      <w:r>
        <w:rPr>
          <w:rFonts w:hint="eastAsia"/>
          <w:lang w:eastAsia="zh-CN"/>
        </w:rPr>
        <w:t>总</w:t>
      </w:r>
      <w:r>
        <w:rPr>
          <w:lang w:eastAsia="zh-CN"/>
        </w:rPr>
        <w:t>秘书处</w:t>
      </w:r>
      <w:r>
        <w:rPr>
          <w:rFonts w:hint="eastAsia"/>
          <w:lang w:eastAsia="zh-CN"/>
        </w:rPr>
        <w:t>使用</w:t>
      </w:r>
      <w:r>
        <w:rPr>
          <w:lang w:eastAsia="zh-CN"/>
        </w:rPr>
        <w:t>的外部资源</w:t>
      </w:r>
      <w:r>
        <w:rPr>
          <w:rFonts w:hint="eastAsia"/>
          <w:lang w:eastAsia="zh-CN"/>
        </w:rPr>
        <w:t>，</w:t>
      </w:r>
      <w:r>
        <w:rPr>
          <w:lang w:eastAsia="zh-CN"/>
        </w:rPr>
        <w:t>除</w:t>
      </w:r>
      <w:r>
        <w:rPr>
          <w:rFonts w:hint="eastAsia"/>
          <w:lang w:eastAsia="zh-CN"/>
        </w:rPr>
        <w:t>包括</w:t>
      </w:r>
      <w:r>
        <w:rPr>
          <w:lang w:eastAsia="zh-CN"/>
        </w:rPr>
        <w:t>电信展</w:t>
      </w:r>
      <w:r>
        <w:rPr>
          <w:rFonts w:hint="eastAsia"/>
          <w:lang w:eastAsia="zh-CN"/>
        </w:rPr>
        <w:t>在</w:t>
      </w:r>
      <w:r>
        <w:rPr>
          <w:lang w:eastAsia="zh-CN"/>
        </w:rPr>
        <w:t>内的</w:t>
      </w:r>
      <w:r>
        <w:rPr>
          <w:rFonts w:hint="eastAsia"/>
          <w:lang w:eastAsia="zh-CN"/>
        </w:rPr>
        <w:t>具</w:t>
      </w:r>
      <w:r>
        <w:rPr>
          <w:lang w:eastAsia="zh-CN"/>
        </w:rPr>
        <w:t>体活动</w:t>
      </w:r>
      <w:r>
        <w:rPr>
          <w:rFonts w:hint="eastAsia"/>
          <w:lang w:eastAsia="zh-CN"/>
        </w:rPr>
        <w:t>和</w:t>
      </w:r>
      <w:r>
        <w:rPr>
          <w:lang w:eastAsia="zh-CN"/>
        </w:rPr>
        <w:t>行动</w:t>
      </w:r>
      <w:r>
        <w:rPr>
          <w:rFonts w:hint="eastAsia"/>
          <w:lang w:eastAsia="zh-CN"/>
        </w:rPr>
        <w:t>外</w:t>
      </w:r>
      <w:r>
        <w:rPr>
          <w:lang w:eastAsia="zh-CN"/>
        </w:rPr>
        <w:t>，</w:t>
      </w:r>
      <w:r w:rsidR="00C323DB">
        <w:rPr>
          <w:rFonts w:hint="eastAsia"/>
          <w:lang w:eastAsia="zh-CN"/>
        </w:rPr>
        <w:t>非职员类</w:t>
      </w:r>
      <w:r w:rsidRPr="008D5EA8">
        <w:rPr>
          <w:rFonts w:hint="eastAsia"/>
          <w:lang w:eastAsia="zh-CN"/>
        </w:rPr>
        <w:t>工作人员</w:t>
      </w:r>
      <w:r>
        <w:rPr>
          <w:rFonts w:hint="eastAsia"/>
          <w:lang w:eastAsia="zh-CN"/>
        </w:rPr>
        <w:t>亦</w:t>
      </w:r>
      <w:r>
        <w:rPr>
          <w:lang w:eastAsia="zh-CN"/>
        </w:rPr>
        <w:t>参与了提供补充笔译服务</w:t>
      </w:r>
      <w:r>
        <w:rPr>
          <w:rFonts w:hint="eastAsia"/>
          <w:lang w:eastAsia="zh-CN"/>
        </w:rPr>
        <w:t>；</w:t>
      </w:r>
      <w:r w:rsidRPr="00FB7E1B">
        <w:rPr>
          <w:lang w:eastAsia="zh-CN"/>
        </w:rPr>
        <w:t>IT</w:t>
      </w:r>
      <w:r>
        <w:rPr>
          <w:rFonts w:hint="eastAsia"/>
          <w:lang w:eastAsia="zh-CN"/>
        </w:rPr>
        <w:t>相</w:t>
      </w:r>
      <w:r>
        <w:rPr>
          <w:lang w:eastAsia="zh-CN"/>
        </w:rPr>
        <w:t>关服务</w:t>
      </w:r>
      <w:r>
        <w:rPr>
          <w:rFonts w:hint="eastAsia"/>
          <w:lang w:eastAsia="zh-CN"/>
        </w:rPr>
        <w:t>；强化</w:t>
      </w:r>
      <w:r>
        <w:rPr>
          <w:lang w:eastAsia="zh-CN"/>
        </w:rPr>
        <w:t>安保服务及</w:t>
      </w:r>
      <w:r>
        <w:rPr>
          <w:rFonts w:hint="eastAsia"/>
          <w:lang w:eastAsia="zh-CN"/>
        </w:rPr>
        <w:t>增强</w:t>
      </w:r>
      <w:r>
        <w:rPr>
          <w:lang w:eastAsia="zh-CN"/>
        </w:rPr>
        <w:t>医疗服务。</w:t>
      </w:r>
      <w:r w:rsidRPr="006A2AF9">
        <w:rPr>
          <w:lang w:eastAsia="zh-CN"/>
        </w:rPr>
        <w:t>2015</w:t>
      </w:r>
      <w:r>
        <w:rPr>
          <w:rFonts w:hint="eastAsia"/>
          <w:lang w:eastAsia="zh-CN"/>
        </w:rPr>
        <w:t>年</w:t>
      </w:r>
      <w:r>
        <w:rPr>
          <w:lang w:eastAsia="zh-CN"/>
        </w:rPr>
        <w:t>，至少签署过一次</w:t>
      </w:r>
      <w:r>
        <w:rPr>
          <w:rFonts w:hint="eastAsia"/>
          <w:lang w:eastAsia="zh-CN"/>
        </w:rPr>
        <w:t>咨询</w:t>
      </w:r>
      <w:r>
        <w:rPr>
          <w:lang w:eastAsia="zh-CN"/>
        </w:rPr>
        <w:t>服务合同的人员数量如下</w:t>
      </w:r>
      <w:r w:rsidRPr="00551D6E">
        <w:rPr>
          <w:lang w:eastAsia="zh-CN"/>
        </w:rPr>
        <w:t>：</w:t>
      </w:r>
      <w:r w:rsidRPr="00551D6E">
        <w:rPr>
          <w:rFonts w:hint="eastAsia"/>
          <w:lang w:eastAsia="zh-CN"/>
        </w:rPr>
        <w:t>总</w:t>
      </w:r>
      <w:r w:rsidRPr="00551D6E">
        <w:rPr>
          <w:lang w:eastAsia="zh-CN"/>
        </w:rPr>
        <w:t>秘书处：</w:t>
      </w:r>
      <w:r w:rsidRPr="00551D6E">
        <w:rPr>
          <w:lang w:eastAsia="zh-CN"/>
        </w:rPr>
        <w:t>159</w:t>
      </w:r>
      <w:r w:rsidRPr="00551D6E">
        <w:rPr>
          <w:rFonts w:hint="eastAsia"/>
          <w:lang w:eastAsia="zh-CN"/>
        </w:rPr>
        <w:t>位</w:t>
      </w:r>
      <w:r w:rsidRPr="00551D6E">
        <w:rPr>
          <w:lang w:eastAsia="zh-CN"/>
        </w:rPr>
        <w:t>（</w:t>
      </w:r>
      <w:r w:rsidR="00380AC0">
        <w:rPr>
          <w:lang w:eastAsia="zh-CN"/>
        </w:rPr>
        <w:t>+</w:t>
      </w:r>
      <w:r w:rsidRPr="00551D6E">
        <w:rPr>
          <w:lang w:eastAsia="zh-CN"/>
        </w:rPr>
        <w:t>31</w:t>
      </w:r>
      <w:r w:rsidRPr="00551D6E">
        <w:rPr>
          <w:rFonts w:hint="eastAsia"/>
          <w:lang w:eastAsia="zh-CN"/>
        </w:rPr>
        <w:t>名</w:t>
      </w:r>
      <w:r w:rsidRPr="00551D6E">
        <w:rPr>
          <w:lang w:eastAsia="zh-CN"/>
        </w:rPr>
        <w:t>翻译）；</w:t>
      </w:r>
      <w:r w:rsidRPr="00551D6E">
        <w:rPr>
          <w:rFonts w:hint="eastAsia"/>
          <w:lang w:eastAsia="zh-CN"/>
        </w:rPr>
        <w:t>电</w:t>
      </w:r>
      <w:r w:rsidRPr="00551D6E">
        <w:rPr>
          <w:lang w:eastAsia="zh-CN"/>
        </w:rPr>
        <w:t>信标准化局：</w:t>
      </w:r>
      <w:r w:rsidRPr="00551D6E">
        <w:rPr>
          <w:lang w:eastAsia="zh-CN"/>
        </w:rPr>
        <w:t>93</w:t>
      </w:r>
      <w:r w:rsidRPr="00551D6E">
        <w:rPr>
          <w:rFonts w:hint="eastAsia"/>
          <w:lang w:eastAsia="zh-CN"/>
        </w:rPr>
        <w:t>位</w:t>
      </w:r>
      <w:r w:rsidRPr="00551D6E">
        <w:rPr>
          <w:lang w:eastAsia="zh-CN"/>
        </w:rPr>
        <w:t>；</w:t>
      </w:r>
      <w:r w:rsidRPr="00551D6E">
        <w:rPr>
          <w:rFonts w:hint="eastAsia"/>
          <w:lang w:eastAsia="zh-CN"/>
        </w:rPr>
        <w:t>无</w:t>
      </w:r>
      <w:r w:rsidRPr="00551D6E">
        <w:rPr>
          <w:lang w:eastAsia="zh-CN"/>
        </w:rPr>
        <w:t>线电通信局：</w:t>
      </w:r>
      <w:r w:rsidRPr="00551D6E">
        <w:rPr>
          <w:lang w:eastAsia="zh-CN"/>
        </w:rPr>
        <w:t>33</w:t>
      </w:r>
      <w:r w:rsidRPr="00551D6E">
        <w:rPr>
          <w:rFonts w:hint="eastAsia"/>
          <w:lang w:eastAsia="zh-CN"/>
        </w:rPr>
        <w:t>位</w:t>
      </w:r>
      <w:r w:rsidRPr="00551D6E">
        <w:rPr>
          <w:lang w:eastAsia="zh-CN"/>
        </w:rPr>
        <w:t>；</w:t>
      </w:r>
      <w:r w:rsidRPr="00551D6E">
        <w:rPr>
          <w:rFonts w:hint="eastAsia"/>
          <w:lang w:eastAsia="zh-CN"/>
        </w:rPr>
        <w:t>电</w:t>
      </w:r>
      <w:r w:rsidRPr="00551D6E">
        <w:rPr>
          <w:lang w:eastAsia="zh-CN"/>
        </w:rPr>
        <w:t>信发展局：</w:t>
      </w:r>
      <w:r w:rsidRPr="00551D6E">
        <w:rPr>
          <w:lang w:eastAsia="zh-CN"/>
        </w:rPr>
        <w:t>293</w:t>
      </w:r>
      <w:r w:rsidRPr="00551D6E">
        <w:rPr>
          <w:rFonts w:hint="eastAsia"/>
          <w:lang w:eastAsia="zh-CN"/>
        </w:rPr>
        <w:t>位。</w:t>
      </w:r>
      <w:r w:rsidRPr="00551D6E">
        <w:rPr>
          <w:lang w:eastAsia="zh-CN"/>
        </w:rPr>
        <w:t>2014</w:t>
      </w:r>
      <w:r w:rsidRPr="00551D6E">
        <w:rPr>
          <w:rFonts w:hint="eastAsia"/>
          <w:lang w:eastAsia="zh-CN"/>
        </w:rPr>
        <w:t>年的</w:t>
      </w:r>
      <w:r w:rsidRPr="00551D6E">
        <w:rPr>
          <w:lang w:eastAsia="zh-CN"/>
        </w:rPr>
        <w:t>对应数字如下：</w:t>
      </w:r>
      <w:r w:rsidRPr="00551D6E">
        <w:rPr>
          <w:rFonts w:hint="eastAsia"/>
          <w:lang w:eastAsia="zh-CN"/>
        </w:rPr>
        <w:t>总</w:t>
      </w:r>
      <w:r w:rsidRPr="00551D6E">
        <w:rPr>
          <w:lang w:eastAsia="zh-CN"/>
        </w:rPr>
        <w:t>秘书处：</w:t>
      </w:r>
      <w:r w:rsidRPr="00551D6E">
        <w:rPr>
          <w:lang w:eastAsia="zh-CN"/>
        </w:rPr>
        <w:t>174</w:t>
      </w:r>
      <w:r w:rsidRPr="00551D6E">
        <w:rPr>
          <w:rFonts w:hint="eastAsia"/>
          <w:lang w:eastAsia="zh-CN"/>
        </w:rPr>
        <w:t>位</w:t>
      </w:r>
      <w:r w:rsidRPr="00551D6E">
        <w:rPr>
          <w:lang w:eastAsia="zh-CN"/>
        </w:rPr>
        <w:t>（</w:t>
      </w:r>
      <w:r w:rsidR="00380AC0">
        <w:rPr>
          <w:lang w:eastAsia="zh-CN"/>
        </w:rPr>
        <w:t>+</w:t>
      </w:r>
      <w:r w:rsidRPr="00551D6E">
        <w:rPr>
          <w:lang w:eastAsia="zh-CN"/>
        </w:rPr>
        <w:t>31</w:t>
      </w:r>
      <w:r w:rsidRPr="00551D6E">
        <w:rPr>
          <w:rFonts w:hint="eastAsia"/>
          <w:lang w:eastAsia="zh-CN"/>
        </w:rPr>
        <w:t>名</w:t>
      </w:r>
      <w:r w:rsidRPr="00551D6E">
        <w:rPr>
          <w:lang w:eastAsia="zh-CN"/>
        </w:rPr>
        <w:t>翻译）；</w:t>
      </w:r>
      <w:r w:rsidRPr="00551D6E">
        <w:rPr>
          <w:rFonts w:hint="eastAsia"/>
          <w:lang w:eastAsia="zh-CN"/>
        </w:rPr>
        <w:t>电</w:t>
      </w:r>
      <w:r w:rsidRPr="00551D6E">
        <w:rPr>
          <w:lang w:eastAsia="zh-CN"/>
        </w:rPr>
        <w:t>信标准化局：</w:t>
      </w:r>
      <w:r w:rsidRPr="00551D6E">
        <w:rPr>
          <w:lang w:eastAsia="zh-CN"/>
        </w:rPr>
        <w:t>61</w:t>
      </w:r>
      <w:r w:rsidRPr="00551D6E">
        <w:rPr>
          <w:rFonts w:hint="eastAsia"/>
          <w:lang w:eastAsia="zh-CN"/>
        </w:rPr>
        <w:t>位</w:t>
      </w:r>
      <w:r w:rsidRPr="00551D6E">
        <w:rPr>
          <w:lang w:eastAsia="zh-CN"/>
        </w:rPr>
        <w:t>；</w:t>
      </w:r>
      <w:r w:rsidRPr="00551D6E">
        <w:rPr>
          <w:rFonts w:hint="eastAsia"/>
          <w:lang w:eastAsia="zh-CN"/>
        </w:rPr>
        <w:t>无</w:t>
      </w:r>
      <w:r w:rsidRPr="00551D6E">
        <w:rPr>
          <w:lang w:eastAsia="zh-CN"/>
        </w:rPr>
        <w:t>线电通信局：</w:t>
      </w:r>
      <w:r w:rsidRPr="00551D6E">
        <w:rPr>
          <w:lang w:eastAsia="zh-CN"/>
        </w:rPr>
        <w:t>17</w:t>
      </w:r>
      <w:r w:rsidRPr="00551D6E">
        <w:rPr>
          <w:rFonts w:hint="eastAsia"/>
          <w:lang w:eastAsia="zh-CN"/>
        </w:rPr>
        <w:t>位</w:t>
      </w:r>
      <w:r w:rsidRPr="00551D6E">
        <w:rPr>
          <w:lang w:eastAsia="zh-CN"/>
        </w:rPr>
        <w:t>；</w:t>
      </w:r>
      <w:r w:rsidRPr="00551D6E">
        <w:rPr>
          <w:rFonts w:hint="eastAsia"/>
          <w:lang w:eastAsia="zh-CN"/>
        </w:rPr>
        <w:t>电</w:t>
      </w:r>
      <w:r w:rsidRPr="00551D6E">
        <w:rPr>
          <w:lang w:eastAsia="zh-CN"/>
        </w:rPr>
        <w:t>信发展局：</w:t>
      </w:r>
      <w:r w:rsidRPr="00551D6E">
        <w:rPr>
          <w:lang w:eastAsia="zh-CN"/>
        </w:rPr>
        <w:t>297</w:t>
      </w:r>
      <w:r w:rsidRPr="00551D6E">
        <w:rPr>
          <w:rFonts w:hint="eastAsia"/>
          <w:lang w:eastAsia="zh-CN"/>
        </w:rPr>
        <w:t>位</w:t>
      </w:r>
      <w:r w:rsidRPr="00551D6E">
        <w:rPr>
          <w:lang w:eastAsia="zh-CN"/>
        </w:rPr>
        <w:t>（</w:t>
      </w:r>
      <w:r w:rsidR="00380AC0">
        <w:rPr>
          <w:lang w:eastAsia="zh-CN"/>
        </w:rPr>
        <w:t>+</w:t>
      </w:r>
      <w:r w:rsidRPr="00551D6E">
        <w:rPr>
          <w:lang w:eastAsia="zh-CN"/>
        </w:rPr>
        <w:t>13</w:t>
      </w:r>
      <w:r w:rsidRPr="00551D6E">
        <w:rPr>
          <w:rFonts w:hint="eastAsia"/>
          <w:lang w:eastAsia="zh-CN"/>
        </w:rPr>
        <w:t>名</w:t>
      </w:r>
      <w:r w:rsidRPr="00551D6E">
        <w:rPr>
          <w:lang w:eastAsia="zh-CN"/>
        </w:rPr>
        <w:t>翻译）</w:t>
      </w:r>
      <w:r w:rsidRPr="00551D6E">
        <w:rPr>
          <w:rFonts w:hint="eastAsia"/>
          <w:lang w:eastAsia="zh-CN"/>
        </w:rPr>
        <w:t>。</w:t>
      </w:r>
    </w:p>
    <w:p w:rsidR="00551D6E" w:rsidRPr="00551D6E" w:rsidRDefault="00551D6E" w:rsidP="00BF4A63">
      <w:pPr>
        <w:rPr>
          <w:lang w:eastAsia="zh-CN"/>
        </w:rPr>
      </w:pPr>
      <w:r>
        <w:rPr>
          <w:rFonts w:hint="eastAsia"/>
          <w:lang w:eastAsia="zh-CN"/>
        </w:rPr>
        <w:lastRenderedPageBreak/>
        <w:t>85</w:t>
      </w:r>
      <w:r>
        <w:rPr>
          <w:lang w:eastAsia="zh-CN"/>
        </w:rPr>
        <w:tab/>
      </w:r>
      <w:r w:rsidRPr="00551D6E">
        <w:rPr>
          <w:rFonts w:hint="eastAsia"/>
          <w:lang w:eastAsia="zh-CN"/>
        </w:rPr>
        <w:t>管理</w:t>
      </w:r>
      <w:r w:rsidRPr="00551D6E">
        <w:rPr>
          <w:lang w:eastAsia="zh-CN"/>
        </w:rPr>
        <w:t>层确认（</w:t>
      </w:r>
      <w:r w:rsidRPr="00551D6E">
        <w:rPr>
          <w:rFonts w:hint="eastAsia"/>
          <w:lang w:eastAsia="zh-CN"/>
        </w:rPr>
        <w:t>见</w:t>
      </w:r>
      <w:r w:rsidRPr="00551D6E">
        <w:rPr>
          <w:lang w:eastAsia="zh-CN"/>
        </w:rPr>
        <w:t>本报告附件跟进表中对</w:t>
      </w:r>
      <w:r w:rsidRPr="00551D6E">
        <w:rPr>
          <w:rFonts w:hint="eastAsia"/>
          <w:lang w:eastAsia="zh-CN"/>
        </w:rPr>
        <w:t>提</w:t>
      </w:r>
      <w:r w:rsidRPr="00551D6E">
        <w:rPr>
          <w:lang w:eastAsia="zh-CN"/>
        </w:rPr>
        <w:t>议</w:t>
      </w:r>
      <w:r w:rsidRPr="00551D6E">
        <w:rPr>
          <w:lang w:eastAsia="zh-CN"/>
        </w:rPr>
        <w:t>7</w:t>
      </w:r>
      <w:r w:rsidRPr="00551D6E">
        <w:rPr>
          <w:lang w:eastAsia="zh-CN"/>
        </w:rPr>
        <w:t>做出的回复）</w:t>
      </w:r>
      <w:r w:rsidRPr="00551D6E">
        <w:rPr>
          <w:rFonts w:hint="eastAsia"/>
          <w:lang w:eastAsia="zh-CN"/>
        </w:rPr>
        <w:t>，目前</w:t>
      </w:r>
      <w:r w:rsidRPr="00551D6E">
        <w:rPr>
          <w:lang w:eastAsia="zh-CN"/>
        </w:rPr>
        <w:t>正在制定一个有关</w:t>
      </w:r>
      <w:r w:rsidRPr="00551D6E">
        <w:rPr>
          <w:rFonts w:hint="eastAsia"/>
          <w:lang w:eastAsia="zh-CN"/>
        </w:rPr>
        <w:t>咨询范围</w:t>
      </w:r>
      <w:r w:rsidRPr="00551D6E">
        <w:rPr>
          <w:lang w:eastAsia="zh-CN"/>
        </w:rPr>
        <w:t>及使用的</w:t>
      </w:r>
      <w:r w:rsidR="00C323DB">
        <w:rPr>
          <w:rFonts w:hint="eastAsia"/>
          <w:lang w:eastAsia="zh-CN"/>
        </w:rPr>
        <w:t>新</w:t>
      </w:r>
      <w:r w:rsidRPr="00551D6E">
        <w:rPr>
          <w:lang w:eastAsia="zh-CN"/>
        </w:rPr>
        <w:t>规则框架，该框架亦</w:t>
      </w:r>
      <w:r w:rsidRPr="00551D6E">
        <w:rPr>
          <w:rFonts w:hint="eastAsia"/>
          <w:lang w:eastAsia="zh-CN"/>
        </w:rPr>
        <w:t>遵循联检组</w:t>
      </w:r>
      <w:r w:rsidR="00C323DB">
        <w:rPr>
          <w:rFonts w:hint="eastAsia"/>
          <w:lang w:eastAsia="zh-CN"/>
        </w:rPr>
        <w:t>在</w:t>
      </w:r>
      <w:r w:rsidR="00C323DB">
        <w:rPr>
          <w:lang w:eastAsia="zh-CN"/>
        </w:rPr>
        <w:t>近期</w:t>
      </w:r>
      <w:r w:rsidRPr="00551D6E">
        <w:rPr>
          <w:rFonts w:hint="eastAsia"/>
          <w:lang w:eastAsia="zh-CN"/>
        </w:rPr>
        <w:t>对国际电联</w:t>
      </w:r>
      <w:r w:rsidR="00C323DB">
        <w:rPr>
          <w:rFonts w:hint="eastAsia"/>
          <w:lang w:eastAsia="zh-CN"/>
        </w:rPr>
        <w:t>实施的</w:t>
      </w:r>
      <w:r w:rsidRPr="00551D6E">
        <w:rPr>
          <w:rFonts w:hint="eastAsia"/>
          <w:lang w:eastAsia="zh-CN"/>
        </w:rPr>
        <w:t>管理</w:t>
      </w:r>
      <w:r w:rsidRPr="00551D6E">
        <w:rPr>
          <w:lang w:eastAsia="zh-CN"/>
        </w:rPr>
        <w:t>和</w:t>
      </w:r>
      <w:r w:rsidRPr="00551D6E">
        <w:rPr>
          <w:rFonts w:hint="eastAsia"/>
          <w:lang w:eastAsia="zh-CN"/>
        </w:rPr>
        <w:t>行政管理审查</w:t>
      </w:r>
      <w:r w:rsidRPr="00551D6E">
        <w:rPr>
          <w:lang w:eastAsia="zh-CN"/>
        </w:rPr>
        <w:t>（</w:t>
      </w:r>
      <w:r w:rsidRPr="00551D6E">
        <w:rPr>
          <w:lang w:eastAsia="zh-CN"/>
        </w:rPr>
        <w:t>JIU/REP/2016/1</w:t>
      </w:r>
      <w:r w:rsidRPr="00551D6E">
        <w:rPr>
          <w:lang w:eastAsia="zh-CN"/>
        </w:rPr>
        <w:t>）</w:t>
      </w:r>
      <w:r w:rsidRPr="00551D6E">
        <w:rPr>
          <w:rFonts w:hint="eastAsia"/>
          <w:lang w:eastAsia="zh-CN"/>
        </w:rPr>
        <w:t>中</w:t>
      </w:r>
      <w:r w:rsidRPr="00551D6E">
        <w:rPr>
          <w:lang w:eastAsia="zh-CN"/>
        </w:rPr>
        <w:t>提出的一项建议。</w:t>
      </w:r>
    </w:p>
    <w:p w:rsidR="00551D6E" w:rsidRDefault="00551D6E" w:rsidP="00C323DB">
      <w:pPr>
        <w:rPr>
          <w:lang w:eastAsia="zh-CN"/>
        </w:rPr>
      </w:pPr>
      <w:r>
        <w:rPr>
          <w:rFonts w:hint="eastAsia"/>
          <w:lang w:eastAsia="zh-CN"/>
        </w:rPr>
        <w:t>86</w:t>
      </w:r>
      <w:r>
        <w:rPr>
          <w:lang w:eastAsia="zh-CN"/>
        </w:rPr>
        <w:tab/>
      </w:r>
      <w:r w:rsidRPr="00551D6E">
        <w:rPr>
          <w:rFonts w:hint="eastAsia"/>
          <w:lang w:eastAsia="zh-CN"/>
        </w:rPr>
        <w:t>鉴于</w:t>
      </w:r>
      <w:r w:rsidRPr="00551D6E">
        <w:rPr>
          <w:lang w:eastAsia="zh-CN"/>
        </w:rPr>
        <w:t>在不久的将来</w:t>
      </w:r>
      <w:r w:rsidR="00C323DB">
        <w:rPr>
          <w:rFonts w:hint="eastAsia"/>
          <w:lang w:eastAsia="zh-CN"/>
        </w:rPr>
        <w:t>将有</w:t>
      </w:r>
      <w:r w:rsidRPr="00551D6E">
        <w:rPr>
          <w:lang w:eastAsia="zh-CN"/>
        </w:rPr>
        <w:t>大</w:t>
      </w:r>
      <w:r w:rsidRPr="00551D6E">
        <w:rPr>
          <w:rFonts w:hint="eastAsia"/>
          <w:lang w:eastAsia="zh-CN"/>
        </w:rPr>
        <w:t>批</w:t>
      </w:r>
      <w:r w:rsidR="00C323DB">
        <w:rPr>
          <w:lang w:eastAsia="zh-CN"/>
        </w:rPr>
        <w:t>人员</w:t>
      </w:r>
      <w:r w:rsidRPr="00551D6E">
        <w:rPr>
          <w:lang w:eastAsia="zh-CN"/>
        </w:rPr>
        <w:t>面临退休（</w:t>
      </w:r>
      <w:r w:rsidRPr="00551D6E">
        <w:rPr>
          <w:rFonts w:hint="eastAsia"/>
          <w:lang w:eastAsia="zh-CN"/>
        </w:rPr>
        <w:t>未来</w:t>
      </w:r>
      <w:r w:rsidRPr="00551D6E">
        <w:rPr>
          <w:lang w:eastAsia="zh-CN"/>
        </w:rPr>
        <w:t>10</w:t>
      </w:r>
      <w:r w:rsidRPr="00551D6E">
        <w:rPr>
          <w:lang w:eastAsia="zh-CN"/>
        </w:rPr>
        <w:t>年中将有</w:t>
      </w:r>
      <w:r w:rsidRPr="00551D6E">
        <w:rPr>
          <w:lang w:eastAsia="zh-CN"/>
        </w:rPr>
        <w:t>34%</w:t>
      </w:r>
      <w:r w:rsidRPr="00551D6E">
        <w:rPr>
          <w:rFonts w:hint="eastAsia"/>
          <w:lang w:eastAsia="zh-CN"/>
        </w:rPr>
        <w:t>的</w:t>
      </w:r>
      <w:r w:rsidRPr="00551D6E">
        <w:rPr>
          <w:lang w:eastAsia="zh-CN"/>
        </w:rPr>
        <w:t>职位出现空缺）</w:t>
      </w:r>
      <w:r w:rsidRPr="00551D6E">
        <w:rPr>
          <w:rFonts w:hint="eastAsia"/>
          <w:lang w:eastAsia="zh-CN"/>
        </w:rPr>
        <w:t>，那么</w:t>
      </w:r>
      <w:r w:rsidRPr="00551D6E">
        <w:rPr>
          <w:lang w:eastAsia="zh-CN"/>
        </w:rPr>
        <w:t>随之而来的问题</w:t>
      </w:r>
      <w:r w:rsidRPr="00551D6E">
        <w:rPr>
          <w:rFonts w:hint="eastAsia"/>
          <w:lang w:eastAsia="zh-CN"/>
        </w:rPr>
        <w:t>便</w:t>
      </w:r>
      <w:r w:rsidRPr="00551D6E">
        <w:rPr>
          <w:lang w:eastAsia="zh-CN"/>
        </w:rPr>
        <w:t>是在当前控制成本</w:t>
      </w:r>
      <w:r w:rsidRPr="00551D6E">
        <w:rPr>
          <w:rFonts w:hint="eastAsia"/>
          <w:lang w:eastAsia="zh-CN"/>
        </w:rPr>
        <w:t>的</w:t>
      </w:r>
      <w:r w:rsidR="00C323DB">
        <w:rPr>
          <w:rFonts w:hint="eastAsia"/>
          <w:lang w:eastAsia="zh-CN"/>
        </w:rPr>
        <w:t>大气候</w:t>
      </w:r>
      <w:r w:rsidRPr="00551D6E">
        <w:rPr>
          <w:lang w:eastAsia="zh-CN"/>
        </w:rPr>
        <w:t>下</w:t>
      </w:r>
      <w:r>
        <w:rPr>
          <w:lang w:eastAsia="zh-CN"/>
        </w:rPr>
        <w:t>，</w:t>
      </w:r>
      <w:r>
        <w:rPr>
          <w:rFonts w:hint="eastAsia"/>
          <w:lang w:eastAsia="zh-CN"/>
        </w:rPr>
        <w:t>宜</w:t>
      </w:r>
      <w:r>
        <w:rPr>
          <w:lang w:eastAsia="zh-CN"/>
        </w:rPr>
        <w:t>应考虑采用哪种</w:t>
      </w:r>
      <w:r>
        <w:rPr>
          <w:lang w:eastAsia="zh-CN"/>
        </w:rPr>
        <w:t>“</w:t>
      </w:r>
      <w:r>
        <w:rPr>
          <w:lang w:eastAsia="zh-CN"/>
        </w:rPr>
        <w:t>换代</w:t>
      </w:r>
      <w:r>
        <w:rPr>
          <w:lang w:eastAsia="zh-CN"/>
        </w:rPr>
        <w:t>”</w:t>
      </w:r>
      <w:r>
        <w:rPr>
          <w:rFonts w:hint="eastAsia"/>
          <w:lang w:eastAsia="zh-CN"/>
        </w:rPr>
        <w:t>模式。这涉及</w:t>
      </w:r>
      <w:r>
        <w:rPr>
          <w:lang w:eastAsia="zh-CN"/>
        </w:rPr>
        <w:t>到考虑一系列</w:t>
      </w:r>
      <w:r>
        <w:rPr>
          <w:rFonts w:hint="eastAsia"/>
          <w:lang w:eastAsia="zh-CN"/>
        </w:rPr>
        <w:t>要素</w:t>
      </w:r>
      <w:r>
        <w:rPr>
          <w:lang w:eastAsia="zh-CN"/>
        </w:rPr>
        <w:t>，例如</w:t>
      </w:r>
      <w:r>
        <w:rPr>
          <w:rFonts w:hint="eastAsia"/>
          <w:lang w:eastAsia="zh-CN"/>
        </w:rPr>
        <w:t>调整</w:t>
      </w:r>
      <w:r>
        <w:rPr>
          <w:lang w:eastAsia="zh-CN"/>
        </w:rPr>
        <w:t>组织结构图，降低空缺职位职级的可能性、按工作的优先级重新部署人员，以及对</w:t>
      </w:r>
      <w:r>
        <w:rPr>
          <w:rFonts w:hint="eastAsia"/>
          <w:lang w:eastAsia="zh-CN"/>
        </w:rPr>
        <w:t>提高法定离职年龄的</w:t>
      </w:r>
      <w:r>
        <w:rPr>
          <w:lang w:eastAsia="zh-CN"/>
        </w:rPr>
        <w:t>可能性做出回复。</w:t>
      </w:r>
      <w:r>
        <w:rPr>
          <w:rFonts w:hint="eastAsia"/>
          <w:lang w:eastAsia="zh-CN"/>
        </w:rPr>
        <w:t>其中</w:t>
      </w:r>
      <w:r>
        <w:rPr>
          <w:lang w:eastAsia="zh-CN"/>
        </w:rPr>
        <w:t>部分上述要素应纳入目前亦在审议之中的</w:t>
      </w:r>
      <w:r>
        <w:rPr>
          <w:rFonts w:hint="eastAsia"/>
          <w:lang w:eastAsia="zh-CN"/>
        </w:rPr>
        <w:t>新</w:t>
      </w:r>
      <w:r w:rsidRPr="00FB7E1B">
        <w:rPr>
          <w:lang w:eastAsia="zh-CN"/>
        </w:rPr>
        <w:t>2016-2019</w:t>
      </w:r>
      <w:r>
        <w:rPr>
          <w:rFonts w:hint="eastAsia"/>
          <w:lang w:eastAsia="zh-CN"/>
        </w:rPr>
        <w:t>年</w:t>
      </w:r>
      <w:r>
        <w:rPr>
          <w:lang w:eastAsia="zh-CN"/>
        </w:rPr>
        <w:t>期</w:t>
      </w:r>
      <w:r>
        <w:rPr>
          <w:rFonts w:hint="eastAsia"/>
          <w:lang w:eastAsia="zh-CN"/>
        </w:rPr>
        <w:t>《人</w:t>
      </w:r>
      <w:r>
        <w:rPr>
          <w:lang w:eastAsia="zh-CN"/>
        </w:rPr>
        <w:t>力资源战略</w:t>
      </w:r>
      <w:r>
        <w:rPr>
          <w:rFonts w:hint="eastAsia"/>
          <w:lang w:eastAsia="zh-CN"/>
        </w:rPr>
        <w:t>规划》</w:t>
      </w:r>
      <w:r>
        <w:rPr>
          <w:lang w:eastAsia="zh-CN"/>
        </w:rPr>
        <w:t>。</w:t>
      </w:r>
      <w:r>
        <w:rPr>
          <w:rFonts w:hint="eastAsia"/>
          <w:lang w:eastAsia="zh-CN"/>
        </w:rPr>
        <w:t>近期</w:t>
      </w:r>
      <w:r>
        <w:rPr>
          <w:lang w:eastAsia="zh-CN"/>
        </w:rPr>
        <w:t>将对</w:t>
      </w:r>
      <w:r>
        <w:rPr>
          <w:rFonts w:hint="eastAsia"/>
          <w:lang w:eastAsia="zh-CN"/>
        </w:rPr>
        <w:t>落实《人</w:t>
      </w:r>
      <w:r>
        <w:rPr>
          <w:lang w:eastAsia="zh-CN"/>
        </w:rPr>
        <w:t>力资源战略</w:t>
      </w:r>
      <w:r>
        <w:rPr>
          <w:rFonts w:hint="eastAsia"/>
          <w:lang w:eastAsia="zh-CN"/>
        </w:rPr>
        <w:t>规划》</w:t>
      </w:r>
      <w:r>
        <w:rPr>
          <w:lang w:eastAsia="zh-CN"/>
        </w:rPr>
        <w:t>的进展</w:t>
      </w:r>
      <w:r>
        <w:rPr>
          <w:rFonts w:hint="eastAsia"/>
          <w:lang w:eastAsia="zh-CN"/>
        </w:rPr>
        <w:t>进行</w:t>
      </w:r>
      <w:r>
        <w:rPr>
          <w:lang w:eastAsia="zh-CN"/>
        </w:rPr>
        <w:t>审议。</w:t>
      </w:r>
    </w:p>
    <w:p w:rsidR="00551D6E" w:rsidRPr="003A7C5B" w:rsidRDefault="00551D6E" w:rsidP="00BF4A63">
      <w:pPr>
        <w:pStyle w:val="Heading1"/>
        <w:rPr>
          <w:lang w:eastAsia="zh-CN"/>
        </w:rPr>
      </w:pPr>
      <w:bookmarkStart w:id="142" w:name="_Toc452140120"/>
      <w:bookmarkStart w:id="143" w:name="_Toc418501344"/>
      <w:r w:rsidRPr="0005210D">
        <w:rPr>
          <w:rFonts w:hint="eastAsia"/>
          <w:lang w:eastAsia="zh-CN"/>
        </w:rPr>
        <w:t>于</w:t>
      </w:r>
      <w:r w:rsidRPr="0005210D">
        <w:rPr>
          <w:rFonts w:hint="eastAsia"/>
          <w:lang w:eastAsia="zh-CN"/>
        </w:rPr>
        <w:t>201</w:t>
      </w:r>
      <w:r>
        <w:rPr>
          <w:lang w:eastAsia="zh-CN"/>
        </w:rPr>
        <w:t>5</w:t>
      </w:r>
      <w:r w:rsidRPr="0005210D">
        <w:rPr>
          <w:rFonts w:hint="eastAsia"/>
          <w:lang w:eastAsia="zh-CN"/>
        </w:rPr>
        <w:t>年</w:t>
      </w:r>
      <w:r w:rsidRPr="0005210D">
        <w:rPr>
          <w:rFonts w:hint="eastAsia"/>
          <w:lang w:eastAsia="zh-CN"/>
        </w:rPr>
        <w:t>12</w:t>
      </w:r>
      <w:r w:rsidRPr="0005210D">
        <w:rPr>
          <w:rFonts w:hint="eastAsia"/>
          <w:lang w:eastAsia="zh-CN"/>
        </w:rPr>
        <w:t>月</w:t>
      </w:r>
      <w:r w:rsidRPr="0005210D">
        <w:rPr>
          <w:rFonts w:hint="eastAsia"/>
          <w:lang w:eastAsia="zh-CN"/>
        </w:rPr>
        <w:t>31</w:t>
      </w:r>
      <w:r w:rsidRPr="0005210D">
        <w:rPr>
          <w:rFonts w:hint="eastAsia"/>
          <w:lang w:eastAsia="zh-CN"/>
        </w:rPr>
        <w:t>日结束的本期净资产变动报表</w:t>
      </w:r>
      <w:bookmarkEnd w:id="142"/>
    </w:p>
    <w:p w:rsidR="00551D6E" w:rsidRPr="003A7C5B" w:rsidRDefault="00551D6E" w:rsidP="00BF4A63">
      <w:pPr>
        <w:rPr>
          <w:lang w:eastAsia="zh-CN"/>
        </w:rPr>
      </w:pPr>
      <w:r>
        <w:rPr>
          <w:rFonts w:hint="eastAsia"/>
          <w:lang w:eastAsia="zh-CN"/>
        </w:rPr>
        <w:t>87</w:t>
      </w:r>
      <w:r>
        <w:rPr>
          <w:lang w:eastAsia="zh-CN"/>
        </w:rPr>
        <w:tab/>
      </w:r>
      <w:r>
        <w:rPr>
          <w:rFonts w:hint="eastAsia"/>
          <w:lang w:eastAsia="zh-CN"/>
        </w:rPr>
        <w:t>表三</w:t>
      </w:r>
      <w:r w:rsidRPr="000407C8">
        <w:rPr>
          <w:rFonts w:hint="eastAsia"/>
          <w:lang w:eastAsia="zh-CN"/>
        </w:rPr>
        <w:t xml:space="preserve"> </w:t>
      </w:r>
      <w:r w:rsidRPr="000407C8">
        <w:rPr>
          <w:lang w:eastAsia="zh-CN"/>
        </w:rPr>
        <w:t>–</w:t>
      </w:r>
      <w:r w:rsidRPr="000407C8">
        <w:rPr>
          <w:rFonts w:hint="eastAsia"/>
          <w:lang w:eastAsia="zh-CN"/>
        </w:rPr>
        <w:t xml:space="preserve"> </w:t>
      </w:r>
      <w:r>
        <w:rPr>
          <w:rFonts w:hint="eastAsia"/>
          <w:lang w:eastAsia="zh-CN"/>
        </w:rPr>
        <w:t>“</w:t>
      </w:r>
      <w:r w:rsidRPr="000407C8">
        <w:rPr>
          <w:rFonts w:hint="eastAsia"/>
          <w:lang w:eastAsia="zh-CN"/>
        </w:rPr>
        <w:t>净资产变动报表</w:t>
      </w:r>
      <w:r>
        <w:rPr>
          <w:rFonts w:hint="eastAsia"/>
          <w:lang w:eastAsia="zh-CN"/>
        </w:rPr>
        <w:t>”显示累积的已分配和未分配</w:t>
      </w:r>
      <w:r w:rsidRPr="000407C8">
        <w:rPr>
          <w:rFonts w:hint="eastAsia"/>
          <w:lang w:eastAsia="zh-CN"/>
        </w:rPr>
        <w:t>自有资金的变动情况</w:t>
      </w:r>
      <w:r>
        <w:rPr>
          <w:rFonts w:hint="eastAsia"/>
          <w:lang w:eastAsia="zh-CN"/>
        </w:rPr>
        <w:t>以及</w:t>
      </w:r>
      <w:r w:rsidRPr="000407C8">
        <w:rPr>
          <w:rFonts w:hint="eastAsia"/>
          <w:lang w:eastAsia="zh-CN"/>
        </w:rPr>
        <w:t>IPSAS</w:t>
      </w:r>
      <w:r w:rsidRPr="00551D6E">
        <w:rPr>
          <w:rFonts w:hint="eastAsia"/>
          <w:lang w:eastAsia="zh-CN"/>
        </w:rPr>
        <w:t>的影响</w:t>
      </w:r>
      <w:r>
        <w:rPr>
          <w:rFonts w:hint="eastAsia"/>
          <w:lang w:eastAsia="zh-CN"/>
        </w:rPr>
        <w:t>，还显示各项自有资金的变动（见说明</w:t>
      </w:r>
      <w:r>
        <w:rPr>
          <w:rFonts w:hint="eastAsia"/>
          <w:lang w:eastAsia="zh-CN"/>
        </w:rPr>
        <w:t>4</w:t>
      </w:r>
      <w:r>
        <w:rPr>
          <w:rFonts w:hint="eastAsia"/>
          <w:lang w:eastAsia="zh-CN"/>
        </w:rPr>
        <w:t>）。</w:t>
      </w:r>
    </w:p>
    <w:p w:rsidR="00551D6E" w:rsidRPr="003A7C5B" w:rsidRDefault="00551D6E" w:rsidP="00BF4A63">
      <w:pPr>
        <w:pStyle w:val="Heading1"/>
        <w:rPr>
          <w:lang w:eastAsia="zh-CN"/>
        </w:rPr>
      </w:pPr>
      <w:bookmarkStart w:id="144" w:name="_Toc452140121"/>
      <w:r w:rsidRPr="0026583D">
        <w:rPr>
          <w:rFonts w:hint="eastAsia"/>
          <w:lang w:eastAsia="zh-CN"/>
        </w:rPr>
        <w:t>于</w:t>
      </w:r>
      <w:r w:rsidRPr="0026583D">
        <w:rPr>
          <w:rFonts w:hint="eastAsia"/>
          <w:lang w:eastAsia="zh-CN"/>
        </w:rPr>
        <w:t>201</w:t>
      </w:r>
      <w:r>
        <w:rPr>
          <w:lang w:eastAsia="zh-CN"/>
        </w:rPr>
        <w:t>5</w:t>
      </w:r>
      <w:r w:rsidRPr="0026583D">
        <w:rPr>
          <w:rFonts w:hint="eastAsia"/>
          <w:lang w:eastAsia="zh-CN"/>
        </w:rPr>
        <w:t>年</w:t>
      </w:r>
      <w:r w:rsidRPr="0026583D">
        <w:rPr>
          <w:rFonts w:hint="eastAsia"/>
          <w:lang w:eastAsia="zh-CN"/>
        </w:rPr>
        <w:t>12</w:t>
      </w:r>
      <w:r w:rsidRPr="0026583D">
        <w:rPr>
          <w:rFonts w:hint="eastAsia"/>
          <w:lang w:eastAsia="zh-CN"/>
        </w:rPr>
        <w:t>月</w:t>
      </w:r>
      <w:r w:rsidRPr="0026583D">
        <w:rPr>
          <w:rFonts w:hint="eastAsia"/>
          <w:lang w:eastAsia="zh-CN"/>
        </w:rPr>
        <w:t>31</w:t>
      </w:r>
      <w:r w:rsidRPr="0026583D">
        <w:rPr>
          <w:rFonts w:hint="eastAsia"/>
          <w:lang w:eastAsia="zh-CN"/>
        </w:rPr>
        <w:t>日结束的本期现金流量表</w:t>
      </w:r>
      <w:bookmarkEnd w:id="144"/>
    </w:p>
    <w:p w:rsidR="00551D6E" w:rsidRPr="00551D6E" w:rsidRDefault="00551D6E" w:rsidP="00BF4A63">
      <w:pPr>
        <w:rPr>
          <w:lang w:eastAsia="zh-CN"/>
        </w:rPr>
      </w:pPr>
      <w:r>
        <w:rPr>
          <w:rFonts w:hint="eastAsia"/>
          <w:lang w:eastAsia="zh-CN"/>
        </w:rPr>
        <w:t>88</w:t>
      </w:r>
      <w:r>
        <w:rPr>
          <w:lang w:eastAsia="zh-CN"/>
        </w:rPr>
        <w:tab/>
      </w:r>
      <w:r w:rsidRPr="00551D6E">
        <w:rPr>
          <w:rFonts w:hint="eastAsia"/>
          <w:lang w:eastAsia="zh-CN"/>
        </w:rPr>
        <w:t>现金流量表列明了流入现金的来源、在本报告期内支出现金的项目以及截至报告日期的现金余额。</w:t>
      </w:r>
    </w:p>
    <w:p w:rsidR="00551D6E" w:rsidRPr="00551D6E" w:rsidRDefault="00551D6E" w:rsidP="00BF4A63">
      <w:pPr>
        <w:rPr>
          <w:lang w:eastAsia="zh-CN"/>
        </w:rPr>
      </w:pPr>
      <w:r>
        <w:rPr>
          <w:lang w:eastAsia="zh-CN"/>
        </w:rPr>
        <w:t>89</w:t>
      </w:r>
      <w:r>
        <w:rPr>
          <w:lang w:eastAsia="zh-CN"/>
        </w:rPr>
        <w:tab/>
      </w:r>
      <w:r w:rsidRPr="00551D6E">
        <w:rPr>
          <w:rFonts w:hint="eastAsia"/>
          <w:lang w:eastAsia="zh-CN"/>
        </w:rPr>
        <w:t>201</w:t>
      </w:r>
      <w:r w:rsidRPr="00551D6E">
        <w:rPr>
          <w:lang w:eastAsia="zh-CN"/>
        </w:rPr>
        <w:t>5</w:t>
      </w:r>
      <w:r w:rsidRPr="00551D6E">
        <w:rPr>
          <w:rFonts w:hint="eastAsia"/>
          <w:lang w:eastAsia="zh-CN"/>
        </w:rPr>
        <w:t>年，国际电联报告的运作活动现金流为</w:t>
      </w:r>
      <w:r w:rsidRPr="00551D6E">
        <w:rPr>
          <w:lang w:eastAsia="zh-CN"/>
        </w:rPr>
        <w:t>17</w:t>
      </w:r>
      <w:r w:rsidRPr="00551D6E">
        <w:rPr>
          <w:rFonts w:hint="eastAsia"/>
          <w:lang w:eastAsia="zh-CN"/>
        </w:rPr>
        <w:t>0</w:t>
      </w:r>
      <w:r w:rsidRPr="00551D6E">
        <w:rPr>
          <w:rFonts w:hint="eastAsia"/>
          <w:lang w:eastAsia="zh-CN"/>
        </w:rPr>
        <w:t>万瑞郎，与</w:t>
      </w:r>
      <w:r w:rsidRPr="00551D6E">
        <w:rPr>
          <w:rFonts w:hint="eastAsia"/>
          <w:lang w:eastAsia="zh-CN"/>
        </w:rPr>
        <w:t>201</w:t>
      </w:r>
      <w:r w:rsidRPr="00551D6E">
        <w:rPr>
          <w:lang w:eastAsia="zh-CN"/>
        </w:rPr>
        <w:t>4</w:t>
      </w:r>
      <w:r w:rsidRPr="00551D6E">
        <w:rPr>
          <w:rFonts w:hint="eastAsia"/>
          <w:lang w:eastAsia="zh-CN"/>
        </w:rPr>
        <w:t>年记录</w:t>
      </w:r>
      <w:r w:rsidRPr="00551D6E">
        <w:rPr>
          <w:lang w:eastAsia="zh-CN"/>
        </w:rPr>
        <w:t>的</w:t>
      </w:r>
      <w:r w:rsidRPr="00551D6E">
        <w:rPr>
          <w:rFonts w:hint="eastAsia"/>
          <w:lang w:eastAsia="zh-CN"/>
        </w:rPr>
        <w:t>9</w:t>
      </w:r>
      <w:r w:rsidRPr="00551D6E">
        <w:rPr>
          <w:lang w:eastAsia="zh-CN"/>
        </w:rPr>
        <w:t>10</w:t>
      </w:r>
      <w:r w:rsidRPr="00551D6E">
        <w:rPr>
          <w:rFonts w:hint="eastAsia"/>
          <w:lang w:eastAsia="zh-CN"/>
        </w:rPr>
        <w:t>万瑞郎相较有</w:t>
      </w:r>
      <w:r w:rsidRPr="00551D6E">
        <w:rPr>
          <w:lang w:eastAsia="zh-CN"/>
        </w:rPr>
        <w:t>所下降</w:t>
      </w:r>
      <w:r w:rsidRPr="00551D6E">
        <w:rPr>
          <w:rFonts w:hint="eastAsia"/>
          <w:lang w:eastAsia="zh-CN"/>
        </w:rPr>
        <w:t>。报告</w:t>
      </w:r>
      <w:r w:rsidRPr="00551D6E">
        <w:rPr>
          <w:lang w:eastAsia="zh-CN"/>
        </w:rPr>
        <w:t>还指出</w:t>
      </w:r>
      <w:r w:rsidRPr="00551D6E">
        <w:rPr>
          <w:rFonts w:hint="eastAsia"/>
          <w:lang w:eastAsia="zh-CN"/>
        </w:rPr>
        <w:t>财务活动的现金流为负值（</w:t>
      </w:r>
      <w:r w:rsidRPr="00551D6E">
        <w:rPr>
          <w:rFonts w:hint="eastAsia"/>
          <w:lang w:eastAsia="zh-CN"/>
        </w:rPr>
        <w:t>-150</w:t>
      </w:r>
      <w:r w:rsidRPr="00551D6E">
        <w:rPr>
          <w:rFonts w:hint="eastAsia"/>
          <w:lang w:eastAsia="zh-CN"/>
        </w:rPr>
        <w:t>万瑞郎），其原因是偿还</w:t>
      </w:r>
      <w:r w:rsidRPr="00551D6E">
        <w:rPr>
          <w:rFonts w:hint="eastAsia"/>
          <w:lang w:eastAsia="zh-CN"/>
        </w:rPr>
        <w:t>FIPOI</w:t>
      </w:r>
      <w:r w:rsidRPr="00551D6E">
        <w:rPr>
          <w:rFonts w:hint="eastAsia"/>
          <w:lang w:eastAsia="zh-CN"/>
        </w:rPr>
        <w:t>贷款。主</w:t>
      </w:r>
      <w:r w:rsidRPr="00551D6E">
        <w:rPr>
          <w:lang w:eastAsia="zh-CN"/>
        </w:rPr>
        <w:t>要</w:t>
      </w:r>
      <w:r w:rsidRPr="00551D6E">
        <w:rPr>
          <w:rFonts w:hint="eastAsia"/>
          <w:lang w:eastAsia="zh-CN"/>
        </w:rPr>
        <w:t>由</w:t>
      </w:r>
      <w:r w:rsidRPr="00551D6E">
        <w:rPr>
          <w:lang w:eastAsia="zh-CN"/>
        </w:rPr>
        <w:t>于投资</w:t>
      </w:r>
      <w:r w:rsidRPr="00551D6E">
        <w:rPr>
          <w:rFonts w:hint="eastAsia"/>
          <w:lang w:eastAsia="zh-CN"/>
        </w:rPr>
        <w:t>的</w:t>
      </w:r>
      <w:r w:rsidRPr="00551D6E">
        <w:rPr>
          <w:lang w:eastAsia="zh-CN"/>
        </w:rPr>
        <w:t>增加，</w:t>
      </w:r>
      <w:r w:rsidRPr="00551D6E">
        <w:rPr>
          <w:rFonts w:hint="eastAsia"/>
          <w:lang w:eastAsia="zh-CN"/>
        </w:rPr>
        <w:t>投资活动产生的净现金流量（</w:t>
      </w:r>
      <w:r w:rsidRPr="00551D6E">
        <w:rPr>
          <w:rFonts w:hint="eastAsia"/>
          <w:lang w:eastAsia="zh-CN"/>
        </w:rPr>
        <w:t>2</w:t>
      </w:r>
      <w:r w:rsidRPr="00551D6E">
        <w:rPr>
          <w:lang w:eastAsia="zh-CN"/>
        </w:rPr>
        <w:t>680</w:t>
      </w:r>
      <w:r w:rsidRPr="00551D6E">
        <w:rPr>
          <w:rFonts w:hint="eastAsia"/>
          <w:lang w:eastAsia="zh-CN"/>
        </w:rPr>
        <w:t>万瑞郎），</w:t>
      </w:r>
      <w:r w:rsidRPr="00551D6E">
        <w:rPr>
          <w:lang w:eastAsia="zh-CN"/>
        </w:rPr>
        <w:t>自</w:t>
      </w:r>
      <w:r w:rsidRPr="00551D6E">
        <w:rPr>
          <w:rFonts w:hint="eastAsia"/>
          <w:lang w:eastAsia="zh-CN"/>
        </w:rPr>
        <w:t>201</w:t>
      </w:r>
      <w:r w:rsidRPr="00551D6E">
        <w:rPr>
          <w:lang w:eastAsia="zh-CN"/>
        </w:rPr>
        <w:t>4</w:t>
      </w:r>
      <w:r w:rsidRPr="00551D6E">
        <w:rPr>
          <w:rFonts w:hint="eastAsia"/>
          <w:lang w:eastAsia="zh-CN"/>
        </w:rPr>
        <w:t>年起</w:t>
      </w:r>
      <w:r w:rsidRPr="00551D6E">
        <w:rPr>
          <w:lang w:eastAsia="zh-CN"/>
        </w:rPr>
        <w:t>出现了相对负面的变化，</w:t>
      </w:r>
      <w:r w:rsidRPr="00551D6E">
        <w:rPr>
          <w:rFonts w:hint="eastAsia"/>
          <w:lang w:eastAsia="zh-CN"/>
        </w:rPr>
        <w:t>当年的此数值为负</w:t>
      </w:r>
      <w:r w:rsidRPr="00551D6E">
        <w:rPr>
          <w:rFonts w:hint="eastAsia"/>
          <w:lang w:eastAsia="zh-CN"/>
        </w:rPr>
        <w:t>160</w:t>
      </w:r>
      <w:r w:rsidRPr="00551D6E">
        <w:rPr>
          <w:rFonts w:hint="eastAsia"/>
          <w:lang w:eastAsia="zh-CN"/>
        </w:rPr>
        <w:t>万瑞郎。</w:t>
      </w:r>
    </w:p>
    <w:p w:rsidR="00551D6E" w:rsidRPr="006B02B8" w:rsidRDefault="00551D6E" w:rsidP="00BF4A63">
      <w:pPr>
        <w:rPr>
          <w:lang w:eastAsia="zh-CN"/>
        </w:rPr>
      </w:pPr>
      <w:r>
        <w:rPr>
          <w:lang w:eastAsia="zh-CN"/>
        </w:rPr>
        <w:t>90</w:t>
      </w:r>
      <w:r>
        <w:rPr>
          <w:lang w:eastAsia="zh-CN"/>
        </w:rPr>
        <w:tab/>
      </w:r>
      <w:r w:rsidRPr="00551D6E">
        <w:rPr>
          <w:rFonts w:hint="eastAsia"/>
          <w:lang w:eastAsia="zh-CN"/>
        </w:rPr>
        <w:t>201</w:t>
      </w:r>
      <w:r w:rsidRPr="00551D6E">
        <w:rPr>
          <w:lang w:eastAsia="zh-CN"/>
        </w:rPr>
        <w:t>5</w:t>
      </w:r>
      <w:r w:rsidRPr="00551D6E">
        <w:rPr>
          <w:rFonts w:hint="eastAsia"/>
          <w:lang w:eastAsia="zh-CN"/>
        </w:rPr>
        <w:t>年，现金和现金等价物净收益减少了</w:t>
      </w:r>
      <w:r>
        <w:rPr>
          <w:rFonts w:hint="eastAsia"/>
          <w:lang w:eastAsia="zh-CN"/>
        </w:rPr>
        <w:t>1</w:t>
      </w:r>
      <w:r>
        <w:rPr>
          <w:lang w:eastAsia="zh-CN"/>
        </w:rPr>
        <w:t>99</w:t>
      </w:r>
      <w:r>
        <w:rPr>
          <w:rFonts w:hint="eastAsia"/>
          <w:lang w:eastAsia="zh-CN"/>
        </w:rPr>
        <w:t>0</w:t>
      </w:r>
      <w:r w:rsidRPr="00D062EE">
        <w:rPr>
          <w:rFonts w:hint="eastAsia"/>
          <w:lang w:eastAsia="zh-CN"/>
        </w:rPr>
        <w:t>万瑞郎。我们通过抽查一些账目的样本检查了相关条目。结果表明，被抽查的所有交易均有</w:t>
      </w:r>
      <w:r>
        <w:rPr>
          <w:rFonts w:hint="eastAsia"/>
          <w:lang w:eastAsia="zh-CN"/>
        </w:rPr>
        <w:t>相</w:t>
      </w:r>
      <w:r>
        <w:rPr>
          <w:lang w:eastAsia="zh-CN"/>
        </w:rPr>
        <w:t>应的</w:t>
      </w:r>
      <w:r w:rsidRPr="00D062EE">
        <w:rPr>
          <w:rFonts w:hint="eastAsia"/>
          <w:lang w:eastAsia="zh-CN"/>
        </w:rPr>
        <w:t>附属票据，因此现金流量报表得到核实和确认。</w:t>
      </w:r>
    </w:p>
    <w:p w:rsidR="00551D6E" w:rsidRPr="004A32B4" w:rsidRDefault="00551D6E" w:rsidP="00BF4A63">
      <w:pPr>
        <w:pStyle w:val="Heading1"/>
        <w:rPr>
          <w:lang w:eastAsia="zh-CN"/>
        </w:rPr>
      </w:pPr>
      <w:bookmarkStart w:id="145" w:name="_Toc418501343"/>
      <w:bookmarkStart w:id="146" w:name="_Toc418530780"/>
      <w:bookmarkStart w:id="147" w:name="_Toc450158127"/>
      <w:bookmarkStart w:id="148" w:name="_Toc450323557"/>
      <w:bookmarkStart w:id="149" w:name="_Toc450991496"/>
      <w:bookmarkStart w:id="150" w:name="_Toc452140122"/>
      <w:r w:rsidRPr="00FB2715">
        <w:rPr>
          <w:rFonts w:hint="eastAsia"/>
          <w:lang w:eastAsia="zh-CN"/>
        </w:rPr>
        <w:t>201</w:t>
      </w:r>
      <w:r>
        <w:rPr>
          <w:lang w:eastAsia="zh-CN"/>
        </w:rPr>
        <w:t>5</w:t>
      </w:r>
      <w:r w:rsidRPr="00FB2715">
        <w:rPr>
          <w:rFonts w:hint="eastAsia"/>
          <w:lang w:eastAsia="zh-CN"/>
        </w:rPr>
        <w:t>财政期预算金额与实际发生金额之间的比较</w:t>
      </w:r>
      <w:bookmarkEnd w:id="145"/>
      <w:bookmarkEnd w:id="146"/>
      <w:bookmarkEnd w:id="147"/>
      <w:bookmarkEnd w:id="148"/>
      <w:bookmarkEnd w:id="149"/>
      <w:bookmarkEnd w:id="150"/>
    </w:p>
    <w:p w:rsidR="00551D6E" w:rsidRPr="004A32B4" w:rsidRDefault="00551D6E" w:rsidP="00BF4A63">
      <w:pPr>
        <w:rPr>
          <w:lang w:eastAsia="zh-CN"/>
        </w:rPr>
      </w:pPr>
      <w:r>
        <w:rPr>
          <w:rFonts w:hint="eastAsia"/>
          <w:lang w:eastAsia="zh-CN"/>
        </w:rPr>
        <w:t>91</w:t>
      </w:r>
      <w:r>
        <w:rPr>
          <w:lang w:eastAsia="zh-CN"/>
        </w:rPr>
        <w:tab/>
      </w:r>
      <w:r w:rsidRPr="000407C8">
        <w:rPr>
          <w:rFonts w:hint="eastAsia"/>
          <w:lang w:eastAsia="zh-CN"/>
        </w:rPr>
        <w:t>表</w:t>
      </w:r>
      <w:r>
        <w:rPr>
          <w:rFonts w:hint="eastAsia"/>
          <w:lang w:eastAsia="zh-CN"/>
        </w:rPr>
        <w:t>五</w:t>
      </w:r>
      <w:r w:rsidRPr="000407C8">
        <w:rPr>
          <w:lang w:eastAsia="zh-CN"/>
        </w:rPr>
        <w:t xml:space="preserve"> –</w:t>
      </w:r>
      <w:r w:rsidRPr="000407C8">
        <w:rPr>
          <w:rFonts w:hint="eastAsia"/>
          <w:lang w:eastAsia="zh-CN"/>
        </w:rPr>
        <w:t xml:space="preserve"> </w:t>
      </w:r>
      <w:r>
        <w:rPr>
          <w:rFonts w:hint="eastAsia"/>
          <w:lang w:eastAsia="zh-CN"/>
        </w:rPr>
        <w:t>“</w:t>
      </w:r>
      <w:r>
        <w:rPr>
          <w:rFonts w:hint="eastAsia"/>
          <w:lang w:eastAsia="zh-CN"/>
        </w:rPr>
        <w:t>201</w:t>
      </w:r>
      <w:r>
        <w:rPr>
          <w:lang w:eastAsia="zh-CN"/>
        </w:rPr>
        <w:t>5</w:t>
      </w:r>
      <w:r>
        <w:rPr>
          <w:rFonts w:hint="eastAsia"/>
          <w:lang w:eastAsia="zh-CN"/>
        </w:rPr>
        <w:t>财务</w:t>
      </w:r>
      <w:r w:rsidRPr="000407C8">
        <w:rPr>
          <w:rFonts w:hint="eastAsia"/>
          <w:lang w:eastAsia="zh-CN"/>
        </w:rPr>
        <w:t>期预算金额与实际发生金额之间的比较</w:t>
      </w:r>
      <w:r>
        <w:rPr>
          <w:rFonts w:hint="eastAsia"/>
          <w:lang w:eastAsia="zh-CN"/>
        </w:rPr>
        <w:t>”的</w:t>
      </w:r>
      <w:r>
        <w:rPr>
          <w:lang w:eastAsia="zh-CN"/>
        </w:rPr>
        <w:t>起草</w:t>
      </w:r>
      <w:r>
        <w:rPr>
          <w:rFonts w:hint="eastAsia"/>
          <w:lang w:eastAsia="zh-CN"/>
        </w:rPr>
        <w:t>遵守</w:t>
      </w:r>
      <w:r w:rsidRPr="000407C8">
        <w:rPr>
          <w:rFonts w:hint="eastAsia"/>
          <w:lang w:eastAsia="zh-CN"/>
        </w:rPr>
        <w:t>IPSAS 24</w:t>
      </w:r>
      <w:r w:rsidRPr="000407C8">
        <w:rPr>
          <w:rFonts w:hint="eastAsia"/>
          <w:lang w:eastAsia="zh-CN"/>
        </w:rPr>
        <w:t>。该准则要求在财务报表中包含预算金额与由于执行预算本身而发生的实际金额之间的比较。</w:t>
      </w:r>
      <w:r>
        <w:rPr>
          <w:rFonts w:hint="eastAsia"/>
          <w:lang w:eastAsia="zh-CN"/>
        </w:rPr>
        <w:t>此</w:t>
      </w:r>
      <w:r w:rsidRPr="000407C8">
        <w:rPr>
          <w:rFonts w:hint="eastAsia"/>
          <w:lang w:eastAsia="zh-CN"/>
        </w:rPr>
        <w:t>准则还规定应披露造成预算和实际发生金额之间</w:t>
      </w:r>
      <w:r>
        <w:rPr>
          <w:rFonts w:hint="eastAsia"/>
          <w:lang w:eastAsia="zh-CN"/>
        </w:rPr>
        <w:t>出</w:t>
      </w:r>
      <w:r>
        <w:rPr>
          <w:lang w:eastAsia="zh-CN"/>
        </w:rPr>
        <w:t>现</w:t>
      </w:r>
      <w:r w:rsidRPr="000407C8">
        <w:rPr>
          <w:rFonts w:hint="eastAsia"/>
          <w:lang w:eastAsia="zh-CN"/>
        </w:rPr>
        <w:t>重大差别的原因。</w:t>
      </w:r>
    </w:p>
    <w:p w:rsidR="00551D6E" w:rsidRPr="004A32B4" w:rsidRDefault="00551D6E" w:rsidP="00BF4A63">
      <w:pPr>
        <w:rPr>
          <w:lang w:eastAsia="zh-CN"/>
        </w:rPr>
      </w:pPr>
      <w:r>
        <w:rPr>
          <w:rFonts w:hint="eastAsia"/>
          <w:lang w:eastAsia="zh-CN"/>
        </w:rPr>
        <w:t>92</w:t>
      </w:r>
      <w:r>
        <w:rPr>
          <w:lang w:eastAsia="zh-CN"/>
        </w:rPr>
        <w:tab/>
      </w:r>
      <w:r w:rsidRPr="000407C8">
        <w:rPr>
          <w:rFonts w:hint="eastAsia"/>
          <w:lang w:eastAsia="zh-CN"/>
        </w:rPr>
        <w:t>表</w:t>
      </w:r>
      <w:r>
        <w:rPr>
          <w:rFonts w:hint="eastAsia"/>
          <w:lang w:eastAsia="zh-CN"/>
        </w:rPr>
        <w:t>五亦包含</w:t>
      </w:r>
      <w:r w:rsidRPr="000407C8">
        <w:rPr>
          <w:rFonts w:hint="eastAsia"/>
          <w:lang w:eastAsia="zh-CN"/>
        </w:rPr>
        <w:t>预算结果（实际发生金额）</w:t>
      </w:r>
      <w:r>
        <w:rPr>
          <w:rFonts w:hint="eastAsia"/>
          <w:lang w:eastAsia="zh-CN"/>
        </w:rPr>
        <w:t>与</w:t>
      </w:r>
      <w:r w:rsidRPr="000407C8">
        <w:rPr>
          <w:rFonts w:hint="eastAsia"/>
          <w:lang w:eastAsia="zh-CN"/>
        </w:rPr>
        <w:t>会计报表确认金额间差别的账目核对。财务工作报告说明</w:t>
      </w:r>
      <w:r>
        <w:rPr>
          <w:lang w:eastAsia="zh-CN"/>
        </w:rPr>
        <w:t>25</w:t>
      </w:r>
      <w:r w:rsidRPr="000407C8">
        <w:rPr>
          <w:rFonts w:hint="eastAsia"/>
          <w:lang w:eastAsia="zh-CN"/>
        </w:rPr>
        <w:t>也对此给予了详细说明，同时我们也请各方</w:t>
      </w:r>
      <w:r>
        <w:rPr>
          <w:rFonts w:hint="eastAsia"/>
          <w:lang w:eastAsia="zh-CN"/>
        </w:rPr>
        <w:t>参考</w:t>
      </w:r>
      <w:r w:rsidRPr="000407C8">
        <w:rPr>
          <w:rFonts w:hint="eastAsia"/>
          <w:lang w:eastAsia="zh-CN"/>
        </w:rPr>
        <w:t>秘书长</w:t>
      </w:r>
      <w:r>
        <w:rPr>
          <w:rFonts w:hint="eastAsia"/>
          <w:lang w:eastAsia="zh-CN"/>
        </w:rPr>
        <w:t>在</w:t>
      </w:r>
      <w:r w:rsidRPr="000407C8">
        <w:rPr>
          <w:rFonts w:hint="eastAsia"/>
          <w:lang w:eastAsia="zh-CN"/>
        </w:rPr>
        <w:t>财务工作报告</w:t>
      </w:r>
      <w:r>
        <w:rPr>
          <w:rFonts w:hint="eastAsia"/>
          <w:lang w:eastAsia="zh-CN"/>
        </w:rPr>
        <w:t>中</w:t>
      </w:r>
      <w:r>
        <w:rPr>
          <w:lang w:eastAsia="zh-CN"/>
        </w:rPr>
        <w:t>提出</w:t>
      </w:r>
      <w:r w:rsidRPr="000407C8">
        <w:rPr>
          <w:rFonts w:hint="eastAsia"/>
          <w:lang w:eastAsia="zh-CN"/>
        </w:rPr>
        <w:t>的意见。</w:t>
      </w:r>
    </w:p>
    <w:p w:rsidR="00551D6E" w:rsidRPr="00AF3A14" w:rsidRDefault="00551D6E" w:rsidP="00BF4A63">
      <w:pPr>
        <w:pStyle w:val="Heading1"/>
        <w:rPr>
          <w:lang w:eastAsia="zh-CN"/>
        </w:rPr>
      </w:pPr>
      <w:bookmarkStart w:id="151" w:name="_Toc452140123"/>
      <w:bookmarkEnd w:id="143"/>
      <w:r w:rsidRPr="006C0F07">
        <w:rPr>
          <w:rFonts w:hint="eastAsia"/>
          <w:lang w:eastAsia="zh-CN"/>
        </w:rPr>
        <w:t>职员退休和福利基金</w:t>
      </w:r>
      <w:bookmarkEnd w:id="151"/>
    </w:p>
    <w:p w:rsidR="00551D6E" w:rsidRPr="00AF3A14" w:rsidRDefault="00551D6E" w:rsidP="00BF4A63">
      <w:pPr>
        <w:rPr>
          <w:lang w:eastAsia="zh-CN"/>
        </w:rPr>
      </w:pPr>
      <w:r>
        <w:rPr>
          <w:rFonts w:hint="eastAsia"/>
          <w:lang w:eastAsia="zh-CN"/>
        </w:rPr>
        <w:t>93</w:t>
      </w:r>
      <w:r>
        <w:rPr>
          <w:lang w:eastAsia="zh-CN"/>
        </w:rPr>
        <w:tab/>
      </w:r>
      <w:r w:rsidRPr="000407C8">
        <w:rPr>
          <w:rFonts w:hint="eastAsia"/>
          <w:lang w:eastAsia="zh-CN"/>
        </w:rPr>
        <w:t>国际电联财务工作报告附件</w:t>
      </w:r>
      <w:r w:rsidRPr="000407C8">
        <w:rPr>
          <w:rFonts w:hint="eastAsia"/>
          <w:lang w:eastAsia="zh-CN"/>
        </w:rPr>
        <w:t>B2</w:t>
      </w:r>
      <w:r w:rsidRPr="000407C8">
        <w:rPr>
          <w:rFonts w:hint="eastAsia"/>
          <w:lang w:eastAsia="zh-CN"/>
        </w:rPr>
        <w:t>报告的基金有三个</w:t>
      </w:r>
      <w:r>
        <w:rPr>
          <w:rFonts w:hint="eastAsia"/>
          <w:lang w:eastAsia="zh-CN"/>
        </w:rPr>
        <w:t>：</w:t>
      </w:r>
      <w:r w:rsidRPr="000F1036">
        <w:rPr>
          <w:rFonts w:ascii="STKaiti" w:eastAsia="STKaiti" w:hAnsi="STKaiti" w:hint="eastAsia"/>
          <w:lang w:eastAsia="zh-CN"/>
        </w:rPr>
        <w:t>“储备与补充基金”</w:t>
      </w:r>
      <w:r w:rsidRPr="000407C8">
        <w:rPr>
          <w:rFonts w:hint="eastAsia"/>
          <w:lang w:eastAsia="zh-CN"/>
        </w:rPr>
        <w:t>（总资产为</w:t>
      </w:r>
      <w:r w:rsidRPr="000407C8">
        <w:rPr>
          <w:rFonts w:hint="eastAsia"/>
          <w:lang w:eastAsia="zh-CN"/>
        </w:rPr>
        <w:t>630</w:t>
      </w:r>
      <w:r w:rsidRPr="000407C8">
        <w:rPr>
          <w:rFonts w:hint="eastAsia"/>
          <w:lang w:eastAsia="zh-CN"/>
        </w:rPr>
        <w:t>万瑞郎）、</w:t>
      </w:r>
      <w:r w:rsidRPr="000F1036">
        <w:rPr>
          <w:rFonts w:ascii="STKaiti" w:eastAsia="STKaiti" w:hAnsi="STKaiti" w:hint="eastAsia"/>
          <w:lang w:eastAsia="zh-CN"/>
        </w:rPr>
        <w:t>“公积金”</w:t>
      </w:r>
      <w:r w:rsidRPr="000407C8">
        <w:rPr>
          <w:rFonts w:hint="eastAsia"/>
          <w:lang w:eastAsia="zh-CN"/>
        </w:rPr>
        <w:t>（总资产为</w:t>
      </w:r>
      <w:r w:rsidRPr="000407C8">
        <w:rPr>
          <w:rFonts w:hint="eastAsia"/>
          <w:lang w:eastAsia="zh-CN"/>
        </w:rPr>
        <w:t>150</w:t>
      </w:r>
      <w:r w:rsidRPr="000407C8">
        <w:rPr>
          <w:rFonts w:hint="eastAsia"/>
          <w:lang w:eastAsia="zh-CN"/>
        </w:rPr>
        <w:t>万瑞郎）和</w:t>
      </w:r>
      <w:r w:rsidRPr="000F1036">
        <w:rPr>
          <w:rFonts w:ascii="STKaiti" w:eastAsia="STKaiti" w:hAnsi="STKaiti" w:hint="eastAsia"/>
          <w:lang w:eastAsia="zh-CN"/>
        </w:rPr>
        <w:t>“援助基金”</w:t>
      </w:r>
      <w:r w:rsidRPr="000407C8">
        <w:rPr>
          <w:rFonts w:hint="eastAsia"/>
          <w:lang w:eastAsia="zh-CN"/>
        </w:rPr>
        <w:t>（总资产为</w:t>
      </w:r>
      <w:r w:rsidRPr="000407C8">
        <w:rPr>
          <w:rFonts w:hint="eastAsia"/>
          <w:lang w:eastAsia="zh-CN"/>
        </w:rPr>
        <w:t>20</w:t>
      </w:r>
      <w:r w:rsidRPr="000407C8">
        <w:rPr>
          <w:rFonts w:hint="eastAsia"/>
          <w:lang w:eastAsia="zh-CN"/>
        </w:rPr>
        <w:t>万瑞郎）</w:t>
      </w:r>
      <w:r>
        <w:rPr>
          <w:rFonts w:hint="eastAsia"/>
          <w:lang w:eastAsia="zh-CN"/>
        </w:rPr>
        <w:t>，</w:t>
      </w:r>
      <w:r>
        <w:rPr>
          <w:lang w:eastAsia="zh-CN"/>
        </w:rPr>
        <w:t>与去年相比没有实质性变化</w:t>
      </w:r>
      <w:r w:rsidRPr="000407C8">
        <w:rPr>
          <w:rFonts w:hint="eastAsia"/>
          <w:lang w:eastAsia="zh-CN"/>
        </w:rPr>
        <w:t>。</w:t>
      </w:r>
    </w:p>
    <w:p w:rsidR="00551D6E" w:rsidRPr="00AF3A14" w:rsidRDefault="00551D6E" w:rsidP="00BF4A63">
      <w:pPr>
        <w:rPr>
          <w:lang w:eastAsia="zh-CN"/>
        </w:rPr>
      </w:pPr>
      <w:r>
        <w:rPr>
          <w:rFonts w:hint="eastAsia"/>
          <w:lang w:eastAsia="zh-CN"/>
        </w:rPr>
        <w:lastRenderedPageBreak/>
        <w:t>94</w:t>
      </w:r>
      <w:r>
        <w:rPr>
          <w:lang w:eastAsia="zh-CN"/>
        </w:rPr>
        <w:tab/>
      </w:r>
      <w:r>
        <w:rPr>
          <w:rFonts w:hint="eastAsia"/>
          <w:lang w:eastAsia="zh-CN"/>
        </w:rPr>
        <w:t>根据</w:t>
      </w:r>
      <w:r>
        <w:rPr>
          <w:rFonts w:hint="eastAsia"/>
          <w:lang w:eastAsia="zh-CN"/>
        </w:rPr>
        <w:t>2010</w:t>
      </w:r>
      <w:r>
        <w:rPr>
          <w:rFonts w:hint="eastAsia"/>
          <w:lang w:eastAsia="zh-CN"/>
        </w:rPr>
        <w:t>年的精算评估，</w:t>
      </w:r>
      <w:r w:rsidRPr="000407C8">
        <w:rPr>
          <w:rFonts w:hint="eastAsia"/>
          <w:lang w:eastAsia="zh-CN"/>
        </w:rPr>
        <w:t>负债</w:t>
      </w:r>
      <w:r>
        <w:rPr>
          <w:rFonts w:hint="eastAsia"/>
          <w:lang w:eastAsia="zh-CN"/>
        </w:rPr>
        <w:t>中的</w:t>
      </w:r>
      <w:r w:rsidRPr="000F1036">
        <w:rPr>
          <w:rFonts w:ascii="STKaiti" w:eastAsia="STKaiti" w:hAnsi="STKaiti" w:hint="eastAsia"/>
          <w:lang w:eastAsia="zh-CN"/>
        </w:rPr>
        <w:t>“储备与补充基金”</w:t>
      </w:r>
      <w:r w:rsidRPr="000407C8">
        <w:rPr>
          <w:rFonts w:hint="eastAsia"/>
          <w:lang w:eastAsia="zh-CN"/>
        </w:rPr>
        <w:t>和</w:t>
      </w:r>
      <w:r w:rsidRPr="000F1036">
        <w:rPr>
          <w:rFonts w:ascii="STKaiti" w:eastAsia="STKaiti" w:hAnsi="STKaiti" w:hint="eastAsia"/>
          <w:lang w:eastAsia="zh-CN"/>
        </w:rPr>
        <w:t>“公积金”</w:t>
      </w:r>
      <w:r w:rsidRPr="00C45760">
        <w:rPr>
          <w:rFonts w:asciiTheme="minorEastAsia" w:hAnsiTheme="minorEastAsia" w:hint="eastAsia"/>
          <w:lang w:eastAsia="zh-CN"/>
        </w:rPr>
        <w:t>下的</w:t>
      </w:r>
      <w:r w:rsidRPr="000F1036">
        <w:rPr>
          <w:rFonts w:ascii="STKaiti" w:eastAsia="STKaiti" w:hAnsi="STKaiti" w:hint="eastAsia"/>
          <w:lang w:eastAsia="zh-CN"/>
        </w:rPr>
        <w:t>“</w:t>
      </w:r>
      <w:r>
        <w:rPr>
          <w:rFonts w:ascii="STKaiti" w:eastAsia="STKaiti" w:hAnsi="STKaiti" w:hint="eastAsia"/>
          <w:lang w:eastAsia="zh-CN"/>
        </w:rPr>
        <w:t>职员</w:t>
      </w:r>
      <w:r w:rsidRPr="000F1036">
        <w:rPr>
          <w:rFonts w:ascii="STKaiti" w:eastAsia="STKaiti" w:hAnsi="STKaiti" w:hint="eastAsia"/>
          <w:lang w:eastAsia="zh-CN"/>
        </w:rPr>
        <w:t>福利”</w:t>
      </w:r>
      <w:r w:rsidRPr="000407C8">
        <w:rPr>
          <w:rFonts w:hint="eastAsia"/>
          <w:lang w:eastAsia="zh-CN"/>
        </w:rPr>
        <w:t>项下</w:t>
      </w:r>
      <w:r>
        <w:rPr>
          <w:rFonts w:hint="eastAsia"/>
          <w:lang w:eastAsia="zh-CN"/>
        </w:rPr>
        <w:t>分</w:t>
      </w:r>
      <w:r w:rsidRPr="000407C8">
        <w:rPr>
          <w:rFonts w:hint="eastAsia"/>
          <w:lang w:eastAsia="zh-CN"/>
        </w:rPr>
        <w:t>别记录</w:t>
      </w:r>
      <w:r w:rsidRPr="00871784">
        <w:rPr>
          <w:rFonts w:hint="eastAsia"/>
          <w:lang w:eastAsia="zh-CN"/>
        </w:rPr>
        <w:t>了</w:t>
      </w:r>
      <w:r w:rsidRPr="00871784">
        <w:rPr>
          <w:rFonts w:hint="eastAsia"/>
          <w:lang w:eastAsia="zh-CN"/>
        </w:rPr>
        <w:t>54 000</w:t>
      </w:r>
      <w:r w:rsidRPr="00871784">
        <w:rPr>
          <w:rFonts w:hint="eastAsia"/>
          <w:lang w:eastAsia="zh-CN"/>
        </w:rPr>
        <w:t>瑞郎和</w:t>
      </w:r>
      <w:r w:rsidRPr="00871784">
        <w:rPr>
          <w:rFonts w:hint="eastAsia"/>
          <w:lang w:eastAsia="zh-CN"/>
        </w:rPr>
        <w:t>36 000</w:t>
      </w:r>
      <w:r w:rsidRPr="00871784">
        <w:rPr>
          <w:rFonts w:hint="eastAsia"/>
          <w:lang w:eastAsia="zh-CN"/>
        </w:rPr>
        <w:t>瑞郎的精算准备金</w:t>
      </w:r>
      <w:r>
        <w:rPr>
          <w:rFonts w:hint="eastAsia"/>
          <w:lang w:eastAsia="zh-CN"/>
        </w:rPr>
        <w:t>。</w:t>
      </w:r>
    </w:p>
    <w:p w:rsidR="00551D6E" w:rsidRPr="00AF3A14" w:rsidRDefault="00551D6E" w:rsidP="00BF4A63">
      <w:pPr>
        <w:pStyle w:val="Heading1"/>
        <w:rPr>
          <w:lang w:eastAsia="zh-CN"/>
        </w:rPr>
      </w:pPr>
      <w:bookmarkStart w:id="152" w:name="_Toc452140124"/>
      <w:r w:rsidRPr="006C0F07">
        <w:rPr>
          <w:rFonts w:hint="eastAsia"/>
          <w:lang w:eastAsia="zh-CN"/>
        </w:rPr>
        <w:t>联合国开发计划署（</w:t>
      </w:r>
      <w:r w:rsidRPr="006C0F07">
        <w:rPr>
          <w:rFonts w:hint="eastAsia"/>
          <w:lang w:eastAsia="zh-CN"/>
        </w:rPr>
        <w:t>UNDP</w:t>
      </w:r>
      <w:r w:rsidRPr="006C0F07">
        <w:rPr>
          <w:rFonts w:hint="eastAsia"/>
          <w:lang w:eastAsia="zh-CN"/>
        </w:rPr>
        <w:t>）、信息通信技术发展基金（</w:t>
      </w:r>
      <w:r w:rsidRPr="006C0F07">
        <w:rPr>
          <w:rFonts w:hint="eastAsia"/>
          <w:lang w:eastAsia="zh-CN"/>
        </w:rPr>
        <w:t>ICT-DF</w:t>
      </w:r>
      <w:r w:rsidRPr="006C0F07">
        <w:rPr>
          <w:rFonts w:hint="eastAsia"/>
          <w:lang w:eastAsia="zh-CN"/>
        </w:rPr>
        <w:t>）和信托基金</w:t>
      </w:r>
      <w:bookmarkEnd w:id="152"/>
    </w:p>
    <w:p w:rsidR="00551D6E" w:rsidRPr="00AF3A14" w:rsidRDefault="00551D6E" w:rsidP="00BF4A63">
      <w:pPr>
        <w:rPr>
          <w:lang w:eastAsia="zh-CN"/>
        </w:rPr>
      </w:pPr>
      <w:r>
        <w:rPr>
          <w:rFonts w:hint="eastAsia"/>
          <w:lang w:eastAsia="zh-CN"/>
        </w:rPr>
        <w:t>95</w:t>
      </w:r>
      <w:r>
        <w:rPr>
          <w:lang w:eastAsia="zh-CN"/>
        </w:rPr>
        <w:tab/>
      </w:r>
      <w:r w:rsidRPr="006C0F07">
        <w:rPr>
          <w:rFonts w:hint="eastAsia"/>
          <w:lang w:eastAsia="zh-CN"/>
        </w:rPr>
        <w:t>《财务规则》附件</w:t>
      </w:r>
      <w:r w:rsidRPr="006C0F07">
        <w:rPr>
          <w:rFonts w:hint="eastAsia"/>
          <w:lang w:eastAsia="zh-CN"/>
        </w:rPr>
        <w:t>2</w:t>
      </w:r>
      <w:r w:rsidRPr="006C0F07">
        <w:rPr>
          <w:rFonts w:hint="eastAsia"/>
          <w:lang w:eastAsia="zh-CN"/>
        </w:rPr>
        <w:t>规则</w:t>
      </w:r>
      <w:r w:rsidRPr="006C0F07">
        <w:rPr>
          <w:rFonts w:hint="eastAsia"/>
          <w:lang w:eastAsia="zh-CN"/>
        </w:rPr>
        <w:t>5</w:t>
      </w:r>
      <w:r w:rsidRPr="006C0F07">
        <w:rPr>
          <w:rFonts w:hint="eastAsia"/>
          <w:lang w:eastAsia="zh-CN"/>
        </w:rPr>
        <w:t>规定，“国际电联专账中</w:t>
      </w:r>
      <w:r>
        <w:rPr>
          <w:rFonts w:hint="eastAsia"/>
          <w:lang w:val="fr-CH" w:eastAsia="zh-CN"/>
        </w:rPr>
        <w:t>须</w:t>
      </w:r>
      <w:r w:rsidRPr="006C0F07">
        <w:rPr>
          <w:rFonts w:hint="eastAsia"/>
          <w:lang w:eastAsia="zh-CN"/>
        </w:rPr>
        <w:t>为每一笔自愿捐款或信托基金单立一个账目”。</w:t>
      </w:r>
    </w:p>
    <w:p w:rsidR="00551D6E" w:rsidRPr="00AF3A14" w:rsidRDefault="00551D6E" w:rsidP="00BF4A63">
      <w:pPr>
        <w:rPr>
          <w:lang w:eastAsia="zh-CN"/>
        </w:rPr>
      </w:pPr>
      <w:r>
        <w:rPr>
          <w:rFonts w:hint="eastAsia"/>
          <w:lang w:eastAsia="zh-CN"/>
        </w:rPr>
        <w:t>96</w:t>
      </w:r>
      <w:r>
        <w:rPr>
          <w:lang w:eastAsia="zh-CN"/>
        </w:rPr>
        <w:tab/>
      </w:r>
      <w:r w:rsidRPr="006C0F07">
        <w:rPr>
          <w:rFonts w:hint="eastAsia"/>
          <w:lang w:eastAsia="zh-CN"/>
        </w:rPr>
        <w:t>财务工作报告附件</w:t>
      </w:r>
      <w:r w:rsidRPr="006C0F07">
        <w:rPr>
          <w:rFonts w:hint="eastAsia"/>
          <w:lang w:eastAsia="zh-CN"/>
        </w:rPr>
        <w:t>B3</w:t>
      </w:r>
      <w:r>
        <w:rPr>
          <w:rFonts w:hint="eastAsia"/>
          <w:lang w:eastAsia="zh-CN"/>
        </w:rPr>
        <w:t>中</w:t>
      </w:r>
      <w:r>
        <w:rPr>
          <w:lang w:eastAsia="zh-CN"/>
        </w:rPr>
        <w:t>有三</w:t>
      </w:r>
      <w:r w:rsidRPr="006C0F07">
        <w:rPr>
          <w:rFonts w:hint="eastAsia"/>
          <w:lang w:eastAsia="zh-CN"/>
        </w:rPr>
        <w:t>项目前与</w:t>
      </w:r>
      <w:r w:rsidRPr="006C0F07">
        <w:rPr>
          <w:rFonts w:hint="eastAsia"/>
          <w:lang w:eastAsia="zh-CN"/>
        </w:rPr>
        <w:t>UNDP</w:t>
      </w:r>
      <w:r>
        <w:rPr>
          <w:rFonts w:hint="eastAsia"/>
          <w:lang w:eastAsia="zh-CN"/>
        </w:rPr>
        <w:t>活动有关的项目。</w:t>
      </w:r>
      <w:r w:rsidRPr="006C0F07">
        <w:rPr>
          <w:rFonts w:hint="eastAsia"/>
          <w:lang w:eastAsia="zh-CN"/>
        </w:rPr>
        <w:t>财务工作报告附件</w:t>
      </w:r>
      <w:r w:rsidRPr="006C0F07">
        <w:rPr>
          <w:rFonts w:hint="eastAsia"/>
          <w:lang w:eastAsia="zh-CN"/>
        </w:rPr>
        <w:t>B4</w:t>
      </w:r>
      <w:r>
        <w:rPr>
          <w:rFonts w:hint="eastAsia"/>
          <w:lang w:eastAsia="zh-CN"/>
        </w:rPr>
        <w:t>列出</w:t>
      </w:r>
      <w:r>
        <w:rPr>
          <w:lang w:eastAsia="zh-CN"/>
        </w:rPr>
        <w:t>了</w:t>
      </w:r>
      <w:r w:rsidRPr="006C0F07">
        <w:rPr>
          <w:rFonts w:hint="eastAsia"/>
          <w:lang w:eastAsia="zh-CN"/>
        </w:rPr>
        <w:t>信托基金项目</w:t>
      </w:r>
      <w:r>
        <w:rPr>
          <w:rFonts w:hint="eastAsia"/>
          <w:lang w:eastAsia="zh-CN"/>
        </w:rPr>
        <w:t>。这</w:t>
      </w:r>
      <w:r>
        <w:rPr>
          <w:lang w:eastAsia="zh-CN"/>
        </w:rPr>
        <w:t>些项目中</w:t>
      </w:r>
      <w:r>
        <w:rPr>
          <w:rFonts w:hint="eastAsia"/>
          <w:lang w:eastAsia="zh-CN"/>
        </w:rPr>
        <w:t>的</w:t>
      </w:r>
      <w:r w:rsidRPr="006C0F07">
        <w:rPr>
          <w:rFonts w:hint="eastAsia"/>
          <w:lang w:eastAsia="zh-CN"/>
        </w:rPr>
        <w:t>一部分资金源自由</w:t>
      </w:r>
      <w:r w:rsidRPr="006C0F07">
        <w:rPr>
          <w:rFonts w:hint="eastAsia"/>
          <w:lang w:eastAsia="zh-CN"/>
        </w:rPr>
        <w:t>ICT-DF</w:t>
      </w:r>
      <w:r w:rsidRPr="006C0F07">
        <w:rPr>
          <w:rFonts w:hint="eastAsia"/>
          <w:lang w:eastAsia="zh-CN"/>
        </w:rPr>
        <w:t>指导委员会决定授权的</w:t>
      </w:r>
      <w:r w:rsidRPr="006C0F07">
        <w:rPr>
          <w:rFonts w:hint="eastAsia"/>
          <w:lang w:eastAsia="zh-CN"/>
        </w:rPr>
        <w:t>ICT-DF</w:t>
      </w:r>
      <w:r w:rsidRPr="006C0F07">
        <w:rPr>
          <w:rFonts w:hint="eastAsia"/>
          <w:lang w:eastAsia="zh-CN"/>
        </w:rPr>
        <w:t>提款，其它项目资金则来自特定捐款（见附件</w:t>
      </w:r>
      <w:r w:rsidRPr="006C0F07">
        <w:rPr>
          <w:rFonts w:hint="eastAsia"/>
          <w:lang w:eastAsia="zh-CN"/>
        </w:rPr>
        <w:t>B5</w:t>
      </w:r>
      <w:r w:rsidRPr="006C0F07">
        <w:rPr>
          <w:rFonts w:hint="eastAsia"/>
          <w:lang w:eastAsia="zh-CN"/>
        </w:rPr>
        <w:t>），并受到与捐款方达成的协议的监管。附件</w:t>
      </w:r>
      <w:r w:rsidRPr="006C0F07">
        <w:rPr>
          <w:rFonts w:hint="eastAsia"/>
          <w:lang w:eastAsia="zh-CN"/>
        </w:rPr>
        <w:t>B6</w:t>
      </w:r>
      <w:r w:rsidRPr="006C0F07">
        <w:rPr>
          <w:rFonts w:hint="eastAsia"/>
          <w:lang w:eastAsia="zh-CN"/>
        </w:rPr>
        <w:t>列出了与</w:t>
      </w:r>
      <w:r w:rsidRPr="006C0F07">
        <w:rPr>
          <w:rFonts w:hint="eastAsia"/>
          <w:lang w:eastAsia="zh-CN"/>
        </w:rPr>
        <w:t>ICT-DF</w:t>
      </w:r>
      <w:r w:rsidRPr="006C0F07">
        <w:rPr>
          <w:rFonts w:hint="eastAsia"/>
          <w:lang w:eastAsia="zh-CN"/>
        </w:rPr>
        <w:t>相关的项目。</w:t>
      </w:r>
    </w:p>
    <w:p w:rsidR="00551D6E" w:rsidRPr="00033552" w:rsidRDefault="00551D6E" w:rsidP="00BF4A63">
      <w:pPr>
        <w:rPr>
          <w:lang w:eastAsia="zh-CN"/>
        </w:rPr>
      </w:pPr>
      <w:r>
        <w:rPr>
          <w:rFonts w:hint="eastAsia"/>
          <w:lang w:eastAsia="zh-CN"/>
        </w:rPr>
        <w:t>97</w:t>
      </w:r>
      <w:r>
        <w:rPr>
          <w:lang w:eastAsia="zh-CN"/>
        </w:rPr>
        <w:tab/>
      </w:r>
      <w:r>
        <w:rPr>
          <w:rFonts w:hint="eastAsia"/>
          <w:lang w:eastAsia="zh-CN"/>
        </w:rPr>
        <w:t>国际电联自身为项目划拨的资金从</w:t>
      </w:r>
      <w:r>
        <w:rPr>
          <w:rFonts w:hint="eastAsia"/>
          <w:lang w:eastAsia="zh-CN"/>
        </w:rPr>
        <w:t>201</w:t>
      </w:r>
      <w:r>
        <w:rPr>
          <w:lang w:eastAsia="zh-CN"/>
        </w:rPr>
        <w:t>4</w:t>
      </w:r>
      <w:r>
        <w:rPr>
          <w:rFonts w:hint="eastAsia"/>
          <w:lang w:eastAsia="zh-CN"/>
        </w:rPr>
        <w:t>年的</w:t>
      </w:r>
      <w:r>
        <w:rPr>
          <w:lang w:eastAsia="zh-CN"/>
        </w:rPr>
        <w:t>5</w:t>
      </w:r>
      <w:r>
        <w:rPr>
          <w:rFonts w:hint="eastAsia"/>
          <w:lang w:eastAsia="zh-CN"/>
        </w:rPr>
        <w:t>70</w:t>
      </w:r>
      <w:r>
        <w:rPr>
          <w:rFonts w:hint="eastAsia"/>
          <w:lang w:eastAsia="zh-CN"/>
        </w:rPr>
        <w:t>万瑞郎增至</w:t>
      </w:r>
      <w:r>
        <w:rPr>
          <w:rFonts w:hint="eastAsia"/>
          <w:lang w:eastAsia="zh-CN"/>
        </w:rPr>
        <w:t>201</w:t>
      </w:r>
      <w:r>
        <w:rPr>
          <w:lang w:eastAsia="zh-CN"/>
        </w:rPr>
        <w:t>5</w:t>
      </w:r>
      <w:r>
        <w:rPr>
          <w:rFonts w:hint="eastAsia"/>
          <w:lang w:eastAsia="zh-CN"/>
        </w:rPr>
        <w:t>年的</w:t>
      </w:r>
      <w:r>
        <w:rPr>
          <w:lang w:eastAsia="zh-CN"/>
        </w:rPr>
        <w:t>64</w:t>
      </w:r>
      <w:r>
        <w:rPr>
          <w:rFonts w:hint="eastAsia"/>
          <w:lang w:eastAsia="zh-CN"/>
        </w:rPr>
        <w:t>0</w:t>
      </w:r>
      <w:r>
        <w:rPr>
          <w:rFonts w:hint="eastAsia"/>
          <w:lang w:eastAsia="zh-CN"/>
        </w:rPr>
        <w:t>万瑞郎。另一方面，为项目划拨的第三方资金从</w:t>
      </w:r>
      <w:r>
        <w:rPr>
          <w:rFonts w:hint="eastAsia"/>
          <w:lang w:eastAsia="zh-CN"/>
        </w:rPr>
        <w:t>201</w:t>
      </w:r>
      <w:r>
        <w:rPr>
          <w:lang w:eastAsia="zh-CN"/>
        </w:rPr>
        <w:t>4</w:t>
      </w:r>
      <w:r>
        <w:rPr>
          <w:rFonts w:hint="eastAsia"/>
          <w:lang w:eastAsia="zh-CN"/>
        </w:rPr>
        <w:t>年的</w:t>
      </w:r>
      <w:r>
        <w:rPr>
          <w:lang w:eastAsia="zh-CN"/>
        </w:rPr>
        <w:t>3000</w:t>
      </w:r>
      <w:r>
        <w:rPr>
          <w:rFonts w:hint="eastAsia"/>
          <w:lang w:eastAsia="zh-CN"/>
        </w:rPr>
        <w:t>万瑞郎下降至</w:t>
      </w:r>
      <w:r>
        <w:rPr>
          <w:rFonts w:hint="eastAsia"/>
          <w:lang w:eastAsia="zh-CN"/>
        </w:rPr>
        <w:t>201</w:t>
      </w:r>
      <w:r>
        <w:rPr>
          <w:lang w:eastAsia="zh-CN"/>
        </w:rPr>
        <w:t>5</w:t>
      </w:r>
      <w:r>
        <w:rPr>
          <w:rFonts w:hint="eastAsia"/>
          <w:lang w:eastAsia="zh-CN"/>
        </w:rPr>
        <w:t>年的</w:t>
      </w:r>
      <w:r>
        <w:rPr>
          <w:rFonts w:hint="eastAsia"/>
          <w:lang w:eastAsia="zh-CN"/>
        </w:rPr>
        <w:t>2</w:t>
      </w:r>
      <w:r>
        <w:rPr>
          <w:lang w:eastAsia="zh-CN"/>
        </w:rPr>
        <w:t>870</w:t>
      </w:r>
      <w:r>
        <w:rPr>
          <w:rFonts w:hint="eastAsia"/>
          <w:lang w:eastAsia="zh-CN"/>
        </w:rPr>
        <w:t>万瑞郎。</w:t>
      </w:r>
    </w:p>
    <w:p w:rsidR="00551D6E" w:rsidRPr="00033552" w:rsidRDefault="00551D6E" w:rsidP="00BF4A63">
      <w:pPr>
        <w:rPr>
          <w:lang w:eastAsia="zh-CN"/>
        </w:rPr>
      </w:pPr>
      <w:r>
        <w:rPr>
          <w:rFonts w:hint="eastAsia"/>
          <w:lang w:eastAsia="zh-CN"/>
        </w:rPr>
        <w:t>98</w:t>
      </w:r>
      <w:r>
        <w:rPr>
          <w:lang w:eastAsia="zh-CN"/>
        </w:rPr>
        <w:tab/>
      </w:r>
      <w:r>
        <w:rPr>
          <w:rFonts w:hint="eastAsia"/>
          <w:lang w:eastAsia="zh-CN"/>
        </w:rPr>
        <w:t>国际电联自身为项目划拨资金的增加，</w:t>
      </w:r>
      <w:r>
        <w:rPr>
          <w:lang w:eastAsia="zh-CN"/>
        </w:rPr>
        <w:t>主要是</w:t>
      </w:r>
      <w:r>
        <w:rPr>
          <w:rFonts w:hint="eastAsia"/>
          <w:lang w:eastAsia="zh-CN"/>
        </w:rPr>
        <w:t>通过从</w:t>
      </w:r>
      <w:r>
        <w:rPr>
          <w:lang w:eastAsia="zh-CN"/>
        </w:rPr>
        <w:t>ICTDF</w:t>
      </w:r>
      <w:r>
        <w:rPr>
          <w:rFonts w:hint="eastAsia"/>
          <w:lang w:eastAsia="zh-CN"/>
        </w:rPr>
        <w:t>划转。等待划拨的第三方资金</w:t>
      </w:r>
      <w:r>
        <w:rPr>
          <w:rFonts w:hint="eastAsia"/>
          <w:lang w:eastAsia="zh-CN"/>
        </w:rPr>
        <w:t>2</w:t>
      </w:r>
      <w:r>
        <w:rPr>
          <w:lang w:eastAsia="zh-CN"/>
        </w:rPr>
        <w:t>015</w:t>
      </w:r>
      <w:r>
        <w:rPr>
          <w:lang w:eastAsia="zh-CN"/>
        </w:rPr>
        <w:t>年</w:t>
      </w:r>
      <w:r>
        <w:rPr>
          <w:rFonts w:hint="eastAsia"/>
          <w:lang w:eastAsia="zh-CN"/>
        </w:rPr>
        <w:t>增至</w:t>
      </w:r>
      <w:r>
        <w:rPr>
          <w:rFonts w:hint="eastAsia"/>
          <w:lang w:eastAsia="zh-CN"/>
        </w:rPr>
        <w:t>2</w:t>
      </w:r>
      <w:r>
        <w:rPr>
          <w:lang w:eastAsia="zh-CN"/>
        </w:rPr>
        <w:t>9</w:t>
      </w:r>
      <w:r>
        <w:rPr>
          <w:rFonts w:hint="eastAsia"/>
          <w:lang w:eastAsia="zh-CN"/>
        </w:rPr>
        <w:t>0</w:t>
      </w:r>
      <w:r>
        <w:rPr>
          <w:rFonts w:hint="eastAsia"/>
          <w:lang w:eastAsia="zh-CN"/>
        </w:rPr>
        <w:t>万瑞郎（在</w:t>
      </w:r>
      <w:r>
        <w:rPr>
          <w:rFonts w:hint="eastAsia"/>
          <w:lang w:eastAsia="zh-CN"/>
        </w:rPr>
        <w:t>2014</w:t>
      </w:r>
      <w:r>
        <w:rPr>
          <w:rFonts w:hint="eastAsia"/>
          <w:lang w:eastAsia="zh-CN"/>
        </w:rPr>
        <w:t>年为</w:t>
      </w:r>
      <w:r>
        <w:rPr>
          <w:rFonts w:hint="eastAsia"/>
          <w:lang w:eastAsia="zh-CN"/>
        </w:rPr>
        <w:t>2</w:t>
      </w:r>
      <w:r>
        <w:rPr>
          <w:lang w:eastAsia="zh-CN"/>
        </w:rPr>
        <w:t>2</w:t>
      </w:r>
      <w:r>
        <w:rPr>
          <w:rFonts w:hint="eastAsia"/>
          <w:lang w:eastAsia="zh-CN"/>
        </w:rPr>
        <w:t>0</w:t>
      </w:r>
      <w:r>
        <w:rPr>
          <w:rFonts w:hint="eastAsia"/>
          <w:lang w:eastAsia="zh-CN"/>
        </w:rPr>
        <w:t>万瑞郎</w:t>
      </w:r>
      <w:r>
        <w:rPr>
          <w:lang w:eastAsia="zh-CN"/>
        </w:rPr>
        <w:t>）</w:t>
      </w:r>
      <w:r>
        <w:rPr>
          <w:rFonts w:hint="eastAsia"/>
          <w:lang w:eastAsia="zh-CN"/>
        </w:rPr>
        <w:t>。</w:t>
      </w:r>
    </w:p>
    <w:p w:rsidR="00551D6E" w:rsidRDefault="00551D6E" w:rsidP="00BF4A63">
      <w:pPr>
        <w:pStyle w:val="Heading1"/>
        <w:rPr>
          <w:lang w:eastAsia="zh-CN"/>
        </w:rPr>
      </w:pPr>
      <w:bookmarkStart w:id="153" w:name="_Toc452140125"/>
      <w:bookmarkStart w:id="154" w:name="_Toc356330916"/>
      <w:bookmarkStart w:id="155" w:name="_Toc415170524"/>
      <w:bookmarkStart w:id="156" w:name="_Toc415566518"/>
      <w:bookmarkStart w:id="157" w:name="_Toc418501347"/>
      <w:r>
        <w:rPr>
          <w:rFonts w:hint="eastAsia"/>
          <w:lang w:eastAsia="zh-CN"/>
        </w:rPr>
        <w:t>区域</w:t>
      </w:r>
      <w:r>
        <w:rPr>
          <w:lang w:eastAsia="zh-CN"/>
        </w:rPr>
        <w:t>代表性</w:t>
      </w:r>
      <w:bookmarkEnd w:id="153"/>
    </w:p>
    <w:p w:rsidR="00551D6E" w:rsidRDefault="00470036" w:rsidP="003054FE">
      <w:pPr>
        <w:rPr>
          <w:lang w:eastAsia="zh-CN"/>
        </w:rPr>
      </w:pPr>
      <w:r>
        <w:rPr>
          <w:lang w:eastAsia="zh-CN"/>
        </w:rPr>
        <w:t>99</w:t>
      </w:r>
      <w:r>
        <w:rPr>
          <w:lang w:eastAsia="zh-CN"/>
        </w:rPr>
        <w:tab/>
      </w:r>
      <w:r w:rsidR="00551D6E">
        <w:rPr>
          <w:lang w:eastAsia="zh-CN"/>
        </w:rPr>
        <w:t>2015</w:t>
      </w:r>
      <w:r w:rsidR="00551D6E">
        <w:rPr>
          <w:rFonts w:hint="eastAsia"/>
          <w:lang w:eastAsia="zh-CN"/>
        </w:rPr>
        <w:t>财年</w:t>
      </w:r>
      <w:r w:rsidR="00551D6E">
        <w:rPr>
          <w:lang w:eastAsia="zh-CN"/>
        </w:rPr>
        <w:t>财务工作报告</w:t>
      </w:r>
      <w:r w:rsidR="00551D6E">
        <w:rPr>
          <w:rFonts w:hint="eastAsia"/>
          <w:lang w:eastAsia="zh-CN"/>
        </w:rPr>
        <w:t>的说明</w:t>
      </w:r>
      <w:r w:rsidR="00551D6E">
        <w:rPr>
          <w:lang w:eastAsia="zh-CN"/>
        </w:rPr>
        <w:t>24</w:t>
      </w:r>
      <w:r w:rsidR="00551D6E">
        <w:rPr>
          <w:rFonts w:hint="eastAsia"/>
          <w:lang w:eastAsia="zh-CN"/>
        </w:rPr>
        <w:t>中</w:t>
      </w:r>
      <w:r w:rsidR="00551D6E">
        <w:rPr>
          <w:lang w:eastAsia="zh-CN"/>
        </w:rPr>
        <w:t>提供了部门</w:t>
      </w:r>
      <w:r w:rsidR="00551D6E">
        <w:rPr>
          <w:rFonts w:hint="eastAsia"/>
          <w:lang w:eastAsia="zh-CN"/>
        </w:rPr>
        <w:t>活动</w:t>
      </w:r>
      <w:r w:rsidR="00551D6E">
        <w:rPr>
          <w:lang w:eastAsia="zh-CN"/>
        </w:rPr>
        <w:t>披露</w:t>
      </w:r>
      <w:r w:rsidR="00551D6E">
        <w:rPr>
          <w:rFonts w:hint="eastAsia"/>
          <w:lang w:eastAsia="zh-CN"/>
        </w:rPr>
        <w:t>信息</w:t>
      </w:r>
      <w:r w:rsidR="00551D6E">
        <w:rPr>
          <w:lang w:eastAsia="zh-CN"/>
        </w:rPr>
        <w:t>。如</w:t>
      </w:r>
      <w:r w:rsidR="00551D6E">
        <w:rPr>
          <w:rFonts w:hint="eastAsia"/>
          <w:lang w:eastAsia="zh-CN"/>
        </w:rPr>
        <w:t>说明</w:t>
      </w:r>
      <w:r w:rsidR="00551D6E">
        <w:rPr>
          <w:lang w:eastAsia="zh-CN"/>
        </w:rPr>
        <w:t>3</w:t>
      </w:r>
      <w:r w:rsidR="00551D6E">
        <w:rPr>
          <w:lang w:eastAsia="zh-CN"/>
        </w:rPr>
        <w:t>所述，部</w:t>
      </w:r>
      <w:r w:rsidR="00551D6E">
        <w:rPr>
          <w:rFonts w:hint="eastAsia"/>
          <w:lang w:eastAsia="zh-CN"/>
        </w:rPr>
        <w:t>门活动报告的</w:t>
      </w:r>
      <w:r w:rsidR="00551D6E">
        <w:rPr>
          <w:lang w:eastAsia="zh-CN"/>
        </w:rPr>
        <w:t>起草是基于国际电联的各项主要活动和资金来源。</w:t>
      </w:r>
    </w:p>
    <w:p w:rsidR="00551D6E" w:rsidRPr="006D53E4" w:rsidRDefault="00470036" w:rsidP="00BF4A63">
      <w:pPr>
        <w:rPr>
          <w:lang w:eastAsia="zh-CN"/>
        </w:rPr>
      </w:pPr>
      <w:r>
        <w:rPr>
          <w:rFonts w:hint="eastAsia"/>
          <w:lang w:eastAsia="zh-CN"/>
        </w:rPr>
        <w:t>100</w:t>
      </w:r>
      <w:r>
        <w:rPr>
          <w:lang w:eastAsia="zh-CN"/>
        </w:rPr>
        <w:tab/>
      </w:r>
      <w:r w:rsidR="00551D6E">
        <w:rPr>
          <w:rFonts w:hint="eastAsia"/>
          <w:lang w:eastAsia="zh-CN"/>
        </w:rPr>
        <w:t>根据</w:t>
      </w:r>
      <w:r w:rsidR="00551D6E">
        <w:rPr>
          <w:lang w:eastAsia="zh-CN"/>
        </w:rPr>
        <w:t>IPSAS</w:t>
      </w:r>
      <w:r w:rsidR="00551D6E">
        <w:rPr>
          <w:rFonts w:hint="eastAsia"/>
          <w:lang w:eastAsia="zh-CN"/>
        </w:rPr>
        <w:t>的</w:t>
      </w:r>
      <w:r w:rsidR="00551D6E">
        <w:rPr>
          <w:lang w:eastAsia="zh-CN"/>
        </w:rPr>
        <w:t>规定，</w:t>
      </w:r>
      <w:r w:rsidR="00551D6E">
        <w:rPr>
          <w:rFonts w:hint="eastAsia"/>
          <w:lang w:eastAsia="zh-CN"/>
        </w:rPr>
        <w:t>“部门</w:t>
      </w:r>
      <w:r w:rsidR="00551D6E">
        <w:rPr>
          <w:lang w:eastAsia="zh-CN"/>
        </w:rPr>
        <w:t>活动是</w:t>
      </w:r>
      <w:r w:rsidR="00551D6E">
        <w:rPr>
          <w:rFonts w:hint="eastAsia"/>
          <w:lang w:eastAsia="zh-CN"/>
        </w:rPr>
        <w:t>一</w:t>
      </w:r>
      <w:r w:rsidR="00551D6E">
        <w:rPr>
          <w:lang w:eastAsia="zh-CN"/>
        </w:rPr>
        <w:t>种</w:t>
      </w:r>
      <w:r w:rsidR="00551D6E">
        <w:rPr>
          <w:rFonts w:hint="eastAsia"/>
          <w:lang w:eastAsia="zh-CN"/>
        </w:rPr>
        <w:t>可</w:t>
      </w:r>
      <w:r w:rsidR="00551D6E">
        <w:rPr>
          <w:lang w:eastAsia="zh-CN"/>
        </w:rPr>
        <w:t>与其它活动</w:t>
      </w:r>
      <w:r w:rsidR="00551D6E">
        <w:rPr>
          <w:rFonts w:hint="eastAsia"/>
          <w:lang w:eastAsia="zh-CN"/>
        </w:rPr>
        <w:t>区分开</w:t>
      </w:r>
      <w:r w:rsidR="00551D6E">
        <w:rPr>
          <w:lang w:eastAsia="zh-CN"/>
        </w:rPr>
        <w:t>来的活动（</w:t>
      </w:r>
      <w:r w:rsidR="00551D6E">
        <w:rPr>
          <w:lang w:eastAsia="zh-CN"/>
        </w:rPr>
        <w:t>…</w:t>
      </w:r>
      <w:r w:rsidR="00551D6E">
        <w:rPr>
          <w:lang w:eastAsia="zh-CN"/>
        </w:rPr>
        <w:t>）</w:t>
      </w:r>
      <w:r w:rsidR="00551D6E">
        <w:rPr>
          <w:rFonts w:hint="eastAsia"/>
          <w:lang w:eastAsia="zh-CN"/>
        </w:rPr>
        <w:t>，</w:t>
      </w:r>
      <w:r w:rsidR="00551D6E">
        <w:rPr>
          <w:lang w:eastAsia="zh-CN"/>
        </w:rPr>
        <w:t>对于此类活动宜单独汇报财务信息，以便对相关实体以往在实</w:t>
      </w:r>
      <w:r w:rsidR="00551D6E">
        <w:rPr>
          <w:rFonts w:hint="eastAsia"/>
          <w:lang w:eastAsia="zh-CN"/>
        </w:rPr>
        <w:t>现</w:t>
      </w:r>
      <w:r w:rsidR="00551D6E">
        <w:rPr>
          <w:lang w:eastAsia="zh-CN"/>
        </w:rPr>
        <w:t>目标中的表现做出评估，并就未来的资源划分做出决策。</w:t>
      </w:r>
      <w:r w:rsidR="00551D6E">
        <w:rPr>
          <w:rFonts w:hint="eastAsia"/>
          <w:lang w:eastAsia="zh-CN"/>
        </w:rPr>
        <w:t>”</w:t>
      </w:r>
    </w:p>
    <w:p w:rsidR="00551D6E" w:rsidRDefault="00470036" w:rsidP="002167F7">
      <w:pPr>
        <w:spacing w:after="120"/>
        <w:rPr>
          <w:lang w:eastAsia="zh-CN"/>
        </w:rPr>
      </w:pPr>
      <w:r>
        <w:rPr>
          <w:rFonts w:hint="eastAsia"/>
          <w:lang w:eastAsia="zh-CN"/>
        </w:rPr>
        <w:t>101</w:t>
      </w:r>
      <w:r>
        <w:rPr>
          <w:lang w:eastAsia="zh-CN"/>
        </w:rPr>
        <w:tab/>
      </w:r>
      <w:r w:rsidR="00551D6E">
        <w:rPr>
          <w:rFonts w:hint="eastAsia"/>
          <w:lang w:eastAsia="zh-CN"/>
        </w:rPr>
        <w:t>我</w:t>
      </w:r>
      <w:r w:rsidR="00551D6E">
        <w:rPr>
          <w:lang w:eastAsia="zh-CN"/>
        </w:rPr>
        <w:t>们</w:t>
      </w:r>
      <w:r w:rsidR="00551D6E">
        <w:rPr>
          <w:rFonts w:hint="eastAsia"/>
          <w:lang w:eastAsia="zh-CN"/>
        </w:rPr>
        <w:t>认</w:t>
      </w:r>
      <w:r w:rsidR="00551D6E">
        <w:rPr>
          <w:lang w:eastAsia="zh-CN"/>
        </w:rPr>
        <w:t>为，区域代表性的表现应在</w:t>
      </w:r>
      <w:r w:rsidR="00551D6E">
        <w:rPr>
          <w:rFonts w:hint="eastAsia"/>
          <w:lang w:eastAsia="zh-CN"/>
        </w:rPr>
        <w:t>次</w:t>
      </w:r>
      <w:r w:rsidR="00551D6E">
        <w:rPr>
          <w:lang w:eastAsia="zh-CN"/>
        </w:rPr>
        <w:t>级部门活动信息中</w:t>
      </w:r>
      <w:r w:rsidR="00551D6E">
        <w:rPr>
          <w:rFonts w:hint="eastAsia"/>
          <w:lang w:eastAsia="zh-CN"/>
        </w:rPr>
        <w:t>给予</w:t>
      </w:r>
      <w:r w:rsidR="00551D6E">
        <w:rPr>
          <w:lang w:eastAsia="zh-CN"/>
        </w:rPr>
        <w:t>特别关注</w:t>
      </w:r>
      <w:r w:rsidR="00551D6E">
        <w:rPr>
          <w:rFonts w:hint="eastAsia"/>
          <w:lang w:eastAsia="zh-CN"/>
        </w:rPr>
        <w:t>。</w:t>
      </w:r>
      <w:r w:rsidR="00551D6E">
        <w:rPr>
          <w:lang w:eastAsia="zh-CN"/>
        </w:rPr>
        <w:t>这</w:t>
      </w:r>
      <w:r w:rsidR="00551D6E">
        <w:rPr>
          <w:rFonts w:hint="eastAsia"/>
          <w:lang w:eastAsia="zh-CN"/>
        </w:rPr>
        <w:t>与</w:t>
      </w:r>
      <w:r w:rsidR="00551D6E">
        <w:rPr>
          <w:lang w:eastAsia="zh-CN"/>
        </w:rPr>
        <w:t>第</w:t>
      </w:r>
      <w:r w:rsidR="00551D6E">
        <w:rPr>
          <w:lang w:eastAsia="zh-CN"/>
        </w:rPr>
        <w:t>25</w:t>
      </w:r>
      <w:r w:rsidR="00551D6E">
        <w:rPr>
          <w:lang w:eastAsia="zh-CN"/>
        </w:rPr>
        <w:t>号决议（</w:t>
      </w:r>
      <w:r w:rsidR="00551D6E">
        <w:rPr>
          <w:lang w:eastAsia="zh-CN"/>
        </w:rPr>
        <w:t>2014</w:t>
      </w:r>
      <w:r w:rsidR="00551D6E">
        <w:rPr>
          <w:lang w:eastAsia="zh-CN"/>
        </w:rPr>
        <w:t>年，釜山，修订版）</w:t>
      </w:r>
      <w:r w:rsidR="00551D6E">
        <w:rPr>
          <w:rFonts w:hint="eastAsia"/>
          <w:lang w:eastAsia="zh-CN"/>
        </w:rPr>
        <w:t>“</w:t>
      </w:r>
      <w:r w:rsidR="00551D6E" w:rsidRPr="00637F6A">
        <w:rPr>
          <w:rFonts w:ascii="KaiTi" w:eastAsia="KaiTi" w:hAnsi="KaiTi"/>
          <w:color w:val="000000"/>
          <w:lang w:eastAsia="zh-CN"/>
        </w:rPr>
        <w:t>加强区域代表</w:t>
      </w:r>
      <w:r w:rsidR="00551D6E" w:rsidRPr="00637F6A">
        <w:rPr>
          <w:rFonts w:ascii="KaiTi" w:eastAsia="KaiTi" w:hAnsi="KaiTi" w:cs="SimSun" w:hint="eastAsia"/>
          <w:color w:val="000000"/>
          <w:lang w:eastAsia="zh-CN"/>
        </w:rPr>
        <w:t>性</w:t>
      </w:r>
      <w:r w:rsidR="00551D6E">
        <w:rPr>
          <w:rFonts w:ascii="SimSun" w:hAnsi="SimSun" w:cs="SimSun" w:hint="eastAsia"/>
          <w:color w:val="000000"/>
          <w:lang w:eastAsia="zh-CN"/>
        </w:rPr>
        <w:t>”</w:t>
      </w:r>
      <w:r w:rsidR="00551D6E">
        <w:rPr>
          <w:rFonts w:hint="eastAsia"/>
          <w:lang w:eastAsia="zh-CN"/>
        </w:rPr>
        <w:t>密切</w:t>
      </w:r>
      <w:r w:rsidR="00551D6E">
        <w:rPr>
          <w:lang w:eastAsia="zh-CN"/>
        </w:rPr>
        <w:t>相关。此</w:t>
      </w:r>
      <w:r w:rsidR="00551D6E">
        <w:rPr>
          <w:rFonts w:hint="eastAsia"/>
          <w:lang w:eastAsia="zh-CN"/>
        </w:rPr>
        <w:t>外亦</w:t>
      </w:r>
      <w:r w:rsidR="00551D6E">
        <w:rPr>
          <w:lang w:eastAsia="zh-CN"/>
        </w:rPr>
        <w:t>应注意，</w:t>
      </w:r>
      <w:r w:rsidR="00551D6E" w:rsidRPr="00637F6A">
        <w:rPr>
          <w:rFonts w:hint="eastAsia"/>
          <w:lang w:eastAsia="zh-CN"/>
        </w:rPr>
        <w:t>独立管理顾问委员会（</w:t>
      </w:r>
      <w:r w:rsidR="00551D6E" w:rsidRPr="00637F6A">
        <w:rPr>
          <w:rFonts w:hint="eastAsia"/>
          <w:lang w:eastAsia="zh-CN"/>
        </w:rPr>
        <w:t>IMAC</w:t>
      </w:r>
      <w:r w:rsidR="00551D6E" w:rsidRPr="00637F6A">
        <w:rPr>
          <w:rFonts w:hint="eastAsia"/>
          <w:lang w:eastAsia="zh-CN"/>
        </w:rPr>
        <w:t>）</w:t>
      </w:r>
      <w:r w:rsidR="00B00C37">
        <w:rPr>
          <w:rFonts w:hint="eastAsia"/>
          <w:lang w:eastAsia="zh-CN"/>
        </w:rPr>
        <w:t>曾</w:t>
      </w:r>
      <w:r w:rsidR="00551D6E">
        <w:rPr>
          <w:rFonts w:hint="eastAsia"/>
          <w:lang w:eastAsia="zh-CN"/>
        </w:rPr>
        <w:t>不</w:t>
      </w:r>
      <w:r w:rsidR="00551D6E">
        <w:rPr>
          <w:lang w:eastAsia="zh-CN"/>
        </w:rPr>
        <w:t>断</w:t>
      </w:r>
      <w:r w:rsidR="00551D6E">
        <w:rPr>
          <w:rFonts w:hint="eastAsia"/>
          <w:lang w:eastAsia="zh-CN"/>
        </w:rPr>
        <w:t>提醒</w:t>
      </w:r>
      <w:r w:rsidR="00551D6E">
        <w:rPr>
          <w:lang w:eastAsia="zh-CN"/>
        </w:rPr>
        <w:t>理事会关注区域代表处和地区办事处的各项活动（</w:t>
      </w:r>
      <w:r w:rsidR="00551D6E">
        <w:rPr>
          <w:rFonts w:hint="eastAsia"/>
          <w:lang w:eastAsia="zh-CN"/>
        </w:rPr>
        <w:t>参见</w:t>
      </w:r>
      <w:r w:rsidR="00551D6E">
        <w:rPr>
          <w:lang w:eastAsia="zh-CN"/>
        </w:rPr>
        <w:t>IMAC</w:t>
      </w:r>
      <w:r w:rsidR="00551D6E">
        <w:rPr>
          <w:rFonts w:hint="eastAsia"/>
          <w:lang w:eastAsia="zh-CN"/>
        </w:rPr>
        <w:t>第</w:t>
      </w:r>
      <w:r w:rsidR="00551D6E">
        <w:rPr>
          <w:lang w:eastAsia="zh-CN"/>
        </w:rPr>
        <w:t>4</w:t>
      </w:r>
      <w:r w:rsidR="00551D6E">
        <w:rPr>
          <w:lang w:eastAsia="zh-CN"/>
        </w:rPr>
        <w:t>份年度报告，第</w:t>
      </w:r>
      <w:r w:rsidR="00551D6E">
        <w:rPr>
          <w:lang w:eastAsia="zh-CN"/>
        </w:rPr>
        <w:t>3.13</w:t>
      </w:r>
      <w:r w:rsidR="00551D6E">
        <w:rPr>
          <w:rFonts w:hint="eastAsia"/>
          <w:lang w:eastAsia="zh-CN"/>
        </w:rPr>
        <w:t>点</w:t>
      </w:r>
      <w:r w:rsidR="00551D6E">
        <w:rPr>
          <w:lang w:eastAsia="zh-CN"/>
        </w:rPr>
        <w:t>）</w:t>
      </w:r>
      <w:r w:rsidR="00551D6E">
        <w:rPr>
          <w:rFonts w:hint="eastAsia"/>
          <w:lang w:eastAsia="zh-CN"/>
        </w:rPr>
        <w:t>。</w:t>
      </w:r>
    </w:p>
    <w:tbl>
      <w:tblPr>
        <w:tblStyle w:val="TableGrid"/>
        <w:tblW w:w="0" w:type="auto"/>
        <w:tblLook w:val="04A0" w:firstRow="1" w:lastRow="0" w:firstColumn="1" w:lastColumn="0" w:noHBand="0" w:noVBand="1"/>
      </w:tblPr>
      <w:tblGrid>
        <w:gridCol w:w="9640"/>
      </w:tblGrid>
      <w:tr w:rsidR="00B00C37" w:rsidRPr="00CE303C" w:rsidTr="0008549D">
        <w:tc>
          <w:tcPr>
            <w:tcW w:w="9640" w:type="dxa"/>
          </w:tcPr>
          <w:p w:rsidR="00B00C37" w:rsidRPr="00CE303C" w:rsidRDefault="00B00C37" w:rsidP="00BF4A63">
            <w:pPr>
              <w:rPr>
                <w:rFonts w:eastAsia="SimSun"/>
                <w:b/>
                <w:bCs/>
                <w:lang w:eastAsia="zh-CN"/>
              </w:rPr>
            </w:pPr>
            <w:r>
              <w:rPr>
                <w:rFonts w:eastAsia="SimSun" w:hint="eastAsia"/>
                <w:b/>
                <w:bCs/>
                <w:lang w:eastAsia="zh-CN"/>
              </w:rPr>
              <w:t>建议</w:t>
            </w:r>
            <w:r>
              <w:rPr>
                <w:rFonts w:eastAsia="SimSun"/>
                <w:b/>
                <w:bCs/>
                <w:lang w:eastAsia="zh-CN"/>
              </w:rPr>
              <w:t>5</w:t>
            </w:r>
          </w:p>
          <w:p w:rsidR="00B00C37" w:rsidRPr="00CE303C" w:rsidRDefault="00B00C37" w:rsidP="00BF4A63">
            <w:pPr>
              <w:rPr>
                <w:rFonts w:eastAsia="SimSun"/>
                <w:lang w:eastAsia="zh-CN"/>
              </w:rPr>
            </w:pPr>
            <w:r>
              <w:rPr>
                <w:rFonts w:eastAsia="SimSun"/>
                <w:lang w:eastAsia="zh-CN"/>
              </w:rPr>
              <w:t>102</w:t>
            </w:r>
            <w:r w:rsidRPr="00CE303C">
              <w:rPr>
                <w:rFonts w:eastAsia="SimSun" w:hint="eastAsia"/>
                <w:lang w:eastAsia="zh-CN"/>
              </w:rPr>
              <w:tab/>
            </w:r>
            <w:r w:rsidRPr="00B00C37">
              <w:rPr>
                <w:rFonts w:eastAsia="SimSun" w:hint="eastAsia"/>
                <w:lang w:eastAsia="zh-CN"/>
              </w:rPr>
              <w:t>我</w:t>
            </w:r>
            <w:r w:rsidRPr="00B00C37">
              <w:rPr>
                <w:rFonts w:eastAsia="SimSun"/>
                <w:lang w:eastAsia="zh-CN"/>
              </w:rPr>
              <w:t>们</w:t>
            </w:r>
            <w:r w:rsidRPr="00B00C37">
              <w:rPr>
                <w:rFonts w:eastAsia="SimSun" w:hint="eastAsia"/>
                <w:lang w:eastAsia="zh-CN"/>
              </w:rPr>
              <w:t>承认</w:t>
            </w:r>
            <w:r w:rsidRPr="00B00C37">
              <w:rPr>
                <w:rFonts w:eastAsia="SimSun"/>
                <w:lang w:eastAsia="zh-CN"/>
              </w:rPr>
              <w:t>，管理层在若干份文件和报告中就区域代表性问题以透明的方式向理事会及成员</w:t>
            </w:r>
            <w:r w:rsidRPr="00B00C37">
              <w:rPr>
                <w:rFonts w:eastAsia="SimSun" w:hint="eastAsia"/>
                <w:lang w:eastAsia="zh-CN"/>
              </w:rPr>
              <w:t>做</w:t>
            </w:r>
            <w:r w:rsidRPr="00B00C37">
              <w:rPr>
                <w:rFonts w:eastAsia="SimSun"/>
                <w:lang w:eastAsia="zh-CN"/>
              </w:rPr>
              <w:t>了汇报。</w:t>
            </w:r>
            <w:r w:rsidRPr="00B00C37">
              <w:rPr>
                <w:rFonts w:eastAsia="SimSun" w:hint="eastAsia"/>
                <w:lang w:eastAsia="zh-CN"/>
              </w:rPr>
              <w:t>但是</w:t>
            </w:r>
            <w:r w:rsidRPr="00B00C37">
              <w:rPr>
                <w:rFonts w:eastAsia="SimSun"/>
                <w:lang w:eastAsia="zh-CN"/>
              </w:rPr>
              <w:t>，为能更好地回应第</w:t>
            </w:r>
            <w:r w:rsidRPr="00B00C37">
              <w:rPr>
                <w:rFonts w:eastAsia="SimSun"/>
                <w:lang w:eastAsia="zh-CN"/>
              </w:rPr>
              <w:t>25</w:t>
            </w:r>
            <w:r w:rsidRPr="00B00C37">
              <w:rPr>
                <w:rFonts w:eastAsia="SimSun"/>
                <w:lang w:eastAsia="zh-CN"/>
              </w:rPr>
              <w:t>号决议的要求并与</w:t>
            </w:r>
            <w:r w:rsidRPr="00B00C37">
              <w:rPr>
                <w:rFonts w:eastAsia="SimSun"/>
                <w:lang w:eastAsia="zh-CN"/>
              </w:rPr>
              <w:t>IPSAS</w:t>
            </w:r>
            <w:r w:rsidRPr="00B00C37">
              <w:rPr>
                <w:rFonts w:eastAsia="SimSun" w:hint="eastAsia"/>
                <w:lang w:eastAsia="zh-CN"/>
              </w:rPr>
              <w:t>保持一</w:t>
            </w:r>
            <w:r w:rsidRPr="00B00C37">
              <w:rPr>
                <w:rFonts w:eastAsia="SimSun"/>
                <w:lang w:eastAsia="zh-CN"/>
              </w:rPr>
              <w:t>致，</w:t>
            </w:r>
            <w:r w:rsidRPr="00B00C37">
              <w:rPr>
                <w:rFonts w:eastAsia="SimSun" w:hint="eastAsia"/>
                <w:color w:val="000000"/>
                <w:u w:val="single"/>
                <w:lang w:eastAsia="zh-CN"/>
              </w:rPr>
              <w:t>我</w:t>
            </w:r>
            <w:r w:rsidRPr="00B00C37">
              <w:rPr>
                <w:rFonts w:eastAsia="SimSun"/>
                <w:color w:val="000000"/>
                <w:u w:val="single"/>
                <w:lang w:eastAsia="zh-CN"/>
              </w:rPr>
              <w:t>们建议</w:t>
            </w:r>
            <w:r w:rsidRPr="00B00C37">
              <w:rPr>
                <w:rFonts w:eastAsia="SimSun" w:hint="eastAsia"/>
                <w:lang w:eastAsia="zh-CN"/>
              </w:rPr>
              <w:t>在</w:t>
            </w:r>
            <w:r w:rsidRPr="00B00C37">
              <w:rPr>
                <w:rFonts w:eastAsia="SimSun"/>
                <w:lang w:eastAsia="zh-CN"/>
              </w:rPr>
              <w:t>财务</w:t>
            </w:r>
            <w:r w:rsidRPr="00B00C37">
              <w:rPr>
                <w:rFonts w:eastAsia="SimSun" w:hint="eastAsia"/>
                <w:lang w:eastAsia="zh-CN"/>
              </w:rPr>
              <w:t>工</w:t>
            </w:r>
            <w:r w:rsidRPr="00B00C37">
              <w:rPr>
                <w:rFonts w:eastAsia="SimSun"/>
                <w:lang w:eastAsia="zh-CN"/>
              </w:rPr>
              <w:t>作报告</w:t>
            </w:r>
            <w:r w:rsidRPr="00B00C37">
              <w:rPr>
                <w:rFonts w:eastAsia="SimSun" w:hint="eastAsia"/>
                <w:lang w:eastAsia="zh-CN"/>
              </w:rPr>
              <w:t>中</w:t>
            </w:r>
            <w:r w:rsidRPr="00B00C37">
              <w:rPr>
                <w:rFonts w:eastAsia="SimSun"/>
                <w:lang w:eastAsia="zh-CN"/>
              </w:rPr>
              <w:t>增加有关区域代表性的</w:t>
            </w:r>
            <w:r w:rsidRPr="00B00C37">
              <w:rPr>
                <w:rFonts w:eastAsia="SimSun" w:hint="eastAsia"/>
                <w:lang w:eastAsia="zh-CN"/>
              </w:rPr>
              <w:t>活动</w:t>
            </w:r>
            <w:r w:rsidRPr="00B00C37">
              <w:rPr>
                <w:rFonts w:eastAsia="SimSun"/>
                <w:lang w:eastAsia="zh-CN"/>
              </w:rPr>
              <w:t>披露信息</w:t>
            </w:r>
            <w:r w:rsidRPr="00B00C37">
              <w:rPr>
                <w:rFonts w:eastAsia="SimSun" w:hint="eastAsia"/>
                <w:lang w:eastAsia="zh-CN"/>
              </w:rPr>
              <w:t>，详细</w:t>
            </w:r>
            <w:r w:rsidRPr="00B00C37">
              <w:rPr>
                <w:rFonts w:eastAsia="SimSun"/>
                <w:lang w:eastAsia="zh-CN"/>
              </w:rPr>
              <w:t>阐述有关区域代表处资金划拨及资金实际使用情况的细节。</w:t>
            </w:r>
          </w:p>
        </w:tc>
      </w:tr>
    </w:tbl>
    <w:p w:rsidR="00B00C37" w:rsidRPr="00CE303C" w:rsidRDefault="00B00C37" w:rsidP="00BF4A63">
      <w:pPr>
        <w:rPr>
          <w:lang w:eastAsia="zh-CN"/>
        </w:rPr>
      </w:pPr>
    </w:p>
    <w:tbl>
      <w:tblPr>
        <w:tblStyle w:val="TableGrid"/>
        <w:tblW w:w="0" w:type="auto"/>
        <w:tblLook w:val="04A0" w:firstRow="1" w:lastRow="0" w:firstColumn="1" w:lastColumn="0" w:noHBand="0" w:noVBand="1"/>
      </w:tblPr>
      <w:tblGrid>
        <w:gridCol w:w="9640"/>
      </w:tblGrid>
      <w:tr w:rsidR="00B00C37" w:rsidRPr="00CE303C" w:rsidTr="0008549D">
        <w:tc>
          <w:tcPr>
            <w:tcW w:w="9640" w:type="dxa"/>
          </w:tcPr>
          <w:p w:rsidR="00B00C37" w:rsidRPr="00CE303C" w:rsidRDefault="00B00C37" w:rsidP="00BF4A63">
            <w:pPr>
              <w:rPr>
                <w:rFonts w:eastAsia="SimSun"/>
                <w:b/>
                <w:bCs/>
                <w:u w:val="single"/>
                <w:lang w:eastAsia="zh-CN"/>
              </w:rPr>
            </w:pPr>
            <w:r w:rsidRPr="00CE303C">
              <w:rPr>
                <w:rFonts w:eastAsia="SimSun" w:hint="eastAsia"/>
                <w:b/>
                <w:bCs/>
                <w:u w:val="single"/>
                <w:lang w:eastAsia="zh-CN"/>
              </w:rPr>
              <w:t>秘书长</w:t>
            </w:r>
            <w:r w:rsidRPr="00CE303C">
              <w:rPr>
                <w:rFonts w:eastAsia="SimSun"/>
                <w:b/>
                <w:bCs/>
                <w:u w:val="single"/>
                <w:lang w:eastAsia="zh-CN"/>
              </w:rPr>
              <w:t>的意见</w:t>
            </w:r>
          </w:p>
          <w:p w:rsidR="00B00C37" w:rsidRPr="00B00C37" w:rsidRDefault="00B00C37" w:rsidP="00BF4A63">
            <w:pPr>
              <w:rPr>
                <w:rFonts w:eastAsia="SimSun"/>
                <w:lang w:eastAsia="zh-CN"/>
              </w:rPr>
            </w:pPr>
            <w:r w:rsidRPr="00B00C37">
              <w:rPr>
                <w:rFonts w:eastAsia="SimSun" w:hint="eastAsia"/>
                <w:lang w:eastAsia="zh-CN"/>
              </w:rPr>
              <w:t>在</w:t>
            </w:r>
            <w:r w:rsidRPr="00B00C37">
              <w:rPr>
                <w:rFonts w:eastAsia="SimSun"/>
                <w:lang w:eastAsia="zh-CN"/>
              </w:rPr>
              <w:t>起草提交理事会</w:t>
            </w:r>
            <w:r w:rsidRPr="00B00C37">
              <w:rPr>
                <w:rFonts w:eastAsia="SimSun"/>
                <w:lang w:eastAsia="zh-CN"/>
              </w:rPr>
              <w:t>2017</w:t>
            </w:r>
            <w:r w:rsidRPr="00B00C37">
              <w:rPr>
                <w:rFonts w:eastAsia="SimSun"/>
                <w:lang w:eastAsia="zh-CN"/>
              </w:rPr>
              <w:t>年会议的</w:t>
            </w:r>
            <w:r w:rsidRPr="00B00C37">
              <w:rPr>
                <w:rFonts w:eastAsia="SimSun"/>
                <w:lang w:eastAsia="zh-CN"/>
              </w:rPr>
              <w:t>2016</w:t>
            </w:r>
            <w:r w:rsidRPr="00B00C37">
              <w:rPr>
                <w:rFonts w:eastAsia="SimSun"/>
                <w:lang w:eastAsia="zh-CN"/>
              </w:rPr>
              <w:t>年财务工作报告的过程中，将</w:t>
            </w:r>
            <w:r w:rsidRPr="00B00C37">
              <w:rPr>
                <w:rFonts w:eastAsia="SimSun" w:hint="eastAsia"/>
                <w:lang w:eastAsia="zh-CN"/>
              </w:rPr>
              <w:t>考虑</w:t>
            </w:r>
            <w:r w:rsidRPr="00B00C37">
              <w:rPr>
                <w:rFonts w:eastAsia="SimSun"/>
                <w:lang w:eastAsia="zh-CN"/>
              </w:rPr>
              <w:t>到此项建议。</w:t>
            </w:r>
            <w:r w:rsidRPr="00B00C37">
              <w:rPr>
                <w:rFonts w:eastAsia="SimSun" w:hint="eastAsia"/>
                <w:lang w:eastAsia="zh-CN"/>
              </w:rPr>
              <w:t>2</w:t>
            </w:r>
            <w:r w:rsidRPr="00B00C37">
              <w:rPr>
                <w:rFonts w:eastAsia="SimSun"/>
                <w:lang w:eastAsia="zh-CN"/>
              </w:rPr>
              <w:t>017</w:t>
            </w:r>
            <w:r w:rsidRPr="00B00C37">
              <w:rPr>
                <w:rFonts w:eastAsia="SimSun"/>
                <w:lang w:eastAsia="zh-CN"/>
              </w:rPr>
              <w:t>年的财务工作报告内将纳入一</w:t>
            </w:r>
            <w:r w:rsidRPr="00B00C37">
              <w:rPr>
                <w:rFonts w:eastAsia="SimSun" w:hint="eastAsia"/>
                <w:lang w:eastAsia="zh-CN"/>
              </w:rPr>
              <w:t>项</w:t>
            </w:r>
            <w:r w:rsidRPr="00B00C37">
              <w:rPr>
                <w:rFonts w:eastAsia="SimSun"/>
                <w:lang w:eastAsia="zh-CN"/>
              </w:rPr>
              <w:t>与区域代表性相</w:t>
            </w:r>
            <w:r w:rsidRPr="00B00C37">
              <w:rPr>
                <w:rFonts w:eastAsia="SimSun" w:hint="eastAsia"/>
                <w:lang w:eastAsia="zh-CN"/>
              </w:rPr>
              <w:t>关的</w:t>
            </w:r>
            <w:r w:rsidRPr="00B00C37">
              <w:rPr>
                <w:rFonts w:eastAsia="SimSun"/>
                <w:lang w:eastAsia="zh-CN"/>
              </w:rPr>
              <w:t>具体说明</w:t>
            </w:r>
            <w:r w:rsidRPr="00B00C37">
              <w:rPr>
                <w:rFonts w:eastAsia="SimSun" w:hint="eastAsia"/>
                <w:lang w:eastAsia="zh-CN"/>
              </w:rPr>
              <w:t>及</w:t>
            </w:r>
            <w:r w:rsidRPr="00B00C37">
              <w:rPr>
                <w:rFonts w:eastAsia="SimSun"/>
                <w:lang w:eastAsia="zh-CN"/>
              </w:rPr>
              <w:t>财务报表。</w:t>
            </w:r>
          </w:p>
        </w:tc>
      </w:tr>
    </w:tbl>
    <w:p w:rsidR="00551D6E" w:rsidRDefault="00551D6E" w:rsidP="00BF4A63">
      <w:pPr>
        <w:pStyle w:val="Heading2"/>
        <w:rPr>
          <w:lang w:eastAsia="zh-CN"/>
        </w:rPr>
      </w:pPr>
      <w:bookmarkStart w:id="158" w:name="_Toc450158131"/>
      <w:bookmarkStart w:id="159" w:name="_Toc450323561"/>
      <w:bookmarkStart w:id="160" w:name="_Toc450991500"/>
      <w:bookmarkStart w:id="161" w:name="_Toc452140126"/>
      <w:r w:rsidRPr="00A066A2">
        <w:rPr>
          <w:rFonts w:hint="eastAsia"/>
          <w:lang w:eastAsia="zh-CN"/>
        </w:rPr>
        <w:lastRenderedPageBreak/>
        <w:t>驻地办事处</w:t>
      </w:r>
      <w:r>
        <w:rPr>
          <w:rFonts w:hint="eastAsia"/>
          <w:lang w:eastAsia="zh-CN"/>
        </w:rPr>
        <w:t>的</w:t>
      </w:r>
      <w:r>
        <w:rPr>
          <w:lang w:eastAsia="zh-CN"/>
        </w:rPr>
        <w:t>东道国协议</w:t>
      </w:r>
      <w:bookmarkEnd w:id="158"/>
      <w:bookmarkEnd w:id="159"/>
      <w:bookmarkEnd w:id="160"/>
      <w:bookmarkEnd w:id="161"/>
    </w:p>
    <w:p w:rsidR="00551D6E" w:rsidRDefault="00702400" w:rsidP="00917C0F">
      <w:pPr>
        <w:spacing w:after="120"/>
        <w:rPr>
          <w:lang w:eastAsia="zh-CN"/>
        </w:rPr>
      </w:pPr>
      <w:r>
        <w:rPr>
          <w:rFonts w:hint="eastAsia"/>
          <w:lang w:eastAsia="zh-CN"/>
        </w:rPr>
        <w:t>103</w:t>
      </w:r>
      <w:r>
        <w:rPr>
          <w:lang w:eastAsia="zh-CN"/>
        </w:rPr>
        <w:tab/>
      </w:r>
      <w:r w:rsidR="00551D6E">
        <w:rPr>
          <w:rFonts w:hint="eastAsia"/>
          <w:lang w:eastAsia="zh-CN"/>
        </w:rPr>
        <w:t>继</w:t>
      </w:r>
      <w:r w:rsidR="00551D6E">
        <w:rPr>
          <w:lang w:eastAsia="zh-CN"/>
        </w:rPr>
        <w:t>对</w:t>
      </w:r>
      <w:r w:rsidR="00551D6E" w:rsidRPr="00A066A2">
        <w:rPr>
          <w:rFonts w:hint="eastAsia"/>
          <w:lang w:eastAsia="zh-CN"/>
        </w:rPr>
        <w:t>内部审计</w:t>
      </w:r>
      <w:r w:rsidR="00917C0F">
        <w:rPr>
          <w:rFonts w:hint="eastAsia"/>
          <w:lang w:eastAsia="zh-CN"/>
        </w:rPr>
        <w:t>处</w:t>
      </w:r>
      <w:r w:rsidR="00551D6E">
        <w:rPr>
          <w:rFonts w:hint="eastAsia"/>
          <w:lang w:eastAsia="zh-CN"/>
        </w:rPr>
        <w:t>（</w:t>
      </w:r>
      <w:r w:rsidR="00551D6E">
        <w:rPr>
          <w:lang w:eastAsia="zh-CN"/>
        </w:rPr>
        <w:t>IAU</w:t>
      </w:r>
      <w:r w:rsidR="00551D6E">
        <w:rPr>
          <w:rFonts w:hint="eastAsia"/>
          <w:lang w:eastAsia="zh-CN"/>
        </w:rPr>
        <w:t>）有</w:t>
      </w:r>
      <w:r w:rsidR="00551D6E">
        <w:rPr>
          <w:lang w:eastAsia="zh-CN"/>
        </w:rPr>
        <w:t>关驻地办事处的报告</w:t>
      </w:r>
      <w:r w:rsidR="00917C0F">
        <w:rPr>
          <w:rFonts w:hint="eastAsia"/>
          <w:lang w:eastAsia="zh-CN"/>
        </w:rPr>
        <w:t>做出</w:t>
      </w:r>
      <w:r w:rsidR="00551D6E">
        <w:rPr>
          <w:lang w:eastAsia="zh-CN"/>
        </w:rPr>
        <w:t>分析之后，我们对不同区域的</w:t>
      </w:r>
      <w:r w:rsidR="00551D6E" w:rsidRPr="00A066A2">
        <w:rPr>
          <w:rFonts w:hint="eastAsia"/>
          <w:lang w:eastAsia="zh-CN"/>
        </w:rPr>
        <w:t>东道国协议（</w:t>
      </w:r>
      <w:r w:rsidR="00551D6E" w:rsidRPr="00A066A2">
        <w:rPr>
          <w:rFonts w:hint="eastAsia"/>
          <w:lang w:eastAsia="zh-CN"/>
        </w:rPr>
        <w:t>HCA</w:t>
      </w:r>
      <w:r w:rsidR="00551D6E" w:rsidRPr="00A066A2">
        <w:rPr>
          <w:rFonts w:hint="eastAsia"/>
          <w:lang w:eastAsia="zh-CN"/>
        </w:rPr>
        <w:t>）</w:t>
      </w:r>
      <w:r w:rsidR="00551D6E">
        <w:rPr>
          <w:rFonts w:hint="eastAsia"/>
          <w:lang w:eastAsia="zh-CN"/>
        </w:rPr>
        <w:t>进行</w:t>
      </w:r>
      <w:r w:rsidR="00551D6E">
        <w:rPr>
          <w:lang w:eastAsia="zh-CN"/>
        </w:rPr>
        <w:t>了审议。</w:t>
      </w:r>
      <w:r w:rsidR="00551D6E">
        <w:rPr>
          <w:rFonts w:hint="eastAsia"/>
          <w:lang w:eastAsia="zh-CN"/>
        </w:rPr>
        <w:t>分析</w:t>
      </w:r>
      <w:r w:rsidR="00551D6E">
        <w:rPr>
          <w:lang w:eastAsia="zh-CN"/>
        </w:rPr>
        <w:t>显示</w:t>
      </w:r>
      <w:r w:rsidR="00917C0F">
        <w:rPr>
          <w:rFonts w:hint="eastAsia"/>
          <w:lang w:eastAsia="zh-CN"/>
        </w:rPr>
        <w:t>，</w:t>
      </w:r>
      <w:r w:rsidR="00551D6E">
        <w:rPr>
          <w:lang w:eastAsia="zh-CN"/>
        </w:rPr>
        <w:t>部分</w:t>
      </w:r>
      <w:r w:rsidR="00551D6E">
        <w:rPr>
          <w:lang w:eastAsia="zh-CN"/>
        </w:rPr>
        <w:t>HCA</w:t>
      </w:r>
      <w:r w:rsidR="00551D6E">
        <w:rPr>
          <w:rFonts w:hint="eastAsia"/>
          <w:lang w:eastAsia="zh-CN"/>
        </w:rPr>
        <w:t>可</w:t>
      </w:r>
      <w:r w:rsidR="00917C0F">
        <w:rPr>
          <w:lang w:eastAsia="zh-CN"/>
        </w:rPr>
        <w:t>能需要修订</w:t>
      </w:r>
      <w:r w:rsidR="00551D6E">
        <w:rPr>
          <w:lang w:eastAsia="zh-CN"/>
        </w:rPr>
        <w:t>且在两个案例中</w:t>
      </w:r>
      <w:r w:rsidR="00551D6E">
        <w:rPr>
          <w:rFonts w:hint="eastAsia"/>
          <w:lang w:eastAsia="zh-CN"/>
        </w:rPr>
        <w:t>，</w:t>
      </w:r>
      <w:r w:rsidR="00917C0F">
        <w:rPr>
          <w:rFonts w:hint="eastAsia"/>
          <w:lang w:eastAsia="zh-CN"/>
        </w:rPr>
        <w:t>为</w:t>
      </w:r>
      <w:r w:rsidR="00551D6E">
        <w:rPr>
          <w:rFonts w:hint="eastAsia"/>
          <w:lang w:eastAsia="zh-CN"/>
        </w:rPr>
        <w:t>办事</w:t>
      </w:r>
      <w:r w:rsidR="00551D6E">
        <w:rPr>
          <w:lang w:eastAsia="zh-CN"/>
        </w:rPr>
        <w:t>处</w:t>
      </w:r>
      <w:r w:rsidR="00917C0F">
        <w:rPr>
          <w:rFonts w:hint="eastAsia"/>
          <w:lang w:eastAsia="zh-CN"/>
        </w:rPr>
        <w:t>提供</w:t>
      </w:r>
      <w:r w:rsidR="00917C0F">
        <w:rPr>
          <w:lang w:eastAsia="zh-CN"/>
        </w:rPr>
        <w:t>东道国服务</w:t>
      </w:r>
      <w:r w:rsidR="00551D6E">
        <w:rPr>
          <w:lang w:eastAsia="zh-CN"/>
        </w:rPr>
        <w:t>仅是依据</w:t>
      </w:r>
      <w:r w:rsidR="00551D6E" w:rsidRPr="00BA6B48">
        <w:rPr>
          <w:rFonts w:asciiTheme="minorEastAsia" w:hAnsiTheme="minorEastAsia"/>
          <w:lang w:eastAsia="zh-CN"/>
        </w:rPr>
        <w:t>“</w:t>
      </w:r>
      <w:r w:rsidR="00917C0F">
        <w:rPr>
          <w:rFonts w:asciiTheme="minorEastAsia" w:hAnsiTheme="minorEastAsia" w:hint="eastAsia"/>
          <w:lang w:eastAsia="zh-CN"/>
        </w:rPr>
        <w:t>默认</w:t>
      </w:r>
      <w:r w:rsidR="00551D6E" w:rsidRPr="00BA6B48">
        <w:rPr>
          <w:rFonts w:asciiTheme="minorEastAsia" w:hAnsiTheme="minorEastAsia"/>
          <w:lang w:eastAsia="zh-CN"/>
        </w:rPr>
        <w:t>惯例”</w:t>
      </w:r>
      <w:r w:rsidR="00551D6E">
        <w:rPr>
          <w:rFonts w:hint="eastAsia"/>
          <w:lang w:eastAsia="zh-CN"/>
        </w:rPr>
        <w:t>而</w:t>
      </w:r>
      <w:r w:rsidR="00551D6E">
        <w:rPr>
          <w:lang w:eastAsia="zh-CN"/>
        </w:rPr>
        <w:t>非正式协议。</w:t>
      </w:r>
    </w:p>
    <w:tbl>
      <w:tblPr>
        <w:tblStyle w:val="TableGrid"/>
        <w:tblW w:w="0" w:type="auto"/>
        <w:tblLook w:val="04A0" w:firstRow="1" w:lastRow="0" w:firstColumn="1" w:lastColumn="0" w:noHBand="0" w:noVBand="1"/>
      </w:tblPr>
      <w:tblGrid>
        <w:gridCol w:w="9640"/>
      </w:tblGrid>
      <w:tr w:rsidR="00381DBF" w:rsidRPr="00CE303C" w:rsidTr="0008549D">
        <w:tc>
          <w:tcPr>
            <w:tcW w:w="9640" w:type="dxa"/>
          </w:tcPr>
          <w:p w:rsidR="00381DBF" w:rsidRPr="00CE303C" w:rsidRDefault="00381DBF" w:rsidP="00BF4A63">
            <w:pPr>
              <w:rPr>
                <w:rFonts w:eastAsia="SimSun"/>
                <w:b/>
                <w:bCs/>
                <w:lang w:eastAsia="zh-CN"/>
              </w:rPr>
            </w:pPr>
            <w:r>
              <w:rPr>
                <w:rFonts w:eastAsia="SimSun" w:hint="eastAsia"/>
                <w:b/>
                <w:bCs/>
                <w:lang w:eastAsia="zh-CN"/>
              </w:rPr>
              <w:t>提议</w:t>
            </w:r>
            <w:r>
              <w:rPr>
                <w:rFonts w:eastAsia="SimSun" w:hint="eastAsia"/>
                <w:b/>
                <w:bCs/>
                <w:lang w:eastAsia="zh-CN"/>
              </w:rPr>
              <w:t>2</w:t>
            </w:r>
          </w:p>
          <w:p w:rsidR="00381DBF" w:rsidRPr="00CE303C" w:rsidRDefault="00381DBF" w:rsidP="00BF4A63">
            <w:pPr>
              <w:rPr>
                <w:rFonts w:eastAsia="SimSun"/>
                <w:lang w:eastAsia="zh-CN"/>
              </w:rPr>
            </w:pPr>
            <w:r>
              <w:rPr>
                <w:rFonts w:eastAsia="SimSun"/>
                <w:lang w:eastAsia="zh-CN"/>
              </w:rPr>
              <w:t>104</w:t>
            </w:r>
            <w:r w:rsidRPr="00CE303C">
              <w:rPr>
                <w:rFonts w:eastAsia="SimSun" w:hint="eastAsia"/>
                <w:lang w:eastAsia="zh-CN"/>
              </w:rPr>
              <w:tab/>
            </w:r>
            <w:r w:rsidRPr="00381DBF">
              <w:rPr>
                <w:rFonts w:eastAsia="SimSun" w:hint="eastAsia"/>
                <w:lang w:eastAsia="zh-CN"/>
              </w:rPr>
              <w:t>因</w:t>
            </w:r>
            <w:r w:rsidRPr="00381DBF">
              <w:rPr>
                <w:rFonts w:eastAsia="SimSun"/>
                <w:lang w:eastAsia="zh-CN"/>
              </w:rPr>
              <w:t>此，</w:t>
            </w:r>
            <w:r w:rsidRPr="00381DBF">
              <w:rPr>
                <w:rFonts w:eastAsia="SimSun" w:hint="eastAsia"/>
                <w:u w:val="single"/>
                <w:lang w:eastAsia="zh-CN"/>
              </w:rPr>
              <w:t>我</w:t>
            </w:r>
            <w:r w:rsidRPr="00381DBF">
              <w:rPr>
                <w:rFonts w:eastAsia="SimSun"/>
                <w:u w:val="single"/>
                <w:lang w:eastAsia="zh-CN"/>
              </w:rPr>
              <w:t>们</w:t>
            </w:r>
            <w:r w:rsidRPr="00381DBF">
              <w:rPr>
                <w:rFonts w:eastAsia="SimSun" w:hint="eastAsia"/>
                <w:u w:val="single"/>
                <w:lang w:eastAsia="zh-CN"/>
              </w:rPr>
              <w:t>提</w:t>
            </w:r>
            <w:r w:rsidRPr="00381DBF">
              <w:rPr>
                <w:rFonts w:eastAsia="SimSun"/>
                <w:u w:val="single"/>
                <w:lang w:eastAsia="zh-CN"/>
              </w:rPr>
              <w:t>议</w:t>
            </w:r>
            <w:r w:rsidRPr="00381DBF">
              <w:rPr>
                <w:rFonts w:eastAsia="SimSun" w:hint="eastAsia"/>
                <w:lang w:eastAsia="zh-CN"/>
              </w:rPr>
              <w:t>国</w:t>
            </w:r>
            <w:r w:rsidRPr="00381DBF">
              <w:rPr>
                <w:rFonts w:eastAsia="SimSun"/>
                <w:lang w:eastAsia="zh-CN"/>
              </w:rPr>
              <w:t>际电联管理层继续</w:t>
            </w:r>
            <w:r w:rsidRPr="00381DBF">
              <w:rPr>
                <w:rFonts w:eastAsia="SimSun" w:hint="eastAsia"/>
                <w:lang w:eastAsia="zh-CN"/>
              </w:rPr>
              <w:t>审议</w:t>
            </w:r>
            <w:r w:rsidRPr="00381DBF">
              <w:rPr>
                <w:rFonts w:eastAsia="SimSun"/>
                <w:lang w:eastAsia="zh-CN"/>
              </w:rPr>
              <w:t>当前的</w:t>
            </w:r>
            <w:r w:rsidRPr="00381DBF">
              <w:rPr>
                <w:rFonts w:eastAsia="SimSun" w:hint="eastAsia"/>
                <w:lang w:eastAsia="zh-CN"/>
              </w:rPr>
              <w:t>东道</w:t>
            </w:r>
            <w:r w:rsidRPr="00381DBF">
              <w:rPr>
                <w:rFonts w:eastAsia="SimSun"/>
                <w:lang w:eastAsia="zh-CN"/>
              </w:rPr>
              <w:t>国协议，</w:t>
            </w:r>
            <w:r w:rsidRPr="00381DBF">
              <w:rPr>
                <w:rFonts w:eastAsia="SimSun" w:hint="eastAsia"/>
                <w:lang w:eastAsia="zh-CN"/>
              </w:rPr>
              <w:t>将</w:t>
            </w:r>
            <w:r w:rsidRPr="00381DBF">
              <w:rPr>
                <w:rFonts w:ascii="SimSun" w:eastAsia="SimSun" w:hAnsi="SimSun"/>
                <w:lang w:eastAsia="zh-CN"/>
              </w:rPr>
              <w:t>“</w:t>
            </w:r>
            <w:r>
              <w:rPr>
                <w:rFonts w:eastAsia="SimSun" w:hint="eastAsia"/>
                <w:lang w:eastAsia="zh-CN"/>
              </w:rPr>
              <w:t>默认</w:t>
            </w:r>
            <w:r w:rsidRPr="00381DBF">
              <w:rPr>
                <w:rFonts w:eastAsia="SimSun"/>
                <w:lang w:eastAsia="zh-CN"/>
              </w:rPr>
              <w:t>惯例</w:t>
            </w:r>
            <w:r w:rsidRPr="00381DBF">
              <w:rPr>
                <w:rFonts w:ascii="SimSun" w:eastAsia="SimSun" w:hAnsi="SimSun"/>
                <w:lang w:eastAsia="zh-CN"/>
              </w:rPr>
              <w:t>”</w:t>
            </w:r>
            <w:r w:rsidRPr="00381DBF">
              <w:rPr>
                <w:rFonts w:eastAsia="SimSun" w:hint="eastAsia"/>
                <w:lang w:eastAsia="zh-CN"/>
              </w:rPr>
              <w:t>和</w:t>
            </w:r>
            <w:r w:rsidRPr="00381DBF">
              <w:rPr>
                <w:rFonts w:eastAsia="SimSun"/>
                <w:lang w:eastAsia="zh-CN"/>
              </w:rPr>
              <w:t>通过</w:t>
            </w:r>
            <w:r w:rsidRPr="00381DBF">
              <w:rPr>
                <w:rFonts w:eastAsia="SimSun"/>
                <w:lang w:eastAsia="zh-CN"/>
              </w:rPr>
              <w:t>HCA</w:t>
            </w:r>
            <w:r w:rsidRPr="00381DBF">
              <w:rPr>
                <w:rFonts w:eastAsia="SimSun" w:hint="eastAsia"/>
                <w:lang w:eastAsia="zh-CN"/>
              </w:rPr>
              <w:t>获得</w:t>
            </w:r>
            <w:r w:rsidRPr="00381DBF">
              <w:rPr>
                <w:rFonts w:eastAsia="SimSun"/>
                <w:lang w:eastAsia="zh-CN"/>
              </w:rPr>
              <w:t>的利益</w:t>
            </w:r>
            <w:r w:rsidRPr="00381DBF">
              <w:rPr>
                <w:rFonts w:eastAsia="SimSun" w:hint="eastAsia"/>
                <w:lang w:eastAsia="zh-CN"/>
              </w:rPr>
              <w:t>正式</w:t>
            </w:r>
            <w:r w:rsidRPr="00381DBF">
              <w:rPr>
                <w:rFonts w:eastAsia="SimSun"/>
                <w:lang w:eastAsia="zh-CN"/>
              </w:rPr>
              <w:t>确定下来</w:t>
            </w:r>
            <w:r w:rsidRPr="00381DBF">
              <w:rPr>
                <w:rFonts w:eastAsia="SimSun" w:hint="eastAsia"/>
                <w:lang w:eastAsia="zh-CN"/>
              </w:rPr>
              <w:t>，</w:t>
            </w:r>
            <w:r w:rsidRPr="00381DBF">
              <w:rPr>
                <w:rFonts w:eastAsia="SimSun"/>
                <w:lang w:eastAsia="zh-CN"/>
              </w:rPr>
              <w:t>以</w:t>
            </w:r>
            <w:r w:rsidRPr="00381DBF">
              <w:rPr>
                <w:rFonts w:eastAsia="SimSun" w:hint="eastAsia"/>
                <w:lang w:eastAsia="zh-CN"/>
              </w:rPr>
              <w:t>便增强其</w:t>
            </w:r>
            <w:r w:rsidRPr="00381DBF">
              <w:rPr>
                <w:rFonts w:eastAsia="SimSun"/>
                <w:lang w:eastAsia="zh-CN"/>
              </w:rPr>
              <w:t>职能并</w:t>
            </w:r>
            <w:r w:rsidRPr="00381DBF">
              <w:rPr>
                <w:rFonts w:eastAsia="SimSun" w:hint="eastAsia"/>
                <w:lang w:eastAsia="zh-CN"/>
              </w:rPr>
              <w:t>为</w:t>
            </w:r>
            <w:r w:rsidRPr="00381DBF">
              <w:rPr>
                <w:rFonts w:eastAsia="SimSun"/>
                <w:lang w:eastAsia="zh-CN"/>
              </w:rPr>
              <w:t>办事处的资产</w:t>
            </w:r>
            <w:r w:rsidRPr="00381DBF">
              <w:rPr>
                <w:rFonts w:eastAsia="SimSun" w:hint="eastAsia"/>
                <w:lang w:eastAsia="zh-CN"/>
              </w:rPr>
              <w:t>提供</w:t>
            </w:r>
            <w:r w:rsidRPr="00381DBF">
              <w:rPr>
                <w:rFonts w:eastAsia="SimSun"/>
                <w:lang w:eastAsia="zh-CN"/>
              </w:rPr>
              <w:t>保护。</w:t>
            </w:r>
          </w:p>
        </w:tc>
      </w:tr>
    </w:tbl>
    <w:p w:rsidR="00381DBF" w:rsidRPr="00CE303C" w:rsidRDefault="00381DBF" w:rsidP="00BF4A63">
      <w:pPr>
        <w:rPr>
          <w:lang w:eastAsia="zh-CN"/>
        </w:rPr>
      </w:pPr>
    </w:p>
    <w:tbl>
      <w:tblPr>
        <w:tblStyle w:val="TableGrid"/>
        <w:tblW w:w="0" w:type="auto"/>
        <w:tblLook w:val="04A0" w:firstRow="1" w:lastRow="0" w:firstColumn="1" w:lastColumn="0" w:noHBand="0" w:noVBand="1"/>
      </w:tblPr>
      <w:tblGrid>
        <w:gridCol w:w="9640"/>
      </w:tblGrid>
      <w:tr w:rsidR="00381DBF" w:rsidRPr="00CE303C" w:rsidTr="0008549D">
        <w:tc>
          <w:tcPr>
            <w:tcW w:w="9640" w:type="dxa"/>
          </w:tcPr>
          <w:p w:rsidR="00381DBF" w:rsidRPr="00CE303C" w:rsidRDefault="00381DBF" w:rsidP="00BF4A63">
            <w:pPr>
              <w:rPr>
                <w:rFonts w:eastAsia="SimSun"/>
                <w:b/>
                <w:bCs/>
                <w:u w:val="single"/>
                <w:lang w:eastAsia="zh-CN"/>
              </w:rPr>
            </w:pPr>
            <w:r w:rsidRPr="00CE303C">
              <w:rPr>
                <w:rFonts w:eastAsia="SimSun" w:hint="eastAsia"/>
                <w:b/>
                <w:bCs/>
                <w:u w:val="single"/>
                <w:lang w:eastAsia="zh-CN"/>
              </w:rPr>
              <w:t>秘书长</w:t>
            </w:r>
            <w:r w:rsidRPr="00CE303C">
              <w:rPr>
                <w:rFonts w:eastAsia="SimSun"/>
                <w:b/>
                <w:bCs/>
                <w:u w:val="single"/>
                <w:lang w:eastAsia="zh-CN"/>
              </w:rPr>
              <w:t>的意见</w:t>
            </w:r>
          </w:p>
          <w:p w:rsidR="00381DBF" w:rsidRDefault="00381DBF" w:rsidP="00BF4A63">
            <w:pPr>
              <w:rPr>
                <w:rFonts w:eastAsia="SimSun"/>
                <w:lang w:eastAsia="zh-CN"/>
              </w:rPr>
            </w:pPr>
            <w:r w:rsidRPr="00381DBF">
              <w:rPr>
                <w:rFonts w:eastAsia="SimSun" w:hint="eastAsia"/>
                <w:lang w:eastAsia="zh-CN"/>
              </w:rPr>
              <w:t>提议</w:t>
            </w:r>
            <w:r w:rsidRPr="00381DBF">
              <w:rPr>
                <w:rFonts w:eastAsia="SimSun"/>
                <w:lang w:eastAsia="zh-CN"/>
              </w:rPr>
              <w:t>2</w:t>
            </w:r>
            <w:r w:rsidRPr="00381DBF">
              <w:rPr>
                <w:rFonts w:eastAsia="SimSun" w:hint="eastAsia"/>
                <w:lang w:eastAsia="zh-CN"/>
              </w:rPr>
              <w:t>可</w:t>
            </w:r>
            <w:r w:rsidRPr="00381DBF">
              <w:rPr>
                <w:rFonts w:eastAsia="SimSun"/>
                <w:lang w:eastAsia="zh-CN"/>
              </w:rPr>
              <w:t>以接受，</w:t>
            </w:r>
            <w:r w:rsidRPr="00381DBF">
              <w:rPr>
                <w:rFonts w:eastAsia="SimSun" w:hint="eastAsia"/>
                <w:lang w:eastAsia="zh-CN"/>
              </w:rPr>
              <w:t>且</w:t>
            </w:r>
            <w:r w:rsidRPr="00381DBF">
              <w:rPr>
                <w:rFonts w:eastAsia="SimSun"/>
                <w:lang w:eastAsia="zh-CN"/>
              </w:rPr>
              <w:t>已实际</w:t>
            </w:r>
            <w:r w:rsidRPr="00381DBF">
              <w:rPr>
                <w:rFonts w:eastAsia="SimSun" w:hint="eastAsia"/>
                <w:lang w:eastAsia="zh-CN"/>
              </w:rPr>
              <w:t>使用</w:t>
            </w:r>
            <w:r w:rsidRPr="00381DBF">
              <w:rPr>
                <w:rFonts w:eastAsia="SimSun"/>
                <w:lang w:eastAsia="zh-CN"/>
              </w:rPr>
              <w:t>了若干年，并将继续使用。</w:t>
            </w:r>
          </w:p>
          <w:p w:rsidR="00381DBF" w:rsidRDefault="00381DBF" w:rsidP="00BF4A63">
            <w:pPr>
              <w:rPr>
                <w:rFonts w:eastAsia="SimSun"/>
                <w:lang w:eastAsia="zh-CN"/>
              </w:rPr>
            </w:pPr>
            <w:r w:rsidRPr="00381DBF">
              <w:rPr>
                <w:rFonts w:eastAsia="SimSun" w:hint="eastAsia"/>
                <w:lang w:eastAsia="zh-CN"/>
              </w:rPr>
              <w:t>因</w:t>
            </w:r>
            <w:r w:rsidRPr="00381DBF">
              <w:rPr>
                <w:rFonts w:eastAsia="SimSun"/>
                <w:lang w:eastAsia="zh-CN"/>
              </w:rPr>
              <w:t>此，此前并</w:t>
            </w:r>
            <w:r>
              <w:rPr>
                <w:rFonts w:eastAsia="SimSun" w:hint="eastAsia"/>
                <w:lang w:eastAsia="zh-CN"/>
              </w:rPr>
              <w:t>未</w:t>
            </w:r>
            <w:r>
              <w:rPr>
                <w:rFonts w:eastAsia="SimSun"/>
                <w:lang w:eastAsia="zh-CN"/>
              </w:rPr>
              <w:t>签署</w:t>
            </w:r>
            <w:r w:rsidRPr="00381DBF">
              <w:rPr>
                <w:rFonts w:eastAsia="SimSun"/>
                <w:lang w:eastAsia="zh-CN"/>
              </w:rPr>
              <w:t>具体协议的洪都拉斯区域代表处于</w:t>
            </w:r>
            <w:r w:rsidRPr="00381DBF">
              <w:rPr>
                <w:rFonts w:eastAsia="SimSun"/>
                <w:lang w:eastAsia="zh-CN"/>
              </w:rPr>
              <w:t>2013</w:t>
            </w:r>
            <w:r w:rsidRPr="00381DBF">
              <w:rPr>
                <w:rFonts w:eastAsia="SimSun"/>
                <w:lang w:eastAsia="zh-CN"/>
              </w:rPr>
              <w:t>年签署了</w:t>
            </w:r>
            <w:r w:rsidRPr="00381DBF">
              <w:rPr>
                <w:rFonts w:eastAsia="SimSun" w:hint="eastAsia"/>
                <w:lang w:eastAsia="zh-CN"/>
              </w:rPr>
              <w:t>一份</w:t>
            </w:r>
            <w:r w:rsidRPr="00381DBF">
              <w:rPr>
                <w:rFonts w:eastAsia="SimSun"/>
                <w:lang w:eastAsia="zh-CN"/>
              </w:rPr>
              <w:t>具体协议。</w:t>
            </w:r>
          </w:p>
          <w:p w:rsidR="00381DBF" w:rsidRPr="00381DBF" w:rsidRDefault="00381DBF" w:rsidP="00BF4A63">
            <w:pPr>
              <w:rPr>
                <w:rFonts w:eastAsia="SimSun"/>
                <w:lang w:eastAsia="zh-CN"/>
              </w:rPr>
            </w:pPr>
            <w:r w:rsidRPr="00381DBF">
              <w:rPr>
                <w:rFonts w:eastAsia="SimSun" w:hint="eastAsia"/>
                <w:lang w:eastAsia="zh-CN"/>
              </w:rPr>
              <w:t>与</w:t>
            </w:r>
            <w:r w:rsidRPr="00381DBF">
              <w:rPr>
                <w:rFonts w:eastAsia="SimSun"/>
                <w:lang w:eastAsia="zh-CN"/>
              </w:rPr>
              <w:t>此类似</w:t>
            </w:r>
            <w:r w:rsidRPr="00381DBF">
              <w:rPr>
                <w:rFonts w:eastAsia="SimSun" w:hint="eastAsia"/>
                <w:lang w:eastAsia="zh-CN"/>
              </w:rPr>
              <w:t>，</w:t>
            </w:r>
            <w:r w:rsidRPr="00381DBF">
              <w:rPr>
                <w:rFonts w:eastAsia="SimSun"/>
                <w:lang w:eastAsia="zh-CN"/>
              </w:rPr>
              <w:t>应于近期</w:t>
            </w:r>
            <w:r w:rsidRPr="00381DBF">
              <w:rPr>
                <w:rFonts w:eastAsia="SimSun" w:hint="eastAsia"/>
                <w:lang w:eastAsia="zh-CN"/>
              </w:rPr>
              <w:t>为</w:t>
            </w:r>
            <w:r>
              <w:rPr>
                <w:rFonts w:eastAsia="SimSun"/>
                <w:lang w:eastAsia="zh-CN"/>
              </w:rPr>
              <w:t>印度尼西亚</w:t>
            </w:r>
            <w:r w:rsidRPr="00381DBF">
              <w:rPr>
                <w:rFonts w:eastAsia="SimSun"/>
                <w:lang w:eastAsia="zh-CN"/>
              </w:rPr>
              <w:t>区域代表处签署一份正式协议（</w:t>
            </w:r>
            <w:r w:rsidRPr="00381DBF">
              <w:rPr>
                <w:rFonts w:eastAsia="SimSun" w:hint="eastAsia"/>
                <w:lang w:eastAsia="zh-CN"/>
              </w:rPr>
              <w:t>目前</w:t>
            </w:r>
            <w:r w:rsidRPr="00381DBF">
              <w:rPr>
                <w:rFonts w:eastAsia="SimSun"/>
                <w:lang w:eastAsia="zh-CN"/>
              </w:rPr>
              <w:t>尚无</w:t>
            </w:r>
            <w:r w:rsidRPr="00381DBF">
              <w:rPr>
                <w:rFonts w:eastAsia="SimSun" w:hint="eastAsia"/>
                <w:lang w:eastAsia="zh-CN"/>
              </w:rPr>
              <w:t>正式</w:t>
            </w:r>
            <w:r w:rsidRPr="00381DBF">
              <w:rPr>
                <w:rFonts w:eastAsia="SimSun"/>
                <w:lang w:eastAsia="zh-CN"/>
              </w:rPr>
              <w:t>协议）；</w:t>
            </w:r>
            <w:r w:rsidRPr="00381DBF">
              <w:rPr>
                <w:rFonts w:eastAsia="SimSun" w:hint="eastAsia"/>
                <w:lang w:eastAsia="zh-CN"/>
              </w:rPr>
              <w:t>协议</w:t>
            </w:r>
            <w:r w:rsidRPr="00381DBF">
              <w:rPr>
                <w:rFonts w:eastAsia="SimSun"/>
                <w:lang w:eastAsia="zh-CN"/>
              </w:rPr>
              <w:t>草案是双方达成的一项原则性协议，</w:t>
            </w:r>
            <w:r w:rsidRPr="00381DBF">
              <w:rPr>
                <w:rFonts w:eastAsia="SimSun" w:hint="eastAsia"/>
                <w:lang w:eastAsia="zh-CN"/>
              </w:rPr>
              <w:t>其</w:t>
            </w:r>
            <w:r w:rsidRPr="00381DBF">
              <w:rPr>
                <w:rFonts w:eastAsia="SimSun"/>
                <w:lang w:eastAsia="zh-CN"/>
              </w:rPr>
              <w:t>中仅有一段</w:t>
            </w:r>
            <w:r w:rsidRPr="00381DBF">
              <w:rPr>
                <w:rFonts w:eastAsia="SimSun" w:hint="eastAsia"/>
                <w:lang w:eastAsia="zh-CN"/>
              </w:rPr>
              <w:t>尚存</w:t>
            </w:r>
            <w:r w:rsidRPr="00381DBF">
              <w:rPr>
                <w:rFonts w:eastAsia="SimSun"/>
                <w:lang w:eastAsia="zh-CN"/>
              </w:rPr>
              <w:t>在分歧，</w:t>
            </w:r>
            <w:r w:rsidRPr="00381DBF">
              <w:rPr>
                <w:rFonts w:eastAsia="SimSun" w:hint="eastAsia"/>
                <w:lang w:eastAsia="zh-CN"/>
              </w:rPr>
              <w:t>目前</w:t>
            </w:r>
            <w:r w:rsidRPr="00381DBF">
              <w:rPr>
                <w:rFonts w:eastAsia="SimSun"/>
                <w:lang w:eastAsia="zh-CN"/>
              </w:rPr>
              <w:t>仍在印尼政府</w:t>
            </w:r>
            <w:r w:rsidRPr="00381DBF">
              <w:rPr>
                <w:rFonts w:eastAsia="SimSun" w:hint="eastAsia"/>
                <w:lang w:eastAsia="zh-CN"/>
              </w:rPr>
              <w:t>内部开</w:t>
            </w:r>
            <w:r w:rsidRPr="00381DBF">
              <w:rPr>
                <w:rFonts w:eastAsia="SimSun"/>
                <w:lang w:eastAsia="zh-CN"/>
              </w:rPr>
              <w:t>展磋商</w:t>
            </w:r>
            <w:r w:rsidRPr="00381DBF">
              <w:rPr>
                <w:rFonts w:eastAsia="SimSun" w:hint="eastAsia"/>
                <w:lang w:eastAsia="zh-CN"/>
              </w:rPr>
              <w:t>。对</w:t>
            </w:r>
            <w:r w:rsidRPr="00381DBF">
              <w:rPr>
                <w:rFonts w:eastAsia="SimSun"/>
                <w:lang w:eastAsia="zh-CN"/>
              </w:rPr>
              <w:t>曼谷区域代表处现行东道国协议的审议很可能亦将很快结束。</w:t>
            </w:r>
            <w:r w:rsidRPr="00381DBF">
              <w:rPr>
                <w:rFonts w:eastAsia="SimSun" w:hint="eastAsia"/>
                <w:lang w:eastAsia="zh-CN"/>
              </w:rPr>
              <w:t>最</w:t>
            </w:r>
            <w:r w:rsidRPr="00381DBF">
              <w:rPr>
                <w:rFonts w:eastAsia="SimSun"/>
                <w:lang w:eastAsia="zh-CN"/>
              </w:rPr>
              <w:t>后，目前</w:t>
            </w:r>
            <w:r w:rsidRPr="00381DBF">
              <w:rPr>
                <w:rFonts w:eastAsia="SimSun" w:hint="eastAsia"/>
                <w:lang w:eastAsia="zh-CN"/>
              </w:rPr>
              <w:t>正</w:t>
            </w:r>
            <w:r w:rsidRPr="00381DBF">
              <w:rPr>
                <w:rFonts w:eastAsia="SimSun"/>
                <w:lang w:eastAsia="zh-CN"/>
              </w:rPr>
              <w:t>在</w:t>
            </w:r>
            <w:r w:rsidRPr="00381DBF">
              <w:rPr>
                <w:rFonts w:eastAsia="SimSun" w:hint="eastAsia"/>
                <w:lang w:eastAsia="zh-CN"/>
              </w:rPr>
              <w:t>就达成</w:t>
            </w:r>
            <w:r w:rsidRPr="00381DBF">
              <w:rPr>
                <w:rFonts w:eastAsia="SimSun"/>
                <w:lang w:eastAsia="zh-CN"/>
              </w:rPr>
              <w:t>智</w:t>
            </w:r>
            <w:r w:rsidRPr="00381DBF">
              <w:rPr>
                <w:rFonts w:eastAsia="SimSun" w:hint="eastAsia"/>
                <w:lang w:eastAsia="zh-CN"/>
              </w:rPr>
              <w:t>利</w:t>
            </w:r>
            <w:r w:rsidRPr="00381DBF">
              <w:rPr>
                <w:rFonts w:eastAsia="SimSun"/>
                <w:lang w:eastAsia="zh-CN"/>
              </w:rPr>
              <w:t>区域代表处东道国协议</w:t>
            </w:r>
            <w:r w:rsidRPr="00381DBF">
              <w:rPr>
                <w:rFonts w:eastAsia="SimSun" w:hint="eastAsia"/>
                <w:lang w:eastAsia="zh-CN"/>
              </w:rPr>
              <w:t>的问题开</w:t>
            </w:r>
            <w:r w:rsidRPr="00381DBF">
              <w:rPr>
                <w:rFonts w:eastAsia="SimSun"/>
                <w:lang w:eastAsia="zh-CN"/>
              </w:rPr>
              <w:t>展谈判。</w:t>
            </w:r>
          </w:p>
          <w:p w:rsidR="00381DBF" w:rsidRPr="00B00C37" w:rsidRDefault="00381DBF" w:rsidP="00BF4A63">
            <w:pPr>
              <w:rPr>
                <w:rFonts w:eastAsia="SimSun"/>
                <w:lang w:eastAsia="zh-CN"/>
              </w:rPr>
            </w:pPr>
            <w:r w:rsidRPr="00381DBF">
              <w:rPr>
                <w:rFonts w:eastAsia="SimSun" w:hint="eastAsia"/>
                <w:lang w:eastAsia="zh-CN"/>
              </w:rPr>
              <w:t>目前</w:t>
            </w:r>
            <w:r w:rsidRPr="00381DBF">
              <w:rPr>
                <w:rFonts w:eastAsia="SimSun"/>
                <w:lang w:eastAsia="zh-CN"/>
              </w:rPr>
              <w:t>正在为</w:t>
            </w:r>
            <w:r w:rsidRPr="00381DBF">
              <w:rPr>
                <w:rFonts w:eastAsia="SimSun" w:hint="eastAsia"/>
                <w:lang w:eastAsia="zh-CN"/>
              </w:rPr>
              <w:t>尚无</w:t>
            </w:r>
            <w:r w:rsidRPr="00381DBF">
              <w:rPr>
                <w:rFonts w:eastAsia="SimSun"/>
                <w:lang w:eastAsia="zh-CN"/>
              </w:rPr>
              <w:t>正式东道国协议的区域代表处谈判</w:t>
            </w:r>
            <w:r w:rsidRPr="00381DBF">
              <w:rPr>
                <w:rFonts w:eastAsia="SimSun" w:hint="eastAsia"/>
                <w:lang w:eastAsia="zh-CN"/>
              </w:rPr>
              <w:t>，</w:t>
            </w:r>
            <w:r>
              <w:rPr>
                <w:rFonts w:eastAsia="SimSun" w:hint="eastAsia"/>
                <w:lang w:eastAsia="zh-CN"/>
              </w:rPr>
              <w:t>以便</w:t>
            </w:r>
            <w:r w:rsidRPr="00381DBF">
              <w:rPr>
                <w:rFonts w:eastAsia="SimSun"/>
                <w:lang w:eastAsia="zh-CN"/>
              </w:rPr>
              <w:t>通过与相关东道国签署协议的方式，将现有惯例法律化。</w:t>
            </w:r>
          </w:p>
        </w:tc>
      </w:tr>
    </w:tbl>
    <w:p w:rsidR="00551D6E" w:rsidRPr="00FF0E0F" w:rsidRDefault="00551D6E" w:rsidP="00BF4A63">
      <w:pPr>
        <w:pStyle w:val="Heading1"/>
        <w:rPr>
          <w:lang w:eastAsia="zh-CN"/>
        </w:rPr>
      </w:pPr>
      <w:bookmarkStart w:id="162" w:name="_Toc450323562"/>
      <w:bookmarkStart w:id="163" w:name="_Toc450991501"/>
      <w:bookmarkStart w:id="164" w:name="_Toc452140127"/>
      <w:r>
        <w:rPr>
          <w:lang w:eastAsia="zh-CN"/>
        </w:rPr>
        <w:t>关键绩效指标</w:t>
      </w:r>
      <w:r>
        <w:rPr>
          <w:rFonts w:hint="eastAsia"/>
          <w:lang w:eastAsia="zh-CN"/>
        </w:rPr>
        <w:t>（</w:t>
      </w:r>
      <w:r w:rsidRPr="00FF0E0F">
        <w:rPr>
          <w:lang w:eastAsia="zh-CN"/>
        </w:rPr>
        <w:t>KPI</w:t>
      </w:r>
      <w:bookmarkEnd w:id="162"/>
      <w:bookmarkEnd w:id="163"/>
      <w:r>
        <w:rPr>
          <w:rFonts w:hint="eastAsia"/>
          <w:lang w:eastAsia="zh-CN"/>
        </w:rPr>
        <w:t>）</w:t>
      </w:r>
      <w:r>
        <w:rPr>
          <w:lang w:eastAsia="zh-CN"/>
        </w:rPr>
        <w:t>介绍</w:t>
      </w:r>
      <w:bookmarkEnd w:id="164"/>
    </w:p>
    <w:p w:rsidR="00551D6E" w:rsidRPr="00FB1C76" w:rsidRDefault="00FB1C76" w:rsidP="00BF4A63">
      <w:pPr>
        <w:rPr>
          <w:lang w:eastAsia="zh-CN"/>
        </w:rPr>
      </w:pPr>
      <w:r>
        <w:rPr>
          <w:rFonts w:cs="Microsoft YaHei" w:hint="eastAsia"/>
          <w:lang w:val="en-US" w:eastAsia="zh-CN"/>
        </w:rPr>
        <w:t>105</w:t>
      </w:r>
      <w:r>
        <w:rPr>
          <w:rFonts w:cs="Microsoft YaHei"/>
          <w:lang w:val="en-US" w:eastAsia="zh-CN"/>
        </w:rPr>
        <w:tab/>
      </w:r>
      <w:r w:rsidR="00551D6E" w:rsidRPr="00FB1C76">
        <w:rPr>
          <w:rFonts w:cs="Microsoft YaHei" w:hint="eastAsia"/>
          <w:lang w:val="en-US" w:eastAsia="zh-CN"/>
        </w:rPr>
        <w:t>我</w:t>
      </w:r>
      <w:r w:rsidR="00551D6E" w:rsidRPr="00FB1C76">
        <w:rPr>
          <w:lang w:val="en-US" w:eastAsia="zh-CN"/>
        </w:rPr>
        <w:t>们注意到秘书长在财务</w:t>
      </w:r>
      <w:r w:rsidR="00551D6E" w:rsidRPr="00FB1C76">
        <w:rPr>
          <w:rFonts w:hint="eastAsia"/>
          <w:lang w:val="en-US" w:eastAsia="zh-CN"/>
        </w:rPr>
        <w:t>工</w:t>
      </w:r>
      <w:r w:rsidR="00551D6E" w:rsidRPr="00FB1C76">
        <w:rPr>
          <w:lang w:val="en-US" w:eastAsia="zh-CN"/>
        </w:rPr>
        <w:t>作报告</w:t>
      </w:r>
      <w:r w:rsidR="00E54AED">
        <w:rPr>
          <w:rFonts w:hint="eastAsia"/>
          <w:lang w:val="en-US" w:eastAsia="zh-CN"/>
        </w:rPr>
        <w:t>的</w:t>
      </w:r>
      <w:r w:rsidR="00551D6E" w:rsidRPr="00FB1C76">
        <w:rPr>
          <w:lang w:val="en-US" w:eastAsia="zh-CN"/>
        </w:rPr>
        <w:t>前言中介绍</w:t>
      </w:r>
      <w:r w:rsidR="00E54AED">
        <w:rPr>
          <w:rFonts w:hint="eastAsia"/>
          <w:lang w:val="en-US" w:eastAsia="zh-CN"/>
        </w:rPr>
        <w:t>了</w:t>
      </w:r>
      <w:r w:rsidR="00551D6E" w:rsidRPr="00FB1C76">
        <w:rPr>
          <w:lang w:eastAsia="zh-CN"/>
        </w:rPr>
        <w:t>财务</w:t>
      </w:r>
      <w:r w:rsidR="00E54AED">
        <w:rPr>
          <w:rFonts w:hint="eastAsia"/>
          <w:lang w:eastAsia="zh-CN"/>
        </w:rPr>
        <w:t>方面的</w:t>
      </w:r>
      <w:r w:rsidR="00551D6E" w:rsidRPr="00FB1C76">
        <w:rPr>
          <w:lang w:eastAsia="zh-CN"/>
        </w:rPr>
        <w:t>关键绩效指标（</w:t>
      </w:r>
      <w:r w:rsidR="00551D6E" w:rsidRPr="00FB1C76">
        <w:rPr>
          <w:lang w:eastAsia="zh-CN"/>
        </w:rPr>
        <w:t>KPI</w:t>
      </w:r>
      <w:r w:rsidR="00551D6E" w:rsidRPr="00FB1C76">
        <w:rPr>
          <w:lang w:eastAsia="zh-CN"/>
        </w:rPr>
        <w:t>）</w:t>
      </w:r>
      <w:r w:rsidR="00551D6E" w:rsidRPr="00FB1C76">
        <w:rPr>
          <w:rFonts w:hint="eastAsia"/>
          <w:lang w:eastAsia="zh-CN"/>
        </w:rPr>
        <w:t>，</w:t>
      </w:r>
      <w:r w:rsidR="00551D6E" w:rsidRPr="00FB1C76">
        <w:rPr>
          <w:lang w:eastAsia="zh-CN"/>
        </w:rPr>
        <w:t>认</w:t>
      </w:r>
      <w:r w:rsidR="00551D6E" w:rsidRPr="00FB1C76">
        <w:rPr>
          <w:rFonts w:hint="eastAsia"/>
          <w:lang w:eastAsia="zh-CN"/>
        </w:rPr>
        <w:t>为</w:t>
      </w:r>
      <w:r w:rsidR="00551D6E" w:rsidRPr="00FB1C76">
        <w:rPr>
          <w:lang w:eastAsia="zh-CN"/>
        </w:rPr>
        <w:t>这些指标主要与理事会</w:t>
      </w:r>
      <w:r w:rsidR="00551D6E" w:rsidRPr="00FB1C76">
        <w:rPr>
          <w:lang w:eastAsia="zh-CN"/>
        </w:rPr>
        <w:t>2015</w:t>
      </w:r>
      <w:r w:rsidR="00551D6E" w:rsidRPr="00FB1C76">
        <w:rPr>
          <w:lang w:eastAsia="zh-CN"/>
        </w:rPr>
        <w:t>年会议期间提出的问题相</w:t>
      </w:r>
      <w:r w:rsidR="00551D6E" w:rsidRPr="00FB1C76">
        <w:rPr>
          <w:rFonts w:hint="eastAsia"/>
          <w:lang w:eastAsia="zh-CN"/>
        </w:rPr>
        <w:t>呼应</w:t>
      </w:r>
      <w:r w:rsidR="00551D6E" w:rsidRPr="00FB1C76">
        <w:rPr>
          <w:lang w:eastAsia="zh-CN"/>
        </w:rPr>
        <w:t>。</w:t>
      </w:r>
    </w:p>
    <w:p w:rsidR="00551D6E" w:rsidRPr="00FB1C76" w:rsidRDefault="00FB1C76" w:rsidP="00BF4A63">
      <w:pPr>
        <w:rPr>
          <w:lang w:eastAsia="zh-CN"/>
        </w:rPr>
      </w:pPr>
      <w:r>
        <w:rPr>
          <w:rFonts w:hint="eastAsia"/>
          <w:lang w:eastAsia="zh-CN"/>
        </w:rPr>
        <w:t>106</w:t>
      </w:r>
      <w:r>
        <w:rPr>
          <w:lang w:eastAsia="zh-CN"/>
        </w:rPr>
        <w:tab/>
      </w:r>
      <w:r w:rsidR="00551D6E" w:rsidRPr="00FB1C76">
        <w:rPr>
          <w:rFonts w:hint="eastAsia"/>
          <w:lang w:eastAsia="zh-CN"/>
        </w:rPr>
        <w:t>我</w:t>
      </w:r>
      <w:r w:rsidR="00551D6E" w:rsidRPr="00FB1C76">
        <w:rPr>
          <w:lang w:eastAsia="zh-CN"/>
        </w:rPr>
        <w:t>们同意秘书长</w:t>
      </w:r>
      <w:r w:rsidR="00551D6E" w:rsidRPr="00FB1C76">
        <w:rPr>
          <w:rFonts w:hint="eastAsia"/>
          <w:lang w:eastAsia="zh-CN"/>
        </w:rPr>
        <w:t>做</w:t>
      </w:r>
      <w:r w:rsidR="00551D6E" w:rsidRPr="00FB1C76">
        <w:rPr>
          <w:lang w:eastAsia="zh-CN"/>
        </w:rPr>
        <w:t>出的声明</w:t>
      </w:r>
      <w:r w:rsidRPr="00FB1C76">
        <w:rPr>
          <w:rFonts w:ascii="SimSun" w:hAnsi="SimSun"/>
          <w:lang w:eastAsia="zh-CN"/>
        </w:rPr>
        <w:t>“</w:t>
      </w:r>
      <w:r w:rsidR="00551D6E" w:rsidRPr="00FB1C76">
        <w:rPr>
          <w:rFonts w:hint="eastAsia"/>
          <w:lang w:eastAsia="zh-CN"/>
        </w:rPr>
        <w:t>为</w:t>
      </w:r>
      <w:r w:rsidR="00551D6E" w:rsidRPr="00FB1C76">
        <w:rPr>
          <w:lang w:eastAsia="zh-CN"/>
        </w:rPr>
        <w:t>与</w:t>
      </w:r>
      <w:r w:rsidR="00551D6E" w:rsidRPr="00FB1C76">
        <w:rPr>
          <w:rFonts w:hint="eastAsia"/>
          <w:lang w:eastAsia="zh-CN"/>
        </w:rPr>
        <w:t>联合</w:t>
      </w:r>
      <w:r w:rsidR="00551D6E" w:rsidRPr="00FB1C76">
        <w:rPr>
          <w:lang w:eastAsia="zh-CN"/>
        </w:rPr>
        <w:t>国其它组织和专门</w:t>
      </w:r>
      <w:r w:rsidR="00551D6E" w:rsidRPr="00FB1C76">
        <w:rPr>
          <w:rFonts w:hint="eastAsia"/>
          <w:lang w:eastAsia="zh-CN"/>
        </w:rPr>
        <w:t>机构</w:t>
      </w:r>
      <w:r w:rsidR="00551D6E" w:rsidRPr="00FB1C76">
        <w:rPr>
          <w:lang w:eastAsia="zh-CN"/>
        </w:rPr>
        <w:t>进行有意义的对比，</w:t>
      </w:r>
      <w:r w:rsidR="00551D6E" w:rsidRPr="00FB1C76">
        <w:rPr>
          <w:rFonts w:hint="eastAsia"/>
          <w:lang w:eastAsia="zh-CN"/>
        </w:rPr>
        <w:t>有</w:t>
      </w:r>
      <w:r w:rsidR="00551D6E" w:rsidRPr="00FB1C76">
        <w:rPr>
          <w:lang w:eastAsia="zh-CN"/>
        </w:rPr>
        <w:t>必要</w:t>
      </w:r>
      <w:r w:rsidR="00551D6E" w:rsidRPr="00FB1C76">
        <w:rPr>
          <w:rFonts w:hint="eastAsia"/>
          <w:lang w:eastAsia="zh-CN"/>
        </w:rPr>
        <w:t>对</w:t>
      </w:r>
      <w:r w:rsidR="00551D6E" w:rsidRPr="00FB1C76">
        <w:rPr>
          <w:lang w:eastAsia="zh-CN"/>
        </w:rPr>
        <w:t>各项指标</w:t>
      </w:r>
      <w:r w:rsidR="00551D6E" w:rsidRPr="00FB1C76">
        <w:rPr>
          <w:rFonts w:hint="eastAsia"/>
          <w:lang w:eastAsia="zh-CN"/>
        </w:rPr>
        <w:t>的结果加</w:t>
      </w:r>
      <w:r w:rsidR="00551D6E" w:rsidRPr="00FB1C76">
        <w:rPr>
          <w:lang w:eastAsia="zh-CN"/>
        </w:rPr>
        <w:t>以谨慎</w:t>
      </w:r>
      <w:r w:rsidR="00551D6E" w:rsidRPr="00FB1C76">
        <w:rPr>
          <w:rFonts w:hint="eastAsia"/>
          <w:lang w:eastAsia="zh-CN"/>
        </w:rPr>
        <w:t>解读</w:t>
      </w:r>
      <w:r w:rsidRPr="00FB1C76">
        <w:rPr>
          <w:rFonts w:ascii="SimSun" w:hAnsi="SimSun"/>
          <w:lang w:eastAsia="zh-CN"/>
        </w:rPr>
        <w:t>”</w:t>
      </w:r>
      <w:r w:rsidR="00551D6E" w:rsidRPr="00FB1C76">
        <w:rPr>
          <w:lang w:eastAsia="zh-CN"/>
        </w:rPr>
        <w:t>（</w:t>
      </w:r>
      <w:r w:rsidR="00551D6E" w:rsidRPr="00FB1C76">
        <w:rPr>
          <w:rFonts w:hint="eastAsia"/>
          <w:lang w:eastAsia="zh-CN"/>
        </w:rPr>
        <w:t>另</w:t>
      </w:r>
      <w:r w:rsidR="00551D6E" w:rsidRPr="00FB1C76">
        <w:rPr>
          <w:lang w:eastAsia="zh-CN"/>
        </w:rPr>
        <w:t>见上述第</w:t>
      </w:r>
      <w:r w:rsidR="00551D6E" w:rsidRPr="00FB1C76">
        <w:fldChar w:fldCharType="begin"/>
      </w:r>
      <w:r w:rsidR="00551D6E" w:rsidRPr="00FB1C76">
        <w:rPr>
          <w:lang w:eastAsia="zh-CN"/>
        </w:rPr>
        <w:instrText xml:space="preserve"> REF _Ref450238818 \r \h  \* MERGEFORMAT </w:instrText>
      </w:r>
      <w:r w:rsidR="00551D6E" w:rsidRPr="00FB1C76">
        <w:fldChar w:fldCharType="separate"/>
      </w:r>
      <w:r w:rsidR="00551D6E" w:rsidRPr="00FB1C76">
        <w:rPr>
          <w:cs/>
        </w:rPr>
        <w:t>‎</w:t>
      </w:r>
      <w:r w:rsidR="00551D6E" w:rsidRPr="00FB1C76">
        <w:rPr>
          <w:lang w:eastAsia="zh-CN"/>
        </w:rPr>
        <w:t>69</w:t>
      </w:r>
      <w:r w:rsidR="00551D6E" w:rsidRPr="00FB1C76">
        <w:fldChar w:fldCharType="end"/>
      </w:r>
      <w:r w:rsidR="00551D6E" w:rsidRPr="00FB1C76">
        <w:rPr>
          <w:rFonts w:hint="eastAsia"/>
          <w:lang w:eastAsia="zh-CN"/>
        </w:rPr>
        <w:t>和</w:t>
      </w:r>
      <w:r w:rsidR="00551D6E" w:rsidRPr="00FB1C76">
        <w:fldChar w:fldCharType="begin"/>
      </w:r>
      <w:r w:rsidR="00551D6E" w:rsidRPr="00FB1C76">
        <w:rPr>
          <w:lang w:eastAsia="zh-CN"/>
        </w:rPr>
        <w:instrText xml:space="preserve"> REF _Ref450238822 \r \h  \* MERGEFORMAT </w:instrText>
      </w:r>
      <w:r w:rsidR="00551D6E" w:rsidRPr="00FB1C76">
        <w:fldChar w:fldCharType="separate"/>
      </w:r>
      <w:r w:rsidR="00551D6E" w:rsidRPr="00FB1C76">
        <w:rPr>
          <w:cs/>
        </w:rPr>
        <w:t>‎</w:t>
      </w:r>
      <w:r w:rsidR="00551D6E" w:rsidRPr="00FB1C76">
        <w:rPr>
          <w:lang w:eastAsia="zh-CN"/>
        </w:rPr>
        <w:t>70</w:t>
      </w:r>
      <w:r w:rsidR="00551D6E" w:rsidRPr="00FB1C76">
        <w:fldChar w:fldCharType="end"/>
      </w:r>
      <w:r w:rsidR="00551D6E" w:rsidRPr="00FB1C76">
        <w:rPr>
          <w:rFonts w:hint="eastAsia"/>
          <w:lang w:eastAsia="zh-CN"/>
        </w:rPr>
        <w:t>段</w:t>
      </w:r>
      <w:r w:rsidR="00551D6E" w:rsidRPr="00FB1C76">
        <w:rPr>
          <w:lang w:eastAsia="zh-CN"/>
        </w:rPr>
        <w:t>）</w:t>
      </w:r>
      <w:r w:rsidR="00551D6E" w:rsidRPr="00FB1C76">
        <w:rPr>
          <w:rFonts w:hint="eastAsia"/>
          <w:lang w:eastAsia="zh-CN"/>
        </w:rPr>
        <w:t>。此</w:t>
      </w:r>
      <w:r w:rsidR="00551D6E" w:rsidRPr="00FB1C76">
        <w:rPr>
          <w:lang w:eastAsia="zh-CN"/>
        </w:rPr>
        <w:t>外，</w:t>
      </w:r>
      <w:r w:rsidR="00551D6E" w:rsidRPr="00FB1C76">
        <w:rPr>
          <w:rFonts w:hint="eastAsia"/>
          <w:lang w:eastAsia="zh-CN"/>
        </w:rPr>
        <w:t>应</w:t>
      </w:r>
      <w:r w:rsidR="00551D6E" w:rsidRPr="00FB1C76">
        <w:rPr>
          <w:lang w:eastAsia="zh-CN"/>
        </w:rPr>
        <w:t>当指出</w:t>
      </w:r>
      <w:r w:rsidR="00551D6E" w:rsidRPr="00FB1C76">
        <w:rPr>
          <w:rFonts w:hint="eastAsia"/>
          <w:lang w:eastAsia="zh-CN"/>
        </w:rPr>
        <w:t>，</w:t>
      </w:r>
      <w:r w:rsidR="00551D6E" w:rsidRPr="00FB1C76">
        <w:rPr>
          <w:lang w:eastAsia="zh-CN"/>
        </w:rPr>
        <w:t>在</w:t>
      </w:r>
      <w:r w:rsidR="00551D6E" w:rsidRPr="00FB1C76">
        <w:rPr>
          <w:rFonts w:hint="eastAsia"/>
          <w:lang w:eastAsia="zh-CN"/>
        </w:rPr>
        <w:t>某</w:t>
      </w:r>
      <w:r w:rsidR="00551D6E" w:rsidRPr="00FB1C76">
        <w:rPr>
          <w:lang w:eastAsia="zh-CN"/>
        </w:rPr>
        <w:t>些</w:t>
      </w:r>
      <w:r w:rsidR="00551D6E" w:rsidRPr="00FB1C76">
        <w:rPr>
          <w:rFonts w:hint="eastAsia"/>
          <w:lang w:eastAsia="zh-CN"/>
        </w:rPr>
        <w:t>情况</w:t>
      </w:r>
      <w:r w:rsidR="00551D6E" w:rsidRPr="00FB1C76">
        <w:rPr>
          <w:lang w:eastAsia="zh-CN"/>
        </w:rPr>
        <w:t>下，会计准则（</w:t>
      </w:r>
      <w:r w:rsidR="00551D6E" w:rsidRPr="00FB1C76">
        <w:rPr>
          <w:lang w:eastAsia="zh-CN"/>
        </w:rPr>
        <w:t>IPSAS</w:t>
      </w:r>
      <w:r w:rsidR="00551D6E" w:rsidRPr="00FB1C76">
        <w:rPr>
          <w:lang w:eastAsia="zh-CN"/>
        </w:rPr>
        <w:t>）</w:t>
      </w:r>
      <w:r w:rsidR="00551D6E" w:rsidRPr="00FB1C76">
        <w:rPr>
          <w:rFonts w:hint="eastAsia"/>
          <w:lang w:eastAsia="zh-CN"/>
        </w:rPr>
        <w:t>为</w:t>
      </w:r>
      <w:r w:rsidR="00551D6E" w:rsidRPr="00FB1C76">
        <w:rPr>
          <w:lang w:eastAsia="zh-CN"/>
        </w:rPr>
        <w:t>管理层</w:t>
      </w:r>
      <w:r w:rsidR="00551D6E" w:rsidRPr="00FB1C76">
        <w:rPr>
          <w:rFonts w:hint="eastAsia"/>
          <w:lang w:eastAsia="zh-CN"/>
        </w:rPr>
        <w:t>使用</w:t>
      </w:r>
      <w:r w:rsidR="00551D6E" w:rsidRPr="00FB1C76">
        <w:rPr>
          <w:lang w:eastAsia="zh-CN"/>
        </w:rPr>
        <w:t>指标的方式提供了多种方案</w:t>
      </w:r>
      <w:r w:rsidR="00551D6E" w:rsidRPr="00FB1C76">
        <w:rPr>
          <w:rFonts w:hint="eastAsia"/>
          <w:lang w:eastAsia="zh-CN"/>
        </w:rPr>
        <w:t>和</w:t>
      </w:r>
      <w:r w:rsidR="00551D6E" w:rsidRPr="00FB1C76">
        <w:rPr>
          <w:lang w:eastAsia="zh-CN"/>
        </w:rPr>
        <w:t>自</w:t>
      </w:r>
      <w:r w:rsidR="00551D6E" w:rsidRPr="00FB1C76">
        <w:rPr>
          <w:rFonts w:hint="eastAsia"/>
          <w:lang w:eastAsia="zh-CN"/>
        </w:rPr>
        <w:t>主</w:t>
      </w:r>
      <w:r w:rsidR="00551D6E" w:rsidRPr="00FB1C76">
        <w:rPr>
          <w:lang w:eastAsia="zh-CN"/>
        </w:rPr>
        <w:t>权，</w:t>
      </w:r>
      <w:r w:rsidR="00551D6E" w:rsidRPr="00FB1C76">
        <w:rPr>
          <w:rFonts w:hint="eastAsia"/>
          <w:lang w:eastAsia="zh-CN"/>
        </w:rPr>
        <w:t>所</w:t>
      </w:r>
      <w:r w:rsidR="00551D6E" w:rsidRPr="00FB1C76">
        <w:rPr>
          <w:lang w:eastAsia="zh-CN"/>
        </w:rPr>
        <w:t>以联合国各机构间财务</w:t>
      </w:r>
      <w:r w:rsidR="00E54AED">
        <w:rPr>
          <w:rFonts w:hint="eastAsia"/>
          <w:lang w:eastAsia="zh-CN"/>
        </w:rPr>
        <w:t>做法</w:t>
      </w:r>
      <w:r w:rsidR="00551D6E" w:rsidRPr="00FB1C76">
        <w:rPr>
          <w:lang w:eastAsia="zh-CN"/>
        </w:rPr>
        <w:t>的一致性可能无法保障。</w:t>
      </w:r>
    </w:p>
    <w:p w:rsidR="00551D6E" w:rsidRPr="001D22B0" w:rsidRDefault="00FB1C76" w:rsidP="00BF4A63">
      <w:pPr>
        <w:rPr>
          <w:lang w:eastAsia="zh-CN"/>
        </w:rPr>
      </w:pPr>
      <w:r>
        <w:rPr>
          <w:rFonts w:hint="eastAsia"/>
          <w:lang w:eastAsia="zh-CN"/>
        </w:rPr>
        <w:t>107</w:t>
      </w:r>
      <w:r>
        <w:rPr>
          <w:lang w:eastAsia="zh-CN"/>
        </w:rPr>
        <w:tab/>
      </w:r>
      <w:r w:rsidR="00551D6E" w:rsidRPr="00FB1C76">
        <w:rPr>
          <w:rFonts w:hint="eastAsia"/>
          <w:lang w:eastAsia="zh-CN"/>
        </w:rPr>
        <w:t>我</w:t>
      </w:r>
      <w:r w:rsidR="00551D6E" w:rsidRPr="00FB1C76">
        <w:rPr>
          <w:lang w:eastAsia="zh-CN"/>
        </w:rPr>
        <w:t>们认为对国际电联而言，重要的是</w:t>
      </w:r>
      <w:r w:rsidR="00551D6E" w:rsidRPr="00FB1C76">
        <w:rPr>
          <w:rFonts w:hint="eastAsia"/>
          <w:lang w:eastAsia="zh-CN"/>
        </w:rPr>
        <w:t>在进行</w:t>
      </w:r>
      <w:r w:rsidR="00551D6E" w:rsidRPr="00FB1C76">
        <w:rPr>
          <w:lang w:eastAsia="zh-CN"/>
        </w:rPr>
        <w:t>财务分析时</w:t>
      </w:r>
      <w:r w:rsidR="00551D6E">
        <w:rPr>
          <w:lang w:eastAsia="zh-CN"/>
        </w:rPr>
        <w:t>，对关键指标（</w:t>
      </w:r>
      <w:r w:rsidR="00551D6E">
        <w:rPr>
          <w:rFonts w:hint="eastAsia"/>
          <w:lang w:eastAsia="zh-CN"/>
        </w:rPr>
        <w:t>见</w:t>
      </w:r>
      <w:r w:rsidR="00551D6E">
        <w:rPr>
          <w:lang w:eastAsia="zh-CN"/>
        </w:rPr>
        <w:t>CWG-FHR 5/6</w:t>
      </w:r>
      <w:r w:rsidR="00551D6E">
        <w:rPr>
          <w:rFonts w:hint="eastAsia"/>
          <w:lang w:eastAsia="zh-CN"/>
        </w:rPr>
        <w:t>号</w:t>
      </w:r>
      <w:r w:rsidR="00551D6E">
        <w:rPr>
          <w:lang w:eastAsia="zh-CN"/>
        </w:rPr>
        <w:t>文件）</w:t>
      </w:r>
      <w:r w:rsidR="00551D6E">
        <w:rPr>
          <w:rFonts w:hint="eastAsia"/>
          <w:lang w:eastAsia="zh-CN"/>
        </w:rPr>
        <w:t>及其</w:t>
      </w:r>
      <w:r w:rsidR="00551D6E">
        <w:rPr>
          <w:lang w:eastAsia="zh-CN"/>
        </w:rPr>
        <w:t>解释</w:t>
      </w:r>
      <w:r w:rsidR="00551D6E">
        <w:rPr>
          <w:rFonts w:hint="eastAsia"/>
          <w:lang w:eastAsia="zh-CN"/>
        </w:rPr>
        <w:t>和</w:t>
      </w:r>
      <w:r w:rsidR="00551D6E">
        <w:rPr>
          <w:lang w:eastAsia="zh-CN"/>
        </w:rPr>
        <w:t>分析</w:t>
      </w:r>
      <w:r w:rsidR="00551D6E">
        <w:rPr>
          <w:rFonts w:hint="eastAsia"/>
          <w:lang w:eastAsia="zh-CN"/>
        </w:rPr>
        <w:t>加</w:t>
      </w:r>
      <w:r w:rsidR="00551D6E">
        <w:rPr>
          <w:lang w:eastAsia="zh-CN"/>
        </w:rPr>
        <w:t>以</w:t>
      </w:r>
      <w:r w:rsidR="00551D6E">
        <w:rPr>
          <w:rFonts w:hint="eastAsia"/>
          <w:lang w:eastAsia="zh-CN"/>
        </w:rPr>
        <w:t>综合</w:t>
      </w:r>
      <w:r w:rsidR="00551D6E">
        <w:rPr>
          <w:lang w:eastAsia="zh-CN"/>
        </w:rPr>
        <w:t>运用</w:t>
      </w:r>
      <w:r w:rsidR="00551D6E">
        <w:rPr>
          <w:rFonts w:hint="eastAsia"/>
          <w:lang w:eastAsia="zh-CN"/>
        </w:rPr>
        <w:t>。尽管实施</w:t>
      </w:r>
      <w:r w:rsidR="00551D6E">
        <w:rPr>
          <w:lang w:eastAsia="zh-CN"/>
        </w:rPr>
        <w:t>外部基准评估可能很重要，但</w:t>
      </w:r>
      <w:r w:rsidR="00551D6E">
        <w:rPr>
          <w:rFonts w:hint="eastAsia"/>
          <w:lang w:eastAsia="zh-CN"/>
        </w:rPr>
        <w:t>考虑</w:t>
      </w:r>
      <w:r w:rsidR="00551D6E">
        <w:rPr>
          <w:lang w:eastAsia="zh-CN"/>
        </w:rPr>
        <w:t>到上文</w:t>
      </w:r>
      <w:r w:rsidR="00551D6E">
        <w:rPr>
          <w:rFonts w:hint="eastAsia"/>
          <w:lang w:eastAsia="zh-CN"/>
        </w:rPr>
        <w:t>解释</w:t>
      </w:r>
      <w:r w:rsidR="00551D6E">
        <w:rPr>
          <w:lang w:eastAsia="zh-CN"/>
        </w:rPr>
        <w:t>称提供适当</w:t>
      </w:r>
      <w:r w:rsidR="00551D6E">
        <w:rPr>
          <w:rFonts w:hint="eastAsia"/>
          <w:lang w:eastAsia="zh-CN"/>
        </w:rPr>
        <w:t>且</w:t>
      </w:r>
      <w:r w:rsidR="00E54AED">
        <w:rPr>
          <w:rFonts w:hint="eastAsia"/>
          <w:lang w:eastAsia="zh-CN"/>
        </w:rPr>
        <w:t>统一</w:t>
      </w:r>
      <w:r w:rsidR="00551D6E">
        <w:rPr>
          <w:lang w:eastAsia="zh-CN"/>
        </w:rPr>
        <w:t>的外部基准</w:t>
      </w:r>
      <w:r w:rsidR="00551D6E">
        <w:rPr>
          <w:rFonts w:hint="eastAsia"/>
          <w:lang w:eastAsia="zh-CN"/>
        </w:rPr>
        <w:t>面临</w:t>
      </w:r>
      <w:r w:rsidR="00551D6E">
        <w:rPr>
          <w:lang w:eastAsia="zh-CN"/>
        </w:rPr>
        <w:t>困难</w:t>
      </w:r>
      <w:r w:rsidR="00551D6E">
        <w:rPr>
          <w:rFonts w:hint="eastAsia"/>
          <w:lang w:eastAsia="zh-CN"/>
        </w:rPr>
        <w:t>，因</w:t>
      </w:r>
      <w:r w:rsidR="00551D6E">
        <w:rPr>
          <w:lang w:eastAsia="zh-CN"/>
        </w:rPr>
        <w:t>此</w:t>
      </w:r>
      <w:r w:rsidR="00551D6E">
        <w:rPr>
          <w:rFonts w:hint="eastAsia"/>
          <w:lang w:eastAsia="zh-CN"/>
        </w:rPr>
        <w:t>重要</w:t>
      </w:r>
      <w:r w:rsidR="00551D6E">
        <w:rPr>
          <w:lang w:eastAsia="zh-CN"/>
        </w:rPr>
        <w:t>的是</w:t>
      </w:r>
      <w:r w:rsidR="00551D6E">
        <w:rPr>
          <w:rFonts w:hint="eastAsia"/>
          <w:lang w:eastAsia="zh-CN"/>
        </w:rPr>
        <w:t>要</w:t>
      </w:r>
      <w:r w:rsidR="00551D6E">
        <w:rPr>
          <w:lang w:eastAsia="zh-CN"/>
        </w:rPr>
        <w:t>指出，应将上述</w:t>
      </w:r>
      <w:r w:rsidR="00551D6E">
        <w:rPr>
          <w:rFonts w:hint="eastAsia"/>
          <w:lang w:eastAsia="zh-CN"/>
        </w:rPr>
        <w:t>比例用于</w:t>
      </w:r>
      <w:r w:rsidR="00551D6E">
        <w:rPr>
          <w:lang w:eastAsia="zh-CN"/>
        </w:rPr>
        <w:t>一般性趋势分析</w:t>
      </w:r>
      <w:r w:rsidR="00E54AED">
        <w:rPr>
          <w:rFonts w:hint="eastAsia"/>
          <w:lang w:eastAsia="zh-CN"/>
        </w:rPr>
        <w:t>且</w:t>
      </w:r>
      <w:r w:rsidR="00551D6E">
        <w:rPr>
          <w:rFonts w:hint="eastAsia"/>
          <w:lang w:eastAsia="zh-CN"/>
        </w:rPr>
        <w:t>通常</w:t>
      </w:r>
      <w:r w:rsidR="00551D6E">
        <w:rPr>
          <w:lang w:eastAsia="zh-CN"/>
        </w:rPr>
        <w:t>不应将其</w:t>
      </w:r>
      <w:r w:rsidR="00551D6E">
        <w:rPr>
          <w:rFonts w:hint="eastAsia"/>
          <w:lang w:eastAsia="zh-CN"/>
        </w:rPr>
        <w:t>视作财务</w:t>
      </w:r>
      <w:r w:rsidR="00551D6E">
        <w:rPr>
          <w:lang w:eastAsia="zh-CN"/>
        </w:rPr>
        <w:t>流程认证的组成部分。</w:t>
      </w:r>
    </w:p>
    <w:p w:rsidR="00551D6E" w:rsidRPr="00D469C7" w:rsidRDefault="00551D6E" w:rsidP="00BF4A63">
      <w:pPr>
        <w:pStyle w:val="Heading1"/>
        <w:rPr>
          <w:lang w:eastAsia="zh-CN"/>
        </w:rPr>
      </w:pPr>
      <w:bookmarkStart w:id="165" w:name="_Toc452140128"/>
      <w:bookmarkEnd w:id="154"/>
      <w:bookmarkEnd w:id="155"/>
      <w:bookmarkEnd w:id="156"/>
      <w:bookmarkEnd w:id="157"/>
      <w:r w:rsidRPr="007E198A">
        <w:rPr>
          <w:rFonts w:hint="eastAsia"/>
          <w:lang w:eastAsia="zh-CN"/>
        </w:rPr>
        <w:t>对此前建议和提议的跟进</w:t>
      </w:r>
      <w:bookmarkEnd w:id="165"/>
    </w:p>
    <w:p w:rsidR="00551D6E" w:rsidRPr="00D469C7" w:rsidRDefault="00FB1C76" w:rsidP="00BF4A63">
      <w:pPr>
        <w:rPr>
          <w:lang w:eastAsia="zh-CN"/>
        </w:rPr>
      </w:pPr>
      <w:r>
        <w:rPr>
          <w:rFonts w:hint="eastAsia"/>
          <w:lang w:eastAsia="zh-CN"/>
        </w:rPr>
        <w:t>108</w:t>
      </w:r>
      <w:r>
        <w:rPr>
          <w:lang w:eastAsia="zh-CN"/>
        </w:rPr>
        <w:tab/>
      </w:r>
      <w:r w:rsidR="00551D6E">
        <w:rPr>
          <w:rFonts w:hint="eastAsia"/>
          <w:lang w:eastAsia="zh-CN"/>
        </w:rPr>
        <w:t>附件一汇总了提交报告时从国际电联管理层收到的全部以往建议和意见。附件二收</w:t>
      </w:r>
      <w:r w:rsidR="00551D6E">
        <w:rPr>
          <w:lang w:eastAsia="zh-CN"/>
        </w:rPr>
        <w:t>集</w:t>
      </w:r>
      <w:r w:rsidR="00551D6E">
        <w:rPr>
          <w:rFonts w:hint="eastAsia"/>
          <w:lang w:eastAsia="zh-CN"/>
        </w:rPr>
        <w:t>了</w:t>
      </w:r>
      <w:r w:rsidR="00551D6E" w:rsidRPr="002E2057">
        <w:rPr>
          <w:rFonts w:hint="eastAsia"/>
          <w:lang w:eastAsia="zh-CN"/>
        </w:rPr>
        <w:t>我们的前任瑞士联邦审计署（</w:t>
      </w:r>
      <w:r w:rsidR="00551D6E" w:rsidRPr="002E2057">
        <w:rPr>
          <w:rFonts w:hint="eastAsia"/>
          <w:lang w:eastAsia="zh-CN"/>
        </w:rPr>
        <w:t>SFAO</w:t>
      </w:r>
      <w:r w:rsidR="00551D6E" w:rsidRPr="002E2057">
        <w:rPr>
          <w:rFonts w:hint="eastAsia"/>
          <w:lang w:eastAsia="zh-CN"/>
        </w:rPr>
        <w:t>）</w:t>
      </w:r>
      <w:r w:rsidR="00551D6E">
        <w:rPr>
          <w:rFonts w:hint="eastAsia"/>
          <w:lang w:eastAsia="zh-CN"/>
        </w:rPr>
        <w:t>提出的所有建议，以及报告提交时从国际电联管理层收到的意见。附件三列出了对我们提出的所有建议的跟进情况。</w:t>
      </w:r>
    </w:p>
    <w:p w:rsidR="00306156" w:rsidRDefault="00FB1C76" w:rsidP="00BF4A63">
      <w:pPr>
        <w:rPr>
          <w:lang w:eastAsia="zh-CN"/>
        </w:rPr>
      </w:pPr>
      <w:r>
        <w:rPr>
          <w:lang w:eastAsia="zh-CN"/>
        </w:rPr>
        <w:t>109</w:t>
      </w:r>
      <w:r>
        <w:rPr>
          <w:lang w:eastAsia="zh-CN"/>
        </w:rPr>
        <w:tab/>
      </w:r>
      <w:r w:rsidR="00551D6E">
        <w:rPr>
          <w:rFonts w:hint="eastAsia"/>
          <w:lang w:eastAsia="zh-CN"/>
        </w:rPr>
        <w:t>得出“已结束”评估结论的建议将不再纳入明年的审计报告，除非需要每年对其进行跟进。</w:t>
      </w:r>
    </w:p>
    <w:p w:rsidR="00E54AED" w:rsidRDefault="00E54AED" w:rsidP="00BF4A63">
      <w:pPr>
        <w:rPr>
          <w:lang w:eastAsia="zh-CN"/>
        </w:rPr>
      </w:pPr>
    </w:p>
    <w:p w:rsidR="00E54AED" w:rsidRDefault="00E54AED" w:rsidP="00BF4A63">
      <w:pPr>
        <w:rPr>
          <w:lang w:eastAsia="zh-CN"/>
        </w:rPr>
        <w:sectPr w:rsidR="00E54AED" w:rsidSect="00551D6E">
          <w:pgSz w:w="11918" w:h="16854"/>
          <w:pgMar w:top="1418" w:right="1134" w:bottom="1418" w:left="1134" w:header="720" w:footer="720" w:gutter="0"/>
          <w:cols w:space="720"/>
          <w:noEndnote/>
          <w:titlePg/>
          <w:docGrid w:linePitch="326"/>
        </w:sectPr>
      </w:pPr>
    </w:p>
    <w:p w:rsidR="002167F7" w:rsidRDefault="00DD3AF2" w:rsidP="002167F7">
      <w:pPr>
        <w:pStyle w:val="AnnexNo"/>
      </w:pPr>
      <w:bookmarkStart w:id="166" w:name="_Toc452140129"/>
      <w:r w:rsidRPr="002167F7">
        <w:rPr>
          <w:rFonts w:hint="eastAsia"/>
        </w:rPr>
        <w:lastRenderedPageBreak/>
        <w:t>附件一</w:t>
      </w:r>
    </w:p>
    <w:p w:rsidR="00DD3AF2" w:rsidRPr="00076F00" w:rsidRDefault="00DD3AF2" w:rsidP="002167F7">
      <w:pPr>
        <w:pStyle w:val="Annextitle"/>
        <w:rPr>
          <w:lang w:eastAsia="it-IT"/>
        </w:rPr>
      </w:pPr>
      <w:r w:rsidRPr="007E198A">
        <w:rPr>
          <w:rFonts w:hint="eastAsia"/>
          <w:lang w:eastAsia="it-IT"/>
        </w:rPr>
        <w:t>对之前报告所提建议的跟进</w:t>
      </w:r>
      <w:bookmarkEnd w:id="166"/>
    </w:p>
    <w:tbl>
      <w:tblPr>
        <w:tblW w:w="5000" w:type="pct"/>
        <w:tblCellMar>
          <w:left w:w="85" w:type="dxa"/>
          <w:right w:w="85" w:type="dxa"/>
        </w:tblCellMar>
        <w:tblLook w:val="0000" w:firstRow="0" w:lastRow="0" w:firstColumn="0" w:lastColumn="0" w:noHBand="0" w:noVBand="0"/>
      </w:tblPr>
      <w:tblGrid>
        <w:gridCol w:w="997"/>
        <w:gridCol w:w="3681"/>
        <w:gridCol w:w="3540"/>
        <w:gridCol w:w="3678"/>
        <w:gridCol w:w="3430"/>
      </w:tblGrid>
      <w:tr w:rsidR="00DD3AF2" w:rsidRPr="00076F00" w:rsidTr="00D144DB">
        <w:trPr>
          <w:tblHeader/>
        </w:trPr>
        <w:tc>
          <w:tcPr>
            <w:tcW w:w="325" w:type="pct"/>
            <w:tcBorders>
              <w:top w:val="single" w:sz="4" w:space="0" w:color="auto"/>
              <w:left w:val="single" w:sz="4" w:space="0" w:color="auto"/>
              <w:bottom w:val="single" w:sz="4" w:space="0" w:color="auto"/>
              <w:right w:val="single" w:sz="4" w:space="0" w:color="auto"/>
            </w:tcBorders>
            <w:vAlign w:val="center"/>
          </w:tcPr>
          <w:p w:rsidR="00DD3AF2" w:rsidRPr="00076F00" w:rsidRDefault="00DD3AF2" w:rsidP="00BF4A63">
            <w:pPr>
              <w:widowControl w:val="0"/>
              <w:kinsoku w:val="0"/>
              <w:adjustRightInd/>
              <w:spacing w:before="0"/>
              <w:jc w:val="center"/>
              <w:rPr>
                <w:rFonts w:ascii="Times New Roman" w:eastAsia="Times New Roman" w:hAnsi="Times New Roman"/>
                <w:b/>
                <w:bCs/>
                <w:lang w:eastAsia="it-IT"/>
              </w:rPr>
            </w:pPr>
          </w:p>
        </w:tc>
        <w:tc>
          <w:tcPr>
            <w:tcW w:w="1201"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D144DB">
            <w:pPr>
              <w:pStyle w:val="Tablehead"/>
              <w:rPr>
                <w:sz w:val="24"/>
                <w:szCs w:val="24"/>
                <w:lang w:eastAsia="zh-CN"/>
              </w:rPr>
            </w:pPr>
            <w:r w:rsidRPr="00BD3C3F">
              <w:rPr>
                <w:rFonts w:hint="eastAsia"/>
                <w:sz w:val="24"/>
                <w:szCs w:val="24"/>
                <w:lang w:eastAsia="zh-CN"/>
              </w:rPr>
              <w:t>意大利审计院提出的建议</w:t>
            </w:r>
          </w:p>
        </w:tc>
        <w:tc>
          <w:tcPr>
            <w:tcW w:w="1155"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D144DB">
            <w:pPr>
              <w:pStyle w:val="Tablehead"/>
              <w:rPr>
                <w:sz w:val="24"/>
                <w:szCs w:val="24"/>
                <w:lang w:eastAsia="zh-CN"/>
              </w:rPr>
            </w:pPr>
            <w:r w:rsidRPr="00BD3C3F">
              <w:rPr>
                <w:rFonts w:hint="eastAsia"/>
                <w:sz w:val="24"/>
                <w:szCs w:val="24"/>
                <w:lang w:eastAsia="zh-CN"/>
              </w:rPr>
              <w:t>秘书长在报告发表时</w:t>
            </w:r>
            <w:r w:rsidRPr="00BD3C3F">
              <w:rPr>
                <w:sz w:val="24"/>
                <w:szCs w:val="24"/>
                <w:lang w:eastAsia="zh-CN"/>
              </w:rPr>
              <w:br/>
            </w:r>
            <w:r w:rsidRPr="00BD3C3F">
              <w:rPr>
                <w:rFonts w:hint="eastAsia"/>
                <w:sz w:val="24"/>
                <w:szCs w:val="24"/>
                <w:lang w:eastAsia="zh-CN"/>
              </w:rPr>
              <w:t>给出的意见</w:t>
            </w:r>
          </w:p>
        </w:tc>
        <w:tc>
          <w:tcPr>
            <w:tcW w:w="1200"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D144DB">
            <w:pPr>
              <w:pStyle w:val="Tablehead"/>
              <w:rPr>
                <w:sz w:val="24"/>
                <w:szCs w:val="24"/>
                <w:lang w:eastAsia="zh-CN"/>
              </w:rPr>
            </w:pPr>
            <w:r w:rsidRPr="00BD3C3F">
              <w:rPr>
                <w:rFonts w:hint="eastAsia"/>
                <w:sz w:val="24"/>
                <w:szCs w:val="24"/>
                <w:lang w:eastAsia="zh-CN"/>
              </w:rPr>
              <w:t>国际电联管理层报告的现状</w:t>
            </w:r>
          </w:p>
        </w:tc>
        <w:tc>
          <w:tcPr>
            <w:tcW w:w="1119"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D144DB">
            <w:pPr>
              <w:pStyle w:val="Tablehead"/>
              <w:rPr>
                <w:sz w:val="24"/>
                <w:szCs w:val="24"/>
                <w:lang w:eastAsia="zh-CN"/>
              </w:rPr>
            </w:pPr>
            <w:r w:rsidRPr="00BD3C3F">
              <w:rPr>
                <w:rFonts w:hint="eastAsia"/>
                <w:sz w:val="24"/>
                <w:szCs w:val="24"/>
                <w:lang w:eastAsia="zh-CN"/>
              </w:rPr>
              <w:t>意大利审计院对管理层</w:t>
            </w:r>
            <w:r w:rsidRPr="00BD3C3F">
              <w:rPr>
                <w:sz w:val="24"/>
                <w:szCs w:val="24"/>
                <w:lang w:eastAsia="zh-CN"/>
              </w:rPr>
              <w:br/>
            </w:r>
            <w:r w:rsidRPr="00BD3C3F">
              <w:rPr>
                <w:rFonts w:hint="eastAsia"/>
                <w:sz w:val="24"/>
                <w:szCs w:val="24"/>
                <w:lang w:eastAsia="zh-CN"/>
              </w:rPr>
              <w:t>采取的行动现状的评估</w:t>
            </w:r>
          </w:p>
        </w:tc>
      </w:tr>
      <w:tr w:rsidR="00DD3AF2" w:rsidRPr="00076F00" w:rsidTr="00917C0F">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jc w:val="center"/>
              <w:rPr>
                <w:rFonts w:eastAsia="Times New Roman"/>
                <w:b/>
                <w:bCs/>
                <w:lang w:eastAsia="it-IT"/>
              </w:rPr>
            </w:pPr>
            <w:r>
              <w:rPr>
                <w:b/>
                <w:bCs/>
                <w:lang w:eastAsia="it-IT"/>
              </w:rPr>
              <w:t>2014</w:t>
            </w:r>
            <w:r>
              <w:rPr>
                <w:b/>
                <w:bCs/>
                <w:lang w:eastAsia="it-IT"/>
              </w:rPr>
              <w:t>年</w:t>
            </w:r>
            <w:r>
              <w:rPr>
                <w:rFonts w:hint="eastAsia"/>
                <w:b/>
                <w:bCs/>
                <w:lang w:eastAsia="zh-CN"/>
              </w:rPr>
              <w:t>建议</w:t>
            </w:r>
            <w:r w:rsidRPr="00076F00">
              <w:rPr>
                <w:b/>
                <w:bCs/>
                <w:lang w:eastAsia="it-IT"/>
              </w:rPr>
              <w:t>1</w:t>
            </w:r>
          </w:p>
        </w:tc>
        <w:tc>
          <w:tcPr>
            <w:tcW w:w="1201"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sidRPr="007E198A">
              <w:rPr>
                <w:rFonts w:hint="eastAsia"/>
                <w:lang w:eastAsia="it-IT"/>
              </w:rPr>
              <w:t>我们认为在注销丢失或失窃物品前有必要单独实施特定的程序，且尽管我们承认目前已在应用一项相关程序，但我们</w:t>
            </w:r>
            <w:r w:rsidRPr="007E198A">
              <w:rPr>
                <w:rFonts w:hint="eastAsia"/>
                <w:u w:val="single"/>
                <w:lang w:eastAsia="it-IT"/>
              </w:rPr>
              <w:t>建议</w:t>
            </w:r>
            <w:r w:rsidRPr="007E198A">
              <w:rPr>
                <w:rFonts w:hint="eastAsia"/>
                <w:lang w:eastAsia="it-IT"/>
              </w:rPr>
              <w:t>管理层针对此具体问题强化现有程序。</w:t>
            </w:r>
          </w:p>
          <w:p w:rsidR="00DD3AF2" w:rsidRPr="00076F00" w:rsidRDefault="00DD3AF2" w:rsidP="00BF4A63">
            <w:pPr>
              <w:widowControl w:val="0"/>
              <w:kinsoku w:val="0"/>
              <w:rPr>
                <w:rFonts w:eastAsia="Times New Roman"/>
                <w:b/>
                <w:bCs/>
                <w:i/>
                <w:lang w:eastAsia="it-IT"/>
              </w:rPr>
            </w:pP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lang w:eastAsia="it-IT"/>
              </w:rPr>
            </w:pPr>
            <w:r w:rsidRPr="002768A6">
              <w:rPr>
                <w:rFonts w:hint="eastAsia"/>
                <w:lang w:eastAsia="it-IT"/>
              </w:rPr>
              <w:t>2015</w:t>
            </w:r>
            <w:r w:rsidRPr="002768A6">
              <w:rPr>
                <w:rFonts w:hint="eastAsia"/>
                <w:lang w:eastAsia="it-IT"/>
              </w:rPr>
              <w:t>年将相应修正现有程序。</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rPr>
                <w:lang w:eastAsia="it-IT"/>
              </w:rPr>
            </w:pPr>
            <w:r>
              <w:rPr>
                <w:rFonts w:hint="eastAsia"/>
                <w:lang w:eastAsia="zh-CN"/>
              </w:rPr>
              <w:t>根据</w:t>
            </w:r>
            <w:r>
              <w:rPr>
                <w:lang w:eastAsia="zh-CN"/>
              </w:rPr>
              <w:t>此项建议，</w:t>
            </w:r>
            <w:r>
              <w:rPr>
                <w:rFonts w:hint="eastAsia"/>
                <w:lang w:eastAsia="zh-CN"/>
              </w:rPr>
              <w:t>以</w:t>
            </w:r>
            <w:r>
              <w:rPr>
                <w:lang w:eastAsia="zh-CN"/>
              </w:rPr>
              <w:t>更</w:t>
            </w:r>
            <w:r>
              <w:rPr>
                <w:rFonts w:hint="eastAsia"/>
                <w:lang w:eastAsia="zh-CN"/>
              </w:rPr>
              <w:t>明确的</w:t>
            </w:r>
            <w:r>
              <w:rPr>
                <w:lang w:eastAsia="zh-CN"/>
              </w:rPr>
              <w:t>方式对该程序</w:t>
            </w:r>
            <w:r>
              <w:rPr>
                <w:rFonts w:hint="eastAsia"/>
                <w:lang w:eastAsia="zh-CN"/>
              </w:rPr>
              <w:t>中有</w:t>
            </w:r>
            <w:r>
              <w:rPr>
                <w:lang w:eastAsia="zh-CN"/>
              </w:rPr>
              <w:t>关</w:t>
            </w:r>
            <w:r w:rsidRPr="007E198A">
              <w:rPr>
                <w:rFonts w:hint="eastAsia"/>
                <w:lang w:eastAsia="it-IT"/>
              </w:rPr>
              <w:t>丢失或失窃物品</w:t>
            </w:r>
            <w:r>
              <w:rPr>
                <w:rFonts w:hint="eastAsia"/>
                <w:lang w:eastAsia="zh-CN"/>
              </w:rPr>
              <w:t>的</w:t>
            </w:r>
            <w:r>
              <w:rPr>
                <w:lang w:eastAsia="zh-CN"/>
              </w:rPr>
              <w:t>规定加</w:t>
            </w:r>
            <w:r>
              <w:rPr>
                <w:rFonts w:hint="eastAsia"/>
                <w:lang w:eastAsia="zh-CN"/>
              </w:rPr>
              <w:t>以</w:t>
            </w:r>
            <w:r>
              <w:rPr>
                <w:lang w:eastAsia="zh-CN"/>
              </w:rPr>
              <w:t>强化。</w:t>
            </w:r>
          </w:p>
          <w:p w:rsidR="00DD3AF2" w:rsidRPr="00076F00" w:rsidRDefault="00DD3AF2" w:rsidP="00BF4A63">
            <w:pPr>
              <w:rPr>
                <w:lang w:eastAsia="it-IT"/>
              </w:rPr>
            </w:pPr>
            <w:r>
              <w:rPr>
                <w:rFonts w:hint="eastAsia"/>
                <w:lang w:eastAsia="zh-CN"/>
              </w:rPr>
              <w:t>此</w:t>
            </w:r>
            <w:r>
              <w:rPr>
                <w:lang w:eastAsia="zh-CN"/>
              </w:rPr>
              <w:t>外，</w:t>
            </w:r>
            <w:r>
              <w:rPr>
                <w:rFonts w:hint="eastAsia"/>
                <w:lang w:eastAsia="zh-CN"/>
              </w:rPr>
              <w:t>国</w:t>
            </w:r>
            <w:r>
              <w:rPr>
                <w:lang w:eastAsia="zh-CN"/>
              </w:rPr>
              <w:t>际电联安保科、资产管理科</w:t>
            </w:r>
            <w:r w:rsidR="004A4B40">
              <w:rPr>
                <w:lang w:eastAsia="it-IT"/>
              </w:rPr>
              <w:t>/FRMD</w:t>
            </w:r>
            <w:r>
              <w:rPr>
                <w:rFonts w:hint="eastAsia"/>
                <w:lang w:eastAsia="zh-CN"/>
              </w:rPr>
              <w:t>和</w:t>
            </w:r>
            <w:r>
              <w:rPr>
                <w:rFonts w:hint="eastAsia"/>
                <w:lang w:eastAsia="zh-CN"/>
              </w:rPr>
              <w:t>IS</w:t>
            </w:r>
            <w:r>
              <w:rPr>
                <w:rFonts w:hint="eastAsia"/>
                <w:lang w:eastAsia="zh-CN"/>
              </w:rPr>
              <w:t>部门</w:t>
            </w:r>
            <w:r>
              <w:rPr>
                <w:lang w:eastAsia="zh-CN"/>
              </w:rPr>
              <w:t>加强了协作。</w:t>
            </w:r>
          </w:p>
          <w:p w:rsidR="00DD3AF2" w:rsidRPr="00076F00" w:rsidRDefault="00DD3AF2" w:rsidP="00BF4A63">
            <w:pPr>
              <w:widowControl w:val="0"/>
              <w:kinsoku w:val="0"/>
              <w:rPr>
                <w:lang w:eastAsia="it-IT"/>
              </w:rPr>
            </w:pPr>
            <w:r>
              <w:rPr>
                <w:rFonts w:hint="eastAsia"/>
                <w:b/>
                <w:bCs/>
                <w:lang w:eastAsia="zh-CN"/>
              </w:rPr>
              <w:t>截至</w:t>
            </w:r>
            <w:r>
              <w:rPr>
                <w:b/>
                <w:bCs/>
                <w:lang w:eastAsia="zh-CN"/>
              </w:rPr>
              <w:t>2016</w:t>
            </w:r>
            <w:r>
              <w:rPr>
                <w:b/>
                <w:bCs/>
                <w:lang w:eastAsia="zh-CN"/>
              </w:rPr>
              <w:t>年</w:t>
            </w:r>
            <w:r>
              <w:rPr>
                <w:rFonts w:hint="eastAsia"/>
                <w:b/>
                <w:bCs/>
                <w:lang w:eastAsia="zh-CN"/>
              </w:rPr>
              <w:t>1</w:t>
            </w:r>
            <w:r>
              <w:rPr>
                <w:b/>
                <w:bCs/>
                <w:lang w:eastAsia="zh-CN"/>
              </w:rPr>
              <w:t>月底的</w:t>
            </w:r>
            <w:r>
              <w:rPr>
                <w:rFonts w:hint="eastAsia"/>
                <w:b/>
                <w:bCs/>
                <w:lang w:eastAsia="zh-CN"/>
              </w:rPr>
              <w:t>最新</w:t>
            </w:r>
            <w:r>
              <w:rPr>
                <w:b/>
                <w:bCs/>
                <w:lang w:eastAsia="zh-CN"/>
              </w:rPr>
              <w:t>进展</w:t>
            </w:r>
            <w:r>
              <w:rPr>
                <w:rFonts w:hint="eastAsia"/>
                <w:b/>
                <w:bCs/>
                <w:lang w:eastAsia="zh-CN"/>
              </w:rPr>
              <w:t>：</w:t>
            </w:r>
            <w:r w:rsidRPr="002768A6">
              <w:rPr>
                <w:rFonts w:hint="eastAsia"/>
                <w:lang w:eastAsia="it-IT"/>
              </w:rPr>
              <w:t>2015</w:t>
            </w:r>
            <w:r w:rsidRPr="002768A6">
              <w:rPr>
                <w:rFonts w:hint="eastAsia"/>
                <w:lang w:eastAsia="it-IT"/>
              </w:rPr>
              <w:t>年</w:t>
            </w:r>
            <w:r w:rsidRPr="002768A6">
              <w:rPr>
                <w:rFonts w:hint="eastAsia"/>
                <w:lang w:eastAsia="it-IT"/>
              </w:rPr>
              <w:t>12</w:t>
            </w:r>
            <w:r w:rsidRPr="002768A6">
              <w:rPr>
                <w:rFonts w:hint="eastAsia"/>
                <w:lang w:eastAsia="it-IT"/>
              </w:rPr>
              <w:t>月</w:t>
            </w:r>
            <w:r>
              <w:rPr>
                <w:rFonts w:hint="eastAsia"/>
                <w:lang w:eastAsia="zh-CN"/>
              </w:rPr>
              <w:t>1</w:t>
            </w:r>
            <w:r>
              <w:rPr>
                <w:lang w:eastAsia="zh-CN"/>
              </w:rPr>
              <w:t>6</w:t>
            </w:r>
            <w:r>
              <w:rPr>
                <w:lang w:eastAsia="zh-CN"/>
              </w:rPr>
              <w:t>日</w:t>
            </w:r>
            <w:r w:rsidRPr="002768A6">
              <w:rPr>
                <w:rFonts w:hint="eastAsia"/>
                <w:lang w:eastAsia="it-IT"/>
              </w:rPr>
              <w:t>发布</w:t>
            </w:r>
            <w:r>
              <w:rPr>
                <w:rFonts w:hint="eastAsia"/>
                <w:lang w:eastAsia="zh-CN"/>
              </w:rPr>
              <w:t>的</w:t>
            </w:r>
            <w:r w:rsidRPr="002768A6">
              <w:rPr>
                <w:rFonts w:hint="eastAsia"/>
                <w:lang w:eastAsia="it-IT"/>
              </w:rPr>
              <w:t>第</w:t>
            </w:r>
            <w:r w:rsidRPr="002768A6">
              <w:rPr>
                <w:rFonts w:hint="eastAsia"/>
                <w:lang w:eastAsia="it-IT"/>
              </w:rPr>
              <w:t>15/11</w:t>
            </w:r>
            <w:r w:rsidRPr="002768A6">
              <w:rPr>
                <w:rFonts w:hint="eastAsia"/>
                <w:lang w:eastAsia="it-IT"/>
              </w:rPr>
              <w:t>号行政规定</w:t>
            </w:r>
            <w:r>
              <w:rPr>
                <w:rFonts w:hint="eastAsia"/>
                <w:lang w:eastAsia="zh-CN"/>
              </w:rPr>
              <w:t>修正</w:t>
            </w:r>
            <w:r>
              <w:rPr>
                <w:lang w:eastAsia="zh-CN"/>
              </w:rPr>
              <w:t>案，对</w:t>
            </w:r>
            <w:r>
              <w:rPr>
                <w:rFonts w:hint="eastAsia"/>
                <w:lang w:eastAsia="zh-CN"/>
              </w:rPr>
              <w:t>IT</w:t>
            </w:r>
            <w:r>
              <w:rPr>
                <w:rFonts w:hint="eastAsia"/>
                <w:lang w:eastAsia="zh-CN"/>
              </w:rPr>
              <w:t>资产的</w:t>
            </w:r>
            <w:r>
              <w:rPr>
                <w:lang w:eastAsia="zh-CN"/>
              </w:rPr>
              <w:t>保护</w:t>
            </w:r>
            <w:r>
              <w:rPr>
                <w:rFonts w:hint="eastAsia"/>
                <w:lang w:eastAsia="zh-CN"/>
              </w:rPr>
              <w:t>做</w:t>
            </w:r>
            <w:r>
              <w:rPr>
                <w:lang w:eastAsia="zh-CN"/>
              </w:rPr>
              <w:t>出了解释。</w:t>
            </w:r>
          </w:p>
          <w:p w:rsidR="00DD3AF2" w:rsidRPr="00076F00" w:rsidRDefault="00DD3AF2" w:rsidP="00BF4A63">
            <w:pPr>
              <w:widowControl w:val="0"/>
              <w:kinsoku w:val="0"/>
              <w:rPr>
                <w:rFonts w:eastAsia="Times New Roman"/>
                <w:lang w:eastAsia="it-IT"/>
              </w:rPr>
            </w:pPr>
          </w:p>
          <w:p w:rsidR="00DD3AF2" w:rsidRPr="00076F00" w:rsidRDefault="00DD3AF2" w:rsidP="00917C0F">
            <w:pPr>
              <w:widowControl w:val="0"/>
              <w:kinsoku w:val="0"/>
              <w:rPr>
                <w:rFonts w:eastAsia="Times New Roman"/>
                <w:lang w:eastAsia="it-IT"/>
              </w:rPr>
            </w:pPr>
            <w:r>
              <w:rPr>
                <w:rFonts w:hint="eastAsia"/>
                <w:b/>
                <w:bCs/>
                <w:lang w:eastAsia="zh-CN"/>
              </w:rPr>
              <w:t>截至</w:t>
            </w:r>
            <w:r>
              <w:rPr>
                <w:b/>
                <w:bCs/>
                <w:lang w:eastAsia="zh-CN"/>
              </w:rPr>
              <w:t>2016</w:t>
            </w:r>
            <w:r>
              <w:rPr>
                <w:b/>
                <w:bCs/>
                <w:lang w:eastAsia="zh-CN"/>
              </w:rPr>
              <w:t>年</w:t>
            </w:r>
            <w:r>
              <w:rPr>
                <w:b/>
                <w:bCs/>
                <w:lang w:eastAsia="zh-CN"/>
              </w:rPr>
              <w:t>2</w:t>
            </w:r>
            <w:r>
              <w:rPr>
                <w:b/>
                <w:bCs/>
                <w:lang w:eastAsia="zh-CN"/>
              </w:rPr>
              <w:t>月底的</w:t>
            </w:r>
            <w:r>
              <w:rPr>
                <w:rFonts w:hint="eastAsia"/>
                <w:b/>
                <w:bCs/>
                <w:lang w:eastAsia="zh-CN"/>
              </w:rPr>
              <w:t>最新</w:t>
            </w:r>
            <w:r>
              <w:rPr>
                <w:b/>
                <w:bCs/>
                <w:lang w:eastAsia="zh-CN"/>
              </w:rPr>
              <w:t>进展</w:t>
            </w:r>
            <w:r>
              <w:rPr>
                <w:rFonts w:hint="eastAsia"/>
                <w:b/>
                <w:bCs/>
                <w:lang w:eastAsia="zh-CN"/>
              </w:rPr>
              <w:t>：</w:t>
            </w:r>
            <w:r w:rsidR="00917C0F">
              <w:rPr>
                <w:b/>
                <w:bCs/>
                <w:lang w:eastAsia="zh-CN"/>
              </w:rPr>
              <w:br/>
            </w:r>
            <w:r w:rsidR="00BF4A63">
              <w:rPr>
                <w:color w:val="000000"/>
                <w:lang w:eastAsia="zh-CN"/>
              </w:rPr>
              <w:t>已修正有关库存管理的行政规</w:t>
            </w:r>
            <w:r w:rsidR="00BF4A63">
              <w:rPr>
                <w:color w:val="000000"/>
                <w:lang w:eastAsia="zh-CN"/>
              </w:rPr>
              <w:br/>
            </w:r>
            <w:r w:rsidR="00BF4A63">
              <w:rPr>
                <w:color w:val="000000"/>
                <w:lang w:eastAsia="zh-CN"/>
              </w:rPr>
              <w:t>定</w:t>
            </w:r>
            <w:r w:rsidR="00BF4A63">
              <w:rPr>
                <w:rFonts w:hint="eastAsia"/>
                <w:color w:val="000000"/>
                <w:lang w:eastAsia="zh-CN"/>
              </w:rPr>
              <w:t>，</w:t>
            </w:r>
            <w:r>
              <w:rPr>
                <w:color w:val="000000"/>
                <w:lang w:eastAsia="zh-CN"/>
              </w:rPr>
              <w:t>并于</w:t>
            </w:r>
            <w:r>
              <w:rPr>
                <w:color w:val="000000"/>
                <w:lang w:eastAsia="zh-CN"/>
              </w:rPr>
              <w:t>2015</w:t>
            </w:r>
            <w:r>
              <w:rPr>
                <w:color w:val="000000"/>
                <w:lang w:eastAsia="zh-CN"/>
              </w:rPr>
              <w:t>年</w:t>
            </w:r>
            <w:r>
              <w:rPr>
                <w:color w:val="000000"/>
                <w:lang w:eastAsia="zh-CN"/>
              </w:rPr>
              <w:t>12</w:t>
            </w:r>
            <w:r>
              <w:rPr>
                <w:color w:val="000000"/>
                <w:lang w:eastAsia="zh-CN"/>
              </w:rPr>
              <w:t>月发布了第</w:t>
            </w:r>
            <w:r>
              <w:rPr>
                <w:color w:val="000000"/>
                <w:lang w:eastAsia="zh-CN"/>
              </w:rPr>
              <w:t>15/11</w:t>
            </w:r>
            <w:r>
              <w:rPr>
                <w:color w:val="000000"/>
                <w:lang w:eastAsia="zh-CN"/>
              </w:rPr>
              <w:t>号行政规定，</w:t>
            </w:r>
            <w:r w:rsidR="00BF4A63">
              <w:rPr>
                <w:rFonts w:hint="eastAsia"/>
                <w:color w:val="000000"/>
                <w:lang w:eastAsia="zh-CN"/>
              </w:rPr>
              <w:t>为</w:t>
            </w:r>
            <w:r>
              <w:rPr>
                <w:color w:val="000000"/>
                <w:lang w:eastAsia="zh-CN"/>
              </w:rPr>
              <w:t>创建和保存库存记录以及保护信息技术</w:t>
            </w:r>
            <w:r w:rsidR="004A4B40">
              <w:rPr>
                <w:color w:val="000000"/>
                <w:lang w:eastAsia="zh-CN"/>
              </w:rPr>
              <w:br/>
            </w:r>
            <w:r>
              <w:rPr>
                <w:color w:val="000000"/>
                <w:lang w:eastAsia="zh-CN"/>
              </w:rPr>
              <w:t>（</w:t>
            </w:r>
            <w:r>
              <w:rPr>
                <w:color w:val="000000"/>
                <w:lang w:eastAsia="zh-CN"/>
              </w:rPr>
              <w:t>IT</w:t>
            </w:r>
            <w:r>
              <w:rPr>
                <w:color w:val="000000"/>
                <w:lang w:eastAsia="zh-CN"/>
              </w:rPr>
              <w:t>）资产</w:t>
            </w:r>
            <w:r w:rsidR="00BF4A63">
              <w:rPr>
                <w:rFonts w:hint="eastAsia"/>
                <w:color w:val="000000"/>
                <w:lang w:eastAsia="zh-CN"/>
              </w:rPr>
              <w:t>制定</w:t>
            </w:r>
            <w:r>
              <w:rPr>
                <w:color w:val="000000"/>
                <w:lang w:eastAsia="zh-CN"/>
              </w:rPr>
              <w:t>了详细程</w:t>
            </w:r>
            <w:r>
              <w:rPr>
                <w:rFonts w:ascii="SimSun" w:hAnsi="SimSun" w:cs="SimSun" w:hint="eastAsia"/>
                <w:color w:val="000000"/>
                <w:lang w:eastAsia="zh-CN"/>
              </w:rPr>
              <w:t>序。</w:t>
            </w:r>
          </w:p>
        </w:tc>
        <w:tc>
          <w:tcPr>
            <w:tcW w:w="1119"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rPr>
                <w:rFonts w:eastAsia="Times New Roman"/>
                <w:lang w:eastAsia="it-IT"/>
              </w:rPr>
            </w:pPr>
            <w:r>
              <w:rPr>
                <w:rFonts w:ascii="SimSun" w:hAnsi="SimSun" w:cs="SimSun" w:hint="eastAsia"/>
                <w:lang w:eastAsia="it-IT"/>
              </w:rPr>
              <w:t>已结束。</w:t>
            </w:r>
          </w:p>
          <w:p w:rsidR="00DD3AF2" w:rsidRPr="00076F00" w:rsidRDefault="00DD3AF2" w:rsidP="00BF4A63">
            <w:pPr>
              <w:widowControl w:val="0"/>
              <w:kinsoku w:val="0"/>
              <w:adjustRightInd/>
              <w:rPr>
                <w:rFonts w:eastAsia="Times New Roman"/>
                <w:lang w:eastAsia="it-IT"/>
              </w:rPr>
            </w:pPr>
            <w:r>
              <w:rPr>
                <w:rFonts w:ascii="SimSun" w:hAnsi="SimSun" w:cs="SimSun" w:hint="eastAsia"/>
                <w:lang w:eastAsia="it-IT"/>
              </w:rPr>
              <w:t>未来的审计将对此建议进行跟进。</w:t>
            </w: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jc w:val="center"/>
              <w:rPr>
                <w:rFonts w:eastAsia="Times New Roman"/>
                <w:b/>
                <w:bCs/>
                <w:lang w:eastAsia="it-IT"/>
              </w:rPr>
            </w:pPr>
            <w:r>
              <w:rPr>
                <w:b/>
                <w:bCs/>
                <w:lang w:eastAsia="it-IT"/>
              </w:rPr>
              <w:lastRenderedPageBreak/>
              <w:t>2014</w:t>
            </w:r>
            <w:r>
              <w:rPr>
                <w:b/>
                <w:bCs/>
                <w:lang w:eastAsia="it-IT"/>
              </w:rPr>
              <w:t>年</w:t>
            </w:r>
            <w:r>
              <w:rPr>
                <w:rFonts w:hint="eastAsia"/>
                <w:b/>
                <w:bCs/>
                <w:lang w:eastAsia="zh-CN"/>
              </w:rPr>
              <w:t>建议</w:t>
            </w:r>
            <w:r>
              <w:rPr>
                <w:b/>
                <w:bCs/>
                <w:lang w:eastAsia="it-IT"/>
              </w:rPr>
              <w:t>2</w:t>
            </w:r>
          </w:p>
        </w:tc>
        <w:tc>
          <w:tcPr>
            <w:tcW w:w="1201"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b/>
                <w:bCs/>
                <w:i/>
                <w:lang w:eastAsia="it-IT"/>
              </w:rPr>
            </w:pPr>
            <w:r>
              <w:rPr>
                <w:rFonts w:hint="eastAsia"/>
                <w:lang w:eastAsia="zh-CN"/>
              </w:rPr>
              <w:t>我们</w:t>
            </w:r>
            <w:r w:rsidRPr="001B0035">
              <w:rPr>
                <w:rFonts w:hint="eastAsia"/>
                <w:u w:val="single"/>
                <w:lang w:eastAsia="zh-CN"/>
              </w:rPr>
              <w:t>建议</w:t>
            </w:r>
            <w:r>
              <w:rPr>
                <w:rFonts w:hint="eastAsia"/>
                <w:lang w:eastAsia="zh-CN"/>
              </w:rPr>
              <w:t>管理层启动一项招标程序，选择负责开展</w:t>
            </w:r>
            <w:r w:rsidRPr="00F807BF">
              <w:rPr>
                <w:lang w:eastAsia="zh-CN"/>
              </w:rPr>
              <w:t>IPSAS 25</w:t>
            </w:r>
            <w:r>
              <w:rPr>
                <w:rFonts w:hint="eastAsia"/>
                <w:lang w:eastAsia="zh-CN"/>
              </w:rPr>
              <w:t>相关精算估价的精算师。</w:t>
            </w: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lang w:eastAsia="it-IT"/>
              </w:rPr>
            </w:pPr>
            <w:r>
              <w:rPr>
                <w:rFonts w:hint="eastAsia"/>
                <w:lang w:eastAsia="zh-CN"/>
              </w:rPr>
              <w:t>当进行</w:t>
            </w:r>
            <w:r>
              <w:rPr>
                <w:lang w:eastAsia="zh-CN"/>
              </w:rPr>
              <w:t>IPSAS 25</w:t>
            </w:r>
            <w:r>
              <w:rPr>
                <w:rFonts w:hint="eastAsia"/>
                <w:lang w:eastAsia="zh-CN"/>
              </w:rPr>
              <w:t>精算估价的招标时，一直并将继续严格遵守招标规则。</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zh-CN"/>
              </w:rPr>
            </w:pPr>
            <w:r>
              <w:rPr>
                <w:rFonts w:hint="eastAsia"/>
                <w:lang w:eastAsia="zh-CN"/>
              </w:rPr>
              <w:t>国</w:t>
            </w:r>
            <w:r>
              <w:rPr>
                <w:lang w:eastAsia="zh-CN"/>
              </w:rPr>
              <w:t>际电联在</w:t>
            </w:r>
            <w:r>
              <w:rPr>
                <w:lang w:eastAsia="zh-CN"/>
              </w:rPr>
              <w:t>2015</w:t>
            </w:r>
            <w:r>
              <w:rPr>
                <w:lang w:eastAsia="zh-CN"/>
              </w:rPr>
              <w:t>年底前受合同约束</w:t>
            </w:r>
            <w:r>
              <w:rPr>
                <w:rFonts w:hint="eastAsia"/>
                <w:lang w:eastAsia="zh-CN"/>
              </w:rPr>
              <w:t>。</w:t>
            </w:r>
          </w:p>
          <w:p w:rsidR="00DD3AF2" w:rsidRPr="00076F00" w:rsidRDefault="00DD3AF2" w:rsidP="00BF4A63">
            <w:pPr>
              <w:widowControl w:val="0"/>
              <w:kinsoku w:val="0"/>
              <w:rPr>
                <w:lang w:eastAsia="it-IT"/>
              </w:rPr>
            </w:pPr>
            <w:r>
              <w:rPr>
                <w:rFonts w:hint="eastAsia"/>
                <w:lang w:eastAsia="zh-CN"/>
              </w:rPr>
              <w:t>依据</w:t>
            </w:r>
            <w:r>
              <w:rPr>
                <w:lang w:eastAsia="zh-CN"/>
              </w:rPr>
              <w:t>现行的采购</w:t>
            </w:r>
            <w:r>
              <w:rPr>
                <w:rFonts w:hint="eastAsia"/>
                <w:lang w:eastAsia="zh-CN"/>
              </w:rPr>
              <w:t>规则</w:t>
            </w:r>
            <w:r>
              <w:rPr>
                <w:lang w:eastAsia="zh-CN"/>
              </w:rPr>
              <w:t>和细则，将于</w:t>
            </w:r>
            <w:r>
              <w:rPr>
                <w:lang w:eastAsia="zh-CN"/>
              </w:rPr>
              <w:t>2016</w:t>
            </w:r>
            <w:r>
              <w:rPr>
                <w:lang w:eastAsia="zh-CN"/>
              </w:rPr>
              <w:t>年初</w:t>
            </w:r>
            <w:r w:rsidR="00BF4A63">
              <w:rPr>
                <w:rFonts w:hint="eastAsia"/>
                <w:lang w:eastAsia="zh-CN"/>
              </w:rPr>
              <w:t>公布</w:t>
            </w:r>
            <w:r>
              <w:rPr>
                <w:lang w:eastAsia="zh-CN"/>
              </w:rPr>
              <w:t>招标。</w:t>
            </w:r>
          </w:p>
          <w:p w:rsidR="00DD3AF2" w:rsidRPr="00076F00" w:rsidRDefault="00DD3AF2" w:rsidP="00BF4A63">
            <w:pPr>
              <w:widowControl w:val="0"/>
              <w:kinsoku w:val="0"/>
              <w:rPr>
                <w:lang w:eastAsia="it-IT"/>
              </w:rPr>
            </w:pPr>
            <w:r>
              <w:rPr>
                <w:b/>
                <w:bCs/>
                <w:lang w:eastAsia="it-IT"/>
              </w:rPr>
              <w:t>截至</w:t>
            </w:r>
            <w:r>
              <w:rPr>
                <w:b/>
                <w:bCs/>
                <w:lang w:eastAsia="it-IT"/>
              </w:rPr>
              <w:t>2016</w:t>
            </w:r>
            <w:r>
              <w:rPr>
                <w:b/>
                <w:bCs/>
                <w:lang w:eastAsia="it-IT"/>
              </w:rPr>
              <w:t>年</w:t>
            </w:r>
            <w:r>
              <w:rPr>
                <w:b/>
                <w:bCs/>
                <w:lang w:eastAsia="it-IT"/>
              </w:rPr>
              <w:t>1</w:t>
            </w:r>
            <w:r>
              <w:rPr>
                <w:b/>
                <w:bCs/>
                <w:lang w:eastAsia="it-IT"/>
              </w:rPr>
              <w:t>月底的最新进展：</w:t>
            </w:r>
            <w:r w:rsidRPr="00076F00">
              <w:rPr>
                <w:lang w:eastAsia="it-IT"/>
              </w:rPr>
              <w:t>HRMD</w:t>
            </w:r>
            <w:r>
              <w:rPr>
                <w:rFonts w:hint="eastAsia"/>
                <w:lang w:eastAsia="zh-CN"/>
              </w:rPr>
              <w:t>与</w:t>
            </w:r>
            <w:r w:rsidRPr="00076F00">
              <w:rPr>
                <w:lang w:eastAsia="it-IT"/>
              </w:rPr>
              <w:t>FRMD</w:t>
            </w:r>
            <w:r>
              <w:rPr>
                <w:rFonts w:hint="eastAsia"/>
                <w:lang w:eastAsia="zh-CN"/>
              </w:rPr>
              <w:t>自</w:t>
            </w:r>
            <w:r>
              <w:rPr>
                <w:lang w:eastAsia="zh-CN"/>
              </w:rPr>
              <w:t>3</w:t>
            </w:r>
            <w:r>
              <w:rPr>
                <w:lang w:eastAsia="zh-CN"/>
              </w:rPr>
              <w:t>月初开始讨论，以确定国际电联的</w:t>
            </w:r>
            <w:r>
              <w:rPr>
                <w:rFonts w:hint="eastAsia"/>
                <w:lang w:eastAsia="zh-CN"/>
              </w:rPr>
              <w:t>相</w:t>
            </w:r>
            <w:r>
              <w:rPr>
                <w:lang w:eastAsia="zh-CN"/>
              </w:rPr>
              <w:t>关要求</w:t>
            </w:r>
            <w:r>
              <w:rPr>
                <w:rFonts w:hint="eastAsia"/>
                <w:lang w:eastAsia="zh-CN"/>
              </w:rPr>
              <w:t>且</w:t>
            </w:r>
            <w:r>
              <w:rPr>
                <w:lang w:eastAsia="zh-CN"/>
              </w:rPr>
              <w:t>招标应在</w:t>
            </w:r>
            <w:r>
              <w:rPr>
                <w:lang w:eastAsia="zh-CN"/>
              </w:rPr>
              <w:t>4</w:t>
            </w:r>
            <w:r>
              <w:rPr>
                <w:lang w:eastAsia="zh-CN"/>
              </w:rPr>
              <w:t>月底</w:t>
            </w:r>
            <w:r>
              <w:rPr>
                <w:rFonts w:hint="eastAsia"/>
                <w:lang w:eastAsia="zh-CN"/>
              </w:rPr>
              <w:t>公布</w:t>
            </w:r>
            <w:r>
              <w:rPr>
                <w:lang w:eastAsia="zh-CN"/>
              </w:rPr>
              <w:t>。</w:t>
            </w:r>
          </w:p>
          <w:p w:rsidR="00DD3AF2" w:rsidRPr="00076F00" w:rsidRDefault="00DD3AF2" w:rsidP="00BF4A63">
            <w:pPr>
              <w:widowControl w:val="0"/>
              <w:kinsoku w:val="0"/>
              <w:rPr>
                <w:rFonts w:eastAsia="Times New Roman"/>
                <w:lang w:eastAsia="it-IT"/>
              </w:rPr>
            </w:pPr>
            <w:r>
              <w:rPr>
                <w:b/>
                <w:bCs/>
                <w:lang w:eastAsia="it-IT"/>
              </w:rPr>
              <w:t>截至</w:t>
            </w:r>
            <w:r>
              <w:rPr>
                <w:b/>
                <w:bCs/>
                <w:lang w:eastAsia="it-IT"/>
              </w:rPr>
              <w:t>2016</w:t>
            </w:r>
            <w:r>
              <w:rPr>
                <w:b/>
                <w:bCs/>
                <w:lang w:eastAsia="it-IT"/>
              </w:rPr>
              <w:t>年</w:t>
            </w:r>
            <w:r>
              <w:rPr>
                <w:b/>
                <w:bCs/>
                <w:lang w:eastAsia="it-IT"/>
              </w:rPr>
              <w:t>2</w:t>
            </w:r>
            <w:r>
              <w:rPr>
                <w:b/>
                <w:bCs/>
                <w:lang w:eastAsia="it-IT"/>
              </w:rPr>
              <w:t>月底的最新进展：</w:t>
            </w:r>
            <w:r w:rsidRPr="00076F00">
              <w:rPr>
                <w:rFonts w:eastAsia="Times New Roman"/>
                <w:lang w:eastAsia="it-IT"/>
              </w:rPr>
              <w:t>2016</w:t>
            </w:r>
            <w:r>
              <w:rPr>
                <w:rFonts w:hint="eastAsia"/>
                <w:lang w:eastAsia="zh-CN"/>
              </w:rPr>
              <w:t>年</w:t>
            </w:r>
            <w:r>
              <w:rPr>
                <w:lang w:eastAsia="zh-CN"/>
              </w:rPr>
              <w:t>3</w:t>
            </w:r>
            <w:r>
              <w:rPr>
                <w:lang w:eastAsia="zh-CN"/>
              </w:rPr>
              <w:t>月，</w:t>
            </w:r>
            <w:r w:rsidRPr="00591C98">
              <w:rPr>
                <w:rFonts w:hint="eastAsia"/>
                <w:lang w:eastAsia="zh-CN"/>
              </w:rPr>
              <w:t>财务资源管理部</w:t>
            </w:r>
            <w:r w:rsidR="00BF4A63">
              <w:rPr>
                <w:lang w:eastAsia="zh-CN"/>
              </w:rPr>
              <w:br/>
            </w:r>
            <w:r w:rsidR="00BF4A63">
              <w:rPr>
                <w:rFonts w:hint="eastAsia"/>
                <w:lang w:eastAsia="zh-CN"/>
              </w:rPr>
              <w:t>（</w:t>
            </w:r>
            <w:r w:rsidRPr="00591C98">
              <w:rPr>
                <w:rFonts w:hint="eastAsia"/>
                <w:lang w:eastAsia="zh-CN"/>
              </w:rPr>
              <w:t>FRMD</w:t>
            </w:r>
            <w:r w:rsidRPr="00591C98">
              <w:rPr>
                <w:rFonts w:hint="eastAsia"/>
                <w:lang w:eastAsia="zh-CN"/>
              </w:rPr>
              <w:t>）与人力资源管理部</w:t>
            </w:r>
            <w:r w:rsidR="00BF4A63">
              <w:rPr>
                <w:lang w:eastAsia="zh-CN"/>
              </w:rPr>
              <w:br/>
            </w:r>
            <w:r w:rsidRPr="00591C98">
              <w:rPr>
                <w:rFonts w:hint="eastAsia"/>
                <w:lang w:eastAsia="zh-CN"/>
              </w:rPr>
              <w:t>（</w:t>
            </w:r>
            <w:r w:rsidRPr="00591C98">
              <w:rPr>
                <w:rFonts w:hint="eastAsia"/>
                <w:lang w:eastAsia="zh-CN"/>
              </w:rPr>
              <w:t>HRMD</w:t>
            </w:r>
            <w:r w:rsidRPr="00591C98">
              <w:rPr>
                <w:rFonts w:hint="eastAsia"/>
                <w:lang w:eastAsia="zh-CN"/>
              </w:rPr>
              <w:t>）协作，确定了有关针对国际公共部门会计准则</w:t>
            </w:r>
            <w:r w:rsidR="00BF4A63">
              <w:rPr>
                <w:lang w:eastAsia="zh-CN"/>
              </w:rPr>
              <w:br/>
            </w:r>
            <w:r w:rsidRPr="00591C98">
              <w:rPr>
                <w:rFonts w:hint="eastAsia"/>
                <w:lang w:eastAsia="zh-CN"/>
              </w:rPr>
              <w:t>（</w:t>
            </w:r>
            <w:r w:rsidRPr="00591C98">
              <w:rPr>
                <w:rFonts w:hint="eastAsia"/>
                <w:lang w:eastAsia="zh-CN"/>
              </w:rPr>
              <w:t>IPSAS</w:t>
            </w:r>
            <w:r w:rsidRPr="00591C98">
              <w:rPr>
                <w:rFonts w:hint="eastAsia"/>
                <w:lang w:eastAsia="zh-CN"/>
              </w:rPr>
              <w:t>）第</w:t>
            </w:r>
            <w:r w:rsidRPr="00591C98">
              <w:rPr>
                <w:rFonts w:hint="eastAsia"/>
                <w:lang w:eastAsia="zh-CN"/>
              </w:rPr>
              <w:t>25</w:t>
            </w:r>
            <w:r w:rsidRPr="00591C98">
              <w:rPr>
                <w:rFonts w:hint="eastAsia"/>
                <w:lang w:eastAsia="zh-CN"/>
              </w:rPr>
              <w:t>条进行全面精算研究的要求。</w:t>
            </w:r>
            <w:r w:rsidRPr="00591C98">
              <w:rPr>
                <w:rFonts w:ascii="SimSun" w:hAnsi="SimSun" w:cs="SimSun" w:hint="eastAsia"/>
                <w:lang w:eastAsia="it-IT"/>
              </w:rPr>
              <w:t>计划将在</w:t>
            </w:r>
            <w:r w:rsidRPr="00591C98">
              <w:rPr>
                <w:rFonts w:eastAsia="Times New Roman" w:hint="eastAsia"/>
                <w:lang w:eastAsia="it-IT"/>
              </w:rPr>
              <w:t>2016</w:t>
            </w:r>
            <w:r w:rsidRPr="00591C98">
              <w:rPr>
                <w:rFonts w:ascii="SimSun" w:hAnsi="SimSun" w:cs="SimSun" w:hint="eastAsia"/>
                <w:lang w:eastAsia="it-IT"/>
              </w:rPr>
              <w:t>年</w:t>
            </w:r>
            <w:r w:rsidRPr="00591C98">
              <w:rPr>
                <w:rFonts w:eastAsia="Times New Roman" w:hint="eastAsia"/>
                <w:lang w:eastAsia="it-IT"/>
              </w:rPr>
              <w:t>4</w:t>
            </w:r>
            <w:r w:rsidRPr="00591C98">
              <w:rPr>
                <w:rFonts w:ascii="SimSun" w:hAnsi="SimSun" w:cs="SimSun" w:hint="eastAsia"/>
                <w:lang w:eastAsia="it-IT"/>
              </w:rPr>
              <w:t>月底</w:t>
            </w:r>
            <w:r>
              <w:rPr>
                <w:rFonts w:ascii="SimSun" w:hAnsi="SimSun" w:cs="SimSun" w:hint="eastAsia"/>
                <w:lang w:eastAsia="zh-CN"/>
              </w:rPr>
              <w:t>公布</w:t>
            </w:r>
            <w:r w:rsidRPr="00591C98">
              <w:rPr>
                <w:rFonts w:ascii="SimSun" w:hAnsi="SimSun" w:cs="SimSun" w:hint="eastAsia"/>
                <w:lang w:eastAsia="it-IT"/>
              </w:rPr>
              <w:t>开始进行</w:t>
            </w:r>
            <w:r>
              <w:rPr>
                <w:rFonts w:ascii="SimSun" w:hAnsi="SimSun" w:cs="SimSun" w:hint="eastAsia"/>
                <w:lang w:eastAsia="zh-CN"/>
              </w:rPr>
              <w:t>相</w:t>
            </w:r>
            <w:r>
              <w:rPr>
                <w:rFonts w:ascii="SimSun" w:hAnsi="SimSun" w:cs="SimSun"/>
                <w:lang w:eastAsia="zh-CN"/>
              </w:rPr>
              <w:t>关</w:t>
            </w:r>
            <w:r w:rsidRPr="00591C98">
              <w:rPr>
                <w:rFonts w:ascii="SimSun" w:hAnsi="SimSun" w:cs="SimSun" w:hint="eastAsia"/>
                <w:lang w:eastAsia="it-IT"/>
              </w:rPr>
              <w:t>招标</w:t>
            </w:r>
          </w:p>
        </w:tc>
        <w:tc>
          <w:tcPr>
            <w:tcW w:w="1119"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rPr>
                <w:rFonts w:eastAsia="Times New Roman"/>
                <w:lang w:eastAsia="it-IT"/>
              </w:rPr>
            </w:pPr>
            <w:r>
              <w:rPr>
                <w:rFonts w:ascii="SimSun" w:hAnsi="SimSun" w:cs="SimSun" w:hint="eastAsia"/>
                <w:lang w:eastAsia="it-IT"/>
              </w:rPr>
              <w:t>已部分实施。</w:t>
            </w:r>
          </w:p>
          <w:p w:rsidR="00DD3AF2" w:rsidRPr="00076F00" w:rsidRDefault="00DD3AF2" w:rsidP="00BF4A63">
            <w:pPr>
              <w:widowControl w:val="0"/>
              <w:kinsoku w:val="0"/>
              <w:adjustRightInd/>
              <w:rPr>
                <w:rFonts w:eastAsia="Times New Roman"/>
                <w:lang w:eastAsia="it-IT"/>
              </w:rPr>
            </w:pPr>
          </w:p>
          <w:p w:rsidR="00DD3AF2" w:rsidRPr="00076F00" w:rsidRDefault="00DD3AF2" w:rsidP="00BF4A63">
            <w:pPr>
              <w:widowControl w:val="0"/>
              <w:kinsoku w:val="0"/>
              <w:adjustRightInd/>
              <w:rPr>
                <w:rFonts w:eastAsia="Times New Roman"/>
                <w:lang w:eastAsia="it-IT"/>
              </w:rPr>
            </w:pPr>
            <w:r>
              <w:rPr>
                <w:rFonts w:hint="eastAsia"/>
                <w:lang w:eastAsia="zh-CN"/>
              </w:rPr>
              <w:t>我</w:t>
            </w:r>
            <w:r>
              <w:rPr>
                <w:lang w:eastAsia="zh-CN"/>
              </w:rPr>
              <w:t>们已注意到管理层采取的行动，</w:t>
            </w:r>
            <w:r>
              <w:rPr>
                <w:rFonts w:hint="eastAsia"/>
                <w:lang w:eastAsia="zh-CN"/>
              </w:rPr>
              <w:t>并</w:t>
            </w:r>
            <w:r>
              <w:rPr>
                <w:lang w:eastAsia="zh-CN"/>
              </w:rPr>
              <w:t>将跟踪落实</w:t>
            </w:r>
            <w:r>
              <w:rPr>
                <w:rFonts w:hint="eastAsia"/>
                <w:lang w:eastAsia="zh-CN"/>
              </w:rPr>
              <w:t>进程</w:t>
            </w: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C73197">
            <w:pPr>
              <w:pageBreakBefore/>
              <w:widowControl w:val="0"/>
              <w:kinsoku w:val="0"/>
              <w:adjustRightInd/>
              <w:jc w:val="center"/>
              <w:rPr>
                <w:b/>
                <w:bCs/>
                <w:lang w:eastAsia="it-IT"/>
              </w:rPr>
            </w:pPr>
            <w:r>
              <w:rPr>
                <w:b/>
                <w:bCs/>
                <w:lang w:eastAsia="it-IT"/>
              </w:rPr>
              <w:lastRenderedPageBreak/>
              <w:t>2014</w:t>
            </w:r>
            <w:r>
              <w:rPr>
                <w:b/>
                <w:bCs/>
                <w:lang w:eastAsia="it-IT"/>
              </w:rPr>
              <w:t>年</w:t>
            </w:r>
            <w:r>
              <w:rPr>
                <w:rFonts w:hint="eastAsia"/>
                <w:b/>
                <w:bCs/>
                <w:lang w:eastAsia="zh-CN"/>
              </w:rPr>
              <w:t>建议</w:t>
            </w:r>
            <w:r>
              <w:rPr>
                <w:b/>
                <w:bCs/>
                <w:lang w:eastAsia="it-IT"/>
              </w:rPr>
              <w:t>3</w:t>
            </w:r>
          </w:p>
        </w:tc>
        <w:tc>
          <w:tcPr>
            <w:tcW w:w="1201" w:type="pct"/>
            <w:tcBorders>
              <w:top w:val="single" w:sz="4" w:space="0" w:color="auto"/>
              <w:left w:val="single" w:sz="4" w:space="0" w:color="auto"/>
              <w:bottom w:val="single" w:sz="4" w:space="0" w:color="auto"/>
              <w:right w:val="single" w:sz="4" w:space="0" w:color="auto"/>
            </w:tcBorders>
          </w:tcPr>
          <w:p w:rsidR="00DD3AF2" w:rsidRPr="00076F00" w:rsidRDefault="00DD3AF2" w:rsidP="00917C0F">
            <w:pPr>
              <w:widowControl w:val="0"/>
              <w:kinsoku w:val="0"/>
              <w:rPr>
                <w:lang w:eastAsia="it-IT"/>
              </w:rPr>
            </w:pPr>
            <w:r>
              <w:rPr>
                <w:rFonts w:hint="eastAsia"/>
                <w:lang w:eastAsia="zh-CN"/>
              </w:rPr>
              <w:t>我们</w:t>
            </w:r>
            <w:r w:rsidRPr="009F269E">
              <w:rPr>
                <w:rFonts w:hint="eastAsia"/>
                <w:u w:val="single"/>
                <w:lang w:eastAsia="zh-CN"/>
              </w:rPr>
              <w:t>建议</w:t>
            </w:r>
            <w:r>
              <w:rPr>
                <w:rFonts w:hint="eastAsia"/>
                <w:lang w:eastAsia="zh-CN"/>
              </w:rPr>
              <w:t>管理层开展全面的精算研究，以评估国际电联长期的财务健康</w:t>
            </w:r>
            <w:r>
              <w:rPr>
                <w:lang w:eastAsia="zh-CN"/>
              </w:rPr>
              <w:t>何时</w:t>
            </w:r>
            <w:r>
              <w:rPr>
                <w:rFonts w:hint="eastAsia"/>
                <w:lang w:eastAsia="zh-CN"/>
              </w:rPr>
              <w:t>会受到健康保险计划准备金的影响。但是，考虑到向新计划的过渡仍在进行过程中，该项研究须在已从</w:t>
            </w:r>
            <w:r>
              <w:rPr>
                <w:rFonts w:hint="eastAsia"/>
                <w:lang w:eastAsia="zh-CN"/>
              </w:rPr>
              <w:t>SHIF</w:t>
            </w:r>
            <w:r>
              <w:rPr>
                <w:rFonts w:hint="eastAsia"/>
                <w:lang w:eastAsia="zh-CN"/>
              </w:rPr>
              <w:t>脱离并已获得足够的</w:t>
            </w:r>
            <w:r>
              <w:rPr>
                <w:rFonts w:hint="eastAsia"/>
                <w:lang w:eastAsia="zh-CN"/>
              </w:rPr>
              <w:t>CMIP</w:t>
            </w:r>
            <w:r>
              <w:rPr>
                <w:rFonts w:hint="eastAsia"/>
                <w:lang w:eastAsia="zh-CN"/>
              </w:rPr>
              <w:t>数据后，于</w:t>
            </w:r>
            <w:r>
              <w:rPr>
                <w:rFonts w:hint="eastAsia"/>
                <w:lang w:eastAsia="zh-CN"/>
              </w:rPr>
              <w:t>2016</w:t>
            </w:r>
            <w:r>
              <w:rPr>
                <w:rFonts w:hint="eastAsia"/>
                <w:lang w:eastAsia="zh-CN"/>
              </w:rPr>
              <w:t>年底之后再行开展。本建议将取代先前的</w:t>
            </w:r>
            <w:r w:rsidRPr="00F807BF">
              <w:rPr>
                <w:lang w:eastAsia="zh-CN"/>
              </w:rPr>
              <w:t>201</w:t>
            </w:r>
            <w:r>
              <w:rPr>
                <w:lang w:eastAsia="zh-CN"/>
              </w:rPr>
              <w:t>3</w:t>
            </w:r>
            <w:r>
              <w:rPr>
                <w:rFonts w:hint="eastAsia"/>
                <w:lang w:eastAsia="zh-CN"/>
              </w:rPr>
              <w:t>年建议</w:t>
            </w:r>
            <w:r w:rsidRPr="00F807BF">
              <w:rPr>
                <w:lang w:eastAsia="zh-CN"/>
              </w:rPr>
              <w:t>6</w:t>
            </w:r>
            <w:r>
              <w:rPr>
                <w:rFonts w:hint="eastAsia"/>
                <w:lang w:eastAsia="zh-CN"/>
              </w:rPr>
              <w:t>和</w:t>
            </w:r>
            <w:r w:rsidRPr="00F807BF">
              <w:rPr>
                <w:lang w:eastAsia="zh-CN"/>
              </w:rPr>
              <w:t>2013</w:t>
            </w:r>
            <w:r>
              <w:rPr>
                <w:rFonts w:hint="eastAsia"/>
                <w:lang w:eastAsia="zh-CN"/>
              </w:rPr>
              <w:t>年建议</w:t>
            </w:r>
            <w:r w:rsidRPr="00F807BF">
              <w:rPr>
                <w:lang w:eastAsia="zh-CN"/>
              </w:rPr>
              <w:t>3</w:t>
            </w:r>
            <w:r>
              <w:rPr>
                <w:rFonts w:hint="eastAsia"/>
                <w:lang w:eastAsia="zh-CN"/>
              </w:rPr>
              <w:t>，这两条建议可认为已中止。</w:t>
            </w: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Pr>
                <w:rFonts w:hint="eastAsia"/>
                <w:lang w:eastAsia="zh-CN"/>
              </w:rPr>
              <w:t>已注意到该条建议。将根据这项建议开展全面的精算研究。</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Pr>
                <w:rFonts w:hint="eastAsia"/>
                <w:lang w:eastAsia="zh-CN"/>
              </w:rPr>
              <w:t>如</w:t>
            </w:r>
            <w:r>
              <w:rPr>
                <w:lang w:eastAsia="zh-CN"/>
              </w:rPr>
              <w:t>建议所述，将依据</w:t>
            </w:r>
            <w:r w:rsidRPr="00ED5BD6">
              <w:rPr>
                <w:rFonts w:hint="eastAsia"/>
                <w:lang w:eastAsia="zh-CN"/>
              </w:rPr>
              <w:t>集体医疗保险方案（</w:t>
            </w:r>
            <w:r w:rsidRPr="00ED5BD6">
              <w:rPr>
                <w:rFonts w:hint="eastAsia"/>
                <w:lang w:eastAsia="zh-CN"/>
              </w:rPr>
              <w:t>CMIP</w:t>
            </w:r>
            <w:r w:rsidRPr="00ED5BD6">
              <w:rPr>
                <w:rFonts w:hint="eastAsia"/>
                <w:lang w:eastAsia="zh-CN"/>
              </w:rPr>
              <w:t>）</w:t>
            </w:r>
            <w:r>
              <w:rPr>
                <w:rFonts w:hint="eastAsia"/>
                <w:lang w:eastAsia="zh-CN"/>
              </w:rPr>
              <w:t>提供</w:t>
            </w:r>
            <w:r>
              <w:rPr>
                <w:lang w:eastAsia="zh-CN"/>
              </w:rPr>
              <w:t>的数据和结果开展全面的精算研究。</w:t>
            </w:r>
          </w:p>
          <w:p w:rsidR="00DD3AF2" w:rsidRPr="00076F00" w:rsidRDefault="00DD3AF2" w:rsidP="00BF4A63">
            <w:pPr>
              <w:widowControl w:val="0"/>
              <w:kinsoku w:val="0"/>
              <w:rPr>
                <w:lang w:eastAsia="it-IT"/>
              </w:rPr>
            </w:pPr>
          </w:p>
          <w:p w:rsidR="00DD3AF2" w:rsidRPr="00076F00" w:rsidRDefault="00DD3AF2" w:rsidP="00917C0F">
            <w:pPr>
              <w:widowControl w:val="0"/>
              <w:kinsoku w:val="0"/>
              <w:rPr>
                <w:lang w:eastAsia="it-IT"/>
              </w:rPr>
            </w:pPr>
            <w:r>
              <w:rPr>
                <w:b/>
                <w:bCs/>
                <w:lang w:eastAsia="it-IT"/>
              </w:rPr>
              <w:t>截至</w:t>
            </w:r>
            <w:r>
              <w:rPr>
                <w:b/>
                <w:bCs/>
                <w:lang w:eastAsia="it-IT"/>
              </w:rPr>
              <w:t>2016</w:t>
            </w:r>
            <w:r>
              <w:rPr>
                <w:b/>
                <w:bCs/>
                <w:lang w:eastAsia="it-IT"/>
              </w:rPr>
              <w:t>年</w:t>
            </w:r>
            <w:r>
              <w:rPr>
                <w:b/>
                <w:bCs/>
                <w:lang w:eastAsia="it-IT"/>
              </w:rPr>
              <w:t>1</w:t>
            </w:r>
            <w:r>
              <w:rPr>
                <w:b/>
                <w:bCs/>
                <w:lang w:eastAsia="it-IT"/>
              </w:rPr>
              <w:t>月底的最新进展：</w:t>
            </w:r>
            <w:r w:rsidR="00C73197">
              <w:rPr>
                <w:b/>
                <w:bCs/>
                <w:lang w:eastAsia="it-IT"/>
              </w:rPr>
              <w:br/>
            </w:r>
            <w:r w:rsidRPr="00ED5BD6">
              <w:rPr>
                <w:rFonts w:hint="eastAsia"/>
                <w:lang w:eastAsia="zh-CN"/>
              </w:rPr>
              <w:t>此</w:t>
            </w:r>
            <w:r w:rsidRPr="00ED5BD6">
              <w:rPr>
                <w:lang w:eastAsia="zh-CN"/>
              </w:rPr>
              <w:t>项</w:t>
            </w:r>
            <w:r>
              <w:rPr>
                <w:rFonts w:hint="eastAsia"/>
                <w:lang w:eastAsia="zh-CN"/>
              </w:rPr>
              <w:t>研究</w:t>
            </w:r>
            <w:r>
              <w:rPr>
                <w:lang w:eastAsia="zh-CN"/>
              </w:rPr>
              <w:t>的要求将纳入与</w:t>
            </w:r>
            <w:r w:rsidRPr="00076F00">
              <w:rPr>
                <w:lang w:eastAsia="it-IT"/>
              </w:rPr>
              <w:t>IPSAS 25</w:t>
            </w:r>
            <w:r>
              <w:rPr>
                <w:rFonts w:hint="eastAsia"/>
                <w:lang w:eastAsia="zh-CN"/>
              </w:rPr>
              <w:t>相</w:t>
            </w:r>
            <w:r>
              <w:rPr>
                <w:lang w:eastAsia="zh-CN"/>
              </w:rPr>
              <w:t>关的主要精算研究</w:t>
            </w:r>
            <w:r>
              <w:rPr>
                <w:lang w:eastAsia="it-IT"/>
              </w:rPr>
              <w:t>（</w:t>
            </w:r>
            <w:r w:rsidR="00BF4A63">
              <w:rPr>
                <w:lang w:eastAsia="it-IT"/>
              </w:rPr>
              <w:t>2014</w:t>
            </w:r>
            <w:r w:rsidR="00BF4A63">
              <w:rPr>
                <w:lang w:eastAsia="it-IT"/>
              </w:rPr>
              <w:t>年</w:t>
            </w:r>
            <w:r>
              <w:rPr>
                <w:rFonts w:hint="eastAsia"/>
                <w:lang w:eastAsia="zh-CN"/>
              </w:rPr>
              <w:t>建</w:t>
            </w:r>
            <w:r w:rsidRPr="00917C0F">
              <w:rPr>
                <w:rFonts w:hint="eastAsia"/>
                <w:spacing w:val="22"/>
                <w:lang w:eastAsia="zh-CN"/>
              </w:rPr>
              <w:t>议</w:t>
            </w:r>
            <w:r w:rsidRPr="00917C0F">
              <w:rPr>
                <w:spacing w:val="22"/>
                <w:lang w:eastAsia="it-IT"/>
              </w:rPr>
              <w:t>2</w:t>
            </w:r>
            <w:r w:rsidRPr="00917C0F">
              <w:rPr>
                <w:spacing w:val="22"/>
                <w:lang w:eastAsia="it-IT"/>
              </w:rPr>
              <w:t>）</w:t>
            </w:r>
          </w:p>
        </w:tc>
        <w:tc>
          <w:tcPr>
            <w:tcW w:w="1119"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rPr>
                <w:rFonts w:eastAsia="Times New Roman"/>
                <w:lang w:eastAsia="it-IT"/>
              </w:rPr>
            </w:pPr>
            <w:r>
              <w:rPr>
                <w:rFonts w:ascii="SimSun" w:hAnsi="SimSun" w:cs="SimSun" w:hint="eastAsia"/>
                <w:lang w:eastAsia="it-IT"/>
              </w:rPr>
              <w:t>正在实施</w:t>
            </w: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pageBreakBefore/>
              <w:widowControl w:val="0"/>
              <w:kinsoku w:val="0"/>
              <w:adjustRightInd/>
              <w:jc w:val="center"/>
              <w:rPr>
                <w:b/>
                <w:bCs/>
                <w:lang w:eastAsia="it-IT"/>
              </w:rPr>
            </w:pPr>
            <w:r>
              <w:rPr>
                <w:b/>
                <w:bCs/>
                <w:lang w:eastAsia="it-IT"/>
              </w:rPr>
              <w:lastRenderedPageBreak/>
              <w:t>2014</w:t>
            </w:r>
            <w:r>
              <w:rPr>
                <w:b/>
                <w:bCs/>
                <w:lang w:eastAsia="it-IT"/>
              </w:rPr>
              <w:t>年</w:t>
            </w:r>
            <w:r>
              <w:rPr>
                <w:rFonts w:hint="eastAsia"/>
                <w:b/>
                <w:bCs/>
                <w:lang w:eastAsia="zh-CN"/>
              </w:rPr>
              <w:t>建议</w:t>
            </w:r>
            <w:r>
              <w:rPr>
                <w:b/>
                <w:bCs/>
                <w:lang w:eastAsia="it-IT"/>
              </w:rPr>
              <w:t>4</w:t>
            </w:r>
          </w:p>
        </w:tc>
        <w:tc>
          <w:tcPr>
            <w:tcW w:w="1201"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Pr>
                <w:rFonts w:hint="eastAsia"/>
                <w:lang w:eastAsia="zh-CN"/>
              </w:rPr>
              <w:t>因为需要补救措施，理事会可考虑这些推动因素：我们</w:t>
            </w:r>
            <w:r w:rsidRPr="00C82BD2">
              <w:rPr>
                <w:rFonts w:hint="eastAsia"/>
                <w:u w:val="single"/>
                <w:lang w:eastAsia="zh-CN"/>
              </w:rPr>
              <w:t>建议</w:t>
            </w:r>
            <w:r>
              <w:rPr>
                <w:rFonts w:hint="eastAsia"/>
                <w:lang w:eastAsia="zh-CN"/>
              </w:rPr>
              <w:t>管理层关注这些推动因素，以确保</w:t>
            </w:r>
            <w:r>
              <w:rPr>
                <w:rStyle w:val="trans"/>
                <w:rFonts w:ascii="SimSun" w:hAnsi="SimSun" w:cs="SimSun" w:hint="eastAsia"/>
                <w:lang w:eastAsia="zh-CN"/>
              </w:rPr>
              <w:t>获得足够的</w:t>
            </w:r>
            <w:r>
              <w:rPr>
                <w:rStyle w:val="trans"/>
                <w:lang w:eastAsia="zh-CN"/>
              </w:rPr>
              <w:t>费用随收随付制</w:t>
            </w:r>
            <w:r>
              <w:rPr>
                <w:rStyle w:val="trans"/>
                <w:rFonts w:ascii="SimSun" w:hAnsi="SimSun" w:cs="SimSun" w:hint="eastAsia"/>
                <w:lang w:eastAsia="zh-CN"/>
              </w:rPr>
              <w:t>资金和长期资金</w:t>
            </w: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Pr>
                <w:rFonts w:hint="eastAsia"/>
                <w:lang w:eastAsia="zh-CN"/>
              </w:rPr>
              <w:t>按照</w:t>
            </w:r>
            <w:r>
              <w:rPr>
                <w:rStyle w:val="trans"/>
                <w:lang w:eastAsia="zh-CN"/>
              </w:rPr>
              <w:t>费用随收随付制</w:t>
            </w:r>
            <w:r>
              <w:rPr>
                <w:rStyle w:val="trans"/>
                <w:rFonts w:ascii="SimSun" w:hAnsi="SimSun" w:cs="SimSun" w:hint="eastAsia"/>
                <w:lang w:eastAsia="zh-CN"/>
              </w:rPr>
              <w:t>为</w:t>
            </w:r>
            <w:r>
              <w:rPr>
                <w:rFonts w:hint="eastAsia"/>
                <w:lang w:eastAsia="zh-CN"/>
              </w:rPr>
              <w:t>健康保险提供资金以及</w:t>
            </w:r>
            <w:r>
              <w:rPr>
                <w:lang w:eastAsia="zh-CN"/>
              </w:rPr>
              <w:t>ASHI</w:t>
            </w:r>
            <w:r>
              <w:rPr>
                <w:rFonts w:hint="eastAsia"/>
                <w:lang w:eastAsia="zh-CN"/>
              </w:rPr>
              <w:t>精算负债是国际电联最为关心的问题，正被密切关注。在规划向</w:t>
            </w:r>
            <w:r>
              <w:rPr>
                <w:rFonts w:hint="eastAsia"/>
                <w:lang w:eastAsia="zh-CN"/>
              </w:rPr>
              <w:t>CMIP</w:t>
            </w:r>
            <w:r>
              <w:rPr>
                <w:rFonts w:hint="eastAsia"/>
                <w:lang w:eastAsia="zh-CN"/>
              </w:rPr>
              <w:t>的过渡并制定</w:t>
            </w:r>
            <w:r>
              <w:rPr>
                <w:lang w:eastAsia="zh-CN"/>
              </w:rPr>
              <w:t>2014-2015</w:t>
            </w:r>
            <w:r>
              <w:rPr>
                <w:rFonts w:hint="eastAsia"/>
                <w:lang w:eastAsia="zh-CN"/>
              </w:rPr>
              <w:t>年预算、</w:t>
            </w:r>
            <w:r>
              <w:rPr>
                <w:lang w:eastAsia="zh-CN"/>
              </w:rPr>
              <w:t>201</w:t>
            </w:r>
            <w:r>
              <w:rPr>
                <w:rFonts w:hint="eastAsia"/>
                <w:lang w:eastAsia="zh-CN"/>
              </w:rPr>
              <w:t>6</w:t>
            </w:r>
            <w:r>
              <w:rPr>
                <w:lang w:eastAsia="zh-CN"/>
              </w:rPr>
              <w:t>-201</w:t>
            </w:r>
            <w:r>
              <w:rPr>
                <w:rFonts w:hint="eastAsia"/>
                <w:lang w:eastAsia="zh-CN"/>
              </w:rPr>
              <w:t>9</w:t>
            </w:r>
            <w:r>
              <w:rPr>
                <w:rFonts w:hint="eastAsia"/>
                <w:lang w:eastAsia="zh-CN"/>
              </w:rPr>
              <w:t>年财务规划及</w:t>
            </w:r>
            <w:r>
              <w:rPr>
                <w:rFonts w:hint="eastAsia"/>
                <w:lang w:eastAsia="zh-CN"/>
              </w:rPr>
              <w:t>2016-2017</w:t>
            </w:r>
            <w:r>
              <w:rPr>
                <w:rFonts w:hint="eastAsia"/>
                <w:lang w:eastAsia="zh-CN"/>
              </w:rPr>
              <w:t>年预算时已考虑了以上所述的推动因素，后者将在理事会</w:t>
            </w:r>
            <w:r>
              <w:rPr>
                <w:rFonts w:hint="eastAsia"/>
                <w:lang w:eastAsia="zh-CN"/>
              </w:rPr>
              <w:t>2015</w:t>
            </w:r>
            <w:r>
              <w:rPr>
                <w:rFonts w:hint="eastAsia"/>
                <w:lang w:eastAsia="zh-CN"/>
              </w:rPr>
              <w:t>年会议期间提交。对</w:t>
            </w:r>
            <w:r>
              <w:rPr>
                <w:rFonts w:hint="eastAsia"/>
                <w:lang w:eastAsia="zh-CN"/>
              </w:rPr>
              <w:t>CMIP</w:t>
            </w:r>
            <w:r>
              <w:rPr>
                <w:rFonts w:hint="eastAsia"/>
                <w:lang w:eastAsia="zh-CN"/>
              </w:rPr>
              <w:t>的结果持续予以关注并定期与各利益攸关方进行积极的沟通，及时建议调整措施和决定，将在</w:t>
            </w:r>
            <w:r>
              <w:rPr>
                <w:rStyle w:val="trans"/>
                <w:lang w:eastAsia="zh-CN"/>
              </w:rPr>
              <w:t>费用随收随付制</w:t>
            </w:r>
            <w:r>
              <w:rPr>
                <w:rStyle w:val="trans"/>
                <w:rFonts w:ascii="SimSun" w:hAnsi="SimSun" w:cs="SimSun" w:hint="eastAsia"/>
                <w:lang w:eastAsia="zh-CN"/>
              </w:rPr>
              <w:t>基础上实现资金的供给。</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b/>
                <w:bCs/>
                <w:lang w:eastAsia="it-IT"/>
              </w:rPr>
            </w:pPr>
            <w:r>
              <w:rPr>
                <w:rFonts w:hint="eastAsia"/>
                <w:lang w:eastAsia="zh-CN"/>
              </w:rPr>
              <w:t>管理</w:t>
            </w:r>
            <w:r>
              <w:rPr>
                <w:lang w:eastAsia="zh-CN"/>
              </w:rPr>
              <w:t>层一直在跟踪此项建议</w:t>
            </w:r>
            <w:r>
              <w:rPr>
                <w:rFonts w:hint="eastAsia"/>
                <w:lang w:eastAsia="zh-CN"/>
              </w:rPr>
              <w:t>并</w:t>
            </w:r>
            <w:r>
              <w:rPr>
                <w:lang w:eastAsia="zh-CN"/>
              </w:rPr>
              <w:t>密切监督不同的推动因素，以确保国际电联的财务健康。</w:t>
            </w:r>
          </w:p>
        </w:tc>
        <w:tc>
          <w:tcPr>
            <w:tcW w:w="1119" w:type="pct"/>
            <w:tcBorders>
              <w:top w:val="single" w:sz="4" w:space="0" w:color="auto"/>
              <w:left w:val="single" w:sz="4" w:space="0" w:color="auto"/>
              <w:bottom w:val="single" w:sz="4" w:space="0" w:color="auto"/>
              <w:right w:val="single" w:sz="4" w:space="0" w:color="auto"/>
            </w:tcBorders>
          </w:tcPr>
          <w:p w:rsidR="00DD3AF2" w:rsidRPr="00076F00" w:rsidRDefault="00DD3AF2" w:rsidP="00D144DB">
            <w:pPr>
              <w:widowControl w:val="0"/>
              <w:kinsoku w:val="0"/>
              <w:adjustRightInd/>
              <w:rPr>
                <w:rFonts w:eastAsia="Times New Roman"/>
                <w:lang w:eastAsia="it-IT"/>
              </w:rPr>
            </w:pPr>
            <w:r>
              <w:rPr>
                <w:rFonts w:ascii="SimSun" w:hAnsi="SimSun" w:cs="SimSun" w:hint="eastAsia"/>
                <w:lang w:eastAsia="it-IT"/>
              </w:rPr>
              <w:t>正在实施</w:t>
            </w: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pageBreakBefore/>
              <w:widowControl w:val="0"/>
              <w:kinsoku w:val="0"/>
              <w:adjustRightInd/>
              <w:jc w:val="center"/>
              <w:rPr>
                <w:rFonts w:eastAsia="Times New Roman"/>
                <w:b/>
                <w:bCs/>
                <w:lang w:eastAsia="it-IT"/>
              </w:rPr>
            </w:pPr>
            <w:r>
              <w:rPr>
                <w:rFonts w:eastAsia="Times New Roman"/>
                <w:b/>
                <w:bCs/>
                <w:lang w:eastAsia="it-IT"/>
              </w:rPr>
              <w:lastRenderedPageBreak/>
              <w:t>2013</w:t>
            </w:r>
            <w:r>
              <w:rPr>
                <w:rFonts w:ascii="SimSun" w:hAnsi="SimSun" w:cs="SimSun" w:hint="eastAsia"/>
                <w:b/>
                <w:bCs/>
                <w:lang w:eastAsia="it-IT"/>
              </w:rPr>
              <w:t>年建议</w:t>
            </w:r>
            <w:r w:rsidRPr="00076F00">
              <w:rPr>
                <w:rFonts w:eastAsia="Times New Roman"/>
                <w:b/>
                <w:bCs/>
                <w:lang w:eastAsia="it-IT"/>
              </w:rPr>
              <w:t>1</w:t>
            </w:r>
          </w:p>
        </w:tc>
        <w:tc>
          <w:tcPr>
            <w:tcW w:w="1201"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b/>
                <w:bCs/>
                <w:i/>
                <w:lang w:eastAsia="it-IT"/>
              </w:rPr>
            </w:pPr>
            <w:bookmarkStart w:id="167" w:name="_Toc392672690"/>
            <w:r w:rsidRPr="007C1A2D">
              <w:rPr>
                <w:rFonts w:asciiTheme="minorHAnsi" w:eastAsia="STKaiti" w:hAnsiTheme="minorHAnsi" w:cstheme="minorHAnsi" w:hint="eastAsia"/>
                <w:b/>
                <w:bCs/>
                <w:iCs/>
                <w:lang w:eastAsia="zh-CN"/>
              </w:rPr>
              <w:t>可签字授权银行的名单的更新</w:t>
            </w:r>
            <w:bookmarkEnd w:id="167"/>
          </w:p>
          <w:p w:rsidR="00DD3AF2" w:rsidRPr="00076F00" w:rsidRDefault="00DD3AF2" w:rsidP="00BF4A63">
            <w:pPr>
              <w:widowControl w:val="0"/>
              <w:kinsoku w:val="0"/>
              <w:rPr>
                <w:rFonts w:eastAsia="Times New Roman"/>
                <w:bCs/>
                <w:lang w:eastAsia="it-IT"/>
              </w:rPr>
            </w:pPr>
            <w:r>
              <w:rPr>
                <w:rFonts w:hint="eastAsia"/>
                <w:lang w:eastAsia="zh-CN"/>
              </w:rPr>
              <w:t>有关驻地办事处的账目，我们建议管理层按照国际电联《财务规则》做出努力，以便酌情更好地审议并更新银行签字权，同时由总部更好地监督银行签字权的变更（如增加签字人或取消不再拥有授权的人名的情况）。</w:t>
            </w: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lang w:eastAsia="it-IT"/>
              </w:rPr>
            </w:pPr>
            <w:r>
              <w:rPr>
                <w:rFonts w:hint="eastAsia"/>
                <w:lang w:eastAsia="zh-CN"/>
              </w:rPr>
              <w:t>财务资源管理部向所有驻地办事处就坚持更新向银行通报的、具有签字权的人员名单的重要性发出提醒函，驻地办事处已被责成向</w:t>
            </w:r>
            <w:r w:rsidRPr="008F1995">
              <w:rPr>
                <w:rFonts w:hint="eastAsia"/>
                <w:lang w:eastAsia="zh-CN"/>
              </w:rPr>
              <w:t>财务资源管理部</w:t>
            </w:r>
            <w:r>
              <w:rPr>
                <w:rFonts w:hint="eastAsia"/>
                <w:lang w:eastAsia="zh-CN"/>
              </w:rPr>
              <w:t>通报任何对签字名单具有影响的人员变更，以便确保这类名单的准确更新和维护。</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lang w:eastAsia="it-IT"/>
              </w:rPr>
            </w:pPr>
            <w:r>
              <w:rPr>
                <w:rFonts w:hint="eastAsia"/>
                <w:lang w:eastAsia="zh-CN"/>
              </w:rPr>
              <w:t>现已责成驻地办事处，坚持就会给具有签字权的人员名单造成影响的人员变化进行通报。</w:t>
            </w:r>
            <w:r w:rsidRPr="002D6868">
              <w:rPr>
                <w:rFonts w:eastAsia="Times New Roman"/>
                <w:lang w:eastAsia="it-IT"/>
              </w:rPr>
              <w:t>2014</w:t>
            </w:r>
            <w:r>
              <w:rPr>
                <w:rFonts w:hint="eastAsia"/>
                <w:lang w:eastAsia="zh-CN"/>
              </w:rPr>
              <w:t>年</w:t>
            </w:r>
            <w:r>
              <w:rPr>
                <w:rFonts w:hint="eastAsia"/>
                <w:lang w:eastAsia="zh-CN"/>
              </w:rPr>
              <w:t>11</w:t>
            </w:r>
            <w:r>
              <w:rPr>
                <w:rFonts w:hint="eastAsia"/>
                <w:lang w:eastAsia="zh-CN"/>
              </w:rPr>
              <w:t>月，为筹备国际电联</w:t>
            </w:r>
            <w:r>
              <w:rPr>
                <w:rFonts w:hint="eastAsia"/>
                <w:lang w:eastAsia="zh-CN"/>
              </w:rPr>
              <w:t>2014</w:t>
            </w:r>
            <w:r>
              <w:rPr>
                <w:rFonts w:hint="eastAsia"/>
                <w:lang w:eastAsia="zh-CN"/>
              </w:rPr>
              <w:t>年的外部审计工作，</w:t>
            </w:r>
            <w:r w:rsidRPr="008F1995">
              <w:rPr>
                <w:rFonts w:hint="eastAsia"/>
                <w:lang w:eastAsia="zh-CN"/>
              </w:rPr>
              <w:t>财务资源管理部</w:t>
            </w:r>
            <w:r>
              <w:rPr>
                <w:rFonts w:hint="eastAsia"/>
                <w:lang w:eastAsia="zh-CN"/>
              </w:rPr>
              <w:t>主任向所有驻地办事处发出了提醒函，以确保在</w:t>
            </w:r>
            <w:r>
              <w:rPr>
                <w:rFonts w:hint="eastAsia"/>
                <w:lang w:eastAsia="zh-CN"/>
              </w:rPr>
              <w:t>2014</w:t>
            </w:r>
            <w:r>
              <w:rPr>
                <w:rFonts w:hint="eastAsia"/>
                <w:lang w:eastAsia="zh-CN"/>
              </w:rPr>
              <w:t>年底之前，向银行通报所有必要的更新。此流程将在每年年底实施。</w:t>
            </w:r>
          </w:p>
          <w:p w:rsidR="00DD3AF2" w:rsidRPr="00076F00" w:rsidRDefault="00DD3AF2" w:rsidP="00BF4A63">
            <w:pPr>
              <w:widowControl w:val="0"/>
              <w:kinsoku w:val="0"/>
              <w:rPr>
                <w:lang w:eastAsia="it-IT"/>
              </w:rPr>
            </w:pPr>
          </w:p>
          <w:p w:rsidR="00DD3AF2" w:rsidRPr="00076F00" w:rsidRDefault="00DD3AF2" w:rsidP="004A4B40">
            <w:pPr>
              <w:widowControl w:val="0"/>
              <w:kinsoku w:val="0"/>
              <w:rPr>
                <w:rFonts w:eastAsia="Times New Roman"/>
                <w:lang w:eastAsia="zh-CN"/>
              </w:rPr>
            </w:pPr>
            <w:r>
              <w:rPr>
                <w:b/>
                <w:bCs/>
                <w:lang w:eastAsia="it-IT"/>
              </w:rPr>
              <w:t>截至</w:t>
            </w:r>
            <w:r>
              <w:rPr>
                <w:b/>
                <w:bCs/>
                <w:lang w:eastAsia="it-IT"/>
              </w:rPr>
              <w:t>2016</w:t>
            </w:r>
            <w:r>
              <w:rPr>
                <w:b/>
                <w:bCs/>
                <w:lang w:eastAsia="it-IT"/>
              </w:rPr>
              <w:t>年</w:t>
            </w:r>
            <w:r>
              <w:rPr>
                <w:b/>
                <w:bCs/>
                <w:lang w:eastAsia="it-IT"/>
              </w:rPr>
              <w:t>1</w:t>
            </w:r>
            <w:r>
              <w:rPr>
                <w:b/>
                <w:bCs/>
                <w:lang w:eastAsia="it-IT"/>
              </w:rPr>
              <w:t>月底的最新进展：</w:t>
            </w:r>
            <w:r w:rsidR="004A4B40">
              <w:rPr>
                <w:b/>
                <w:bCs/>
                <w:lang w:eastAsia="it-IT"/>
              </w:rPr>
              <w:br/>
            </w:r>
            <w:r>
              <w:rPr>
                <w:rFonts w:hint="eastAsia"/>
                <w:lang w:eastAsia="zh-CN"/>
              </w:rPr>
              <w:t>所</w:t>
            </w:r>
            <w:r>
              <w:rPr>
                <w:lang w:eastAsia="zh-CN"/>
              </w:rPr>
              <w:t>有名单</w:t>
            </w:r>
            <w:r>
              <w:rPr>
                <w:rFonts w:hint="eastAsia"/>
                <w:lang w:eastAsia="zh-CN"/>
              </w:rPr>
              <w:t>的正确</w:t>
            </w:r>
            <w:r>
              <w:rPr>
                <w:lang w:eastAsia="zh-CN"/>
              </w:rPr>
              <w:t>授权签名均已更新</w:t>
            </w:r>
            <w:r>
              <w:rPr>
                <w:rFonts w:hint="eastAsia"/>
                <w:lang w:eastAsia="zh-CN"/>
              </w:rPr>
              <w:t>。</w:t>
            </w:r>
          </w:p>
        </w:tc>
        <w:tc>
          <w:tcPr>
            <w:tcW w:w="1119" w:type="pct"/>
            <w:tcBorders>
              <w:top w:val="single" w:sz="4" w:space="0" w:color="auto"/>
              <w:left w:val="single" w:sz="4" w:space="0" w:color="auto"/>
              <w:bottom w:val="single" w:sz="4" w:space="0" w:color="auto"/>
              <w:right w:val="single" w:sz="4" w:space="0" w:color="auto"/>
            </w:tcBorders>
          </w:tcPr>
          <w:p w:rsidR="00DD3AF2" w:rsidRPr="00B44B4C" w:rsidRDefault="00DD3AF2" w:rsidP="00BF4A63">
            <w:pPr>
              <w:widowControl w:val="0"/>
              <w:kinsoku w:val="0"/>
              <w:adjustRightInd/>
              <w:rPr>
                <w:rFonts w:eastAsia="Times New Roman"/>
                <w:lang w:eastAsia="it-IT"/>
              </w:rPr>
            </w:pPr>
            <w:r>
              <w:rPr>
                <w:rFonts w:ascii="SimSun" w:hAnsi="SimSun" w:cs="SimSun" w:hint="eastAsia"/>
                <w:lang w:eastAsia="it-IT"/>
              </w:rPr>
              <w:t>已结束</w:t>
            </w:r>
          </w:p>
          <w:p w:rsidR="00DD3AF2" w:rsidRPr="00B44B4C" w:rsidRDefault="00DD3AF2" w:rsidP="00BF4A63">
            <w:pPr>
              <w:widowControl w:val="0"/>
              <w:tabs>
                <w:tab w:val="left" w:pos="1002"/>
              </w:tabs>
              <w:kinsoku w:val="0"/>
              <w:adjustRightInd/>
              <w:rPr>
                <w:rFonts w:eastAsia="Times New Roman"/>
                <w:lang w:eastAsia="it-IT"/>
              </w:rPr>
            </w:pP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adjustRightInd/>
              <w:jc w:val="center"/>
              <w:rPr>
                <w:rFonts w:eastAsia="Times New Roman"/>
                <w:b/>
                <w:bCs/>
                <w:lang w:eastAsia="it-IT"/>
              </w:rPr>
            </w:pPr>
            <w:r w:rsidRPr="00365083">
              <w:rPr>
                <w:rFonts w:eastAsia="Times New Roman" w:hint="eastAsia"/>
                <w:b/>
                <w:bCs/>
                <w:lang w:eastAsia="it-IT"/>
              </w:rPr>
              <w:lastRenderedPageBreak/>
              <w:t>2013</w:t>
            </w:r>
            <w:r w:rsidRPr="00365083">
              <w:rPr>
                <w:rFonts w:ascii="SimSun" w:hAnsi="SimSun" w:cs="SimSun" w:hint="eastAsia"/>
                <w:b/>
                <w:bCs/>
                <w:lang w:eastAsia="it-IT"/>
              </w:rPr>
              <w:t>年建议</w:t>
            </w:r>
            <w:r w:rsidRPr="00365083">
              <w:rPr>
                <w:rFonts w:eastAsia="Times New Roman" w:hint="eastAsia"/>
                <w:b/>
                <w:bCs/>
                <w:lang w:eastAsia="it-IT"/>
              </w:rPr>
              <w:t>5</w:t>
            </w:r>
          </w:p>
        </w:tc>
        <w:tc>
          <w:tcPr>
            <w:tcW w:w="1201" w:type="pct"/>
            <w:tcBorders>
              <w:top w:val="single" w:sz="4" w:space="0" w:color="auto"/>
              <w:left w:val="single" w:sz="4" w:space="0" w:color="auto"/>
              <w:bottom w:val="single" w:sz="4" w:space="0" w:color="auto"/>
              <w:right w:val="single" w:sz="4" w:space="0" w:color="auto"/>
            </w:tcBorders>
          </w:tcPr>
          <w:p w:rsidR="00DD3AF2" w:rsidRPr="00D144DB" w:rsidRDefault="00DD3AF2" w:rsidP="00BF4A63">
            <w:pPr>
              <w:pStyle w:val="Tabletext"/>
              <w:rPr>
                <w:rFonts w:asciiTheme="minorHAnsi" w:eastAsia="STKaiti" w:hAnsiTheme="minorHAnsi"/>
                <w:b/>
                <w:bCs/>
                <w:i/>
                <w:iCs/>
                <w:sz w:val="24"/>
                <w:szCs w:val="24"/>
                <w:lang w:eastAsia="it-IT"/>
              </w:rPr>
            </w:pPr>
            <w:bookmarkStart w:id="168" w:name="_Toc392672733"/>
            <w:r w:rsidRPr="00D144DB">
              <w:rPr>
                <w:rFonts w:asciiTheme="minorHAnsi" w:eastAsia="STKaiti" w:hAnsiTheme="minorHAnsi" w:cs="Times New Roman Bold"/>
                <w:b/>
                <w:bCs/>
                <w:spacing w:val="22"/>
                <w:sz w:val="24"/>
                <w:szCs w:val="24"/>
                <w:lang w:eastAsia="zh-CN"/>
              </w:rPr>
              <w:t>虽未落实企业资源管理</w:t>
            </w:r>
            <w:r w:rsidRPr="00D144DB">
              <w:rPr>
                <w:rFonts w:asciiTheme="minorHAnsi" w:eastAsia="STKaiti" w:hAnsiTheme="minorHAnsi"/>
                <w:b/>
                <w:bCs/>
                <w:sz w:val="24"/>
                <w:szCs w:val="24"/>
                <w:lang w:eastAsia="zh-CN"/>
              </w:rPr>
              <w:t>（</w:t>
            </w:r>
            <w:r w:rsidRPr="00D144DB">
              <w:rPr>
                <w:rFonts w:asciiTheme="minorHAnsi" w:eastAsia="STKaiti" w:hAnsiTheme="minorHAnsi"/>
                <w:b/>
                <w:bCs/>
                <w:sz w:val="24"/>
                <w:szCs w:val="24"/>
                <w:lang w:eastAsia="zh-CN"/>
              </w:rPr>
              <w:t>ERM</w:t>
            </w:r>
            <w:r w:rsidRPr="00D144DB">
              <w:rPr>
                <w:rFonts w:asciiTheme="minorHAnsi" w:eastAsia="STKaiti" w:hAnsiTheme="minorHAnsi"/>
                <w:b/>
                <w:bCs/>
                <w:sz w:val="24"/>
                <w:szCs w:val="24"/>
                <w:lang w:eastAsia="zh-CN"/>
              </w:rPr>
              <w:t>），基于风险的计划必不可少</w:t>
            </w:r>
            <w:bookmarkEnd w:id="168"/>
          </w:p>
          <w:p w:rsidR="00DD3AF2" w:rsidRPr="00D144DB" w:rsidRDefault="00DD3AF2" w:rsidP="00BF4A63">
            <w:pPr>
              <w:widowControl w:val="0"/>
              <w:kinsoku w:val="0"/>
              <w:rPr>
                <w:rFonts w:eastAsia="Times New Roman"/>
                <w:bCs/>
                <w:szCs w:val="24"/>
                <w:lang w:eastAsia="it-IT"/>
              </w:rPr>
            </w:pPr>
            <w:r w:rsidRPr="00D144DB">
              <w:rPr>
                <w:rFonts w:hint="eastAsia"/>
                <w:szCs w:val="24"/>
                <w:lang w:eastAsia="zh-CN"/>
              </w:rPr>
              <w:t>尽管我们知道，在没有</w:t>
            </w:r>
            <w:r w:rsidRPr="00D144DB">
              <w:rPr>
                <w:rFonts w:hint="eastAsia"/>
                <w:szCs w:val="24"/>
                <w:lang w:eastAsia="zh-CN"/>
              </w:rPr>
              <w:t>ERM</w:t>
            </w:r>
            <w:r w:rsidRPr="00D144DB">
              <w:rPr>
                <w:rFonts w:hint="eastAsia"/>
                <w:szCs w:val="24"/>
                <w:lang w:eastAsia="zh-CN"/>
              </w:rPr>
              <w:t>的情况下进行风险评定存在问题，</w:t>
            </w:r>
            <w:r w:rsidRPr="00D144DB">
              <w:rPr>
                <w:rFonts w:hint="eastAsia"/>
                <w:szCs w:val="24"/>
                <w:u w:val="single"/>
                <w:lang w:eastAsia="zh-CN"/>
              </w:rPr>
              <w:t>我们建议</w:t>
            </w:r>
            <w:r w:rsidRPr="00D144DB">
              <w:rPr>
                <w:rFonts w:hint="eastAsia"/>
                <w:szCs w:val="24"/>
                <w:lang w:eastAsia="zh-CN"/>
              </w:rPr>
              <w:t>内部审计员强化进程，以便根据风险记录和风险分析（每年进行）制定“基于风险的”审计计划。</w:t>
            </w:r>
          </w:p>
        </w:tc>
        <w:tc>
          <w:tcPr>
            <w:tcW w:w="1155" w:type="pct"/>
            <w:tcBorders>
              <w:top w:val="single" w:sz="4" w:space="0" w:color="auto"/>
              <w:left w:val="single" w:sz="4" w:space="0" w:color="auto"/>
              <w:bottom w:val="single" w:sz="4" w:space="0" w:color="auto"/>
              <w:right w:val="single" w:sz="4" w:space="0" w:color="auto"/>
            </w:tcBorders>
          </w:tcPr>
          <w:p w:rsidR="00DD3AF2" w:rsidRPr="00D144DB" w:rsidRDefault="00DD3AF2" w:rsidP="00BF4A63">
            <w:pPr>
              <w:widowControl w:val="0"/>
              <w:kinsoku w:val="0"/>
              <w:rPr>
                <w:rFonts w:eastAsia="Times New Roman"/>
                <w:szCs w:val="24"/>
                <w:lang w:eastAsia="it-IT"/>
              </w:rPr>
            </w:pPr>
            <w:r w:rsidRPr="00D144DB">
              <w:rPr>
                <w:rFonts w:hint="eastAsia"/>
                <w:szCs w:val="24"/>
                <w:lang w:eastAsia="zh-CN"/>
              </w:rPr>
              <w:t>根据</w:t>
            </w:r>
            <w:r w:rsidRPr="00D144DB">
              <w:rPr>
                <w:rFonts w:hint="eastAsia"/>
                <w:szCs w:val="24"/>
                <w:lang w:eastAsia="zh-CN"/>
              </w:rPr>
              <w:t>IMAC</w:t>
            </w:r>
            <w:r w:rsidRPr="00D144DB">
              <w:rPr>
                <w:rFonts w:hint="eastAsia"/>
                <w:szCs w:val="24"/>
                <w:lang w:eastAsia="zh-CN"/>
              </w:rPr>
              <w:t>亦提出的建议，内部审计将加强规划进程并在审计计划中阐述有关风险分析的内容和工作重点。</w:t>
            </w:r>
          </w:p>
        </w:tc>
        <w:tc>
          <w:tcPr>
            <w:tcW w:w="1200" w:type="pct"/>
            <w:tcBorders>
              <w:top w:val="single" w:sz="4" w:space="0" w:color="auto"/>
              <w:left w:val="single" w:sz="4" w:space="0" w:color="auto"/>
              <w:bottom w:val="single" w:sz="4" w:space="0" w:color="auto"/>
              <w:right w:val="single" w:sz="4" w:space="0" w:color="auto"/>
            </w:tcBorders>
          </w:tcPr>
          <w:p w:rsidR="00DD3AF2" w:rsidRPr="00D144DB" w:rsidRDefault="00DD3AF2" w:rsidP="00BF4A63">
            <w:pPr>
              <w:widowControl w:val="0"/>
              <w:kinsoku w:val="0"/>
              <w:rPr>
                <w:szCs w:val="24"/>
                <w:lang w:eastAsia="it-IT"/>
              </w:rPr>
            </w:pPr>
            <w:r w:rsidRPr="00D144DB">
              <w:rPr>
                <w:szCs w:val="24"/>
                <w:lang w:eastAsia="it-IT"/>
              </w:rPr>
              <w:t>2015</w:t>
            </w:r>
            <w:r w:rsidRPr="00D144DB">
              <w:rPr>
                <w:rFonts w:hint="eastAsia"/>
                <w:szCs w:val="24"/>
                <w:lang w:eastAsia="zh-CN"/>
              </w:rPr>
              <w:t>年审计计划的起草尽可能依据在与高层管理人员讨论过程中获得的信息，并以对</w:t>
            </w:r>
            <w:r w:rsidRPr="00D144DB">
              <w:rPr>
                <w:szCs w:val="24"/>
                <w:lang w:eastAsia="it-IT"/>
              </w:rPr>
              <w:t>PP-14</w:t>
            </w:r>
            <w:r w:rsidRPr="00D144DB">
              <w:rPr>
                <w:rFonts w:hint="eastAsia"/>
                <w:szCs w:val="24"/>
                <w:lang w:eastAsia="zh-CN"/>
              </w:rPr>
              <w:t>讨论的反思和讨论成果作为补充。</w:t>
            </w:r>
            <w:r w:rsidRPr="00D144DB">
              <w:rPr>
                <w:szCs w:val="24"/>
                <w:lang w:eastAsia="it-IT"/>
              </w:rPr>
              <w:t>2015</w:t>
            </w:r>
            <w:r w:rsidRPr="00D144DB">
              <w:rPr>
                <w:rFonts w:hint="eastAsia"/>
                <w:szCs w:val="24"/>
                <w:lang w:eastAsia="zh-CN"/>
              </w:rPr>
              <w:t>年的审计计划包含这些风险因</w:t>
            </w:r>
            <w:r w:rsidR="00D144DB">
              <w:rPr>
                <w:szCs w:val="24"/>
                <w:lang w:eastAsia="zh-CN"/>
              </w:rPr>
              <w:br/>
            </w:r>
            <w:r w:rsidRPr="00D144DB">
              <w:rPr>
                <w:rFonts w:hint="eastAsia"/>
                <w:szCs w:val="24"/>
                <w:lang w:eastAsia="zh-CN"/>
              </w:rPr>
              <w:t>素，并涉及中期规划的内容。</w:t>
            </w:r>
          </w:p>
          <w:p w:rsidR="00DD3AF2" w:rsidRPr="00D144DB" w:rsidRDefault="00DD3AF2" w:rsidP="00917C0F">
            <w:pPr>
              <w:rPr>
                <w:szCs w:val="24"/>
                <w:lang w:val="it-IT" w:eastAsia="zh-CN"/>
              </w:rPr>
            </w:pPr>
            <w:r w:rsidRPr="00D144DB">
              <w:rPr>
                <w:b/>
                <w:bCs/>
                <w:szCs w:val="24"/>
                <w:lang w:eastAsia="it-IT"/>
              </w:rPr>
              <w:t>截至</w:t>
            </w:r>
            <w:r w:rsidRPr="00D144DB">
              <w:rPr>
                <w:b/>
                <w:bCs/>
                <w:szCs w:val="24"/>
                <w:lang w:eastAsia="it-IT"/>
              </w:rPr>
              <w:t>2016</w:t>
            </w:r>
            <w:r w:rsidRPr="00D144DB">
              <w:rPr>
                <w:b/>
                <w:bCs/>
                <w:szCs w:val="24"/>
                <w:lang w:eastAsia="it-IT"/>
              </w:rPr>
              <w:t>年</w:t>
            </w:r>
            <w:r w:rsidRPr="00D144DB">
              <w:rPr>
                <w:b/>
                <w:bCs/>
                <w:szCs w:val="24"/>
                <w:lang w:eastAsia="it-IT"/>
              </w:rPr>
              <w:t>1</w:t>
            </w:r>
            <w:r w:rsidRPr="00D144DB">
              <w:rPr>
                <w:b/>
                <w:bCs/>
                <w:szCs w:val="24"/>
                <w:lang w:eastAsia="it-IT"/>
              </w:rPr>
              <w:t>月底的最新进展：</w:t>
            </w:r>
            <w:r w:rsidR="00917C0F">
              <w:rPr>
                <w:b/>
                <w:bCs/>
                <w:szCs w:val="24"/>
                <w:lang w:eastAsia="it-IT"/>
              </w:rPr>
              <w:br/>
            </w:r>
            <w:r w:rsidRPr="00D144DB">
              <w:rPr>
                <w:rFonts w:hint="eastAsia"/>
                <w:szCs w:val="24"/>
                <w:lang w:eastAsia="it-IT"/>
              </w:rPr>
              <w:t>将针对</w:t>
            </w:r>
            <w:r w:rsidRPr="00D144DB">
              <w:rPr>
                <w:rFonts w:hint="eastAsia"/>
                <w:szCs w:val="24"/>
                <w:lang w:eastAsia="it-IT"/>
              </w:rPr>
              <w:t>2016</w:t>
            </w:r>
            <w:r w:rsidRPr="00D144DB">
              <w:rPr>
                <w:rFonts w:hint="eastAsia"/>
                <w:szCs w:val="24"/>
                <w:lang w:eastAsia="it-IT"/>
              </w:rPr>
              <w:t>年的审计计划进一步开展工作</w:t>
            </w:r>
            <w:r w:rsidRPr="00D144DB">
              <w:rPr>
                <w:rFonts w:hint="eastAsia"/>
                <w:szCs w:val="24"/>
                <w:lang w:val="it-IT" w:eastAsia="zh-CN"/>
              </w:rPr>
              <w:t>。</w:t>
            </w:r>
          </w:p>
          <w:p w:rsidR="00DD3AF2" w:rsidRPr="00D144DB" w:rsidRDefault="00DD3AF2" w:rsidP="004A4B40">
            <w:pPr>
              <w:widowControl w:val="0"/>
              <w:kinsoku w:val="0"/>
              <w:rPr>
                <w:rFonts w:eastAsia="Times New Roman"/>
                <w:szCs w:val="24"/>
                <w:lang w:eastAsia="it-IT"/>
              </w:rPr>
            </w:pPr>
            <w:r w:rsidRPr="00D144DB">
              <w:rPr>
                <w:b/>
                <w:bCs/>
                <w:szCs w:val="24"/>
                <w:lang w:eastAsia="it-IT"/>
              </w:rPr>
              <w:t>截至</w:t>
            </w:r>
            <w:r w:rsidRPr="00D144DB">
              <w:rPr>
                <w:b/>
                <w:bCs/>
                <w:szCs w:val="24"/>
                <w:lang w:eastAsia="it-IT"/>
              </w:rPr>
              <w:t>2016</w:t>
            </w:r>
            <w:r w:rsidRPr="00D144DB">
              <w:rPr>
                <w:b/>
                <w:bCs/>
                <w:szCs w:val="24"/>
                <w:lang w:eastAsia="it-IT"/>
              </w:rPr>
              <w:t>年</w:t>
            </w:r>
            <w:r w:rsidRPr="00D144DB">
              <w:rPr>
                <w:b/>
                <w:bCs/>
                <w:szCs w:val="24"/>
                <w:lang w:eastAsia="it-IT"/>
              </w:rPr>
              <w:t>2</w:t>
            </w:r>
            <w:r w:rsidRPr="00D144DB">
              <w:rPr>
                <w:b/>
                <w:bCs/>
                <w:szCs w:val="24"/>
                <w:lang w:eastAsia="it-IT"/>
              </w:rPr>
              <w:t>月底的最新进展：</w:t>
            </w:r>
            <w:r w:rsidR="00917C0F">
              <w:rPr>
                <w:b/>
                <w:bCs/>
                <w:szCs w:val="24"/>
                <w:lang w:eastAsia="it-IT"/>
              </w:rPr>
              <w:br/>
            </w:r>
            <w:r w:rsidRPr="00D144DB">
              <w:rPr>
                <w:rFonts w:hint="eastAsia"/>
                <w:szCs w:val="24"/>
                <w:lang w:eastAsia="it-IT"/>
              </w:rPr>
              <w:t>为做出</w:t>
            </w:r>
            <w:r w:rsidRPr="00D144DB">
              <w:rPr>
                <w:rFonts w:hint="eastAsia"/>
                <w:szCs w:val="24"/>
                <w:lang w:eastAsia="it-IT"/>
              </w:rPr>
              <w:t>2016</w:t>
            </w:r>
            <w:r w:rsidRPr="00D144DB">
              <w:rPr>
                <w:rFonts w:hint="eastAsia"/>
                <w:szCs w:val="24"/>
                <w:lang w:eastAsia="it-IT"/>
              </w:rPr>
              <w:t>年内部审计规划，在审计界公认惯例、国际电联业务流程和国际电联正式风险记录（</w:t>
            </w:r>
            <w:r w:rsidRPr="00D144DB">
              <w:rPr>
                <w:rFonts w:hint="eastAsia"/>
                <w:szCs w:val="24"/>
                <w:lang w:eastAsia="it-IT"/>
              </w:rPr>
              <w:t>risk register</w:t>
            </w:r>
            <w:r w:rsidRPr="00D144DB">
              <w:rPr>
                <w:rFonts w:hint="eastAsia"/>
                <w:szCs w:val="24"/>
                <w:lang w:eastAsia="it-IT"/>
              </w:rPr>
              <w:t>）基础上，进行了风险分析。</w:t>
            </w:r>
          </w:p>
        </w:tc>
        <w:tc>
          <w:tcPr>
            <w:tcW w:w="1119" w:type="pct"/>
            <w:tcBorders>
              <w:top w:val="single" w:sz="4" w:space="0" w:color="auto"/>
              <w:left w:val="single" w:sz="4" w:space="0" w:color="auto"/>
              <w:bottom w:val="single" w:sz="4" w:space="0" w:color="auto"/>
              <w:right w:val="single" w:sz="4" w:space="0" w:color="auto"/>
            </w:tcBorders>
          </w:tcPr>
          <w:p w:rsidR="00DD3AF2" w:rsidRPr="00D144DB" w:rsidRDefault="00DD3AF2" w:rsidP="00BF4A63">
            <w:pPr>
              <w:widowControl w:val="0"/>
              <w:kinsoku w:val="0"/>
              <w:rPr>
                <w:rFonts w:eastAsia="Times New Roman"/>
                <w:szCs w:val="24"/>
                <w:lang w:eastAsia="it-IT"/>
              </w:rPr>
            </w:pPr>
            <w:r w:rsidRPr="00D144DB">
              <w:rPr>
                <w:rFonts w:ascii="SimSun" w:hAnsi="SimSun" w:cs="SimSun" w:hint="eastAsia"/>
                <w:szCs w:val="24"/>
                <w:lang w:eastAsia="it-IT"/>
              </w:rPr>
              <w:t>已结束</w:t>
            </w:r>
          </w:p>
          <w:p w:rsidR="00DD3AF2" w:rsidRPr="00D144DB" w:rsidRDefault="00DD3AF2" w:rsidP="00BF4A63">
            <w:pPr>
              <w:widowControl w:val="0"/>
              <w:kinsoku w:val="0"/>
              <w:rPr>
                <w:rFonts w:eastAsia="Times New Roman"/>
                <w:szCs w:val="24"/>
                <w:lang w:eastAsia="it-IT"/>
              </w:rPr>
            </w:pP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widowControl w:val="0"/>
              <w:kinsoku w:val="0"/>
              <w:adjustRightInd/>
              <w:jc w:val="center"/>
              <w:rPr>
                <w:rFonts w:eastAsia="Times New Roman"/>
                <w:b/>
                <w:bCs/>
                <w:lang w:eastAsia="it-IT"/>
              </w:rPr>
            </w:pPr>
            <w:r>
              <w:rPr>
                <w:rFonts w:eastAsia="Times New Roman"/>
                <w:b/>
                <w:bCs/>
                <w:lang w:eastAsia="it-IT"/>
              </w:rPr>
              <w:lastRenderedPageBreak/>
              <w:t>201</w:t>
            </w:r>
            <w:r w:rsidR="00D916EB">
              <w:rPr>
                <w:rFonts w:eastAsia="Times New Roman"/>
                <w:b/>
                <w:bCs/>
                <w:lang w:eastAsia="it-IT"/>
              </w:rPr>
              <w:t>2</w:t>
            </w:r>
            <w:r>
              <w:rPr>
                <w:rFonts w:ascii="SimSun" w:hAnsi="SimSun" w:cs="SimSun" w:hint="eastAsia"/>
                <w:b/>
                <w:bCs/>
                <w:lang w:eastAsia="it-IT"/>
              </w:rPr>
              <w:t>年建议</w:t>
            </w:r>
            <w:r w:rsidRPr="00076F00">
              <w:rPr>
                <w:rFonts w:eastAsia="Times New Roman"/>
                <w:b/>
                <w:bCs/>
                <w:lang w:eastAsia="it-IT"/>
              </w:rPr>
              <w:t>1</w:t>
            </w:r>
          </w:p>
        </w:tc>
        <w:tc>
          <w:tcPr>
            <w:tcW w:w="1201" w:type="pct"/>
            <w:tcBorders>
              <w:top w:val="single" w:sz="4" w:space="0" w:color="auto"/>
              <w:left w:val="single" w:sz="4" w:space="0" w:color="auto"/>
              <w:bottom w:val="single" w:sz="4" w:space="0" w:color="auto"/>
              <w:right w:val="single" w:sz="4" w:space="0" w:color="auto"/>
            </w:tcBorders>
          </w:tcPr>
          <w:p w:rsidR="00DD3AF2" w:rsidRPr="00707623" w:rsidRDefault="00DD3AF2" w:rsidP="00BF4A63">
            <w:pPr>
              <w:pStyle w:val="Tabletext"/>
              <w:rPr>
                <w:rFonts w:asciiTheme="minorHAnsi" w:eastAsia="STKaiti" w:hAnsiTheme="minorHAnsi"/>
                <w:b/>
                <w:iCs/>
                <w:lang w:eastAsia="it-IT"/>
              </w:rPr>
            </w:pPr>
            <w:r w:rsidRPr="00707623">
              <w:rPr>
                <w:rFonts w:asciiTheme="minorHAnsi" w:eastAsia="STKaiti" w:hAnsiTheme="minorHAnsi"/>
                <w:b/>
                <w:iCs/>
                <w:lang w:eastAsia="it-IT"/>
              </w:rPr>
              <w:t>5 000</w:t>
            </w:r>
            <w:r w:rsidRPr="00707623">
              <w:rPr>
                <w:rFonts w:asciiTheme="minorHAnsi" w:eastAsia="STKaiti" w:hAnsiTheme="minorHAnsi"/>
                <w:b/>
                <w:iCs/>
                <w:lang w:eastAsia="zh-CN"/>
              </w:rPr>
              <w:t>瑞郎以上金额需二人签字</w:t>
            </w:r>
          </w:p>
          <w:p w:rsidR="00DD3AF2" w:rsidRPr="00076F00" w:rsidRDefault="00DD3AF2" w:rsidP="00BF4A63">
            <w:pPr>
              <w:widowControl w:val="0"/>
              <w:kinsoku w:val="0"/>
              <w:rPr>
                <w:rFonts w:eastAsia="Times New Roman"/>
                <w:bCs/>
                <w:lang w:eastAsia="it-IT"/>
              </w:rPr>
            </w:pPr>
            <w:r w:rsidRPr="00F20B37">
              <w:rPr>
                <w:rFonts w:hint="eastAsia"/>
                <w:lang w:eastAsia="zh-CN"/>
              </w:rPr>
              <w:t>尽管我们从管理层那里了解到，在驻地办事处实行二人签字存在可行性问题</w:t>
            </w:r>
            <w:r>
              <w:rPr>
                <w:rFonts w:hint="eastAsia"/>
                <w:lang w:eastAsia="zh-CN"/>
              </w:rPr>
              <w:t>，</w:t>
            </w:r>
            <w:r w:rsidRPr="00F20B37">
              <w:rPr>
                <w:rFonts w:hint="eastAsia"/>
                <w:lang w:eastAsia="zh-CN"/>
              </w:rPr>
              <w:t>例如，某一驻地办事处可能仅有一名</w:t>
            </w:r>
            <w:r w:rsidRPr="00F20B37">
              <w:rPr>
                <w:lang w:eastAsia="zh-CN"/>
              </w:rPr>
              <w:t>P</w:t>
            </w:r>
            <w:r w:rsidRPr="00F20B37">
              <w:rPr>
                <w:rFonts w:hint="eastAsia"/>
                <w:lang w:eastAsia="zh-CN"/>
              </w:rPr>
              <w:t>级官员</w:t>
            </w:r>
            <w:r>
              <w:rPr>
                <w:rFonts w:hint="eastAsia"/>
                <w:lang w:eastAsia="zh-CN"/>
              </w:rPr>
              <w:t>，</w:t>
            </w:r>
            <w:r w:rsidRPr="00F20B37">
              <w:rPr>
                <w:rFonts w:hint="eastAsia"/>
                <w:lang w:eastAsia="zh-CN"/>
              </w:rPr>
              <w:t>但我们建议，管理层应确保尽可能针对</w:t>
            </w:r>
            <w:r w:rsidRPr="00F20B37">
              <w:rPr>
                <w:rFonts w:hint="eastAsia"/>
                <w:lang w:eastAsia="zh-CN"/>
              </w:rPr>
              <w:t>5 000</w:t>
            </w:r>
            <w:r w:rsidRPr="00F20B37">
              <w:rPr>
                <w:rFonts w:hint="eastAsia"/>
                <w:lang w:eastAsia="zh-CN"/>
              </w:rPr>
              <w:t>瑞郎以上金额的交易实施二人签字，如果驻地负责官员只是一人负责国际电联的相关银行账户，则应事先得到管理层的授权。</w:t>
            </w:r>
          </w:p>
        </w:tc>
        <w:tc>
          <w:tcPr>
            <w:tcW w:w="115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lang w:eastAsia="it-IT"/>
              </w:rPr>
            </w:pPr>
            <w:r w:rsidRPr="00E955A0">
              <w:rPr>
                <w:rFonts w:hint="eastAsia"/>
                <w:lang w:eastAsia="zh-CN"/>
              </w:rPr>
              <w:t>我们在尽可能实施这些程序。对于由于具体限制（某些国家银行签字方面的法律限制）而无法实行二人签字的驻地办事处，我们将进行具体授权和监督。</w:t>
            </w:r>
          </w:p>
        </w:tc>
        <w:tc>
          <w:tcPr>
            <w:tcW w:w="1200" w:type="pct"/>
            <w:tcBorders>
              <w:top w:val="single" w:sz="4" w:space="0" w:color="auto"/>
              <w:left w:val="single" w:sz="4" w:space="0" w:color="auto"/>
              <w:bottom w:val="single" w:sz="4" w:space="0" w:color="auto"/>
              <w:right w:val="single" w:sz="4" w:space="0" w:color="auto"/>
            </w:tcBorders>
          </w:tcPr>
          <w:p w:rsidR="00E54153" w:rsidRDefault="00DD3AF2" w:rsidP="00BF4A63">
            <w:pPr>
              <w:widowControl w:val="0"/>
              <w:kinsoku w:val="0"/>
              <w:rPr>
                <w:lang w:eastAsia="zh-CN"/>
              </w:rPr>
            </w:pPr>
            <w:r>
              <w:rPr>
                <w:rFonts w:hint="eastAsia"/>
                <w:lang w:eastAsia="zh-CN"/>
              </w:rPr>
              <w:t>该程序是按照秘书长的意见实施的。</w:t>
            </w:r>
          </w:p>
          <w:p w:rsidR="00DD3AF2" w:rsidRDefault="00DD3AF2" w:rsidP="00BF4A63">
            <w:pPr>
              <w:widowControl w:val="0"/>
              <w:kinsoku w:val="0"/>
              <w:rPr>
                <w:lang w:eastAsia="zh-CN"/>
              </w:rPr>
            </w:pPr>
            <w:r>
              <w:rPr>
                <w:rFonts w:hint="eastAsia"/>
                <w:lang w:eastAsia="zh-CN"/>
              </w:rPr>
              <w:t>此外，审议了授权签名并正式提醒各驻地办事处负责官员主动报告影响授权名单的人员变更。同时，财务资源管理部内部显示签名权分配的说明已更新，从而反映出最新人员变化以及驻地办事处</w:t>
            </w:r>
            <w:r>
              <w:rPr>
                <w:rFonts w:hint="eastAsia"/>
                <w:lang w:eastAsia="zh-CN"/>
              </w:rPr>
              <w:t>5 000</w:t>
            </w:r>
            <w:r>
              <w:rPr>
                <w:rFonts w:hint="eastAsia"/>
                <w:lang w:eastAsia="zh-CN"/>
              </w:rPr>
              <w:t>美元的上限。</w:t>
            </w:r>
          </w:p>
          <w:p w:rsidR="00DD3AF2" w:rsidRPr="00076F00" w:rsidRDefault="00DD3AF2" w:rsidP="00E54153">
            <w:pPr>
              <w:widowControl w:val="0"/>
              <w:kinsoku w:val="0"/>
              <w:rPr>
                <w:rFonts w:eastAsia="Times New Roman"/>
                <w:lang w:eastAsia="it-IT"/>
              </w:rPr>
            </w:pPr>
            <w:r>
              <w:rPr>
                <w:b/>
                <w:bCs/>
                <w:lang w:eastAsia="it-IT"/>
              </w:rPr>
              <w:t>截至</w:t>
            </w:r>
            <w:r>
              <w:rPr>
                <w:b/>
                <w:bCs/>
                <w:lang w:eastAsia="it-IT"/>
              </w:rPr>
              <w:t>2016</w:t>
            </w:r>
            <w:r>
              <w:rPr>
                <w:b/>
                <w:bCs/>
                <w:lang w:eastAsia="it-IT"/>
              </w:rPr>
              <w:t>年</w:t>
            </w:r>
            <w:r>
              <w:rPr>
                <w:b/>
                <w:bCs/>
                <w:lang w:eastAsia="it-IT"/>
              </w:rPr>
              <w:t>1</w:t>
            </w:r>
            <w:r>
              <w:rPr>
                <w:b/>
                <w:bCs/>
                <w:lang w:eastAsia="it-IT"/>
              </w:rPr>
              <w:t>月底的最新进展：</w:t>
            </w:r>
            <w:r w:rsidR="00E54153">
              <w:rPr>
                <w:b/>
                <w:bCs/>
                <w:lang w:eastAsia="it-IT"/>
              </w:rPr>
              <w:br/>
            </w:r>
            <w:r w:rsidRPr="00907A8D">
              <w:rPr>
                <w:rFonts w:hint="eastAsia"/>
                <w:lang w:eastAsia="zh-CN"/>
              </w:rPr>
              <w:t>已</w:t>
            </w:r>
            <w:r w:rsidRPr="00907A8D">
              <w:rPr>
                <w:lang w:eastAsia="zh-CN"/>
              </w:rPr>
              <w:t>与</w:t>
            </w:r>
            <w:r>
              <w:rPr>
                <w:rFonts w:hint="eastAsia"/>
                <w:lang w:eastAsia="zh-CN"/>
              </w:rPr>
              <w:t>区域</w:t>
            </w:r>
            <w:r>
              <w:rPr>
                <w:lang w:eastAsia="zh-CN"/>
              </w:rPr>
              <w:t>代表处协同</w:t>
            </w:r>
            <w:r w:rsidR="00E54153">
              <w:rPr>
                <w:rFonts w:hint="eastAsia"/>
                <w:lang w:eastAsia="zh-CN"/>
              </w:rPr>
              <w:t>对</w:t>
            </w:r>
            <w:r>
              <w:rPr>
                <w:lang w:eastAsia="zh-CN"/>
              </w:rPr>
              <w:t>授权签字</w:t>
            </w:r>
            <w:r>
              <w:rPr>
                <w:rFonts w:hint="eastAsia"/>
                <w:lang w:eastAsia="zh-CN"/>
              </w:rPr>
              <w:t>人</w:t>
            </w:r>
            <w:r>
              <w:rPr>
                <w:lang w:eastAsia="zh-CN"/>
              </w:rPr>
              <w:t>员</w:t>
            </w:r>
            <w:r>
              <w:rPr>
                <w:rFonts w:hint="eastAsia"/>
                <w:lang w:eastAsia="zh-CN"/>
              </w:rPr>
              <w:t>进行</w:t>
            </w:r>
            <w:r>
              <w:rPr>
                <w:lang w:eastAsia="zh-CN"/>
              </w:rPr>
              <w:t>了</w:t>
            </w:r>
            <w:r w:rsidR="00E54153">
              <w:rPr>
                <w:rFonts w:hint="eastAsia"/>
                <w:lang w:eastAsia="zh-CN"/>
              </w:rPr>
              <w:t>一切</w:t>
            </w:r>
            <w:r w:rsidR="00E54153">
              <w:rPr>
                <w:lang w:eastAsia="zh-CN"/>
              </w:rPr>
              <w:t>必要</w:t>
            </w:r>
            <w:r>
              <w:rPr>
                <w:lang w:eastAsia="zh-CN"/>
              </w:rPr>
              <w:t>调整。</w:t>
            </w:r>
          </w:p>
        </w:tc>
        <w:tc>
          <w:tcPr>
            <w:tcW w:w="1119" w:type="pct"/>
            <w:tcBorders>
              <w:top w:val="single" w:sz="4" w:space="0" w:color="auto"/>
              <w:left w:val="single" w:sz="4" w:space="0" w:color="auto"/>
              <w:bottom w:val="single" w:sz="4" w:space="0" w:color="auto"/>
              <w:right w:val="single" w:sz="4" w:space="0" w:color="auto"/>
            </w:tcBorders>
          </w:tcPr>
          <w:p w:rsidR="00DD3AF2" w:rsidRPr="00B44B4C" w:rsidRDefault="00DD3AF2" w:rsidP="00BF4A63">
            <w:pPr>
              <w:widowControl w:val="0"/>
              <w:kinsoku w:val="0"/>
              <w:adjustRightInd/>
              <w:rPr>
                <w:rFonts w:eastAsia="Times New Roman"/>
                <w:lang w:eastAsia="it-IT"/>
              </w:rPr>
            </w:pPr>
            <w:r>
              <w:rPr>
                <w:rFonts w:ascii="SimSun" w:hAnsi="SimSun" w:cs="SimSun" w:hint="eastAsia"/>
                <w:lang w:eastAsia="it-IT"/>
              </w:rPr>
              <w:t>已结束</w:t>
            </w:r>
          </w:p>
          <w:p w:rsidR="00DD3AF2" w:rsidRDefault="00DD3AF2" w:rsidP="00BF4A63">
            <w:pPr>
              <w:widowControl w:val="0"/>
              <w:kinsoku w:val="0"/>
              <w:adjustRightInd/>
              <w:rPr>
                <w:rFonts w:eastAsia="Times New Roman"/>
                <w:lang w:eastAsia="it-IT"/>
              </w:rPr>
            </w:pPr>
          </w:p>
          <w:p w:rsidR="00DD3AF2" w:rsidRDefault="00DD3AF2" w:rsidP="00BF4A63">
            <w:pPr>
              <w:widowControl w:val="0"/>
              <w:kinsoku w:val="0"/>
              <w:adjustRightInd/>
              <w:rPr>
                <w:rFonts w:eastAsia="Times New Roman"/>
                <w:lang w:eastAsia="it-IT"/>
              </w:rPr>
            </w:pPr>
            <w:r>
              <w:rPr>
                <w:rFonts w:ascii="SimSun" w:hAnsi="SimSun" w:cs="SimSun" w:hint="eastAsia"/>
                <w:lang w:eastAsia="it-IT"/>
              </w:rPr>
              <w:t>我们已注意到管理层采取的行动，并将跟踪落实进程</w:t>
            </w:r>
          </w:p>
          <w:p w:rsidR="00DD3AF2" w:rsidRPr="00076F00" w:rsidRDefault="00DD3AF2" w:rsidP="00BF4A63">
            <w:pPr>
              <w:widowControl w:val="0"/>
              <w:kinsoku w:val="0"/>
              <w:adjustRightInd/>
              <w:rPr>
                <w:rFonts w:eastAsia="Times New Roman"/>
                <w:lang w:eastAsia="it-IT"/>
              </w:rPr>
            </w:pP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pageBreakBefore/>
              <w:widowControl w:val="0"/>
              <w:kinsoku w:val="0"/>
              <w:adjustRightInd/>
              <w:jc w:val="center"/>
              <w:rPr>
                <w:rFonts w:eastAsia="Times New Roman"/>
                <w:b/>
                <w:bCs/>
                <w:highlight w:val="yellow"/>
                <w:lang w:eastAsia="it-IT"/>
              </w:rPr>
            </w:pPr>
            <w:r>
              <w:rPr>
                <w:rFonts w:eastAsia="Times New Roman"/>
                <w:b/>
                <w:bCs/>
                <w:lang w:eastAsia="it-IT"/>
              </w:rPr>
              <w:lastRenderedPageBreak/>
              <w:t>201</w:t>
            </w:r>
            <w:r w:rsidR="00D916EB">
              <w:rPr>
                <w:rFonts w:eastAsia="Times New Roman"/>
                <w:b/>
                <w:bCs/>
                <w:lang w:eastAsia="it-IT"/>
              </w:rPr>
              <w:t>2</w:t>
            </w:r>
            <w:r>
              <w:rPr>
                <w:rFonts w:ascii="SimSun" w:hAnsi="SimSun" w:cs="SimSun" w:hint="eastAsia"/>
                <w:b/>
                <w:bCs/>
                <w:lang w:eastAsia="it-IT"/>
              </w:rPr>
              <w:t>年建议</w:t>
            </w:r>
            <w:r w:rsidRPr="00076F00">
              <w:rPr>
                <w:rFonts w:eastAsia="Times New Roman"/>
                <w:b/>
                <w:bCs/>
                <w:lang w:eastAsia="it-IT"/>
              </w:rPr>
              <w:t>2</w:t>
            </w:r>
          </w:p>
        </w:tc>
        <w:tc>
          <w:tcPr>
            <w:tcW w:w="1201" w:type="pct"/>
            <w:tcBorders>
              <w:top w:val="single" w:sz="4" w:space="0" w:color="auto"/>
              <w:left w:val="single" w:sz="4" w:space="0" w:color="auto"/>
              <w:bottom w:val="single" w:sz="4" w:space="0" w:color="auto"/>
              <w:right w:val="single" w:sz="4" w:space="0" w:color="auto"/>
            </w:tcBorders>
          </w:tcPr>
          <w:p w:rsidR="00DD3AF2" w:rsidRPr="00A84AE7" w:rsidRDefault="00DD3AF2" w:rsidP="00BF4A63">
            <w:pPr>
              <w:pStyle w:val="Tabletext"/>
              <w:rPr>
                <w:rFonts w:ascii="STKaiti" w:eastAsia="STKaiti" w:hAnsi="STKaiti"/>
                <w:lang w:eastAsia="zh-CN"/>
              </w:rPr>
            </w:pPr>
            <w:r w:rsidRPr="00A84AE7">
              <w:rPr>
                <w:rFonts w:ascii="STKaiti" w:eastAsia="STKaiti" w:hAnsi="STKaiti" w:hint="eastAsia"/>
                <w:b/>
                <w:bCs/>
                <w:lang w:eastAsia="zh-CN"/>
              </w:rPr>
              <w:t>驻地办事处库存现金</w:t>
            </w:r>
          </w:p>
          <w:p w:rsidR="00DD3AF2" w:rsidRPr="00F20B37" w:rsidRDefault="00DD3AF2" w:rsidP="00BF4A63">
            <w:pPr>
              <w:pStyle w:val="Tabletext"/>
              <w:rPr>
                <w:rStyle w:val="CharacterStyle17"/>
                <w:b/>
                <w:bCs/>
                <w:lang w:eastAsia="zh-CN"/>
              </w:rPr>
            </w:pPr>
            <w:r w:rsidRPr="00F20B37">
              <w:rPr>
                <w:rFonts w:hint="eastAsia"/>
                <w:lang w:eastAsia="zh-CN"/>
              </w:rPr>
              <w:t>我们认为，我们发现的由于对账问题带来的差异并非金额巨大，但我们建议管理层加强对库存现金的管理和控制，同时参考国际电联内部审计报告提出的有关国际电联区域</w:t>
            </w:r>
            <w:r>
              <w:rPr>
                <w:rFonts w:hint="eastAsia"/>
                <w:lang w:eastAsia="zh-CN"/>
              </w:rPr>
              <w:t>代表</w:t>
            </w:r>
            <w:r w:rsidRPr="00F20B37">
              <w:rPr>
                <w:rFonts w:hint="eastAsia"/>
                <w:lang w:eastAsia="zh-CN"/>
              </w:rPr>
              <w:t>处的建议</w:t>
            </w:r>
            <w:r>
              <w:rPr>
                <w:rFonts w:hint="eastAsia"/>
                <w:lang w:eastAsia="zh-CN"/>
              </w:rPr>
              <w:t>。</w:t>
            </w:r>
          </w:p>
        </w:tc>
        <w:tc>
          <w:tcPr>
            <w:tcW w:w="1155" w:type="pct"/>
            <w:tcBorders>
              <w:top w:val="single" w:sz="4" w:space="0" w:color="auto"/>
              <w:left w:val="single" w:sz="4" w:space="0" w:color="auto"/>
              <w:bottom w:val="single" w:sz="4" w:space="0" w:color="auto"/>
              <w:right w:val="single" w:sz="4" w:space="0" w:color="auto"/>
            </w:tcBorders>
          </w:tcPr>
          <w:p w:rsidR="00DD3AF2" w:rsidRPr="00C1623A" w:rsidRDefault="00DD3AF2" w:rsidP="00BF4A63">
            <w:pPr>
              <w:pStyle w:val="Tabletext"/>
              <w:rPr>
                <w:rStyle w:val="CharacterStyle17"/>
                <w:lang w:eastAsia="zh-CN"/>
              </w:rPr>
            </w:pPr>
            <w:r w:rsidRPr="00072BBC">
              <w:rPr>
                <w:rFonts w:hint="eastAsia"/>
                <w:lang w:eastAsia="zh-CN"/>
              </w:rPr>
              <w:t>目前我们每月对驻地办事处的现金账目进行核对，由于在一个月内进行的任何计数都会带来对账问题，因此财务资源管理部（</w:t>
            </w:r>
            <w:r w:rsidRPr="00072BBC">
              <w:rPr>
                <w:rFonts w:hint="eastAsia"/>
                <w:lang w:eastAsia="zh-CN"/>
              </w:rPr>
              <w:t>FRMD</w:t>
            </w:r>
            <w:r w:rsidRPr="00072BBC">
              <w:rPr>
                <w:rFonts w:hint="eastAsia"/>
                <w:lang w:eastAsia="zh-CN"/>
              </w:rPr>
              <w:t>）将确保在</w:t>
            </w:r>
            <w:r w:rsidRPr="00072BBC">
              <w:rPr>
                <w:rFonts w:hint="eastAsia"/>
                <w:lang w:eastAsia="zh-CN"/>
              </w:rPr>
              <w:t>2013</w:t>
            </w:r>
            <w:r w:rsidRPr="00072BBC">
              <w:rPr>
                <w:rFonts w:hint="eastAsia"/>
                <w:lang w:eastAsia="zh-CN"/>
              </w:rPr>
              <w:t>年对现有程序做出审议。近期的内部审计报告已确定了这些问题以及相关的内部监控程序，以减少所涉风险。管理层完全同意内部审计报告中提出的建议，并将于</w:t>
            </w:r>
            <w:r w:rsidRPr="00072BBC">
              <w:rPr>
                <w:rFonts w:hint="eastAsia"/>
                <w:lang w:eastAsia="zh-CN"/>
              </w:rPr>
              <w:t>2013</w:t>
            </w:r>
            <w:r w:rsidRPr="00072BBC">
              <w:rPr>
                <w:rFonts w:hint="eastAsia"/>
                <w:lang w:eastAsia="zh-CN"/>
              </w:rPr>
              <w:t>年采取进一步行动。</w:t>
            </w:r>
          </w:p>
        </w:tc>
        <w:tc>
          <w:tcPr>
            <w:tcW w:w="1200"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eastAsia="Times New Roman"/>
                <w:lang w:eastAsia="it-IT"/>
              </w:rPr>
            </w:pPr>
            <w:r>
              <w:rPr>
                <w:rFonts w:hint="eastAsia"/>
                <w:lang w:eastAsia="zh-CN"/>
              </w:rPr>
              <w:t>所有驻地办事处均在使用该标准化的报告。有关使用小额现金的导则，将由</w:t>
            </w:r>
            <w:r>
              <w:rPr>
                <w:rFonts w:hint="eastAsia"/>
                <w:lang w:eastAsia="zh-CN"/>
              </w:rPr>
              <w:t>BDT/ADM</w:t>
            </w:r>
            <w:r>
              <w:rPr>
                <w:rFonts w:hint="eastAsia"/>
                <w:lang w:eastAsia="zh-CN"/>
              </w:rPr>
              <w:t>在</w:t>
            </w:r>
            <w:r>
              <w:rPr>
                <w:rFonts w:hint="eastAsia"/>
                <w:lang w:eastAsia="zh-CN"/>
              </w:rPr>
              <w:t>FRMD</w:t>
            </w:r>
            <w:r>
              <w:rPr>
                <w:rFonts w:hint="eastAsia"/>
                <w:lang w:eastAsia="zh-CN"/>
              </w:rPr>
              <w:t>的支持下，根据</w:t>
            </w:r>
            <w:r>
              <w:rPr>
                <w:rFonts w:hint="eastAsia"/>
                <w:lang w:eastAsia="zh-CN"/>
              </w:rPr>
              <w:t>2015</w:t>
            </w:r>
            <w:r>
              <w:rPr>
                <w:rFonts w:hint="eastAsia"/>
                <w:lang w:eastAsia="zh-CN"/>
              </w:rPr>
              <w:t>年</w:t>
            </w:r>
            <w:r>
              <w:rPr>
                <w:rFonts w:hint="eastAsia"/>
                <w:lang w:eastAsia="zh-CN"/>
              </w:rPr>
              <w:t>6</w:t>
            </w:r>
            <w:r>
              <w:rPr>
                <w:rFonts w:hint="eastAsia"/>
                <w:lang w:eastAsia="zh-CN"/>
              </w:rPr>
              <w:t>月提交的内部审计员报告（</w:t>
            </w:r>
            <w:r w:rsidRPr="00636B71">
              <w:rPr>
                <w:lang w:eastAsia="zh-CN"/>
              </w:rPr>
              <w:t>SG-SGO/IA/14-18</w:t>
            </w:r>
            <w:r>
              <w:rPr>
                <w:rFonts w:hint="eastAsia"/>
                <w:lang w:eastAsia="zh-CN"/>
              </w:rPr>
              <w:t>）的建议起草。</w:t>
            </w:r>
          </w:p>
          <w:p w:rsidR="00DD3AF2" w:rsidRPr="00076F00" w:rsidRDefault="00DD3AF2" w:rsidP="00BF4A63">
            <w:pPr>
              <w:widowControl w:val="0"/>
              <w:kinsoku w:val="0"/>
              <w:rPr>
                <w:rFonts w:eastAsia="Times New Roman"/>
                <w:lang w:eastAsia="it-IT"/>
              </w:rPr>
            </w:pPr>
          </w:p>
          <w:p w:rsidR="00DD3AF2" w:rsidRPr="00076F00" w:rsidRDefault="00DD3AF2" w:rsidP="00D144DB">
            <w:pPr>
              <w:widowControl w:val="0"/>
              <w:kinsoku w:val="0"/>
              <w:rPr>
                <w:lang w:eastAsia="it-IT"/>
              </w:rPr>
            </w:pPr>
            <w:r>
              <w:rPr>
                <w:b/>
                <w:bCs/>
                <w:lang w:eastAsia="it-IT"/>
              </w:rPr>
              <w:t>截至</w:t>
            </w:r>
            <w:r>
              <w:rPr>
                <w:b/>
                <w:bCs/>
                <w:lang w:eastAsia="it-IT"/>
              </w:rPr>
              <w:t>2016</w:t>
            </w:r>
            <w:r>
              <w:rPr>
                <w:b/>
                <w:bCs/>
                <w:lang w:eastAsia="it-IT"/>
              </w:rPr>
              <w:t>年</w:t>
            </w:r>
            <w:r>
              <w:rPr>
                <w:b/>
                <w:bCs/>
                <w:lang w:eastAsia="it-IT"/>
              </w:rPr>
              <w:t>1</w:t>
            </w:r>
            <w:r>
              <w:rPr>
                <w:b/>
                <w:bCs/>
                <w:lang w:eastAsia="it-IT"/>
              </w:rPr>
              <w:t>月底的最新进展：</w:t>
            </w:r>
            <w:r w:rsidR="00D144DB">
              <w:rPr>
                <w:b/>
                <w:bCs/>
                <w:lang w:eastAsia="it-IT"/>
              </w:rPr>
              <w:br/>
            </w:r>
            <w:r>
              <w:rPr>
                <w:rFonts w:hint="eastAsia"/>
                <w:lang w:eastAsia="zh-CN"/>
              </w:rPr>
              <w:t>已</w:t>
            </w:r>
            <w:r>
              <w:rPr>
                <w:lang w:eastAsia="zh-CN"/>
              </w:rPr>
              <w:t>启用</w:t>
            </w:r>
            <w:r w:rsidR="00E54153">
              <w:rPr>
                <w:lang w:eastAsia="zh-CN"/>
              </w:rPr>
              <w:t>一种通用的现金管理报</w:t>
            </w:r>
            <w:r w:rsidR="00E54153">
              <w:rPr>
                <w:lang w:eastAsia="zh-CN"/>
              </w:rPr>
              <w:br/>
            </w:r>
            <w:r w:rsidR="00E54153">
              <w:rPr>
                <w:rFonts w:hint="eastAsia"/>
                <w:lang w:eastAsia="zh-CN"/>
              </w:rPr>
              <w:t>告</w:t>
            </w:r>
            <w:r w:rsidRPr="00053D29">
              <w:rPr>
                <w:lang w:eastAsia="zh-CN"/>
              </w:rPr>
              <w:t>，</w:t>
            </w:r>
            <w:r>
              <w:rPr>
                <w:rFonts w:hint="eastAsia"/>
                <w:lang w:eastAsia="zh-CN"/>
              </w:rPr>
              <w:t>且</w:t>
            </w:r>
            <w:r>
              <w:rPr>
                <w:lang w:eastAsia="zh-CN"/>
              </w:rPr>
              <w:t>目前已为各区域代表处</w:t>
            </w:r>
            <w:r>
              <w:rPr>
                <w:rFonts w:hint="eastAsia"/>
                <w:lang w:eastAsia="zh-CN"/>
              </w:rPr>
              <w:t>/</w:t>
            </w:r>
            <w:r>
              <w:rPr>
                <w:rFonts w:hint="eastAsia"/>
                <w:lang w:eastAsia="zh-CN"/>
              </w:rPr>
              <w:t>地</w:t>
            </w:r>
            <w:r>
              <w:rPr>
                <w:lang w:eastAsia="zh-CN"/>
              </w:rPr>
              <w:t>区办事处</w:t>
            </w:r>
            <w:r>
              <w:rPr>
                <w:rFonts w:hint="eastAsia"/>
                <w:lang w:eastAsia="zh-CN"/>
              </w:rPr>
              <w:t>所</w:t>
            </w:r>
            <w:r>
              <w:rPr>
                <w:lang w:eastAsia="zh-CN"/>
              </w:rPr>
              <w:t>用。</w:t>
            </w:r>
          </w:p>
          <w:p w:rsidR="00DD3AF2" w:rsidRPr="00076F00" w:rsidRDefault="00DD3AF2" w:rsidP="00BF4A63">
            <w:pPr>
              <w:widowControl w:val="0"/>
              <w:kinsoku w:val="0"/>
              <w:rPr>
                <w:rFonts w:eastAsia="Times New Roman"/>
                <w:lang w:eastAsia="it-IT"/>
              </w:rPr>
            </w:pPr>
          </w:p>
        </w:tc>
        <w:tc>
          <w:tcPr>
            <w:tcW w:w="1119" w:type="pct"/>
            <w:tcBorders>
              <w:top w:val="single" w:sz="4" w:space="0" w:color="auto"/>
              <w:left w:val="single" w:sz="4" w:space="0" w:color="auto"/>
              <w:bottom w:val="single" w:sz="4" w:space="0" w:color="auto"/>
              <w:right w:val="single" w:sz="4" w:space="0" w:color="auto"/>
            </w:tcBorders>
          </w:tcPr>
          <w:p w:rsidR="00DD3AF2" w:rsidRPr="00B44B4C" w:rsidRDefault="00DD3AF2" w:rsidP="00BF4A63">
            <w:pPr>
              <w:adjustRightInd/>
              <w:rPr>
                <w:rFonts w:eastAsia="Times New Roman"/>
                <w:lang w:eastAsia="it-IT"/>
              </w:rPr>
            </w:pPr>
            <w:r>
              <w:rPr>
                <w:rFonts w:ascii="SimSun" w:hAnsi="SimSun" w:cs="SimSun" w:hint="eastAsia"/>
                <w:lang w:eastAsia="it-IT"/>
              </w:rPr>
              <w:t>已结束</w:t>
            </w:r>
          </w:p>
          <w:p w:rsidR="00DD3AF2" w:rsidRPr="00B44B4C" w:rsidRDefault="00DD3AF2" w:rsidP="00BF4A63">
            <w:pPr>
              <w:adjustRightInd/>
              <w:rPr>
                <w:rFonts w:eastAsia="Times New Roman"/>
                <w:highlight w:val="yellow"/>
                <w:lang w:eastAsia="it-IT"/>
              </w:rPr>
            </w:pPr>
          </w:p>
        </w:tc>
      </w:tr>
      <w:tr w:rsidR="00DD3AF2" w:rsidRPr="00076F00" w:rsidTr="00917C0F">
        <w:trPr>
          <w:cantSplit/>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widowControl w:val="0"/>
              <w:kinsoku w:val="0"/>
              <w:adjustRightInd/>
              <w:jc w:val="center"/>
              <w:rPr>
                <w:rFonts w:eastAsia="Times New Roman"/>
                <w:b/>
                <w:bCs/>
                <w:highlight w:val="yellow"/>
                <w:lang w:eastAsia="it-IT"/>
              </w:rPr>
            </w:pPr>
            <w:r>
              <w:rPr>
                <w:rFonts w:eastAsia="Times New Roman"/>
                <w:b/>
                <w:bCs/>
                <w:lang w:eastAsia="it-IT"/>
              </w:rPr>
              <w:lastRenderedPageBreak/>
              <w:t>201</w:t>
            </w:r>
            <w:r w:rsidR="00D916EB">
              <w:rPr>
                <w:rFonts w:eastAsia="Times New Roman"/>
                <w:b/>
                <w:bCs/>
                <w:lang w:eastAsia="it-IT"/>
              </w:rPr>
              <w:t>2</w:t>
            </w:r>
            <w:r>
              <w:rPr>
                <w:rFonts w:ascii="SimSun" w:hAnsi="SimSun" w:cs="SimSun" w:hint="eastAsia"/>
                <w:b/>
                <w:bCs/>
                <w:lang w:eastAsia="it-IT"/>
              </w:rPr>
              <w:t>年建议</w:t>
            </w:r>
            <w:r w:rsidRPr="00076F00">
              <w:rPr>
                <w:rFonts w:eastAsia="Times New Roman"/>
                <w:b/>
                <w:bCs/>
                <w:lang w:eastAsia="it-IT"/>
              </w:rPr>
              <w:t>3</w:t>
            </w:r>
          </w:p>
        </w:tc>
        <w:tc>
          <w:tcPr>
            <w:tcW w:w="1201" w:type="pct"/>
            <w:tcBorders>
              <w:top w:val="single" w:sz="4" w:space="0" w:color="auto"/>
              <w:left w:val="single" w:sz="4" w:space="0" w:color="auto"/>
              <w:bottom w:val="single" w:sz="4" w:space="0" w:color="auto"/>
              <w:right w:val="single" w:sz="4" w:space="0" w:color="auto"/>
            </w:tcBorders>
          </w:tcPr>
          <w:p w:rsidR="00DD3AF2" w:rsidRPr="007B10A5" w:rsidRDefault="00DD3AF2" w:rsidP="00BF4A63">
            <w:pPr>
              <w:pStyle w:val="Tabletext"/>
              <w:rPr>
                <w:sz w:val="24"/>
                <w:szCs w:val="24"/>
                <w:lang w:eastAsia="zh-CN"/>
              </w:rPr>
            </w:pPr>
            <w:r w:rsidRPr="007B10A5">
              <w:rPr>
                <w:rFonts w:ascii="SimSun" w:hAnsi="SimSun"/>
                <w:b/>
                <w:bCs/>
                <w:sz w:val="24"/>
                <w:szCs w:val="24"/>
                <w:lang w:eastAsia="it-IT"/>
              </w:rPr>
              <w:t>“</w:t>
            </w:r>
            <w:r w:rsidRPr="007B10A5">
              <w:rPr>
                <w:rFonts w:ascii="STKaiti" w:eastAsia="STKaiti" w:hAnsi="STKaiti" w:hint="eastAsia"/>
                <w:b/>
                <w:bCs/>
                <w:sz w:val="24"/>
                <w:szCs w:val="24"/>
                <w:lang w:eastAsia="zh-CN"/>
              </w:rPr>
              <w:t>地上权</w:t>
            </w:r>
            <w:r w:rsidRPr="007B10A5">
              <w:rPr>
                <w:rFonts w:ascii="SimSun" w:hAnsi="SimSun" w:hint="eastAsia"/>
                <w:b/>
                <w:bCs/>
                <w:sz w:val="24"/>
                <w:szCs w:val="24"/>
                <w:lang w:eastAsia="zh-CN"/>
              </w:rPr>
              <w:t>”</w:t>
            </w:r>
          </w:p>
          <w:p w:rsidR="00DD3AF2" w:rsidRPr="007B10A5" w:rsidRDefault="00DD3AF2" w:rsidP="00BF4A63">
            <w:pPr>
              <w:pStyle w:val="Tabletext"/>
              <w:rPr>
                <w:rStyle w:val="CharacterStyle17"/>
                <w:b/>
                <w:bCs/>
                <w:sz w:val="24"/>
                <w:szCs w:val="24"/>
                <w:lang w:eastAsia="zh-CN"/>
              </w:rPr>
            </w:pPr>
            <w:r w:rsidRPr="007B10A5">
              <w:rPr>
                <w:rFonts w:hint="eastAsia"/>
                <w:sz w:val="24"/>
                <w:szCs w:val="24"/>
                <w:lang w:eastAsia="zh-CN"/>
              </w:rPr>
              <w:t>考虑到延长日内瓦州于</w:t>
            </w:r>
            <w:r w:rsidRPr="007B10A5">
              <w:rPr>
                <w:rFonts w:hint="eastAsia"/>
                <w:sz w:val="24"/>
                <w:szCs w:val="24"/>
                <w:lang w:eastAsia="zh-CN"/>
              </w:rPr>
              <w:t>1967</w:t>
            </w:r>
            <w:r w:rsidRPr="007B10A5">
              <w:rPr>
                <w:rFonts w:hint="eastAsia"/>
                <w:sz w:val="24"/>
                <w:szCs w:val="24"/>
                <w:lang w:eastAsia="zh-CN"/>
              </w:rPr>
              <w:t>年让与国际电联的“地上权”十分重要且符合国际电联的利益，因此，我们建议管理层应尽快就此与东道国相关主管机构展开谈判。</w:t>
            </w:r>
          </w:p>
        </w:tc>
        <w:tc>
          <w:tcPr>
            <w:tcW w:w="1155" w:type="pct"/>
            <w:tcBorders>
              <w:top w:val="single" w:sz="4" w:space="0" w:color="auto"/>
              <w:left w:val="single" w:sz="4" w:space="0" w:color="auto"/>
              <w:bottom w:val="single" w:sz="4" w:space="0" w:color="auto"/>
              <w:right w:val="single" w:sz="4" w:space="0" w:color="auto"/>
            </w:tcBorders>
          </w:tcPr>
          <w:p w:rsidR="00DD3AF2" w:rsidRPr="007B10A5" w:rsidRDefault="00DD3AF2" w:rsidP="00BF4A63">
            <w:pPr>
              <w:pStyle w:val="Tabletext"/>
              <w:rPr>
                <w:rStyle w:val="CharacterStyle17"/>
                <w:sz w:val="24"/>
                <w:szCs w:val="24"/>
                <w:lang w:eastAsia="zh-CN"/>
              </w:rPr>
            </w:pPr>
            <w:r w:rsidRPr="007B10A5">
              <w:rPr>
                <w:rFonts w:hint="eastAsia"/>
                <w:sz w:val="24"/>
                <w:szCs w:val="24"/>
                <w:lang w:eastAsia="zh-CN"/>
              </w:rPr>
              <w:t>2013</w:t>
            </w:r>
            <w:r w:rsidRPr="007B10A5">
              <w:rPr>
                <w:rFonts w:hint="eastAsia"/>
                <w:sz w:val="24"/>
                <w:szCs w:val="24"/>
                <w:lang w:eastAsia="zh-CN"/>
              </w:rPr>
              <w:t>年</w:t>
            </w:r>
            <w:r w:rsidRPr="007B10A5">
              <w:rPr>
                <w:rFonts w:hint="eastAsia"/>
                <w:sz w:val="24"/>
                <w:szCs w:val="24"/>
                <w:lang w:eastAsia="zh-CN"/>
              </w:rPr>
              <w:t>1</w:t>
            </w:r>
            <w:r w:rsidRPr="007B10A5">
              <w:rPr>
                <w:rFonts w:hint="eastAsia"/>
                <w:sz w:val="24"/>
                <w:szCs w:val="24"/>
                <w:lang w:eastAsia="zh-CN"/>
              </w:rPr>
              <w:t>月，法律顾问已成功与东道国相关主管机构接洽，以启动谈判程序。</w:t>
            </w:r>
          </w:p>
        </w:tc>
        <w:tc>
          <w:tcPr>
            <w:tcW w:w="1200" w:type="pct"/>
            <w:tcBorders>
              <w:top w:val="single" w:sz="4" w:space="0" w:color="auto"/>
              <w:left w:val="single" w:sz="4" w:space="0" w:color="auto"/>
              <w:bottom w:val="single" w:sz="4" w:space="0" w:color="auto"/>
              <w:right w:val="single" w:sz="4" w:space="0" w:color="auto"/>
            </w:tcBorders>
          </w:tcPr>
          <w:p w:rsidR="00DD3AF2" w:rsidRPr="007B10A5" w:rsidRDefault="00DD3AF2" w:rsidP="00BF4A63">
            <w:pPr>
              <w:pStyle w:val="Tabletext"/>
              <w:rPr>
                <w:sz w:val="24"/>
                <w:szCs w:val="24"/>
                <w:lang w:eastAsia="zh-CN"/>
              </w:rPr>
            </w:pPr>
            <w:r w:rsidRPr="007B10A5">
              <w:rPr>
                <w:rFonts w:hint="eastAsia"/>
                <w:sz w:val="24"/>
                <w:szCs w:val="24"/>
                <w:lang w:eastAsia="zh-CN"/>
              </w:rPr>
              <w:t>东道国有权能的主管机构对国际电联提出的要求在原则上表示欢迎并确认了他们的意愿，同时确认指出，未来走向取决于目前正在讨论的有关重建</w:t>
            </w:r>
            <w:r w:rsidRPr="007B10A5">
              <w:rPr>
                <w:sz w:val="24"/>
                <w:szCs w:val="24"/>
                <w:lang w:eastAsia="zh-CN"/>
              </w:rPr>
              <w:t>Varembé</w:t>
            </w:r>
            <w:r w:rsidRPr="007B10A5">
              <w:rPr>
                <w:rFonts w:hint="eastAsia"/>
                <w:sz w:val="24"/>
                <w:szCs w:val="24"/>
                <w:lang w:eastAsia="zh-CN"/>
              </w:rPr>
              <w:t>办公楼的决定。</w:t>
            </w:r>
          </w:p>
          <w:p w:rsidR="00DD3AF2" w:rsidRPr="007B10A5" w:rsidRDefault="00DD3AF2" w:rsidP="00BF4A63">
            <w:pPr>
              <w:widowControl w:val="0"/>
              <w:kinsoku w:val="0"/>
              <w:rPr>
                <w:rFonts w:eastAsia="Times New Roman"/>
                <w:szCs w:val="24"/>
                <w:lang w:eastAsia="it-IT"/>
              </w:rPr>
            </w:pPr>
            <w:r w:rsidRPr="007B10A5">
              <w:rPr>
                <w:rFonts w:hint="eastAsia"/>
                <w:szCs w:val="24"/>
                <w:lang w:eastAsia="zh-CN"/>
              </w:rPr>
              <w:t>PP-14</w:t>
            </w:r>
            <w:r w:rsidRPr="007B10A5">
              <w:rPr>
                <w:rFonts w:hint="eastAsia"/>
                <w:szCs w:val="24"/>
                <w:lang w:eastAsia="zh-CN"/>
              </w:rPr>
              <w:t>决定为此创建一个理事会工作组。该理事会工作组将，在秘书处的支持下，审查国际电联总部办公场所现状，继续分析迄今为止提交的，有关长期未来的慎重处理办公场所问题的选择方案和成员国提出的任何其他建议。该理事会工作组的首次会议将于</w:t>
            </w:r>
            <w:r w:rsidRPr="007B10A5">
              <w:rPr>
                <w:rFonts w:hint="eastAsia"/>
                <w:szCs w:val="24"/>
                <w:lang w:eastAsia="zh-CN"/>
              </w:rPr>
              <w:t>2015</w:t>
            </w:r>
            <w:r w:rsidRPr="007B10A5">
              <w:rPr>
                <w:rFonts w:hint="eastAsia"/>
                <w:szCs w:val="24"/>
                <w:lang w:eastAsia="zh-CN"/>
              </w:rPr>
              <w:t>年</w:t>
            </w:r>
            <w:r w:rsidRPr="007B10A5">
              <w:rPr>
                <w:rFonts w:hint="eastAsia"/>
                <w:szCs w:val="24"/>
                <w:lang w:eastAsia="zh-CN"/>
              </w:rPr>
              <w:t>1</w:t>
            </w:r>
            <w:r w:rsidRPr="007B10A5">
              <w:rPr>
                <w:rFonts w:hint="eastAsia"/>
                <w:szCs w:val="24"/>
                <w:lang w:eastAsia="zh-CN"/>
              </w:rPr>
              <w:t>月</w:t>
            </w:r>
            <w:r w:rsidRPr="007B10A5">
              <w:rPr>
                <w:rFonts w:hint="eastAsia"/>
                <w:szCs w:val="24"/>
                <w:lang w:eastAsia="zh-CN"/>
              </w:rPr>
              <w:t>28</w:t>
            </w:r>
            <w:r w:rsidRPr="007B10A5">
              <w:rPr>
                <w:rFonts w:hint="eastAsia"/>
                <w:szCs w:val="24"/>
                <w:lang w:eastAsia="zh-CN"/>
              </w:rPr>
              <w:t>日召开。</w:t>
            </w:r>
          </w:p>
          <w:p w:rsidR="00DD3AF2" w:rsidRPr="007B10A5" w:rsidRDefault="00DD3AF2" w:rsidP="00D144DB">
            <w:pPr>
              <w:widowControl w:val="0"/>
              <w:kinsoku w:val="0"/>
              <w:rPr>
                <w:rFonts w:eastAsia="Times New Roman"/>
                <w:szCs w:val="24"/>
                <w:lang w:eastAsia="it-IT"/>
              </w:rPr>
            </w:pPr>
            <w:r w:rsidRPr="007B10A5">
              <w:rPr>
                <w:b/>
                <w:bCs/>
                <w:szCs w:val="24"/>
                <w:lang w:eastAsia="it-IT"/>
              </w:rPr>
              <w:t>截至</w:t>
            </w:r>
            <w:r w:rsidRPr="007B10A5">
              <w:rPr>
                <w:b/>
                <w:bCs/>
                <w:szCs w:val="24"/>
                <w:lang w:eastAsia="it-IT"/>
              </w:rPr>
              <w:t>2016</w:t>
            </w:r>
            <w:r w:rsidRPr="007B10A5">
              <w:rPr>
                <w:b/>
                <w:bCs/>
                <w:szCs w:val="24"/>
                <w:lang w:eastAsia="it-IT"/>
              </w:rPr>
              <w:t>年</w:t>
            </w:r>
            <w:r w:rsidRPr="007B10A5">
              <w:rPr>
                <w:b/>
                <w:bCs/>
                <w:szCs w:val="24"/>
                <w:lang w:eastAsia="it-IT"/>
              </w:rPr>
              <w:t>1</w:t>
            </w:r>
            <w:r w:rsidRPr="007B10A5">
              <w:rPr>
                <w:b/>
                <w:bCs/>
                <w:szCs w:val="24"/>
                <w:lang w:eastAsia="it-IT"/>
              </w:rPr>
              <w:t>月底的最新进展：</w:t>
            </w:r>
            <w:r w:rsidR="00D144DB" w:rsidRPr="007B10A5">
              <w:rPr>
                <w:b/>
                <w:bCs/>
                <w:szCs w:val="24"/>
                <w:lang w:eastAsia="it-IT"/>
              </w:rPr>
              <w:br/>
            </w:r>
            <w:r w:rsidRPr="007B10A5">
              <w:rPr>
                <w:rFonts w:hint="eastAsia"/>
                <w:szCs w:val="24"/>
                <w:lang w:eastAsia="it-IT"/>
              </w:rPr>
              <w:t>理事会国际电联总部长期办公场所选择方案工作组（</w:t>
            </w:r>
            <w:r w:rsidRPr="007B10A5">
              <w:rPr>
                <w:rFonts w:hint="eastAsia"/>
                <w:szCs w:val="24"/>
                <w:lang w:eastAsia="it-IT"/>
              </w:rPr>
              <w:t>CWG-HQP</w:t>
            </w:r>
            <w:r w:rsidRPr="007B10A5">
              <w:rPr>
                <w:rFonts w:hint="eastAsia"/>
                <w:szCs w:val="24"/>
                <w:lang w:eastAsia="it-IT"/>
              </w:rPr>
              <w:t>）</w:t>
            </w:r>
            <w:r w:rsidRPr="007B10A5">
              <w:rPr>
                <w:rFonts w:hint="eastAsia"/>
                <w:szCs w:val="24"/>
                <w:lang w:eastAsia="zh-CN"/>
              </w:rPr>
              <w:t>的</w:t>
            </w:r>
            <w:r w:rsidRPr="007B10A5">
              <w:rPr>
                <w:szCs w:val="24"/>
                <w:lang w:eastAsia="zh-CN"/>
              </w:rPr>
              <w:t>工作仍在进行之中。</w:t>
            </w:r>
            <w:r w:rsidRPr="007B10A5">
              <w:rPr>
                <w:rFonts w:hint="eastAsia"/>
                <w:szCs w:val="24"/>
                <w:lang w:eastAsia="zh-CN"/>
              </w:rPr>
              <w:t>第</w:t>
            </w:r>
            <w:r w:rsidRPr="007B10A5">
              <w:rPr>
                <w:szCs w:val="24"/>
                <w:lang w:eastAsia="zh-CN"/>
              </w:rPr>
              <w:t>二次会议将于</w:t>
            </w:r>
            <w:r w:rsidRPr="007B10A5">
              <w:rPr>
                <w:szCs w:val="24"/>
                <w:lang w:eastAsia="it-IT"/>
              </w:rPr>
              <w:t>2015</w:t>
            </w:r>
            <w:r w:rsidRPr="007B10A5">
              <w:rPr>
                <w:rFonts w:hint="eastAsia"/>
                <w:szCs w:val="24"/>
                <w:lang w:eastAsia="zh-CN"/>
              </w:rPr>
              <w:t>年</w:t>
            </w:r>
            <w:r w:rsidRPr="007B10A5">
              <w:rPr>
                <w:szCs w:val="24"/>
                <w:lang w:eastAsia="zh-CN"/>
              </w:rPr>
              <w:t>9</w:t>
            </w:r>
            <w:r w:rsidRPr="007B10A5">
              <w:rPr>
                <w:szCs w:val="24"/>
                <w:lang w:eastAsia="zh-CN"/>
              </w:rPr>
              <w:t>月</w:t>
            </w:r>
            <w:r w:rsidRPr="007B10A5">
              <w:rPr>
                <w:szCs w:val="24"/>
                <w:lang w:eastAsia="zh-CN"/>
              </w:rPr>
              <w:t>28</w:t>
            </w:r>
            <w:r w:rsidRPr="007B10A5">
              <w:rPr>
                <w:szCs w:val="24"/>
                <w:lang w:eastAsia="zh-CN"/>
              </w:rPr>
              <w:t>日召开。</w:t>
            </w:r>
          </w:p>
        </w:tc>
        <w:tc>
          <w:tcPr>
            <w:tcW w:w="1119" w:type="pct"/>
            <w:tcBorders>
              <w:top w:val="single" w:sz="4" w:space="0" w:color="auto"/>
              <w:left w:val="single" w:sz="4" w:space="0" w:color="auto"/>
              <w:bottom w:val="single" w:sz="4" w:space="0" w:color="auto"/>
              <w:right w:val="single" w:sz="4" w:space="0" w:color="auto"/>
            </w:tcBorders>
          </w:tcPr>
          <w:p w:rsidR="00DD3AF2" w:rsidRPr="007B10A5" w:rsidRDefault="00DD3AF2" w:rsidP="00BF4A63">
            <w:pPr>
              <w:widowControl w:val="0"/>
              <w:kinsoku w:val="0"/>
              <w:adjustRightInd/>
              <w:rPr>
                <w:rFonts w:eastAsia="Times New Roman"/>
                <w:szCs w:val="24"/>
                <w:highlight w:val="yellow"/>
                <w:lang w:eastAsia="it-IT"/>
              </w:rPr>
            </w:pPr>
            <w:r w:rsidRPr="007B10A5">
              <w:rPr>
                <w:rFonts w:ascii="SimSun" w:hAnsi="SimSun" w:cs="SimSun" w:hint="eastAsia"/>
                <w:szCs w:val="24"/>
                <w:lang w:eastAsia="it-IT"/>
              </w:rPr>
              <w:t>正在实施</w:t>
            </w:r>
          </w:p>
        </w:tc>
      </w:tr>
      <w:tr w:rsidR="00DD3AF2" w:rsidRPr="00076F00" w:rsidTr="00917C0F">
        <w:tblPrEx>
          <w:jc w:val="center"/>
        </w:tblPrEx>
        <w:trPr>
          <w:cantSplit/>
          <w:jc w:val="center"/>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widowControl w:val="0"/>
              <w:kinsoku w:val="0"/>
              <w:adjustRightInd/>
              <w:jc w:val="center"/>
              <w:rPr>
                <w:rFonts w:eastAsia="Times New Roman"/>
                <w:b/>
                <w:bCs/>
                <w:lang w:eastAsia="it-IT"/>
              </w:rPr>
            </w:pPr>
            <w:r>
              <w:rPr>
                <w:rFonts w:eastAsia="Times New Roman"/>
                <w:b/>
                <w:bCs/>
                <w:lang w:eastAsia="it-IT"/>
              </w:rPr>
              <w:lastRenderedPageBreak/>
              <w:t>201</w:t>
            </w:r>
            <w:r w:rsidR="00D916EB">
              <w:rPr>
                <w:rFonts w:eastAsia="Times New Roman"/>
                <w:b/>
                <w:bCs/>
                <w:lang w:eastAsia="it-IT"/>
              </w:rPr>
              <w:t>2</w:t>
            </w:r>
            <w:r>
              <w:rPr>
                <w:rFonts w:ascii="SimSun" w:hAnsi="SimSun" w:cs="SimSun" w:hint="eastAsia"/>
                <w:b/>
                <w:bCs/>
                <w:lang w:eastAsia="it-IT"/>
              </w:rPr>
              <w:t>年建议</w:t>
            </w:r>
            <w:r w:rsidRPr="00076F00">
              <w:rPr>
                <w:rFonts w:eastAsia="Times New Roman"/>
                <w:b/>
                <w:bCs/>
                <w:lang w:eastAsia="it-IT"/>
              </w:rPr>
              <w:t>4</w:t>
            </w:r>
          </w:p>
        </w:tc>
        <w:tc>
          <w:tcPr>
            <w:tcW w:w="1201"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rFonts w:ascii="STKaiti" w:eastAsia="STKaiti" w:hAnsi="STKaiti"/>
                <w:b/>
                <w:bCs/>
                <w:sz w:val="24"/>
                <w:szCs w:val="24"/>
                <w:lang w:eastAsia="it-IT"/>
              </w:rPr>
            </w:pPr>
            <w:r w:rsidRPr="00116F57">
              <w:rPr>
                <w:rFonts w:ascii="STKaiti" w:eastAsia="STKaiti" w:hAnsi="STKaiti" w:hint="eastAsia"/>
                <w:b/>
                <w:bCs/>
                <w:sz w:val="24"/>
                <w:szCs w:val="24"/>
                <w:lang w:eastAsia="zh-CN"/>
              </w:rPr>
              <w:t>记入账目的资产</w:t>
            </w:r>
          </w:p>
          <w:p w:rsidR="00DD3AF2" w:rsidRPr="00116F57" w:rsidRDefault="00DD3AF2" w:rsidP="00BF4A63">
            <w:pPr>
              <w:pStyle w:val="Tabletext"/>
              <w:rPr>
                <w:rStyle w:val="CharacterStyle17"/>
                <w:b/>
                <w:bCs/>
                <w:sz w:val="24"/>
                <w:szCs w:val="24"/>
                <w:lang w:eastAsia="zh-CN"/>
              </w:rPr>
            </w:pPr>
            <w:r w:rsidRPr="00116F57">
              <w:rPr>
                <w:rFonts w:ascii="Times New Roman" w:eastAsia="Times New Roman" w:hAnsi="Times New Roman"/>
                <w:sz w:val="24"/>
                <w:szCs w:val="24"/>
                <w:lang w:eastAsia="it-IT"/>
              </w:rPr>
              <w:t>[…]</w:t>
            </w:r>
            <w:r w:rsidRPr="00116F57">
              <w:rPr>
                <w:rFonts w:hint="eastAsia"/>
                <w:sz w:val="24"/>
                <w:szCs w:val="24"/>
                <w:lang w:eastAsia="zh-CN"/>
              </w:rPr>
              <w:t>我们对一些类别固定资产的实际库存进行了检查（如一些家具和</w:t>
            </w:r>
            <w:r w:rsidRPr="00116F57">
              <w:rPr>
                <w:rFonts w:hint="eastAsia"/>
                <w:sz w:val="24"/>
                <w:szCs w:val="24"/>
                <w:lang w:eastAsia="zh-CN"/>
              </w:rPr>
              <w:t>IT</w:t>
            </w:r>
            <w:r w:rsidRPr="00116F57">
              <w:rPr>
                <w:rFonts w:hint="eastAsia"/>
                <w:sz w:val="24"/>
                <w:szCs w:val="24"/>
                <w:lang w:eastAsia="zh-CN"/>
              </w:rPr>
              <w:t>设备），并发现这些已记入账目。我们观察到，国际电联人力资源管理部（</w:t>
            </w:r>
            <w:r w:rsidRPr="00116F57">
              <w:rPr>
                <w:rFonts w:hint="eastAsia"/>
                <w:sz w:val="24"/>
                <w:szCs w:val="24"/>
                <w:lang w:eastAsia="zh-CN"/>
              </w:rPr>
              <w:t>HRMD</w:t>
            </w:r>
            <w:r w:rsidRPr="00116F57">
              <w:rPr>
                <w:rFonts w:hint="eastAsia"/>
                <w:sz w:val="24"/>
                <w:szCs w:val="24"/>
                <w:lang w:eastAsia="zh-CN"/>
              </w:rPr>
              <w:t>）设施管理处的负责人在年底进行的实际库存检查中未能找到某些资产（占相关资产购买值的约</w:t>
            </w:r>
            <w:r w:rsidRPr="00116F57">
              <w:rPr>
                <w:sz w:val="24"/>
                <w:szCs w:val="24"/>
                <w:lang w:eastAsia="zh-CN"/>
              </w:rPr>
              <w:t>0.73%</w:t>
            </w:r>
            <w:r w:rsidRPr="00116F57">
              <w:rPr>
                <w:rFonts w:hint="eastAsia"/>
                <w:sz w:val="24"/>
                <w:szCs w:val="24"/>
                <w:lang w:eastAsia="zh-CN"/>
              </w:rPr>
              <w:t>）。我们了解到，通过一些监控措施，已找到了一部分年底时未找到的资产，但我们建议，管理层应继续进行调查，以注销在</w:t>
            </w:r>
            <w:r w:rsidRPr="00116F57">
              <w:rPr>
                <w:rFonts w:hint="eastAsia"/>
                <w:sz w:val="24"/>
                <w:szCs w:val="24"/>
                <w:lang w:eastAsia="zh-CN"/>
              </w:rPr>
              <w:t>2013</w:t>
            </w:r>
            <w:r w:rsidRPr="00116F57">
              <w:rPr>
                <w:rFonts w:hint="eastAsia"/>
                <w:sz w:val="24"/>
                <w:szCs w:val="24"/>
                <w:lang w:eastAsia="zh-CN"/>
              </w:rPr>
              <w:t>年无法找到的资产项目。</w:t>
            </w:r>
          </w:p>
        </w:tc>
        <w:tc>
          <w:tcPr>
            <w:tcW w:w="1155"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rStyle w:val="CharacterStyle17"/>
                <w:sz w:val="24"/>
                <w:szCs w:val="24"/>
                <w:lang w:eastAsia="zh-CN"/>
              </w:rPr>
            </w:pPr>
            <w:r w:rsidRPr="00116F57">
              <w:rPr>
                <w:rFonts w:hint="eastAsia"/>
                <w:sz w:val="24"/>
                <w:szCs w:val="24"/>
                <w:lang w:val="en-US" w:eastAsia="zh-CN"/>
              </w:rPr>
              <w:t>我将责成财务资源管理部与设施管理处协调，确保在</w:t>
            </w:r>
            <w:r w:rsidRPr="00116F57">
              <w:rPr>
                <w:rFonts w:hint="eastAsia"/>
                <w:sz w:val="24"/>
                <w:szCs w:val="24"/>
                <w:lang w:val="en-US" w:eastAsia="zh-CN"/>
              </w:rPr>
              <w:t>2013</w:t>
            </w:r>
            <w:r w:rsidRPr="00116F57">
              <w:rPr>
                <w:rFonts w:hint="eastAsia"/>
                <w:sz w:val="24"/>
                <w:szCs w:val="24"/>
                <w:lang w:val="en-US" w:eastAsia="zh-CN"/>
              </w:rPr>
              <w:t>年继续做出努力，并澄清在库存检查中找不到的资产项目的存在情况及其相关处理办法。</w:t>
            </w:r>
          </w:p>
        </w:tc>
        <w:tc>
          <w:tcPr>
            <w:tcW w:w="1200"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sz w:val="24"/>
                <w:szCs w:val="24"/>
                <w:lang w:eastAsia="zh-CN"/>
              </w:rPr>
            </w:pPr>
            <w:r w:rsidRPr="00116F57">
              <w:rPr>
                <w:rFonts w:hint="eastAsia"/>
                <w:sz w:val="24"/>
                <w:szCs w:val="24"/>
                <w:lang w:eastAsia="zh-CN"/>
              </w:rPr>
              <w:t>确定和查找以及</w:t>
            </w:r>
            <w:r w:rsidRPr="00116F57">
              <w:rPr>
                <w:rFonts w:hint="eastAsia"/>
                <w:sz w:val="24"/>
                <w:szCs w:val="24"/>
                <w:lang w:eastAsia="zh-CN"/>
              </w:rPr>
              <w:t>/</w:t>
            </w:r>
            <w:r w:rsidRPr="00116F57">
              <w:rPr>
                <w:rFonts w:hint="eastAsia"/>
                <w:sz w:val="24"/>
                <w:szCs w:val="24"/>
                <w:lang w:eastAsia="zh-CN"/>
              </w:rPr>
              <w:t>或注销库存检查中未发现的资产的进程始于最近几年并正在按部就班地进行。</w:t>
            </w:r>
          </w:p>
          <w:p w:rsidR="00DD3AF2" w:rsidRPr="00116F57" w:rsidRDefault="00DD3AF2" w:rsidP="00BF4A63">
            <w:pPr>
              <w:widowControl w:val="0"/>
              <w:kinsoku w:val="0"/>
              <w:rPr>
                <w:szCs w:val="24"/>
                <w:lang w:eastAsia="it-IT"/>
              </w:rPr>
            </w:pPr>
            <w:r w:rsidRPr="00116F57">
              <w:rPr>
                <w:rFonts w:hint="eastAsia"/>
                <w:b/>
                <w:bCs/>
                <w:szCs w:val="24"/>
                <w:lang w:eastAsia="zh-CN"/>
              </w:rPr>
              <w:t>到</w:t>
            </w:r>
            <w:r w:rsidRPr="00116F57">
              <w:rPr>
                <w:rFonts w:hint="eastAsia"/>
                <w:b/>
                <w:bCs/>
                <w:szCs w:val="24"/>
                <w:lang w:eastAsia="zh-CN"/>
              </w:rPr>
              <w:t>2014</w:t>
            </w:r>
            <w:r w:rsidRPr="00116F57">
              <w:rPr>
                <w:rFonts w:hint="eastAsia"/>
                <w:b/>
                <w:bCs/>
                <w:szCs w:val="24"/>
                <w:lang w:eastAsia="zh-CN"/>
              </w:rPr>
              <w:t>年底，</w:t>
            </w:r>
            <w:r w:rsidRPr="00116F57">
              <w:rPr>
                <w:rFonts w:hint="eastAsia"/>
                <w:szCs w:val="24"/>
                <w:lang w:eastAsia="zh-CN"/>
              </w:rPr>
              <w:t>未发现资产的价值与</w:t>
            </w:r>
            <w:r w:rsidRPr="00116F57">
              <w:rPr>
                <w:rFonts w:hint="eastAsia"/>
                <w:szCs w:val="24"/>
                <w:lang w:eastAsia="zh-CN"/>
              </w:rPr>
              <w:t>2012</w:t>
            </w:r>
            <w:r w:rsidRPr="00116F57">
              <w:rPr>
                <w:rFonts w:hint="eastAsia"/>
                <w:szCs w:val="24"/>
                <w:lang w:eastAsia="zh-CN"/>
              </w:rPr>
              <w:t>年的值相比，大幅下降了</w:t>
            </w:r>
            <w:r w:rsidRPr="00116F57">
              <w:rPr>
                <w:rFonts w:hint="eastAsia"/>
                <w:szCs w:val="24"/>
                <w:lang w:eastAsia="zh-CN"/>
              </w:rPr>
              <w:t>83%</w:t>
            </w:r>
            <w:r w:rsidRPr="00116F57">
              <w:rPr>
                <w:rFonts w:hint="eastAsia"/>
                <w:szCs w:val="24"/>
                <w:lang w:eastAsia="zh-CN"/>
              </w:rPr>
              <w:t>。</w:t>
            </w:r>
          </w:p>
          <w:p w:rsidR="00DD3AF2" w:rsidRPr="00116F57" w:rsidRDefault="00DD3AF2" w:rsidP="00E54153">
            <w:pPr>
              <w:widowControl w:val="0"/>
              <w:kinsoku w:val="0"/>
              <w:rPr>
                <w:rFonts w:eastAsia="Times New Roman"/>
                <w:szCs w:val="24"/>
                <w:lang w:eastAsia="it-IT"/>
              </w:rPr>
            </w:pPr>
            <w:r w:rsidRPr="00116F57">
              <w:rPr>
                <w:b/>
                <w:bCs/>
                <w:szCs w:val="24"/>
                <w:lang w:eastAsia="it-IT"/>
              </w:rPr>
              <w:t>截至</w:t>
            </w:r>
            <w:r w:rsidRPr="00116F57">
              <w:rPr>
                <w:b/>
                <w:bCs/>
                <w:szCs w:val="24"/>
                <w:lang w:eastAsia="it-IT"/>
              </w:rPr>
              <w:t>2016</w:t>
            </w:r>
            <w:r w:rsidRPr="00116F57">
              <w:rPr>
                <w:b/>
                <w:bCs/>
                <w:szCs w:val="24"/>
                <w:lang w:eastAsia="it-IT"/>
              </w:rPr>
              <w:t>年</w:t>
            </w:r>
            <w:r w:rsidRPr="00116F57">
              <w:rPr>
                <w:b/>
                <w:bCs/>
                <w:szCs w:val="24"/>
                <w:lang w:eastAsia="it-IT"/>
              </w:rPr>
              <w:t>1</w:t>
            </w:r>
            <w:r w:rsidRPr="00116F57">
              <w:rPr>
                <w:b/>
                <w:bCs/>
                <w:szCs w:val="24"/>
                <w:lang w:eastAsia="it-IT"/>
              </w:rPr>
              <w:t>月底的最新进展：</w:t>
            </w:r>
            <w:r w:rsidR="00E54153" w:rsidRPr="00116F57">
              <w:rPr>
                <w:b/>
                <w:bCs/>
                <w:szCs w:val="24"/>
                <w:lang w:eastAsia="it-IT"/>
              </w:rPr>
              <w:br/>
            </w:r>
            <w:r w:rsidRPr="00116F57">
              <w:rPr>
                <w:rFonts w:hint="eastAsia"/>
                <w:bCs/>
                <w:szCs w:val="24"/>
                <w:lang w:eastAsia="zh-CN"/>
              </w:rPr>
              <w:t>未</w:t>
            </w:r>
            <w:r w:rsidRPr="00116F57">
              <w:rPr>
                <w:bCs/>
                <w:szCs w:val="24"/>
                <w:lang w:eastAsia="zh-CN"/>
              </w:rPr>
              <w:t>发现资产确认的</w:t>
            </w:r>
            <w:r w:rsidR="00E54153" w:rsidRPr="00116F57">
              <w:rPr>
                <w:rFonts w:hint="eastAsia"/>
                <w:bCs/>
                <w:szCs w:val="24"/>
                <w:lang w:eastAsia="zh-CN"/>
              </w:rPr>
              <w:t>程度</w:t>
            </w:r>
            <w:r w:rsidRPr="00116F57">
              <w:rPr>
                <w:bCs/>
                <w:szCs w:val="24"/>
                <w:lang w:eastAsia="zh-CN"/>
              </w:rPr>
              <w:t>，将在</w:t>
            </w:r>
            <w:r w:rsidRPr="00116F57">
              <w:rPr>
                <w:bCs/>
                <w:szCs w:val="24"/>
                <w:lang w:eastAsia="zh-CN"/>
              </w:rPr>
              <w:t>2015</w:t>
            </w:r>
            <w:r w:rsidRPr="00116F57">
              <w:rPr>
                <w:bCs/>
                <w:szCs w:val="24"/>
                <w:lang w:eastAsia="zh-CN"/>
              </w:rPr>
              <w:t>年</w:t>
            </w:r>
            <w:r w:rsidRPr="00116F57">
              <w:rPr>
                <w:bCs/>
                <w:szCs w:val="24"/>
                <w:lang w:eastAsia="zh-CN"/>
              </w:rPr>
              <w:t>12</w:t>
            </w:r>
            <w:r w:rsidRPr="00116F57">
              <w:rPr>
                <w:bCs/>
                <w:szCs w:val="24"/>
                <w:lang w:eastAsia="zh-CN"/>
              </w:rPr>
              <w:t>月</w:t>
            </w:r>
            <w:r w:rsidRPr="00116F57">
              <w:rPr>
                <w:bCs/>
                <w:szCs w:val="24"/>
                <w:lang w:eastAsia="zh-CN"/>
              </w:rPr>
              <w:t>31</w:t>
            </w:r>
            <w:r w:rsidRPr="00116F57">
              <w:rPr>
                <w:bCs/>
                <w:szCs w:val="24"/>
                <w:lang w:eastAsia="zh-CN"/>
              </w:rPr>
              <w:t>日</w:t>
            </w:r>
            <w:r w:rsidRPr="00116F57">
              <w:rPr>
                <w:rFonts w:hint="eastAsia"/>
                <w:bCs/>
                <w:szCs w:val="24"/>
                <w:lang w:eastAsia="zh-CN"/>
              </w:rPr>
              <w:t>实际</w:t>
            </w:r>
            <w:r w:rsidRPr="00116F57">
              <w:rPr>
                <w:bCs/>
                <w:szCs w:val="24"/>
                <w:lang w:eastAsia="zh-CN"/>
              </w:rPr>
              <w:t>库存盘点结束后知晓。</w:t>
            </w:r>
          </w:p>
        </w:tc>
        <w:tc>
          <w:tcPr>
            <w:tcW w:w="1119"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widowControl w:val="0"/>
              <w:kinsoku w:val="0"/>
              <w:rPr>
                <w:rFonts w:eastAsia="Times New Roman"/>
                <w:szCs w:val="24"/>
                <w:lang w:eastAsia="it-IT"/>
              </w:rPr>
            </w:pPr>
            <w:r w:rsidRPr="00116F57">
              <w:rPr>
                <w:rFonts w:ascii="SimSun" w:hAnsi="SimSun" w:cs="SimSun" w:hint="eastAsia"/>
                <w:szCs w:val="24"/>
                <w:lang w:eastAsia="it-IT"/>
              </w:rPr>
              <w:t>正在实施</w:t>
            </w:r>
          </w:p>
          <w:p w:rsidR="00DD3AF2" w:rsidRPr="00116F57" w:rsidRDefault="00DD3AF2" w:rsidP="00BF4A63">
            <w:pPr>
              <w:widowControl w:val="0"/>
              <w:kinsoku w:val="0"/>
              <w:rPr>
                <w:rFonts w:eastAsia="Times New Roman"/>
                <w:szCs w:val="24"/>
                <w:lang w:eastAsia="it-IT"/>
              </w:rPr>
            </w:pPr>
          </w:p>
        </w:tc>
      </w:tr>
      <w:tr w:rsidR="00DD3AF2" w:rsidRPr="00076F00" w:rsidTr="00917C0F">
        <w:tblPrEx>
          <w:jc w:val="center"/>
        </w:tblPrEx>
        <w:trPr>
          <w:trHeight w:val="3969"/>
          <w:jc w:val="center"/>
        </w:trPr>
        <w:tc>
          <w:tcPr>
            <w:tcW w:w="325" w:type="pct"/>
            <w:tcBorders>
              <w:top w:val="single" w:sz="4" w:space="0" w:color="auto"/>
              <w:left w:val="single" w:sz="4" w:space="0" w:color="auto"/>
              <w:bottom w:val="single" w:sz="4" w:space="0" w:color="auto"/>
              <w:right w:val="single" w:sz="4" w:space="0" w:color="auto"/>
            </w:tcBorders>
          </w:tcPr>
          <w:p w:rsidR="00DD3AF2" w:rsidRPr="00076F00" w:rsidRDefault="00DD3AF2" w:rsidP="00D916EB">
            <w:pPr>
              <w:pageBreakBefore/>
              <w:widowControl w:val="0"/>
              <w:kinsoku w:val="0"/>
              <w:adjustRightInd/>
              <w:jc w:val="center"/>
              <w:rPr>
                <w:rFonts w:eastAsia="Times New Roman"/>
                <w:b/>
                <w:bCs/>
                <w:highlight w:val="yellow"/>
                <w:lang w:eastAsia="it-IT"/>
              </w:rPr>
            </w:pPr>
            <w:r>
              <w:rPr>
                <w:rFonts w:eastAsia="Times New Roman"/>
                <w:b/>
                <w:bCs/>
                <w:lang w:eastAsia="it-IT"/>
              </w:rPr>
              <w:lastRenderedPageBreak/>
              <w:t>201</w:t>
            </w:r>
            <w:r w:rsidR="00D916EB">
              <w:rPr>
                <w:rFonts w:eastAsia="Times New Roman"/>
                <w:b/>
                <w:bCs/>
                <w:lang w:eastAsia="it-IT"/>
              </w:rPr>
              <w:t>2</w:t>
            </w:r>
            <w:r>
              <w:rPr>
                <w:rFonts w:ascii="SimSun" w:hAnsi="SimSun" w:cs="SimSun" w:hint="eastAsia"/>
                <w:b/>
                <w:bCs/>
                <w:lang w:eastAsia="it-IT"/>
              </w:rPr>
              <w:t>年建议</w:t>
            </w:r>
            <w:r w:rsidRPr="00076F00">
              <w:rPr>
                <w:rFonts w:eastAsia="Times New Roman"/>
                <w:b/>
                <w:bCs/>
                <w:lang w:eastAsia="it-IT"/>
              </w:rPr>
              <w:t>10</w:t>
            </w:r>
          </w:p>
        </w:tc>
        <w:tc>
          <w:tcPr>
            <w:tcW w:w="1201"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rFonts w:ascii="STKaiti" w:eastAsia="STKaiti" w:hAnsi="STKaiti"/>
                <w:b/>
                <w:bCs/>
                <w:sz w:val="24"/>
                <w:szCs w:val="24"/>
                <w:lang w:eastAsia="zh-CN"/>
              </w:rPr>
            </w:pPr>
            <w:r w:rsidRPr="00116F57">
              <w:rPr>
                <w:rFonts w:ascii="STKaiti" w:eastAsia="STKaiti" w:hAnsi="STKaiti" w:hint="eastAsia"/>
                <w:b/>
                <w:bCs/>
                <w:sz w:val="24"/>
                <w:szCs w:val="24"/>
                <w:lang w:eastAsia="zh-CN"/>
              </w:rPr>
              <w:t>人事资料的数字化</w:t>
            </w:r>
          </w:p>
          <w:p w:rsidR="00DD3AF2" w:rsidRPr="00116F57" w:rsidRDefault="00DD3AF2" w:rsidP="00BF4A63">
            <w:pPr>
              <w:pStyle w:val="Tabletext"/>
              <w:rPr>
                <w:rStyle w:val="CharacterStyle17"/>
                <w:rFonts w:asciiTheme="minorHAnsi" w:eastAsiaTheme="minorEastAsia" w:hAnsiTheme="minorHAnsi"/>
                <w:b/>
                <w:bCs/>
                <w:sz w:val="24"/>
                <w:szCs w:val="24"/>
                <w:lang w:eastAsia="zh-CN"/>
              </w:rPr>
            </w:pPr>
            <w:r w:rsidRPr="00116F57">
              <w:rPr>
                <w:sz w:val="24"/>
                <w:szCs w:val="24"/>
                <w:lang w:eastAsia="zh-CN"/>
              </w:rPr>
              <w:t>尽管我们对加入</w:t>
            </w:r>
            <w:r w:rsidRPr="00116F57">
              <w:rPr>
                <w:sz w:val="24"/>
                <w:szCs w:val="24"/>
                <w:lang w:eastAsia="zh-CN"/>
              </w:rPr>
              <w:t>IT</w:t>
            </w:r>
            <w:r w:rsidRPr="00116F57">
              <w:rPr>
                <w:sz w:val="24"/>
                <w:szCs w:val="24"/>
                <w:lang w:eastAsia="zh-CN"/>
              </w:rPr>
              <w:t>系统中人事资料数据的分析未发现重大问题，但我们建议管理层开始评估对人事资料实行数字化的成本效益情况，目的不仅仅是避免意外丢失基本数据，而且便于实现人事资料与</w:t>
            </w:r>
            <w:r w:rsidRPr="00116F57">
              <w:rPr>
                <w:sz w:val="24"/>
                <w:szCs w:val="24"/>
                <w:lang w:eastAsia="zh-CN"/>
              </w:rPr>
              <w:t>SAP HR</w:t>
            </w:r>
            <w:r w:rsidRPr="00116F57">
              <w:rPr>
                <w:sz w:val="24"/>
                <w:szCs w:val="24"/>
                <w:lang w:eastAsia="zh-CN"/>
              </w:rPr>
              <w:t>的直接对接</w:t>
            </w:r>
            <w:r w:rsidRPr="00116F57">
              <w:rPr>
                <w:rFonts w:asciiTheme="minorHAnsi" w:eastAsiaTheme="minorEastAsia" w:hAnsiTheme="minorHAnsi"/>
                <w:sz w:val="24"/>
                <w:szCs w:val="24"/>
                <w:lang w:eastAsia="zh-CN"/>
              </w:rPr>
              <w:t>。</w:t>
            </w:r>
          </w:p>
        </w:tc>
        <w:tc>
          <w:tcPr>
            <w:tcW w:w="1155"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rStyle w:val="CharacterStyle17"/>
                <w:rFonts w:asciiTheme="minorHAnsi" w:eastAsiaTheme="minorEastAsia" w:hAnsiTheme="minorHAnsi"/>
                <w:sz w:val="24"/>
                <w:szCs w:val="24"/>
                <w:lang w:eastAsia="zh-CN"/>
              </w:rPr>
            </w:pPr>
            <w:r w:rsidRPr="00116F57">
              <w:rPr>
                <w:rFonts w:asciiTheme="minorHAnsi" w:eastAsiaTheme="minorEastAsia" w:hAnsiTheme="minorHAnsi"/>
                <w:sz w:val="24"/>
                <w:szCs w:val="24"/>
                <w:lang w:val="en-US" w:eastAsia="zh-CN"/>
              </w:rPr>
              <w:t>我注意到了该建议，并在此告知对方，人力资源管理部正在探讨这一可能性。</w:t>
            </w:r>
          </w:p>
        </w:tc>
        <w:tc>
          <w:tcPr>
            <w:tcW w:w="1200"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pStyle w:val="Tabletext"/>
              <w:rPr>
                <w:rFonts w:asciiTheme="minorHAnsi" w:eastAsiaTheme="minorEastAsia" w:hAnsiTheme="minorHAnsi"/>
                <w:sz w:val="24"/>
                <w:szCs w:val="24"/>
                <w:lang w:eastAsia="zh-CN"/>
              </w:rPr>
            </w:pPr>
            <w:r w:rsidRPr="00116F57">
              <w:rPr>
                <w:rFonts w:asciiTheme="minorHAnsi" w:eastAsiaTheme="minorEastAsia" w:hAnsiTheme="minorHAnsi"/>
                <w:sz w:val="24"/>
                <w:szCs w:val="24"/>
                <w:lang w:eastAsia="zh-CN"/>
              </w:rPr>
              <w:t>电子职员个人档案（数字档案）系统</w:t>
            </w:r>
            <w:r w:rsidR="00E54153" w:rsidRPr="00116F57">
              <w:rPr>
                <w:rFonts w:asciiTheme="minorHAnsi" w:eastAsiaTheme="minorEastAsia" w:hAnsiTheme="minorHAnsi" w:hint="eastAsia"/>
                <w:sz w:val="24"/>
                <w:szCs w:val="24"/>
                <w:lang w:eastAsia="zh-CN"/>
              </w:rPr>
              <w:t>的</w:t>
            </w:r>
            <w:r w:rsidRPr="00116F57">
              <w:rPr>
                <w:rFonts w:asciiTheme="minorHAnsi" w:eastAsiaTheme="minorEastAsia" w:hAnsiTheme="minorHAnsi"/>
                <w:sz w:val="24"/>
                <w:szCs w:val="24"/>
                <w:lang w:eastAsia="zh-CN"/>
              </w:rPr>
              <w:t>详细蓝图（</w:t>
            </w:r>
            <w:r w:rsidRPr="00116F57">
              <w:rPr>
                <w:rFonts w:asciiTheme="minorHAnsi" w:eastAsiaTheme="minorEastAsia" w:hAnsiTheme="minorHAnsi"/>
                <w:sz w:val="24"/>
                <w:szCs w:val="24"/>
                <w:lang w:eastAsia="zh-CN"/>
              </w:rPr>
              <w:t>DBBP</w:t>
            </w:r>
            <w:r w:rsidRPr="00116F57">
              <w:rPr>
                <w:rFonts w:asciiTheme="minorHAnsi" w:eastAsiaTheme="minorEastAsia" w:hAnsiTheme="minorHAnsi"/>
                <w:sz w:val="24"/>
                <w:szCs w:val="24"/>
                <w:lang w:eastAsia="zh-CN"/>
              </w:rPr>
              <w:t>）于</w:t>
            </w:r>
            <w:r w:rsidRPr="00116F57">
              <w:rPr>
                <w:rFonts w:asciiTheme="minorHAnsi" w:eastAsiaTheme="minorEastAsia" w:hAnsiTheme="minorHAnsi"/>
                <w:sz w:val="24"/>
                <w:szCs w:val="24"/>
                <w:lang w:eastAsia="zh-CN"/>
              </w:rPr>
              <w:t>2013</w:t>
            </w:r>
            <w:r w:rsidRPr="00116F57">
              <w:rPr>
                <w:rFonts w:asciiTheme="minorHAnsi" w:eastAsiaTheme="minorEastAsia" w:hAnsiTheme="minorHAnsi"/>
                <w:sz w:val="24"/>
                <w:szCs w:val="24"/>
                <w:lang w:eastAsia="zh-CN"/>
              </w:rPr>
              <w:t>年</w:t>
            </w:r>
            <w:r w:rsidRPr="00116F57">
              <w:rPr>
                <w:rFonts w:asciiTheme="minorHAnsi" w:eastAsiaTheme="minorEastAsia" w:hAnsiTheme="minorHAnsi"/>
                <w:sz w:val="24"/>
                <w:szCs w:val="24"/>
                <w:lang w:eastAsia="zh-CN"/>
              </w:rPr>
              <w:t>4</w:t>
            </w:r>
            <w:r w:rsidRPr="00116F57">
              <w:rPr>
                <w:rFonts w:asciiTheme="minorHAnsi" w:eastAsiaTheme="minorEastAsia" w:hAnsiTheme="minorHAnsi"/>
                <w:sz w:val="24"/>
                <w:szCs w:val="24"/>
                <w:lang w:eastAsia="zh-CN"/>
              </w:rPr>
              <w:t>月</w:t>
            </w:r>
            <w:r w:rsidRPr="00116F57">
              <w:rPr>
                <w:rFonts w:asciiTheme="minorHAnsi" w:eastAsiaTheme="minorEastAsia" w:hAnsiTheme="minorHAnsi"/>
                <w:sz w:val="24"/>
                <w:szCs w:val="24"/>
                <w:lang w:eastAsia="zh-CN"/>
              </w:rPr>
              <w:t>19</w:t>
            </w:r>
            <w:r w:rsidRPr="00116F57">
              <w:rPr>
                <w:rFonts w:asciiTheme="minorHAnsi" w:eastAsiaTheme="minorEastAsia" w:hAnsiTheme="minorHAnsi"/>
                <w:sz w:val="24"/>
                <w:szCs w:val="24"/>
                <w:lang w:eastAsia="zh-CN"/>
              </w:rPr>
              <w:t>日建立。</w:t>
            </w:r>
          </w:p>
          <w:p w:rsidR="00DD3AF2" w:rsidRPr="00116F57" w:rsidRDefault="00DD3AF2" w:rsidP="00BF4A63">
            <w:pPr>
              <w:pStyle w:val="Tabletext"/>
              <w:rPr>
                <w:rFonts w:asciiTheme="minorHAnsi" w:eastAsiaTheme="minorEastAsia" w:hAnsiTheme="minorHAnsi"/>
                <w:sz w:val="24"/>
                <w:szCs w:val="24"/>
                <w:lang w:eastAsia="it-IT"/>
              </w:rPr>
            </w:pPr>
            <w:r w:rsidRPr="00116F57">
              <w:rPr>
                <w:rFonts w:asciiTheme="minorHAnsi" w:eastAsiaTheme="minorEastAsia" w:hAnsiTheme="minorHAnsi"/>
                <w:sz w:val="24"/>
                <w:szCs w:val="24"/>
                <w:lang w:eastAsia="zh-CN"/>
              </w:rPr>
              <w:t>DBBP</w:t>
            </w:r>
            <w:r w:rsidRPr="00116F57">
              <w:rPr>
                <w:rFonts w:asciiTheme="minorHAnsi" w:eastAsiaTheme="minorEastAsia" w:hAnsiTheme="minorHAnsi"/>
                <w:sz w:val="24"/>
                <w:szCs w:val="24"/>
                <w:lang w:eastAsia="zh-CN"/>
              </w:rPr>
              <w:t>包括</w:t>
            </w:r>
            <w:r w:rsidRPr="00116F57">
              <w:rPr>
                <w:rFonts w:asciiTheme="minorHAnsi" w:eastAsiaTheme="minorEastAsia" w:hAnsiTheme="minorHAnsi"/>
                <w:sz w:val="24"/>
                <w:szCs w:val="24"/>
                <w:lang w:eastAsia="zh-CN"/>
              </w:rPr>
              <w:t>HRAD</w:t>
            </w:r>
            <w:r w:rsidRPr="00116F57">
              <w:rPr>
                <w:rFonts w:asciiTheme="minorHAnsi" w:eastAsiaTheme="minorEastAsia" w:hAnsiTheme="minorHAnsi"/>
                <w:sz w:val="24"/>
                <w:szCs w:val="24"/>
                <w:lang w:eastAsia="zh-CN"/>
              </w:rPr>
              <w:t>（</w:t>
            </w:r>
            <w:r w:rsidRPr="00116F57">
              <w:rPr>
                <w:rFonts w:asciiTheme="minorHAnsi" w:eastAsiaTheme="minorEastAsia" w:hAnsiTheme="minorHAnsi"/>
                <w:sz w:val="24"/>
                <w:szCs w:val="24"/>
                <w:lang w:eastAsia="it-IT"/>
              </w:rPr>
              <w:t>E&amp;B</w:t>
            </w:r>
            <w:r w:rsidRPr="00116F57">
              <w:rPr>
                <w:rFonts w:asciiTheme="minorHAnsi" w:eastAsiaTheme="minorEastAsia" w:hAnsiTheme="minorHAnsi"/>
                <w:sz w:val="24"/>
                <w:szCs w:val="24"/>
                <w:lang w:eastAsia="zh-CN"/>
              </w:rPr>
              <w:t>服务）业务流程和结构对应的职员（纸质）个人档案。该系统与</w:t>
            </w:r>
            <w:r w:rsidRPr="00116F57">
              <w:rPr>
                <w:rFonts w:asciiTheme="minorHAnsi" w:eastAsiaTheme="minorEastAsia" w:hAnsiTheme="minorHAnsi"/>
                <w:sz w:val="24"/>
                <w:szCs w:val="24"/>
                <w:lang w:eastAsia="it-IT"/>
              </w:rPr>
              <w:t>SAP-ERP_HCM</w:t>
            </w:r>
            <w:r w:rsidRPr="00116F57">
              <w:rPr>
                <w:rFonts w:asciiTheme="minorHAnsi" w:eastAsiaTheme="minorEastAsia" w:hAnsiTheme="minorHAnsi"/>
                <w:sz w:val="24"/>
                <w:szCs w:val="24"/>
                <w:lang w:eastAsia="zh-CN"/>
              </w:rPr>
              <w:t>相链接。</w:t>
            </w:r>
          </w:p>
          <w:p w:rsidR="00DD3AF2" w:rsidRPr="00116F57" w:rsidRDefault="00DD3AF2" w:rsidP="00BF4A63">
            <w:pPr>
              <w:pStyle w:val="Tabletext"/>
              <w:spacing w:before="120"/>
              <w:rPr>
                <w:rFonts w:asciiTheme="minorHAnsi" w:eastAsiaTheme="minorEastAsia" w:hAnsiTheme="minorHAnsi"/>
                <w:sz w:val="24"/>
                <w:szCs w:val="24"/>
                <w:lang w:eastAsia="it-IT"/>
              </w:rPr>
            </w:pPr>
            <w:r w:rsidRPr="00116F57">
              <w:rPr>
                <w:rFonts w:asciiTheme="minorHAnsi" w:eastAsiaTheme="minorEastAsia" w:hAnsiTheme="minorHAnsi"/>
                <w:b/>
                <w:bCs/>
                <w:sz w:val="24"/>
                <w:szCs w:val="24"/>
                <w:lang w:eastAsia="zh-CN"/>
              </w:rPr>
              <w:t>截止</w:t>
            </w:r>
            <w:r w:rsidRPr="00116F57">
              <w:rPr>
                <w:rFonts w:asciiTheme="minorHAnsi" w:eastAsiaTheme="minorEastAsia" w:hAnsiTheme="minorHAnsi"/>
                <w:b/>
                <w:bCs/>
                <w:sz w:val="24"/>
                <w:szCs w:val="24"/>
                <w:lang w:eastAsia="it-IT"/>
              </w:rPr>
              <w:t>2015</w:t>
            </w:r>
            <w:r w:rsidRPr="00116F57">
              <w:rPr>
                <w:rFonts w:asciiTheme="minorHAnsi" w:eastAsiaTheme="minorEastAsia" w:hAnsiTheme="minorHAnsi"/>
                <w:b/>
                <w:bCs/>
                <w:sz w:val="24"/>
                <w:szCs w:val="24"/>
                <w:lang w:eastAsia="zh-CN"/>
              </w:rPr>
              <w:t>年</w:t>
            </w:r>
            <w:r w:rsidRPr="00116F57">
              <w:rPr>
                <w:rFonts w:asciiTheme="minorHAnsi" w:eastAsiaTheme="minorEastAsia" w:hAnsiTheme="minorHAnsi"/>
                <w:b/>
                <w:bCs/>
                <w:sz w:val="24"/>
                <w:szCs w:val="24"/>
                <w:lang w:eastAsia="zh-CN"/>
              </w:rPr>
              <w:t>1</w:t>
            </w:r>
            <w:r w:rsidRPr="00116F57">
              <w:rPr>
                <w:rFonts w:asciiTheme="minorHAnsi" w:eastAsiaTheme="minorEastAsia" w:hAnsiTheme="minorHAnsi"/>
                <w:b/>
                <w:bCs/>
                <w:sz w:val="24"/>
                <w:szCs w:val="24"/>
                <w:lang w:eastAsia="zh-CN"/>
              </w:rPr>
              <w:t>月底的</w:t>
            </w:r>
            <w:r w:rsidRPr="00116F57">
              <w:rPr>
                <w:rFonts w:asciiTheme="minorHAnsi" w:eastAsiaTheme="minorEastAsia" w:hAnsiTheme="minorHAnsi" w:hint="eastAsia"/>
                <w:b/>
                <w:bCs/>
                <w:sz w:val="24"/>
                <w:szCs w:val="24"/>
                <w:lang w:eastAsia="zh-CN"/>
              </w:rPr>
              <w:t>最新</w:t>
            </w:r>
            <w:r w:rsidRPr="00116F57">
              <w:rPr>
                <w:rFonts w:asciiTheme="minorHAnsi" w:eastAsiaTheme="minorEastAsia" w:hAnsiTheme="minorHAnsi"/>
                <w:b/>
                <w:bCs/>
                <w:sz w:val="24"/>
                <w:szCs w:val="24"/>
                <w:lang w:eastAsia="zh-CN"/>
              </w:rPr>
              <w:t>进展：</w:t>
            </w:r>
            <w:r w:rsidRPr="00116F57">
              <w:rPr>
                <w:rFonts w:asciiTheme="minorHAnsi" w:eastAsiaTheme="minorEastAsia" w:hAnsiTheme="minorHAnsi"/>
                <w:sz w:val="24"/>
                <w:szCs w:val="24"/>
                <w:lang w:eastAsia="zh-CN"/>
              </w:rPr>
              <w:t>创建此工具的第一阶段已经结束。电子职员个人档案（数字档案）系统现已开始运行。</w:t>
            </w:r>
          </w:p>
          <w:p w:rsidR="00DD3AF2" w:rsidRPr="00116F57" w:rsidRDefault="00DD3AF2" w:rsidP="00BF4A63">
            <w:pPr>
              <w:pStyle w:val="Tabletext"/>
              <w:rPr>
                <w:rFonts w:asciiTheme="minorHAnsi" w:eastAsiaTheme="minorEastAsia" w:hAnsiTheme="minorHAnsi"/>
                <w:sz w:val="24"/>
                <w:szCs w:val="24"/>
                <w:lang w:eastAsia="it-IT"/>
              </w:rPr>
            </w:pPr>
            <w:r w:rsidRPr="00116F57">
              <w:rPr>
                <w:rFonts w:asciiTheme="minorHAnsi" w:eastAsiaTheme="minorEastAsia" w:hAnsiTheme="minorHAnsi"/>
                <w:sz w:val="24"/>
                <w:szCs w:val="24"/>
                <w:lang w:eastAsia="zh-CN"/>
              </w:rPr>
              <w:t>此项演练的下一阶段涉及</w:t>
            </w:r>
            <w:r w:rsidRPr="00116F57">
              <w:rPr>
                <w:rFonts w:asciiTheme="minorHAnsi" w:eastAsiaTheme="minorEastAsia" w:hAnsiTheme="minorHAnsi"/>
                <w:sz w:val="24"/>
                <w:szCs w:val="24"/>
                <w:lang w:eastAsia="it-IT"/>
              </w:rPr>
              <w:t>HRAD</w:t>
            </w:r>
            <w:r w:rsidRPr="00116F57">
              <w:rPr>
                <w:rFonts w:asciiTheme="minorHAnsi" w:eastAsiaTheme="minorEastAsia" w:hAnsiTheme="minorHAnsi"/>
                <w:sz w:val="24"/>
                <w:szCs w:val="24"/>
                <w:lang w:eastAsia="zh-CN"/>
              </w:rPr>
              <w:t>（</w:t>
            </w:r>
            <w:r w:rsidRPr="00116F57">
              <w:rPr>
                <w:rFonts w:asciiTheme="minorHAnsi" w:eastAsiaTheme="minorEastAsia" w:hAnsiTheme="minorHAnsi"/>
                <w:sz w:val="24"/>
                <w:szCs w:val="24"/>
                <w:lang w:eastAsia="it-IT"/>
              </w:rPr>
              <w:t>E&amp;B</w:t>
            </w:r>
            <w:r w:rsidRPr="00116F57">
              <w:rPr>
                <w:rFonts w:asciiTheme="minorHAnsi" w:eastAsiaTheme="minorEastAsia" w:hAnsiTheme="minorHAnsi"/>
                <w:sz w:val="24"/>
                <w:szCs w:val="24"/>
                <w:lang w:eastAsia="zh-CN"/>
              </w:rPr>
              <w:t>服务），主要侧重于两个不同的趋势：</w:t>
            </w:r>
          </w:p>
          <w:p w:rsidR="00DD3AF2" w:rsidRPr="00116F57" w:rsidRDefault="00DD3AF2" w:rsidP="00BF4A63">
            <w:pPr>
              <w:pStyle w:val="Tabletext"/>
              <w:rPr>
                <w:rFonts w:asciiTheme="minorHAnsi" w:eastAsiaTheme="minorEastAsia" w:hAnsiTheme="minorHAnsi"/>
                <w:sz w:val="24"/>
                <w:szCs w:val="24"/>
                <w:lang w:eastAsia="it-IT"/>
              </w:rPr>
            </w:pPr>
            <w:r w:rsidRPr="00116F57">
              <w:rPr>
                <w:rFonts w:asciiTheme="minorHAnsi" w:eastAsiaTheme="minorEastAsia" w:hAnsiTheme="minorHAnsi"/>
                <w:sz w:val="24"/>
                <w:szCs w:val="24"/>
                <w:lang w:eastAsia="it-IT"/>
              </w:rPr>
              <w:t xml:space="preserve">1) </w:t>
            </w:r>
            <w:r w:rsidRPr="00116F57">
              <w:rPr>
                <w:rFonts w:asciiTheme="minorHAnsi" w:eastAsiaTheme="minorEastAsia" w:hAnsiTheme="minorHAnsi"/>
                <w:sz w:val="24"/>
                <w:szCs w:val="24"/>
                <w:lang w:eastAsia="zh-CN"/>
              </w:rPr>
              <w:t>削减以前的存储空间（纸箱和电子化目录）将存档文件指向新的电子填写系统。</w:t>
            </w:r>
          </w:p>
          <w:p w:rsidR="00DD3AF2" w:rsidRPr="00116F57" w:rsidRDefault="00DD3AF2" w:rsidP="00BF4A63">
            <w:pPr>
              <w:widowControl w:val="0"/>
              <w:kinsoku w:val="0"/>
              <w:rPr>
                <w:rFonts w:eastAsia="Times New Roman"/>
                <w:szCs w:val="24"/>
                <w:lang w:eastAsia="it-IT"/>
              </w:rPr>
            </w:pPr>
            <w:r w:rsidRPr="00116F57">
              <w:rPr>
                <w:rFonts w:asciiTheme="minorHAnsi" w:hAnsiTheme="minorHAnsi"/>
                <w:szCs w:val="24"/>
                <w:lang w:eastAsia="it-IT"/>
              </w:rPr>
              <w:t xml:space="preserve">2) </w:t>
            </w:r>
            <w:r w:rsidRPr="00116F57">
              <w:rPr>
                <w:rFonts w:asciiTheme="minorHAnsi" w:hAnsiTheme="minorHAnsi"/>
                <w:szCs w:val="24"/>
                <w:lang w:eastAsia="zh-CN"/>
              </w:rPr>
              <w:t>通过修改后的工作方法减少纸质文件的数量（避免重复、重叠和不必要的印刷等）。鉴于法律原因和验证</w:t>
            </w:r>
            <w:r w:rsidR="00D144DB" w:rsidRPr="00116F57">
              <w:rPr>
                <w:rFonts w:asciiTheme="minorHAnsi" w:hAnsiTheme="minorHAnsi"/>
                <w:szCs w:val="24"/>
                <w:lang w:eastAsia="it-IT"/>
              </w:rPr>
              <w:t>SAP-</w:t>
            </w:r>
            <w:r w:rsidRPr="00116F57">
              <w:rPr>
                <w:rFonts w:asciiTheme="minorHAnsi" w:hAnsiTheme="minorHAnsi"/>
                <w:szCs w:val="24"/>
                <w:lang w:eastAsia="it-IT"/>
              </w:rPr>
              <w:t>ERP_HCM</w:t>
            </w:r>
            <w:r w:rsidRPr="00116F57">
              <w:rPr>
                <w:rFonts w:asciiTheme="minorHAnsi" w:hAnsiTheme="minorHAnsi"/>
                <w:szCs w:val="24"/>
                <w:lang w:eastAsia="zh-CN"/>
              </w:rPr>
              <w:t>所保存信息的准确性，总是要</w:t>
            </w:r>
            <w:r w:rsidRPr="00116F57">
              <w:rPr>
                <w:rFonts w:asciiTheme="minorHAnsi" w:hAnsiTheme="minorHAnsi" w:hint="eastAsia"/>
                <w:szCs w:val="24"/>
                <w:lang w:eastAsia="zh-CN"/>
              </w:rPr>
              <w:t>保留</w:t>
            </w:r>
            <w:r w:rsidRPr="00116F57">
              <w:rPr>
                <w:rFonts w:asciiTheme="minorHAnsi" w:hAnsiTheme="minorHAnsi"/>
                <w:szCs w:val="24"/>
                <w:lang w:eastAsia="zh-CN"/>
              </w:rPr>
              <w:t>纸质的文件原件。</w:t>
            </w:r>
          </w:p>
          <w:p w:rsidR="00DD3AF2" w:rsidRPr="00116F57" w:rsidRDefault="00DD3AF2" w:rsidP="00D916EB">
            <w:pPr>
              <w:pageBreakBefore/>
              <w:rPr>
                <w:szCs w:val="24"/>
                <w:lang w:eastAsia="zh-CN"/>
              </w:rPr>
            </w:pPr>
            <w:r w:rsidRPr="00116F57">
              <w:rPr>
                <w:b/>
                <w:bCs/>
                <w:szCs w:val="24"/>
                <w:lang w:eastAsia="it-IT"/>
              </w:rPr>
              <w:t>截至</w:t>
            </w:r>
            <w:r w:rsidRPr="00116F57">
              <w:rPr>
                <w:b/>
                <w:bCs/>
                <w:szCs w:val="24"/>
                <w:lang w:eastAsia="it-IT"/>
              </w:rPr>
              <w:t>2016</w:t>
            </w:r>
            <w:r w:rsidRPr="00116F57">
              <w:rPr>
                <w:b/>
                <w:bCs/>
                <w:szCs w:val="24"/>
                <w:lang w:eastAsia="it-IT"/>
              </w:rPr>
              <w:t>年</w:t>
            </w:r>
            <w:r w:rsidRPr="00116F57">
              <w:rPr>
                <w:b/>
                <w:bCs/>
                <w:szCs w:val="24"/>
                <w:lang w:eastAsia="it-IT"/>
              </w:rPr>
              <w:t>1</w:t>
            </w:r>
            <w:r w:rsidRPr="00116F57">
              <w:rPr>
                <w:b/>
                <w:bCs/>
                <w:szCs w:val="24"/>
                <w:lang w:eastAsia="it-IT"/>
              </w:rPr>
              <w:t>月底的最新进展：</w:t>
            </w:r>
            <w:r w:rsidR="00D144DB" w:rsidRPr="00116F57">
              <w:rPr>
                <w:b/>
                <w:bCs/>
                <w:szCs w:val="24"/>
                <w:lang w:eastAsia="it-IT"/>
              </w:rPr>
              <w:br/>
            </w:r>
            <w:r w:rsidRPr="00116F57">
              <w:rPr>
                <w:rFonts w:hint="eastAsia"/>
                <w:szCs w:val="24"/>
                <w:lang w:eastAsia="zh-CN"/>
              </w:rPr>
              <w:t>数字</w:t>
            </w:r>
            <w:r w:rsidRPr="00116F57">
              <w:rPr>
                <w:szCs w:val="24"/>
                <w:lang w:eastAsia="zh-CN"/>
              </w:rPr>
              <w:t>化工作</w:t>
            </w:r>
            <w:r w:rsidRPr="00116F57">
              <w:rPr>
                <w:szCs w:val="24"/>
                <w:lang w:eastAsia="it-IT"/>
              </w:rPr>
              <w:t>正在实施</w:t>
            </w:r>
            <w:r w:rsidRPr="00116F57">
              <w:rPr>
                <w:rFonts w:hint="eastAsia"/>
                <w:szCs w:val="24"/>
                <w:lang w:val="it-IT" w:eastAsia="zh-CN"/>
              </w:rPr>
              <w:t>。</w:t>
            </w:r>
            <w:r w:rsidRPr="00116F57">
              <w:rPr>
                <w:szCs w:val="24"/>
                <w:lang w:eastAsia="it-IT"/>
              </w:rPr>
              <w:t>HRMD</w:t>
            </w:r>
            <w:r w:rsidRPr="00116F57">
              <w:rPr>
                <w:rFonts w:hint="eastAsia"/>
                <w:szCs w:val="24"/>
                <w:lang w:eastAsia="zh-CN"/>
              </w:rPr>
              <w:t>目前</w:t>
            </w:r>
            <w:r w:rsidRPr="00116F57">
              <w:rPr>
                <w:szCs w:val="24"/>
                <w:lang w:eastAsia="zh-CN"/>
              </w:rPr>
              <w:t>正在</w:t>
            </w:r>
            <w:r w:rsidRPr="00116F57">
              <w:rPr>
                <w:rFonts w:hint="eastAsia"/>
                <w:szCs w:val="24"/>
                <w:lang w:eastAsia="zh-CN"/>
              </w:rPr>
              <w:t>对</w:t>
            </w:r>
            <w:r w:rsidRPr="00116F57">
              <w:rPr>
                <w:szCs w:val="24"/>
                <w:lang w:eastAsia="zh-CN"/>
              </w:rPr>
              <w:t>所有程序和文件</w:t>
            </w:r>
            <w:r w:rsidRPr="00116F57">
              <w:rPr>
                <w:rFonts w:hint="eastAsia"/>
                <w:szCs w:val="24"/>
                <w:lang w:eastAsia="zh-CN"/>
              </w:rPr>
              <w:t>流程进行</w:t>
            </w:r>
            <w:r w:rsidRPr="00116F57">
              <w:rPr>
                <w:szCs w:val="24"/>
                <w:lang w:eastAsia="zh-CN"/>
              </w:rPr>
              <w:t>一次根本</w:t>
            </w:r>
            <w:r w:rsidRPr="00116F57">
              <w:rPr>
                <w:rFonts w:hint="eastAsia"/>
                <w:szCs w:val="24"/>
                <w:lang w:eastAsia="zh-CN"/>
              </w:rPr>
              <w:t>性</w:t>
            </w:r>
            <w:r w:rsidRPr="00116F57">
              <w:rPr>
                <w:szCs w:val="24"/>
                <w:lang w:eastAsia="zh-CN"/>
              </w:rPr>
              <w:t>的审核</w:t>
            </w:r>
            <w:r w:rsidRPr="00116F57">
              <w:rPr>
                <w:rFonts w:hint="eastAsia"/>
                <w:szCs w:val="24"/>
                <w:lang w:eastAsia="zh-CN"/>
              </w:rPr>
              <w:t>，</w:t>
            </w:r>
            <w:r w:rsidRPr="00116F57">
              <w:rPr>
                <w:szCs w:val="24"/>
                <w:lang w:eastAsia="zh-CN"/>
              </w:rPr>
              <w:t>为</w:t>
            </w:r>
            <w:r w:rsidRPr="00116F57">
              <w:rPr>
                <w:rFonts w:hint="eastAsia"/>
                <w:szCs w:val="24"/>
                <w:lang w:eastAsia="zh-CN"/>
              </w:rPr>
              <w:t>支持提</w:t>
            </w:r>
            <w:r w:rsidRPr="00116F57">
              <w:rPr>
                <w:rFonts w:hint="eastAsia"/>
                <w:szCs w:val="24"/>
                <w:lang w:eastAsia="zh-CN"/>
              </w:rPr>
              <w:lastRenderedPageBreak/>
              <w:t>供</w:t>
            </w:r>
            <w:r w:rsidR="00D144DB" w:rsidRPr="00116F57">
              <w:rPr>
                <w:szCs w:val="24"/>
                <w:lang w:eastAsia="zh-CN"/>
              </w:rPr>
              <w:t>人力资源服</w:t>
            </w:r>
            <w:r w:rsidRPr="00116F57">
              <w:rPr>
                <w:rFonts w:hint="eastAsia"/>
                <w:szCs w:val="24"/>
                <w:lang w:eastAsia="zh-CN"/>
              </w:rPr>
              <w:t>，</w:t>
            </w:r>
            <w:r w:rsidRPr="00116F57">
              <w:rPr>
                <w:szCs w:val="24"/>
                <w:lang w:eastAsia="zh-CN"/>
              </w:rPr>
              <w:t>创建一个集中化、结构化的安全电子信息管理基础</w:t>
            </w:r>
            <w:r w:rsidRPr="00116F57">
              <w:rPr>
                <w:rFonts w:hint="eastAsia"/>
                <w:szCs w:val="24"/>
                <w:lang w:eastAsia="zh-CN"/>
              </w:rPr>
              <w:t>设施</w:t>
            </w:r>
            <w:r w:rsidRPr="00116F57">
              <w:rPr>
                <w:szCs w:val="24"/>
                <w:lang w:eastAsia="zh-CN"/>
              </w:rPr>
              <w:t>。</w:t>
            </w:r>
          </w:p>
        </w:tc>
        <w:tc>
          <w:tcPr>
            <w:tcW w:w="1119" w:type="pct"/>
            <w:tcBorders>
              <w:top w:val="single" w:sz="4" w:space="0" w:color="auto"/>
              <w:left w:val="single" w:sz="4" w:space="0" w:color="auto"/>
              <w:bottom w:val="single" w:sz="4" w:space="0" w:color="auto"/>
              <w:right w:val="single" w:sz="4" w:space="0" w:color="auto"/>
            </w:tcBorders>
          </w:tcPr>
          <w:p w:rsidR="00DD3AF2" w:rsidRPr="00116F57" w:rsidRDefault="00DD3AF2" w:rsidP="00BF4A63">
            <w:pPr>
              <w:widowControl w:val="0"/>
              <w:kinsoku w:val="0"/>
              <w:rPr>
                <w:rFonts w:eastAsia="Times New Roman"/>
                <w:szCs w:val="24"/>
                <w:lang w:eastAsia="it-IT"/>
              </w:rPr>
            </w:pPr>
            <w:r w:rsidRPr="00116F57">
              <w:rPr>
                <w:rFonts w:ascii="SimSun" w:hAnsi="SimSun" w:cs="SimSun" w:hint="eastAsia"/>
                <w:szCs w:val="24"/>
                <w:lang w:eastAsia="it-IT"/>
              </w:rPr>
              <w:lastRenderedPageBreak/>
              <w:t>正在实施</w:t>
            </w:r>
          </w:p>
        </w:tc>
      </w:tr>
    </w:tbl>
    <w:p w:rsidR="00DD3AF2" w:rsidRPr="00076F00" w:rsidRDefault="00DD3AF2" w:rsidP="00BF4A63">
      <w:pPr>
        <w:adjustRightInd/>
        <w:rPr>
          <w:rFonts w:ascii="Times New Roman" w:eastAsia="Times New Roman" w:hAnsi="Times New Roman"/>
          <w:highlight w:val="yellow"/>
          <w:lang w:eastAsia="it-IT"/>
        </w:rPr>
      </w:pPr>
    </w:p>
    <w:p w:rsidR="00DD3AF2" w:rsidRPr="00076F00" w:rsidRDefault="00DD3AF2" w:rsidP="00BF4A63">
      <w:pPr>
        <w:adjustRightInd/>
        <w:spacing w:before="0" w:after="200"/>
        <w:rPr>
          <w:rFonts w:ascii="Times New Roman" w:eastAsia="Times New Roman" w:hAnsi="Times New Roman"/>
          <w:highlight w:val="yellow"/>
          <w:lang w:eastAsia="it-IT"/>
        </w:rPr>
        <w:sectPr w:rsidR="00DD3AF2" w:rsidRPr="00076F00" w:rsidSect="00917C0F">
          <w:headerReference w:type="even" r:id="rId17"/>
          <w:pgSz w:w="16776" w:h="11938" w:orient="landscape"/>
          <w:pgMar w:top="720" w:right="720" w:bottom="720" w:left="720" w:header="720" w:footer="720" w:gutter="0"/>
          <w:cols w:space="720"/>
          <w:noEndnote/>
          <w:docGrid w:linePitch="326"/>
        </w:sectPr>
      </w:pPr>
    </w:p>
    <w:p w:rsidR="002167F7" w:rsidRPr="002167F7" w:rsidRDefault="00DD3AF2" w:rsidP="002167F7">
      <w:pPr>
        <w:pStyle w:val="AnnexNo"/>
      </w:pPr>
      <w:bookmarkStart w:id="169" w:name="_Toc418501349"/>
      <w:bookmarkStart w:id="170" w:name="_Toc418861210"/>
      <w:bookmarkStart w:id="171" w:name="_Toc452140130"/>
      <w:r w:rsidRPr="002167F7">
        <w:rPr>
          <w:rFonts w:hint="eastAsia"/>
        </w:rPr>
        <w:lastRenderedPageBreak/>
        <w:t>附件二</w:t>
      </w:r>
      <w:bookmarkEnd w:id="169"/>
      <w:bookmarkEnd w:id="170"/>
    </w:p>
    <w:p w:rsidR="00DD3AF2" w:rsidRDefault="00DD3AF2" w:rsidP="002167F7">
      <w:pPr>
        <w:pStyle w:val="Annextitle"/>
        <w:rPr>
          <w:lang w:eastAsia="it-IT"/>
        </w:rPr>
      </w:pPr>
      <w:r w:rsidRPr="00A66A34">
        <w:rPr>
          <w:rFonts w:hint="eastAsia"/>
          <w:lang w:eastAsia="it-IT"/>
        </w:rPr>
        <w:t>SFAO</w:t>
      </w:r>
      <w:r w:rsidRPr="00A66A34">
        <w:rPr>
          <w:rFonts w:hint="eastAsia"/>
          <w:lang w:eastAsia="it-IT"/>
        </w:rPr>
        <w:t>建议的跟进</w:t>
      </w:r>
      <w:bookmarkEnd w:id="171"/>
    </w:p>
    <w:tbl>
      <w:tblPr>
        <w:tblW w:w="0" w:type="auto"/>
        <w:jc w:val="center"/>
        <w:tblLayout w:type="fixed"/>
        <w:tblCellMar>
          <w:left w:w="0" w:type="dxa"/>
          <w:right w:w="0" w:type="dxa"/>
        </w:tblCellMar>
        <w:tblLook w:val="0000" w:firstRow="0" w:lastRow="0" w:firstColumn="0" w:lastColumn="0" w:noHBand="0" w:noVBand="0"/>
      </w:tblPr>
      <w:tblGrid>
        <w:gridCol w:w="1070"/>
        <w:gridCol w:w="2835"/>
        <w:gridCol w:w="3260"/>
        <w:gridCol w:w="2977"/>
        <w:gridCol w:w="2268"/>
        <w:gridCol w:w="2513"/>
      </w:tblGrid>
      <w:tr w:rsidR="00DD3AF2" w:rsidRPr="00076F00" w:rsidTr="00BD3C3F">
        <w:trPr>
          <w:trHeight w:hRule="exact" w:val="920"/>
          <w:jc w:val="center"/>
        </w:trPr>
        <w:tc>
          <w:tcPr>
            <w:tcW w:w="1070"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rFonts w:ascii="Times New Roman" w:hAnsi="Times New Roman"/>
                <w:b w:val="0"/>
                <w:bCs/>
              </w:rPr>
            </w:pPr>
            <w:r w:rsidRPr="00BD3C3F">
              <w:rPr>
                <w:rFonts w:hint="eastAsia"/>
                <w:lang w:eastAsia="zh-CN"/>
              </w:rPr>
              <w:t>报告</w:t>
            </w:r>
          </w:p>
        </w:tc>
        <w:tc>
          <w:tcPr>
            <w:tcW w:w="2835"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rStyle w:val="CharacterStyle17"/>
                <w:sz w:val="22"/>
                <w:lang w:eastAsia="zh-CN"/>
              </w:rPr>
            </w:pPr>
            <w:r w:rsidRPr="00BD3C3F">
              <w:rPr>
                <w:rFonts w:hint="eastAsia"/>
                <w:lang w:eastAsia="zh-CN"/>
              </w:rPr>
              <w:t>瑞士审计员提出的</w:t>
            </w:r>
            <w:r w:rsidRPr="00BD3C3F">
              <w:rPr>
                <w:lang w:eastAsia="zh-CN"/>
              </w:rPr>
              <w:br/>
            </w:r>
            <w:r w:rsidRPr="00BD3C3F">
              <w:rPr>
                <w:rFonts w:hint="eastAsia"/>
                <w:lang w:eastAsia="zh-CN"/>
              </w:rPr>
              <w:t>建议</w:t>
            </w:r>
          </w:p>
        </w:tc>
        <w:tc>
          <w:tcPr>
            <w:tcW w:w="3260"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lang w:eastAsia="zh-CN"/>
              </w:rPr>
            </w:pPr>
            <w:r w:rsidRPr="00BD3C3F">
              <w:rPr>
                <w:rFonts w:hint="eastAsia"/>
                <w:lang w:eastAsia="zh-CN"/>
              </w:rPr>
              <w:t>秘书长在瑞士报告发表时</w:t>
            </w:r>
            <w:r w:rsidRPr="00BD3C3F">
              <w:rPr>
                <w:lang w:eastAsia="zh-CN"/>
              </w:rPr>
              <w:br/>
            </w:r>
            <w:r w:rsidRPr="00BD3C3F">
              <w:rPr>
                <w:rFonts w:hint="eastAsia"/>
                <w:lang w:eastAsia="zh-CN"/>
              </w:rPr>
              <w:t>给出的意见</w:t>
            </w:r>
          </w:p>
        </w:tc>
        <w:tc>
          <w:tcPr>
            <w:tcW w:w="2977"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lang w:eastAsia="zh-CN"/>
              </w:rPr>
            </w:pPr>
            <w:r w:rsidRPr="00BD3C3F">
              <w:rPr>
                <w:rFonts w:hint="eastAsia"/>
                <w:lang w:eastAsia="zh-CN"/>
              </w:rPr>
              <w:t>国际电联管理层就</w:t>
            </w:r>
            <w:r w:rsidRPr="00BD3C3F">
              <w:rPr>
                <w:lang w:eastAsia="zh-CN"/>
              </w:rPr>
              <w:br/>
            </w:r>
            <w:r w:rsidRPr="00BD3C3F">
              <w:rPr>
                <w:rFonts w:hint="eastAsia"/>
                <w:lang w:eastAsia="zh-CN"/>
              </w:rPr>
              <w:t>瑞士审计员报告</w:t>
            </w:r>
            <w:r w:rsidRPr="00BD3C3F">
              <w:rPr>
                <w:lang w:eastAsia="zh-CN"/>
              </w:rPr>
              <w:br/>
            </w:r>
            <w:r w:rsidRPr="00BD3C3F">
              <w:rPr>
                <w:rFonts w:hint="eastAsia"/>
                <w:lang w:eastAsia="zh-CN"/>
              </w:rPr>
              <w:t>汇报的行动现状</w:t>
            </w:r>
          </w:p>
        </w:tc>
        <w:tc>
          <w:tcPr>
            <w:tcW w:w="2268"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lang w:eastAsia="zh-CN"/>
              </w:rPr>
            </w:pPr>
            <w:r w:rsidRPr="00BD3C3F">
              <w:rPr>
                <w:rFonts w:hint="eastAsia"/>
                <w:lang w:eastAsia="zh-CN"/>
              </w:rPr>
              <w:t>国际电联管理层</w:t>
            </w:r>
          </w:p>
          <w:p w:rsidR="00DD3AF2" w:rsidRPr="00BD3C3F" w:rsidRDefault="00DD3AF2" w:rsidP="00BD3C3F">
            <w:pPr>
              <w:pStyle w:val="Tablehead"/>
              <w:rPr>
                <w:lang w:eastAsia="zh-CN"/>
              </w:rPr>
            </w:pPr>
            <w:r w:rsidRPr="00BD3C3F">
              <w:rPr>
                <w:rFonts w:hint="eastAsia"/>
                <w:lang w:eastAsia="zh-CN"/>
              </w:rPr>
              <w:t>汇报的现状</w:t>
            </w:r>
          </w:p>
        </w:tc>
        <w:tc>
          <w:tcPr>
            <w:tcW w:w="2513" w:type="dxa"/>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lang w:eastAsia="zh-CN"/>
              </w:rPr>
            </w:pPr>
            <w:r w:rsidRPr="00BD3C3F">
              <w:rPr>
                <w:rFonts w:hint="eastAsia"/>
                <w:lang w:eastAsia="zh-CN"/>
              </w:rPr>
              <w:t>意大利审计院对</w:t>
            </w:r>
            <w:r w:rsidRPr="00BD3C3F">
              <w:rPr>
                <w:lang w:eastAsia="zh-CN"/>
              </w:rPr>
              <w:br/>
            </w:r>
            <w:r w:rsidRPr="00BD3C3F">
              <w:rPr>
                <w:rFonts w:hint="eastAsia"/>
                <w:lang w:eastAsia="zh-CN"/>
              </w:rPr>
              <w:t>管理层采取行动</w:t>
            </w:r>
            <w:r w:rsidRPr="00BD3C3F">
              <w:rPr>
                <w:lang w:eastAsia="zh-CN"/>
              </w:rPr>
              <w:br/>
            </w:r>
            <w:r w:rsidRPr="00BD3C3F">
              <w:rPr>
                <w:rFonts w:hint="eastAsia"/>
                <w:lang w:eastAsia="zh-CN"/>
              </w:rPr>
              <w:t>现状的评估</w:t>
            </w:r>
          </w:p>
        </w:tc>
      </w:tr>
      <w:tr w:rsidR="00DD3AF2" w:rsidRPr="00AE27B1" w:rsidTr="00917C0F">
        <w:trPr>
          <w:cantSplit/>
          <w:jc w:val="center"/>
        </w:trPr>
        <w:tc>
          <w:tcPr>
            <w:tcW w:w="1070" w:type="dxa"/>
            <w:tcBorders>
              <w:top w:val="single" w:sz="4" w:space="0" w:color="auto"/>
              <w:left w:val="single" w:sz="4" w:space="0" w:color="auto"/>
              <w:bottom w:val="single" w:sz="4" w:space="0" w:color="auto"/>
              <w:right w:val="single" w:sz="4" w:space="0" w:color="auto"/>
            </w:tcBorders>
          </w:tcPr>
          <w:p w:rsidR="00DD3AF2" w:rsidRPr="00AE27B1" w:rsidRDefault="00DD3AF2" w:rsidP="00D916EB">
            <w:pPr>
              <w:widowControl w:val="0"/>
              <w:kinsoku w:val="0"/>
              <w:adjustRightInd/>
              <w:jc w:val="center"/>
              <w:rPr>
                <w:rFonts w:eastAsia="Times New Roman"/>
                <w:b/>
                <w:bCs/>
                <w:sz w:val="22"/>
                <w:szCs w:val="22"/>
                <w:lang w:eastAsia="it-IT"/>
              </w:rPr>
            </w:pPr>
            <w:r w:rsidRPr="00AE27B1">
              <w:rPr>
                <w:rFonts w:eastAsia="Times New Roman"/>
                <w:b/>
                <w:bCs/>
                <w:sz w:val="22"/>
                <w:szCs w:val="22"/>
                <w:lang w:eastAsia="it-IT"/>
              </w:rPr>
              <w:t>2008</w:t>
            </w:r>
            <w:r w:rsidRPr="00AE27B1">
              <w:rPr>
                <w:rFonts w:hint="eastAsia"/>
                <w:b/>
                <w:bCs/>
                <w:sz w:val="22"/>
                <w:szCs w:val="22"/>
                <w:lang w:eastAsia="zh-CN"/>
              </w:rPr>
              <w:t>年</w:t>
            </w:r>
            <w:r w:rsidR="00D916EB" w:rsidRPr="00AE27B1">
              <w:rPr>
                <w:b/>
                <w:bCs/>
                <w:sz w:val="22"/>
                <w:szCs w:val="22"/>
                <w:lang w:eastAsia="zh-CN"/>
              </w:rPr>
              <w:br/>
            </w:r>
            <w:r w:rsidRPr="00AE27B1">
              <w:rPr>
                <w:rFonts w:ascii="SimSun" w:hAnsi="SimSun" w:cs="SimSun" w:hint="eastAsia"/>
                <w:b/>
                <w:bCs/>
                <w:sz w:val="22"/>
                <w:szCs w:val="22"/>
                <w:lang w:eastAsia="it-IT"/>
              </w:rPr>
              <w:t>建议</w:t>
            </w:r>
            <w:r w:rsidRPr="00AE27B1">
              <w:rPr>
                <w:rFonts w:eastAsia="Times New Roman"/>
                <w:b/>
                <w:bCs/>
                <w:sz w:val="22"/>
                <w:szCs w:val="22"/>
                <w:lang w:eastAsia="it-IT"/>
              </w:rPr>
              <w:t>2</w:t>
            </w:r>
          </w:p>
          <w:p w:rsidR="00DD3AF2" w:rsidRPr="00AE27B1" w:rsidRDefault="00DD3AF2" w:rsidP="00BF4A63">
            <w:pPr>
              <w:widowControl w:val="0"/>
              <w:kinsoku w:val="0"/>
              <w:adjustRightInd/>
              <w:jc w:val="center"/>
              <w:rPr>
                <w:b/>
                <w:bCs/>
                <w:sz w:val="22"/>
                <w:szCs w:val="22"/>
                <w:lang w:eastAsia="zh-CN"/>
              </w:rPr>
            </w:pPr>
            <w:r w:rsidRPr="00AE27B1">
              <w:rPr>
                <w:rFonts w:eastAsia="Times New Roman"/>
                <w:b/>
                <w:bCs/>
                <w:sz w:val="22"/>
                <w:szCs w:val="22"/>
                <w:lang w:eastAsia="it-IT"/>
              </w:rPr>
              <w:t>2009</w:t>
            </w:r>
            <w:r w:rsidRPr="00AE27B1">
              <w:rPr>
                <w:rFonts w:hint="eastAsia"/>
                <w:b/>
                <w:bCs/>
                <w:sz w:val="22"/>
                <w:szCs w:val="22"/>
                <w:lang w:eastAsia="zh-CN"/>
              </w:rPr>
              <w:t>年</w:t>
            </w:r>
            <w:r w:rsidR="00D916EB" w:rsidRPr="00AE27B1">
              <w:rPr>
                <w:b/>
                <w:bCs/>
                <w:sz w:val="22"/>
                <w:szCs w:val="22"/>
                <w:lang w:eastAsia="zh-CN"/>
              </w:rPr>
              <w:br/>
            </w:r>
            <w:r w:rsidRPr="00AE27B1">
              <w:rPr>
                <w:rFonts w:ascii="SimSun" w:hAnsi="SimSun" w:cs="SimSun" w:hint="eastAsia"/>
                <w:b/>
                <w:bCs/>
                <w:sz w:val="22"/>
                <w:szCs w:val="22"/>
                <w:lang w:eastAsia="it-IT"/>
              </w:rPr>
              <w:t>建议</w:t>
            </w:r>
            <w:r w:rsidRPr="00AE27B1">
              <w:rPr>
                <w:rFonts w:eastAsia="Times New Roman"/>
                <w:b/>
                <w:bCs/>
                <w:sz w:val="22"/>
                <w:szCs w:val="22"/>
                <w:lang w:eastAsia="it-IT"/>
              </w:rPr>
              <w:t>3</w:t>
            </w:r>
          </w:p>
        </w:tc>
        <w:tc>
          <w:tcPr>
            <w:tcW w:w="2835" w:type="dxa"/>
            <w:tcBorders>
              <w:top w:val="single" w:sz="4" w:space="0" w:color="auto"/>
              <w:left w:val="single" w:sz="4" w:space="0" w:color="auto"/>
              <w:bottom w:val="single" w:sz="4" w:space="0" w:color="auto"/>
              <w:right w:val="single" w:sz="4" w:space="0" w:color="auto"/>
            </w:tcBorders>
          </w:tcPr>
          <w:p w:rsidR="00DD3AF2" w:rsidRPr="00AE27B1" w:rsidRDefault="00DD3AF2" w:rsidP="00BF4A63">
            <w:pPr>
              <w:pStyle w:val="Tabletext"/>
              <w:rPr>
                <w:szCs w:val="22"/>
                <w:lang w:eastAsia="zh-CN"/>
              </w:rPr>
            </w:pPr>
            <w:r w:rsidRPr="00AE27B1">
              <w:rPr>
                <w:rFonts w:hint="eastAsia"/>
                <w:szCs w:val="22"/>
                <w:lang w:eastAsia="zh-CN"/>
              </w:rPr>
              <w:t>在</w:t>
            </w:r>
            <w:r w:rsidRPr="00AE27B1">
              <w:rPr>
                <w:rFonts w:hint="eastAsia"/>
                <w:szCs w:val="22"/>
                <w:lang w:eastAsia="zh-CN"/>
              </w:rPr>
              <w:t>SAP</w:t>
            </w:r>
            <w:r w:rsidRPr="00AE27B1">
              <w:rPr>
                <w:rFonts w:hint="eastAsia"/>
                <w:szCs w:val="22"/>
                <w:lang w:eastAsia="zh-CN"/>
              </w:rPr>
              <w:t>环境以外进行的人工交易是产生错误、造成体制运行不畅和带来更多的、未在相关职员岗位描述中得到反映的工作的根源。这些没有任何实际后备力量的工作的开展造成了工作延误。</w:t>
            </w:r>
          </w:p>
          <w:p w:rsidR="00DD3AF2" w:rsidRPr="00AE27B1" w:rsidRDefault="00DD3AF2" w:rsidP="00BF4A63">
            <w:pPr>
              <w:pStyle w:val="Tabletext"/>
              <w:rPr>
                <w:szCs w:val="22"/>
                <w:lang w:eastAsia="zh-CN"/>
              </w:rPr>
            </w:pPr>
            <w:r w:rsidRPr="00AE27B1">
              <w:rPr>
                <w:rFonts w:hint="eastAsia"/>
                <w:szCs w:val="22"/>
                <w:lang w:eastAsia="zh-CN"/>
              </w:rPr>
              <w:t>我再次请国际电联尽快将</w:t>
            </w:r>
            <w:r w:rsidRPr="00AE27B1">
              <w:rPr>
                <w:rFonts w:hint="eastAsia"/>
                <w:szCs w:val="22"/>
                <w:lang w:eastAsia="zh-CN"/>
              </w:rPr>
              <w:t>BCS</w:t>
            </w:r>
            <w:r w:rsidRPr="00AE27B1">
              <w:rPr>
                <w:rFonts w:hint="eastAsia"/>
                <w:szCs w:val="22"/>
                <w:lang w:eastAsia="zh-CN"/>
              </w:rPr>
              <w:t>项目管理工具纳入</w:t>
            </w:r>
            <w:r w:rsidRPr="00AE27B1">
              <w:rPr>
                <w:rFonts w:hint="eastAsia"/>
                <w:szCs w:val="22"/>
                <w:lang w:eastAsia="zh-CN"/>
              </w:rPr>
              <w:t>SAP</w:t>
            </w:r>
            <w:r w:rsidRPr="00AE27B1">
              <w:rPr>
                <w:rFonts w:hint="eastAsia"/>
                <w:szCs w:val="22"/>
                <w:lang w:eastAsia="zh-CN"/>
              </w:rPr>
              <w:t>软件之中。</w:t>
            </w:r>
          </w:p>
          <w:p w:rsidR="00DD3AF2" w:rsidRPr="00AE27B1" w:rsidRDefault="00DD3AF2" w:rsidP="00BF4A63">
            <w:pPr>
              <w:pStyle w:val="Tabletext"/>
              <w:rPr>
                <w:rFonts w:asciiTheme="majorBidi" w:eastAsiaTheme="minorEastAsia" w:hAnsiTheme="majorBidi" w:cstheme="majorBidi"/>
                <w:szCs w:val="22"/>
                <w:lang w:eastAsia="zh-CN"/>
              </w:rPr>
            </w:pPr>
            <w:r w:rsidRPr="00AE27B1">
              <w:rPr>
                <w:rFonts w:hint="eastAsia"/>
                <w:szCs w:val="22"/>
                <w:lang w:eastAsia="zh-CN"/>
              </w:rPr>
              <w:t>因此我请国际电联：</w:t>
            </w:r>
          </w:p>
          <w:p w:rsidR="00DD3AF2" w:rsidRPr="00AE27B1" w:rsidRDefault="00DD3AF2" w:rsidP="00BF4A63">
            <w:pPr>
              <w:pStyle w:val="Tabletext"/>
              <w:ind w:left="284" w:hanging="284"/>
              <w:rPr>
                <w:szCs w:val="22"/>
                <w:lang w:eastAsia="zh-CN"/>
              </w:rPr>
            </w:pPr>
            <w:r w:rsidRPr="00AE27B1">
              <w:rPr>
                <w:szCs w:val="22"/>
                <w:lang w:eastAsia="zh-CN"/>
              </w:rPr>
              <w:t>–</w:t>
            </w:r>
            <w:r w:rsidRPr="00AE27B1">
              <w:rPr>
                <w:szCs w:val="22"/>
                <w:lang w:eastAsia="zh-CN"/>
              </w:rPr>
              <w:tab/>
            </w:r>
            <w:r w:rsidRPr="00AE27B1">
              <w:rPr>
                <w:rFonts w:hint="eastAsia"/>
                <w:szCs w:val="22"/>
                <w:lang w:eastAsia="zh-CN"/>
              </w:rPr>
              <w:t>做出决定，将拨款管理（</w:t>
            </w:r>
            <w:r w:rsidRPr="00AE27B1">
              <w:rPr>
                <w:rFonts w:hint="eastAsia"/>
                <w:szCs w:val="22"/>
                <w:lang w:eastAsia="zh-CN"/>
              </w:rPr>
              <w:t>GM</w:t>
            </w:r>
            <w:r w:rsidRPr="00AE27B1">
              <w:rPr>
                <w:rFonts w:hint="eastAsia"/>
                <w:szCs w:val="22"/>
                <w:lang w:eastAsia="zh-CN"/>
              </w:rPr>
              <w:t>）模块纳入所有在运行和财务方面尚未结束的项目之中，以方便做出正确计算，并正确分配相关项目的投资利息。</w:t>
            </w:r>
          </w:p>
          <w:p w:rsidR="00DD3AF2" w:rsidRPr="00AE27B1" w:rsidRDefault="00DD3AF2" w:rsidP="00BF4A63">
            <w:pPr>
              <w:pStyle w:val="Tabletext"/>
              <w:ind w:left="284" w:hanging="284"/>
              <w:rPr>
                <w:szCs w:val="22"/>
                <w:lang w:eastAsia="zh-CN"/>
              </w:rPr>
            </w:pPr>
            <w:r w:rsidRPr="00AE27B1">
              <w:rPr>
                <w:szCs w:val="22"/>
                <w:lang w:eastAsia="zh-CN"/>
              </w:rPr>
              <w:t>–</w:t>
            </w:r>
            <w:r w:rsidRPr="00AE27B1">
              <w:rPr>
                <w:szCs w:val="22"/>
                <w:lang w:eastAsia="zh-CN"/>
              </w:rPr>
              <w:tab/>
            </w:r>
            <w:r w:rsidRPr="00AE27B1">
              <w:rPr>
                <w:rFonts w:hint="eastAsia"/>
                <w:szCs w:val="22"/>
                <w:lang w:eastAsia="zh-CN"/>
              </w:rPr>
              <w:t>确定主要的技术合作程序并进行相应分工。</w:t>
            </w:r>
          </w:p>
          <w:p w:rsidR="00DD3AF2" w:rsidRPr="00AE27B1" w:rsidRDefault="00DD3AF2" w:rsidP="00BF4A63">
            <w:pPr>
              <w:pStyle w:val="Tabletext"/>
              <w:ind w:left="284" w:hanging="284"/>
              <w:rPr>
                <w:rFonts w:ascii="Times New Roman" w:eastAsia="Times New Roman" w:hAnsi="Times New Roman"/>
                <w:szCs w:val="22"/>
                <w:lang w:eastAsia="it-IT"/>
              </w:rPr>
            </w:pPr>
            <w:r w:rsidRPr="00AE27B1">
              <w:rPr>
                <w:szCs w:val="22"/>
                <w:lang w:eastAsia="zh-CN"/>
              </w:rPr>
              <w:t>–</w:t>
            </w:r>
            <w:r w:rsidRPr="00AE27B1">
              <w:rPr>
                <w:szCs w:val="22"/>
                <w:lang w:eastAsia="zh-CN"/>
              </w:rPr>
              <w:tab/>
            </w:r>
            <w:r w:rsidRPr="00AE27B1">
              <w:rPr>
                <w:rFonts w:hint="eastAsia"/>
                <w:szCs w:val="22"/>
                <w:lang w:eastAsia="zh-CN"/>
              </w:rPr>
              <w:t>实施必要的培训措施，以便在技术合作领域有效利用新的</w:t>
            </w:r>
            <w:r w:rsidRPr="00AE27B1">
              <w:rPr>
                <w:rFonts w:hint="eastAsia"/>
                <w:szCs w:val="22"/>
                <w:lang w:eastAsia="zh-CN"/>
              </w:rPr>
              <w:t>SAP</w:t>
            </w:r>
            <w:r w:rsidRPr="00AE27B1">
              <w:rPr>
                <w:rFonts w:hint="eastAsia"/>
                <w:szCs w:val="22"/>
                <w:lang w:eastAsia="zh-CN"/>
              </w:rPr>
              <w:t>环境。</w:t>
            </w:r>
          </w:p>
        </w:tc>
        <w:tc>
          <w:tcPr>
            <w:tcW w:w="3260" w:type="dxa"/>
            <w:tcBorders>
              <w:top w:val="single" w:sz="4" w:space="0" w:color="auto"/>
              <w:left w:val="single" w:sz="4" w:space="0" w:color="auto"/>
              <w:bottom w:val="single" w:sz="4" w:space="0" w:color="auto"/>
              <w:right w:val="single" w:sz="4" w:space="0" w:color="auto"/>
            </w:tcBorders>
          </w:tcPr>
          <w:p w:rsidR="00DD3AF2" w:rsidRPr="00AE27B1" w:rsidRDefault="00DD3AF2" w:rsidP="00BF4A63">
            <w:pPr>
              <w:pStyle w:val="Tabletext"/>
              <w:rPr>
                <w:szCs w:val="22"/>
                <w:lang w:eastAsia="zh-CN"/>
              </w:rPr>
            </w:pPr>
            <w:r w:rsidRPr="00AE27B1">
              <w:rPr>
                <w:rFonts w:hint="eastAsia"/>
                <w:szCs w:val="22"/>
                <w:lang w:eastAsia="zh-CN"/>
              </w:rPr>
              <w:t>2008</w:t>
            </w:r>
            <w:r w:rsidRPr="00AE27B1">
              <w:rPr>
                <w:rFonts w:hint="eastAsia"/>
                <w:szCs w:val="22"/>
                <w:lang w:eastAsia="zh-CN"/>
              </w:rPr>
              <w:t>年的建议</w:t>
            </w:r>
            <w:r w:rsidRPr="00AE27B1">
              <w:rPr>
                <w:rFonts w:hint="eastAsia"/>
                <w:szCs w:val="22"/>
                <w:lang w:eastAsia="zh-CN"/>
              </w:rPr>
              <w:t>1</w:t>
            </w:r>
            <w:r w:rsidRPr="00AE27B1">
              <w:rPr>
                <w:rFonts w:hint="eastAsia"/>
                <w:szCs w:val="22"/>
                <w:lang w:eastAsia="zh-CN"/>
              </w:rPr>
              <w:t>和</w:t>
            </w:r>
            <w:r w:rsidRPr="00AE27B1">
              <w:rPr>
                <w:rFonts w:hint="eastAsia"/>
                <w:szCs w:val="22"/>
                <w:lang w:eastAsia="zh-CN"/>
              </w:rPr>
              <w:t>2009</w:t>
            </w:r>
            <w:r w:rsidRPr="00AE27B1">
              <w:rPr>
                <w:rFonts w:hint="eastAsia"/>
                <w:szCs w:val="22"/>
                <w:lang w:eastAsia="zh-CN"/>
              </w:rPr>
              <w:t>年的建议</w:t>
            </w:r>
            <w:r w:rsidRPr="00AE27B1">
              <w:rPr>
                <w:rFonts w:hint="eastAsia"/>
                <w:szCs w:val="22"/>
                <w:lang w:eastAsia="zh-CN"/>
              </w:rPr>
              <w:t>1</w:t>
            </w:r>
            <w:r w:rsidRPr="00AE27B1">
              <w:rPr>
                <w:rFonts w:hint="eastAsia"/>
                <w:szCs w:val="22"/>
                <w:lang w:eastAsia="zh-CN"/>
              </w:rPr>
              <w:t>密切相关。</w:t>
            </w:r>
            <w:r w:rsidRPr="00AE27B1">
              <w:rPr>
                <w:rFonts w:hint="eastAsia"/>
                <w:szCs w:val="22"/>
                <w:lang w:eastAsia="zh-CN"/>
              </w:rPr>
              <w:t>2011</w:t>
            </w:r>
            <w:r w:rsidRPr="00AE27B1">
              <w:rPr>
                <w:rFonts w:hint="eastAsia"/>
                <w:szCs w:val="22"/>
                <w:lang w:eastAsia="zh-CN"/>
              </w:rPr>
              <w:t>年，财务资源管理部、电信发展局（</w:t>
            </w:r>
            <w:r w:rsidRPr="00AE27B1">
              <w:rPr>
                <w:rFonts w:hint="eastAsia"/>
                <w:szCs w:val="22"/>
                <w:lang w:eastAsia="zh-CN"/>
              </w:rPr>
              <w:t>BDT</w:t>
            </w:r>
            <w:r w:rsidRPr="00AE27B1">
              <w:rPr>
                <w:rFonts w:hint="eastAsia"/>
                <w:szCs w:val="22"/>
                <w:lang w:eastAsia="zh-CN"/>
              </w:rPr>
              <w:t>）和信息服务部在顾问的支持下，开展了一项研究，了解是否需要引入第二个采用美元的会计系统。该研究的结论是，应加强</w:t>
            </w:r>
            <w:r w:rsidRPr="00AE27B1">
              <w:rPr>
                <w:rFonts w:hint="eastAsia"/>
                <w:szCs w:val="22"/>
                <w:lang w:eastAsia="zh-CN"/>
              </w:rPr>
              <w:t>GM</w:t>
            </w:r>
            <w:r w:rsidRPr="00AE27B1">
              <w:rPr>
                <w:rFonts w:hint="eastAsia"/>
                <w:szCs w:val="22"/>
                <w:lang w:eastAsia="zh-CN"/>
              </w:rPr>
              <w:t>模块方面的培训，以便最大限度的利用该模块的特殊功能。</w:t>
            </w:r>
          </w:p>
          <w:p w:rsidR="00DD3AF2" w:rsidRPr="00AE27B1" w:rsidRDefault="00DD3AF2" w:rsidP="00BF4A63">
            <w:pPr>
              <w:pStyle w:val="Tabletext"/>
              <w:rPr>
                <w:szCs w:val="22"/>
                <w:lang w:eastAsia="zh-CN"/>
              </w:rPr>
            </w:pPr>
            <w:r w:rsidRPr="00AE27B1">
              <w:rPr>
                <w:rFonts w:hint="eastAsia"/>
                <w:szCs w:val="22"/>
                <w:lang w:eastAsia="zh-CN"/>
              </w:rPr>
              <w:t>在项目行政管理方面已取得了一些进步，所有若干年来未出现任何行动的项目目前都已结账，任何剩余的资金均转入了暂记帐中（用于对捐助方做出报销，并用于其他项目等）。我们将就今后如何使用这些资金与捐助方进行联系。</w:t>
            </w:r>
          </w:p>
          <w:p w:rsidR="00DD3AF2" w:rsidRPr="00AE27B1" w:rsidRDefault="00DD3AF2" w:rsidP="00BF4A63">
            <w:pPr>
              <w:pStyle w:val="Tabletext"/>
              <w:rPr>
                <w:rStyle w:val="CharacterStyle17"/>
                <w:sz w:val="22"/>
                <w:szCs w:val="22"/>
                <w:lang w:eastAsia="zh-CN"/>
              </w:rPr>
            </w:pPr>
            <w:r w:rsidRPr="00AE27B1">
              <w:rPr>
                <w:rFonts w:hint="eastAsia"/>
                <w:szCs w:val="22"/>
                <w:lang w:eastAsia="zh-CN"/>
              </w:rPr>
              <w:t>在</w:t>
            </w:r>
            <w:r w:rsidRPr="00AE27B1">
              <w:rPr>
                <w:rFonts w:hint="eastAsia"/>
                <w:szCs w:val="22"/>
                <w:lang w:eastAsia="zh-CN"/>
              </w:rPr>
              <w:t>SAP GM</w:t>
            </w:r>
            <w:r w:rsidRPr="00AE27B1">
              <w:rPr>
                <w:rFonts w:hint="eastAsia"/>
                <w:szCs w:val="22"/>
                <w:lang w:eastAsia="zh-CN"/>
              </w:rPr>
              <w:t>系统方面，</w:t>
            </w:r>
            <w:r w:rsidRPr="00AE27B1">
              <w:rPr>
                <w:rFonts w:hint="eastAsia"/>
                <w:szCs w:val="22"/>
                <w:lang w:eastAsia="zh-CN"/>
              </w:rPr>
              <w:t>2011</w:t>
            </w:r>
            <w:r w:rsidRPr="00AE27B1">
              <w:rPr>
                <w:rFonts w:hint="eastAsia"/>
                <w:szCs w:val="22"/>
                <w:lang w:eastAsia="zh-CN"/>
              </w:rPr>
              <w:t>年进行研究或差距分析，以确定有助于该系统的最佳和调整使用的开发要求。</w:t>
            </w:r>
          </w:p>
        </w:tc>
        <w:tc>
          <w:tcPr>
            <w:tcW w:w="2977" w:type="dxa"/>
            <w:tcBorders>
              <w:top w:val="single" w:sz="4" w:space="0" w:color="auto"/>
              <w:left w:val="single" w:sz="4" w:space="0" w:color="auto"/>
              <w:bottom w:val="single" w:sz="4" w:space="0" w:color="auto"/>
              <w:right w:val="single" w:sz="4" w:space="0" w:color="auto"/>
            </w:tcBorders>
          </w:tcPr>
          <w:p w:rsidR="00DD3AF2" w:rsidRPr="00AE27B1" w:rsidRDefault="00DD3AF2" w:rsidP="00BF4A63">
            <w:pPr>
              <w:pStyle w:val="Tabletext"/>
              <w:rPr>
                <w:szCs w:val="22"/>
                <w:lang w:eastAsia="zh-CN"/>
              </w:rPr>
            </w:pPr>
            <w:r w:rsidRPr="00AE27B1">
              <w:rPr>
                <w:rFonts w:hint="eastAsia"/>
                <w:szCs w:val="22"/>
                <w:lang w:eastAsia="zh-CN"/>
              </w:rPr>
              <w:t>国际电联于</w:t>
            </w:r>
            <w:r w:rsidRPr="00AE27B1">
              <w:rPr>
                <w:rFonts w:hint="eastAsia"/>
                <w:szCs w:val="22"/>
                <w:lang w:eastAsia="zh-CN"/>
              </w:rPr>
              <w:t>2010</w:t>
            </w:r>
            <w:r w:rsidRPr="00AE27B1">
              <w:rPr>
                <w:rFonts w:hint="eastAsia"/>
                <w:szCs w:val="22"/>
                <w:lang w:eastAsia="zh-CN"/>
              </w:rPr>
              <w:t>年</w:t>
            </w:r>
            <w:r w:rsidRPr="00AE27B1">
              <w:rPr>
                <w:rFonts w:hint="eastAsia"/>
                <w:szCs w:val="22"/>
                <w:lang w:eastAsia="zh-CN"/>
              </w:rPr>
              <w:t>1</w:t>
            </w:r>
            <w:r w:rsidRPr="00AE27B1">
              <w:rPr>
                <w:rFonts w:hint="eastAsia"/>
                <w:szCs w:val="22"/>
                <w:lang w:eastAsia="zh-CN"/>
              </w:rPr>
              <w:t>月为技术合作项目的财务管理实施了</w:t>
            </w:r>
            <w:r w:rsidRPr="00AE27B1">
              <w:rPr>
                <w:szCs w:val="22"/>
                <w:lang w:eastAsia="zh-CN"/>
              </w:rPr>
              <w:t>SAP</w:t>
            </w:r>
            <w:r w:rsidRPr="00AE27B1">
              <w:rPr>
                <w:rFonts w:hint="eastAsia"/>
                <w:szCs w:val="22"/>
                <w:lang w:eastAsia="zh-CN"/>
              </w:rPr>
              <w:t>拨款管理（</w:t>
            </w:r>
            <w:r w:rsidRPr="00AE27B1">
              <w:rPr>
                <w:szCs w:val="22"/>
                <w:lang w:eastAsia="zh-CN"/>
              </w:rPr>
              <w:t>Grant Management (GM)</w:t>
            </w:r>
            <w:r w:rsidRPr="00AE27B1">
              <w:rPr>
                <w:rFonts w:hint="eastAsia"/>
                <w:szCs w:val="22"/>
                <w:lang w:eastAsia="zh-CN"/>
              </w:rPr>
              <w:t>）。相关财务程序于</w:t>
            </w:r>
            <w:r w:rsidRPr="00AE27B1">
              <w:rPr>
                <w:rFonts w:hint="eastAsia"/>
                <w:szCs w:val="22"/>
                <w:lang w:eastAsia="zh-CN"/>
              </w:rPr>
              <w:t>2011</w:t>
            </w:r>
            <w:r w:rsidRPr="00AE27B1">
              <w:rPr>
                <w:rFonts w:hint="eastAsia"/>
                <w:szCs w:val="22"/>
                <w:lang w:eastAsia="zh-CN"/>
              </w:rPr>
              <w:t>年得到审议，并正在得到优化，同时对用户进行重新培训。</w:t>
            </w:r>
          </w:p>
        </w:tc>
        <w:tc>
          <w:tcPr>
            <w:tcW w:w="2268" w:type="dxa"/>
            <w:tcBorders>
              <w:top w:val="single" w:sz="4" w:space="0" w:color="auto"/>
              <w:left w:val="single" w:sz="4" w:space="0" w:color="auto"/>
              <w:bottom w:val="single" w:sz="4" w:space="0" w:color="auto"/>
              <w:right w:val="single" w:sz="4" w:space="0" w:color="auto"/>
            </w:tcBorders>
          </w:tcPr>
          <w:p w:rsidR="00DD3AF2" w:rsidRPr="00AE27B1" w:rsidRDefault="00DD3AF2" w:rsidP="00BF4A63">
            <w:pPr>
              <w:widowControl w:val="0"/>
              <w:kinsoku w:val="0"/>
              <w:ind w:left="57" w:right="57"/>
              <w:rPr>
                <w:rFonts w:eastAsia="Times New Roman"/>
                <w:sz w:val="22"/>
                <w:szCs w:val="22"/>
                <w:lang w:eastAsia="it-IT"/>
              </w:rPr>
            </w:pPr>
            <w:r w:rsidRPr="00AE27B1">
              <w:rPr>
                <w:rFonts w:ascii="SimSun" w:hAnsi="SimSun" w:cs="SimSun" w:hint="eastAsia"/>
                <w:sz w:val="22"/>
                <w:szCs w:val="22"/>
                <w:lang w:eastAsia="it-IT"/>
              </w:rPr>
              <w:t>由于预算限制此进程仍在进行之中。</w:t>
            </w:r>
          </w:p>
          <w:p w:rsidR="00DD3AF2" w:rsidRPr="00AE27B1" w:rsidRDefault="00DD3AF2" w:rsidP="00BF4A63">
            <w:pPr>
              <w:widowControl w:val="0"/>
              <w:kinsoku w:val="0"/>
              <w:ind w:left="57" w:right="57"/>
              <w:rPr>
                <w:rFonts w:eastAsia="Times New Roman"/>
                <w:sz w:val="22"/>
                <w:szCs w:val="22"/>
                <w:lang w:eastAsia="it-IT"/>
              </w:rPr>
            </w:pPr>
          </w:p>
          <w:p w:rsidR="00DD3AF2" w:rsidRPr="00AE27B1" w:rsidRDefault="00DD3AF2" w:rsidP="00E54153">
            <w:pPr>
              <w:widowControl w:val="0"/>
              <w:kinsoku w:val="0"/>
              <w:ind w:left="57" w:right="57"/>
              <w:rPr>
                <w:rFonts w:eastAsia="Times New Roman"/>
                <w:sz w:val="22"/>
                <w:szCs w:val="22"/>
                <w:lang w:eastAsia="it-IT"/>
              </w:rPr>
            </w:pPr>
            <w:r w:rsidRPr="00AE27B1">
              <w:rPr>
                <w:b/>
                <w:bCs/>
                <w:sz w:val="22"/>
                <w:szCs w:val="22"/>
                <w:lang w:eastAsia="it-IT"/>
              </w:rPr>
              <w:t>截至</w:t>
            </w:r>
            <w:r w:rsidRPr="00AE27B1">
              <w:rPr>
                <w:b/>
                <w:bCs/>
                <w:sz w:val="22"/>
                <w:szCs w:val="22"/>
                <w:lang w:eastAsia="it-IT"/>
              </w:rPr>
              <w:t>2016</w:t>
            </w:r>
            <w:r w:rsidRPr="00AE27B1">
              <w:rPr>
                <w:b/>
                <w:bCs/>
                <w:sz w:val="22"/>
                <w:szCs w:val="22"/>
                <w:lang w:eastAsia="it-IT"/>
              </w:rPr>
              <w:t>年</w:t>
            </w:r>
            <w:r w:rsidRPr="00AE27B1">
              <w:rPr>
                <w:b/>
                <w:bCs/>
                <w:sz w:val="22"/>
                <w:szCs w:val="22"/>
                <w:lang w:eastAsia="it-IT"/>
              </w:rPr>
              <w:t>1</w:t>
            </w:r>
            <w:r w:rsidRPr="00AE27B1">
              <w:rPr>
                <w:b/>
                <w:bCs/>
                <w:sz w:val="22"/>
                <w:szCs w:val="22"/>
                <w:lang w:eastAsia="it-IT"/>
              </w:rPr>
              <w:t>月底的最新进展</w:t>
            </w:r>
            <w:r w:rsidR="00E54153" w:rsidRPr="00AE27B1">
              <w:rPr>
                <w:rFonts w:hint="eastAsia"/>
                <w:b/>
                <w:bCs/>
                <w:sz w:val="22"/>
                <w:szCs w:val="22"/>
                <w:lang w:eastAsia="zh-CN"/>
              </w:rPr>
              <w:t>：</w:t>
            </w:r>
            <w:r w:rsidRPr="00AE27B1">
              <w:rPr>
                <w:rFonts w:hint="eastAsia"/>
                <w:sz w:val="22"/>
                <w:szCs w:val="22"/>
                <w:lang w:eastAsia="zh-CN"/>
              </w:rPr>
              <w:t>由</w:t>
            </w:r>
            <w:r w:rsidRPr="00AE27B1">
              <w:rPr>
                <w:sz w:val="22"/>
                <w:szCs w:val="22"/>
                <w:lang w:eastAsia="zh-CN"/>
              </w:rPr>
              <w:t>于电信发展局的预算限制，此进程的优化工作被推迟。</w:t>
            </w:r>
          </w:p>
        </w:tc>
        <w:tc>
          <w:tcPr>
            <w:tcW w:w="2513" w:type="dxa"/>
            <w:tcBorders>
              <w:top w:val="single" w:sz="4" w:space="0" w:color="auto"/>
              <w:left w:val="single" w:sz="4" w:space="0" w:color="auto"/>
              <w:bottom w:val="single" w:sz="4" w:space="0" w:color="auto"/>
              <w:right w:val="single" w:sz="4" w:space="0" w:color="auto"/>
            </w:tcBorders>
          </w:tcPr>
          <w:p w:rsidR="00DD3AF2" w:rsidRPr="00AE27B1" w:rsidRDefault="00DD3AF2" w:rsidP="00BF4A63">
            <w:pPr>
              <w:widowControl w:val="0"/>
              <w:kinsoku w:val="0"/>
              <w:ind w:left="57"/>
              <w:rPr>
                <w:rFonts w:eastAsia="Times New Roman"/>
                <w:sz w:val="22"/>
                <w:szCs w:val="22"/>
                <w:lang w:eastAsia="it-IT"/>
              </w:rPr>
            </w:pPr>
            <w:r w:rsidRPr="00AE27B1">
              <w:rPr>
                <w:rFonts w:ascii="SimSun" w:hAnsi="SimSun" w:cs="SimSun" w:hint="eastAsia"/>
                <w:sz w:val="22"/>
                <w:szCs w:val="22"/>
                <w:lang w:eastAsia="it-IT"/>
              </w:rPr>
              <w:t>正在实施</w:t>
            </w:r>
          </w:p>
        </w:tc>
      </w:tr>
    </w:tbl>
    <w:p w:rsidR="00DD3AF2" w:rsidRPr="00076F00" w:rsidRDefault="00DD3AF2" w:rsidP="00BF4A63">
      <w:pPr>
        <w:adjustRightInd/>
        <w:spacing w:after="200"/>
        <w:rPr>
          <w:rFonts w:ascii="Times New Roman" w:eastAsia="Times New Roman" w:hAnsi="Times New Roman"/>
          <w:highlight w:val="green"/>
          <w:lang w:eastAsia="it-IT"/>
        </w:rPr>
        <w:sectPr w:rsidR="00DD3AF2" w:rsidRPr="00076F00" w:rsidSect="00917C0F">
          <w:pgSz w:w="16776" w:h="11938" w:orient="landscape"/>
          <w:pgMar w:top="720" w:right="720" w:bottom="720" w:left="720" w:header="720" w:footer="720" w:gutter="0"/>
          <w:cols w:space="720"/>
          <w:noEndnote/>
          <w:docGrid w:linePitch="326"/>
        </w:sectPr>
      </w:pPr>
    </w:p>
    <w:p w:rsidR="002167F7" w:rsidRPr="002167F7" w:rsidRDefault="00DD3AF2" w:rsidP="002167F7">
      <w:pPr>
        <w:pStyle w:val="AnnexNo"/>
      </w:pPr>
      <w:bookmarkStart w:id="172" w:name="_Toc418501350"/>
      <w:bookmarkStart w:id="173" w:name="_Toc418861211"/>
      <w:bookmarkStart w:id="174" w:name="_Toc452140131"/>
      <w:r w:rsidRPr="002167F7">
        <w:rPr>
          <w:rFonts w:hint="eastAsia"/>
        </w:rPr>
        <w:lastRenderedPageBreak/>
        <w:t>附件三</w:t>
      </w:r>
    </w:p>
    <w:p w:rsidR="00DD3AF2" w:rsidRPr="00076F00" w:rsidRDefault="00DD3AF2" w:rsidP="002167F7">
      <w:pPr>
        <w:pStyle w:val="Annextitle"/>
        <w:rPr>
          <w:lang w:eastAsia="it-IT"/>
        </w:rPr>
      </w:pPr>
      <w:r w:rsidRPr="00460D53">
        <w:rPr>
          <w:rFonts w:hint="eastAsia"/>
          <w:lang w:eastAsia="it-IT"/>
        </w:rPr>
        <w:t>对之前报告提议的跟进</w:t>
      </w:r>
      <w:bookmarkEnd w:id="172"/>
      <w:bookmarkEnd w:id="173"/>
      <w:bookmarkEnd w:id="174"/>
    </w:p>
    <w:tbl>
      <w:tblPr>
        <w:tblW w:w="5000" w:type="pct"/>
        <w:jc w:val="center"/>
        <w:tblCellMar>
          <w:left w:w="85" w:type="dxa"/>
          <w:right w:w="85" w:type="dxa"/>
        </w:tblCellMar>
        <w:tblLook w:val="0000" w:firstRow="0" w:lastRow="0" w:firstColumn="0" w:lastColumn="0" w:noHBand="0" w:noVBand="0"/>
      </w:tblPr>
      <w:tblGrid>
        <w:gridCol w:w="900"/>
        <w:gridCol w:w="3608"/>
        <w:gridCol w:w="3608"/>
        <w:gridCol w:w="3608"/>
        <w:gridCol w:w="3602"/>
      </w:tblGrid>
      <w:tr w:rsidR="00DD3AF2" w:rsidRPr="00076F00" w:rsidTr="00BD3C3F">
        <w:trPr>
          <w:cantSplit/>
          <w:tblHeader/>
          <w:jc w:val="center"/>
        </w:trPr>
        <w:tc>
          <w:tcPr>
            <w:tcW w:w="294"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adjustRightInd/>
              <w:spacing w:before="0"/>
              <w:jc w:val="center"/>
              <w:rPr>
                <w:rFonts w:ascii="Times New Roman" w:eastAsia="Times New Roman" w:hAnsi="Times New Roman"/>
                <w:b/>
                <w:bCs/>
                <w:lang w:eastAsia="it-IT"/>
              </w:rPr>
            </w:pPr>
          </w:p>
        </w:tc>
        <w:tc>
          <w:tcPr>
            <w:tcW w:w="1177"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sz w:val="24"/>
                <w:szCs w:val="24"/>
                <w:lang w:eastAsia="zh-CN"/>
              </w:rPr>
            </w:pPr>
            <w:r w:rsidRPr="00BD3C3F">
              <w:rPr>
                <w:rFonts w:hint="eastAsia"/>
                <w:sz w:val="24"/>
                <w:szCs w:val="24"/>
                <w:lang w:eastAsia="zh-CN"/>
              </w:rPr>
              <w:t>意大利审计院提出的建议</w:t>
            </w:r>
          </w:p>
        </w:tc>
        <w:tc>
          <w:tcPr>
            <w:tcW w:w="1177"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sz w:val="24"/>
                <w:szCs w:val="24"/>
                <w:lang w:eastAsia="zh-CN"/>
              </w:rPr>
            </w:pPr>
            <w:r w:rsidRPr="00BD3C3F">
              <w:rPr>
                <w:rFonts w:hint="eastAsia"/>
                <w:sz w:val="24"/>
                <w:szCs w:val="24"/>
                <w:lang w:eastAsia="zh-CN"/>
              </w:rPr>
              <w:t>秘书长在报告发表时</w:t>
            </w:r>
            <w:r w:rsidRPr="00BD3C3F">
              <w:rPr>
                <w:sz w:val="24"/>
                <w:szCs w:val="24"/>
                <w:lang w:eastAsia="zh-CN"/>
              </w:rPr>
              <w:br/>
            </w:r>
            <w:r w:rsidRPr="00BD3C3F">
              <w:rPr>
                <w:rFonts w:hint="eastAsia"/>
                <w:sz w:val="24"/>
                <w:szCs w:val="24"/>
                <w:lang w:eastAsia="zh-CN"/>
              </w:rPr>
              <w:t>给出的意见</w:t>
            </w:r>
          </w:p>
        </w:tc>
        <w:tc>
          <w:tcPr>
            <w:tcW w:w="1177"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sz w:val="24"/>
                <w:szCs w:val="24"/>
                <w:lang w:eastAsia="zh-CN"/>
              </w:rPr>
            </w:pPr>
            <w:r w:rsidRPr="00BD3C3F">
              <w:rPr>
                <w:rFonts w:hint="eastAsia"/>
                <w:sz w:val="24"/>
                <w:szCs w:val="24"/>
                <w:lang w:eastAsia="zh-CN"/>
              </w:rPr>
              <w:t>国际电联管理层报告的现状</w:t>
            </w:r>
          </w:p>
        </w:tc>
        <w:tc>
          <w:tcPr>
            <w:tcW w:w="1175" w:type="pct"/>
            <w:tcBorders>
              <w:top w:val="single" w:sz="4" w:space="0" w:color="auto"/>
              <w:left w:val="single" w:sz="4" w:space="0" w:color="auto"/>
              <w:bottom w:val="single" w:sz="4" w:space="0" w:color="auto"/>
              <w:right w:val="single" w:sz="4" w:space="0" w:color="auto"/>
            </w:tcBorders>
            <w:vAlign w:val="center"/>
          </w:tcPr>
          <w:p w:rsidR="00DD3AF2" w:rsidRPr="00BD3C3F" w:rsidRDefault="00DD3AF2" w:rsidP="00BD3C3F">
            <w:pPr>
              <w:pStyle w:val="Tablehead"/>
              <w:rPr>
                <w:sz w:val="24"/>
                <w:szCs w:val="24"/>
                <w:lang w:eastAsia="zh-CN"/>
              </w:rPr>
            </w:pPr>
            <w:r w:rsidRPr="00BD3C3F">
              <w:rPr>
                <w:rFonts w:hint="eastAsia"/>
                <w:sz w:val="24"/>
                <w:szCs w:val="24"/>
                <w:lang w:eastAsia="zh-CN"/>
              </w:rPr>
              <w:t>意大利审计院对管理层</w:t>
            </w:r>
            <w:r w:rsidRPr="00BD3C3F">
              <w:rPr>
                <w:sz w:val="24"/>
                <w:szCs w:val="24"/>
                <w:lang w:eastAsia="zh-CN"/>
              </w:rPr>
              <w:br/>
            </w:r>
            <w:r w:rsidRPr="00BD3C3F">
              <w:rPr>
                <w:rFonts w:hint="eastAsia"/>
                <w:sz w:val="24"/>
                <w:szCs w:val="24"/>
                <w:lang w:eastAsia="zh-CN"/>
              </w:rPr>
              <w:t>采取的行动现状的评估</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adjustRightInd/>
              <w:jc w:val="center"/>
              <w:rPr>
                <w:b/>
                <w:bCs/>
                <w:lang w:eastAsia="it-IT"/>
              </w:rPr>
            </w:pPr>
            <w:r w:rsidRPr="00D916EB">
              <w:rPr>
                <w:b/>
                <w:bCs/>
                <w:lang w:eastAsia="it-IT"/>
              </w:rPr>
              <w:t>2014</w:t>
            </w:r>
            <w:r w:rsidRPr="00D916EB">
              <w:rPr>
                <w:rFonts w:cs="SimSun" w:hint="eastAsia"/>
                <w:b/>
                <w:bCs/>
                <w:lang w:eastAsia="it-IT"/>
              </w:rPr>
              <w:t>年提议</w:t>
            </w:r>
            <w:r w:rsidRPr="00D916EB">
              <w:rPr>
                <w:b/>
                <w:bCs/>
                <w:lang w:eastAsia="it-IT"/>
              </w:rPr>
              <w:t>1</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rFonts w:cs="SimSun"/>
                <w:lang w:eastAsia="it-IT"/>
              </w:rPr>
            </w:pPr>
            <w:r w:rsidRPr="00D916EB">
              <w:rPr>
                <w:rFonts w:ascii="STKaiti" w:eastAsia="STKaiti" w:hAnsi="STKaiti" w:cs="SimSun" w:hint="eastAsia"/>
                <w:lang w:eastAsia="it-IT"/>
              </w:rPr>
              <w:t>低价值资产</w:t>
            </w:r>
            <w:r w:rsidRPr="00D916EB">
              <w:rPr>
                <w:rFonts w:cs="SimSun" w:hint="eastAsia"/>
                <w:lang w:eastAsia="it-IT"/>
              </w:rPr>
              <w:t>（</w:t>
            </w:r>
            <w:r w:rsidRPr="00D916EB">
              <w:rPr>
                <w:rFonts w:hint="eastAsia"/>
                <w:lang w:eastAsia="it-IT"/>
              </w:rPr>
              <w:t>LVA</w:t>
            </w:r>
            <w:r w:rsidRPr="00D916EB">
              <w:rPr>
                <w:rFonts w:cs="SimSun" w:hint="eastAsia"/>
                <w:lang w:eastAsia="it-IT"/>
              </w:rPr>
              <w:t>）</w:t>
            </w:r>
          </w:p>
          <w:p w:rsidR="00DD3AF2" w:rsidRPr="00D916EB" w:rsidRDefault="00DD3AF2" w:rsidP="00BF4A63">
            <w:pPr>
              <w:widowControl w:val="0"/>
              <w:kinsoku w:val="0"/>
              <w:rPr>
                <w:lang w:eastAsia="it-IT"/>
              </w:rPr>
            </w:pPr>
            <w:r w:rsidRPr="00D916EB">
              <w:rPr>
                <w:rFonts w:hint="eastAsia"/>
                <w:lang w:eastAsia="zh-CN"/>
              </w:rPr>
              <w:t>在此方面，我们提议管理层考虑重新审核</w:t>
            </w:r>
            <w:r w:rsidRPr="00D916EB">
              <w:rPr>
                <w:lang w:eastAsia="zh-CN"/>
              </w:rPr>
              <w:t>LVA</w:t>
            </w:r>
            <w:r w:rsidRPr="00D916EB">
              <w:rPr>
                <w:rFonts w:hint="eastAsia"/>
                <w:lang w:eastAsia="zh-CN"/>
              </w:rPr>
              <w:t>的门槛值，特别是指出项目的不同类别，并根据其有效寿命规定折旧时间。</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hint="eastAsia"/>
                <w:lang w:eastAsia="zh-CN"/>
              </w:rPr>
              <w:t>为分析根据固定资产类别引入的不同门槛值所产生的影响，我</w:t>
            </w:r>
            <w:r w:rsidRPr="00D916EB">
              <w:rPr>
                <w:lang w:eastAsia="zh-CN"/>
              </w:rPr>
              <w:t>们</w:t>
            </w:r>
            <w:r w:rsidRPr="00D916EB">
              <w:rPr>
                <w:rFonts w:hint="eastAsia"/>
                <w:lang w:eastAsia="zh-CN"/>
              </w:rPr>
              <w:t>将对此提议开展研究。应当指</w:t>
            </w:r>
            <w:r w:rsidR="00E54153" w:rsidRPr="00D916EB">
              <w:rPr>
                <w:lang w:eastAsia="zh-CN"/>
              </w:rPr>
              <w:br/>
            </w:r>
            <w:r w:rsidRPr="00D916EB">
              <w:rPr>
                <w:rFonts w:hint="eastAsia"/>
                <w:lang w:eastAsia="zh-CN"/>
              </w:rPr>
              <w:t>出，</w:t>
            </w:r>
            <w:r w:rsidRPr="00D916EB">
              <w:rPr>
                <w:rFonts w:hint="eastAsia"/>
                <w:lang w:eastAsia="zh-CN"/>
              </w:rPr>
              <w:t>1</w:t>
            </w:r>
            <w:r w:rsidRPr="00D916EB">
              <w:rPr>
                <w:lang w:eastAsia="zh-CN"/>
              </w:rPr>
              <w:t xml:space="preserve"> </w:t>
            </w:r>
            <w:r w:rsidRPr="00D916EB">
              <w:rPr>
                <w:rFonts w:hint="eastAsia"/>
                <w:lang w:eastAsia="zh-CN"/>
              </w:rPr>
              <w:t>520</w:t>
            </w:r>
            <w:r w:rsidRPr="00D916EB">
              <w:rPr>
                <w:rFonts w:hint="eastAsia"/>
                <w:lang w:eastAsia="zh-CN"/>
              </w:rPr>
              <w:t>万瑞郎是指自推行</w:t>
            </w:r>
            <w:r w:rsidRPr="00D916EB">
              <w:rPr>
                <w:lang w:eastAsia="zh-CN"/>
              </w:rPr>
              <w:t>IPSAS</w:t>
            </w:r>
            <w:r w:rsidRPr="00D916EB">
              <w:rPr>
                <w:rFonts w:hint="eastAsia"/>
                <w:lang w:eastAsia="zh-CN"/>
              </w:rPr>
              <w:t>以来，固定资产模型得出的累积</w:t>
            </w:r>
            <w:r w:rsidRPr="00D916EB">
              <w:rPr>
                <w:rFonts w:hint="eastAsia"/>
                <w:lang w:eastAsia="zh-CN"/>
              </w:rPr>
              <w:t>LVA</w:t>
            </w:r>
            <w:r w:rsidRPr="00D916EB">
              <w:rPr>
                <w:rFonts w:hint="eastAsia"/>
                <w:lang w:eastAsia="zh-CN"/>
              </w:rPr>
              <w:t>金额（包括</w:t>
            </w:r>
            <w:r w:rsidRPr="00D916EB">
              <w:rPr>
                <w:lang w:eastAsia="zh-CN"/>
              </w:rPr>
              <w:t>IPSAS</w:t>
            </w:r>
            <w:r w:rsidRPr="00D916EB">
              <w:rPr>
                <w:rFonts w:hint="eastAsia"/>
                <w:lang w:eastAsia="zh-CN"/>
              </w:rPr>
              <w:t>实施前的余额）。</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hint="eastAsia"/>
                <w:lang w:eastAsia="zh-CN"/>
              </w:rPr>
              <w:t>仍</w:t>
            </w:r>
            <w:r w:rsidRPr="00D916EB">
              <w:rPr>
                <w:lang w:eastAsia="zh-CN"/>
              </w:rPr>
              <w:t>在对实施此提议进行评估。</w:t>
            </w:r>
          </w:p>
        </w:tc>
        <w:tc>
          <w:tcPr>
            <w:tcW w:w="1175"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cs="SimSun" w:hint="eastAsia"/>
                <w:lang w:eastAsia="it-IT"/>
              </w:rPr>
              <w:t>正在实施</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adjustRightInd/>
              <w:jc w:val="center"/>
              <w:rPr>
                <w:b/>
                <w:bCs/>
                <w:lang w:eastAsia="it-IT"/>
              </w:rPr>
            </w:pPr>
            <w:r w:rsidRPr="00D916EB">
              <w:rPr>
                <w:b/>
                <w:bCs/>
                <w:lang w:eastAsia="it-IT"/>
              </w:rPr>
              <w:t>2014</w:t>
            </w:r>
            <w:r w:rsidRPr="00D916EB">
              <w:rPr>
                <w:rFonts w:cs="SimSun" w:hint="eastAsia"/>
                <w:b/>
                <w:bCs/>
                <w:lang w:eastAsia="it-IT"/>
              </w:rPr>
              <w:t>年提议</w:t>
            </w:r>
            <w:r w:rsidRPr="00D916EB">
              <w:rPr>
                <w:b/>
                <w:bCs/>
                <w:lang w:eastAsia="it-IT"/>
              </w:rPr>
              <w:t>2</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hint="eastAsia"/>
                <w:lang w:eastAsia="zh-CN"/>
              </w:rPr>
              <w:t>我们提议管理层在</w:t>
            </w:r>
            <w:r w:rsidRPr="00D916EB">
              <w:rPr>
                <w:rFonts w:hint="eastAsia"/>
                <w:lang w:eastAsia="zh-CN"/>
              </w:rPr>
              <w:t>2015</w:t>
            </w:r>
            <w:r w:rsidRPr="00D916EB">
              <w:rPr>
                <w:rFonts w:hint="eastAsia"/>
                <w:lang w:eastAsia="zh-CN"/>
              </w:rPr>
              <w:t>年底审查某些假设是否需要进一步修订。</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hint="eastAsia"/>
                <w:lang w:eastAsia="zh-CN"/>
              </w:rPr>
              <w:t>已注意到该建议，将相应地就</w:t>
            </w:r>
            <w:r w:rsidRPr="00D916EB">
              <w:rPr>
                <w:rFonts w:hint="eastAsia"/>
                <w:lang w:eastAsia="zh-CN"/>
              </w:rPr>
              <w:t>2015</w:t>
            </w:r>
            <w:r w:rsidRPr="00D916EB">
              <w:rPr>
                <w:rFonts w:hint="eastAsia"/>
                <w:lang w:eastAsia="zh-CN"/>
              </w:rPr>
              <w:t>财年的相关估价对所有假设进行审查。</w:t>
            </w:r>
          </w:p>
        </w:tc>
        <w:tc>
          <w:tcPr>
            <w:tcW w:w="1177"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hint="eastAsia"/>
                <w:lang w:eastAsia="zh-CN"/>
              </w:rPr>
              <w:t>已</w:t>
            </w:r>
            <w:r w:rsidRPr="00D916EB">
              <w:rPr>
                <w:lang w:eastAsia="zh-CN"/>
              </w:rPr>
              <w:t>对假设进行了审议，同</w:t>
            </w:r>
            <w:r w:rsidRPr="00D916EB">
              <w:rPr>
                <w:rFonts w:hint="eastAsia"/>
                <w:lang w:eastAsia="zh-CN"/>
              </w:rPr>
              <w:t>时</w:t>
            </w:r>
            <w:r w:rsidRPr="00D916EB">
              <w:rPr>
                <w:lang w:eastAsia="zh-CN"/>
              </w:rPr>
              <w:t>考虑到</w:t>
            </w:r>
            <w:r w:rsidRPr="00D916EB">
              <w:rPr>
                <w:rFonts w:hint="eastAsia"/>
                <w:lang w:eastAsia="zh-CN"/>
              </w:rPr>
              <w:t>CMIP</w:t>
            </w:r>
            <w:r w:rsidRPr="00D916EB">
              <w:rPr>
                <w:rFonts w:hint="eastAsia"/>
                <w:lang w:eastAsia="zh-CN"/>
              </w:rPr>
              <w:t>所</w:t>
            </w:r>
            <w:r w:rsidRPr="00D916EB">
              <w:rPr>
                <w:lang w:eastAsia="zh-CN"/>
              </w:rPr>
              <w:t>覆盖人口</w:t>
            </w:r>
            <w:r w:rsidRPr="00D916EB">
              <w:rPr>
                <w:rFonts w:hint="eastAsia"/>
                <w:lang w:eastAsia="zh-CN"/>
              </w:rPr>
              <w:t>在</w:t>
            </w:r>
            <w:r w:rsidRPr="00D916EB">
              <w:rPr>
                <w:lang w:eastAsia="zh-CN"/>
              </w:rPr>
              <w:t>数量（人数在减少）、年龄和其它</w:t>
            </w:r>
            <w:r w:rsidRPr="00D916EB">
              <w:rPr>
                <w:rFonts w:hint="eastAsia"/>
                <w:lang w:eastAsia="zh-CN"/>
              </w:rPr>
              <w:t>方面</w:t>
            </w:r>
            <w:r w:rsidRPr="00D916EB">
              <w:rPr>
                <w:lang w:eastAsia="zh-CN"/>
              </w:rPr>
              <w:t>的</w:t>
            </w:r>
            <w:r w:rsidR="00E54153" w:rsidRPr="00D916EB">
              <w:rPr>
                <w:rFonts w:hint="eastAsia"/>
                <w:lang w:eastAsia="zh-CN"/>
              </w:rPr>
              <w:t>一些</w:t>
            </w:r>
            <w:r w:rsidRPr="00D916EB">
              <w:rPr>
                <w:rFonts w:hint="eastAsia"/>
                <w:lang w:eastAsia="zh-CN"/>
              </w:rPr>
              <w:t>特征</w:t>
            </w:r>
            <w:r w:rsidRPr="00D916EB">
              <w:rPr>
                <w:lang w:eastAsia="zh-CN"/>
              </w:rPr>
              <w:t>变化。</w:t>
            </w:r>
            <w:r w:rsidRPr="00D916EB">
              <w:rPr>
                <w:rFonts w:hint="eastAsia"/>
                <w:lang w:eastAsia="zh-CN"/>
              </w:rPr>
              <w:t>不</w:t>
            </w:r>
            <w:r w:rsidRPr="00D916EB">
              <w:rPr>
                <w:lang w:eastAsia="zh-CN"/>
              </w:rPr>
              <w:t>同假设请参见</w:t>
            </w:r>
            <w:r w:rsidRPr="00D916EB">
              <w:rPr>
                <w:rFonts w:cs="SimSun" w:hint="eastAsia"/>
                <w:lang w:eastAsia="it-IT"/>
              </w:rPr>
              <w:t>怡安</w:t>
            </w:r>
            <w:r w:rsidR="00E54153" w:rsidRPr="00D916EB">
              <w:rPr>
                <w:rFonts w:cs="SimSun" w:hint="eastAsia"/>
                <w:lang w:eastAsia="zh-CN"/>
              </w:rPr>
              <w:t>（</w:t>
            </w:r>
            <w:r w:rsidR="00E54153" w:rsidRPr="00D916EB">
              <w:rPr>
                <w:rFonts w:cs="SimSun" w:hint="eastAsia"/>
                <w:lang w:eastAsia="zh-CN"/>
              </w:rPr>
              <w:t>AON</w:t>
            </w:r>
            <w:r w:rsidR="00E54153" w:rsidRPr="00D916EB">
              <w:rPr>
                <w:rFonts w:cs="SimSun"/>
                <w:lang w:eastAsia="zh-CN"/>
              </w:rPr>
              <w:t>）</w:t>
            </w:r>
            <w:r w:rsidRPr="00D916EB">
              <w:rPr>
                <w:rFonts w:cs="SimSun" w:hint="eastAsia"/>
                <w:lang w:eastAsia="zh-CN"/>
              </w:rPr>
              <w:t>报告</w:t>
            </w:r>
            <w:r w:rsidRPr="00D916EB">
              <w:rPr>
                <w:rFonts w:cs="SimSun"/>
                <w:lang w:eastAsia="zh-CN"/>
              </w:rPr>
              <w:t>。</w:t>
            </w:r>
          </w:p>
        </w:tc>
        <w:tc>
          <w:tcPr>
            <w:tcW w:w="1175" w:type="pct"/>
            <w:tcBorders>
              <w:top w:val="single" w:sz="4" w:space="0" w:color="auto"/>
              <w:left w:val="single" w:sz="4" w:space="0" w:color="auto"/>
              <w:bottom w:val="single" w:sz="4" w:space="0" w:color="auto"/>
              <w:right w:val="single" w:sz="4" w:space="0" w:color="auto"/>
            </w:tcBorders>
          </w:tcPr>
          <w:p w:rsidR="00DD3AF2" w:rsidRPr="00D916EB" w:rsidRDefault="00DD3AF2" w:rsidP="00BF4A63">
            <w:pPr>
              <w:widowControl w:val="0"/>
              <w:kinsoku w:val="0"/>
              <w:rPr>
                <w:lang w:eastAsia="it-IT"/>
              </w:rPr>
            </w:pPr>
            <w:r w:rsidRPr="00D916EB">
              <w:rPr>
                <w:rFonts w:cs="SimSun" w:hint="eastAsia"/>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797939" w:rsidRDefault="00DD3AF2" w:rsidP="00797939">
            <w:pPr>
              <w:pageBreakBefore/>
              <w:adjustRightInd/>
              <w:jc w:val="center"/>
              <w:rPr>
                <w:b/>
                <w:bCs/>
                <w:lang w:eastAsia="it-IT"/>
              </w:rPr>
            </w:pPr>
            <w:r w:rsidRPr="00797939">
              <w:rPr>
                <w:b/>
                <w:bCs/>
                <w:lang w:eastAsia="it-IT"/>
              </w:rPr>
              <w:lastRenderedPageBreak/>
              <w:t>2014</w:t>
            </w:r>
            <w:r w:rsidRPr="00797939">
              <w:rPr>
                <w:rFonts w:cs="SimSun" w:hint="eastAsia"/>
                <w:b/>
                <w:bCs/>
                <w:lang w:eastAsia="it-IT"/>
              </w:rPr>
              <w:t>年提议</w:t>
            </w:r>
            <w:r w:rsidRPr="00797939">
              <w:rPr>
                <w:b/>
                <w:bCs/>
                <w:lang w:eastAsia="it-IT"/>
              </w:rPr>
              <w:t>3</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我们提议管理层在需要时定义一整套推动因素和次推动因素并采用最相关的推动因素关注并研究</w:t>
            </w:r>
            <w:r w:rsidRPr="00797939">
              <w:rPr>
                <w:rFonts w:hint="eastAsia"/>
                <w:lang w:eastAsia="zh-CN"/>
              </w:rPr>
              <w:t>ASHI</w:t>
            </w:r>
            <w:r w:rsidRPr="00797939">
              <w:rPr>
                <w:rFonts w:hint="eastAsia"/>
                <w:lang w:eastAsia="zh-CN"/>
              </w:rPr>
              <w:t>的现状。</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目前对</w:t>
            </w:r>
            <w:r w:rsidRPr="00797939">
              <w:rPr>
                <w:rFonts w:hint="eastAsia"/>
                <w:lang w:eastAsia="zh-CN"/>
              </w:rPr>
              <w:t>CMIP</w:t>
            </w:r>
            <w:r w:rsidRPr="00797939">
              <w:rPr>
                <w:rFonts w:hint="eastAsia"/>
                <w:lang w:eastAsia="zh-CN"/>
              </w:rPr>
              <w:t>的监督是为了尽早确定调整措施，以确保在</w:t>
            </w:r>
            <w:r w:rsidRPr="00797939">
              <w:rPr>
                <w:rStyle w:val="trans"/>
                <w:lang w:eastAsia="zh-CN"/>
              </w:rPr>
              <w:t>费用随收随付制</w:t>
            </w:r>
            <w:r w:rsidRPr="00797939">
              <w:rPr>
                <w:rStyle w:val="trans"/>
                <w:rFonts w:cs="SimSun" w:hint="eastAsia"/>
                <w:lang w:eastAsia="zh-CN"/>
              </w:rPr>
              <w:t>基础上提供资金。</w:t>
            </w:r>
            <w:r w:rsidRPr="00797939">
              <w:rPr>
                <w:rFonts w:hint="eastAsia"/>
                <w:lang w:eastAsia="zh-CN"/>
              </w:rPr>
              <w:t>已考虑了上述推动因素，以确定相关的调整措施。将根据可用的资源长期为</w:t>
            </w:r>
            <w:r w:rsidRPr="00797939">
              <w:rPr>
                <w:rFonts w:hint="eastAsia"/>
                <w:lang w:eastAsia="zh-CN"/>
              </w:rPr>
              <w:t>ASHI</w:t>
            </w:r>
            <w:r w:rsidRPr="00797939">
              <w:rPr>
                <w:rFonts w:hint="eastAsia"/>
                <w:lang w:eastAsia="zh-CN"/>
              </w:rPr>
              <w:t>债务提供资金，同时考虑预算限制。</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管理层将</w:t>
            </w:r>
            <w:r w:rsidRPr="00797939">
              <w:rPr>
                <w:lang w:eastAsia="zh-CN"/>
              </w:rPr>
              <w:t>跟踪此提议</w:t>
            </w:r>
            <w:r w:rsidRPr="00797939">
              <w:rPr>
                <w:rFonts w:cs="SimSun" w:hint="eastAsia"/>
                <w:lang w:eastAsia="it-IT"/>
              </w:rPr>
              <w:t>；</w:t>
            </w:r>
            <w:r w:rsidRPr="00797939">
              <w:rPr>
                <w:rFonts w:cs="SimSun" w:hint="eastAsia"/>
                <w:lang w:eastAsia="zh-CN"/>
              </w:rPr>
              <w:t>一</w:t>
            </w:r>
            <w:r w:rsidRPr="00797939">
              <w:rPr>
                <w:rFonts w:cs="SimSun"/>
                <w:lang w:eastAsia="zh-CN"/>
              </w:rPr>
              <w:t>俟全面的精算研究完成，将为</w:t>
            </w:r>
            <w:r w:rsidRPr="00797939">
              <w:rPr>
                <w:rFonts w:cs="SimSun" w:hint="eastAsia"/>
                <w:lang w:eastAsia="zh-CN"/>
              </w:rPr>
              <w:t>高</w:t>
            </w:r>
            <w:r w:rsidRPr="00797939">
              <w:rPr>
                <w:rFonts w:cs="SimSun"/>
                <w:lang w:eastAsia="zh-CN"/>
              </w:rPr>
              <w:t>效处理</w:t>
            </w:r>
            <w:r w:rsidRPr="00797939">
              <w:rPr>
                <w:rFonts w:hint="eastAsia"/>
                <w:lang w:eastAsia="zh-CN"/>
              </w:rPr>
              <w:t>ASHI</w:t>
            </w:r>
            <w:r w:rsidRPr="00797939">
              <w:rPr>
                <w:rFonts w:hint="eastAsia"/>
                <w:lang w:eastAsia="zh-CN"/>
              </w:rPr>
              <w:t>现状确定</w:t>
            </w:r>
            <w:r w:rsidRPr="00797939">
              <w:rPr>
                <w:lang w:eastAsia="zh-CN"/>
              </w:rPr>
              <w:t>恰当的推动因素。</w:t>
            </w:r>
          </w:p>
        </w:tc>
        <w:tc>
          <w:tcPr>
            <w:tcW w:w="1175"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cs="SimSun" w:hint="eastAsia"/>
                <w:lang w:eastAsia="it-IT"/>
              </w:rPr>
              <w:t>正在实施</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adjustRightInd/>
              <w:jc w:val="center"/>
              <w:rPr>
                <w:b/>
                <w:bCs/>
                <w:lang w:eastAsia="it-IT"/>
              </w:rPr>
            </w:pPr>
            <w:r w:rsidRPr="00797939">
              <w:rPr>
                <w:b/>
                <w:bCs/>
                <w:lang w:eastAsia="it-IT"/>
              </w:rPr>
              <w:t>2014</w:t>
            </w:r>
            <w:r w:rsidRPr="00797939">
              <w:rPr>
                <w:rFonts w:cs="SimSun" w:hint="eastAsia"/>
                <w:b/>
                <w:bCs/>
                <w:lang w:eastAsia="it-IT"/>
              </w:rPr>
              <w:t>年提议</w:t>
            </w:r>
            <w:r w:rsidRPr="00797939">
              <w:rPr>
                <w:b/>
                <w:bCs/>
                <w:lang w:eastAsia="it-IT"/>
              </w:rPr>
              <w:t>4</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我</w:t>
            </w:r>
            <w:r w:rsidRPr="00797939">
              <w:rPr>
                <w:lang w:eastAsia="zh-CN"/>
              </w:rPr>
              <w:t>们</w:t>
            </w:r>
            <w:r w:rsidRPr="00797939">
              <w:rPr>
                <w:rFonts w:hint="eastAsia"/>
                <w:lang w:eastAsia="zh-CN"/>
              </w:rPr>
              <w:t>提议管理层</w:t>
            </w:r>
            <w:r w:rsidRPr="00797939">
              <w:rPr>
                <w:lang w:eastAsia="zh-CN"/>
              </w:rPr>
              <w:t>开始一项有关</w:t>
            </w:r>
            <w:r w:rsidRPr="00797939">
              <w:rPr>
                <w:rFonts w:hint="eastAsia"/>
                <w:lang w:eastAsia="zh-CN"/>
              </w:rPr>
              <w:t>改善</w:t>
            </w:r>
            <w:r w:rsidRPr="00797939">
              <w:rPr>
                <w:lang w:eastAsia="zh-CN"/>
              </w:rPr>
              <w:t>“</w:t>
            </w:r>
            <w:r w:rsidRPr="00797939">
              <w:rPr>
                <w:lang w:eastAsia="zh-CN"/>
              </w:rPr>
              <w:t>转售商</w:t>
            </w:r>
            <w:r w:rsidRPr="00797939">
              <w:rPr>
                <w:lang w:eastAsia="zh-CN"/>
              </w:rPr>
              <w:t>”</w:t>
            </w:r>
            <w:r w:rsidRPr="00797939">
              <w:rPr>
                <w:lang w:eastAsia="zh-CN"/>
              </w:rPr>
              <w:t>分布的内部分析，以增加其它区域的转售商数量。</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为</w:t>
            </w:r>
            <w:r w:rsidRPr="00797939">
              <w:rPr>
                <w:lang w:eastAsia="zh-CN"/>
              </w:rPr>
              <w:t>增加销售收入，聘用</w:t>
            </w:r>
            <w:r w:rsidRPr="00797939">
              <w:rPr>
                <w:rFonts w:hint="eastAsia"/>
                <w:lang w:eastAsia="zh-CN"/>
              </w:rPr>
              <w:t>新的</w:t>
            </w:r>
            <w:r w:rsidRPr="00797939">
              <w:rPr>
                <w:lang w:eastAsia="zh-CN"/>
              </w:rPr>
              <w:t>转售商是一项持续不断的工作</w:t>
            </w:r>
            <w:r w:rsidRPr="00797939">
              <w:rPr>
                <w:rFonts w:hint="eastAsia"/>
                <w:lang w:eastAsia="zh-CN"/>
              </w:rPr>
              <w:t>。</w:t>
            </w:r>
            <w:r w:rsidRPr="00797939">
              <w:rPr>
                <w:lang w:eastAsia="zh-CN"/>
              </w:rPr>
              <w:t>最近</w:t>
            </w:r>
            <w:r w:rsidRPr="00797939">
              <w:rPr>
                <w:rFonts w:hint="eastAsia"/>
                <w:lang w:eastAsia="zh-CN"/>
              </w:rPr>
              <w:t>5</w:t>
            </w:r>
            <w:r w:rsidRPr="00797939">
              <w:rPr>
                <w:rFonts w:hint="eastAsia"/>
                <w:lang w:eastAsia="zh-CN"/>
              </w:rPr>
              <w:t>年</w:t>
            </w:r>
            <w:r w:rsidRPr="00797939">
              <w:rPr>
                <w:lang w:eastAsia="zh-CN"/>
              </w:rPr>
              <w:t>中，销售和营销科已增加了</w:t>
            </w:r>
            <w:r w:rsidRPr="00797939">
              <w:rPr>
                <w:rFonts w:hint="eastAsia"/>
                <w:lang w:eastAsia="zh-CN"/>
              </w:rPr>
              <w:t>26</w:t>
            </w:r>
            <w:r w:rsidRPr="00797939">
              <w:rPr>
                <w:rFonts w:hint="eastAsia"/>
                <w:lang w:eastAsia="zh-CN"/>
              </w:rPr>
              <w:t>个</w:t>
            </w:r>
            <w:r w:rsidRPr="00797939">
              <w:rPr>
                <w:lang w:eastAsia="zh-CN"/>
              </w:rPr>
              <w:t>转售商（</w:t>
            </w:r>
            <w:r w:rsidRPr="00797939">
              <w:rPr>
                <w:rFonts w:hint="eastAsia"/>
                <w:lang w:eastAsia="zh-CN"/>
              </w:rPr>
              <w:t>2010</w:t>
            </w:r>
            <w:r w:rsidRPr="00797939">
              <w:rPr>
                <w:rFonts w:hint="eastAsia"/>
                <w:lang w:eastAsia="zh-CN"/>
              </w:rPr>
              <w:t>年有</w:t>
            </w:r>
            <w:r w:rsidRPr="00797939">
              <w:rPr>
                <w:rFonts w:hint="eastAsia"/>
                <w:lang w:eastAsia="zh-CN"/>
              </w:rPr>
              <w:t>59</w:t>
            </w:r>
            <w:r w:rsidRPr="00797939">
              <w:rPr>
                <w:rFonts w:hint="eastAsia"/>
                <w:lang w:eastAsia="zh-CN"/>
              </w:rPr>
              <w:t>个</w:t>
            </w:r>
            <w:r w:rsidRPr="00797939">
              <w:rPr>
                <w:lang w:eastAsia="zh-CN"/>
              </w:rPr>
              <w:t>转售商）。我</w:t>
            </w:r>
            <w:r w:rsidRPr="00797939">
              <w:rPr>
                <w:rFonts w:hint="eastAsia"/>
                <w:lang w:eastAsia="zh-CN"/>
              </w:rPr>
              <w:t>们将</w:t>
            </w:r>
            <w:r w:rsidRPr="00797939">
              <w:rPr>
                <w:lang w:eastAsia="zh-CN"/>
              </w:rPr>
              <w:t>继续努力，</w:t>
            </w:r>
            <w:r w:rsidRPr="00797939">
              <w:rPr>
                <w:rFonts w:hint="eastAsia"/>
                <w:lang w:eastAsia="zh-CN"/>
              </w:rPr>
              <w:t>在</w:t>
            </w:r>
            <w:r w:rsidRPr="00797939">
              <w:rPr>
                <w:lang w:eastAsia="zh-CN"/>
              </w:rPr>
              <w:t>转售商数量不足区域找到新的转售</w:t>
            </w:r>
            <w:r w:rsidR="00116F57">
              <w:rPr>
                <w:lang w:eastAsia="zh-CN"/>
              </w:rPr>
              <w:br/>
            </w:r>
            <w:r w:rsidRPr="00797939">
              <w:rPr>
                <w:lang w:eastAsia="zh-CN"/>
              </w:rPr>
              <w:t>商</w:t>
            </w:r>
            <w:r w:rsidRPr="00797939">
              <w:rPr>
                <w:rFonts w:hint="eastAsia"/>
                <w:lang w:eastAsia="zh-CN"/>
              </w:rPr>
              <w:t>。</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lang w:eastAsia="it-IT"/>
              </w:rPr>
              <w:t>2015</w:t>
            </w:r>
            <w:r w:rsidRPr="00797939">
              <w:rPr>
                <w:rFonts w:hint="eastAsia"/>
                <w:lang w:eastAsia="zh-CN"/>
              </w:rPr>
              <w:t>年</w:t>
            </w:r>
            <w:r w:rsidRPr="00797939">
              <w:rPr>
                <w:lang w:eastAsia="zh-CN"/>
              </w:rPr>
              <w:t>转售商的数量增加了</w:t>
            </w:r>
            <w:r w:rsidRPr="00797939">
              <w:rPr>
                <w:lang w:eastAsia="zh-CN"/>
              </w:rPr>
              <w:t>5</w:t>
            </w:r>
            <w:r w:rsidR="00116F57">
              <w:rPr>
                <w:lang w:eastAsia="zh-CN"/>
              </w:rPr>
              <w:br/>
            </w:r>
            <w:r w:rsidRPr="00797939">
              <w:rPr>
                <w:lang w:eastAsia="zh-CN"/>
              </w:rPr>
              <w:t>家，我们目前正努力</w:t>
            </w:r>
            <w:r w:rsidRPr="00797939">
              <w:rPr>
                <w:rFonts w:hint="eastAsia"/>
                <w:lang w:eastAsia="zh-CN"/>
              </w:rPr>
              <w:t>在</w:t>
            </w:r>
            <w:r w:rsidRPr="00797939">
              <w:rPr>
                <w:lang w:eastAsia="zh-CN"/>
              </w:rPr>
              <w:t>南美</w:t>
            </w:r>
            <w:r w:rsidRPr="00797939">
              <w:rPr>
                <w:rFonts w:hint="eastAsia"/>
                <w:lang w:eastAsia="zh-CN"/>
              </w:rPr>
              <w:t>争取</w:t>
            </w:r>
            <w:r w:rsidRPr="00797939">
              <w:rPr>
                <w:lang w:eastAsia="zh-CN"/>
              </w:rPr>
              <w:t>几家新的</w:t>
            </w:r>
            <w:r w:rsidRPr="00797939">
              <w:rPr>
                <w:rFonts w:hint="eastAsia"/>
                <w:lang w:eastAsia="zh-CN"/>
              </w:rPr>
              <w:t>转售</w:t>
            </w:r>
            <w:r w:rsidRPr="00797939">
              <w:rPr>
                <w:lang w:eastAsia="zh-CN"/>
              </w:rPr>
              <w:t>商，但</w:t>
            </w:r>
            <w:r w:rsidRPr="00797939">
              <w:rPr>
                <w:rFonts w:hint="eastAsia"/>
                <w:lang w:eastAsia="zh-CN"/>
              </w:rPr>
              <w:t>吸引</w:t>
            </w:r>
            <w:r w:rsidR="00E54153" w:rsidRPr="00797939">
              <w:rPr>
                <w:lang w:eastAsia="zh-CN"/>
              </w:rPr>
              <w:t>新</w:t>
            </w:r>
            <w:r w:rsidRPr="00797939">
              <w:rPr>
                <w:lang w:eastAsia="zh-CN"/>
              </w:rPr>
              <w:t>代理商并非易事。</w:t>
            </w:r>
          </w:p>
        </w:tc>
        <w:tc>
          <w:tcPr>
            <w:tcW w:w="1175"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cs="SimSun" w:hint="eastAsia"/>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797939" w:rsidRDefault="00DD3AF2" w:rsidP="00797939">
            <w:pPr>
              <w:pageBreakBefore/>
              <w:adjustRightInd/>
              <w:jc w:val="center"/>
              <w:rPr>
                <w:b/>
                <w:bCs/>
                <w:lang w:eastAsia="it-IT"/>
              </w:rPr>
            </w:pPr>
            <w:r w:rsidRPr="00797939">
              <w:rPr>
                <w:b/>
                <w:bCs/>
                <w:lang w:eastAsia="it-IT"/>
              </w:rPr>
              <w:lastRenderedPageBreak/>
              <w:t>2014</w:t>
            </w:r>
            <w:r w:rsidRPr="00797939">
              <w:rPr>
                <w:rFonts w:cs="SimSun" w:hint="eastAsia"/>
                <w:b/>
                <w:bCs/>
                <w:lang w:eastAsia="it-IT"/>
              </w:rPr>
              <w:t>年提议</w:t>
            </w:r>
            <w:r w:rsidRPr="00797939">
              <w:rPr>
                <w:b/>
                <w:bCs/>
                <w:lang w:eastAsia="it-IT"/>
              </w:rPr>
              <w:t>5</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管理层</w:t>
            </w:r>
            <w:r w:rsidRPr="00797939">
              <w:rPr>
                <w:lang w:eastAsia="zh-CN"/>
              </w:rPr>
              <w:t>解释说，通过该</w:t>
            </w:r>
            <w:r w:rsidR="00797939" w:rsidRPr="00797939">
              <w:rPr>
                <w:rFonts w:ascii="SimSun" w:hAnsi="SimSun"/>
                <w:lang w:eastAsia="zh-CN"/>
              </w:rPr>
              <w:t>“</w:t>
            </w:r>
            <w:r w:rsidRPr="00797939">
              <w:rPr>
                <w:lang w:eastAsia="zh-CN"/>
              </w:rPr>
              <w:t>退货政策</w:t>
            </w:r>
            <w:r w:rsidR="00797939" w:rsidRPr="00797939">
              <w:rPr>
                <w:rFonts w:ascii="SimSun" w:hAnsi="SimSun"/>
                <w:lang w:eastAsia="zh-CN"/>
              </w:rPr>
              <w:t>”</w:t>
            </w:r>
            <w:r w:rsidRPr="00797939">
              <w:rPr>
                <w:lang w:eastAsia="zh-CN"/>
              </w:rPr>
              <w:t>，高于</w:t>
            </w:r>
            <w:r w:rsidRPr="00797939">
              <w:rPr>
                <w:rFonts w:hint="eastAsia"/>
                <w:lang w:eastAsia="zh-CN"/>
              </w:rPr>
              <w:t>5%</w:t>
            </w:r>
            <w:r w:rsidRPr="00797939">
              <w:rPr>
                <w:rFonts w:hint="eastAsia"/>
                <w:lang w:eastAsia="zh-CN"/>
              </w:rPr>
              <w:t>的</w:t>
            </w:r>
            <w:r w:rsidRPr="00797939">
              <w:rPr>
                <w:lang w:eastAsia="zh-CN"/>
              </w:rPr>
              <w:t>百分比可以改善</w:t>
            </w:r>
            <w:r w:rsidRPr="00797939">
              <w:rPr>
                <w:rFonts w:hint="eastAsia"/>
                <w:lang w:eastAsia="zh-CN"/>
              </w:rPr>
              <w:t>转</w:t>
            </w:r>
            <w:r w:rsidRPr="00797939">
              <w:rPr>
                <w:lang w:eastAsia="zh-CN"/>
              </w:rPr>
              <w:t>售活动，因此我们提议，考虑</w:t>
            </w:r>
            <w:r w:rsidRPr="00797939">
              <w:rPr>
                <w:rFonts w:hint="eastAsia"/>
                <w:lang w:eastAsia="zh-CN"/>
              </w:rPr>
              <w:t>在</w:t>
            </w:r>
            <w:r w:rsidRPr="00797939">
              <w:rPr>
                <w:lang w:eastAsia="zh-CN"/>
              </w:rPr>
              <w:t>首次一年</w:t>
            </w:r>
            <w:r w:rsidRPr="00797939">
              <w:rPr>
                <w:rFonts w:hint="eastAsia"/>
                <w:lang w:eastAsia="zh-CN"/>
              </w:rPr>
              <w:t>试行</w:t>
            </w:r>
            <w:r w:rsidRPr="00797939">
              <w:rPr>
                <w:lang w:eastAsia="zh-CN"/>
              </w:rPr>
              <w:t>期结束后，评估该</w:t>
            </w:r>
            <w:r w:rsidRPr="00797939">
              <w:rPr>
                <w:rFonts w:hint="eastAsia"/>
                <w:lang w:eastAsia="zh-CN"/>
              </w:rPr>
              <w:t>5%</w:t>
            </w:r>
            <w:r w:rsidRPr="00797939">
              <w:rPr>
                <w:rFonts w:hint="eastAsia"/>
                <w:lang w:eastAsia="zh-CN"/>
              </w:rPr>
              <w:t>的</w:t>
            </w:r>
            <w:r w:rsidRPr="00797939">
              <w:rPr>
                <w:lang w:eastAsia="zh-CN"/>
              </w:rPr>
              <w:t>政策是否产生了预期影响。</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国</w:t>
            </w:r>
            <w:r w:rsidRPr="00797939">
              <w:rPr>
                <w:lang w:eastAsia="zh-CN"/>
              </w:rPr>
              <w:t>际电联出版物的</w:t>
            </w:r>
            <w:r w:rsidR="00797939" w:rsidRPr="00797939">
              <w:rPr>
                <w:rFonts w:ascii="SimSun" w:hAnsi="SimSun"/>
                <w:lang w:eastAsia="zh-CN"/>
              </w:rPr>
              <w:t>“</w:t>
            </w:r>
            <w:r w:rsidRPr="00797939">
              <w:rPr>
                <w:lang w:eastAsia="zh-CN"/>
              </w:rPr>
              <w:t>退货政策</w:t>
            </w:r>
            <w:r w:rsidR="00797939" w:rsidRPr="00797939">
              <w:rPr>
                <w:rFonts w:ascii="SimSun" w:hAnsi="SimSun"/>
                <w:lang w:eastAsia="zh-CN"/>
              </w:rPr>
              <w:t>”</w:t>
            </w:r>
            <w:r w:rsidRPr="00797939">
              <w:rPr>
                <w:lang w:eastAsia="zh-CN"/>
              </w:rPr>
              <w:t>于</w:t>
            </w:r>
            <w:r w:rsidRPr="00797939">
              <w:rPr>
                <w:rFonts w:hint="eastAsia"/>
                <w:lang w:eastAsia="zh-CN"/>
              </w:rPr>
              <w:t>2014</w:t>
            </w:r>
            <w:r w:rsidRPr="00797939">
              <w:rPr>
                <w:rFonts w:hint="eastAsia"/>
                <w:lang w:eastAsia="zh-CN"/>
              </w:rPr>
              <w:t>年</w:t>
            </w:r>
            <w:r w:rsidRPr="00797939">
              <w:rPr>
                <w:lang w:eastAsia="zh-CN"/>
              </w:rPr>
              <w:t>首次出台，退货比例故意保持在较低的</w:t>
            </w:r>
            <w:r w:rsidRPr="00797939">
              <w:rPr>
                <w:rFonts w:hint="eastAsia"/>
                <w:lang w:eastAsia="zh-CN"/>
              </w:rPr>
              <w:t>5%</w:t>
            </w:r>
            <w:r w:rsidRPr="00797939">
              <w:rPr>
                <w:lang w:eastAsia="zh-CN"/>
              </w:rPr>
              <w:t>水平上，目的是最大限度地减少转售商存货过量，从而给国际电联带来更高成本。</w:t>
            </w:r>
            <w:r w:rsidRPr="00797939">
              <w:rPr>
                <w:rFonts w:hint="eastAsia"/>
                <w:lang w:eastAsia="zh-CN"/>
              </w:rPr>
              <w:t>2</w:t>
            </w:r>
            <w:r w:rsidRPr="00797939">
              <w:rPr>
                <w:lang w:eastAsia="zh-CN"/>
              </w:rPr>
              <w:t>015</w:t>
            </w:r>
            <w:r w:rsidRPr="00797939">
              <w:rPr>
                <w:rFonts w:hint="eastAsia"/>
                <w:lang w:eastAsia="zh-CN"/>
              </w:rPr>
              <w:t>年</w:t>
            </w:r>
            <w:r w:rsidRPr="00797939">
              <w:rPr>
                <w:rFonts w:hint="eastAsia"/>
                <w:lang w:eastAsia="zh-CN"/>
              </w:rPr>
              <w:t>4</w:t>
            </w:r>
            <w:r w:rsidRPr="00797939">
              <w:rPr>
                <w:rFonts w:hint="eastAsia"/>
                <w:lang w:eastAsia="zh-CN"/>
              </w:rPr>
              <w:t>月</w:t>
            </w:r>
            <w:r w:rsidRPr="00797939">
              <w:rPr>
                <w:lang w:eastAsia="zh-CN"/>
              </w:rPr>
              <w:t>出现的出版物首批退货仅为约</w:t>
            </w:r>
            <w:r w:rsidRPr="00797939">
              <w:rPr>
                <w:rFonts w:hint="eastAsia"/>
                <w:lang w:eastAsia="zh-CN"/>
              </w:rPr>
              <w:t>1%</w:t>
            </w:r>
            <w:r w:rsidRPr="00797939">
              <w:rPr>
                <w:rFonts w:hint="eastAsia"/>
                <w:lang w:eastAsia="zh-CN"/>
              </w:rPr>
              <w:t>，</w:t>
            </w:r>
            <w:r w:rsidRPr="00797939">
              <w:rPr>
                <w:lang w:eastAsia="zh-CN"/>
              </w:rPr>
              <w:t>反映出转售商采取了谨慎方式</w:t>
            </w:r>
            <w:r w:rsidRPr="00797939">
              <w:rPr>
                <w:rFonts w:hint="eastAsia"/>
                <w:lang w:eastAsia="zh-CN"/>
              </w:rPr>
              <w:t>。</w:t>
            </w:r>
            <w:r w:rsidRPr="00797939">
              <w:rPr>
                <w:lang w:eastAsia="zh-CN"/>
              </w:rPr>
              <w:t>我</w:t>
            </w:r>
            <w:r w:rsidRPr="00797939">
              <w:rPr>
                <w:rFonts w:hint="eastAsia"/>
                <w:lang w:eastAsia="zh-CN"/>
              </w:rPr>
              <w:t>们将</w:t>
            </w:r>
            <w:r w:rsidRPr="00797939">
              <w:rPr>
                <w:lang w:eastAsia="zh-CN"/>
              </w:rPr>
              <w:t>继续监督未来的退货量，如有必要，我们将考虑</w:t>
            </w:r>
            <w:r w:rsidRPr="00797939">
              <w:rPr>
                <w:rFonts w:hint="eastAsia"/>
                <w:lang w:eastAsia="zh-CN"/>
              </w:rPr>
              <w:t>逐渐</w:t>
            </w:r>
            <w:r w:rsidRPr="00797939">
              <w:rPr>
                <w:lang w:eastAsia="zh-CN"/>
              </w:rPr>
              <w:t>提高这一比</w:t>
            </w:r>
            <w:r w:rsidRPr="00797939">
              <w:rPr>
                <w:rFonts w:hint="eastAsia"/>
                <w:lang w:eastAsia="zh-CN"/>
              </w:rPr>
              <w:t>率</w:t>
            </w:r>
            <w:r w:rsidRPr="00797939">
              <w:rPr>
                <w:lang w:eastAsia="zh-CN"/>
              </w:rPr>
              <w:t>。</w:t>
            </w:r>
          </w:p>
        </w:tc>
        <w:tc>
          <w:tcPr>
            <w:tcW w:w="1177"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hint="eastAsia"/>
                <w:lang w:eastAsia="zh-CN"/>
              </w:rPr>
              <w:t>截至</w:t>
            </w:r>
            <w:r w:rsidRPr="00797939">
              <w:rPr>
                <w:lang w:eastAsia="zh-CN"/>
              </w:rPr>
              <w:t>2015</w:t>
            </w:r>
            <w:r w:rsidRPr="00797939">
              <w:rPr>
                <w:lang w:eastAsia="zh-CN"/>
              </w:rPr>
              <w:t>年底，我们仍认为</w:t>
            </w:r>
            <w:r w:rsidRPr="00797939">
              <w:rPr>
                <w:rFonts w:hint="eastAsia"/>
                <w:lang w:eastAsia="zh-CN"/>
              </w:rPr>
              <w:t>5%</w:t>
            </w:r>
            <w:r w:rsidRPr="00797939">
              <w:rPr>
                <w:rFonts w:hint="eastAsia"/>
                <w:lang w:eastAsia="zh-CN"/>
              </w:rPr>
              <w:t>的退货</w:t>
            </w:r>
            <w:r w:rsidRPr="00797939">
              <w:rPr>
                <w:lang w:eastAsia="zh-CN"/>
              </w:rPr>
              <w:t>百分比</w:t>
            </w:r>
            <w:r w:rsidRPr="00797939">
              <w:rPr>
                <w:rFonts w:hint="eastAsia"/>
                <w:lang w:eastAsia="zh-CN"/>
              </w:rPr>
              <w:t>有</w:t>
            </w:r>
            <w:r w:rsidRPr="00797939">
              <w:rPr>
                <w:lang w:eastAsia="zh-CN"/>
              </w:rPr>
              <w:t>效；</w:t>
            </w:r>
            <w:r w:rsidRPr="00797939">
              <w:rPr>
                <w:rFonts w:hint="eastAsia"/>
                <w:lang w:eastAsia="zh-CN"/>
              </w:rPr>
              <w:t>但</w:t>
            </w:r>
            <w:r w:rsidRPr="00797939">
              <w:rPr>
                <w:lang w:eastAsia="zh-CN"/>
              </w:rPr>
              <w:t>是，我们将继续</w:t>
            </w:r>
            <w:r w:rsidRPr="00797939">
              <w:rPr>
                <w:rFonts w:hint="eastAsia"/>
                <w:lang w:eastAsia="zh-CN"/>
              </w:rPr>
              <w:t>监督</w:t>
            </w:r>
            <w:r w:rsidRPr="00797939">
              <w:rPr>
                <w:lang w:eastAsia="zh-CN"/>
              </w:rPr>
              <w:t>此情况</w:t>
            </w:r>
            <w:r w:rsidRPr="00797939">
              <w:rPr>
                <w:rFonts w:hint="eastAsia"/>
                <w:lang w:eastAsia="zh-CN"/>
              </w:rPr>
              <w:t>并</w:t>
            </w:r>
            <w:r w:rsidRPr="00797939">
              <w:rPr>
                <w:lang w:eastAsia="zh-CN"/>
              </w:rPr>
              <w:t>可按需提高</w:t>
            </w:r>
            <w:r w:rsidRPr="00797939">
              <w:rPr>
                <w:rFonts w:hint="eastAsia"/>
                <w:lang w:eastAsia="zh-CN"/>
              </w:rPr>
              <w:t xml:space="preserve"> </w:t>
            </w:r>
            <w:r w:rsidRPr="00797939">
              <w:rPr>
                <w:rFonts w:hint="eastAsia"/>
                <w:lang w:eastAsia="zh-CN"/>
              </w:rPr>
              <w:t>此</w:t>
            </w:r>
            <w:r w:rsidRPr="00797939">
              <w:rPr>
                <w:lang w:eastAsia="zh-CN"/>
              </w:rPr>
              <w:t>比例。</w:t>
            </w:r>
          </w:p>
        </w:tc>
        <w:tc>
          <w:tcPr>
            <w:tcW w:w="1175" w:type="pct"/>
            <w:tcBorders>
              <w:top w:val="single" w:sz="4" w:space="0" w:color="auto"/>
              <w:left w:val="single" w:sz="4" w:space="0" w:color="auto"/>
              <w:bottom w:val="single" w:sz="4" w:space="0" w:color="auto"/>
              <w:right w:val="single" w:sz="4" w:space="0" w:color="auto"/>
            </w:tcBorders>
          </w:tcPr>
          <w:p w:rsidR="00DD3AF2" w:rsidRPr="00797939" w:rsidRDefault="00DD3AF2" w:rsidP="00BF4A63">
            <w:pPr>
              <w:widowControl w:val="0"/>
              <w:kinsoku w:val="0"/>
              <w:rPr>
                <w:lang w:eastAsia="it-IT"/>
              </w:rPr>
            </w:pPr>
            <w:r w:rsidRPr="00797939">
              <w:rPr>
                <w:rFonts w:cs="SimSun" w:hint="eastAsia"/>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adjustRightInd/>
              <w:jc w:val="center"/>
              <w:rPr>
                <w:b/>
                <w:bCs/>
                <w:lang w:eastAsia="it-IT"/>
              </w:rPr>
            </w:pPr>
            <w:r w:rsidRPr="00E54153">
              <w:rPr>
                <w:b/>
                <w:bCs/>
                <w:lang w:eastAsia="it-IT"/>
              </w:rPr>
              <w:t>2014</w:t>
            </w:r>
            <w:r w:rsidRPr="00E54153">
              <w:rPr>
                <w:rFonts w:cs="SimSun" w:hint="eastAsia"/>
                <w:b/>
                <w:bCs/>
                <w:lang w:eastAsia="it-IT"/>
              </w:rPr>
              <w:t>年提议</w:t>
            </w:r>
            <w:r w:rsidRPr="00E54153">
              <w:rPr>
                <w:b/>
                <w:bCs/>
                <w:lang w:eastAsia="it-IT"/>
              </w:rPr>
              <w:t>6</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hint="eastAsia"/>
                <w:lang w:eastAsia="zh-CN"/>
              </w:rPr>
              <w:t>我</w:t>
            </w:r>
            <w:r w:rsidRPr="00E54153">
              <w:rPr>
                <w:lang w:eastAsia="zh-CN"/>
              </w:rPr>
              <w:t>们</w:t>
            </w:r>
            <w:r w:rsidRPr="00E54153">
              <w:rPr>
                <w:rFonts w:hint="eastAsia"/>
                <w:lang w:eastAsia="zh-CN"/>
              </w:rPr>
              <w:t>提议管理层</w:t>
            </w:r>
            <w:r w:rsidRPr="00E54153">
              <w:rPr>
                <w:lang w:eastAsia="zh-CN"/>
              </w:rPr>
              <w:t>监督纸质出版物的销售</w:t>
            </w:r>
            <w:r w:rsidRPr="00E54153">
              <w:rPr>
                <w:rFonts w:hint="eastAsia"/>
                <w:lang w:eastAsia="zh-CN"/>
              </w:rPr>
              <w:t>趋势并</w:t>
            </w:r>
            <w:r w:rsidRPr="00E54153">
              <w:rPr>
                <w:lang w:eastAsia="zh-CN"/>
              </w:rPr>
              <w:t>对其做出分析</w:t>
            </w:r>
            <w:r w:rsidRPr="00E54153">
              <w:rPr>
                <w:rFonts w:hint="eastAsia"/>
                <w:lang w:eastAsia="zh-CN"/>
              </w:rPr>
              <w:t>，</w:t>
            </w:r>
            <w:r w:rsidRPr="00E54153">
              <w:rPr>
                <w:lang w:eastAsia="zh-CN"/>
              </w:rPr>
              <w:t>以便得到相关结论，支持</w:t>
            </w:r>
            <w:r w:rsidRPr="00E54153">
              <w:rPr>
                <w:rFonts w:hint="eastAsia"/>
                <w:lang w:eastAsia="zh-CN"/>
              </w:rPr>
              <w:t>就</w:t>
            </w:r>
            <w:r w:rsidRPr="00E54153">
              <w:rPr>
                <w:lang w:eastAsia="zh-CN"/>
              </w:rPr>
              <w:t>此采取进一步行动</w:t>
            </w:r>
            <w:r w:rsidRPr="00E54153">
              <w:rPr>
                <w:rFonts w:hint="eastAsia"/>
                <w:lang w:eastAsia="zh-CN"/>
              </w:rPr>
              <w:t>的</w:t>
            </w:r>
            <w:r w:rsidRPr="00E54153">
              <w:rPr>
                <w:lang w:eastAsia="zh-CN"/>
              </w:rPr>
              <w:t>决定。</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hint="eastAsia"/>
                <w:lang w:eastAsia="zh-CN"/>
              </w:rPr>
              <w:t>目前</w:t>
            </w:r>
            <w:r w:rsidRPr="00E54153">
              <w:rPr>
                <w:lang w:eastAsia="zh-CN"/>
              </w:rPr>
              <w:t>在密切关注免费在线向</w:t>
            </w:r>
            <w:r w:rsidRPr="00E54153">
              <w:rPr>
                <w:rFonts w:hint="eastAsia"/>
                <w:lang w:eastAsia="zh-CN"/>
              </w:rPr>
              <w:t>普通公众</w:t>
            </w:r>
            <w:r w:rsidRPr="00E54153">
              <w:rPr>
                <w:lang w:eastAsia="zh-CN"/>
              </w:rPr>
              <w:t>提供的所有出版物的销售情况。我</w:t>
            </w:r>
            <w:r w:rsidRPr="00E54153">
              <w:rPr>
                <w:rFonts w:hint="eastAsia"/>
                <w:lang w:eastAsia="zh-CN"/>
              </w:rPr>
              <w:t>们</w:t>
            </w:r>
            <w:r w:rsidRPr="00E54153">
              <w:rPr>
                <w:lang w:eastAsia="zh-CN"/>
              </w:rPr>
              <w:t>在持续分析</w:t>
            </w:r>
            <w:r w:rsidRPr="00E54153">
              <w:rPr>
                <w:rFonts w:hint="eastAsia"/>
                <w:lang w:eastAsia="zh-CN"/>
              </w:rPr>
              <w:t>每一</w:t>
            </w:r>
            <w:r w:rsidRPr="00E54153">
              <w:rPr>
                <w:lang w:eastAsia="zh-CN"/>
              </w:rPr>
              <w:t>种出版物，以评估对收入</w:t>
            </w:r>
            <w:r w:rsidRPr="00E54153">
              <w:rPr>
                <w:rFonts w:hint="eastAsia"/>
                <w:lang w:eastAsia="zh-CN"/>
              </w:rPr>
              <w:t>的</w:t>
            </w:r>
            <w:r w:rsidRPr="00E54153">
              <w:rPr>
                <w:lang w:eastAsia="zh-CN"/>
              </w:rPr>
              <w:t>影响，从而使我们能够采取</w:t>
            </w:r>
            <w:r w:rsidRPr="00E54153">
              <w:rPr>
                <w:rFonts w:hint="eastAsia"/>
                <w:lang w:eastAsia="zh-CN"/>
              </w:rPr>
              <w:t>纠正</w:t>
            </w:r>
            <w:r w:rsidRPr="00E54153">
              <w:rPr>
                <w:lang w:eastAsia="zh-CN"/>
              </w:rPr>
              <w:t>措施</w:t>
            </w:r>
            <w:r w:rsidRPr="00E54153">
              <w:rPr>
                <w:rFonts w:hint="eastAsia"/>
                <w:lang w:eastAsia="zh-CN"/>
              </w:rPr>
              <w:t>。</w:t>
            </w:r>
            <w:r w:rsidRPr="00E54153">
              <w:rPr>
                <w:lang w:eastAsia="zh-CN"/>
              </w:rPr>
              <w:t>其中</w:t>
            </w:r>
            <w:r w:rsidRPr="00E54153">
              <w:rPr>
                <w:rFonts w:hint="eastAsia"/>
                <w:lang w:eastAsia="zh-CN"/>
              </w:rPr>
              <w:t>一</w:t>
            </w:r>
            <w:r w:rsidRPr="00E54153">
              <w:rPr>
                <w:lang w:eastAsia="zh-CN"/>
              </w:rPr>
              <w:t>种此类出版物是</w:t>
            </w:r>
            <w:r w:rsidRPr="00E54153">
              <w:rPr>
                <w:rFonts w:hint="eastAsia"/>
                <w:lang w:eastAsia="zh-CN"/>
              </w:rPr>
              <w:t>2012</w:t>
            </w:r>
            <w:r w:rsidRPr="00E54153">
              <w:rPr>
                <w:rFonts w:hint="eastAsia"/>
                <w:lang w:eastAsia="zh-CN"/>
              </w:rPr>
              <w:t>年</w:t>
            </w:r>
            <w:r w:rsidRPr="00E54153">
              <w:rPr>
                <w:lang w:eastAsia="zh-CN"/>
              </w:rPr>
              <w:t>版《无线电规则》，该版将</w:t>
            </w:r>
            <w:r w:rsidRPr="00E54153">
              <w:rPr>
                <w:rFonts w:hint="eastAsia"/>
                <w:lang w:eastAsia="zh-CN"/>
              </w:rPr>
              <w:t>于</w:t>
            </w:r>
            <w:r w:rsidRPr="00E54153">
              <w:rPr>
                <w:rFonts w:hint="eastAsia"/>
                <w:lang w:eastAsia="zh-CN"/>
              </w:rPr>
              <w:t>2016</w:t>
            </w:r>
            <w:r w:rsidRPr="00E54153">
              <w:rPr>
                <w:rFonts w:hint="eastAsia"/>
                <w:lang w:eastAsia="zh-CN"/>
              </w:rPr>
              <w:t>年</w:t>
            </w:r>
            <w:r w:rsidRPr="00E54153">
              <w:rPr>
                <w:lang w:eastAsia="zh-CN"/>
              </w:rPr>
              <w:t>结束其</w:t>
            </w:r>
            <w:r w:rsidRPr="00E54153">
              <w:rPr>
                <w:rFonts w:hint="eastAsia"/>
                <w:lang w:eastAsia="zh-CN"/>
              </w:rPr>
              <w:t>四</w:t>
            </w:r>
            <w:r w:rsidRPr="00E54153">
              <w:rPr>
                <w:lang w:eastAsia="zh-CN"/>
              </w:rPr>
              <w:t>年期寿命，此后，我们将</w:t>
            </w:r>
            <w:r w:rsidRPr="00E54153">
              <w:rPr>
                <w:rFonts w:hint="eastAsia"/>
                <w:lang w:eastAsia="zh-CN"/>
              </w:rPr>
              <w:t>评估</w:t>
            </w:r>
            <w:r w:rsidRPr="00E54153">
              <w:rPr>
                <w:lang w:eastAsia="zh-CN"/>
              </w:rPr>
              <w:t>相关影响并采取适当行动。</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E54153">
            <w:pPr>
              <w:widowControl w:val="0"/>
              <w:kinsoku w:val="0"/>
              <w:rPr>
                <w:lang w:eastAsia="it-IT"/>
              </w:rPr>
            </w:pPr>
            <w:r w:rsidRPr="00E54153">
              <w:rPr>
                <w:rFonts w:hint="eastAsia"/>
                <w:lang w:eastAsia="zh-CN"/>
              </w:rPr>
              <w:t>我</w:t>
            </w:r>
            <w:r w:rsidRPr="00E54153">
              <w:rPr>
                <w:lang w:eastAsia="zh-CN"/>
              </w:rPr>
              <w:t>们并不确切知晓有多少人使用免费下载及下载的文件。</w:t>
            </w:r>
            <w:r w:rsidRPr="00E54153">
              <w:rPr>
                <w:rFonts w:hint="eastAsia"/>
                <w:lang w:eastAsia="zh-CN"/>
              </w:rPr>
              <w:t>我</w:t>
            </w:r>
            <w:r w:rsidRPr="00E54153">
              <w:rPr>
                <w:lang w:eastAsia="zh-CN"/>
              </w:rPr>
              <w:t>们损失了一些小</w:t>
            </w:r>
            <w:r w:rsidR="00E54153" w:rsidRPr="00E54153">
              <w:rPr>
                <w:rFonts w:hint="eastAsia"/>
                <w:lang w:eastAsia="zh-CN"/>
              </w:rPr>
              <w:t>规模</w:t>
            </w:r>
            <w:r w:rsidRPr="00E54153">
              <w:rPr>
                <w:lang w:eastAsia="zh-CN"/>
              </w:rPr>
              <w:t>的购买人，他们经常只采购一本书，但</w:t>
            </w:r>
            <w:r w:rsidRPr="00E54153">
              <w:rPr>
                <w:rFonts w:hint="eastAsia"/>
                <w:lang w:eastAsia="zh-CN"/>
              </w:rPr>
              <w:t>零售</w:t>
            </w:r>
            <w:r w:rsidRPr="00E54153">
              <w:rPr>
                <w:lang w:eastAsia="zh-CN"/>
              </w:rPr>
              <w:t>商</w:t>
            </w:r>
            <w:r w:rsidR="00E54153" w:rsidRPr="00E54153">
              <w:rPr>
                <w:rFonts w:hint="eastAsia"/>
                <w:lang w:eastAsia="zh-CN"/>
              </w:rPr>
              <w:t>渠道</w:t>
            </w:r>
            <w:r w:rsidRPr="00E54153">
              <w:rPr>
                <w:lang w:eastAsia="zh-CN"/>
              </w:rPr>
              <w:t>的</w:t>
            </w:r>
            <w:r w:rsidRPr="00E54153">
              <w:rPr>
                <w:rFonts w:hint="eastAsia"/>
                <w:lang w:eastAsia="zh-CN"/>
              </w:rPr>
              <w:t>销售</w:t>
            </w:r>
            <w:r w:rsidRPr="00E54153">
              <w:rPr>
                <w:lang w:eastAsia="zh-CN"/>
              </w:rPr>
              <w:t>有所增加。</w:t>
            </w:r>
          </w:p>
          <w:p w:rsidR="00DD3AF2" w:rsidRPr="00E54153" w:rsidRDefault="00DD3AF2" w:rsidP="00BF4A63">
            <w:pPr>
              <w:widowControl w:val="0"/>
              <w:kinsoku w:val="0"/>
              <w:rPr>
                <w:lang w:eastAsia="it-IT"/>
              </w:rPr>
            </w:pPr>
            <w:r w:rsidRPr="00E54153">
              <w:rPr>
                <w:rFonts w:hint="eastAsia"/>
                <w:lang w:eastAsia="zh-CN"/>
              </w:rPr>
              <w:t>此</w:t>
            </w:r>
            <w:r w:rsidRPr="00E54153">
              <w:rPr>
                <w:lang w:eastAsia="zh-CN"/>
              </w:rPr>
              <w:t>外，我们还实施了付费下载系统，该系统允许采购者</w:t>
            </w:r>
            <w:r w:rsidRPr="00E54153">
              <w:rPr>
                <w:rFonts w:hint="eastAsia"/>
                <w:lang w:eastAsia="zh-CN"/>
              </w:rPr>
              <w:t>以</w:t>
            </w:r>
            <w:r w:rsidRPr="00E54153">
              <w:rPr>
                <w:lang w:eastAsia="zh-CN"/>
              </w:rPr>
              <w:t>低于纸质出版物的价格购买</w:t>
            </w:r>
            <w:r w:rsidRPr="00E54153">
              <w:rPr>
                <w:rFonts w:hint="eastAsia"/>
                <w:lang w:eastAsia="zh-CN"/>
              </w:rPr>
              <w:t>电子</w:t>
            </w:r>
            <w:r w:rsidRPr="00E54153">
              <w:rPr>
                <w:lang w:eastAsia="zh-CN"/>
              </w:rPr>
              <w:t>出版</w:t>
            </w:r>
            <w:r w:rsidR="00797939">
              <w:rPr>
                <w:lang w:eastAsia="zh-CN"/>
              </w:rPr>
              <w:br/>
            </w:r>
            <w:r w:rsidRPr="00E54153">
              <w:rPr>
                <w:lang w:eastAsia="zh-CN"/>
              </w:rPr>
              <w:t>物。</w:t>
            </w:r>
            <w:r w:rsidRPr="00E54153">
              <w:rPr>
                <w:rFonts w:hint="eastAsia"/>
                <w:lang w:eastAsia="zh-CN"/>
              </w:rPr>
              <w:t>但</w:t>
            </w:r>
            <w:r w:rsidRPr="00E54153">
              <w:rPr>
                <w:lang w:eastAsia="zh-CN"/>
              </w:rPr>
              <w:t>是，我们发现，尽管电子拷贝价格要低</w:t>
            </w:r>
            <w:r w:rsidRPr="00E54153">
              <w:rPr>
                <w:lang w:eastAsia="it-IT"/>
              </w:rPr>
              <w:t>40%</w:t>
            </w:r>
            <w:r w:rsidRPr="00E54153">
              <w:rPr>
                <w:rFonts w:hint="eastAsia"/>
                <w:lang w:eastAsia="zh-CN"/>
              </w:rPr>
              <w:t>，</w:t>
            </w:r>
            <w:r w:rsidRPr="00E54153">
              <w:rPr>
                <w:lang w:eastAsia="zh-CN"/>
              </w:rPr>
              <w:t>但许多购买者仍希望购买一份</w:t>
            </w:r>
            <w:r w:rsidRPr="00E54153">
              <w:rPr>
                <w:rFonts w:hint="eastAsia"/>
                <w:lang w:eastAsia="zh-CN"/>
              </w:rPr>
              <w:t>实体副本</w:t>
            </w:r>
            <w:r w:rsidRPr="00E54153">
              <w:rPr>
                <w:lang w:eastAsia="zh-CN"/>
              </w:rPr>
              <w:t>，</w:t>
            </w:r>
            <w:r w:rsidRPr="00E54153">
              <w:rPr>
                <w:rFonts w:hint="eastAsia"/>
                <w:lang w:eastAsia="zh-CN"/>
              </w:rPr>
              <w:t>无论</w:t>
            </w:r>
            <w:r w:rsidRPr="00E54153">
              <w:rPr>
                <w:lang w:eastAsia="zh-CN"/>
              </w:rPr>
              <w:t>是</w:t>
            </w:r>
            <w:r w:rsidRPr="00E54153">
              <w:rPr>
                <w:rFonts w:hint="eastAsia"/>
                <w:lang w:eastAsia="zh-CN"/>
              </w:rPr>
              <w:t>其</w:t>
            </w:r>
            <w:r w:rsidRPr="00E54153">
              <w:rPr>
                <w:lang w:eastAsia="zh-CN"/>
              </w:rPr>
              <w:t>载体是纸</w:t>
            </w:r>
            <w:r w:rsidRPr="00E54153">
              <w:rPr>
                <w:rFonts w:hint="eastAsia"/>
                <w:lang w:eastAsia="zh-CN"/>
              </w:rPr>
              <w:t>还</w:t>
            </w:r>
            <w:r w:rsidRPr="00E54153">
              <w:rPr>
                <w:lang w:eastAsia="zh-CN"/>
              </w:rPr>
              <w:t>是</w:t>
            </w:r>
            <w:r w:rsidRPr="00E54153">
              <w:rPr>
                <w:lang w:eastAsia="it-IT"/>
              </w:rPr>
              <w:t>DVD</w:t>
            </w:r>
            <w:r w:rsidRPr="00E54153">
              <w:rPr>
                <w:rFonts w:hint="eastAsia"/>
                <w:lang w:eastAsia="zh-CN"/>
              </w:rPr>
              <w:t>。</w:t>
            </w:r>
            <w:r w:rsidRPr="00E54153">
              <w:rPr>
                <w:lang w:eastAsia="it-IT"/>
              </w:rPr>
              <w:t xml:space="preserve"> </w:t>
            </w:r>
            <w:r w:rsidRPr="00E54153">
              <w:rPr>
                <w:rFonts w:hint="eastAsia"/>
                <w:lang w:eastAsia="zh-CN"/>
              </w:rPr>
              <w:t>幸运</w:t>
            </w:r>
            <w:r w:rsidRPr="00E54153">
              <w:rPr>
                <w:lang w:eastAsia="zh-CN"/>
              </w:rPr>
              <w:t>的是</w:t>
            </w:r>
            <w:r w:rsidRPr="00E54153">
              <w:rPr>
                <w:lang w:eastAsia="it-IT"/>
              </w:rPr>
              <w:t>DVD</w:t>
            </w:r>
            <w:r w:rsidRPr="00E54153">
              <w:rPr>
                <w:rFonts w:hint="eastAsia"/>
                <w:lang w:eastAsia="zh-CN"/>
              </w:rPr>
              <w:t>几乎</w:t>
            </w:r>
            <w:r w:rsidRPr="00E54153">
              <w:rPr>
                <w:lang w:eastAsia="zh-CN"/>
              </w:rPr>
              <w:t>已经</w:t>
            </w:r>
            <w:r w:rsidRPr="00E54153">
              <w:rPr>
                <w:rFonts w:hint="eastAsia"/>
                <w:lang w:eastAsia="zh-CN"/>
              </w:rPr>
              <w:t>完全</w:t>
            </w:r>
            <w:r w:rsidRPr="00E54153">
              <w:rPr>
                <w:lang w:eastAsia="zh-CN"/>
              </w:rPr>
              <w:t>取代了</w:t>
            </w:r>
            <w:r w:rsidRPr="00E54153">
              <w:rPr>
                <w:rFonts w:hint="eastAsia"/>
                <w:lang w:eastAsia="zh-CN"/>
              </w:rPr>
              <w:t>纸制</w:t>
            </w:r>
            <w:r w:rsidRPr="00E54153">
              <w:rPr>
                <w:lang w:eastAsia="zh-CN"/>
              </w:rPr>
              <w:t>出版物，</w:t>
            </w:r>
            <w:r w:rsidR="00E54153" w:rsidRPr="00E54153">
              <w:rPr>
                <w:rFonts w:hint="eastAsia"/>
                <w:lang w:eastAsia="zh-CN"/>
              </w:rPr>
              <w:t>这</w:t>
            </w:r>
            <w:r w:rsidRPr="00E54153">
              <w:rPr>
                <w:lang w:eastAsia="zh-CN"/>
              </w:rPr>
              <w:t>不仅节约的邮递和印刷费用，</w:t>
            </w:r>
            <w:r w:rsidRPr="00E54153">
              <w:rPr>
                <w:rFonts w:hint="eastAsia"/>
                <w:lang w:eastAsia="zh-CN"/>
              </w:rPr>
              <w:t>甚至为</w:t>
            </w:r>
            <w:r w:rsidRPr="00E54153">
              <w:rPr>
                <w:lang w:eastAsia="zh-CN"/>
              </w:rPr>
              <w:t>环境做出了贡献。</w:t>
            </w:r>
          </w:p>
        </w:tc>
        <w:tc>
          <w:tcPr>
            <w:tcW w:w="1175"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cs="SimSun" w:hint="eastAsia"/>
                <w:lang w:eastAsia="it-IT"/>
              </w:rPr>
              <w:t>已结束</w:t>
            </w:r>
          </w:p>
        </w:tc>
      </w:tr>
      <w:tr w:rsidR="00DD3AF2" w:rsidRPr="00076F00" w:rsidTr="00797939">
        <w:trPr>
          <w:jc w:val="center"/>
        </w:trPr>
        <w:tc>
          <w:tcPr>
            <w:tcW w:w="294"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adjustRightInd/>
              <w:jc w:val="center"/>
              <w:rPr>
                <w:b/>
                <w:bCs/>
                <w:lang w:eastAsia="it-IT"/>
              </w:rPr>
            </w:pPr>
            <w:r w:rsidRPr="00E54153">
              <w:rPr>
                <w:b/>
                <w:bCs/>
                <w:lang w:eastAsia="it-IT"/>
              </w:rPr>
              <w:lastRenderedPageBreak/>
              <w:t>2014</w:t>
            </w:r>
            <w:r w:rsidRPr="00E54153">
              <w:rPr>
                <w:rFonts w:cs="SimSun" w:hint="eastAsia"/>
                <w:b/>
                <w:bCs/>
                <w:lang w:eastAsia="it-IT"/>
              </w:rPr>
              <w:t>年提议</w:t>
            </w:r>
            <w:r w:rsidRPr="00E54153">
              <w:rPr>
                <w:b/>
                <w:bCs/>
                <w:lang w:eastAsia="it-IT"/>
              </w:rPr>
              <w:t>7</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hint="eastAsia"/>
                <w:bCs/>
                <w:lang w:eastAsia="zh-CN"/>
              </w:rPr>
              <w:t>我们提议</w:t>
            </w:r>
            <w:r w:rsidRPr="00E54153">
              <w:rPr>
                <w:bCs/>
                <w:lang w:eastAsia="zh-CN"/>
              </w:rPr>
              <w:t>管理层</w:t>
            </w:r>
            <w:r w:rsidRPr="00E54153">
              <w:rPr>
                <w:rFonts w:hint="eastAsia"/>
                <w:bCs/>
                <w:lang w:eastAsia="zh-CN"/>
              </w:rPr>
              <w:t>从</w:t>
            </w:r>
            <w:r w:rsidRPr="00E54153">
              <w:rPr>
                <w:bCs/>
                <w:lang w:eastAsia="zh-CN"/>
              </w:rPr>
              <w:t>由于人员迅速轮换和预期退休带来的潜在相关经验丢失角度分析影响，并</w:t>
            </w:r>
            <w:r w:rsidRPr="00E54153">
              <w:rPr>
                <w:rFonts w:hint="eastAsia"/>
                <w:bCs/>
                <w:lang w:eastAsia="zh-CN"/>
              </w:rPr>
              <w:t>确定</w:t>
            </w:r>
            <w:r w:rsidRPr="00E54153">
              <w:rPr>
                <w:bCs/>
                <w:lang w:eastAsia="zh-CN"/>
              </w:rPr>
              <w:t>中期的</w:t>
            </w:r>
            <w:r w:rsidRPr="00E54153">
              <w:rPr>
                <w:rFonts w:hint="eastAsia"/>
                <w:bCs/>
                <w:lang w:eastAsia="zh-CN"/>
              </w:rPr>
              <w:t>、</w:t>
            </w:r>
            <w:r w:rsidRPr="00E54153">
              <w:rPr>
                <w:bCs/>
                <w:lang w:eastAsia="zh-CN"/>
              </w:rPr>
              <w:t>有关未来</w:t>
            </w:r>
            <w:r w:rsidRPr="00E54153">
              <w:rPr>
                <w:rFonts w:hint="eastAsia"/>
                <w:bCs/>
                <w:lang w:eastAsia="zh-CN"/>
              </w:rPr>
              <w:t>职员需求</w:t>
            </w:r>
            <w:r w:rsidRPr="00E54153">
              <w:rPr>
                <w:bCs/>
                <w:lang w:eastAsia="zh-CN"/>
              </w:rPr>
              <w:t>的优先战略工作。</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hint="eastAsia"/>
                <w:lang w:eastAsia="zh-CN"/>
              </w:rPr>
              <w:t>管理</w:t>
            </w:r>
            <w:r w:rsidRPr="00E54153">
              <w:rPr>
                <w:lang w:eastAsia="zh-CN"/>
              </w:rPr>
              <w:t>层注意到了该提议。此外</w:t>
            </w:r>
            <w:r w:rsidRPr="00E54153">
              <w:rPr>
                <w:rFonts w:hint="eastAsia"/>
                <w:lang w:eastAsia="zh-CN"/>
              </w:rPr>
              <w:t>，</w:t>
            </w:r>
            <w:r w:rsidRPr="00E54153">
              <w:rPr>
                <w:lang w:eastAsia="zh-CN"/>
              </w:rPr>
              <w:t>将发布有关使用</w:t>
            </w:r>
            <w:r w:rsidRPr="00E54153">
              <w:rPr>
                <w:rFonts w:hint="eastAsia"/>
                <w:lang w:eastAsia="zh-CN"/>
              </w:rPr>
              <w:t>特别</w:t>
            </w:r>
            <w:r w:rsidRPr="00E54153">
              <w:rPr>
                <w:lang w:eastAsia="zh-CN"/>
              </w:rPr>
              <w:t>服务</w:t>
            </w:r>
            <w:r w:rsidRPr="00E54153">
              <w:rPr>
                <w:rFonts w:hint="eastAsia"/>
                <w:lang w:eastAsia="zh-CN"/>
              </w:rPr>
              <w:t>协定</w:t>
            </w:r>
            <w:r w:rsidRPr="00E54153">
              <w:rPr>
                <w:lang w:eastAsia="zh-CN"/>
              </w:rPr>
              <w:t>承包商的政策，</w:t>
            </w:r>
            <w:r w:rsidRPr="00E54153">
              <w:rPr>
                <w:rFonts w:hint="eastAsia"/>
                <w:lang w:eastAsia="zh-CN"/>
              </w:rPr>
              <w:t>以</w:t>
            </w:r>
            <w:r w:rsidRPr="00E54153">
              <w:rPr>
                <w:lang w:eastAsia="zh-CN"/>
              </w:rPr>
              <w:t>确保合理使用这类人员，并最好地为国际电联的</w:t>
            </w:r>
            <w:r w:rsidRPr="00E54153">
              <w:rPr>
                <w:rFonts w:hint="eastAsia"/>
                <w:lang w:eastAsia="zh-CN"/>
              </w:rPr>
              <w:t>利益</w:t>
            </w:r>
            <w:r w:rsidRPr="00E54153">
              <w:rPr>
                <w:lang w:eastAsia="zh-CN"/>
              </w:rPr>
              <w:t>着想。</w:t>
            </w:r>
          </w:p>
        </w:tc>
        <w:tc>
          <w:tcPr>
            <w:tcW w:w="1177" w:type="pct"/>
            <w:tcBorders>
              <w:top w:val="single" w:sz="4" w:space="0" w:color="auto"/>
              <w:left w:val="single" w:sz="4" w:space="0" w:color="auto"/>
              <w:bottom w:val="single" w:sz="4" w:space="0" w:color="auto"/>
              <w:right w:val="single" w:sz="4" w:space="0" w:color="auto"/>
            </w:tcBorders>
          </w:tcPr>
          <w:p w:rsidR="00DD3AF2" w:rsidRPr="00E54153" w:rsidRDefault="00DD3AF2" w:rsidP="004D59ED">
            <w:pPr>
              <w:widowControl w:val="0"/>
              <w:kinsoku w:val="0"/>
              <w:ind w:left="441" w:hanging="441"/>
              <w:rPr>
                <w:lang w:eastAsia="it-IT"/>
              </w:rPr>
            </w:pPr>
            <w:r w:rsidRPr="00E54153">
              <w:rPr>
                <w:lang w:eastAsia="it-IT"/>
              </w:rPr>
              <w:t>a</w:t>
            </w:r>
            <w:r w:rsidR="00797939">
              <w:rPr>
                <w:rFonts w:cs="SimSun" w:hint="eastAsia"/>
                <w:lang w:eastAsia="zh-CN"/>
              </w:rPr>
              <w:t>)</w:t>
            </w:r>
            <w:r w:rsidR="00797939">
              <w:rPr>
                <w:rFonts w:cs="SimSun"/>
                <w:lang w:eastAsia="zh-CN"/>
              </w:rPr>
              <w:tab/>
            </w:r>
            <w:r w:rsidRPr="00E54153">
              <w:rPr>
                <w:rFonts w:hint="eastAsia"/>
                <w:lang w:eastAsia="zh-CN"/>
              </w:rPr>
              <w:t>仍</w:t>
            </w:r>
            <w:r w:rsidRPr="00E54153">
              <w:rPr>
                <w:lang w:eastAsia="zh-CN"/>
              </w:rPr>
              <w:t>在为颁布</w:t>
            </w:r>
            <w:r w:rsidRPr="00E54153">
              <w:rPr>
                <w:rFonts w:hint="eastAsia"/>
                <w:lang w:eastAsia="zh-CN"/>
              </w:rPr>
              <w:t>特别</w:t>
            </w:r>
            <w:r w:rsidRPr="00E54153">
              <w:rPr>
                <w:lang w:eastAsia="zh-CN"/>
              </w:rPr>
              <w:t>服务</w:t>
            </w:r>
            <w:r w:rsidRPr="00E54153">
              <w:rPr>
                <w:rFonts w:hint="eastAsia"/>
                <w:lang w:eastAsia="zh-CN"/>
              </w:rPr>
              <w:t>协定</w:t>
            </w:r>
            <w:r w:rsidRPr="00E54153">
              <w:rPr>
                <w:rFonts w:cs="SimSun" w:hint="eastAsia"/>
                <w:lang w:eastAsia="it-IT"/>
              </w:rPr>
              <w:t>（</w:t>
            </w:r>
            <w:r w:rsidRPr="00E54153">
              <w:rPr>
                <w:lang w:eastAsia="it-IT"/>
              </w:rPr>
              <w:t>SSA</w:t>
            </w:r>
            <w:r w:rsidRPr="00E54153">
              <w:rPr>
                <w:rFonts w:cs="SimSun" w:hint="eastAsia"/>
                <w:lang w:eastAsia="it-IT"/>
              </w:rPr>
              <w:t>）</w:t>
            </w:r>
            <w:r w:rsidRPr="00E54153">
              <w:rPr>
                <w:rFonts w:hint="eastAsia"/>
                <w:lang w:eastAsia="zh-CN"/>
              </w:rPr>
              <w:t>承包</w:t>
            </w:r>
            <w:r w:rsidRPr="00E54153">
              <w:rPr>
                <w:lang w:eastAsia="zh-CN"/>
              </w:rPr>
              <w:t>商</w:t>
            </w:r>
            <w:r w:rsidRPr="00E54153">
              <w:rPr>
                <w:rFonts w:hint="eastAsia"/>
                <w:lang w:eastAsia="zh-CN"/>
              </w:rPr>
              <w:t>的</w:t>
            </w:r>
            <w:r w:rsidRPr="00E54153">
              <w:rPr>
                <w:lang w:eastAsia="zh-CN"/>
              </w:rPr>
              <w:t>使用政策而努力</w:t>
            </w:r>
            <w:r w:rsidRPr="00E54153">
              <w:rPr>
                <w:rFonts w:hint="eastAsia"/>
                <w:lang w:eastAsia="zh-CN"/>
              </w:rPr>
              <w:t>。新</w:t>
            </w:r>
            <w:r w:rsidRPr="00E54153">
              <w:rPr>
                <w:lang w:eastAsia="zh-CN"/>
              </w:rPr>
              <w:t>政策将</w:t>
            </w:r>
            <w:r w:rsidRPr="00E54153">
              <w:rPr>
                <w:rFonts w:hint="eastAsia"/>
                <w:lang w:eastAsia="zh-CN"/>
              </w:rPr>
              <w:t>涵盖以</w:t>
            </w:r>
            <w:r w:rsidRPr="00E54153">
              <w:rPr>
                <w:lang w:eastAsia="zh-CN"/>
              </w:rPr>
              <w:t>下要素：</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zh-CN"/>
              </w:rPr>
              <w:t>修订</w:t>
            </w:r>
            <w:r w:rsidR="00DD3AF2" w:rsidRPr="00E54153">
              <w:rPr>
                <w:lang w:eastAsia="zh-CN"/>
              </w:rPr>
              <w:t>后的</w:t>
            </w:r>
            <w:r w:rsidR="00DD3AF2" w:rsidRPr="00E54153">
              <w:rPr>
                <w:lang w:eastAsia="it-IT"/>
              </w:rPr>
              <w:t>SSA</w:t>
            </w:r>
            <w:r w:rsidR="00DD3AF2" w:rsidRPr="00E54153">
              <w:rPr>
                <w:rFonts w:hint="eastAsia"/>
                <w:lang w:eastAsia="zh-CN"/>
              </w:rPr>
              <w:t>承包</w:t>
            </w:r>
            <w:r w:rsidR="00DD3AF2" w:rsidRPr="00E54153">
              <w:rPr>
                <w:lang w:eastAsia="zh-CN"/>
              </w:rPr>
              <w:t>商定义；</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确定</w:t>
            </w:r>
            <w:r w:rsidR="00DD3AF2" w:rsidRPr="00E54153">
              <w:rPr>
                <w:lang w:eastAsia="it-IT"/>
              </w:rPr>
              <w:t>可</w:t>
            </w:r>
            <w:r w:rsidR="00DD3AF2" w:rsidRPr="00E54153">
              <w:rPr>
                <w:rFonts w:hint="eastAsia"/>
                <w:lang w:eastAsia="it-IT"/>
              </w:rPr>
              <w:t>签署</w:t>
            </w:r>
            <w:r w:rsidR="00DD3AF2" w:rsidRPr="00E54153">
              <w:rPr>
                <w:lang w:eastAsia="it-IT"/>
              </w:rPr>
              <w:t>SSA</w:t>
            </w:r>
            <w:r w:rsidR="00DD3AF2" w:rsidRPr="00E54153">
              <w:rPr>
                <w:rFonts w:hint="eastAsia"/>
                <w:lang w:eastAsia="it-IT"/>
              </w:rPr>
              <w:t>合同</w:t>
            </w:r>
            <w:r w:rsidR="00DD3AF2" w:rsidRPr="00E54153">
              <w:rPr>
                <w:lang w:eastAsia="it-IT"/>
              </w:rPr>
              <w:t>的不同类别的任务，同时考虑到</w:t>
            </w:r>
            <w:r w:rsidR="00DD3AF2" w:rsidRPr="00E54153">
              <w:rPr>
                <w:rFonts w:hint="eastAsia"/>
                <w:lang w:eastAsia="it-IT"/>
              </w:rPr>
              <w:t>核心</w:t>
            </w:r>
            <w:r w:rsidR="00DD3AF2" w:rsidRPr="00E54153">
              <w:rPr>
                <w:lang w:eastAsia="it-IT"/>
              </w:rPr>
              <w:t>/</w:t>
            </w:r>
            <w:r w:rsidR="00DD3AF2" w:rsidRPr="00E54153">
              <w:rPr>
                <w:rFonts w:hint="eastAsia"/>
                <w:lang w:eastAsia="it-IT"/>
              </w:rPr>
              <w:t>非</w:t>
            </w:r>
            <w:r w:rsidR="00DD3AF2" w:rsidRPr="00E54153">
              <w:rPr>
                <w:lang w:eastAsia="it-IT"/>
              </w:rPr>
              <w:t>核心职能、与项目相关的任务和特定研究所需的高级专业技能。</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建立一</w:t>
            </w:r>
            <w:r w:rsidR="00DD3AF2" w:rsidRPr="00E54153">
              <w:rPr>
                <w:lang w:eastAsia="it-IT"/>
              </w:rPr>
              <w:t>个国际电联统一的招聘流程；</w:t>
            </w:r>
          </w:p>
          <w:p w:rsidR="00DD3AF2" w:rsidRPr="00E54153" w:rsidRDefault="00797939" w:rsidP="007E17BF">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制定一</w:t>
            </w:r>
            <w:r w:rsidR="00DD3AF2" w:rsidRPr="00E54153">
              <w:rPr>
                <w:lang w:eastAsia="it-IT"/>
              </w:rPr>
              <w:t>个可满足不同需求的薪酬</w:t>
            </w:r>
            <w:r w:rsidR="00DD3AF2" w:rsidRPr="00E54153">
              <w:rPr>
                <w:rFonts w:hint="eastAsia"/>
                <w:lang w:eastAsia="it-IT"/>
              </w:rPr>
              <w:t>表格</w:t>
            </w:r>
            <w:r w:rsidR="00DD3AF2" w:rsidRPr="00E54153">
              <w:rPr>
                <w:lang w:eastAsia="it-IT"/>
              </w:rPr>
              <w:t>（</w:t>
            </w:r>
            <w:r w:rsidR="00DD3AF2" w:rsidRPr="00E54153">
              <w:rPr>
                <w:lang w:eastAsia="it-IT"/>
              </w:rPr>
              <w:t>grid</w:t>
            </w:r>
            <w:r w:rsidR="00DD3AF2" w:rsidRPr="00E54153">
              <w:rPr>
                <w:rFonts w:hint="eastAsia"/>
                <w:lang w:eastAsia="it-IT"/>
              </w:rPr>
              <w:t>）</w:t>
            </w:r>
            <w:r w:rsidR="00DD3AF2" w:rsidRPr="00E54153">
              <w:rPr>
                <w:lang w:eastAsia="it-IT"/>
              </w:rPr>
              <w:t>和</w:t>
            </w:r>
            <w:r w:rsidR="00DD3AF2" w:rsidRPr="007E17BF">
              <w:rPr>
                <w:spacing w:val="22"/>
                <w:lang w:eastAsia="it-IT"/>
              </w:rPr>
              <w:t>范围</w:t>
            </w:r>
            <w:r w:rsidR="00DD3AF2" w:rsidRPr="00E54153">
              <w:rPr>
                <w:rFonts w:hint="eastAsia"/>
                <w:lang w:eastAsia="it-IT"/>
              </w:rPr>
              <w:t>；</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制定有</w:t>
            </w:r>
            <w:r w:rsidR="00DD3AF2" w:rsidRPr="00E54153">
              <w:rPr>
                <w:lang w:eastAsia="it-IT"/>
              </w:rPr>
              <w:t>关交付时间表的明确导则；</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制定</w:t>
            </w:r>
            <w:r w:rsidR="00DD3AF2" w:rsidRPr="00E54153">
              <w:rPr>
                <w:lang w:eastAsia="it-IT"/>
              </w:rPr>
              <w:t>关</w:t>
            </w:r>
            <w:r w:rsidR="00DD3AF2" w:rsidRPr="00E54153">
              <w:rPr>
                <w:rFonts w:hint="eastAsia"/>
                <w:lang w:eastAsia="it-IT"/>
              </w:rPr>
              <w:t>于</w:t>
            </w:r>
            <w:r w:rsidR="00DD3AF2" w:rsidRPr="00E54153">
              <w:rPr>
                <w:lang w:eastAsia="it-IT"/>
              </w:rPr>
              <w:t>服务</w:t>
            </w:r>
            <w:r w:rsidR="00DD3AF2" w:rsidRPr="00E54153">
              <w:rPr>
                <w:rFonts w:hint="eastAsia"/>
                <w:lang w:eastAsia="it-IT"/>
              </w:rPr>
              <w:t>期</w:t>
            </w:r>
            <w:r w:rsidR="00DD3AF2" w:rsidRPr="00E54153">
              <w:rPr>
                <w:lang w:eastAsia="it-IT"/>
              </w:rPr>
              <w:t>的明确导则</w:t>
            </w:r>
            <w:r w:rsidR="00DD3AF2" w:rsidRPr="00E54153">
              <w:rPr>
                <w:rFonts w:hint="eastAsia"/>
                <w:lang w:eastAsia="it-IT"/>
              </w:rPr>
              <w:t>，其</w:t>
            </w:r>
            <w:r w:rsidR="00DD3AF2" w:rsidRPr="00E54153">
              <w:rPr>
                <w:lang w:eastAsia="it-IT"/>
              </w:rPr>
              <w:t>中包括此类合同延期和</w:t>
            </w:r>
            <w:r w:rsidR="00DD3AF2" w:rsidRPr="00E54153">
              <w:rPr>
                <w:rFonts w:hint="eastAsia"/>
                <w:lang w:eastAsia="it-IT"/>
              </w:rPr>
              <w:t>续签</w:t>
            </w:r>
            <w:r w:rsidR="00DD3AF2" w:rsidRPr="00E54153">
              <w:rPr>
                <w:lang w:eastAsia="it-IT"/>
              </w:rPr>
              <w:t>的限制和条件；</w:t>
            </w:r>
          </w:p>
          <w:p w:rsidR="00DD3AF2" w:rsidRPr="00E54153" w:rsidRDefault="00797939" w:rsidP="00797939">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重新</w:t>
            </w:r>
            <w:r w:rsidR="00DD3AF2" w:rsidRPr="00E54153">
              <w:rPr>
                <w:lang w:eastAsia="it-IT"/>
              </w:rPr>
              <w:t>定义相关的社</w:t>
            </w:r>
            <w:r w:rsidR="00DD3AF2" w:rsidRPr="00E54153">
              <w:rPr>
                <w:rFonts w:hint="eastAsia"/>
                <w:lang w:eastAsia="it-IT"/>
              </w:rPr>
              <w:t>保</w:t>
            </w:r>
            <w:r w:rsidR="00DD3AF2" w:rsidRPr="00E54153">
              <w:rPr>
                <w:lang w:eastAsia="it-IT"/>
              </w:rPr>
              <w:t>福利</w:t>
            </w:r>
            <w:r w:rsidR="00DD3AF2" w:rsidRPr="00E54153">
              <w:rPr>
                <w:rFonts w:hint="eastAsia"/>
                <w:lang w:eastAsia="it-IT"/>
              </w:rPr>
              <w:t>和</w:t>
            </w:r>
            <w:r w:rsidR="00DD3AF2" w:rsidRPr="00E54153">
              <w:rPr>
                <w:lang w:eastAsia="it-IT"/>
              </w:rPr>
              <w:t>其它待遇</w:t>
            </w:r>
            <w:r w:rsidR="00DD3AF2" w:rsidRPr="00E54153">
              <w:rPr>
                <w:rFonts w:hint="eastAsia"/>
                <w:lang w:eastAsia="it-IT"/>
              </w:rPr>
              <w:t>（</w:t>
            </w:r>
            <w:r w:rsidR="00DD3AF2" w:rsidRPr="00E54153">
              <w:rPr>
                <w:lang w:eastAsia="it-IT"/>
              </w:rPr>
              <w:t>差旅费、</w:t>
            </w:r>
            <w:r w:rsidR="00DD3AF2" w:rsidRPr="00E54153">
              <w:rPr>
                <w:rFonts w:hint="eastAsia"/>
                <w:lang w:eastAsia="it-IT"/>
              </w:rPr>
              <w:t>非当地人员的每日生活津贴（</w:t>
            </w:r>
            <w:r w:rsidR="00DD3AF2" w:rsidRPr="00E54153">
              <w:rPr>
                <w:lang w:eastAsia="it-IT"/>
              </w:rPr>
              <w:t>DSA</w:t>
            </w:r>
            <w:r w:rsidR="00DD3AF2" w:rsidRPr="00E54153">
              <w:rPr>
                <w:rFonts w:hint="eastAsia"/>
                <w:lang w:eastAsia="it-IT"/>
              </w:rPr>
              <w:t>）</w:t>
            </w:r>
            <w:r w:rsidR="00DD3AF2" w:rsidRPr="00E54153">
              <w:rPr>
                <w:lang w:eastAsia="it-IT"/>
              </w:rPr>
              <w:t>等</w:t>
            </w:r>
            <w:r w:rsidR="00DD3AF2" w:rsidRPr="00797939">
              <w:rPr>
                <w:rFonts w:hint="eastAsia"/>
                <w:lang w:eastAsia="it-IT"/>
              </w:rPr>
              <w:t>）；</w:t>
            </w:r>
          </w:p>
          <w:p w:rsidR="00DD3AF2" w:rsidRPr="00E54153" w:rsidRDefault="00797939" w:rsidP="007E17BF">
            <w:pPr>
              <w:widowControl w:val="0"/>
              <w:kinsoku w:val="0"/>
              <w:spacing w:before="60"/>
              <w:ind w:left="583" w:hanging="282"/>
              <w:rPr>
                <w:lang w:eastAsia="it-IT"/>
              </w:rPr>
            </w:pPr>
            <w:r>
              <w:rPr>
                <w:lang w:eastAsia="it-IT"/>
              </w:rPr>
              <w:t>–</w:t>
            </w:r>
            <w:r w:rsidR="00DD3AF2" w:rsidRPr="00E54153">
              <w:rPr>
                <w:lang w:eastAsia="it-IT"/>
              </w:rPr>
              <w:tab/>
            </w:r>
            <w:r w:rsidR="00DD3AF2" w:rsidRPr="00E54153">
              <w:rPr>
                <w:rFonts w:hint="eastAsia"/>
                <w:lang w:eastAsia="it-IT"/>
              </w:rPr>
              <w:t>定义</w:t>
            </w:r>
            <w:r w:rsidR="00DD3AF2" w:rsidRPr="00E54153">
              <w:rPr>
                <w:lang w:eastAsia="it-IT"/>
              </w:rPr>
              <w:t>交付产品的</w:t>
            </w:r>
            <w:r w:rsidR="00E54153">
              <w:rPr>
                <w:rFonts w:hint="eastAsia"/>
                <w:lang w:eastAsia="it-IT"/>
              </w:rPr>
              <w:t>评</w:t>
            </w:r>
            <w:r w:rsidR="00DD3AF2" w:rsidRPr="00E54153">
              <w:rPr>
                <w:lang w:eastAsia="it-IT"/>
              </w:rPr>
              <w:t>估</w:t>
            </w:r>
            <w:r w:rsidR="00DD3AF2" w:rsidRPr="007E17BF">
              <w:rPr>
                <w:spacing w:val="-20"/>
                <w:lang w:eastAsia="it-IT"/>
              </w:rPr>
              <w:t>工</w:t>
            </w:r>
            <w:r w:rsidR="00DD3AF2" w:rsidRPr="007E17BF">
              <w:rPr>
                <w:rFonts w:hint="eastAsia"/>
                <w:spacing w:val="-20"/>
                <w:lang w:eastAsia="it-IT"/>
              </w:rPr>
              <w:t>具。</w:t>
            </w:r>
          </w:p>
          <w:p w:rsidR="00DD3AF2" w:rsidRPr="00E54153" w:rsidRDefault="00DD3AF2" w:rsidP="00797939">
            <w:pPr>
              <w:widowControl w:val="0"/>
              <w:kinsoku w:val="0"/>
              <w:ind w:left="299" w:hanging="299"/>
              <w:rPr>
                <w:lang w:eastAsia="it-IT"/>
              </w:rPr>
            </w:pPr>
            <w:r w:rsidRPr="00E54153">
              <w:rPr>
                <w:lang w:eastAsia="it-IT"/>
              </w:rPr>
              <w:t>b</w:t>
            </w:r>
            <w:r w:rsidR="00797939">
              <w:rPr>
                <w:rFonts w:cs="SimSun"/>
                <w:lang w:eastAsia="zh-CN"/>
              </w:rPr>
              <w:t>)</w:t>
            </w:r>
            <w:r w:rsidRPr="00E54153">
              <w:rPr>
                <w:lang w:eastAsia="it-IT"/>
              </w:rPr>
              <w:tab/>
            </w:r>
            <w:r w:rsidRPr="00E54153">
              <w:rPr>
                <w:rFonts w:hint="eastAsia"/>
                <w:lang w:eastAsia="zh-CN"/>
              </w:rPr>
              <w:t>同</w:t>
            </w:r>
            <w:r w:rsidRPr="00E54153">
              <w:rPr>
                <w:lang w:eastAsia="zh-CN"/>
              </w:rPr>
              <w:t>样重要的是要指出，</w:t>
            </w:r>
            <w:r w:rsidRPr="00E54153">
              <w:rPr>
                <w:rFonts w:hint="eastAsia"/>
                <w:lang w:eastAsia="zh-CN"/>
              </w:rPr>
              <w:t>为确保</w:t>
            </w:r>
            <w:r w:rsidRPr="00E54153">
              <w:rPr>
                <w:rFonts w:hint="eastAsia"/>
                <w:lang w:eastAsia="zh-CN"/>
              </w:rPr>
              <w:lastRenderedPageBreak/>
              <w:t>交付产品</w:t>
            </w:r>
            <w:r w:rsidRPr="00E54153">
              <w:rPr>
                <w:lang w:eastAsia="zh-CN"/>
              </w:rPr>
              <w:t>符合制度规定，实习生和</w:t>
            </w:r>
            <w:r w:rsidRPr="00E54153">
              <w:rPr>
                <w:rFonts w:hint="eastAsia"/>
                <w:lang w:eastAsia="zh-CN"/>
              </w:rPr>
              <w:t>SSA</w:t>
            </w:r>
            <w:r w:rsidRPr="00E54153">
              <w:rPr>
                <w:rFonts w:hint="eastAsia"/>
                <w:lang w:eastAsia="zh-CN"/>
              </w:rPr>
              <w:t>承包</w:t>
            </w:r>
            <w:r w:rsidRPr="00E54153">
              <w:rPr>
                <w:lang w:eastAsia="zh-CN"/>
              </w:rPr>
              <w:t>商</w:t>
            </w:r>
            <w:r w:rsidRPr="00E54153">
              <w:rPr>
                <w:rFonts w:hint="eastAsia"/>
                <w:lang w:eastAsia="zh-CN"/>
              </w:rPr>
              <w:t>交付</w:t>
            </w:r>
            <w:r w:rsidRPr="00E54153">
              <w:rPr>
                <w:lang w:eastAsia="zh-CN"/>
              </w:rPr>
              <w:t>的</w:t>
            </w:r>
            <w:r w:rsidRPr="00E54153">
              <w:rPr>
                <w:rFonts w:hint="eastAsia"/>
                <w:lang w:eastAsia="zh-CN"/>
              </w:rPr>
              <w:t>产</w:t>
            </w:r>
            <w:r w:rsidRPr="00E54153">
              <w:rPr>
                <w:lang w:eastAsia="zh-CN"/>
              </w:rPr>
              <w:t>品应由委任职员进行监督。</w:t>
            </w:r>
          </w:p>
        </w:tc>
        <w:tc>
          <w:tcPr>
            <w:tcW w:w="1175" w:type="pct"/>
            <w:tcBorders>
              <w:top w:val="single" w:sz="4" w:space="0" w:color="auto"/>
              <w:left w:val="single" w:sz="4" w:space="0" w:color="auto"/>
              <w:bottom w:val="single" w:sz="4" w:space="0" w:color="auto"/>
              <w:right w:val="single" w:sz="4" w:space="0" w:color="auto"/>
            </w:tcBorders>
          </w:tcPr>
          <w:p w:rsidR="00DD3AF2" w:rsidRPr="00E54153" w:rsidRDefault="00DD3AF2" w:rsidP="00BF4A63">
            <w:pPr>
              <w:widowControl w:val="0"/>
              <w:kinsoku w:val="0"/>
              <w:rPr>
                <w:lang w:eastAsia="it-IT"/>
              </w:rPr>
            </w:pPr>
            <w:r w:rsidRPr="00E54153">
              <w:rPr>
                <w:rFonts w:cs="SimSun" w:hint="eastAsia"/>
                <w:lang w:eastAsia="it-IT"/>
              </w:rPr>
              <w:lastRenderedPageBreak/>
              <w:t>正在实施</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CF1833" w:rsidRDefault="00DD3AF2" w:rsidP="00BF4A63">
            <w:pPr>
              <w:adjustRightInd/>
              <w:jc w:val="center"/>
              <w:rPr>
                <w:b/>
                <w:bCs/>
                <w:szCs w:val="24"/>
                <w:lang w:eastAsia="it-IT"/>
              </w:rPr>
            </w:pPr>
            <w:r w:rsidRPr="00CF1833">
              <w:rPr>
                <w:b/>
                <w:bCs/>
                <w:szCs w:val="24"/>
                <w:lang w:eastAsia="it-IT"/>
              </w:rPr>
              <w:t>2013</w:t>
            </w:r>
            <w:r w:rsidRPr="00CF1833">
              <w:rPr>
                <w:rFonts w:cs="SimSun" w:hint="eastAsia"/>
                <w:b/>
                <w:bCs/>
                <w:szCs w:val="24"/>
                <w:lang w:eastAsia="it-IT"/>
              </w:rPr>
              <w:t>年提议</w:t>
            </w:r>
            <w:r w:rsidRPr="00CF1833">
              <w:rPr>
                <w:b/>
                <w:bCs/>
                <w:szCs w:val="24"/>
                <w:lang w:eastAsia="it-IT"/>
              </w:rPr>
              <w:t>2</w:t>
            </w:r>
          </w:p>
        </w:tc>
        <w:tc>
          <w:tcPr>
            <w:tcW w:w="1177" w:type="pct"/>
            <w:tcBorders>
              <w:top w:val="single" w:sz="4" w:space="0" w:color="auto"/>
              <w:left w:val="single" w:sz="4" w:space="0" w:color="auto"/>
              <w:bottom w:val="single" w:sz="4" w:space="0" w:color="auto"/>
              <w:right w:val="single" w:sz="4" w:space="0" w:color="auto"/>
            </w:tcBorders>
          </w:tcPr>
          <w:p w:rsidR="00DD3AF2" w:rsidRPr="00CF1833" w:rsidRDefault="00DD3AF2" w:rsidP="00E54153">
            <w:pPr>
              <w:pStyle w:val="Tabletext"/>
              <w:rPr>
                <w:rFonts w:eastAsia="Times New Roman"/>
                <w:sz w:val="24"/>
                <w:szCs w:val="24"/>
                <w:lang w:eastAsia="it-IT"/>
              </w:rPr>
            </w:pPr>
            <w:r w:rsidRPr="00CF1833">
              <w:rPr>
                <w:rFonts w:hint="eastAsia"/>
                <w:sz w:val="24"/>
                <w:szCs w:val="24"/>
                <w:lang w:eastAsia="zh-CN"/>
              </w:rPr>
              <w:t>有关医疗服务的报销，我们建议管理层开展一项研究，以评估谨慎</w:t>
            </w:r>
            <w:r w:rsidR="00E54153" w:rsidRPr="00CF1833">
              <w:rPr>
                <w:rFonts w:hint="eastAsia"/>
                <w:sz w:val="24"/>
                <w:szCs w:val="24"/>
                <w:lang w:eastAsia="zh-CN"/>
              </w:rPr>
              <w:t>降低</w:t>
            </w:r>
            <w:r w:rsidRPr="00CF1833">
              <w:rPr>
                <w:rFonts w:hint="eastAsia"/>
                <w:sz w:val="24"/>
                <w:szCs w:val="24"/>
                <w:lang w:eastAsia="zh-CN"/>
              </w:rPr>
              <w:t>与医疗并非密切相关的服务所产生的影响。</w:t>
            </w:r>
          </w:p>
        </w:tc>
        <w:tc>
          <w:tcPr>
            <w:tcW w:w="1177" w:type="pct"/>
            <w:tcBorders>
              <w:top w:val="single" w:sz="4" w:space="0" w:color="auto"/>
              <w:left w:val="single" w:sz="4" w:space="0" w:color="auto"/>
              <w:bottom w:val="single" w:sz="4" w:space="0" w:color="auto"/>
              <w:right w:val="single" w:sz="4" w:space="0" w:color="auto"/>
            </w:tcBorders>
          </w:tcPr>
          <w:p w:rsidR="00DD3AF2" w:rsidRPr="00CF1833" w:rsidRDefault="00DD3AF2" w:rsidP="00BF4A63">
            <w:pPr>
              <w:pStyle w:val="Tabletext"/>
              <w:rPr>
                <w:rFonts w:eastAsia="Times New Roman"/>
                <w:sz w:val="24"/>
                <w:szCs w:val="24"/>
                <w:lang w:eastAsia="it-IT"/>
              </w:rPr>
            </w:pPr>
            <w:r w:rsidRPr="00CF1833">
              <w:rPr>
                <w:rFonts w:hint="eastAsia"/>
                <w:sz w:val="24"/>
                <w:szCs w:val="24"/>
                <w:lang w:eastAsia="zh-CN"/>
              </w:rPr>
              <w:t>我注意到该提议并向贵方通报，管理层将与新的报销管理机构对上述研究予以跟进。</w:t>
            </w:r>
          </w:p>
        </w:tc>
        <w:tc>
          <w:tcPr>
            <w:tcW w:w="1177"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ascii="Times New Roman" w:eastAsia="Times New Roman" w:hAnsi="Times New Roman"/>
                <w:lang w:eastAsia="it-IT"/>
              </w:rPr>
            </w:pPr>
            <w:r>
              <w:rPr>
                <w:rFonts w:hint="eastAsia"/>
                <w:lang w:eastAsia="zh-CN"/>
              </w:rPr>
              <w:t>新健康保险计划实施不足一年，为分析实施</w:t>
            </w:r>
            <w:r>
              <w:rPr>
                <w:rFonts w:hint="eastAsia"/>
                <w:lang w:eastAsia="zh-CN"/>
              </w:rPr>
              <w:t>CMIP</w:t>
            </w:r>
            <w:r>
              <w:rPr>
                <w:rFonts w:hint="eastAsia"/>
                <w:lang w:eastAsia="zh-CN"/>
              </w:rPr>
              <w:t>初期</w:t>
            </w:r>
            <w:r w:rsidR="00E54153">
              <w:rPr>
                <w:rFonts w:hint="eastAsia"/>
                <w:lang w:eastAsia="zh-CN"/>
              </w:rPr>
              <w:t>产生的</w:t>
            </w:r>
            <w:r>
              <w:rPr>
                <w:rFonts w:hint="eastAsia"/>
                <w:lang w:eastAsia="zh-CN"/>
              </w:rPr>
              <w:t>影</w:t>
            </w:r>
            <w:r w:rsidR="004D59ED">
              <w:rPr>
                <w:lang w:eastAsia="zh-CN"/>
              </w:rPr>
              <w:br/>
            </w:r>
            <w:r>
              <w:rPr>
                <w:rFonts w:hint="eastAsia"/>
                <w:lang w:eastAsia="zh-CN"/>
              </w:rPr>
              <w:t>响，对其进行了密切监督。迄今为止已采用了自付额和更</w:t>
            </w:r>
            <w:r>
              <w:rPr>
                <w:lang w:eastAsia="zh-CN"/>
              </w:rPr>
              <w:t>严格</w:t>
            </w:r>
            <w:r>
              <w:rPr>
                <w:rFonts w:hint="eastAsia"/>
                <w:lang w:eastAsia="zh-CN"/>
              </w:rPr>
              <w:t>的成本控制手段。还将根据计划的表现，采取更多的成本监督</w:t>
            </w:r>
            <w:r w:rsidRPr="00E625CF">
              <w:rPr>
                <w:rFonts w:cs="Times New Roman Bold" w:hint="eastAsia"/>
                <w:spacing w:val="22"/>
                <w:szCs w:val="24"/>
                <w:lang w:eastAsia="zh-CN"/>
              </w:rPr>
              <w:t>措施</w:t>
            </w:r>
            <w:r>
              <w:rPr>
                <w:rFonts w:hint="eastAsia"/>
                <w:lang w:eastAsia="zh-CN"/>
              </w:rPr>
              <w:t>。</w:t>
            </w:r>
          </w:p>
          <w:p w:rsidR="00DD3AF2" w:rsidRPr="00076F00" w:rsidRDefault="00DD3AF2" w:rsidP="00BF4A63">
            <w:pPr>
              <w:widowControl w:val="0"/>
              <w:kinsoku w:val="0"/>
              <w:rPr>
                <w:rFonts w:ascii="Times New Roman" w:eastAsia="Times New Roman" w:hAnsi="Times New Roman"/>
                <w:lang w:eastAsia="it-IT"/>
              </w:rPr>
            </w:pPr>
          </w:p>
          <w:p w:rsidR="006E0288"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2015</w:t>
            </w:r>
            <w:r w:rsidRPr="006E0288">
              <w:rPr>
                <w:rFonts w:cs="Times New Roman Bold"/>
                <w:b/>
                <w:bCs/>
                <w:spacing w:val="6"/>
                <w:lang w:eastAsia="zh-CN"/>
              </w:rPr>
              <w:t>年</w:t>
            </w:r>
            <w:r w:rsidRPr="006E0288">
              <w:rPr>
                <w:rFonts w:cs="Times New Roman Bold"/>
                <w:b/>
                <w:bCs/>
                <w:spacing w:val="6"/>
                <w:lang w:eastAsia="zh-CN"/>
              </w:rPr>
              <w:t>12</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hint="eastAsia"/>
                <w:b/>
                <w:bCs/>
                <w:spacing w:val="6"/>
                <w:lang w:eastAsia="zh-CN"/>
              </w:rPr>
              <w:t>进展</w:t>
            </w:r>
            <w:r w:rsidRPr="006E0288">
              <w:rPr>
                <w:b/>
                <w:bCs/>
                <w:spacing w:val="6"/>
                <w:lang w:eastAsia="zh-CN"/>
              </w:rPr>
              <w:t>：</w:t>
            </w:r>
          </w:p>
          <w:p w:rsidR="00DD3AF2" w:rsidRPr="00076F00" w:rsidRDefault="00DD3AF2" w:rsidP="00BF4A63">
            <w:pPr>
              <w:widowControl w:val="0"/>
              <w:kinsoku w:val="0"/>
              <w:rPr>
                <w:rFonts w:ascii="Times New Roman" w:eastAsia="Times New Roman" w:hAnsi="Times New Roman"/>
                <w:lang w:eastAsia="it-IT"/>
              </w:rPr>
            </w:pPr>
            <w:r>
              <w:rPr>
                <w:rFonts w:ascii="Times New Roman" w:hAnsi="Times New Roman" w:hint="eastAsia"/>
                <w:lang w:eastAsia="zh-CN"/>
              </w:rPr>
              <w:t>管理</w:t>
            </w:r>
            <w:r>
              <w:rPr>
                <w:rFonts w:ascii="Times New Roman" w:hAnsi="Times New Roman"/>
                <w:lang w:eastAsia="zh-CN"/>
              </w:rPr>
              <w:t>委员会</w:t>
            </w:r>
            <w:r>
              <w:rPr>
                <w:rFonts w:ascii="Times New Roman" w:hAnsi="Times New Roman" w:hint="eastAsia"/>
                <w:lang w:eastAsia="zh-CN"/>
              </w:rPr>
              <w:t>为</w:t>
            </w:r>
            <w:r>
              <w:rPr>
                <w:rFonts w:ascii="Times New Roman" w:hAnsi="Times New Roman"/>
                <w:lang w:eastAsia="zh-CN"/>
              </w:rPr>
              <w:t>研究其它成本限制措施，</w:t>
            </w:r>
            <w:r>
              <w:rPr>
                <w:rFonts w:ascii="Times New Roman" w:hAnsi="Times New Roman" w:hint="eastAsia"/>
                <w:lang w:eastAsia="zh-CN"/>
              </w:rPr>
              <w:t>定期</w:t>
            </w:r>
            <w:r>
              <w:rPr>
                <w:rFonts w:ascii="Times New Roman" w:hAnsi="Times New Roman"/>
                <w:lang w:eastAsia="zh-CN"/>
              </w:rPr>
              <w:t>召开</w:t>
            </w:r>
            <w:r>
              <w:rPr>
                <w:rFonts w:ascii="Times New Roman" w:hAnsi="Times New Roman" w:hint="eastAsia"/>
                <w:lang w:eastAsia="zh-CN"/>
              </w:rPr>
              <w:t>会议，</w:t>
            </w:r>
            <w:r>
              <w:rPr>
                <w:rFonts w:ascii="Times New Roman" w:hAnsi="Times New Roman"/>
                <w:lang w:eastAsia="zh-CN"/>
              </w:rPr>
              <w:t>并</w:t>
            </w:r>
            <w:r>
              <w:rPr>
                <w:rFonts w:ascii="Times New Roman" w:hAnsi="Times New Roman" w:hint="eastAsia"/>
                <w:lang w:eastAsia="zh-CN"/>
              </w:rPr>
              <w:t>持续</w:t>
            </w:r>
            <w:r>
              <w:rPr>
                <w:rFonts w:ascii="Times New Roman" w:hAnsi="Times New Roman"/>
                <w:lang w:eastAsia="zh-CN"/>
              </w:rPr>
              <w:t>监督</w:t>
            </w:r>
            <w:r>
              <w:rPr>
                <w:rFonts w:ascii="Times New Roman" w:hAnsi="Times New Roman" w:hint="eastAsia"/>
                <w:lang w:eastAsia="zh-CN"/>
              </w:rPr>
              <w:t>计划</w:t>
            </w:r>
            <w:r>
              <w:rPr>
                <w:rFonts w:ascii="Times New Roman" w:hAnsi="Times New Roman"/>
                <w:lang w:eastAsia="zh-CN"/>
              </w:rPr>
              <w:t>的财务</w:t>
            </w:r>
            <w:r>
              <w:rPr>
                <w:rFonts w:ascii="Times New Roman" w:hAnsi="Times New Roman" w:hint="eastAsia"/>
                <w:lang w:eastAsia="zh-CN"/>
              </w:rPr>
              <w:t>状况</w:t>
            </w:r>
            <w:r>
              <w:rPr>
                <w:rFonts w:ascii="Times New Roman" w:hAnsi="Times New Roman"/>
                <w:lang w:eastAsia="zh-CN"/>
              </w:rPr>
              <w:t>。</w:t>
            </w:r>
          </w:p>
        </w:tc>
        <w:tc>
          <w:tcPr>
            <w:tcW w:w="117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ascii="Times New Roman" w:eastAsia="Times New Roman" w:hAnsi="Times New Roman"/>
                <w:lang w:eastAsia="it-IT"/>
              </w:rPr>
            </w:pPr>
            <w:r>
              <w:rPr>
                <w:rFonts w:ascii="SimSun" w:hAnsi="SimSun" w:cs="SimSun" w:hint="eastAsia"/>
                <w:lang w:eastAsia="it-IT"/>
              </w:rPr>
              <w:t>已结束。</w:t>
            </w:r>
          </w:p>
          <w:p w:rsidR="00DD3AF2" w:rsidRPr="00076F00" w:rsidRDefault="00DD3AF2" w:rsidP="00BF4A63">
            <w:pPr>
              <w:widowControl w:val="0"/>
              <w:kinsoku w:val="0"/>
              <w:rPr>
                <w:rFonts w:ascii="Times New Roman" w:eastAsia="Times New Roman" w:hAnsi="Times New Roman"/>
                <w:lang w:eastAsia="it-IT"/>
              </w:rPr>
            </w:pPr>
            <w:r>
              <w:rPr>
                <w:rFonts w:ascii="SimSun" w:hAnsi="SimSun" w:cs="SimSun" w:hint="eastAsia"/>
                <w:lang w:eastAsia="it-IT"/>
              </w:rPr>
              <w:t>未来的审计将对此项提议进行跟进。</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adjustRightInd/>
              <w:jc w:val="center"/>
              <w:rPr>
                <w:b/>
                <w:bCs/>
                <w:szCs w:val="24"/>
                <w:lang w:eastAsia="it-IT"/>
              </w:rPr>
            </w:pPr>
            <w:r w:rsidRPr="00E625CF">
              <w:rPr>
                <w:b/>
                <w:bCs/>
                <w:szCs w:val="24"/>
                <w:lang w:eastAsia="it-IT"/>
              </w:rPr>
              <w:lastRenderedPageBreak/>
              <w:t>2013</w:t>
            </w:r>
            <w:r w:rsidRPr="00E625CF">
              <w:rPr>
                <w:rFonts w:cs="SimSun" w:hint="eastAsia"/>
                <w:b/>
                <w:bCs/>
                <w:szCs w:val="24"/>
                <w:lang w:eastAsia="it-IT"/>
              </w:rPr>
              <w:t>年提议</w:t>
            </w:r>
            <w:r w:rsidRPr="00E625CF">
              <w:rPr>
                <w:b/>
                <w:bCs/>
                <w:szCs w:val="24"/>
                <w:lang w:eastAsia="it-IT"/>
              </w:rPr>
              <w:t>3</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hint="eastAsia"/>
                <w:sz w:val="24"/>
                <w:szCs w:val="24"/>
                <w:lang w:eastAsia="zh-CN"/>
              </w:rPr>
              <w:t>我们提议管理层在不降低医疗服务质量的情况下，考虑医疗服务的支出限额，设定合理和惯常的支出基准，从而确保新方案成本的可持续性。</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cs="SimSun" w:hint="eastAsia"/>
                <w:sz w:val="24"/>
                <w:szCs w:val="24"/>
                <w:lang w:eastAsia="it-IT"/>
              </w:rPr>
              <w:t>我注意到该提议并向贵方通报，管理层将与新的报销管理机构探讨可行的限额方案。</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it-IT"/>
              </w:rPr>
            </w:pPr>
            <w:r w:rsidRPr="00E625CF">
              <w:rPr>
                <w:rFonts w:hint="eastAsia"/>
                <w:szCs w:val="24"/>
                <w:lang w:eastAsia="zh-CN"/>
              </w:rPr>
              <w:t>新健康保险计划实施不足一年，为分析实施</w:t>
            </w:r>
            <w:r w:rsidRPr="00E625CF">
              <w:rPr>
                <w:rFonts w:hint="eastAsia"/>
                <w:szCs w:val="24"/>
                <w:lang w:eastAsia="zh-CN"/>
              </w:rPr>
              <w:t>CMIP</w:t>
            </w:r>
            <w:r w:rsidRPr="00E625CF">
              <w:rPr>
                <w:rFonts w:hint="eastAsia"/>
                <w:szCs w:val="24"/>
                <w:lang w:eastAsia="zh-CN"/>
              </w:rPr>
              <w:t>的初期影响，对其进行了密切监督。迄今为止已采用了自付额和更严厉的成本控制手段。此外，还将根据计划的表现，考虑并采取更多的成本监督措施。</w:t>
            </w:r>
          </w:p>
          <w:p w:rsidR="00DD3AF2" w:rsidRPr="00E625CF" w:rsidRDefault="00DD3AF2" w:rsidP="00BF4A63">
            <w:pPr>
              <w:widowControl w:val="0"/>
              <w:kinsoku w:val="0"/>
              <w:rPr>
                <w:szCs w:val="24"/>
                <w:lang w:eastAsia="it-IT"/>
              </w:rPr>
            </w:pPr>
          </w:p>
          <w:p w:rsidR="006E0288"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2015</w:t>
            </w:r>
            <w:r w:rsidRPr="006E0288">
              <w:rPr>
                <w:rFonts w:cs="Times New Roman Bold"/>
                <w:b/>
                <w:bCs/>
                <w:spacing w:val="6"/>
                <w:lang w:eastAsia="zh-CN"/>
              </w:rPr>
              <w:t>年</w:t>
            </w:r>
            <w:r w:rsidRPr="006E0288">
              <w:rPr>
                <w:rFonts w:cs="Times New Roman Bold"/>
                <w:b/>
                <w:bCs/>
                <w:spacing w:val="6"/>
                <w:lang w:eastAsia="zh-CN"/>
              </w:rPr>
              <w:t>12</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hint="eastAsia"/>
                <w:b/>
                <w:bCs/>
                <w:spacing w:val="6"/>
                <w:lang w:eastAsia="zh-CN"/>
              </w:rPr>
              <w:t>进展</w:t>
            </w:r>
            <w:r w:rsidRPr="006E0288">
              <w:rPr>
                <w:b/>
                <w:bCs/>
                <w:spacing w:val="6"/>
                <w:lang w:eastAsia="zh-CN"/>
              </w:rPr>
              <w:t>：</w:t>
            </w:r>
          </w:p>
          <w:p w:rsidR="00DD3AF2" w:rsidRPr="00E625CF" w:rsidRDefault="00DD3AF2" w:rsidP="00BF4A63">
            <w:pPr>
              <w:widowControl w:val="0"/>
              <w:kinsoku w:val="0"/>
              <w:rPr>
                <w:szCs w:val="24"/>
                <w:lang w:eastAsia="it-IT"/>
              </w:rPr>
            </w:pPr>
            <w:r w:rsidRPr="00E625CF">
              <w:rPr>
                <w:rFonts w:hint="eastAsia"/>
                <w:szCs w:val="24"/>
                <w:lang w:eastAsia="zh-CN"/>
              </w:rPr>
              <w:t>管理</w:t>
            </w:r>
            <w:r w:rsidRPr="00E625CF">
              <w:rPr>
                <w:szCs w:val="24"/>
                <w:lang w:eastAsia="zh-CN"/>
              </w:rPr>
              <w:t>委员会</w:t>
            </w:r>
            <w:r w:rsidRPr="00E625CF">
              <w:rPr>
                <w:rFonts w:hint="eastAsia"/>
                <w:szCs w:val="24"/>
                <w:lang w:eastAsia="zh-CN"/>
              </w:rPr>
              <w:t>为</w:t>
            </w:r>
            <w:r w:rsidRPr="00E625CF">
              <w:rPr>
                <w:szCs w:val="24"/>
                <w:lang w:eastAsia="zh-CN"/>
              </w:rPr>
              <w:t>研究其它成本限制措施，</w:t>
            </w:r>
            <w:r w:rsidRPr="00E625CF">
              <w:rPr>
                <w:rFonts w:hint="eastAsia"/>
                <w:szCs w:val="24"/>
                <w:lang w:eastAsia="zh-CN"/>
              </w:rPr>
              <w:t>定期</w:t>
            </w:r>
            <w:r w:rsidRPr="00E625CF">
              <w:rPr>
                <w:szCs w:val="24"/>
                <w:lang w:eastAsia="zh-CN"/>
              </w:rPr>
              <w:t>召开</w:t>
            </w:r>
            <w:r w:rsidRPr="00E625CF">
              <w:rPr>
                <w:rFonts w:hint="eastAsia"/>
                <w:szCs w:val="24"/>
                <w:lang w:eastAsia="zh-CN"/>
              </w:rPr>
              <w:t>会议，</w:t>
            </w:r>
            <w:r w:rsidRPr="00E625CF">
              <w:rPr>
                <w:szCs w:val="24"/>
                <w:lang w:eastAsia="zh-CN"/>
              </w:rPr>
              <w:t>并</w:t>
            </w:r>
            <w:r w:rsidRPr="00E625CF">
              <w:rPr>
                <w:rFonts w:hint="eastAsia"/>
                <w:szCs w:val="24"/>
                <w:lang w:eastAsia="zh-CN"/>
              </w:rPr>
              <w:t>持续</w:t>
            </w:r>
            <w:r w:rsidRPr="00E625CF">
              <w:rPr>
                <w:szCs w:val="24"/>
                <w:lang w:eastAsia="zh-CN"/>
              </w:rPr>
              <w:t>监督</w:t>
            </w:r>
            <w:r w:rsidRPr="00E625CF">
              <w:rPr>
                <w:rFonts w:hint="eastAsia"/>
                <w:szCs w:val="24"/>
                <w:lang w:eastAsia="zh-CN"/>
              </w:rPr>
              <w:t>计划</w:t>
            </w:r>
            <w:r w:rsidRPr="00E625CF">
              <w:rPr>
                <w:szCs w:val="24"/>
                <w:lang w:eastAsia="zh-CN"/>
              </w:rPr>
              <w:t>的财务</w:t>
            </w:r>
            <w:r w:rsidRPr="00E625CF">
              <w:rPr>
                <w:rFonts w:hint="eastAsia"/>
                <w:szCs w:val="24"/>
                <w:lang w:eastAsia="zh-CN"/>
              </w:rPr>
              <w:t>状况</w:t>
            </w:r>
            <w:r w:rsidRPr="00E625CF">
              <w:rPr>
                <w:szCs w:val="24"/>
                <w:lang w:eastAsia="zh-CN"/>
              </w:rPr>
              <w:t>。</w:t>
            </w:r>
          </w:p>
        </w:tc>
        <w:tc>
          <w:tcPr>
            <w:tcW w:w="1175"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it-IT"/>
              </w:rPr>
            </w:pPr>
            <w:r w:rsidRPr="00E625CF">
              <w:rPr>
                <w:rFonts w:cs="SimSun" w:hint="eastAsia"/>
                <w:szCs w:val="24"/>
                <w:lang w:eastAsia="it-IT"/>
              </w:rPr>
              <w:t>已结束。</w:t>
            </w:r>
          </w:p>
          <w:p w:rsidR="00DD3AF2" w:rsidRPr="00E625CF" w:rsidRDefault="00DD3AF2" w:rsidP="00BF4A63">
            <w:pPr>
              <w:widowControl w:val="0"/>
              <w:kinsoku w:val="0"/>
              <w:rPr>
                <w:szCs w:val="24"/>
                <w:lang w:eastAsia="it-IT"/>
              </w:rPr>
            </w:pPr>
            <w:r w:rsidRPr="00E625CF">
              <w:rPr>
                <w:rFonts w:cs="SimSun" w:hint="eastAsia"/>
                <w:szCs w:val="24"/>
                <w:lang w:eastAsia="it-IT"/>
              </w:rPr>
              <w:t>未来的审计将对此项提议进行跟进。</w:t>
            </w:r>
          </w:p>
          <w:p w:rsidR="00DD3AF2" w:rsidRPr="00E625CF" w:rsidRDefault="00DD3AF2" w:rsidP="00BF4A63">
            <w:pPr>
              <w:widowControl w:val="0"/>
              <w:kinsoku w:val="0"/>
              <w:rPr>
                <w:szCs w:val="24"/>
                <w:lang w:eastAsia="it-IT"/>
              </w:rPr>
            </w:pP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E625CF">
            <w:pPr>
              <w:pageBreakBefore/>
              <w:adjustRightInd/>
              <w:jc w:val="center"/>
              <w:rPr>
                <w:b/>
                <w:bCs/>
                <w:lang w:eastAsia="it-IT"/>
              </w:rPr>
            </w:pPr>
            <w:r w:rsidRPr="00E625CF">
              <w:rPr>
                <w:b/>
                <w:bCs/>
                <w:lang w:eastAsia="it-IT"/>
              </w:rPr>
              <w:lastRenderedPageBreak/>
              <w:t>2013</w:t>
            </w:r>
            <w:r w:rsidRPr="00E625CF">
              <w:rPr>
                <w:rFonts w:cs="SimSun" w:hint="eastAsia"/>
                <w:b/>
                <w:bCs/>
                <w:lang w:eastAsia="it-IT"/>
              </w:rPr>
              <w:t>年提议</w:t>
            </w:r>
            <w:r w:rsidRPr="00E625CF">
              <w:rPr>
                <w:b/>
                <w:bCs/>
                <w:lang w:eastAsia="it-IT"/>
              </w:rPr>
              <w:t>5</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it-IT"/>
              </w:rPr>
            </w:pPr>
            <w:r w:rsidRPr="00E625CF">
              <w:rPr>
                <w:rFonts w:hint="eastAsia"/>
                <w:u w:val="single"/>
                <w:lang w:eastAsia="zh-CN"/>
              </w:rPr>
              <w:t>我们提议</w:t>
            </w:r>
            <w:r w:rsidRPr="00E625CF">
              <w:rPr>
                <w:rFonts w:cs="SimSun" w:hint="eastAsia"/>
                <w:bCs/>
                <w:lang w:eastAsia="it-IT"/>
              </w:rPr>
              <w:t>内部审计处（</w:t>
            </w:r>
            <w:r w:rsidRPr="00E625CF">
              <w:rPr>
                <w:rFonts w:hint="eastAsia"/>
                <w:bCs/>
                <w:lang w:eastAsia="it-IT"/>
              </w:rPr>
              <w:t>IAU</w:t>
            </w:r>
            <w:r w:rsidRPr="00E625CF">
              <w:rPr>
                <w:rFonts w:cs="SimSun" w:hint="eastAsia"/>
                <w:bCs/>
                <w:lang w:eastAsia="it-IT"/>
              </w:rPr>
              <w:t>）</w:t>
            </w:r>
            <w:r w:rsidRPr="00E625CF">
              <w:rPr>
                <w:rFonts w:hint="eastAsia"/>
                <w:lang w:val="it-IT" w:eastAsia="zh-CN"/>
              </w:rPr>
              <w:t>在</w:t>
            </w:r>
            <w:r w:rsidRPr="00E625CF">
              <w:rPr>
                <w:rFonts w:hint="eastAsia"/>
                <w:lang w:eastAsia="zh-CN"/>
              </w:rPr>
              <w:t>风险评估演练</w:t>
            </w:r>
            <w:r w:rsidRPr="00E625CF">
              <w:rPr>
                <w:lang w:eastAsia="zh-CN"/>
              </w:rPr>
              <w:t>的基础之上，</w:t>
            </w:r>
            <w:r w:rsidRPr="00E625CF">
              <w:rPr>
                <w:rFonts w:hint="eastAsia"/>
                <w:lang w:eastAsia="zh-CN"/>
              </w:rPr>
              <w:t>通过一项滚动周期的多年审计计划。</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it-IT"/>
              </w:rPr>
            </w:pPr>
            <w:r w:rsidRPr="00E625CF">
              <w:rPr>
                <w:rFonts w:cs="SimSun" w:hint="eastAsia"/>
                <w:lang w:eastAsia="it-IT"/>
              </w:rPr>
              <w:t>内部审计</w:t>
            </w:r>
            <w:r w:rsidRPr="00E625CF">
              <w:rPr>
                <w:rFonts w:cs="SimSun" w:hint="eastAsia"/>
                <w:lang w:eastAsia="zh-CN"/>
              </w:rPr>
              <w:t>处</w:t>
            </w:r>
            <w:r w:rsidRPr="00E625CF">
              <w:rPr>
                <w:rFonts w:cs="SimSun" w:hint="eastAsia"/>
                <w:lang w:eastAsia="it-IT"/>
              </w:rPr>
              <w:t>将努力延长审计</w:t>
            </w:r>
            <w:r w:rsidRPr="00E625CF">
              <w:rPr>
                <w:rFonts w:cs="Times New Roman Bold" w:hint="eastAsia"/>
                <w:spacing w:val="20"/>
                <w:lang w:eastAsia="it-IT"/>
              </w:rPr>
              <w:t>规划</w:t>
            </w:r>
            <w:r w:rsidRPr="00E625CF">
              <w:rPr>
                <w:rFonts w:cs="SimSun" w:hint="eastAsia"/>
                <w:lang w:eastAsia="it-IT"/>
              </w:rPr>
              <w:t>，以形成多年计划。</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zh-CN"/>
              </w:rPr>
            </w:pPr>
            <w:r w:rsidRPr="00E625CF">
              <w:rPr>
                <w:lang w:eastAsia="it-IT"/>
              </w:rPr>
              <w:t>2015</w:t>
            </w:r>
            <w:r w:rsidRPr="00E625CF">
              <w:rPr>
                <w:rFonts w:hint="eastAsia"/>
                <w:lang w:eastAsia="zh-CN"/>
              </w:rPr>
              <w:t>年</w:t>
            </w:r>
            <w:r w:rsidRPr="00E625CF">
              <w:rPr>
                <w:rFonts w:hint="eastAsia"/>
                <w:lang w:eastAsia="zh-CN"/>
              </w:rPr>
              <w:t>2</w:t>
            </w:r>
            <w:r w:rsidRPr="00E625CF">
              <w:rPr>
                <w:rFonts w:hint="eastAsia"/>
                <w:lang w:eastAsia="zh-CN"/>
              </w:rPr>
              <w:t>月：</w:t>
            </w:r>
            <w:r w:rsidRPr="00E625CF">
              <w:rPr>
                <w:rFonts w:hint="eastAsia"/>
                <w:u w:val="single"/>
                <w:lang w:eastAsia="zh-CN"/>
              </w:rPr>
              <w:t>进行中</w:t>
            </w:r>
            <w:r w:rsidRPr="00E625CF">
              <w:rPr>
                <w:lang w:eastAsia="it-IT"/>
              </w:rPr>
              <w:t xml:space="preserve"> – </w:t>
            </w:r>
            <w:r w:rsidRPr="00E625CF">
              <w:rPr>
                <w:lang w:eastAsia="zh-CN"/>
              </w:rPr>
              <w:t>2015</w:t>
            </w:r>
            <w:r w:rsidRPr="00E625CF">
              <w:rPr>
                <w:rFonts w:hint="eastAsia"/>
                <w:lang w:eastAsia="zh-CN"/>
              </w:rPr>
              <w:t>年的审计规划包含这些风险要素，并涉及中期规划中的项目。</w:t>
            </w:r>
          </w:p>
          <w:p w:rsidR="006E0288"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w:t>
            </w:r>
            <w:r>
              <w:rPr>
                <w:rFonts w:cs="Times New Roman Bold"/>
                <w:b/>
                <w:bCs/>
                <w:spacing w:val="6"/>
                <w:lang w:eastAsia="zh-CN"/>
              </w:rPr>
              <w:t>6</w:t>
            </w:r>
            <w:r w:rsidRPr="006E0288">
              <w:rPr>
                <w:rFonts w:cs="Times New Roman Bold"/>
                <w:b/>
                <w:bCs/>
                <w:spacing w:val="6"/>
                <w:lang w:eastAsia="zh-CN"/>
              </w:rPr>
              <w:t>年</w:t>
            </w:r>
            <w:r>
              <w:rPr>
                <w:rFonts w:cs="Times New Roman Bold"/>
                <w:b/>
                <w:bCs/>
                <w:spacing w:val="6"/>
                <w:lang w:eastAsia="zh-CN"/>
              </w:rPr>
              <w:t>3</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cs="Times New Roman Bold" w:hint="eastAsia"/>
                <w:b/>
                <w:bCs/>
                <w:spacing w:val="22"/>
                <w:lang w:eastAsia="zh-CN"/>
              </w:rPr>
              <w:t>进展</w:t>
            </w:r>
            <w:r w:rsidRPr="006E0288">
              <w:rPr>
                <w:b/>
                <w:bCs/>
                <w:spacing w:val="6"/>
                <w:lang w:eastAsia="zh-CN"/>
              </w:rPr>
              <w:t>：</w:t>
            </w:r>
          </w:p>
          <w:p w:rsidR="00DD3AF2" w:rsidRPr="00E625CF" w:rsidRDefault="00DD3AF2" w:rsidP="00BF4A63">
            <w:pPr>
              <w:widowControl w:val="0"/>
              <w:kinsoku w:val="0"/>
              <w:rPr>
                <w:lang w:eastAsia="it-IT"/>
              </w:rPr>
            </w:pPr>
            <w:r w:rsidRPr="00E625CF">
              <w:rPr>
                <w:lang w:eastAsia="it-IT"/>
              </w:rPr>
              <w:t>2016</w:t>
            </w:r>
            <w:r w:rsidRPr="00E625CF">
              <w:rPr>
                <w:rFonts w:hint="eastAsia"/>
                <w:lang w:eastAsia="zh-CN"/>
              </w:rPr>
              <w:t>年</w:t>
            </w:r>
            <w:r w:rsidRPr="00E625CF">
              <w:rPr>
                <w:lang w:eastAsia="zh-CN"/>
              </w:rPr>
              <w:t>的审议计划是基于风险评估演练</w:t>
            </w:r>
            <w:r w:rsidRPr="00E625CF">
              <w:rPr>
                <w:rFonts w:hint="eastAsia"/>
                <w:lang w:eastAsia="zh-CN"/>
              </w:rPr>
              <w:t>，</w:t>
            </w:r>
            <w:r w:rsidR="00E54153" w:rsidRPr="00E625CF">
              <w:rPr>
                <w:rFonts w:hint="eastAsia"/>
                <w:lang w:eastAsia="zh-CN"/>
              </w:rPr>
              <w:t>此外</w:t>
            </w:r>
            <w:r w:rsidR="00E54153" w:rsidRPr="00E625CF">
              <w:rPr>
                <w:lang w:eastAsia="zh-CN"/>
              </w:rPr>
              <w:t>该计划</w:t>
            </w:r>
            <w:r w:rsidRPr="00E625CF">
              <w:rPr>
                <w:lang w:eastAsia="zh-CN"/>
              </w:rPr>
              <w:t>包含用于确定重大中期风险的要素，</w:t>
            </w:r>
            <w:r w:rsidRPr="00E625CF">
              <w:rPr>
                <w:rFonts w:hint="eastAsia"/>
                <w:lang w:eastAsia="zh-CN"/>
              </w:rPr>
              <w:t>这</w:t>
            </w:r>
            <w:r w:rsidRPr="00E625CF">
              <w:rPr>
                <w:lang w:eastAsia="zh-CN"/>
              </w:rPr>
              <w:t>些要素将在审计中得到体现。</w:t>
            </w:r>
          </w:p>
        </w:tc>
        <w:tc>
          <w:tcPr>
            <w:tcW w:w="1175"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it-IT"/>
              </w:rPr>
            </w:pPr>
            <w:r w:rsidRPr="00E625CF">
              <w:rPr>
                <w:rFonts w:cs="SimSun" w:hint="eastAsia"/>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adjustRightInd/>
              <w:jc w:val="center"/>
              <w:rPr>
                <w:b/>
                <w:bCs/>
                <w:lang w:eastAsia="it-IT"/>
              </w:rPr>
            </w:pPr>
            <w:r w:rsidRPr="00E625CF">
              <w:rPr>
                <w:b/>
                <w:bCs/>
                <w:lang w:eastAsia="it-IT"/>
              </w:rPr>
              <w:t>2013</w:t>
            </w:r>
            <w:r w:rsidRPr="00E625CF">
              <w:rPr>
                <w:rFonts w:cs="SimSun" w:hint="eastAsia"/>
                <w:b/>
                <w:bCs/>
                <w:lang w:eastAsia="it-IT"/>
              </w:rPr>
              <w:t>年提议</w:t>
            </w:r>
            <w:r w:rsidRPr="00E625CF">
              <w:rPr>
                <w:b/>
                <w:bCs/>
                <w:lang w:eastAsia="it-IT"/>
              </w:rPr>
              <w:t>6</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it-IT"/>
              </w:rPr>
            </w:pPr>
            <w:r w:rsidRPr="00E625CF">
              <w:rPr>
                <w:rFonts w:cs="SimSun" w:hint="eastAsia"/>
                <w:lang w:eastAsia="it-IT"/>
              </w:rPr>
              <w:t>按照我们之前提出的、将活动与风险挂钩的建议</w:t>
            </w:r>
            <w:r w:rsidRPr="00E625CF">
              <w:rPr>
                <w:rFonts w:hint="eastAsia"/>
                <w:lang w:eastAsia="it-IT"/>
              </w:rPr>
              <w:t>5</w:t>
            </w:r>
            <w:r w:rsidRPr="00E625CF">
              <w:rPr>
                <w:rFonts w:cs="SimSun" w:hint="eastAsia"/>
                <w:lang w:eastAsia="it-IT"/>
              </w:rPr>
              <w:t>在我们看来至关重要。尽管我们在</w:t>
            </w:r>
            <w:r w:rsidRPr="00E625CF">
              <w:rPr>
                <w:rFonts w:hint="eastAsia"/>
                <w:lang w:eastAsia="it-IT"/>
              </w:rPr>
              <w:t>2014</w:t>
            </w:r>
            <w:r w:rsidRPr="00E625CF">
              <w:rPr>
                <w:rFonts w:cs="SimSun" w:hint="eastAsia"/>
                <w:lang w:eastAsia="it-IT"/>
              </w:rPr>
              <w:t>年年度工作计划中看到总部计划开展更多审计，</w:t>
            </w:r>
            <w:r w:rsidRPr="00E625CF">
              <w:rPr>
                <w:rFonts w:cs="SimSun" w:hint="eastAsia"/>
                <w:u w:val="single"/>
                <w:lang w:eastAsia="it-IT"/>
              </w:rPr>
              <w:t>我们</w:t>
            </w:r>
            <w:r w:rsidRPr="00E625CF">
              <w:rPr>
                <w:rFonts w:cs="SimSun" w:hint="eastAsia"/>
                <w:u w:val="single"/>
                <w:lang w:eastAsia="zh-CN"/>
              </w:rPr>
              <w:t>提</w:t>
            </w:r>
            <w:r w:rsidRPr="00E625CF">
              <w:rPr>
                <w:rFonts w:cs="SimSun" w:hint="eastAsia"/>
                <w:u w:val="single"/>
                <w:lang w:eastAsia="it-IT"/>
              </w:rPr>
              <w:t>议</w:t>
            </w:r>
            <w:r w:rsidRPr="00E625CF">
              <w:rPr>
                <w:rFonts w:cs="SimSun" w:hint="eastAsia"/>
                <w:lang w:eastAsia="it-IT"/>
              </w:rPr>
              <w:t>，如计划开展的审计数量足以涵盖所确定的主要风险，内部审计</w:t>
            </w:r>
            <w:r w:rsidRPr="00E625CF">
              <w:rPr>
                <w:rFonts w:cs="SimSun" w:hint="eastAsia"/>
                <w:lang w:eastAsia="zh-CN"/>
              </w:rPr>
              <w:t>处</w:t>
            </w:r>
            <w:r w:rsidRPr="00E625CF">
              <w:rPr>
                <w:rFonts w:cs="SimSun" w:hint="eastAsia"/>
                <w:lang w:eastAsia="it-IT"/>
              </w:rPr>
              <w:t>应在年度工作计划批准期间向秘书长和</w:t>
            </w:r>
            <w:r w:rsidRPr="00E625CF">
              <w:rPr>
                <w:rFonts w:hint="eastAsia"/>
                <w:lang w:eastAsia="it-IT"/>
              </w:rPr>
              <w:t>IMAC</w:t>
            </w:r>
            <w:r w:rsidRPr="00E625CF">
              <w:rPr>
                <w:rFonts w:cs="SimSun" w:hint="eastAsia"/>
                <w:lang w:eastAsia="it-IT"/>
              </w:rPr>
              <w:t>做出具体说明。</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it-IT"/>
              </w:rPr>
            </w:pPr>
            <w:r w:rsidRPr="00E625CF">
              <w:rPr>
                <w:rFonts w:hint="eastAsia"/>
                <w:lang w:eastAsia="zh-CN"/>
              </w:rPr>
              <w:t>内部审计旨在向秘书长和</w:t>
            </w:r>
            <w:r w:rsidRPr="00E625CF">
              <w:rPr>
                <w:rFonts w:hint="eastAsia"/>
                <w:lang w:eastAsia="zh-CN"/>
              </w:rPr>
              <w:t>IMAC</w:t>
            </w:r>
            <w:r w:rsidRPr="00E625CF">
              <w:rPr>
                <w:rFonts w:hint="eastAsia"/>
                <w:lang w:eastAsia="zh-CN"/>
              </w:rPr>
              <w:t>沟通审计范围是否存在任何缺陷。</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lang w:eastAsia="zh-CN"/>
              </w:rPr>
            </w:pPr>
            <w:r w:rsidRPr="00E625CF">
              <w:rPr>
                <w:lang w:eastAsia="it-IT"/>
              </w:rPr>
              <w:t>2015</w:t>
            </w:r>
            <w:r w:rsidRPr="00E625CF">
              <w:rPr>
                <w:rFonts w:hint="eastAsia"/>
                <w:lang w:eastAsia="zh-CN"/>
              </w:rPr>
              <w:t>年</w:t>
            </w:r>
            <w:r w:rsidRPr="00E625CF">
              <w:rPr>
                <w:rFonts w:hint="eastAsia"/>
                <w:lang w:eastAsia="zh-CN"/>
              </w:rPr>
              <w:t>2</w:t>
            </w:r>
            <w:r w:rsidRPr="00E625CF">
              <w:rPr>
                <w:rFonts w:hint="eastAsia"/>
                <w:lang w:eastAsia="zh-CN"/>
              </w:rPr>
              <w:t>月：</w:t>
            </w:r>
            <w:r w:rsidRPr="00E625CF">
              <w:rPr>
                <w:rFonts w:hint="eastAsia"/>
                <w:u w:val="single"/>
                <w:lang w:eastAsia="zh-CN"/>
              </w:rPr>
              <w:t>等待中</w:t>
            </w:r>
            <w:r w:rsidRPr="00E625CF">
              <w:rPr>
                <w:lang w:eastAsia="it-IT"/>
              </w:rPr>
              <w:t xml:space="preserve"> – </w:t>
            </w:r>
            <w:r w:rsidRPr="00E625CF">
              <w:rPr>
                <w:rFonts w:hint="eastAsia"/>
                <w:lang w:eastAsia="zh-CN"/>
              </w:rPr>
              <w:t>将针对</w:t>
            </w:r>
            <w:r w:rsidRPr="00E625CF">
              <w:rPr>
                <w:rFonts w:hint="eastAsia"/>
                <w:lang w:eastAsia="zh-CN"/>
              </w:rPr>
              <w:t>2016</w:t>
            </w:r>
            <w:r w:rsidRPr="00E625CF">
              <w:rPr>
                <w:rFonts w:hint="eastAsia"/>
                <w:lang w:eastAsia="zh-CN"/>
              </w:rPr>
              <w:t>年的审计计划进一步开展工作。</w:t>
            </w:r>
          </w:p>
          <w:p w:rsidR="00DD3AF2"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w:t>
            </w:r>
            <w:r>
              <w:rPr>
                <w:rFonts w:cs="Times New Roman Bold"/>
                <w:b/>
                <w:bCs/>
                <w:spacing w:val="6"/>
                <w:lang w:eastAsia="zh-CN"/>
              </w:rPr>
              <w:t>6</w:t>
            </w:r>
            <w:r w:rsidRPr="006E0288">
              <w:rPr>
                <w:rFonts w:cs="Times New Roman Bold"/>
                <w:b/>
                <w:bCs/>
                <w:spacing w:val="6"/>
                <w:lang w:eastAsia="zh-CN"/>
              </w:rPr>
              <w:t>年</w:t>
            </w:r>
            <w:r>
              <w:rPr>
                <w:rFonts w:cs="Times New Roman Bold"/>
                <w:b/>
                <w:bCs/>
                <w:spacing w:val="6"/>
                <w:lang w:eastAsia="zh-CN"/>
              </w:rPr>
              <w:t>3</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cs="Times New Roman Bold" w:hint="eastAsia"/>
                <w:b/>
                <w:bCs/>
                <w:spacing w:val="22"/>
                <w:lang w:eastAsia="zh-CN"/>
              </w:rPr>
              <w:t>进展</w:t>
            </w:r>
            <w:r w:rsidRPr="006E0288">
              <w:rPr>
                <w:b/>
                <w:bCs/>
                <w:spacing w:val="6"/>
                <w:lang w:eastAsia="zh-CN"/>
              </w:rPr>
              <w:t>：</w:t>
            </w:r>
          </w:p>
          <w:p w:rsidR="00DD3AF2" w:rsidRPr="00E625CF" w:rsidRDefault="00DD3AF2" w:rsidP="00BF4A63">
            <w:pPr>
              <w:widowControl w:val="0"/>
              <w:kinsoku w:val="0"/>
              <w:rPr>
                <w:lang w:eastAsia="it-IT"/>
              </w:rPr>
            </w:pPr>
            <w:r w:rsidRPr="00E625CF">
              <w:rPr>
                <w:lang w:eastAsia="it-IT"/>
              </w:rPr>
              <w:t>2016</w:t>
            </w:r>
            <w:r w:rsidRPr="00E625CF">
              <w:rPr>
                <w:rFonts w:hint="eastAsia"/>
                <w:lang w:eastAsia="zh-CN"/>
              </w:rPr>
              <w:t>年</w:t>
            </w:r>
            <w:r w:rsidRPr="00E625CF">
              <w:rPr>
                <w:lang w:eastAsia="zh-CN"/>
              </w:rPr>
              <w:t>的审议计划是基于风险评估演练</w:t>
            </w:r>
            <w:r w:rsidRPr="00E625CF">
              <w:rPr>
                <w:rFonts w:hint="eastAsia"/>
                <w:lang w:eastAsia="zh-CN"/>
              </w:rPr>
              <w:t>，</w:t>
            </w:r>
            <w:r w:rsidR="00E54153" w:rsidRPr="00E625CF">
              <w:rPr>
                <w:rFonts w:hint="eastAsia"/>
                <w:lang w:eastAsia="zh-CN"/>
              </w:rPr>
              <w:t>此外</w:t>
            </w:r>
            <w:r w:rsidR="00E54153" w:rsidRPr="00E625CF">
              <w:rPr>
                <w:lang w:eastAsia="zh-CN"/>
              </w:rPr>
              <w:t>该计划</w:t>
            </w:r>
            <w:r w:rsidRPr="00E625CF">
              <w:rPr>
                <w:lang w:eastAsia="zh-CN"/>
              </w:rPr>
              <w:t>包含用于确定重大中期风险的要素，</w:t>
            </w:r>
            <w:r w:rsidRPr="00E625CF">
              <w:rPr>
                <w:rFonts w:hint="eastAsia"/>
                <w:lang w:eastAsia="zh-CN"/>
              </w:rPr>
              <w:t>这</w:t>
            </w:r>
            <w:r w:rsidRPr="00E625CF">
              <w:rPr>
                <w:lang w:eastAsia="zh-CN"/>
              </w:rPr>
              <w:t>些要素将在审计中得到体现。</w:t>
            </w:r>
          </w:p>
        </w:tc>
        <w:tc>
          <w:tcPr>
            <w:tcW w:w="1175" w:type="pct"/>
            <w:tcBorders>
              <w:top w:val="single" w:sz="4" w:space="0" w:color="auto"/>
              <w:left w:val="single" w:sz="4" w:space="0" w:color="auto"/>
              <w:bottom w:val="single" w:sz="4" w:space="0" w:color="auto"/>
              <w:right w:val="single" w:sz="4" w:space="0" w:color="auto"/>
            </w:tcBorders>
          </w:tcPr>
          <w:p w:rsidR="00DD3AF2" w:rsidRPr="00076F00" w:rsidRDefault="00DD3AF2" w:rsidP="00BF4A63">
            <w:pPr>
              <w:widowControl w:val="0"/>
              <w:kinsoku w:val="0"/>
              <w:rPr>
                <w:rFonts w:ascii="Times New Roman" w:eastAsia="Times New Roman" w:hAnsi="Times New Roman"/>
                <w:lang w:eastAsia="it-IT"/>
              </w:rPr>
            </w:pPr>
            <w:r>
              <w:rPr>
                <w:rFonts w:ascii="SimSun" w:hAnsi="SimSun" w:cs="SimSun" w:hint="eastAsia"/>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E625CF">
            <w:pPr>
              <w:pageBreakBefore/>
              <w:adjustRightInd/>
              <w:jc w:val="center"/>
              <w:rPr>
                <w:b/>
                <w:bCs/>
                <w:lang w:eastAsia="it-IT"/>
              </w:rPr>
            </w:pPr>
            <w:r w:rsidRPr="00E625CF">
              <w:rPr>
                <w:b/>
                <w:bCs/>
                <w:lang w:eastAsia="it-IT"/>
              </w:rPr>
              <w:lastRenderedPageBreak/>
              <w:t>2013</w:t>
            </w:r>
            <w:r w:rsidRPr="00E625CF">
              <w:rPr>
                <w:rFonts w:cs="SimSun" w:hint="eastAsia"/>
                <w:b/>
                <w:bCs/>
                <w:lang w:eastAsia="it-IT"/>
              </w:rPr>
              <w:t>年提议</w:t>
            </w:r>
            <w:r w:rsidRPr="00E625CF">
              <w:rPr>
                <w:b/>
                <w:bCs/>
                <w:lang w:eastAsia="it-IT"/>
              </w:rPr>
              <w:t>7</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hint="eastAsia"/>
                <w:sz w:val="24"/>
                <w:szCs w:val="24"/>
                <w:lang w:eastAsia="zh-CN"/>
              </w:rPr>
              <w:t>按照我们之前提出的建议</w:t>
            </w:r>
            <w:r w:rsidRPr="00E625CF">
              <w:rPr>
                <w:rFonts w:hint="eastAsia"/>
                <w:sz w:val="24"/>
                <w:szCs w:val="24"/>
                <w:lang w:eastAsia="zh-CN"/>
              </w:rPr>
              <w:t>5</w:t>
            </w:r>
            <w:r w:rsidRPr="00E625CF">
              <w:rPr>
                <w:rFonts w:hint="eastAsia"/>
                <w:sz w:val="24"/>
                <w:szCs w:val="24"/>
                <w:lang w:eastAsia="zh-CN"/>
              </w:rPr>
              <w:t>，考虑到很难在一年内解决所有确定的风险，</w:t>
            </w:r>
            <w:r w:rsidRPr="00E625CF">
              <w:rPr>
                <w:rFonts w:hint="eastAsia"/>
                <w:sz w:val="24"/>
                <w:szCs w:val="24"/>
                <w:u w:val="single"/>
                <w:lang w:eastAsia="zh-CN"/>
              </w:rPr>
              <w:t>我们提议</w:t>
            </w:r>
            <w:r w:rsidRPr="00E625CF">
              <w:rPr>
                <w:rFonts w:hint="eastAsia"/>
                <w:sz w:val="24"/>
                <w:szCs w:val="24"/>
                <w:lang w:eastAsia="zh-CN"/>
              </w:rPr>
              <w:t>内部审计处在多年工作计划中阐述在一定期限内涵盖足以所应对的主要风险的审计数量。</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hint="eastAsia"/>
                <w:sz w:val="24"/>
                <w:szCs w:val="24"/>
                <w:lang w:eastAsia="zh-CN"/>
              </w:rPr>
              <w:t>内部审计将努力扩大审计规划，使之形成多年计划，同时兼顾涵盖内部审计部门确定的主要风险的审计。</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zh-CN"/>
              </w:rPr>
            </w:pPr>
            <w:r w:rsidRPr="00E625CF">
              <w:rPr>
                <w:szCs w:val="24"/>
                <w:lang w:eastAsia="it-IT"/>
              </w:rPr>
              <w:t>2015</w:t>
            </w:r>
            <w:r w:rsidRPr="00E625CF">
              <w:rPr>
                <w:rFonts w:hint="eastAsia"/>
                <w:szCs w:val="24"/>
                <w:lang w:eastAsia="zh-CN"/>
              </w:rPr>
              <w:t>年</w:t>
            </w:r>
            <w:r w:rsidRPr="00E625CF">
              <w:rPr>
                <w:rFonts w:hint="eastAsia"/>
                <w:szCs w:val="24"/>
                <w:lang w:eastAsia="zh-CN"/>
              </w:rPr>
              <w:t>2</w:t>
            </w:r>
            <w:r w:rsidRPr="00E625CF">
              <w:rPr>
                <w:rFonts w:hint="eastAsia"/>
                <w:szCs w:val="24"/>
                <w:lang w:eastAsia="zh-CN"/>
              </w:rPr>
              <w:t>月：</w:t>
            </w:r>
            <w:r w:rsidRPr="00E625CF">
              <w:rPr>
                <w:rFonts w:hint="eastAsia"/>
                <w:szCs w:val="24"/>
                <w:u w:val="single"/>
                <w:lang w:eastAsia="zh-CN"/>
              </w:rPr>
              <w:t>等待中</w:t>
            </w:r>
            <w:r w:rsidRPr="00E625CF">
              <w:rPr>
                <w:szCs w:val="24"/>
                <w:lang w:eastAsia="it-IT"/>
              </w:rPr>
              <w:t xml:space="preserve"> – </w:t>
            </w:r>
            <w:r w:rsidRPr="00E625CF">
              <w:rPr>
                <w:rFonts w:hint="eastAsia"/>
                <w:szCs w:val="24"/>
                <w:lang w:eastAsia="zh-CN"/>
              </w:rPr>
              <w:t>将针对</w:t>
            </w:r>
            <w:r w:rsidRPr="00E625CF">
              <w:rPr>
                <w:rFonts w:hint="eastAsia"/>
                <w:szCs w:val="24"/>
                <w:lang w:eastAsia="zh-CN"/>
              </w:rPr>
              <w:t>2016</w:t>
            </w:r>
            <w:r w:rsidRPr="00E625CF">
              <w:rPr>
                <w:rFonts w:hint="eastAsia"/>
                <w:szCs w:val="24"/>
                <w:lang w:eastAsia="zh-CN"/>
              </w:rPr>
              <w:t>年的审计计划进一步开展工作</w:t>
            </w:r>
          </w:p>
          <w:p w:rsidR="00DD3AF2" w:rsidRPr="00E625CF" w:rsidRDefault="00DD3AF2" w:rsidP="00BF4A63">
            <w:pPr>
              <w:widowControl w:val="0"/>
              <w:kinsoku w:val="0"/>
              <w:rPr>
                <w:szCs w:val="24"/>
                <w:lang w:eastAsia="zh-CN"/>
              </w:rPr>
            </w:pPr>
          </w:p>
          <w:p w:rsidR="006E0288"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w:t>
            </w:r>
            <w:r>
              <w:rPr>
                <w:rFonts w:cs="Times New Roman Bold"/>
                <w:b/>
                <w:bCs/>
                <w:spacing w:val="6"/>
                <w:lang w:eastAsia="zh-CN"/>
              </w:rPr>
              <w:t>6</w:t>
            </w:r>
            <w:r w:rsidRPr="006E0288">
              <w:rPr>
                <w:rFonts w:cs="Times New Roman Bold"/>
                <w:b/>
                <w:bCs/>
                <w:spacing w:val="6"/>
                <w:lang w:eastAsia="zh-CN"/>
              </w:rPr>
              <w:t>年</w:t>
            </w:r>
            <w:r>
              <w:rPr>
                <w:rFonts w:cs="Times New Roman Bold"/>
                <w:b/>
                <w:bCs/>
                <w:spacing w:val="6"/>
                <w:lang w:eastAsia="zh-CN"/>
              </w:rPr>
              <w:t>3</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cs="Times New Roman Bold" w:hint="eastAsia"/>
                <w:b/>
                <w:bCs/>
                <w:spacing w:val="22"/>
                <w:lang w:eastAsia="zh-CN"/>
              </w:rPr>
              <w:t>进展</w:t>
            </w:r>
            <w:r w:rsidRPr="006E0288">
              <w:rPr>
                <w:b/>
                <w:bCs/>
                <w:spacing w:val="6"/>
                <w:lang w:eastAsia="zh-CN"/>
              </w:rPr>
              <w:t>：</w:t>
            </w:r>
          </w:p>
          <w:p w:rsidR="00DD3AF2" w:rsidRPr="00E625CF" w:rsidRDefault="00DD3AF2" w:rsidP="00BF4A63">
            <w:pPr>
              <w:widowControl w:val="0"/>
              <w:kinsoku w:val="0"/>
              <w:rPr>
                <w:szCs w:val="24"/>
                <w:lang w:eastAsia="it-IT"/>
              </w:rPr>
            </w:pPr>
            <w:r w:rsidRPr="00E625CF">
              <w:rPr>
                <w:szCs w:val="24"/>
                <w:lang w:eastAsia="it-IT"/>
              </w:rPr>
              <w:t>2016</w:t>
            </w:r>
            <w:r w:rsidRPr="00E625CF">
              <w:rPr>
                <w:rFonts w:hint="eastAsia"/>
                <w:szCs w:val="24"/>
                <w:lang w:eastAsia="zh-CN"/>
              </w:rPr>
              <w:t>年</w:t>
            </w:r>
            <w:r w:rsidRPr="00E625CF">
              <w:rPr>
                <w:szCs w:val="24"/>
                <w:lang w:eastAsia="zh-CN"/>
              </w:rPr>
              <w:t>的审议计划是基于风险评估演练</w:t>
            </w:r>
            <w:r w:rsidRPr="00E625CF">
              <w:rPr>
                <w:rFonts w:hint="eastAsia"/>
                <w:szCs w:val="24"/>
                <w:lang w:eastAsia="zh-CN"/>
              </w:rPr>
              <w:t>，</w:t>
            </w:r>
            <w:r w:rsidR="00E54153" w:rsidRPr="00E625CF">
              <w:rPr>
                <w:rFonts w:hint="eastAsia"/>
                <w:szCs w:val="24"/>
                <w:lang w:eastAsia="zh-CN"/>
              </w:rPr>
              <w:t>此外</w:t>
            </w:r>
            <w:r w:rsidR="00E54153" w:rsidRPr="00E625CF">
              <w:rPr>
                <w:szCs w:val="24"/>
                <w:lang w:eastAsia="zh-CN"/>
              </w:rPr>
              <w:t>该计划</w:t>
            </w:r>
            <w:r w:rsidRPr="00E625CF">
              <w:rPr>
                <w:szCs w:val="24"/>
                <w:lang w:eastAsia="zh-CN"/>
              </w:rPr>
              <w:t>包含用于确定重大中期风险的要素，</w:t>
            </w:r>
            <w:r w:rsidRPr="00E625CF">
              <w:rPr>
                <w:rFonts w:hint="eastAsia"/>
                <w:szCs w:val="24"/>
                <w:lang w:eastAsia="zh-CN"/>
              </w:rPr>
              <w:t>这</w:t>
            </w:r>
            <w:r w:rsidRPr="00E625CF">
              <w:rPr>
                <w:szCs w:val="24"/>
                <w:lang w:eastAsia="zh-CN"/>
              </w:rPr>
              <w:t>些要素将在审计中得到体现。</w:t>
            </w:r>
          </w:p>
        </w:tc>
        <w:tc>
          <w:tcPr>
            <w:tcW w:w="1175"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it-IT"/>
              </w:rPr>
            </w:pPr>
            <w:r w:rsidRPr="00E625CF">
              <w:rPr>
                <w:rFonts w:cs="SimSun" w:hint="eastAsia"/>
                <w:szCs w:val="24"/>
                <w:lang w:eastAsia="it-IT"/>
              </w:rPr>
              <w:t>已结束</w:t>
            </w: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adjustRightInd/>
              <w:jc w:val="center"/>
              <w:rPr>
                <w:b/>
                <w:bCs/>
                <w:lang w:eastAsia="it-IT"/>
              </w:rPr>
            </w:pPr>
            <w:r w:rsidRPr="00E625CF">
              <w:rPr>
                <w:b/>
                <w:bCs/>
                <w:lang w:eastAsia="it-IT"/>
              </w:rPr>
              <w:t>2013</w:t>
            </w:r>
            <w:r w:rsidRPr="00E625CF">
              <w:rPr>
                <w:rFonts w:cs="SimSun" w:hint="eastAsia"/>
                <w:b/>
                <w:bCs/>
                <w:lang w:eastAsia="it-IT"/>
              </w:rPr>
              <w:t>年提议</w:t>
            </w:r>
            <w:r w:rsidRPr="00E625CF">
              <w:rPr>
                <w:b/>
                <w:bCs/>
                <w:lang w:eastAsia="it-IT"/>
              </w:rPr>
              <w:t>8</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hint="eastAsia"/>
                <w:sz w:val="24"/>
                <w:szCs w:val="24"/>
                <w:lang w:eastAsia="zh-CN"/>
              </w:rPr>
              <w:t>尽管我们承认已有详细的时间监督系统，</w:t>
            </w:r>
            <w:r w:rsidRPr="00E625CF">
              <w:rPr>
                <w:rFonts w:hint="eastAsia"/>
                <w:sz w:val="24"/>
                <w:szCs w:val="24"/>
                <w:u w:val="single"/>
                <w:lang w:eastAsia="zh-CN"/>
              </w:rPr>
              <w:t>我们提议</w:t>
            </w:r>
            <w:r w:rsidRPr="00E625CF">
              <w:rPr>
                <w:rFonts w:hint="eastAsia"/>
                <w:sz w:val="24"/>
                <w:szCs w:val="24"/>
                <w:lang w:eastAsia="zh-CN"/>
              </w:rPr>
              <w:t>，内部审计处将此系统与年度工作计划中预计的各项可能的工作以及多年度工作计划（见提议</w:t>
            </w:r>
            <w:r w:rsidRPr="00E625CF">
              <w:rPr>
                <w:rFonts w:hint="eastAsia"/>
                <w:sz w:val="24"/>
                <w:szCs w:val="24"/>
                <w:lang w:eastAsia="zh-CN"/>
              </w:rPr>
              <w:t>7</w:t>
            </w:r>
            <w:r w:rsidRPr="00E625CF">
              <w:rPr>
                <w:rFonts w:hint="eastAsia"/>
                <w:sz w:val="24"/>
                <w:szCs w:val="24"/>
                <w:lang w:eastAsia="zh-CN"/>
              </w:rPr>
              <w:t>）中的可能工作关联起来，从而让研究组获得未来确定内部审计处资源是否充足的更多内容和信息。</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cs="SimSun" w:hint="eastAsia"/>
                <w:sz w:val="24"/>
                <w:szCs w:val="24"/>
                <w:lang w:eastAsia="it-IT"/>
              </w:rPr>
              <w:t>内部审计将获得指示，以便定期监督时间进展并报告年度工作计划的进展情况。</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it-IT"/>
              </w:rPr>
            </w:pPr>
            <w:r w:rsidRPr="00E625CF">
              <w:rPr>
                <w:szCs w:val="24"/>
                <w:lang w:eastAsia="it-IT"/>
              </w:rPr>
              <w:t>2015</w:t>
            </w:r>
            <w:r w:rsidRPr="00E625CF">
              <w:rPr>
                <w:rFonts w:hint="eastAsia"/>
                <w:szCs w:val="24"/>
                <w:lang w:eastAsia="zh-CN"/>
              </w:rPr>
              <w:t>年</w:t>
            </w:r>
            <w:r w:rsidRPr="00E625CF">
              <w:rPr>
                <w:rFonts w:hint="eastAsia"/>
                <w:szCs w:val="24"/>
                <w:lang w:eastAsia="zh-CN"/>
              </w:rPr>
              <w:t>2</w:t>
            </w:r>
            <w:r w:rsidRPr="00E625CF">
              <w:rPr>
                <w:rFonts w:hint="eastAsia"/>
                <w:szCs w:val="24"/>
                <w:lang w:eastAsia="zh-CN"/>
              </w:rPr>
              <w:t>月：</w:t>
            </w:r>
            <w:r w:rsidRPr="00E625CF">
              <w:rPr>
                <w:rFonts w:hint="eastAsia"/>
                <w:szCs w:val="24"/>
                <w:u w:val="single"/>
                <w:lang w:eastAsia="zh-CN"/>
              </w:rPr>
              <w:t>进行中</w:t>
            </w:r>
            <w:r w:rsidRPr="00E625CF">
              <w:rPr>
                <w:szCs w:val="24"/>
                <w:lang w:eastAsia="it-IT"/>
              </w:rPr>
              <w:t xml:space="preserve"> – </w:t>
            </w:r>
            <w:r w:rsidRPr="00E625CF">
              <w:rPr>
                <w:rFonts w:hint="eastAsia"/>
                <w:szCs w:val="24"/>
                <w:lang w:eastAsia="zh-CN"/>
              </w:rPr>
              <w:t>尽管预算涉及国际电联</w:t>
            </w:r>
            <w:r w:rsidRPr="00E625CF">
              <w:rPr>
                <w:szCs w:val="24"/>
                <w:lang w:eastAsia="it-IT"/>
              </w:rPr>
              <w:t>2016-2017</w:t>
            </w:r>
            <w:r w:rsidRPr="00E625CF">
              <w:rPr>
                <w:rFonts w:hint="eastAsia"/>
                <w:szCs w:val="24"/>
                <w:lang w:eastAsia="zh-CN"/>
              </w:rPr>
              <w:t>财年，但为补充资源，</w:t>
            </w:r>
            <w:r w:rsidRPr="00E625CF">
              <w:rPr>
                <w:rFonts w:hint="eastAsia"/>
                <w:szCs w:val="24"/>
                <w:lang w:eastAsia="zh-CN"/>
              </w:rPr>
              <w:t>2015</w:t>
            </w:r>
            <w:r w:rsidRPr="00E625CF">
              <w:rPr>
                <w:rFonts w:hint="eastAsia"/>
                <w:szCs w:val="24"/>
                <w:lang w:eastAsia="zh-CN"/>
              </w:rPr>
              <w:t>年初已经创建了一个</w:t>
            </w:r>
            <w:r w:rsidRPr="00E625CF">
              <w:rPr>
                <w:szCs w:val="24"/>
                <w:lang w:eastAsia="it-IT"/>
              </w:rPr>
              <w:t>P2</w:t>
            </w:r>
            <w:r w:rsidRPr="00E625CF">
              <w:rPr>
                <w:rFonts w:hint="eastAsia"/>
                <w:szCs w:val="24"/>
                <w:lang w:eastAsia="zh-CN"/>
              </w:rPr>
              <w:t>级别的初级内部审计员（固定期限）职位（亦是对</w:t>
            </w:r>
            <w:r w:rsidRPr="00E625CF">
              <w:rPr>
                <w:szCs w:val="24"/>
                <w:lang w:eastAsia="it-IT"/>
              </w:rPr>
              <w:t>IMAC</w:t>
            </w:r>
            <w:r w:rsidRPr="00E625CF">
              <w:rPr>
                <w:rFonts w:hint="eastAsia"/>
                <w:szCs w:val="24"/>
                <w:lang w:eastAsia="zh-CN"/>
              </w:rPr>
              <w:t>建议的响应）。</w:t>
            </w:r>
          </w:p>
          <w:p w:rsidR="006E0288" w:rsidRPr="006E0288" w:rsidRDefault="006E0288" w:rsidP="006E0288">
            <w:pPr>
              <w:widowControl w:val="0"/>
              <w:kinsoku w:val="0"/>
              <w:rPr>
                <w:b/>
                <w:bCs/>
                <w:spacing w:val="6"/>
                <w:lang w:eastAsia="it-IT"/>
              </w:rPr>
            </w:pPr>
            <w:r w:rsidRPr="006E0288">
              <w:rPr>
                <w:rFonts w:hint="eastAsia"/>
                <w:b/>
                <w:bCs/>
                <w:spacing w:val="6"/>
                <w:lang w:eastAsia="zh-CN"/>
              </w:rPr>
              <w:t>截至</w:t>
            </w:r>
            <w:r w:rsidRPr="006E0288">
              <w:rPr>
                <w:rFonts w:cs="Times New Roman Bold"/>
                <w:b/>
                <w:bCs/>
                <w:spacing w:val="6"/>
                <w:lang w:eastAsia="zh-CN"/>
              </w:rPr>
              <w:t>201</w:t>
            </w:r>
            <w:r>
              <w:rPr>
                <w:rFonts w:cs="Times New Roman Bold"/>
                <w:b/>
                <w:bCs/>
                <w:spacing w:val="6"/>
                <w:lang w:eastAsia="zh-CN"/>
              </w:rPr>
              <w:t>6</w:t>
            </w:r>
            <w:r w:rsidRPr="006E0288">
              <w:rPr>
                <w:rFonts w:cs="Times New Roman Bold"/>
                <w:b/>
                <w:bCs/>
                <w:spacing w:val="6"/>
                <w:lang w:eastAsia="zh-CN"/>
              </w:rPr>
              <w:t>年</w:t>
            </w:r>
            <w:r>
              <w:rPr>
                <w:rFonts w:cs="Times New Roman Bold"/>
                <w:b/>
                <w:bCs/>
                <w:spacing w:val="6"/>
                <w:lang w:eastAsia="zh-CN"/>
              </w:rPr>
              <w:t>3</w:t>
            </w:r>
            <w:r w:rsidRPr="006E0288">
              <w:rPr>
                <w:rFonts w:cs="Times New Roman Bold"/>
                <w:b/>
                <w:bCs/>
                <w:spacing w:val="6"/>
                <w:lang w:eastAsia="zh-CN"/>
              </w:rPr>
              <w:t>月</w:t>
            </w:r>
            <w:r w:rsidRPr="006E0288">
              <w:rPr>
                <w:rFonts w:cs="Times New Roman Bold"/>
                <w:b/>
                <w:bCs/>
                <w:spacing w:val="6"/>
                <w:lang w:eastAsia="zh-CN"/>
              </w:rPr>
              <w:t>31</w:t>
            </w:r>
            <w:r w:rsidRPr="006E0288">
              <w:rPr>
                <w:b/>
                <w:bCs/>
                <w:spacing w:val="6"/>
                <w:lang w:eastAsia="zh-CN"/>
              </w:rPr>
              <w:t>日的最新</w:t>
            </w:r>
            <w:r w:rsidRPr="006E0288">
              <w:rPr>
                <w:rFonts w:cs="Times New Roman Bold" w:hint="eastAsia"/>
                <w:b/>
                <w:bCs/>
                <w:spacing w:val="22"/>
                <w:lang w:eastAsia="zh-CN"/>
              </w:rPr>
              <w:t>进展</w:t>
            </w:r>
            <w:r w:rsidRPr="006E0288">
              <w:rPr>
                <w:b/>
                <w:bCs/>
                <w:spacing w:val="6"/>
                <w:lang w:eastAsia="zh-CN"/>
              </w:rPr>
              <w:t>：</w:t>
            </w:r>
          </w:p>
          <w:p w:rsidR="00DD3AF2" w:rsidRPr="00E625CF" w:rsidRDefault="00DD3AF2" w:rsidP="00BF4A63">
            <w:pPr>
              <w:widowControl w:val="0"/>
              <w:kinsoku w:val="0"/>
              <w:rPr>
                <w:szCs w:val="24"/>
                <w:lang w:eastAsia="it-IT"/>
              </w:rPr>
            </w:pPr>
            <w:r w:rsidRPr="00E625CF">
              <w:rPr>
                <w:rFonts w:hint="eastAsia"/>
                <w:szCs w:val="24"/>
                <w:lang w:eastAsia="zh-CN"/>
              </w:rPr>
              <w:t>时间</w:t>
            </w:r>
            <w:r w:rsidRPr="00E625CF">
              <w:rPr>
                <w:szCs w:val="24"/>
                <w:lang w:eastAsia="zh-CN"/>
              </w:rPr>
              <w:t>监督是审计计划中的一项基本组成部分，包含必须的</w:t>
            </w:r>
            <w:r w:rsidRPr="00E625CF">
              <w:rPr>
                <w:rFonts w:hint="eastAsia"/>
                <w:szCs w:val="24"/>
                <w:lang w:eastAsia="zh-CN"/>
              </w:rPr>
              <w:t>各</w:t>
            </w:r>
            <w:r w:rsidRPr="00E625CF">
              <w:rPr>
                <w:szCs w:val="24"/>
                <w:lang w:eastAsia="zh-CN"/>
              </w:rPr>
              <w:t>项要素。</w:t>
            </w:r>
            <w:r w:rsidRPr="00E625CF">
              <w:rPr>
                <w:rFonts w:hint="eastAsia"/>
                <w:szCs w:val="24"/>
                <w:lang w:eastAsia="zh-CN"/>
              </w:rPr>
              <w:t>已为</w:t>
            </w:r>
            <w:r w:rsidRPr="00E625CF">
              <w:rPr>
                <w:szCs w:val="24"/>
                <w:lang w:eastAsia="zh-CN"/>
              </w:rPr>
              <w:t>以增加</w:t>
            </w:r>
            <w:r w:rsidRPr="00E625CF">
              <w:rPr>
                <w:rFonts w:hint="eastAsia"/>
                <w:szCs w:val="24"/>
                <w:lang w:eastAsia="zh-CN"/>
              </w:rPr>
              <w:t>内部</w:t>
            </w:r>
            <w:r w:rsidRPr="00E625CF">
              <w:rPr>
                <w:szCs w:val="24"/>
                <w:lang w:eastAsia="zh-CN"/>
              </w:rPr>
              <w:t>审计处的人力资源</w:t>
            </w:r>
            <w:r w:rsidRPr="00E625CF">
              <w:rPr>
                <w:rFonts w:hint="eastAsia"/>
                <w:szCs w:val="24"/>
                <w:lang w:eastAsia="zh-CN"/>
              </w:rPr>
              <w:t>，</w:t>
            </w:r>
            <w:r w:rsidRPr="00E625CF">
              <w:rPr>
                <w:szCs w:val="24"/>
                <w:lang w:eastAsia="zh-CN"/>
              </w:rPr>
              <w:t>新招聘了</w:t>
            </w:r>
            <w:r w:rsidRPr="00E625CF">
              <w:rPr>
                <w:rFonts w:hint="eastAsia"/>
                <w:szCs w:val="24"/>
                <w:lang w:eastAsia="zh-CN"/>
              </w:rPr>
              <w:t>一个</w:t>
            </w:r>
            <w:r w:rsidRPr="00E625CF">
              <w:rPr>
                <w:szCs w:val="24"/>
                <w:lang w:eastAsia="it-IT"/>
              </w:rPr>
              <w:t>P2</w:t>
            </w:r>
            <w:r w:rsidRPr="00E625CF">
              <w:rPr>
                <w:rFonts w:hint="eastAsia"/>
                <w:szCs w:val="24"/>
                <w:lang w:eastAsia="zh-CN"/>
              </w:rPr>
              <w:t>级别的初级内部审计员</w:t>
            </w:r>
            <w:r w:rsidRPr="00E625CF">
              <w:rPr>
                <w:szCs w:val="24"/>
                <w:lang w:eastAsia="zh-CN"/>
              </w:rPr>
              <w:t>。</w:t>
            </w:r>
          </w:p>
        </w:tc>
        <w:tc>
          <w:tcPr>
            <w:tcW w:w="1175"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widowControl w:val="0"/>
              <w:kinsoku w:val="0"/>
              <w:rPr>
                <w:szCs w:val="24"/>
                <w:lang w:eastAsia="it-IT"/>
              </w:rPr>
            </w:pPr>
            <w:r w:rsidRPr="00E625CF">
              <w:rPr>
                <w:rFonts w:cs="SimSun" w:hint="eastAsia"/>
                <w:szCs w:val="24"/>
                <w:lang w:eastAsia="it-IT"/>
              </w:rPr>
              <w:t>已结束</w:t>
            </w:r>
          </w:p>
          <w:p w:rsidR="00DD3AF2" w:rsidRPr="00E625CF" w:rsidRDefault="00DD3AF2" w:rsidP="00BF4A63">
            <w:pPr>
              <w:widowControl w:val="0"/>
              <w:kinsoku w:val="0"/>
              <w:rPr>
                <w:szCs w:val="24"/>
                <w:lang w:eastAsia="it-IT"/>
              </w:rPr>
            </w:pPr>
          </w:p>
        </w:tc>
      </w:tr>
      <w:tr w:rsidR="00DD3AF2" w:rsidRPr="00076F00" w:rsidTr="00797939">
        <w:trPr>
          <w:cantSplit/>
          <w:jc w:val="center"/>
        </w:trPr>
        <w:tc>
          <w:tcPr>
            <w:tcW w:w="294" w:type="pct"/>
            <w:tcBorders>
              <w:top w:val="single" w:sz="4" w:space="0" w:color="auto"/>
              <w:left w:val="single" w:sz="4" w:space="0" w:color="auto"/>
              <w:bottom w:val="single" w:sz="4" w:space="0" w:color="auto"/>
              <w:right w:val="single" w:sz="4" w:space="0" w:color="auto"/>
            </w:tcBorders>
          </w:tcPr>
          <w:p w:rsidR="00DD3AF2" w:rsidRPr="00E625CF" w:rsidRDefault="00DD3AF2" w:rsidP="00E625CF">
            <w:pPr>
              <w:pageBreakBefore/>
              <w:adjustRightInd/>
              <w:jc w:val="center"/>
              <w:rPr>
                <w:b/>
                <w:bCs/>
                <w:szCs w:val="24"/>
                <w:lang w:eastAsia="it-IT"/>
              </w:rPr>
            </w:pPr>
            <w:r w:rsidRPr="00E625CF">
              <w:rPr>
                <w:b/>
                <w:bCs/>
                <w:szCs w:val="24"/>
                <w:lang w:eastAsia="it-IT"/>
              </w:rPr>
              <w:lastRenderedPageBreak/>
              <w:t>201</w:t>
            </w:r>
            <w:r w:rsidR="00E625CF" w:rsidRPr="00E625CF">
              <w:rPr>
                <w:b/>
                <w:bCs/>
                <w:szCs w:val="24"/>
                <w:lang w:eastAsia="it-IT"/>
              </w:rPr>
              <w:t>2</w:t>
            </w:r>
            <w:r w:rsidRPr="00E625CF">
              <w:rPr>
                <w:rFonts w:cs="SimSun" w:hint="eastAsia"/>
                <w:b/>
                <w:bCs/>
                <w:szCs w:val="24"/>
                <w:lang w:eastAsia="it-IT"/>
              </w:rPr>
              <w:t>年提议</w:t>
            </w:r>
            <w:r w:rsidRPr="00E625CF">
              <w:rPr>
                <w:b/>
                <w:bCs/>
                <w:szCs w:val="24"/>
                <w:lang w:eastAsia="it-IT"/>
              </w:rPr>
              <w:t>1</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zh-CN"/>
              </w:rPr>
            </w:pPr>
            <w:r w:rsidRPr="00E625CF">
              <w:rPr>
                <w:rFonts w:hint="eastAsia"/>
                <w:sz w:val="24"/>
                <w:szCs w:val="24"/>
                <w:lang w:eastAsia="zh-CN"/>
              </w:rPr>
              <w:t>驻地办事处财务报告的提供</w:t>
            </w:r>
          </w:p>
          <w:p w:rsidR="00DD3AF2" w:rsidRPr="00E625CF" w:rsidRDefault="00DD3AF2" w:rsidP="00BF4A63">
            <w:pPr>
              <w:widowControl w:val="0"/>
              <w:kinsoku w:val="0"/>
              <w:rPr>
                <w:szCs w:val="24"/>
                <w:lang w:eastAsia="it-IT"/>
              </w:rPr>
            </w:pPr>
            <w:r w:rsidRPr="00E625CF">
              <w:rPr>
                <w:rFonts w:hint="eastAsia"/>
                <w:szCs w:val="24"/>
                <w:lang w:eastAsia="zh-CN"/>
              </w:rPr>
              <w:t>值得指出的是，驻地办事处的所有银行账户交易都由国际电联管理层定期进行核对和监督。</w:t>
            </w:r>
            <w:r w:rsidRPr="00E625CF">
              <w:rPr>
                <w:rFonts w:hint="eastAsia"/>
                <w:spacing w:val="22"/>
                <w:szCs w:val="24"/>
                <w:lang w:eastAsia="zh-CN"/>
              </w:rPr>
              <w:t>然而</w:t>
            </w:r>
            <w:r w:rsidRPr="00E625CF">
              <w:rPr>
                <w:rFonts w:hint="eastAsia"/>
                <w:szCs w:val="24"/>
                <w:lang w:eastAsia="zh-CN"/>
              </w:rPr>
              <w:t>，由于相关金额并非由驻地官员直接加入到账目之中，因此，在信息技术（</w:t>
            </w:r>
            <w:r w:rsidRPr="00E625CF">
              <w:rPr>
                <w:rFonts w:hint="eastAsia"/>
                <w:szCs w:val="24"/>
                <w:lang w:eastAsia="zh-CN"/>
              </w:rPr>
              <w:t>IT</w:t>
            </w:r>
            <w:r w:rsidRPr="00E625CF">
              <w:rPr>
                <w:rFonts w:hint="eastAsia"/>
                <w:szCs w:val="24"/>
                <w:lang w:eastAsia="zh-CN"/>
              </w:rPr>
              <w:t>）会计系统</w:t>
            </w:r>
            <w:r w:rsidR="00CD6278">
              <w:rPr>
                <w:szCs w:val="24"/>
                <w:lang w:eastAsia="zh-CN"/>
              </w:rPr>
              <w:br/>
            </w:r>
            <w:r w:rsidRPr="00E625CF">
              <w:rPr>
                <w:rFonts w:hint="eastAsia"/>
                <w:szCs w:val="24"/>
                <w:lang w:eastAsia="zh-CN"/>
              </w:rPr>
              <w:t>（</w:t>
            </w:r>
            <w:r w:rsidRPr="00E625CF">
              <w:rPr>
                <w:rFonts w:hint="eastAsia"/>
                <w:szCs w:val="24"/>
                <w:lang w:eastAsia="zh-CN"/>
              </w:rPr>
              <w:t>SAP</w:t>
            </w:r>
            <w:r w:rsidRPr="00E625CF">
              <w:rPr>
                <w:rFonts w:hint="eastAsia"/>
                <w:szCs w:val="24"/>
                <w:lang w:eastAsia="zh-CN"/>
              </w:rPr>
              <w:t>）中的所有变动条目的登录是定期在总部进行的。管理层已意识到了这一问题，因此，我们</w:t>
            </w:r>
            <w:r w:rsidRPr="00E625CF">
              <w:rPr>
                <w:rFonts w:hint="eastAsia"/>
                <w:szCs w:val="24"/>
                <w:u w:val="single"/>
                <w:lang w:eastAsia="zh-CN"/>
              </w:rPr>
              <w:t>提议</w:t>
            </w:r>
            <w:r w:rsidRPr="00E625CF">
              <w:rPr>
                <w:rFonts w:hint="eastAsia"/>
                <w:szCs w:val="24"/>
                <w:lang w:eastAsia="zh-CN"/>
              </w:rPr>
              <w:t>继续做出努力，在驻地办事处实施适当的财务报告机制。</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zh-CN"/>
              </w:rPr>
            </w:pPr>
            <w:r w:rsidRPr="00E625CF">
              <w:rPr>
                <w:rFonts w:hint="eastAsia"/>
                <w:sz w:val="24"/>
                <w:szCs w:val="24"/>
                <w:lang w:eastAsia="zh-CN"/>
              </w:rPr>
              <w:t>我注意到了该提议，并在此告知贵方，我们将通过培训驻地办事处相关职员来原则上解决大部分已提出的有关财务报告的问题。</w:t>
            </w:r>
          </w:p>
        </w:tc>
        <w:tc>
          <w:tcPr>
            <w:tcW w:w="1177" w:type="pct"/>
            <w:tcBorders>
              <w:top w:val="single" w:sz="4" w:space="0" w:color="auto"/>
              <w:left w:val="single" w:sz="4" w:space="0" w:color="auto"/>
              <w:bottom w:val="single" w:sz="4" w:space="0" w:color="auto"/>
              <w:right w:val="single" w:sz="4" w:space="0" w:color="auto"/>
            </w:tcBorders>
          </w:tcPr>
          <w:p w:rsidR="00DD3AF2" w:rsidRPr="00E625CF" w:rsidRDefault="00DD3AF2" w:rsidP="00BF4A63">
            <w:pPr>
              <w:pStyle w:val="Tabletext"/>
              <w:rPr>
                <w:sz w:val="24"/>
                <w:szCs w:val="24"/>
                <w:lang w:eastAsia="it-IT"/>
              </w:rPr>
            </w:pPr>
            <w:r w:rsidRPr="00E625CF">
              <w:rPr>
                <w:rFonts w:hint="eastAsia"/>
                <w:sz w:val="24"/>
                <w:szCs w:val="24"/>
                <w:lang w:eastAsia="zh-CN"/>
              </w:rPr>
              <w:t>鉴于财务仍然由总部集中管理，此问题的焦点在于实现驻地办事处财务报告的标准化。此项工作已于</w:t>
            </w:r>
            <w:r w:rsidRPr="00E625CF">
              <w:rPr>
                <w:rFonts w:hint="eastAsia"/>
                <w:sz w:val="24"/>
                <w:szCs w:val="24"/>
                <w:lang w:eastAsia="zh-CN"/>
              </w:rPr>
              <w:t>2015</w:t>
            </w:r>
            <w:r w:rsidRPr="00E625CF">
              <w:rPr>
                <w:rFonts w:hint="eastAsia"/>
                <w:sz w:val="24"/>
                <w:szCs w:val="24"/>
                <w:lang w:eastAsia="zh-CN"/>
              </w:rPr>
              <w:t>年</w:t>
            </w:r>
            <w:r w:rsidRPr="00E625CF">
              <w:rPr>
                <w:rFonts w:hint="eastAsia"/>
                <w:sz w:val="24"/>
                <w:szCs w:val="24"/>
                <w:lang w:eastAsia="zh-CN"/>
              </w:rPr>
              <w:t>1</w:t>
            </w:r>
            <w:r w:rsidRPr="00E625CF">
              <w:rPr>
                <w:rFonts w:hint="eastAsia"/>
                <w:sz w:val="24"/>
                <w:szCs w:val="24"/>
                <w:lang w:eastAsia="zh-CN"/>
              </w:rPr>
              <w:t>月最终收尾。</w:t>
            </w:r>
          </w:p>
        </w:tc>
        <w:tc>
          <w:tcPr>
            <w:tcW w:w="1175" w:type="pct"/>
            <w:tcBorders>
              <w:top w:val="single" w:sz="4" w:space="0" w:color="auto"/>
              <w:left w:val="single" w:sz="4" w:space="0" w:color="auto"/>
              <w:bottom w:val="single" w:sz="4" w:space="0" w:color="auto"/>
              <w:right w:val="single" w:sz="4" w:space="0" w:color="auto"/>
            </w:tcBorders>
          </w:tcPr>
          <w:p w:rsidR="00DD3AF2" w:rsidRPr="00E625CF" w:rsidRDefault="00DD3AF2" w:rsidP="00E625CF">
            <w:pPr>
              <w:widowControl w:val="0"/>
              <w:kinsoku w:val="0"/>
              <w:rPr>
                <w:szCs w:val="24"/>
                <w:lang w:eastAsia="it-IT"/>
              </w:rPr>
            </w:pPr>
            <w:r w:rsidRPr="00E625CF">
              <w:rPr>
                <w:rFonts w:cs="SimSun" w:hint="eastAsia"/>
                <w:szCs w:val="24"/>
                <w:lang w:eastAsia="it-IT"/>
              </w:rPr>
              <w:t>已结束</w:t>
            </w:r>
          </w:p>
        </w:tc>
      </w:tr>
    </w:tbl>
    <w:p w:rsidR="006E0288" w:rsidRDefault="006E0288" w:rsidP="00966708">
      <w:pPr>
        <w:pStyle w:val="Reasons"/>
      </w:pPr>
    </w:p>
    <w:p w:rsidR="006E0288" w:rsidRDefault="006E0288">
      <w:pPr>
        <w:jc w:val="center"/>
      </w:pPr>
      <w:r>
        <w:t>______________</w:t>
      </w:r>
    </w:p>
    <w:p w:rsidR="00E54AED" w:rsidRDefault="00E54AED" w:rsidP="00BF4A63">
      <w:pPr>
        <w:rPr>
          <w:lang w:eastAsia="zh-CN"/>
        </w:rPr>
      </w:pPr>
    </w:p>
    <w:sectPr w:rsidR="00E54AED" w:rsidSect="00917C0F">
      <w:headerReference w:type="even" r:id="rId18"/>
      <w:pgSz w:w="16776" w:h="11938"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F7" w:rsidRDefault="002167F7">
      <w:r>
        <w:separator/>
      </w:r>
    </w:p>
  </w:endnote>
  <w:endnote w:type="continuationSeparator" w:id="0">
    <w:p w:rsidR="002167F7" w:rsidRDefault="0021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0">
    <w:altName w:val="Arial Unicode MS"/>
    <w:panose1 w:val="00000000000000000000"/>
    <w:charset w:val="80"/>
    <w:family w:val="roman"/>
    <w:notTrueType/>
    <w:pitch w:val="default"/>
    <w:sig w:usb0="00000001" w:usb1="08070000" w:usb2="00000010" w:usb3="00000000" w:csb0="00020000" w:csb1="00000000"/>
  </w:font>
  <w:font w:name="Droid Sans Fallback">
    <w:altName w:val="Arial Unicode MS"/>
    <w:panose1 w:val="00000000000000000000"/>
    <w:charset w:val="80"/>
    <w:family w:val="auto"/>
    <w:notTrueType/>
    <w:pitch w:val="default"/>
    <w:sig w:usb0="00000000"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Default="00E041A6" w:rsidP="00080C4F">
    <w:pPr>
      <w:pStyle w:val="Footer"/>
    </w:pPr>
    <w:r>
      <w:fldChar w:fldCharType="begin"/>
    </w:r>
    <w:r>
      <w:instrText xml:space="preserve"> FILENAME \p  \* MERGEFORMAT </w:instrText>
    </w:r>
    <w:r>
      <w:fldChar w:fldCharType="separate"/>
    </w:r>
    <w:r w:rsidR="002167F7">
      <w:t>P:\CHI\SG\CONSEIL\C16\000\040C.docx</w:t>
    </w:r>
    <w:r>
      <w:fldChar w:fldCharType="end"/>
    </w:r>
    <w:r w:rsidR="002167F7">
      <w:t xml:space="preserve"> (386662)</w:t>
    </w:r>
    <w:r w:rsidR="002167F7">
      <w:tab/>
    </w:r>
    <w:r w:rsidR="002167F7">
      <w:fldChar w:fldCharType="begin"/>
    </w:r>
    <w:r w:rsidR="002167F7">
      <w:instrText xml:space="preserve"> SAVEDATE \@ DD.MM.YY </w:instrText>
    </w:r>
    <w:r w:rsidR="002167F7">
      <w:fldChar w:fldCharType="separate"/>
    </w:r>
    <w:r>
      <w:t>27.05.16</w:t>
    </w:r>
    <w:r w:rsidR="002167F7">
      <w:fldChar w:fldCharType="end"/>
    </w:r>
    <w:r w:rsidR="002167F7">
      <w:tab/>
    </w:r>
    <w:r w:rsidR="002167F7">
      <w:fldChar w:fldCharType="begin"/>
    </w:r>
    <w:r w:rsidR="002167F7">
      <w:instrText xml:space="preserve"> PRINTDATE \@ DD.MM.YY </w:instrText>
    </w:r>
    <w:r w:rsidR="002167F7">
      <w:fldChar w:fldCharType="separate"/>
    </w:r>
    <w:r w:rsidR="002167F7">
      <w:t>27.05.16</w:t>
    </w:r>
    <w:r w:rsidR="002167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Default="002167F7" w:rsidP="002167F7">
    <w:pPr>
      <w:spacing w:after="120"/>
      <w:jc w:val="center"/>
    </w:pPr>
    <w:r>
      <w:t xml:space="preserve">• </w:t>
    </w:r>
    <w:hyperlink r:id="rId1" w:history="1">
      <w:r>
        <w:rPr>
          <w:rStyle w:val="Hyperlink"/>
        </w:rPr>
        <w:t>http://www.itu.int/council</w:t>
      </w:r>
    </w:hyperlink>
    <w:r>
      <w:t xml:space="preserve"> •</w:t>
    </w:r>
  </w:p>
  <w:p w:rsidR="002167F7" w:rsidRDefault="00E041A6">
    <w:pPr>
      <w:pStyle w:val="Footer"/>
    </w:pPr>
    <w:r>
      <w:fldChar w:fldCharType="begin"/>
    </w:r>
    <w:r>
      <w:instrText xml:space="preserve"> FILENAME \p  \* MERGEFORMAT </w:instrText>
    </w:r>
    <w:r>
      <w:fldChar w:fldCharType="separate"/>
    </w:r>
    <w:r w:rsidR="002167F7">
      <w:t>P:\CHI\SG\CONSEIL\C16\000\040C.docx</w:t>
    </w:r>
    <w:r>
      <w:fldChar w:fldCharType="end"/>
    </w:r>
    <w:r w:rsidR="002167F7">
      <w:t xml:space="preserve"> (386662)</w:t>
    </w:r>
    <w:r w:rsidR="002167F7">
      <w:tab/>
    </w:r>
    <w:r w:rsidR="002167F7">
      <w:fldChar w:fldCharType="begin"/>
    </w:r>
    <w:r w:rsidR="002167F7">
      <w:instrText xml:space="preserve"> SAVEDATE \@ DD.MM.YY </w:instrText>
    </w:r>
    <w:r w:rsidR="002167F7">
      <w:fldChar w:fldCharType="separate"/>
    </w:r>
    <w:r>
      <w:t>27.05.16</w:t>
    </w:r>
    <w:r w:rsidR="002167F7">
      <w:fldChar w:fldCharType="end"/>
    </w:r>
    <w:r w:rsidR="002167F7">
      <w:tab/>
    </w:r>
    <w:r w:rsidR="002167F7">
      <w:fldChar w:fldCharType="begin"/>
    </w:r>
    <w:r w:rsidR="002167F7">
      <w:instrText xml:space="preserve"> PRINTDATE \@ DD.MM.YY </w:instrText>
    </w:r>
    <w:r w:rsidR="002167F7">
      <w:fldChar w:fldCharType="separate"/>
    </w:r>
    <w:r w:rsidR="002167F7">
      <w:t>27.05.16</w:t>
    </w:r>
    <w:r w:rsidR="002167F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Default="00E041A6">
    <w:pPr>
      <w:pStyle w:val="Footer"/>
    </w:pPr>
    <w:r>
      <w:fldChar w:fldCharType="begin"/>
    </w:r>
    <w:r>
      <w:instrText xml:space="preserve"> FILENAME \p  \* MERGEFORMAT </w:instrText>
    </w:r>
    <w:r>
      <w:fldChar w:fldCharType="separate"/>
    </w:r>
    <w:r w:rsidR="002167F7">
      <w:t>P:\CHI\SG\CONSEIL\C16\000\040C.docx</w:t>
    </w:r>
    <w:r>
      <w:fldChar w:fldCharType="end"/>
    </w:r>
    <w:r w:rsidR="002167F7">
      <w:t xml:space="preserve"> (386662)</w:t>
    </w:r>
    <w:r w:rsidR="002167F7">
      <w:tab/>
    </w:r>
    <w:r w:rsidR="002167F7">
      <w:fldChar w:fldCharType="begin"/>
    </w:r>
    <w:r w:rsidR="002167F7">
      <w:instrText xml:space="preserve"> SAVEDATE \@ DD.MM.YY </w:instrText>
    </w:r>
    <w:r w:rsidR="002167F7">
      <w:fldChar w:fldCharType="separate"/>
    </w:r>
    <w:r>
      <w:t>27.05.16</w:t>
    </w:r>
    <w:r w:rsidR="002167F7">
      <w:fldChar w:fldCharType="end"/>
    </w:r>
    <w:r w:rsidR="002167F7">
      <w:tab/>
    </w:r>
    <w:r w:rsidR="002167F7">
      <w:fldChar w:fldCharType="begin"/>
    </w:r>
    <w:r w:rsidR="002167F7">
      <w:instrText xml:space="preserve"> PRINTDATE \@ DD.MM.YY </w:instrText>
    </w:r>
    <w:r w:rsidR="002167F7">
      <w:fldChar w:fldCharType="separate"/>
    </w:r>
    <w:r w:rsidR="002167F7">
      <w:t>27.05.16</w:t>
    </w:r>
    <w:r w:rsidR="002167F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F7" w:rsidRDefault="002167F7">
      <w:r>
        <w:t>____________________</w:t>
      </w:r>
    </w:p>
  </w:footnote>
  <w:footnote w:type="continuationSeparator" w:id="0">
    <w:p w:rsidR="002167F7" w:rsidRDefault="0021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Default="002167F7" w:rsidP="00CE6F22">
    <w:pPr>
      <w:pStyle w:val="Header"/>
    </w:pPr>
    <w:r>
      <w:fldChar w:fldCharType="begin"/>
    </w:r>
    <w:r>
      <w:instrText>PAGE</w:instrText>
    </w:r>
    <w:r>
      <w:fldChar w:fldCharType="separate"/>
    </w:r>
    <w:r w:rsidR="00E041A6">
      <w:rPr>
        <w:noProof/>
      </w:rPr>
      <w:t>5</w:t>
    </w:r>
    <w:r>
      <w:rPr>
        <w:noProof/>
      </w:rPr>
      <w:fldChar w:fldCharType="end"/>
    </w:r>
  </w:p>
  <w:p w:rsidR="002167F7" w:rsidRDefault="002167F7" w:rsidP="00AE27B1">
    <w:pPr>
      <w:pStyle w:val="Header"/>
      <w:spacing w:after="60"/>
      <w:rPr>
        <w:lang w:eastAsia="zh-CN"/>
      </w:rPr>
    </w:pPr>
    <w:r>
      <w:t>C1</w:t>
    </w:r>
    <w:r>
      <w:rPr>
        <w:rFonts w:hint="eastAsia"/>
        <w:lang w:eastAsia="zh-CN"/>
      </w:rPr>
      <w:t>6</w:t>
    </w:r>
    <w:r>
      <w:t>/</w:t>
    </w:r>
    <w:r>
      <w:rPr>
        <w:lang w:eastAsia="zh-CN"/>
      </w:rPr>
      <w:t>40</w:t>
    </w:r>
    <w:r>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Default="002167F7" w:rsidP="00D154AF">
    <w:pPr>
      <w:pStyle w:val="Header"/>
    </w:pPr>
    <w:r>
      <w:fldChar w:fldCharType="begin"/>
    </w:r>
    <w:r>
      <w:instrText>PAGE</w:instrText>
    </w:r>
    <w:r>
      <w:fldChar w:fldCharType="separate"/>
    </w:r>
    <w:r w:rsidR="00E041A6">
      <w:rPr>
        <w:noProof/>
      </w:rPr>
      <w:t>3</w:t>
    </w:r>
    <w:r>
      <w:rPr>
        <w:noProof/>
      </w:rPr>
      <w:fldChar w:fldCharType="end"/>
    </w:r>
  </w:p>
  <w:p w:rsidR="002167F7" w:rsidRDefault="002167F7" w:rsidP="00D154AF">
    <w:pPr>
      <w:pStyle w:val="Header"/>
    </w:pPr>
    <w:r>
      <w:t>C1</w:t>
    </w:r>
    <w:r>
      <w:rPr>
        <w:rFonts w:hint="eastAsia"/>
        <w:lang w:eastAsia="zh-CN"/>
      </w:rPr>
      <w:t>6</w:t>
    </w:r>
    <w:r>
      <w:t>/</w:t>
    </w:r>
    <w:r>
      <w:rPr>
        <w:lang w:eastAsia="zh-CN"/>
      </w:rPr>
      <w:t>40</w:t>
    </w:r>
    <w: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Pr="00D31FF8" w:rsidRDefault="002167F7" w:rsidP="00917C0F">
    <w:pPr>
      <w:pStyle w:val="Header"/>
      <w:framePr w:wrap="around" w:vAnchor="text" w:hAnchor="margin" w:xAlign="outside" w:y="1"/>
      <w:rPr>
        <w:rStyle w:val="PageNumber"/>
        <w:sz w:val="20"/>
      </w:rPr>
    </w:pPr>
    <w:r w:rsidRPr="00D31FF8">
      <w:rPr>
        <w:rStyle w:val="PageNumber"/>
        <w:sz w:val="20"/>
      </w:rPr>
      <w:fldChar w:fldCharType="begin"/>
    </w:r>
    <w:r w:rsidRPr="00D31FF8">
      <w:rPr>
        <w:rStyle w:val="PageNumber"/>
        <w:sz w:val="20"/>
      </w:rPr>
      <w:instrText xml:space="preserve">PAGE  </w:instrText>
    </w:r>
    <w:r w:rsidRPr="00D31FF8">
      <w:rPr>
        <w:rStyle w:val="PageNumber"/>
        <w:sz w:val="20"/>
      </w:rPr>
      <w:fldChar w:fldCharType="separate"/>
    </w:r>
    <w:r>
      <w:rPr>
        <w:rStyle w:val="PageNumber"/>
        <w:noProof/>
        <w:sz w:val="20"/>
      </w:rPr>
      <w:t>14</w:t>
    </w:r>
    <w:r w:rsidRPr="00D31FF8">
      <w:rPr>
        <w:rStyle w:val="PageNumber"/>
        <w:sz w:val="20"/>
      </w:rPr>
      <w:fldChar w:fldCharType="end"/>
    </w:r>
  </w:p>
  <w:p w:rsidR="002167F7" w:rsidRPr="00D31FF8" w:rsidRDefault="002167F7" w:rsidP="00917C0F">
    <w:pPr>
      <w:pStyle w:val="Header"/>
      <w:tabs>
        <w:tab w:val="right" w:pos="14034"/>
      </w:tabs>
      <w:ind w:right="360" w:firstLine="360"/>
      <w:rPr>
        <w:sz w:val="20"/>
      </w:rPr>
    </w:pPr>
    <w:r>
      <w:rPr>
        <w:sz w:val="20"/>
      </w:rPr>
      <w:tab/>
    </w:r>
  </w:p>
  <w:p w:rsidR="002167F7" w:rsidRPr="00791787" w:rsidRDefault="002167F7" w:rsidP="00917C0F">
    <w:pPr>
      <w:pStyle w:val="Header"/>
    </w:pPr>
  </w:p>
  <w:p w:rsidR="002167F7" w:rsidRDefault="002167F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F7" w:rsidRPr="00D31FF8" w:rsidRDefault="002167F7" w:rsidP="00917C0F">
    <w:pPr>
      <w:pStyle w:val="Header"/>
      <w:framePr w:wrap="around" w:vAnchor="text" w:hAnchor="margin" w:xAlign="outside" w:y="1"/>
      <w:rPr>
        <w:rStyle w:val="PageNumber"/>
        <w:sz w:val="20"/>
      </w:rPr>
    </w:pPr>
    <w:r w:rsidRPr="00D31FF8">
      <w:rPr>
        <w:rStyle w:val="PageNumber"/>
        <w:sz w:val="20"/>
      </w:rPr>
      <w:fldChar w:fldCharType="begin"/>
    </w:r>
    <w:r w:rsidRPr="00D31FF8">
      <w:rPr>
        <w:rStyle w:val="PageNumber"/>
        <w:sz w:val="20"/>
      </w:rPr>
      <w:instrText xml:space="preserve">PAGE  </w:instrText>
    </w:r>
    <w:r w:rsidRPr="00D31FF8">
      <w:rPr>
        <w:rStyle w:val="PageNumber"/>
        <w:sz w:val="20"/>
      </w:rPr>
      <w:fldChar w:fldCharType="separate"/>
    </w:r>
    <w:r>
      <w:rPr>
        <w:rStyle w:val="PageNumber"/>
        <w:noProof/>
        <w:sz w:val="20"/>
      </w:rPr>
      <w:t>14</w:t>
    </w:r>
    <w:r w:rsidRPr="00D31FF8">
      <w:rPr>
        <w:rStyle w:val="PageNumber"/>
        <w:sz w:val="20"/>
      </w:rPr>
      <w:fldChar w:fldCharType="end"/>
    </w:r>
  </w:p>
  <w:p w:rsidR="002167F7" w:rsidRPr="00D31FF8" w:rsidRDefault="002167F7" w:rsidP="00917C0F">
    <w:pPr>
      <w:pStyle w:val="Header"/>
      <w:tabs>
        <w:tab w:val="right" w:pos="14034"/>
      </w:tabs>
      <w:ind w:right="360" w:firstLine="360"/>
      <w:rPr>
        <w:sz w:val="20"/>
      </w:rPr>
    </w:pPr>
    <w:r>
      <w:rPr>
        <w:sz w:val="20"/>
      </w:rPr>
      <w:tab/>
    </w:r>
  </w:p>
  <w:p w:rsidR="002167F7" w:rsidRPr="00791787" w:rsidRDefault="002167F7" w:rsidP="00917C0F">
    <w:pPr>
      <w:pStyle w:val="Header"/>
    </w:pPr>
  </w:p>
  <w:p w:rsidR="002167F7" w:rsidRDefault="002167F7"/>
  <w:p w:rsidR="002167F7" w:rsidRDefault="002167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5BA20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B57CD"/>
    <w:multiLevelType w:val="hybridMultilevel"/>
    <w:tmpl w:val="542EFC68"/>
    <w:lvl w:ilvl="0" w:tplc="8B1AC5F2">
      <w:start w:val="1"/>
      <w:numFmt w:val="decimal"/>
      <w:pStyle w:val="testobase"/>
      <w:lvlText w:val="%1."/>
      <w:lvlJc w:val="left"/>
      <w:pPr>
        <w:ind w:left="562"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08624CE5"/>
    <w:multiLevelType w:val="hybridMultilevel"/>
    <w:tmpl w:val="456A70D6"/>
    <w:lvl w:ilvl="0" w:tplc="08090001">
      <w:start w:val="1"/>
      <w:numFmt w:val="bullet"/>
      <w:lvlText w:val=""/>
      <w:lvlJc w:val="left"/>
      <w:pPr>
        <w:tabs>
          <w:tab w:val="num" w:pos="8"/>
        </w:tabs>
        <w:ind w:left="8" w:hanging="144"/>
      </w:pPr>
      <w:rPr>
        <w:rFonts w:ascii="Symbol" w:hAnsi="Symbol" w:hint="default"/>
        <w:snapToGrid/>
        <w:spacing w:val="1"/>
        <w:sz w:val="21"/>
      </w:rPr>
    </w:lvl>
    <w:lvl w:ilvl="1" w:tplc="04100003">
      <w:start w:val="1"/>
      <w:numFmt w:val="bullet"/>
      <w:lvlText w:val="o"/>
      <w:lvlJc w:val="left"/>
      <w:pPr>
        <w:tabs>
          <w:tab w:val="num" w:pos="1020"/>
        </w:tabs>
        <w:ind w:left="1020" w:hanging="360"/>
      </w:pPr>
      <w:rPr>
        <w:rFonts w:ascii="Courier New" w:hAnsi="Courier New" w:hint="default"/>
      </w:rPr>
    </w:lvl>
    <w:lvl w:ilvl="2" w:tplc="04100005" w:tentative="1">
      <w:start w:val="1"/>
      <w:numFmt w:val="bullet"/>
      <w:lvlText w:val=""/>
      <w:lvlJc w:val="left"/>
      <w:pPr>
        <w:tabs>
          <w:tab w:val="num" w:pos="1740"/>
        </w:tabs>
        <w:ind w:left="1740" w:hanging="360"/>
      </w:pPr>
      <w:rPr>
        <w:rFonts w:ascii="Wingdings" w:hAnsi="Wingdings" w:hint="default"/>
      </w:rPr>
    </w:lvl>
    <w:lvl w:ilvl="3" w:tplc="04100001" w:tentative="1">
      <w:start w:val="1"/>
      <w:numFmt w:val="bullet"/>
      <w:lvlText w:val=""/>
      <w:lvlJc w:val="left"/>
      <w:pPr>
        <w:tabs>
          <w:tab w:val="num" w:pos="2460"/>
        </w:tabs>
        <w:ind w:left="2460" w:hanging="360"/>
      </w:pPr>
      <w:rPr>
        <w:rFonts w:ascii="Symbol" w:hAnsi="Symbol" w:hint="default"/>
      </w:rPr>
    </w:lvl>
    <w:lvl w:ilvl="4" w:tplc="04100003" w:tentative="1">
      <w:start w:val="1"/>
      <w:numFmt w:val="bullet"/>
      <w:lvlText w:val="o"/>
      <w:lvlJc w:val="left"/>
      <w:pPr>
        <w:tabs>
          <w:tab w:val="num" w:pos="3180"/>
        </w:tabs>
        <w:ind w:left="3180" w:hanging="360"/>
      </w:pPr>
      <w:rPr>
        <w:rFonts w:ascii="Courier New" w:hAnsi="Courier New" w:hint="default"/>
      </w:rPr>
    </w:lvl>
    <w:lvl w:ilvl="5" w:tplc="04100005" w:tentative="1">
      <w:start w:val="1"/>
      <w:numFmt w:val="bullet"/>
      <w:lvlText w:val=""/>
      <w:lvlJc w:val="left"/>
      <w:pPr>
        <w:tabs>
          <w:tab w:val="num" w:pos="3900"/>
        </w:tabs>
        <w:ind w:left="3900" w:hanging="360"/>
      </w:pPr>
      <w:rPr>
        <w:rFonts w:ascii="Wingdings" w:hAnsi="Wingdings" w:hint="default"/>
      </w:rPr>
    </w:lvl>
    <w:lvl w:ilvl="6" w:tplc="04100001" w:tentative="1">
      <w:start w:val="1"/>
      <w:numFmt w:val="bullet"/>
      <w:lvlText w:val=""/>
      <w:lvlJc w:val="left"/>
      <w:pPr>
        <w:tabs>
          <w:tab w:val="num" w:pos="4620"/>
        </w:tabs>
        <w:ind w:left="4620" w:hanging="360"/>
      </w:pPr>
      <w:rPr>
        <w:rFonts w:ascii="Symbol" w:hAnsi="Symbol" w:hint="default"/>
      </w:rPr>
    </w:lvl>
    <w:lvl w:ilvl="7" w:tplc="04100003" w:tentative="1">
      <w:start w:val="1"/>
      <w:numFmt w:val="bullet"/>
      <w:lvlText w:val="o"/>
      <w:lvlJc w:val="left"/>
      <w:pPr>
        <w:tabs>
          <w:tab w:val="num" w:pos="5340"/>
        </w:tabs>
        <w:ind w:left="5340" w:hanging="360"/>
      </w:pPr>
      <w:rPr>
        <w:rFonts w:ascii="Courier New" w:hAnsi="Courier New" w:hint="default"/>
      </w:rPr>
    </w:lvl>
    <w:lvl w:ilvl="8" w:tplc="0410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5BF6CFF"/>
    <w:multiLevelType w:val="hybridMultilevel"/>
    <w:tmpl w:val="82CEAA02"/>
    <w:lvl w:ilvl="0" w:tplc="04090017">
      <w:start w:val="1"/>
      <w:numFmt w:val="lowerLetter"/>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15C01D52"/>
    <w:multiLevelType w:val="hybridMultilevel"/>
    <w:tmpl w:val="1DB2C122"/>
    <w:lvl w:ilvl="0" w:tplc="D324B1C2">
      <w:start w:val="1"/>
      <w:numFmt w:val="decimal"/>
      <w:lvlText w:val="%1."/>
      <w:lvlJc w:val="left"/>
      <w:pPr>
        <w:ind w:left="786" w:hanging="360"/>
      </w:pPr>
      <w:rPr>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88B3023"/>
    <w:multiLevelType w:val="hybridMultilevel"/>
    <w:tmpl w:val="CB5C2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60FA7"/>
    <w:multiLevelType w:val="hybridMultilevel"/>
    <w:tmpl w:val="C2F4A968"/>
    <w:lvl w:ilvl="0" w:tplc="A5D42B3E">
      <w:start w:val="1"/>
      <w:numFmt w:val="decimal"/>
      <w:lvlText w:val="%1."/>
      <w:lvlJc w:val="left"/>
      <w:pPr>
        <w:ind w:left="786" w:hanging="360"/>
      </w:pPr>
      <w:rPr>
        <w:rFonts w:asciiTheme="minorHAnsi" w:hAnsiTheme="minorHAnsi" w:cstheme="minorHAnsi" w:hint="default"/>
        <w:b w:val="0"/>
        <w:bCs w:val="0"/>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500C06"/>
    <w:multiLevelType w:val="hybridMultilevel"/>
    <w:tmpl w:val="95FA2852"/>
    <w:lvl w:ilvl="0" w:tplc="B1DE248A">
      <w:start w:val="1"/>
      <w:numFmt w:val="decimal"/>
      <w:lvlText w:val="%1."/>
      <w:lvlJc w:val="left"/>
      <w:pPr>
        <w:ind w:left="786" w:hanging="360"/>
      </w:pPr>
      <w:rPr>
        <w:i w:val="0"/>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B6612E4"/>
    <w:multiLevelType w:val="hybridMultilevel"/>
    <w:tmpl w:val="73E0B5F2"/>
    <w:lvl w:ilvl="0" w:tplc="13C0FC42">
      <w:start w:val="1"/>
      <w:numFmt w:val="decimal"/>
      <w:pStyle w:val="titolorec"/>
      <w:lvlText w:val="Recommendation n. %1"/>
      <w:lvlJc w:val="left"/>
      <w:pPr>
        <w:ind w:left="7023" w:hanging="360"/>
      </w:pPr>
      <w:rPr>
        <w:rFonts w:hint="default"/>
      </w:rPr>
    </w:lvl>
    <w:lvl w:ilvl="1" w:tplc="04100019" w:tentative="1">
      <w:start w:val="1"/>
      <w:numFmt w:val="lowerLetter"/>
      <w:lvlText w:val="%2."/>
      <w:lvlJc w:val="left"/>
      <w:pPr>
        <w:ind w:left="8103" w:hanging="360"/>
      </w:pPr>
    </w:lvl>
    <w:lvl w:ilvl="2" w:tplc="0410001B" w:tentative="1">
      <w:start w:val="1"/>
      <w:numFmt w:val="lowerRoman"/>
      <w:lvlText w:val="%3."/>
      <w:lvlJc w:val="right"/>
      <w:pPr>
        <w:ind w:left="8823" w:hanging="180"/>
      </w:pPr>
    </w:lvl>
    <w:lvl w:ilvl="3" w:tplc="0410000F" w:tentative="1">
      <w:start w:val="1"/>
      <w:numFmt w:val="decimal"/>
      <w:lvlText w:val="%4."/>
      <w:lvlJc w:val="left"/>
      <w:pPr>
        <w:ind w:left="9543" w:hanging="360"/>
      </w:pPr>
    </w:lvl>
    <w:lvl w:ilvl="4" w:tplc="04100019" w:tentative="1">
      <w:start w:val="1"/>
      <w:numFmt w:val="lowerLetter"/>
      <w:lvlText w:val="%5."/>
      <w:lvlJc w:val="left"/>
      <w:pPr>
        <w:ind w:left="10263" w:hanging="360"/>
      </w:pPr>
    </w:lvl>
    <w:lvl w:ilvl="5" w:tplc="0410001B" w:tentative="1">
      <w:start w:val="1"/>
      <w:numFmt w:val="lowerRoman"/>
      <w:lvlText w:val="%6."/>
      <w:lvlJc w:val="right"/>
      <w:pPr>
        <w:ind w:left="10983" w:hanging="180"/>
      </w:pPr>
    </w:lvl>
    <w:lvl w:ilvl="6" w:tplc="0410000F" w:tentative="1">
      <w:start w:val="1"/>
      <w:numFmt w:val="decimal"/>
      <w:lvlText w:val="%7."/>
      <w:lvlJc w:val="left"/>
      <w:pPr>
        <w:ind w:left="11703" w:hanging="360"/>
      </w:pPr>
    </w:lvl>
    <w:lvl w:ilvl="7" w:tplc="04100019" w:tentative="1">
      <w:start w:val="1"/>
      <w:numFmt w:val="lowerLetter"/>
      <w:lvlText w:val="%8."/>
      <w:lvlJc w:val="left"/>
      <w:pPr>
        <w:ind w:left="12423" w:hanging="360"/>
      </w:pPr>
    </w:lvl>
    <w:lvl w:ilvl="8" w:tplc="0410001B" w:tentative="1">
      <w:start w:val="1"/>
      <w:numFmt w:val="lowerRoman"/>
      <w:lvlText w:val="%9."/>
      <w:lvlJc w:val="right"/>
      <w:pPr>
        <w:ind w:left="13143" w:hanging="180"/>
      </w:pPr>
    </w:lvl>
  </w:abstractNum>
  <w:abstractNum w:abstractNumId="10"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1D525EB"/>
    <w:multiLevelType w:val="hybridMultilevel"/>
    <w:tmpl w:val="34EE151C"/>
    <w:lvl w:ilvl="0" w:tplc="63CC168E">
      <w:start w:val="1"/>
      <w:numFmt w:val="lowerLetter"/>
      <w:lvlText w:val="%1)"/>
      <w:lvlJc w:val="left"/>
      <w:pPr>
        <w:ind w:left="785" w:hanging="360"/>
      </w:pPr>
      <w:rPr>
        <w:rFonts w:hint="default"/>
      </w:rPr>
    </w:lvl>
    <w:lvl w:ilvl="1" w:tplc="4AEA6A40">
      <w:start w:val="1"/>
      <w:numFmt w:val="lowerLetter"/>
      <w:pStyle w:val="elencoconlettere1"/>
      <w:lvlText w:val="%2)"/>
      <w:lvlJc w:val="left"/>
      <w:pPr>
        <w:ind w:left="720" w:hanging="360"/>
      </w:pPr>
    </w:lvl>
    <w:lvl w:ilvl="2" w:tplc="528C30E0">
      <w:numFmt w:val="bullet"/>
      <w:lvlText w:val="-"/>
      <w:lvlJc w:val="left"/>
      <w:pPr>
        <w:ind w:left="2765" w:hanging="360"/>
      </w:pPr>
      <w:rPr>
        <w:rFonts w:ascii="Times New Roman" w:eastAsia="Times New Roman" w:hAnsi="Times New Roman" w:cs="Times New Roman" w:hint="default"/>
      </w:r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3" w15:restartNumberingAfterBreak="0">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03C1D67"/>
    <w:multiLevelType w:val="hybridMultilevel"/>
    <w:tmpl w:val="64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10BBD"/>
    <w:multiLevelType w:val="hybridMultilevel"/>
    <w:tmpl w:val="2884B4E2"/>
    <w:lvl w:ilvl="0" w:tplc="F664FCCC">
      <w:start w:val="1"/>
      <w:numFmt w:val="lowerLetter"/>
      <w:pStyle w:val="recesugg"/>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674634EA"/>
    <w:multiLevelType w:val="hybridMultilevel"/>
    <w:tmpl w:val="6136F190"/>
    <w:lvl w:ilvl="0" w:tplc="04100001">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B34264"/>
    <w:multiLevelType w:val="hybridMultilevel"/>
    <w:tmpl w:val="301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502BB"/>
    <w:multiLevelType w:val="hybridMultilevel"/>
    <w:tmpl w:val="6B147386"/>
    <w:lvl w:ilvl="0" w:tplc="84E851C0">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1"/>
  </w:num>
  <w:num w:numId="4">
    <w:abstractNumId w:val="17"/>
  </w:num>
  <w:num w:numId="5">
    <w:abstractNumId w:val="21"/>
  </w:num>
  <w:num w:numId="6">
    <w:abstractNumId w:val="20"/>
  </w:num>
  <w:num w:numId="7">
    <w:abstractNumId w:val="7"/>
  </w:num>
  <w:num w:numId="8">
    <w:abstractNumId w:val="2"/>
  </w:num>
  <w:num w:numId="9">
    <w:abstractNumId w:val="6"/>
  </w:num>
  <w:num w:numId="10">
    <w:abstractNumId w:val="8"/>
  </w:num>
  <w:num w:numId="11">
    <w:abstractNumId w:val="4"/>
  </w:num>
  <w:num w:numId="12">
    <w:abstractNumId w:val="14"/>
  </w:num>
  <w:num w:numId="13">
    <w:abstractNumId w:val="18"/>
  </w:num>
  <w:num w:numId="14">
    <w:abstractNumId w:val="5"/>
  </w:num>
  <w:num w:numId="15">
    <w:abstractNumId w:val="1"/>
  </w:num>
  <w:num w:numId="16">
    <w:abstractNumId w:val="9"/>
  </w:num>
  <w:num w:numId="17">
    <w:abstractNumId w:val="1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D3"/>
    <w:rsid w:val="00001B77"/>
    <w:rsid w:val="0000517A"/>
    <w:rsid w:val="0000795B"/>
    <w:rsid w:val="000118DA"/>
    <w:rsid w:val="00036C77"/>
    <w:rsid w:val="000404D2"/>
    <w:rsid w:val="000512D5"/>
    <w:rsid w:val="00077A50"/>
    <w:rsid w:val="00080C4F"/>
    <w:rsid w:val="000820F9"/>
    <w:rsid w:val="00082C17"/>
    <w:rsid w:val="000853C0"/>
    <w:rsid w:val="0008549D"/>
    <w:rsid w:val="000A15F4"/>
    <w:rsid w:val="000A1C21"/>
    <w:rsid w:val="000A4B68"/>
    <w:rsid w:val="000C1198"/>
    <w:rsid w:val="000D0AA8"/>
    <w:rsid w:val="000D15EA"/>
    <w:rsid w:val="00100D84"/>
    <w:rsid w:val="00111507"/>
    <w:rsid w:val="00116F57"/>
    <w:rsid w:val="00124C9D"/>
    <w:rsid w:val="001455D3"/>
    <w:rsid w:val="00157773"/>
    <w:rsid w:val="00181DB9"/>
    <w:rsid w:val="0018251A"/>
    <w:rsid w:val="00190272"/>
    <w:rsid w:val="00192EAF"/>
    <w:rsid w:val="00193244"/>
    <w:rsid w:val="00195C6C"/>
    <w:rsid w:val="00195FED"/>
    <w:rsid w:val="001A4BD6"/>
    <w:rsid w:val="001B0E0C"/>
    <w:rsid w:val="001B416D"/>
    <w:rsid w:val="001D0B3D"/>
    <w:rsid w:val="001D5A18"/>
    <w:rsid w:val="001D71E0"/>
    <w:rsid w:val="001E4A8B"/>
    <w:rsid w:val="001E70A6"/>
    <w:rsid w:val="00212A6D"/>
    <w:rsid w:val="002167F7"/>
    <w:rsid w:val="00230844"/>
    <w:rsid w:val="00275DAA"/>
    <w:rsid w:val="00280EB8"/>
    <w:rsid w:val="00290017"/>
    <w:rsid w:val="002A6670"/>
    <w:rsid w:val="002B6072"/>
    <w:rsid w:val="002E7E95"/>
    <w:rsid w:val="00303502"/>
    <w:rsid w:val="003054FE"/>
    <w:rsid w:val="00306156"/>
    <w:rsid w:val="00325C25"/>
    <w:rsid w:val="0034384B"/>
    <w:rsid w:val="00347A99"/>
    <w:rsid w:val="00356C9E"/>
    <w:rsid w:val="00371B37"/>
    <w:rsid w:val="00372C8F"/>
    <w:rsid w:val="003750BC"/>
    <w:rsid w:val="00380AC0"/>
    <w:rsid w:val="00380ECE"/>
    <w:rsid w:val="00381DBF"/>
    <w:rsid w:val="00393DDF"/>
    <w:rsid w:val="00397F55"/>
    <w:rsid w:val="003B4454"/>
    <w:rsid w:val="003C06C4"/>
    <w:rsid w:val="003F1415"/>
    <w:rsid w:val="0040144C"/>
    <w:rsid w:val="00403EB7"/>
    <w:rsid w:val="00430BF0"/>
    <w:rsid w:val="0046567E"/>
    <w:rsid w:val="004672E6"/>
    <w:rsid w:val="00470036"/>
    <w:rsid w:val="00472F31"/>
    <w:rsid w:val="00473EC7"/>
    <w:rsid w:val="00474ED1"/>
    <w:rsid w:val="0048051D"/>
    <w:rsid w:val="00486109"/>
    <w:rsid w:val="00493085"/>
    <w:rsid w:val="004A36EC"/>
    <w:rsid w:val="004A4B40"/>
    <w:rsid w:val="004B51BA"/>
    <w:rsid w:val="004C37F6"/>
    <w:rsid w:val="004C764C"/>
    <w:rsid w:val="004D163F"/>
    <w:rsid w:val="004D59ED"/>
    <w:rsid w:val="004E4BFF"/>
    <w:rsid w:val="004F1E44"/>
    <w:rsid w:val="004F2598"/>
    <w:rsid w:val="004F74EE"/>
    <w:rsid w:val="005403F7"/>
    <w:rsid w:val="00540632"/>
    <w:rsid w:val="00541CF4"/>
    <w:rsid w:val="005451E8"/>
    <w:rsid w:val="005507F2"/>
    <w:rsid w:val="00551D6E"/>
    <w:rsid w:val="00565C2E"/>
    <w:rsid w:val="005759CC"/>
    <w:rsid w:val="005A72E1"/>
    <w:rsid w:val="005C6632"/>
    <w:rsid w:val="005D1C9E"/>
    <w:rsid w:val="005E77DD"/>
    <w:rsid w:val="00633D10"/>
    <w:rsid w:val="00647B1B"/>
    <w:rsid w:val="00654257"/>
    <w:rsid w:val="0065435A"/>
    <w:rsid w:val="00673F11"/>
    <w:rsid w:val="00676DFD"/>
    <w:rsid w:val="006A2DD3"/>
    <w:rsid w:val="006A5AF8"/>
    <w:rsid w:val="006C36CD"/>
    <w:rsid w:val="006C5401"/>
    <w:rsid w:val="006E0288"/>
    <w:rsid w:val="00700D1F"/>
    <w:rsid w:val="00702400"/>
    <w:rsid w:val="00717C3C"/>
    <w:rsid w:val="007205CB"/>
    <w:rsid w:val="00726073"/>
    <w:rsid w:val="00733E6E"/>
    <w:rsid w:val="00734FE8"/>
    <w:rsid w:val="007360CE"/>
    <w:rsid w:val="00742711"/>
    <w:rsid w:val="00755638"/>
    <w:rsid w:val="007638E0"/>
    <w:rsid w:val="00772315"/>
    <w:rsid w:val="00775157"/>
    <w:rsid w:val="007813AE"/>
    <w:rsid w:val="00797939"/>
    <w:rsid w:val="007A37DB"/>
    <w:rsid w:val="007B10A5"/>
    <w:rsid w:val="007E17BF"/>
    <w:rsid w:val="007E189D"/>
    <w:rsid w:val="00811259"/>
    <w:rsid w:val="0081399F"/>
    <w:rsid w:val="00813AA2"/>
    <w:rsid w:val="008173A3"/>
    <w:rsid w:val="0086059C"/>
    <w:rsid w:val="00863720"/>
    <w:rsid w:val="0086433C"/>
    <w:rsid w:val="00864589"/>
    <w:rsid w:val="00890AFB"/>
    <w:rsid w:val="00890FC4"/>
    <w:rsid w:val="00895905"/>
    <w:rsid w:val="00896B39"/>
    <w:rsid w:val="008B636A"/>
    <w:rsid w:val="008C312F"/>
    <w:rsid w:val="008C4959"/>
    <w:rsid w:val="008E1F00"/>
    <w:rsid w:val="00901670"/>
    <w:rsid w:val="009164A9"/>
    <w:rsid w:val="00917C0F"/>
    <w:rsid w:val="009258CB"/>
    <w:rsid w:val="00927F8E"/>
    <w:rsid w:val="0093362E"/>
    <w:rsid w:val="00937818"/>
    <w:rsid w:val="00944563"/>
    <w:rsid w:val="00953160"/>
    <w:rsid w:val="00953DFB"/>
    <w:rsid w:val="009551E8"/>
    <w:rsid w:val="009625D8"/>
    <w:rsid w:val="0096439C"/>
    <w:rsid w:val="00966708"/>
    <w:rsid w:val="00976A12"/>
    <w:rsid w:val="0098459B"/>
    <w:rsid w:val="00997185"/>
    <w:rsid w:val="009A797C"/>
    <w:rsid w:val="009B3BF9"/>
    <w:rsid w:val="009C2458"/>
    <w:rsid w:val="009C4A7B"/>
    <w:rsid w:val="009C6123"/>
    <w:rsid w:val="009F1E3E"/>
    <w:rsid w:val="00A1213C"/>
    <w:rsid w:val="00A12BB5"/>
    <w:rsid w:val="00A272FF"/>
    <w:rsid w:val="00A34CC4"/>
    <w:rsid w:val="00A96545"/>
    <w:rsid w:val="00A96716"/>
    <w:rsid w:val="00AB42C1"/>
    <w:rsid w:val="00AC516F"/>
    <w:rsid w:val="00AE27B1"/>
    <w:rsid w:val="00AE2926"/>
    <w:rsid w:val="00B00C37"/>
    <w:rsid w:val="00B0184B"/>
    <w:rsid w:val="00B035CD"/>
    <w:rsid w:val="00B0769D"/>
    <w:rsid w:val="00B10421"/>
    <w:rsid w:val="00B217F8"/>
    <w:rsid w:val="00B327E0"/>
    <w:rsid w:val="00B32B92"/>
    <w:rsid w:val="00B332EA"/>
    <w:rsid w:val="00B345D0"/>
    <w:rsid w:val="00B40A53"/>
    <w:rsid w:val="00B43C01"/>
    <w:rsid w:val="00B45365"/>
    <w:rsid w:val="00B46A65"/>
    <w:rsid w:val="00B60184"/>
    <w:rsid w:val="00B62D20"/>
    <w:rsid w:val="00B8049D"/>
    <w:rsid w:val="00B81E75"/>
    <w:rsid w:val="00BA0498"/>
    <w:rsid w:val="00BD1A5A"/>
    <w:rsid w:val="00BD3C3F"/>
    <w:rsid w:val="00BD7A9B"/>
    <w:rsid w:val="00BD7BE1"/>
    <w:rsid w:val="00BF416B"/>
    <w:rsid w:val="00BF4A63"/>
    <w:rsid w:val="00C05A0B"/>
    <w:rsid w:val="00C26AAE"/>
    <w:rsid w:val="00C323DB"/>
    <w:rsid w:val="00C44759"/>
    <w:rsid w:val="00C5162E"/>
    <w:rsid w:val="00C64E4E"/>
    <w:rsid w:val="00C66E64"/>
    <w:rsid w:val="00C71F42"/>
    <w:rsid w:val="00C73197"/>
    <w:rsid w:val="00C74879"/>
    <w:rsid w:val="00C761A0"/>
    <w:rsid w:val="00C765D3"/>
    <w:rsid w:val="00C85F7E"/>
    <w:rsid w:val="00C9199C"/>
    <w:rsid w:val="00C953E7"/>
    <w:rsid w:val="00CB0957"/>
    <w:rsid w:val="00CC0C1D"/>
    <w:rsid w:val="00CD47F0"/>
    <w:rsid w:val="00CD5566"/>
    <w:rsid w:val="00CD6278"/>
    <w:rsid w:val="00CD64D7"/>
    <w:rsid w:val="00CE14A4"/>
    <w:rsid w:val="00CE303C"/>
    <w:rsid w:val="00CE6F22"/>
    <w:rsid w:val="00CF1833"/>
    <w:rsid w:val="00CF41F6"/>
    <w:rsid w:val="00CF7D3E"/>
    <w:rsid w:val="00D02B4E"/>
    <w:rsid w:val="00D144DB"/>
    <w:rsid w:val="00D154AF"/>
    <w:rsid w:val="00D168CA"/>
    <w:rsid w:val="00D34934"/>
    <w:rsid w:val="00D36817"/>
    <w:rsid w:val="00D458CE"/>
    <w:rsid w:val="00D5666C"/>
    <w:rsid w:val="00D666BC"/>
    <w:rsid w:val="00D748B0"/>
    <w:rsid w:val="00D76E7D"/>
    <w:rsid w:val="00D80BF6"/>
    <w:rsid w:val="00D83542"/>
    <w:rsid w:val="00D916EB"/>
    <w:rsid w:val="00D92F45"/>
    <w:rsid w:val="00D94637"/>
    <w:rsid w:val="00D95E2C"/>
    <w:rsid w:val="00D9725C"/>
    <w:rsid w:val="00DA7006"/>
    <w:rsid w:val="00DB3AF4"/>
    <w:rsid w:val="00DC6427"/>
    <w:rsid w:val="00DD3AF2"/>
    <w:rsid w:val="00DD66A1"/>
    <w:rsid w:val="00DE196D"/>
    <w:rsid w:val="00DF6B49"/>
    <w:rsid w:val="00E02FDA"/>
    <w:rsid w:val="00E041A6"/>
    <w:rsid w:val="00E067C5"/>
    <w:rsid w:val="00E131AD"/>
    <w:rsid w:val="00E265BF"/>
    <w:rsid w:val="00E378D8"/>
    <w:rsid w:val="00E43A12"/>
    <w:rsid w:val="00E540E2"/>
    <w:rsid w:val="00E54153"/>
    <w:rsid w:val="00E54AED"/>
    <w:rsid w:val="00E625CF"/>
    <w:rsid w:val="00E67C67"/>
    <w:rsid w:val="00E77476"/>
    <w:rsid w:val="00E8228B"/>
    <w:rsid w:val="00EB6535"/>
    <w:rsid w:val="00EE5706"/>
    <w:rsid w:val="00EF373D"/>
    <w:rsid w:val="00F01885"/>
    <w:rsid w:val="00F11595"/>
    <w:rsid w:val="00F13BC9"/>
    <w:rsid w:val="00F312A8"/>
    <w:rsid w:val="00F357B2"/>
    <w:rsid w:val="00F36556"/>
    <w:rsid w:val="00F705DF"/>
    <w:rsid w:val="00F70622"/>
    <w:rsid w:val="00F85624"/>
    <w:rsid w:val="00F86B7B"/>
    <w:rsid w:val="00F87C05"/>
    <w:rsid w:val="00F93191"/>
    <w:rsid w:val="00F93A17"/>
    <w:rsid w:val="00FA2AF6"/>
    <w:rsid w:val="00FB073D"/>
    <w:rsid w:val="00FB1C76"/>
    <w:rsid w:val="00FB771F"/>
    <w:rsid w:val="00FC5386"/>
    <w:rsid w:val="00FE02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00BD0F05-86A5-4132-9B23-B12752E6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uiPriority w:val="39"/>
    <w:qFormat/>
    <w:rsid w:val="006C36CD"/>
  </w:style>
  <w:style w:type="paragraph" w:styleId="TOC2">
    <w:name w:val="toc 2"/>
    <w:basedOn w:val="TOC1"/>
    <w:uiPriority w:val="39"/>
    <w:qFormat/>
    <w:rsid w:val="006C36CD"/>
    <w:pPr>
      <w:spacing w:before="160"/>
    </w:pPr>
  </w:style>
  <w:style w:type="paragraph" w:styleId="TOC1">
    <w:name w:val="toc 1"/>
    <w:basedOn w:val="Normal"/>
    <w:qFormat/>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semiHidden/>
    <w:rsid w:val="006C36CD"/>
    <w:rPr>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paragraph" w:styleId="NormalIndent">
    <w:name w:val="Normal Indent"/>
    <w:aliases w:val="Retrait std"/>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uiPriority w:val="99"/>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uiPriority w:val="99"/>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9"/>
    <w:rsid w:val="007A37DB"/>
    <w:rPr>
      <w:rFonts w:ascii="Calibri" w:hAnsi="Calibri"/>
      <w:b/>
      <w:sz w:val="28"/>
      <w:lang w:val="en-GB" w:eastAsia="en-US"/>
    </w:rPr>
  </w:style>
  <w:style w:type="character" w:customStyle="1" w:styleId="Heading2Char">
    <w:name w:val="Heading 2 Char"/>
    <w:basedOn w:val="DefaultParagraphFont"/>
    <w:link w:val="Heading2"/>
    <w:uiPriority w:val="99"/>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semiHidden/>
    <w:rsid w:val="007A37DB"/>
    <w:rPr>
      <w:rFonts w:ascii="Calibri" w:hAnsi="Calibri"/>
      <w:sz w:val="24"/>
      <w:lang w:val="en-GB" w:eastAsia="en-US"/>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5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uiPriority w:val="99"/>
    <w:rsid w:val="00B40A53"/>
    <w:rPr>
      <w:rFonts w:ascii="Calibri" w:hAnsi="Calibri"/>
      <w:sz w:val="22"/>
      <w:lang w:val="fr-FR"/>
    </w:rPr>
  </w:style>
  <w:style w:type="character" w:customStyle="1" w:styleId="Heading3Char">
    <w:name w:val="Heading 3 Char"/>
    <w:basedOn w:val="DefaultParagraphFont"/>
    <w:link w:val="Heading3"/>
    <w:uiPriority w:val="99"/>
    <w:locked/>
    <w:rsid w:val="00306156"/>
    <w:rPr>
      <w:rFonts w:ascii="Calibri" w:hAnsi="Calibri"/>
      <w:b/>
      <w:i/>
      <w:sz w:val="24"/>
      <w:lang w:val="en-GB" w:eastAsia="en-US"/>
    </w:rPr>
  </w:style>
  <w:style w:type="character" w:customStyle="1" w:styleId="Heading5Char">
    <w:name w:val="Heading 5 Char"/>
    <w:basedOn w:val="DefaultParagraphFont"/>
    <w:link w:val="Heading5"/>
    <w:uiPriority w:val="9"/>
    <w:rsid w:val="00306156"/>
    <w:rPr>
      <w:rFonts w:ascii="Calibri" w:hAnsi="Calibri"/>
      <w:i/>
      <w:sz w:val="24"/>
      <w:lang w:val="en-GB" w:eastAsia="en-US"/>
    </w:rPr>
  </w:style>
  <w:style w:type="character" w:customStyle="1" w:styleId="HeaderChar">
    <w:name w:val="Header Char"/>
    <w:basedOn w:val="DefaultParagraphFont"/>
    <w:link w:val="Header"/>
    <w:uiPriority w:val="99"/>
    <w:locked/>
    <w:rsid w:val="00306156"/>
    <w:rPr>
      <w:rFonts w:ascii="Calibri" w:hAnsi="Calibri"/>
      <w:sz w:val="18"/>
      <w:lang w:val="fr-FR" w:eastAsia="en-US"/>
    </w:rPr>
  </w:style>
  <w:style w:type="character" w:customStyle="1" w:styleId="enumlev1Char">
    <w:name w:val="enumlev1 Char"/>
    <w:basedOn w:val="DefaultParagraphFont"/>
    <w:link w:val="enumlev1"/>
    <w:rsid w:val="00306156"/>
    <w:rPr>
      <w:rFonts w:ascii="Calibri" w:hAnsi="Calibri"/>
      <w:sz w:val="24"/>
      <w:lang w:val="en-GB" w:eastAsia="en-US"/>
    </w:rPr>
  </w:style>
  <w:style w:type="paragraph" w:styleId="TOCHeading">
    <w:name w:val="TOC Heading"/>
    <w:basedOn w:val="Heading1"/>
    <w:next w:val="Normal"/>
    <w:uiPriority w:val="39"/>
    <w:unhideWhenUsed/>
    <w:qFormat/>
    <w:rsid w:val="00306156"/>
    <w:pPr>
      <w:ind w:left="0" w:firstLine="0"/>
      <w:outlineLvl w:val="9"/>
    </w:pPr>
    <w:rPr>
      <w:rFonts w:asciiTheme="majorHAnsi" w:eastAsiaTheme="majorEastAsia" w:hAnsiTheme="majorHAnsi" w:cstheme="majorBidi"/>
      <w:bCs/>
      <w:color w:val="365F91" w:themeColor="accent1" w:themeShade="BF"/>
      <w:szCs w:val="28"/>
    </w:rPr>
  </w:style>
  <w:style w:type="paragraph" w:styleId="BalloonText">
    <w:name w:val="Balloon Text"/>
    <w:basedOn w:val="Normal"/>
    <w:link w:val="BalloonTextChar"/>
    <w:uiPriority w:val="99"/>
    <w:rsid w:val="00306156"/>
    <w:pPr>
      <w:widowControl w:val="0"/>
      <w:tabs>
        <w:tab w:val="clear" w:pos="794"/>
        <w:tab w:val="clear" w:pos="1191"/>
        <w:tab w:val="clear" w:pos="1588"/>
        <w:tab w:val="clear" w:pos="1985"/>
      </w:tabs>
      <w:kinsoku w:val="0"/>
      <w:overflowPunct/>
      <w:autoSpaceDE/>
      <w:autoSpaceDN/>
      <w:adjustRightInd/>
      <w:spacing w:before="0"/>
      <w:textAlignment w:val="auto"/>
    </w:pPr>
    <w:rPr>
      <w:rFonts w:ascii="Tahoma" w:eastAsia="Times New Roman" w:hAnsi="Tahoma" w:cs="Tahoma"/>
      <w:sz w:val="16"/>
      <w:szCs w:val="16"/>
      <w:lang w:val="it-IT" w:eastAsia="it-IT"/>
    </w:rPr>
  </w:style>
  <w:style w:type="character" w:customStyle="1" w:styleId="BalloonTextChar">
    <w:name w:val="Balloon Text Char"/>
    <w:basedOn w:val="DefaultParagraphFont"/>
    <w:link w:val="BalloonText"/>
    <w:uiPriority w:val="99"/>
    <w:rsid w:val="00306156"/>
    <w:rPr>
      <w:rFonts w:ascii="Tahoma" w:eastAsia="Times New Roman" w:hAnsi="Tahoma" w:cs="Tahoma"/>
      <w:sz w:val="16"/>
      <w:szCs w:val="16"/>
      <w:lang w:val="it-IT" w:eastAsia="it-IT"/>
    </w:rPr>
  </w:style>
  <w:style w:type="paragraph" w:customStyle="1" w:styleId="Oggetto">
    <w:name w:val="Oggetto"/>
    <w:basedOn w:val="BodyTextIndent"/>
    <w:uiPriority w:val="99"/>
    <w:rsid w:val="00306156"/>
    <w:pPr>
      <w:tabs>
        <w:tab w:val="left" w:pos="1134"/>
      </w:tabs>
      <w:spacing w:before="1200" w:after="0"/>
      <w:ind w:left="1304" w:hanging="1304"/>
      <w:jc w:val="both"/>
    </w:pPr>
  </w:style>
  <w:style w:type="paragraph" w:styleId="BodyTextIndent">
    <w:name w:val="Body Text Indent"/>
    <w:basedOn w:val="Normal"/>
    <w:link w:val="BodyTextIndentChar"/>
    <w:uiPriority w:val="99"/>
    <w:rsid w:val="00306156"/>
    <w:pPr>
      <w:widowControl w:val="0"/>
      <w:tabs>
        <w:tab w:val="clear" w:pos="794"/>
        <w:tab w:val="clear" w:pos="1191"/>
        <w:tab w:val="clear" w:pos="1588"/>
        <w:tab w:val="clear" w:pos="1985"/>
      </w:tabs>
      <w:kinsoku w:val="0"/>
      <w:overflowPunct/>
      <w:autoSpaceDE/>
      <w:autoSpaceDN/>
      <w:adjustRightInd/>
      <w:spacing w:before="0" w:after="120"/>
      <w:ind w:left="283"/>
      <w:textAlignment w:val="auto"/>
    </w:pPr>
    <w:rPr>
      <w:rFonts w:ascii="Times New Roman" w:eastAsia="Times New Roman" w:hAnsi="Times New Roman"/>
      <w:szCs w:val="24"/>
      <w:lang w:val="it-IT" w:eastAsia="it-IT"/>
    </w:rPr>
  </w:style>
  <w:style w:type="character" w:customStyle="1" w:styleId="BodyTextIndentChar">
    <w:name w:val="Body Text Indent Char"/>
    <w:basedOn w:val="DefaultParagraphFont"/>
    <w:link w:val="BodyTextIndent"/>
    <w:uiPriority w:val="99"/>
    <w:rsid w:val="00306156"/>
    <w:rPr>
      <w:rFonts w:ascii="Times New Roman" w:eastAsia="Times New Roman" w:hAnsi="Times New Roman"/>
      <w:sz w:val="24"/>
      <w:szCs w:val="24"/>
      <w:lang w:val="it-IT" w:eastAsia="it-IT"/>
    </w:rPr>
  </w:style>
  <w:style w:type="paragraph" w:customStyle="1" w:styleId="Indirizzo1">
    <w:name w:val="Indirizzo1"/>
    <w:basedOn w:val="BodyTextIndent"/>
    <w:uiPriority w:val="99"/>
    <w:rsid w:val="00306156"/>
    <w:pPr>
      <w:tabs>
        <w:tab w:val="left" w:pos="5670"/>
      </w:tabs>
      <w:spacing w:before="720" w:after="840"/>
      <w:ind w:left="5670"/>
      <w:jc w:val="both"/>
    </w:pPr>
    <w:rPr>
      <w:lang w:val="de-DE" w:bidi="he-IL"/>
    </w:rPr>
  </w:style>
  <w:style w:type="paragraph" w:customStyle="1" w:styleId="Notaapidipagina">
    <w:name w:val="Nota a piè di pagina"/>
    <w:basedOn w:val="FootnoteText"/>
    <w:autoRedefine/>
    <w:uiPriority w:val="99"/>
    <w:rsid w:val="00306156"/>
    <w:pPr>
      <w:keepLines w:val="0"/>
      <w:widowControl w:val="0"/>
      <w:tabs>
        <w:tab w:val="clear" w:pos="255"/>
        <w:tab w:val="clear" w:pos="794"/>
        <w:tab w:val="clear" w:pos="1191"/>
        <w:tab w:val="clear" w:pos="1588"/>
        <w:tab w:val="clear" w:pos="1985"/>
      </w:tabs>
      <w:kinsoku w:val="0"/>
      <w:overflowPunct/>
      <w:autoSpaceDE/>
      <w:autoSpaceDN/>
      <w:adjustRightInd/>
      <w:spacing w:before="0"/>
      <w:ind w:left="567" w:right="567" w:firstLine="0"/>
      <w:jc w:val="both"/>
      <w:textAlignment w:val="auto"/>
    </w:pPr>
    <w:rPr>
      <w:rFonts w:ascii="Verdana" w:eastAsia="Times New Roman" w:hAnsi="Verdana"/>
      <w:sz w:val="16"/>
      <w:lang w:val="it-IT" w:eastAsia="it-IT"/>
    </w:rPr>
  </w:style>
  <w:style w:type="paragraph" w:customStyle="1" w:styleId="rimandoanotapiedipagina">
    <w:name w:val="rimando a nota pie' di pagina"/>
    <w:basedOn w:val="Footer"/>
    <w:autoRedefine/>
    <w:uiPriority w:val="99"/>
    <w:rsid w:val="00306156"/>
    <w:pPr>
      <w:widowControl w:val="0"/>
      <w:tabs>
        <w:tab w:val="clear" w:pos="5954"/>
        <w:tab w:val="clear" w:pos="9639"/>
        <w:tab w:val="center" w:pos="4819"/>
        <w:tab w:val="right" w:pos="9638"/>
      </w:tabs>
      <w:kinsoku w:val="0"/>
      <w:overflowPunct/>
      <w:autoSpaceDE/>
      <w:autoSpaceDN/>
      <w:adjustRightInd/>
      <w:ind w:left="567" w:right="567"/>
      <w:jc w:val="both"/>
      <w:textAlignment w:val="auto"/>
    </w:pPr>
    <w:rPr>
      <w:rFonts w:ascii="Verdana" w:eastAsia="Times New Roman" w:hAnsi="Verdana"/>
      <w:caps w:val="0"/>
      <w:noProof w:val="0"/>
      <w:szCs w:val="24"/>
      <w:lang w:val="it-IT" w:eastAsia="it-IT"/>
    </w:rPr>
  </w:style>
  <w:style w:type="paragraph" w:customStyle="1" w:styleId="Style1">
    <w:name w:val="Style 1"/>
    <w:basedOn w:val="Normal"/>
    <w:uiPriority w:val="99"/>
    <w:rsid w:val="00306156"/>
    <w:pPr>
      <w:widowControl w:val="0"/>
      <w:tabs>
        <w:tab w:val="clear" w:pos="794"/>
        <w:tab w:val="clear" w:pos="1191"/>
        <w:tab w:val="clear" w:pos="1588"/>
        <w:tab w:val="clear" w:pos="1985"/>
      </w:tabs>
      <w:overflowPunct/>
      <w:adjustRightInd/>
      <w:spacing w:before="0"/>
      <w:ind w:left="6552" w:right="864"/>
      <w:textAlignment w:val="auto"/>
    </w:pPr>
    <w:rPr>
      <w:rFonts w:ascii="Times New Roman" w:eastAsia="Times New Roman" w:hAnsi="Times New Roman"/>
      <w:sz w:val="23"/>
      <w:szCs w:val="23"/>
      <w:lang w:val="it-IT" w:eastAsia="it-IT"/>
    </w:rPr>
  </w:style>
  <w:style w:type="paragraph" w:customStyle="1" w:styleId="Style6">
    <w:name w:val="Style 6"/>
    <w:basedOn w:val="Normal"/>
    <w:uiPriority w:val="99"/>
    <w:rsid w:val="00306156"/>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Cs w:val="24"/>
      <w:lang w:val="it-IT" w:eastAsia="it-IT"/>
    </w:rPr>
  </w:style>
  <w:style w:type="paragraph" w:customStyle="1" w:styleId="Style7">
    <w:name w:val="Style 7"/>
    <w:basedOn w:val="Normal"/>
    <w:uiPriority w:val="99"/>
    <w:rsid w:val="00306156"/>
    <w:pPr>
      <w:widowControl w:val="0"/>
      <w:tabs>
        <w:tab w:val="clear" w:pos="794"/>
        <w:tab w:val="clear" w:pos="1191"/>
        <w:tab w:val="clear" w:pos="1588"/>
        <w:tab w:val="clear" w:pos="1985"/>
      </w:tabs>
      <w:overflowPunct/>
      <w:adjustRightInd/>
      <w:spacing w:before="180" w:line="204" w:lineRule="auto"/>
      <w:ind w:left="72"/>
      <w:textAlignment w:val="auto"/>
    </w:pPr>
    <w:rPr>
      <w:rFonts w:ascii="Times New Roman" w:eastAsia="Times New Roman" w:hAnsi="Times New Roman"/>
      <w:sz w:val="25"/>
      <w:szCs w:val="25"/>
      <w:lang w:val="it-IT" w:eastAsia="it-IT"/>
    </w:rPr>
  </w:style>
  <w:style w:type="paragraph" w:customStyle="1" w:styleId="Style8">
    <w:name w:val="Style 8"/>
    <w:basedOn w:val="Normal"/>
    <w:uiPriority w:val="99"/>
    <w:rsid w:val="00306156"/>
    <w:pPr>
      <w:widowControl w:val="0"/>
      <w:tabs>
        <w:tab w:val="clear" w:pos="794"/>
        <w:tab w:val="clear" w:pos="1191"/>
        <w:tab w:val="clear" w:pos="1588"/>
        <w:tab w:val="clear" w:pos="1985"/>
      </w:tabs>
      <w:overflowPunct/>
      <w:adjustRightInd/>
      <w:spacing w:before="252" w:line="156" w:lineRule="exact"/>
      <w:ind w:left="360"/>
      <w:textAlignment w:val="auto"/>
    </w:pPr>
    <w:rPr>
      <w:rFonts w:ascii="Times New Roman" w:eastAsia="Times New Roman" w:hAnsi="Times New Roman"/>
      <w:sz w:val="25"/>
      <w:szCs w:val="25"/>
      <w:lang w:val="it-IT" w:eastAsia="it-IT"/>
    </w:rPr>
  </w:style>
  <w:style w:type="paragraph" w:customStyle="1" w:styleId="Style3">
    <w:name w:val="Style 3"/>
    <w:basedOn w:val="Normal"/>
    <w:uiPriority w:val="99"/>
    <w:rsid w:val="00306156"/>
    <w:pPr>
      <w:widowControl w:val="0"/>
      <w:tabs>
        <w:tab w:val="clear" w:pos="794"/>
        <w:tab w:val="clear" w:pos="1191"/>
        <w:tab w:val="clear" w:pos="1588"/>
        <w:tab w:val="clear" w:pos="1985"/>
      </w:tabs>
      <w:overflowPunct/>
      <w:adjustRightInd/>
      <w:spacing w:before="72" w:line="360" w:lineRule="auto"/>
      <w:ind w:left="216" w:right="360" w:firstLine="720"/>
      <w:jc w:val="both"/>
      <w:textAlignment w:val="auto"/>
    </w:pPr>
    <w:rPr>
      <w:rFonts w:ascii="Times New Roman" w:eastAsia="Times New Roman" w:hAnsi="Times New Roman"/>
      <w:sz w:val="20"/>
      <w:lang w:val="it-IT" w:eastAsia="it-IT"/>
    </w:rPr>
  </w:style>
  <w:style w:type="paragraph" w:customStyle="1" w:styleId="Style4">
    <w:name w:val="Style 4"/>
    <w:basedOn w:val="Normal"/>
    <w:uiPriority w:val="99"/>
    <w:rsid w:val="00306156"/>
    <w:pPr>
      <w:widowControl w:val="0"/>
      <w:tabs>
        <w:tab w:val="clear" w:pos="794"/>
        <w:tab w:val="clear" w:pos="1191"/>
        <w:tab w:val="clear" w:pos="1588"/>
        <w:tab w:val="clear" w:pos="1985"/>
      </w:tabs>
      <w:overflowPunct/>
      <w:adjustRightInd/>
      <w:spacing w:before="108" w:line="228" w:lineRule="exact"/>
      <w:ind w:left="504"/>
      <w:textAlignment w:val="auto"/>
    </w:pPr>
    <w:rPr>
      <w:rFonts w:ascii="Times New Roman" w:eastAsia="Times New Roman" w:hAnsi="Times New Roman"/>
      <w:szCs w:val="24"/>
      <w:lang w:val="it-IT" w:eastAsia="it-IT"/>
    </w:rPr>
  </w:style>
  <w:style w:type="paragraph" w:customStyle="1" w:styleId="Style14">
    <w:name w:val="Style 14"/>
    <w:basedOn w:val="Normal"/>
    <w:uiPriority w:val="99"/>
    <w:rsid w:val="00306156"/>
    <w:pPr>
      <w:widowControl w:val="0"/>
      <w:tabs>
        <w:tab w:val="clear" w:pos="794"/>
        <w:tab w:val="clear" w:pos="1191"/>
        <w:tab w:val="clear" w:pos="1588"/>
        <w:tab w:val="clear" w:pos="1985"/>
      </w:tabs>
      <w:overflowPunct/>
      <w:adjustRightInd/>
      <w:spacing w:before="0" w:line="213" w:lineRule="auto"/>
      <w:textAlignment w:val="auto"/>
    </w:pPr>
    <w:rPr>
      <w:rFonts w:ascii="Times New Roman" w:eastAsia="Times New Roman" w:hAnsi="Times New Roman"/>
      <w:szCs w:val="24"/>
      <w:lang w:val="it-IT" w:eastAsia="it-IT"/>
    </w:rPr>
  </w:style>
  <w:style w:type="paragraph" w:customStyle="1" w:styleId="Style5">
    <w:name w:val="Style 5"/>
    <w:basedOn w:val="Normal"/>
    <w:uiPriority w:val="99"/>
    <w:rsid w:val="00306156"/>
    <w:pPr>
      <w:widowControl w:val="0"/>
      <w:tabs>
        <w:tab w:val="clear" w:pos="794"/>
        <w:tab w:val="clear" w:pos="1191"/>
        <w:tab w:val="clear" w:pos="1588"/>
        <w:tab w:val="clear" w:pos="1985"/>
      </w:tabs>
      <w:overflowPunct/>
      <w:adjustRightInd/>
      <w:spacing w:before="0"/>
      <w:jc w:val="center"/>
      <w:textAlignment w:val="auto"/>
    </w:pPr>
    <w:rPr>
      <w:rFonts w:ascii="Times New Roman" w:eastAsia="Times New Roman" w:hAnsi="Times New Roman"/>
      <w:b/>
      <w:bCs/>
      <w:sz w:val="23"/>
      <w:szCs w:val="23"/>
      <w:lang w:val="it-IT" w:eastAsia="it-IT"/>
    </w:rPr>
  </w:style>
  <w:style w:type="paragraph" w:customStyle="1" w:styleId="Style17">
    <w:name w:val="Style 17"/>
    <w:basedOn w:val="Normal"/>
    <w:uiPriority w:val="99"/>
    <w:rsid w:val="00306156"/>
    <w:pPr>
      <w:widowControl w:val="0"/>
      <w:tabs>
        <w:tab w:val="clear" w:pos="794"/>
        <w:tab w:val="clear" w:pos="1191"/>
        <w:tab w:val="clear" w:pos="1588"/>
        <w:tab w:val="clear" w:pos="1985"/>
      </w:tabs>
      <w:overflowPunct/>
      <w:adjustRightInd/>
      <w:spacing w:before="0" w:after="180" w:line="204" w:lineRule="auto"/>
      <w:ind w:right="36"/>
      <w:jc w:val="right"/>
      <w:textAlignment w:val="auto"/>
    </w:pPr>
    <w:rPr>
      <w:rFonts w:ascii="Times New Roman" w:eastAsia="Times New Roman" w:hAnsi="Times New Roman"/>
      <w:sz w:val="19"/>
      <w:szCs w:val="19"/>
      <w:lang w:val="it-IT" w:eastAsia="it-IT"/>
    </w:rPr>
  </w:style>
  <w:style w:type="paragraph" w:customStyle="1" w:styleId="Style11">
    <w:name w:val="Style 11"/>
    <w:basedOn w:val="Normal"/>
    <w:uiPriority w:val="99"/>
    <w:rsid w:val="00306156"/>
    <w:pPr>
      <w:widowControl w:val="0"/>
      <w:tabs>
        <w:tab w:val="clear" w:pos="794"/>
        <w:tab w:val="clear" w:pos="1191"/>
        <w:tab w:val="clear" w:pos="1588"/>
        <w:tab w:val="clear" w:pos="1985"/>
      </w:tabs>
      <w:overflowPunct/>
      <w:adjustRightInd/>
      <w:spacing w:before="72" w:line="372" w:lineRule="exact"/>
      <w:ind w:left="504" w:right="288" w:firstLine="720"/>
      <w:jc w:val="both"/>
      <w:textAlignment w:val="auto"/>
    </w:pPr>
    <w:rPr>
      <w:rFonts w:ascii="Times New Roman" w:eastAsia="Times New Roman" w:hAnsi="Times New Roman"/>
      <w:szCs w:val="24"/>
      <w:lang w:val="it-IT" w:eastAsia="it-IT"/>
    </w:rPr>
  </w:style>
  <w:style w:type="paragraph" w:customStyle="1" w:styleId="Style9">
    <w:name w:val="Style 9"/>
    <w:basedOn w:val="Normal"/>
    <w:uiPriority w:val="99"/>
    <w:rsid w:val="00306156"/>
    <w:pPr>
      <w:widowControl w:val="0"/>
      <w:tabs>
        <w:tab w:val="clear" w:pos="794"/>
        <w:tab w:val="clear" w:pos="1191"/>
        <w:tab w:val="clear" w:pos="1588"/>
        <w:tab w:val="clear" w:pos="1985"/>
      </w:tabs>
      <w:overflowPunct/>
      <w:adjustRightInd/>
      <w:spacing w:before="0"/>
      <w:ind w:left="648"/>
      <w:textAlignment w:val="auto"/>
    </w:pPr>
    <w:rPr>
      <w:rFonts w:ascii="Times New Roman" w:eastAsia="Times New Roman" w:hAnsi="Times New Roman"/>
      <w:sz w:val="21"/>
      <w:szCs w:val="21"/>
      <w:lang w:val="it-IT" w:eastAsia="it-IT"/>
    </w:rPr>
  </w:style>
  <w:style w:type="paragraph" w:customStyle="1" w:styleId="Style12">
    <w:name w:val="Style 12"/>
    <w:basedOn w:val="Normal"/>
    <w:uiPriority w:val="99"/>
    <w:rsid w:val="00306156"/>
    <w:pPr>
      <w:widowControl w:val="0"/>
      <w:tabs>
        <w:tab w:val="clear" w:pos="794"/>
        <w:tab w:val="clear" w:pos="1191"/>
        <w:tab w:val="clear" w:pos="1588"/>
        <w:tab w:val="clear" w:pos="1985"/>
      </w:tabs>
      <w:overflowPunct/>
      <w:adjustRightInd/>
      <w:spacing w:before="108" w:line="348" w:lineRule="exact"/>
      <w:ind w:left="648" w:right="216" w:firstLine="648"/>
      <w:jc w:val="both"/>
      <w:textAlignment w:val="auto"/>
    </w:pPr>
    <w:rPr>
      <w:rFonts w:ascii="Times New Roman" w:eastAsia="Times New Roman" w:hAnsi="Times New Roman"/>
      <w:sz w:val="20"/>
      <w:lang w:val="it-IT" w:eastAsia="it-IT"/>
    </w:rPr>
  </w:style>
  <w:style w:type="paragraph" w:customStyle="1" w:styleId="Style19">
    <w:name w:val="Style 19"/>
    <w:basedOn w:val="Normal"/>
    <w:uiPriority w:val="99"/>
    <w:rsid w:val="00306156"/>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1"/>
      <w:szCs w:val="21"/>
      <w:lang w:val="it-IT" w:eastAsia="it-IT"/>
    </w:rPr>
  </w:style>
  <w:style w:type="paragraph" w:customStyle="1" w:styleId="Style16">
    <w:name w:val="Style 16"/>
    <w:basedOn w:val="Normal"/>
    <w:uiPriority w:val="99"/>
    <w:rsid w:val="00306156"/>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0"/>
      <w:lang w:val="it-IT" w:eastAsia="it-IT"/>
    </w:rPr>
  </w:style>
  <w:style w:type="paragraph" w:customStyle="1" w:styleId="Style20">
    <w:name w:val="Style 20"/>
    <w:basedOn w:val="Normal"/>
    <w:uiPriority w:val="99"/>
    <w:rsid w:val="00306156"/>
    <w:pPr>
      <w:widowControl w:val="0"/>
      <w:tabs>
        <w:tab w:val="clear" w:pos="794"/>
        <w:tab w:val="clear" w:pos="1191"/>
        <w:tab w:val="clear" w:pos="1588"/>
        <w:tab w:val="clear" w:pos="1985"/>
      </w:tabs>
      <w:overflowPunct/>
      <w:adjustRightInd/>
      <w:spacing w:before="0" w:line="156" w:lineRule="exact"/>
      <w:jc w:val="center"/>
      <w:textAlignment w:val="auto"/>
    </w:pPr>
    <w:rPr>
      <w:rFonts w:ascii="Times New Roman" w:eastAsia="Times New Roman" w:hAnsi="Times New Roman"/>
      <w:sz w:val="16"/>
      <w:szCs w:val="16"/>
      <w:lang w:val="it-IT" w:eastAsia="it-IT"/>
    </w:rPr>
  </w:style>
  <w:style w:type="paragraph" w:customStyle="1" w:styleId="Style10">
    <w:name w:val="Style 10"/>
    <w:basedOn w:val="Normal"/>
    <w:uiPriority w:val="99"/>
    <w:rsid w:val="00306156"/>
    <w:pPr>
      <w:widowControl w:val="0"/>
      <w:tabs>
        <w:tab w:val="clear" w:pos="794"/>
        <w:tab w:val="clear" w:pos="1191"/>
        <w:tab w:val="clear" w:pos="1588"/>
        <w:tab w:val="clear" w:pos="1985"/>
      </w:tabs>
      <w:overflowPunct/>
      <w:adjustRightInd/>
      <w:spacing w:before="108" w:line="360" w:lineRule="auto"/>
      <w:ind w:left="504" w:right="288" w:firstLine="720"/>
      <w:jc w:val="both"/>
      <w:textAlignment w:val="auto"/>
    </w:pPr>
    <w:rPr>
      <w:rFonts w:ascii="Times New Roman" w:eastAsia="Times New Roman" w:hAnsi="Times New Roman"/>
      <w:szCs w:val="24"/>
      <w:lang w:val="it-IT" w:eastAsia="it-IT"/>
    </w:rPr>
  </w:style>
  <w:style w:type="paragraph" w:customStyle="1" w:styleId="Style13">
    <w:name w:val="Style 13"/>
    <w:basedOn w:val="Normal"/>
    <w:uiPriority w:val="99"/>
    <w:rsid w:val="00306156"/>
    <w:pPr>
      <w:widowControl w:val="0"/>
      <w:tabs>
        <w:tab w:val="clear" w:pos="794"/>
        <w:tab w:val="clear" w:pos="1191"/>
        <w:tab w:val="clear" w:pos="1588"/>
        <w:tab w:val="clear" w:pos="1985"/>
      </w:tabs>
      <w:overflowPunct/>
      <w:adjustRightInd/>
      <w:spacing w:before="108" w:line="348" w:lineRule="exact"/>
      <w:ind w:left="504" w:right="288" w:firstLine="720"/>
      <w:jc w:val="both"/>
      <w:textAlignment w:val="auto"/>
    </w:pPr>
    <w:rPr>
      <w:rFonts w:ascii="Times New Roman" w:eastAsia="Times New Roman" w:hAnsi="Times New Roman"/>
      <w:i/>
      <w:iCs/>
      <w:sz w:val="23"/>
      <w:szCs w:val="23"/>
      <w:lang w:val="it-IT" w:eastAsia="it-IT"/>
    </w:rPr>
  </w:style>
  <w:style w:type="character" w:customStyle="1" w:styleId="CharacterStyle13">
    <w:name w:val="Character Style 13"/>
    <w:uiPriority w:val="99"/>
    <w:rsid w:val="00306156"/>
    <w:rPr>
      <w:sz w:val="25"/>
    </w:rPr>
  </w:style>
  <w:style w:type="character" w:customStyle="1" w:styleId="CharacterStyle1">
    <w:name w:val="Character Style 1"/>
    <w:uiPriority w:val="99"/>
    <w:rsid w:val="00306156"/>
    <w:rPr>
      <w:sz w:val="23"/>
    </w:rPr>
  </w:style>
  <w:style w:type="character" w:customStyle="1" w:styleId="CharacterStyle10">
    <w:name w:val="Character Style 10"/>
    <w:uiPriority w:val="99"/>
    <w:rsid w:val="00306156"/>
    <w:rPr>
      <w:sz w:val="21"/>
    </w:rPr>
  </w:style>
  <w:style w:type="character" w:customStyle="1" w:styleId="CharacterStyle11">
    <w:name w:val="Character Style 11"/>
    <w:uiPriority w:val="99"/>
    <w:rsid w:val="00306156"/>
    <w:rPr>
      <w:b/>
      <w:sz w:val="23"/>
    </w:rPr>
  </w:style>
  <w:style w:type="character" w:customStyle="1" w:styleId="CharacterStyle12">
    <w:name w:val="Character Style 12"/>
    <w:uiPriority w:val="99"/>
    <w:rsid w:val="00306156"/>
    <w:rPr>
      <w:i/>
      <w:sz w:val="23"/>
    </w:rPr>
  </w:style>
  <w:style w:type="character" w:customStyle="1" w:styleId="CharacterStyle14">
    <w:name w:val="Character Style 14"/>
    <w:uiPriority w:val="99"/>
    <w:rsid w:val="00306156"/>
    <w:rPr>
      <w:sz w:val="20"/>
    </w:rPr>
  </w:style>
  <w:style w:type="character" w:customStyle="1" w:styleId="CharacterStyle15">
    <w:name w:val="Character Style 15"/>
    <w:uiPriority w:val="99"/>
    <w:rsid w:val="00306156"/>
    <w:rPr>
      <w:sz w:val="16"/>
    </w:rPr>
  </w:style>
  <w:style w:type="character" w:customStyle="1" w:styleId="CharacterStyle16">
    <w:name w:val="Character Style 16"/>
    <w:uiPriority w:val="99"/>
    <w:rsid w:val="00306156"/>
    <w:rPr>
      <w:sz w:val="19"/>
    </w:rPr>
  </w:style>
  <w:style w:type="character" w:customStyle="1" w:styleId="CharacterStyle17">
    <w:name w:val="Character Style 17"/>
    <w:uiPriority w:val="99"/>
    <w:rsid w:val="00306156"/>
    <w:rPr>
      <w:sz w:val="20"/>
    </w:rPr>
  </w:style>
  <w:style w:type="paragraph" w:styleId="CommentText">
    <w:name w:val="annotation text"/>
    <w:basedOn w:val="Normal"/>
    <w:link w:val="CommentTextChar"/>
    <w:uiPriority w:val="99"/>
    <w:rsid w:val="00306156"/>
    <w:pPr>
      <w:widowControl w:val="0"/>
      <w:tabs>
        <w:tab w:val="clear" w:pos="794"/>
        <w:tab w:val="clear" w:pos="1191"/>
        <w:tab w:val="clear" w:pos="1588"/>
        <w:tab w:val="clear" w:pos="1985"/>
      </w:tabs>
      <w:kinsoku w:val="0"/>
      <w:overflowPunct/>
      <w:autoSpaceDE/>
      <w:autoSpaceDN/>
      <w:adjustRightInd/>
      <w:spacing w:before="0"/>
      <w:textAlignment w:val="auto"/>
    </w:pPr>
    <w:rPr>
      <w:rFonts w:ascii="Times New Roman" w:eastAsia="Times New Roman" w:hAnsi="Times New Roman"/>
      <w:sz w:val="20"/>
      <w:lang w:val="it-IT" w:eastAsia="it-IT"/>
    </w:rPr>
  </w:style>
  <w:style w:type="character" w:customStyle="1" w:styleId="CommentTextChar">
    <w:name w:val="Comment Text Char"/>
    <w:basedOn w:val="DefaultParagraphFont"/>
    <w:link w:val="CommentText"/>
    <w:uiPriority w:val="99"/>
    <w:rsid w:val="00306156"/>
    <w:rPr>
      <w:rFonts w:ascii="Times New Roman" w:eastAsia="Times New Roman" w:hAnsi="Times New Roman"/>
      <w:lang w:val="it-IT" w:eastAsia="it-IT"/>
    </w:rPr>
  </w:style>
  <w:style w:type="paragraph" w:styleId="CommentSubject">
    <w:name w:val="annotation subject"/>
    <w:basedOn w:val="CommentText"/>
    <w:next w:val="CommentText"/>
    <w:link w:val="CommentSubjectChar"/>
    <w:uiPriority w:val="99"/>
    <w:rsid w:val="00306156"/>
    <w:rPr>
      <w:b/>
      <w:bCs/>
    </w:rPr>
  </w:style>
  <w:style w:type="character" w:customStyle="1" w:styleId="CommentSubjectChar">
    <w:name w:val="Comment Subject Char"/>
    <w:basedOn w:val="CommentTextChar"/>
    <w:link w:val="CommentSubject"/>
    <w:uiPriority w:val="99"/>
    <w:rsid w:val="00306156"/>
    <w:rPr>
      <w:rFonts w:ascii="Times New Roman" w:eastAsia="Times New Roman" w:hAnsi="Times New Roman"/>
      <w:b/>
      <w:bCs/>
      <w:lang w:val="it-IT" w:eastAsia="it-IT"/>
    </w:rPr>
  </w:style>
  <w:style w:type="paragraph" w:styleId="Title">
    <w:name w:val="Title"/>
    <w:basedOn w:val="Normal"/>
    <w:link w:val="TitleChar"/>
    <w:uiPriority w:val="99"/>
    <w:qFormat/>
    <w:rsid w:val="00306156"/>
    <w:pPr>
      <w:tabs>
        <w:tab w:val="clear" w:pos="794"/>
        <w:tab w:val="clear" w:pos="1191"/>
        <w:tab w:val="clear" w:pos="1588"/>
        <w:tab w:val="clear" w:pos="1985"/>
      </w:tabs>
      <w:overflowPunct/>
      <w:autoSpaceDE/>
      <w:autoSpaceDN/>
      <w:adjustRightInd/>
      <w:spacing w:before="240" w:line="360" w:lineRule="atLeast"/>
      <w:jc w:val="center"/>
      <w:textAlignment w:val="auto"/>
    </w:pPr>
    <w:rPr>
      <w:rFonts w:ascii="Palatino" w:eastAsia="Times New Roman" w:hAnsi="Times New Roman"/>
      <w:caps/>
      <w:sz w:val="28"/>
      <w:lang w:val="en-US"/>
    </w:rPr>
  </w:style>
  <w:style w:type="character" w:customStyle="1" w:styleId="TitleChar">
    <w:name w:val="Title Char"/>
    <w:basedOn w:val="DefaultParagraphFont"/>
    <w:link w:val="Title"/>
    <w:uiPriority w:val="99"/>
    <w:rsid w:val="00306156"/>
    <w:rPr>
      <w:rFonts w:ascii="Palatino" w:eastAsia="Times New Roman" w:hAnsi="Times New Roman"/>
      <w:caps/>
      <w:sz w:val="28"/>
      <w:lang w:eastAsia="en-US"/>
    </w:rPr>
  </w:style>
  <w:style w:type="paragraph" w:customStyle="1" w:styleId="CERN">
    <w:name w:val="CERN"/>
    <w:basedOn w:val="Normal"/>
    <w:uiPriority w:val="99"/>
    <w:rsid w:val="00306156"/>
    <w:pPr>
      <w:tabs>
        <w:tab w:val="clear" w:pos="794"/>
        <w:tab w:val="clear" w:pos="1191"/>
        <w:tab w:val="clear" w:pos="1588"/>
        <w:tab w:val="clear" w:pos="1985"/>
      </w:tabs>
      <w:overflowPunct/>
      <w:autoSpaceDE/>
      <w:autoSpaceDN/>
      <w:adjustRightInd/>
      <w:spacing w:before="0"/>
      <w:textAlignment w:val="auto"/>
    </w:pPr>
    <w:rPr>
      <w:rFonts w:ascii="Geneva" w:eastAsia="Times New Roman" w:hAnsi="Geneva"/>
      <w:b/>
      <w:caps/>
      <w:lang w:val="en-US"/>
    </w:rPr>
  </w:style>
  <w:style w:type="character" w:styleId="CommentReference">
    <w:name w:val="annotation reference"/>
    <w:basedOn w:val="DefaultParagraphFont"/>
    <w:uiPriority w:val="99"/>
    <w:rsid w:val="00306156"/>
    <w:rPr>
      <w:rFonts w:cs="Times New Roman"/>
      <w:sz w:val="16"/>
    </w:rPr>
  </w:style>
  <w:style w:type="paragraph" w:styleId="ListBullet">
    <w:name w:val="List Bullet"/>
    <w:basedOn w:val="Normal"/>
    <w:uiPriority w:val="99"/>
    <w:rsid w:val="00306156"/>
    <w:pPr>
      <w:widowControl w:val="0"/>
      <w:tabs>
        <w:tab w:val="clear" w:pos="794"/>
        <w:tab w:val="clear" w:pos="1191"/>
        <w:tab w:val="clear" w:pos="1588"/>
        <w:tab w:val="clear" w:pos="1985"/>
        <w:tab w:val="num" w:pos="504"/>
      </w:tabs>
      <w:kinsoku w:val="0"/>
      <w:overflowPunct/>
      <w:autoSpaceDE/>
      <w:autoSpaceDN/>
      <w:adjustRightInd/>
      <w:spacing w:before="0"/>
      <w:ind w:left="360" w:hanging="360"/>
      <w:textAlignment w:val="auto"/>
    </w:pPr>
    <w:rPr>
      <w:rFonts w:ascii="Times New Roman" w:eastAsia="Times New Roman" w:hAnsi="Times New Roman"/>
      <w:szCs w:val="24"/>
      <w:lang w:val="it-IT" w:eastAsia="it-IT"/>
    </w:rPr>
  </w:style>
  <w:style w:type="paragraph" w:customStyle="1" w:styleId="Default">
    <w:name w:val="Default"/>
    <w:uiPriority w:val="99"/>
    <w:rsid w:val="00306156"/>
    <w:pPr>
      <w:autoSpaceDE w:val="0"/>
      <w:autoSpaceDN w:val="0"/>
      <w:adjustRightInd w:val="0"/>
    </w:pPr>
    <w:rPr>
      <w:rFonts w:ascii="Times New Roman" w:eastAsia="Times New Roman" w:hAnsi="Times New Roman"/>
      <w:color w:val="000000"/>
      <w:sz w:val="24"/>
      <w:szCs w:val="24"/>
      <w:lang w:val="it-IT" w:eastAsia="it-IT"/>
    </w:rPr>
  </w:style>
  <w:style w:type="character" w:customStyle="1" w:styleId="CharacterStyle5">
    <w:name w:val="Character Style 5"/>
    <w:uiPriority w:val="99"/>
    <w:rsid w:val="00306156"/>
    <w:rPr>
      <w:sz w:val="20"/>
    </w:rPr>
  </w:style>
  <w:style w:type="paragraph" w:customStyle="1" w:styleId="Sujet">
    <w:name w:val="Sujet"/>
    <w:basedOn w:val="Normal"/>
    <w:uiPriority w:val="99"/>
    <w:rsid w:val="00306156"/>
    <w:pPr>
      <w:framePr w:w="8616" w:h="4258" w:hRule="exact" w:hSpace="181" w:wrap="around" w:vAnchor="page" w:hAnchor="page" w:x="1883" w:y="8943"/>
      <w:tabs>
        <w:tab w:val="clear" w:pos="794"/>
        <w:tab w:val="clear" w:pos="1191"/>
        <w:tab w:val="clear" w:pos="1588"/>
        <w:tab w:val="clear" w:pos="1985"/>
      </w:tabs>
      <w:overflowPunct/>
      <w:autoSpaceDE/>
      <w:autoSpaceDN/>
      <w:adjustRightInd/>
      <w:spacing w:before="0"/>
      <w:textAlignment w:val="auto"/>
    </w:pPr>
    <w:rPr>
      <w:rFonts w:ascii="Arial" w:eastAsia="Times New Roman" w:hAnsi="Arial" w:cs="Arial"/>
      <w:kern w:val="40"/>
      <w:sz w:val="52"/>
      <w:szCs w:val="52"/>
      <w:lang w:val="fr-CH"/>
    </w:rPr>
  </w:style>
  <w:style w:type="paragraph" w:styleId="NormalWeb">
    <w:name w:val="Normal (Web)"/>
    <w:basedOn w:val="Normal"/>
    <w:uiPriority w:val="99"/>
    <w:unhideWhenUsed/>
    <w:rsid w:val="0030615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able">
    <w:name w:val="Table_#"/>
    <w:basedOn w:val="Normal"/>
    <w:next w:val="Normal"/>
    <w:rsid w:val="00306156"/>
    <w:pPr>
      <w:keepNext/>
      <w:overflowPunct/>
      <w:autoSpaceDE/>
      <w:autoSpaceDN/>
      <w:adjustRightInd/>
      <w:spacing w:before="560" w:after="120"/>
      <w:jc w:val="center"/>
      <w:textAlignment w:val="auto"/>
    </w:pPr>
    <w:rPr>
      <w:rFonts w:ascii="Times New Roman" w:eastAsia="Times New Roman" w:hAnsi="Times New Roman"/>
      <w:caps/>
    </w:rPr>
  </w:style>
  <w:style w:type="character" w:styleId="SubtleEmphasis">
    <w:name w:val="Subtle Emphasis"/>
    <w:basedOn w:val="DefaultParagraphFont"/>
    <w:uiPriority w:val="19"/>
    <w:qFormat/>
    <w:rsid w:val="00306156"/>
    <w:rPr>
      <w:i/>
      <w:iCs/>
      <w:color w:val="808080" w:themeColor="text1" w:themeTint="7F"/>
    </w:rPr>
  </w:style>
  <w:style w:type="paragraph" w:styleId="Subtitle">
    <w:name w:val="Subtitle"/>
    <w:basedOn w:val="Normal"/>
    <w:next w:val="Normal"/>
    <w:link w:val="SubtitleChar"/>
    <w:uiPriority w:val="11"/>
    <w:qFormat/>
    <w:rsid w:val="00306156"/>
    <w:pPr>
      <w:widowControl w:val="0"/>
      <w:numPr>
        <w:ilvl w:val="1"/>
      </w:numPr>
      <w:tabs>
        <w:tab w:val="clear" w:pos="794"/>
        <w:tab w:val="clear" w:pos="1191"/>
        <w:tab w:val="clear" w:pos="1588"/>
        <w:tab w:val="clear" w:pos="1985"/>
      </w:tabs>
      <w:kinsoku w:val="0"/>
      <w:overflowPunct/>
      <w:autoSpaceDE/>
      <w:autoSpaceDN/>
      <w:adjustRightInd/>
      <w:spacing w:before="0"/>
      <w:textAlignment w:val="auto"/>
    </w:pPr>
    <w:rPr>
      <w:rFonts w:asciiTheme="majorHAnsi" w:eastAsiaTheme="majorEastAsia" w:hAnsiTheme="majorHAnsi" w:cstheme="majorBidi"/>
      <w:i/>
      <w:iCs/>
      <w:color w:val="4F81BD" w:themeColor="accent1"/>
      <w:spacing w:val="15"/>
      <w:szCs w:val="24"/>
      <w:lang w:val="it-IT" w:eastAsia="it-IT"/>
    </w:rPr>
  </w:style>
  <w:style w:type="character" w:customStyle="1" w:styleId="SubtitleChar">
    <w:name w:val="Subtitle Char"/>
    <w:basedOn w:val="DefaultParagraphFont"/>
    <w:link w:val="Subtitle"/>
    <w:uiPriority w:val="11"/>
    <w:rsid w:val="00306156"/>
    <w:rPr>
      <w:rFonts w:asciiTheme="majorHAnsi" w:eastAsiaTheme="majorEastAsia" w:hAnsiTheme="majorHAnsi" w:cstheme="majorBidi"/>
      <w:i/>
      <w:iCs/>
      <w:color w:val="4F81BD" w:themeColor="accent1"/>
      <w:spacing w:val="15"/>
      <w:sz w:val="24"/>
      <w:szCs w:val="24"/>
      <w:lang w:val="it-IT" w:eastAsia="it-IT"/>
    </w:rPr>
  </w:style>
  <w:style w:type="paragraph" w:styleId="NoSpacing">
    <w:name w:val="No Spacing"/>
    <w:uiPriority w:val="1"/>
    <w:qFormat/>
    <w:rsid w:val="00306156"/>
    <w:pPr>
      <w:widowControl w:val="0"/>
      <w:kinsoku w:val="0"/>
    </w:pPr>
    <w:rPr>
      <w:rFonts w:ascii="Times New Roman" w:eastAsia="Times New Roman" w:hAnsi="Times New Roman"/>
      <w:sz w:val="24"/>
      <w:szCs w:val="24"/>
      <w:lang w:val="it-IT" w:eastAsia="it-IT"/>
    </w:rPr>
  </w:style>
  <w:style w:type="paragraph" w:customStyle="1" w:styleId="Predefinito">
    <w:name w:val="Predefinito"/>
    <w:rsid w:val="00306156"/>
    <w:pPr>
      <w:autoSpaceDE w:val="0"/>
      <w:autoSpaceDN w:val="0"/>
      <w:adjustRightInd w:val="0"/>
      <w:spacing w:after="200"/>
    </w:pPr>
    <w:rPr>
      <w:rFonts w:ascii="Calibri" w:eastAsia="0" w:hAnsi="Droid Sans Fallback" w:cs="Calibri"/>
      <w:kern w:val="2"/>
      <w:sz w:val="22"/>
      <w:szCs w:val="22"/>
      <w:lang w:val="it-IT"/>
    </w:rPr>
  </w:style>
  <w:style w:type="character" w:styleId="Strong">
    <w:name w:val="Strong"/>
    <w:basedOn w:val="DefaultParagraphFont"/>
    <w:uiPriority w:val="22"/>
    <w:qFormat/>
    <w:rsid w:val="00306156"/>
    <w:rPr>
      <w:b/>
      <w:bCs/>
    </w:rPr>
  </w:style>
  <w:style w:type="character" w:customStyle="1" w:styleId="hps">
    <w:name w:val="hps"/>
    <w:basedOn w:val="DefaultParagraphFont"/>
    <w:rsid w:val="00306156"/>
  </w:style>
  <w:style w:type="table" w:customStyle="1" w:styleId="TableGrid1">
    <w:name w:val="Table Grid1"/>
    <w:basedOn w:val="TableNormal"/>
    <w:next w:val="TableGrid"/>
    <w:uiPriority w:val="59"/>
    <w:rsid w:val="00306156"/>
    <w:rPr>
      <w:rFonts w:ascii="Arial"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next w:val="Normal"/>
    <w:qFormat/>
    <w:rsid w:val="00306156"/>
    <w:pPr>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szCs w:val="24"/>
    </w:rPr>
  </w:style>
  <w:style w:type="paragraph" w:customStyle="1" w:styleId="testobase">
    <w:name w:val="testo base"/>
    <w:basedOn w:val="ListParagraph"/>
    <w:link w:val="testobaseCarattere"/>
    <w:qFormat/>
    <w:rsid w:val="00306156"/>
    <w:pPr>
      <w:numPr>
        <w:numId w:val="15"/>
      </w:numPr>
      <w:tabs>
        <w:tab w:val="clear" w:pos="567"/>
        <w:tab w:val="clear" w:pos="1134"/>
        <w:tab w:val="clear" w:pos="1701"/>
        <w:tab w:val="clear" w:pos="2268"/>
        <w:tab w:val="clear" w:pos="2835"/>
      </w:tabs>
      <w:overflowPunct/>
      <w:autoSpaceDE/>
      <w:autoSpaceDN/>
      <w:spacing w:line="319" w:lineRule="auto"/>
      <w:ind w:left="425" w:hanging="425"/>
      <w:contextualSpacing w:val="0"/>
      <w:jc w:val="both"/>
      <w:textAlignment w:val="auto"/>
    </w:pPr>
    <w:rPr>
      <w:rFonts w:ascii="Times New Roman" w:eastAsiaTheme="minorHAnsi" w:hAnsi="Times New Roman"/>
      <w:szCs w:val="24"/>
      <w:lang w:eastAsia="it-IT"/>
    </w:rPr>
  </w:style>
  <w:style w:type="character" w:customStyle="1" w:styleId="testobaseCarattere">
    <w:name w:val="testo base Carattere"/>
    <w:basedOn w:val="DefaultParagraphFont"/>
    <w:link w:val="testobase"/>
    <w:rsid w:val="00306156"/>
    <w:rPr>
      <w:rFonts w:ascii="Times New Roman" w:eastAsiaTheme="minorHAnsi" w:hAnsi="Times New Roman"/>
      <w:sz w:val="24"/>
      <w:szCs w:val="24"/>
      <w:lang w:val="en-GB" w:eastAsia="it-IT"/>
    </w:rPr>
  </w:style>
  <w:style w:type="paragraph" w:customStyle="1" w:styleId="recesug">
    <w:name w:val="rec e sug"/>
    <w:basedOn w:val="testobase"/>
    <w:next w:val="Normal"/>
    <w:qFormat/>
    <w:rsid w:val="00306156"/>
    <w:pPr>
      <w:keepLines/>
      <w:pBdr>
        <w:top w:val="single" w:sz="4" w:space="1" w:color="auto"/>
        <w:left w:val="single" w:sz="4" w:space="4" w:color="auto"/>
        <w:bottom w:val="single" w:sz="4" w:space="1" w:color="auto"/>
        <w:right w:val="single" w:sz="4" w:space="4" w:color="auto"/>
      </w:pBdr>
    </w:pPr>
  </w:style>
  <w:style w:type="paragraph" w:customStyle="1" w:styleId="titolorec">
    <w:name w:val="titolo rec"/>
    <w:basedOn w:val="Normal"/>
    <w:next w:val="recesug"/>
    <w:qFormat/>
    <w:rsid w:val="00306156"/>
    <w:pPr>
      <w:keepNext/>
      <w:keepLines/>
      <w:numPr>
        <w:numId w:val="16"/>
      </w:num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b/>
      <w:bCs/>
      <w:szCs w:val="24"/>
    </w:rPr>
  </w:style>
  <w:style w:type="paragraph" w:customStyle="1" w:styleId="titcomments">
    <w:name w:val="tit comments"/>
    <w:basedOn w:val="titolorec"/>
    <w:qFormat/>
    <w:rsid w:val="00306156"/>
    <w:pPr>
      <w:numPr>
        <w:numId w:val="0"/>
      </w:numPr>
    </w:pPr>
    <w:rPr>
      <w:u w:val="single"/>
    </w:rPr>
  </w:style>
  <w:style w:type="paragraph" w:customStyle="1" w:styleId="titolosugg">
    <w:name w:val="titolo sugg"/>
    <w:basedOn w:val="titolorec"/>
    <w:next w:val="recesug"/>
    <w:qFormat/>
    <w:rsid w:val="00306156"/>
    <w:pPr>
      <w:numPr>
        <w:numId w:val="17"/>
      </w:numPr>
    </w:pPr>
  </w:style>
  <w:style w:type="character" w:customStyle="1" w:styleId="ListParagraphChar">
    <w:name w:val="List Paragraph Char"/>
    <w:basedOn w:val="DefaultParagraphFont"/>
    <w:link w:val="ListParagraph"/>
    <w:uiPriority w:val="34"/>
    <w:rsid w:val="00306156"/>
    <w:rPr>
      <w:rFonts w:ascii="Calibri" w:eastAsia="Times New Roman" w:hAnsi="Calibri"/>
      <w:sz w:val="24"/>
      <w:lang w:val="en-GB" w:eastAsia="en-US"/>
    </w:rPr>
  </w:style>
  <w:style w:type="paragraph" w:customStyle="1" w:styleId="elencopuntato1">
    <w:name w:val="elenco puntato 1"/>
    <w:basedOn w:val="ListParagraph"/>
    <w:link w:val="elencopuntato1Carattere"/>
    <w:qFormat/>
    <w:rsid w:val="00306156"/>
    <w:pPr>
      <w:numPr>
        <w:numId w:val="19"/>
      </w:numPr>
      <w:tabs>
        <w:tab w:val="clear" w:pos="567"/>
        <w:tab w:val="clear" w:pos="1134"/>
        <w:tab w:val="clear" w:pos="1701"/>
        <w:tab w:val="clear" w:pos="2268"/>
        <w:tab w:val="clear" w:pos="2835"/>
      </w:tabs>
      <w:overflowPunct/>
      <w:autoSpaceDE/>
      <w:autoSpaceDN/>
      <w:spacing w:line="319" w:lineRule="auto"/>
      <w:ind w:left="709" w:hanging="284"/>
      <w:contextualSpacing w:val="0"/>
      <w:jc w:val="both"/>
      <w:textAlignment w:val="auto"/>
    </w:pPr>
    <w:rPr>
      <w:rFonts w:ascii="Times New Roman" w:eastAsiaTheme="minorHAnsi" w:hAnsi="Times New Roman"/>
      <w:szCs w:val="24"/>
      <w:lang w:eastAsia="it-IT"/>
    </w:rPr>
  </w:style>
  <w:style w:type="character" w:customStyle="1" w:styleId="elencopuntato1Carattere">
    <w:name w:val="elenco puntato 1 Carattere"/>
    <w:basedOn w:val="ListParagraphChar"/>
    <w:link w:val="elencopuntato1"/>
    <w:rsid w:val="00306156"/>
    <w:rPr>
      <w:rFonts w:ascii="Times New Roman" w:eastAsiaTheme="minorHAnsi" w:hAnsi="Times New Roman"/>
      <w:sz w:val="24"/>
      <w:szCs w:val="24"/>
      <w:lang w:val="en-GB" w:eastAsia="it-IT"/>
    </w:rPr>
  </w:style>
  <w:style w:type="character" w:customStyle="1" w:styleId="trans">
    <w:name w:val="trans"/>
    <w:basedOn w:val="DefaultParagraphFont"/>
    <w:rsid w:val="00306156"/>
  </w:style>
  <w:style w:type="paragraph" w:customStyle="1" w:styleId="elencoconlettere1">
    <w:name w:val="elenco con lettere 1"/>
    <w:basedOn w:val="Normal"/>
    <w:qFormat/>
    <w:rsid w:val="00275DAA"/>
    <w:pPr>
      <w:numPr>
        <w:ilvl w:val="1"/>
        <w:numId w:val="21"/>
      </w:numPr>
      <w:tabs>
        <w:tab w:val="clear" w:pos="794"/>
        <w:tab w:val="clear" w:pos="1191"/>
        <w:tab w:val="clear" w:pos="1588"/>
        <w:tab w:val="clear" w:pos="1985"/>
      </w:tabs>
      <w:overflowPunct/>
      <w:autoSpaceDE/>
      <w:autoSpaceDN/>
      <w:spacing w:line="319" w:lineRule="auto"/>
      <w:ind w:left="709" w:hanging="284"/>
      <w:jc w:val="both"/>
      <w:textAlignment w:val="auto"/>
    </w:pPr>
    <w:rPr>
      <w:rFonts w:asciiTheme="majorBidi" w:eastAsiaTheme="minorHAnsi" w:hAnsiTheme="majorBidi" w:cstheme="majorBidi"/>
      <w:szCs w:val="24"/>
    </w:rPr>
  </w:style>
  <w:style w:type="paragraph" w:customStyle="1" w:styleId="recesugg">
    <w:name w:val="rec e sugg"/>
    <w:basedOn w:val="testobase"/>
    <w:qFormat/>
    <w:rsid w:val="00551D6E"/>
    <w:pPr>
      <w:keepLines/>
      <w:numPr>
        <w:numId w:val="22"/>
      </w:numPr>
      <w:pBdr>
        <w:top w:val="single" w:sz="4" w:space="1" w:color="auto"/>
        <w:left w:val="single" w:sz="4" w:space="4" w:color="auto"/>
        <w:bottom w:val="single" w:sz="4" w:space="1" w:color="auto"/>
        <w:right w:val="single" w:sz="4" w:space="4" w:color="auto"/>
      </w:pBd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24AF-5DD8-402D-B825-5110DCC2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PC_C16.dotx</Template>
  <TotalTime>608</TotalTime>
  <Pages>44</Pages>
  <Words>24178</Words>
  <Characters>7484</Characters>
  <Application>Microsoft Office Word</Application>
  <DocSecurity>0</DocSecurity>
  <Lines>62</Lines>
  <Paragraphs>63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31599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Yuan, Tianxiang</dc:creator>
  <cp:keywords>C2004, C04</cp:keywords>
  <dc:description>C05/xx-C  For: _x000d_Document date: _x000d_Saved by CHI42772 at 09:12:08 on 10/02/2005</dc:description>
  <cp:lastModifiedBy>Yuan, Tianxiang</cp:lastModifiedBy>
  <cp:revision>129</cp:revision>
  <cp:lastPrinted>2016-05-27T14:46:00Z</cp:lastPrinted>
  <dcterms:created xsi:type="dcterms:W3CDTF">2016-05-24T15:33:00Z</dcterms:created>
  <dcterms:modified xsi:type="dcterms:W3CDTF">2016-05-27T19:38:00Z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