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3D798B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</w:t>
            </w:r>
            <w:proofErr w:type="spellEnd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</w:t>
            </w:r>
            <w:proofErr w:type="spellEnd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proofErr w:type="spellStart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proofErr w:type="spellEnd"/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</w:t>
            </w:r>
            <w:r w:rsidRPr="00004644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004644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004644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004644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D798B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D798B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3D798B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proofErr w:type="spellStart"/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</w:t>
            </w:r>
            <w:proofErr w:type="spellEnd"/>
            <w:r w:rsidRPr="00263B70">
              <w:rPr>
                <w:rFonts w:eastAsia="SimSun"/>
                <w:b/>
                <w:bCs/>
                <w:rtl/>
                <w:lang w:val="en-US"/>
              </w:rPr>
              <w:t xml:space="preserve">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1904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083E1F" w:rsidRPr="00004644">
              <w:rPr>
                <w:rFonts w:ascii="Calibri" w:hAnsi="Calibri"/>
                <w:sz w:val="22"/>
              </w:rPr>
              <w:t>17</w:t>
            </w:r>
            <w:r w:rsidR="0019042A" w:rsidRPr="00004644">
              <w:rPr>
                <w:rFonts w:ascii="Calibri" w:hAnsi="Calibri"/>
                <w:sz w:val="22"/>
              </w:rPr>
              <w:t>3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3D798B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19042A" w:rsidP="001904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 w:rsidRPr="00004644">
              <w:rPr>
                <w:rFonts w:ascii="Calibri" w:hAnsi="Calibri"/>
                <w:sz w:val="22"/>
              </w:rPr>
              <w:t>3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ديسمبر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004644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3D798B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3D798B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7161E9" w:rsidRDefault="009F279B" w:rsidP="00226D06">
            <w:pPr>
              <w:rPr>
                <w:rtl/>
                <w:lang w:bidi="ar-SY"/>
              </w:rPr>
            </w:pP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7161E9" w:rsidRDefault="00226D06" w:rsidP="0019042A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محضـر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الجلسة </w:t>
            </w:r>
            <w:r w:rsidRPr="00AA286D">
              <w:rPr>
                <w:rFonts w:hint="cs"/>
                <w:sz w:val="26"/>
                <w:szCs w:val="38"/>
                <w:rtl/>
              </w:rPr>
              <w:t>العامة</w:t>
            </w:r>
            <w:r>
              <w:rPr>
                <w:rFonts w:hint="cs"/>
                <w:rtl/>
              </w:rPr>
              <w:t xml:space="preserve"> </w:t>
            </w:r>
            <w:r w:rsidR="0019042A">
              <w:rPr>
                <w:rFonts w:hint="cs"/>
                <w:rtl/>
              </w:rPr>
              <w:t>الخامسة</w:t>
            </w:r>
            <w:r>
              <w:rPr>
                <w:rFonts w:hint="cs"/>
                <w:rtl/>
              </w:rPr>
              <w:t xml:space="preserve"> عشرة</w:t>
            </w: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226D06" w:rsidRDefault="00864A4B" w:rsidP="00E03F0E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الأربعاء</w:t>
            </w:r>
            <w:r w:rsidR="00226D06" w:rsidRPr="00226D06">
              <w:rPr>
                <w:rFonts w:hint="cs"/>
                <w:rtl/>
              </w:rPr>
              <w:t xml:space="preserve">، </w:t>
            </w:r>
            <w:r w:rsidR="0019042A" w:rsidRPr="00004644">
              <w:rPr>
                <w:lang w:val="en-US"/>
              </w:rPr>
              <w:t>5</w:t>
            </w:r>
            <w:r w:rsidR="00226D06" w:rsidRPr="00226D06">
              <w:rPr>
                <w:rFonts w:hint="cs"/>
                <w:rtl/>
                <w:lang w:bidi="ar-SY"/>
              </w:rPr>
              <w:t xml:space="preserve"> </w:t>
            </w:r>
            <w:r w:rsidR="00E03F0E">
              <w:rPr>
                <w:rFonts w:hint="cs"/>
                <w:rtl/>
                <w:lang w:bidi="ar-SY"/>
              </w:rPr>
              <w:t>نوفمبر</w:t>
            </w:r>
            <w:r w:rsidR="00226D06" w:rsidRPr="00226D06">
              <w:rPr>
                <w:rFonts w:hint="cs"/>
                <w:rtl/>
                <w:lang w:bidi="ar-SY"/>
              </w:rPr>
              <w:t xml:space="preserve"> </w:t>
            </w:r>
            <w:r w:rsidR="00226D06" w:rsidRPr="00004644">
              <w:rPr>
                <w:lang w:val="en-US" w:bidi="ar-SY"/>
              </w:rPr>
              <w:t>2014</w:t>
            </w:r>
            <w:r w:rsidR="00226D06" w:rsidRPr="00226D06">
              <w:rPr>
                <w:rFonts w:hint="cs"/>
                <w:rtl/>
                <w:lang w:bidi="ar-SY"/>
              </w:rPr>
              <w:t xml:space="preserve">، الساعة </w:t>
            </w:r>
            <w:r w:rsidR="0019042A" w:rsidRPr="00004644">
              <w:rPr>
                <w:lang w:val="en-US" w:bidi="ar-SY"/>
              </w:rPr>
              <w:t>0940</w:t>
            </w: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9F279B" w:rsidRDefault="00226D06" w:rsidP="007C1FDE">
            <w:pPr>
              <w:spacing w:before="0"/>
              <w:jc w:val="center"/>
            </w:pPr>
            <w:r w:rsidRPr="00E22270">
              <w:rPr>
                <w:rFonts w:hint="cs"/>
                <w:b/>
                <w:bCs/>
                <w:rtl/>
              </w:rPr>
              <w:t>الرئيس:</w:t>
            </w:r>
            <w:r>
              <w:rPr>
                <w:rFonts w:hint="cs"/>
                <w:rtl/>
              </w:rPr>
              <w:t xml:space="preserve"> السيد و. مين (جمهورية كوريا)</w:t>
            </w:r>
          </w:p>
        </w:tc>
      </w:tr>
    </w:tbl>
    <w:p w:rsidR="003D798B" w:rsidRPr="00E03F0E" w:rsidRDefault="003D798B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13"/>
        <w:gridCol w:w="6884"/>
        <w:gridCol w:w="2242"/>
      </w:tblGrid>
      <w:tr w:rsidR="00083E1F" w:rsidRPr="00E03F0E" w:rsidTr="00083E1F">
        <w:trPr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60" w:after="60" w:line="340" w:lineRule="exact"/>
              <w:jc w:val="left"/>
              <w:rPr>
                <w:lang w:val="fr-FR" w:bidi="ar-SA"/>
              </w:rPr>
            </w:pPr>
          </w:p>
        </w:tc>
        <w:tc>
          <w:tcPr>
            <w:tcW w:w="3571" w:type="pct"/>
          </w:tcPr>
          <w:p w:rsidR="00083E1F" w:rsidRPr="00E03F0E" w:rsidRDefault="00083E1F" w:rsidP="00083E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60" w:after="60" w:line="340" w:lineRule="exact"/>
              <w:jc w:val="left"/>
              <w:rPr>
                <w:b/>
                <w:bCs/>
                <w:lang w:val="fr-FR" w:bidi="ar-SA"/>
              </w:rPr>
            </w:pPr>
            <w:r w:rsidRPr="00E03F0E">
              <w:rPr>
                <w:rFonts w:hint="cs"/>
                <w:b/>
                <w:bCs/>
                <w:rtl/>
                <w:lang w:val="fr-FR" w:bidi="ar-SA"/>
              </w:rPr>
              <w:t>موضوعات المناقشة</w:t>
            </w:r>
          </w:p>
        </w:tc>
        <w:tc>
          <w:tcPr>
            <w:tcW w:w="1163" w:type="pct"/>
          </w:tcPr>
          <w:p w:rsidR="00083E1F" w:rsidRPr="00E03F0E" w:rsidRDefault="00083E1F" w:rsidP="00083E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60" w:after="60" w:line="340" w:lineRule="exact"/>
              <w:jc w:val="center"/>
              <w:rPr>
                <w:b/>
                <w:bCs/>
                <w:lang w:val="fr-FR" w:bidi="ar-SA"/>
              </w:rPr>
            </w:pPr>
            <w:r w:rsidRPr="00E03F0E">
              <w:rPr>
                <w:rFonts w:hint="cs"/>
                <w:b/>
                <w:bCs/>
                <w:rtl/>
                <w:lang w:val="fr-FR" w:bidi="ar-SA"/>
              </w:rPr>
              <w:t>الوثائق</w:t>
            </w:r>
          </w:p>
        </w:tc>
      </w:tr>
      <w:tr w:rsidR="00083E1F" w:rsidRPr="00E03F0E" w:rsidTr="00083E1F">
        <w:trPr>
          <w:trHeight w:val="170"/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04644">
              <w:rPr>
                <w:lang w:val="en-US" w:bidi="ar-SA"/>
              </w:rPr>
              <w:t>1</w:t>
            </w:r>
          </w:p>
        </w:tc>
        <w:tc>
          <w:tcPr>
            <w:tcW w:w="3571" w:type="pct"/>
          </w:tcPr>
          <w:p w:rsidR="00083E1F" w:rsidRPr="00E03F0E" w:rsidRDefault="0019042A" w:rsidP="00E03F0E">
            <w:pPr>
              <w:spacing w:before="60" w:after="60" w:line="340" w:lineRule="exact"/>
              <w:jc w:val="left"/>
              <w:rPr>
                <w:lang w:val="en-US" w:bidi="ar-SA"/>
              </w:rPr>
            </w:pPr>
            <w:r w:rsidRPr="00E03F0E">
              <w:rPr>
                <w:rFonts w:hint="cs"/>
                <w:rtl/>
              </w:rPr>
              <w:t xml:space="preserve">المجموعة التاسعة من النصوص المقدّمة </w:t>
            </w:r>
            <w:r w:rsidR="00165CC3" w:rsidRPr="00E03F0E">
              <w:rPr>
                <w:rFonts w:hint="cs"/>
                <w:rtl/>
              </w:rPr>
              <w:t xml:space="preserve">من </w:t>
            </w:r>
            <w:r w:rsidR="00165CC3" w:rsidRPr="00E03F0E">
              <w:rPr>
                <w:rFonts w:hint="eastAsia"/>
                <w:rtl/>
              </w:rPr>
              <w:t>لجنة</w:t>
            </w:r>
            <w:r w:rsidR="00165CC3" w:rsidRPr="00E03F0E">
              <w:rPr>
                <w:rtl/>
              </w:rPr>
              <w:t xml:space="preserve"> </w:t>
            </w:r>
            <w:r w:rsidR="00165CC3" w:rsidRPr="00E03F0E">
              <w:rPr>
                <w:rFonts w:hint="eastAsia"/>
                <w:rtl/>
              </w:rPr>
              <w:t>الصياغة</w:t>
            </w:r>
            <w:r w:rsidR="00165CC3" w:rsidRPr="00E03F0E">
              <w:rPr>
                <w:rFonts w:hint="cs"/>
                <w:rtl/>
              </w:rPr>
              <w:t xml:space="preserve"> للقراءة الأولى </w:t>
            </w:r>
            <w:r w:rsidR="00E03F0E" w:rsidRPr="00E03F0E">
              <w:t>(</w:t>
            </w:r>
            <w:r w:rsidR="00165CC3" w:rsidRPr="00E03F0E">
              <w:rPr>
                <w:lang w:val="en-US"/>
              </w:rPr>
              <w:t>B</w:t>
            </w:r>
            <w:r w:rsidR="00165CC3" w:rsidRPr="00004644">
              <w:rPr>
                <w:lang w:val="en-US"/>
              </w:rPr>
              <w:t>9</w:t>
            </w:r>
            <w:r w:rsidR="00E03F0E" w:rsidRPr="00E03F0E">
              <w:rPr>
                <w:lang w:val="en-US"/>
              </w:rPr>
              <w:t>)</w:t>
            </w:r>
          </w:p>
        </w:tc>
        <w:tc>
          <w:tcPr>
            <w:tcW w:w="1163" w:type="pct"/>
          </w:tcPr>
          <w:p w:rsidR="00083E1F" w:rsidRPr="00E03F0E" w:rsidRDefault="00141FA8" w:rsidP="00083E1F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hyperlink r:id="rId9" w:history="1">
              <w:r w:rsidR="00165CC3" w:rsidRPr="00004644">
                <w:rPr>
                  <w:rStyle w:val="Hyperlink"/>
                  <w:lang w:val="en-US"/>
                </w:rPr>
                <w:t>156</w:t>
              </w:r>
            </w:hyperlink>
          </w:p>
        </w:tc>
      </w:tr>
      <w:tr w:rsidR="00083E1F" w:rsidRPr="00E03F0E" w:rsidTr="00622297">
        <w:trPr>
          <w:trHeight w:val="249"/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04644">
              <w:rPr>
                <w:lang w:val="en-US" w:bidi="ar-SA"/>
              </w:rPr>
              <w:t>2</w:t>
            </w:r>
          </w:p>
        </w:tc>
        <w:tc>
          <w:tcPr>
            <w:tcW w:w="3571" w:type="pct"/>
          </w:tcPr>
          <w:p w:rsidR="00083E1F" w:rsidRPr="00E03F0E" w:rsidRDefault="00165CC3" w:rsidP="00622297">
            <w:pPr>
              <w:spacing w:before="60" w:after="60" w:line="340" w:lineRule="exact"/>
              <w:jc w:val="left"/>
              <w:rPr>
                <w:rtl/>
                <w:lang w:val="ru-RU" w:bidi="ar-SA"/>
              </w:rPr>
            </w:pPr>
            <w:r w:rsidRPr="00E03F0E">
              <w:rPr>
                <w:rFonts w:hint="cs"/>
                <w:rtl/>
              </w:rPr>
              <w:t xml:space="preserve">مشروع القرار </w:t>
            </w:r>
            <w:r w:rsidRPr="00004644">
              <w:rPr>
                <w:lang w:val="en-US"/>
              </w:rPr>
              <w:t>162</w:t>
            </w:r>
            <w:r w:rsidRPr="00E03F0E">
              <w:rPr>
                <w:rFonts w:hint="cs"/>
                <w:rtl/>
                <w:lang w:val="ru-RU"/>
              </w:rPr>
              <w:t xml:space="preserve"> (</w:t>
            </w:r>
            <w:r w:rsidR="00E359E7" w:rsidRPr="00E359E7">
              <w:rPr>
                <w:rFonts w:hint="cs"/>
                <w:rtl/>
                <w:lang w:val="en-US"/>
              </w:rPr>
              <w:t>المراجَع</w:t>
            </w:r>
            <w:r w:rsidR="005408A0">
              <w:rPr>
                <w:rFonts w:hint="cs"/>
                <w:rtl/>
                <w:lang w:val="ru-RU"/>
              </w:rPr>
              <w:t xml:space="preserve"> في </w:t>
            </w:r>
            <w:r w:rsidRPr="00E03F0E">
              <w:rPr>
                <w:rFonts w:hint="cs"/>
                <w:rtl/>
                <w:lang w:val="ru-RU"/>
              </w:rPr>
              <w:t xml:space="preserve">بوسان، </w:t>
            </w:r>
            <w:r w:rsidRPr="00004644">
              <w:rPr>
                <w:lang w:val="en-US"/>
              </w:rPr>
              <w:t>2014</w:t>
            </w:r>
            <w:r w:rsidRPr="00E03F0E">
              <w:rPr>
                <w:rFonts w:hint="cs"/>
                <w:rtl/>
                <w:lang w:val="ru-RU"/>
              </w:rPr>
              <w:t xml:space="preserve">) </w:t>
            </w:r>
            <w:r w:rsidR="00622297" w:rsidRPr="00E03F0E">
              <w:rPr>
                <w:rFonts w:hint="cs"/>
                <w:rtl/>
                <w:lang w:val="ru-RU"/>
              </w:rPr>
              <w:t>-</w:t>
            </w:r>
            <w:r w:rsidRPr="00E03F0E">
              <w:rPr>
                <w:rFonts w:hint="cs"/>
                <w:rtl/>
                <w:lang w:val="ru-RU"/>
              </w:rPr>
              <w:t xml:space="preserve"> القراءة الثانية</w:t>
            </w:r>
          </w:p>
        </w:tc>
        <w:tc>
          <w:tcPr>
            <w:tcW w:w="1163" w:type="pct"/>
          </w:tcPr>
          <w:p w:rsidR="00083E1F" w:rsidRPr="00E03F0E" w:rsidRDefault="00141FA8" w:rsidP="00083E1F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hyperlink r:id="rId10" w:history="1">
              <w:r w:rsidR="00165CC3" w:rsidRPr="00004644">
                <w:rPr>
                  <w:rStyle w:val="Hyperlink"/>
                  <w:lang w:val="en-US"/>
                </w:rPr>
                <w:t>156</w:t>
              </w:r>
            </w:hyperlink>
          </w:p>
        </w:tc>
      </w:tr>
      <w:tr w:rsidR="00083E1F" w:rsidRPr="00E03F0E" w:rsidTr="00622297">
        <w:trPr>
          <w:trHeight w:val="227"/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04644">
              <w:rPr>
                <w:lang w:val="en-US" w:bidi="ar-SA"/>
              </w:rPr>
              <w:t>3</w:t>
            </w:r>
          </w:p>
        </w:tc>
        <w:tc>
          <w:tcPr>
            <w:tcW w:w="3571" w:type="pct"/>
          </w:tcPr>
          <w:p w:rsidR="00083E1F" w:rsidRPr="00E03F0E" w:rsidRDefault="00083E1F" w:rsidP="003635AF">
            <w:pPr>
              <w:spacing w:before="60" w:after="60" w:line="340" w:lineRule="exact"/>
              <w:jc w:val="left"/>
              <w:rPr>
                <w:rtl/>
                <w:lang w:val="ru-RU" w:bidi="ar-SA"/>
              </w:rPr>
            </w:pPr>
            <w:r w:rsidRPr="00E03F0E">
              <w:rPr>
                <w:rFonts w:hint="cs"/>
                <w:rtl/>
              </w:rPr>
              <w:t xml:space="preserve">المجموعة </w:t>
            </w:r>
            <w:r w:rsidR="003635AF" w:rsidRPr="00E03F0E">
              <w:rPr>
                <w:rFonts w:hint="cs"/>
                <w:rtl/>
              </w:rPr>
              <w:t>العاشرة</w:t>
            </w:r>
            <w:r w:rsidRPr="00E03F0E">
              <w:rPr>
                <w:rFonts w:hint="cs"/>
                <w:rtl/>
              </w:rPr>
              <w:t xml:space="preserve"> من النصوص المقدمة من لجنة الصياغة للقراءة الأولى </w:t>
            </w:r>
            <w:r w:rsidR="003635AF" w:rsidRPr="00E03F0E">
              <w:rPr>
                <w:lang w:val="en-US"/>
              </w:rPr>
              <w:t>(B</w:t>
            </w:r>
            <w:r w:rsidR="003635AF" w:rsidRPr="00004644">
              <w:rPr>
                <w:lang w:val="en-US"/>
              </w:rPr>
              <w:t>10</w:t>
            </w:r>
            <w:r w:rsidR="003635AF" w:rsidRPr="00E03F0E">
              <w:rPr>
                <w:lang w:val="en-US"/>
              </w:rPr>
              <w:t>)</w:t>
            </w:r>
          </w:p>
        </w:tc>
        <w:tc>
          <w:tcPr>
            <w:tcW w:w="1163" w:type="pct"/>
          </w:tcPr>
          <w:p w:rsidR="00083E1F" w:rsidRPr="00E03F0E" w:rsidRDefault="00141FA8" w:rsidP="00083E1F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hyperlink r:id="rId11" w:history="1">
              <w:r w:rsidR="003635AF" w:rsidRPr="00004644">
                <w:rPr>
                  <w:rStyle w:val="Hyperlink"/>
                  <w:lang w:val="en-US"/>
                </w:rPr>
                <w:t>158</w:t>
              </w:r>
            </w:hyperlink>
          </w:p>
        </w:tc>
      </w:tr>
      <w:tr w:rsidR="00083E1F" w:rsidRPr="00E03F0E" w:rsidTr="00622297">
        <w:trPr>
          <w:trHeight w:val="333"/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04644">
              <w:rPr>
                <w:lang w:val="en-US" w:bidi="ar-SA"/>
              </w:rPr>
              <w:t>4</w:t>
            </w:r>
          </w:p>
        </w:tc>
        <w:tc>
          <w:tcPr>
            <w:tcW w:w="3571" w:type="pct"/>
          </w:tcPr>
          <w:p w:rsidR="00083E1F" w:rsidRPr="00E03F0E" w:rsidRDefault="00083E1F" w:rsidP="00E03F0E">
            <w:pPr>
              <w:spacing w:before="60" w:after="60" w:line="340" w:lineRule="exact"/>
              <w:jc w:val="left"/>
              <w:rPr>
                <w:rtl/>
                <w:lang w:val="fr-FR"/>
              </w:rPr>
            </w:pPr>
            <w:r w:rsidRPr="00E03F0E">
              <w:rPr>
                <w:rFonts w:hint="cs"/>
                <w:rtl/>
              </w:rPr>
              <w:t xml:space="preserve">المجموعة </w:t>
            </w:r>
            <w:r w:rsidR="003635AF" w:rsidRPr="00E03F0E">
              <w:rPr>
                <w:rFonts w:hint="cs"/>
                <w:rtl/>
              </w:rPr>
              <w:t>العاشرة</w:t>
            </w:r>
            <w:r w:rsidRPr="00E03F0E">
              <w:rPr>
                <w:rFonts w:hint="cs"/>
                <w:rtl/>
              </w:rPr>
              <w:t xml:space="preserve"> من النصوص المقدمة من لجنة الصياغة </w:t>
            </w:r>
            <w:r w:rsidR="00E03F0E">
              <w:rPr>
                <w:rFonts w:hint="cs"/>
                <w:rtl/>
              </w:rPr>
              <w:t>-</w:t>
            </w:r>
            <w:r w:rsidRPr="00E03F0E">
              <w:rPr>
                <w:rFonts w:hint="cs"/>
                <w:rtl/>
              </w:rPr>
              <w:t xml:space="preserve"> القراءة الثانية</w:t>
            </w:r>
          </w:p>
        </w:tc>
        <w:tc>
          <w:tcPr>
            <w:tcW w:w="1163" w:type="pct"/>
          </w:tcPr>
          <w:p w:rsidR="00083E1F" w:rsidRPr="00E03F0E" w:rsidRDefault="00141FA8" w:rsidP="00083E1F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hyperlink r:id="rId12" w:history="1">
              <w:r w:rsidR="003635AF" w:rsidRPr="00004644">
                <w:rPr>
                  <w:rStyle w:val="Hyperlink"/>
                  <w:lang w:val="en-US"/>
                </w:rPr>
                <w:t>158</w:t>
              </w:r>
            </w:hyperlink>
          </w:p>
        </w:tc>
      </w:tr>
      <w:tr w:rsidR="00083E1F" w:rsidRPr="00E03F0E" w:rsidTr="00622297">
        <w:trPr>
          <w:trHeight w:val="155"/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04644">
              <w:rPr>
                <w:lang w:val="en-US" w:bidi="ar-SA"/>
              </w:rPr>
              <w:t>5</w:t>
            </w:r>
          </w:p>
        </w:tc>
        <w:tc>
          <w:tcPr>
            <w:tcW w:w="3571" w:type="pct"/>
          </w:tcPr>
          <w:p w:rsidR="00083E1F" w:rsidRPr="00E03F0E" w:rsidRDefault="00083E1F" w:rsidP="003635A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E03F0E">
              <w:rPr>
                <w:rFonts w:hint="cs"/>
                <w:rtl/>
              </w:rPr>
              <w:t xml:space="preserve">المجموعة </w:t>
            </w:r>
            <w:r w:rsidR="003635AF" w:rsidRPr="00E03F0E">
              <w:rPr>
                <w:rFonts w:hint="eastAsia"/>
                <w:rtl/>
              </w:rPr>
              <w:t>الحادية</w:t>
            </w:r>
            <w:r w:rsidR="003635AF" w:rsidRPr="00E03F0E">
              <w:rPr>
                <w:rtl/>
              </w:rPr>
              <w:t xml:space="preserve"> </w:t>
            </w:r>
            <w:r w:rsidR="003635AF" w:rsidRPr="00E03F0E">
              <w:rPr>
                <w:rFonts w:hint="eastAsia"/>
                <w:rtl/>
              </w:rPr>
              <w:t>عشرة</w:t>
            </w:r>
            <w:r w:rsidR="003635AF" w:rsidRPr="00E03F0E">
              <w:rPr>
                <w:rtl/>
              </w:rPr>
              <w:t xml:space="preserve"> </w:t>
            </w:r>
            <w:r w:rsidRPr="00E03F0E">
              <w:rPr>
                <w:rFonts w:hint="cs"/>
                <w:rtl/>
              </w:rPr>
              <w:t xml:space="preserve">من النصوص المقدمة من لجنة الصياغة للقراءة الأولى </w:t>
            </w:r>
            <w:r w:rsidRPr="00E03F0E">
              <w:rPr>
                <w:lang w:val="en-US"/>
              </w:rPr>
              <w:t>(B</w:t>
            </w:r>
            <w:r w:rsidR="003635AF" w:rsidRPr="00004644">
              <w:rPr>
                <w:lang w:val="en-US"/>
              </w:rPr>
              <w:t>11</w:t>
            </w:r>
            <w:r w:rsidRPr="00E03F0E">
              <w:rPr>
                <w:lang w:val="en-US"/>
              </w:rPr>
              <w:t>)</w:t>
            </w:r>
          </w:p>
        </w:tc>
        <w:tc>
          <w:tcPr>
            <w:tcW w:w="1163" w:type="pct"/>
          </w:tcPr>
          <w:p w:rsidR="00083E1F" w:rsidRPr="00E03F0E" w:rsidRDefault="00141FA8" w:rsidP="00083E1F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hyperlink r:id="rId13" w:history="1">
              <w:r w:rsidR="003635AF" w:rsidRPr="00004644">
                <w:rPr>
                  <w:rStyle w:val="Hyperlink"/>
                  <w:lang w:val="en-US"/>
                </w:rPr>
                <w:t>159</w:t>
              </w:r>
            </w:hyperlink>
          </w:p>
        </w:tc>
      </w:tr>
      <w:tr w:rsidR="00083E1F" w:rsidRPr="00E03F0E" w:rsidTr="00622297">
        <w:trPr>
          <w:trHeight w:val="564"/>
          <w:jc w:val="center"/>
        </w:trPr>
        <w:tc>
          <w:tcPr>
            <w:tcW w:w="266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04644">
              <w:rPr>
                <w:lang w:val="en-US" w:bidi="ar-SA"/>
              </w:rPr>
              <w:t>6</w:t>
            </w:r>
          </w:p>
        </w:tc>
        <w:tc>
          <w:tcPr>
            <w:tcW w:w="3571" w:type="pct"/>
          </w:tcPr>
          <w:p w:rsidR="00083E1F" w:rsidRPr="00E03F0E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E03F0E">
              <w:rPr>
                <w:rFonts w:hint="cs"/>
                <w:rtl/>
              </w:rPr>
              <w:t xml:space="preserve">المجموعة </w:t>
            </w:r>
            <w:r w:rsidR="003635AF" w:rsidRPr="00E03F0E">
              <w:rPr>
                <w:rFonts w:hint="eastAsia"/>
                <w:rtl/>
              </w:rPr>
              <w:t>الحادية</w:t>
            </w:r>
            <w:r w:rsidR="003635AF" w:rsidRPr="00E03F0E">
              <w:rPr>
                <w:rtl/>
              </w:rPr>
              <w:t xml:space="preserve"> </w:t>
            </w:r>
            <w:r w:rsidR="003635AF" w:rsidRPr="00E03F0E">
              <w:rPr>
                <w:rFonts w:hint="eastAsia"/>
                <w:rtl/>
              </w:rPr>
              <w:t>عشرة</w:t>
            </w:r>
            <w:r w:rsidR="003635AF" w:rsidRPr="00E03F0E">
              <w:rPr>
                <w:rtl/>
              </w:rPr>
              <w:t xml:space="preserve"> </w:t>
            </w:r>
            <w:r w:rsidRPr="00E03F0E">
              <w:rPr>
                <w:rFonts w:hint="cs"/>
                <w:rtl/>
              </w:rPr>
              <w:t>من النصوص المقدمة من لجنة الصياغة - القراءة الثانية</w:t>
            </w:r>
          </w:p>
        </w:tc>
        <w:tc>
          <w:tcPr>
            <w:tcW w:w="1163" w:type="pct"/>
          </w:tcPr>
          <w:p w:rsidR="00083E1F" w:rsidRPr="00E03F0E" w:rsidRDefault="00141FA8" w:rsidP="00083E1F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hyperlink r:id="rId14" w:history="1">
              <w:r w:rsidR="003635AF" w:rsidRPr="00004644">
                <w:rPr>
                  <w:rStyle w:val="Hyperlink"/>
                  <w:lang w:val="en-US"/>
                </w:rPr>
                <w:t>159</w:t>
              </w:r>
            </w:hyperlink>
          </w:p>
        </w:tc>
      </w:tr>
    </w:tbl>
    <w:p w:rsidR="00E67692" w:rsidRPr="00E03F0E" w:rsidRDefault="00E67692" w:rsidP="00CE168D">
      <w:pPr>
        <w:rPr>
          <w:rtl/>
        </w:rPr>
      </w:pPr>
    </w:p>
    <w:p w:rsidR="00083E1F" w:rsidRPr="00E03F0E" w:rsidRDefault="00083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/>
        </w:rPr>
      </w:pPr>
      <w:r w:rsidRPr="00E03F0E">
        <w:rPr>
          <w:rtl/>
        </w:rPr>
        <w:br w:type="page"/>
      </w:r>
    </w:p>
    <w:p w:rsidR="00083E1F" w:rsidRPr="00E03F0E" w:rsidRDefault="00083E1F" w:rsidP="00E03F0E">
      <w:pPr>
        <w:pStyle w:val="Heading1"/>
        <w:rPr>
          <w:rtl/>
        </w:rPr>
      </w:pPr>
      <w:r w:rsidRPr="00004644">
        <w:rPr>
          <w:lang w:val="en-US"/>
        </w:rPr>
        <w:lastRenderedPageBreak/>
        <w:t>1</w:t>
      </w:r>
      <w:r w:rsidRPr="00E03F0E">
        <w:tab/>
      </w:r>
      <w:r w:rsidR="00B3496C" w:rsidRPr="00E03F0E">
        <w:rPr>
          <w:rFonts w:hint="cs"/>
          <w:rtl/>
        </w:rPr>
        <w:t xml:space="preserve">المجموعة التاسعة من النصوص المقدّمة من </w:t>
      </w:r>
      <w:r w:rsidR="00B3496C" w:rsidRPr="00E03F0E">
        <w:rPr>
          <w:rFonts w:hint="eastAsia"/>
          <w:rtl/>
        </w:rPr>
        <w:t>لجنة</w:t>
      </w:r>
      <w:r w:rsidR="00B3496C" w:rsidRPr="00E03F0E">
        <w:rPr>
          <w:rtl/>
        </w:rPr>
        <w:t xml:space="preserve"> </w:t>
      </w:r>
      <w:r w:rsidR="00B3496C" w:rsidRPr="00E03F0E">
        <w:rPr>
          <w:rFonts w:hint="eastAsia"/>
          <w:rtl/>
        </w:rPr>
        <w:t>الصياغة</w:t>
      </w:r>
      <w:r w:rsidR="00B3496C" w:rsidRPr="00E03F0E">
        <w:rPr>
          <w:rFonts w:hint="cs"/>
          <w:rtl/>
        </w:rPr>
        <w:t xml:space="preserve"> للقراءة الأولى </w:t>
      </w:r>
      <w:r w:rsidR="00E03F0E">
        <w:t>(</w:t>
      </w:r>
      <w:r w:rsidR="00B3496C" w:rsidRPr="00E03F0E">
        <w:t>B</w:t>
      </w:r>
      <w:r w:rsidR="00B3496C" w:rsidRPr="00004644">
        <w:rPr>
          <w:lang w:val="en-US"/>
        </w:rPr>
        <w:t>9</w:t>
      </w:r>
      <w:r w:rsidR="00E03F0E">
        <w:t>)</w:t>
      </w:r>
      <w:r w:rsidR="00B3496C" w:rsidRPr="00E03F0E">
        <w:rPr>
          <w:rFonts w:hint="cs"/>
          <w:rtl/>
        </w:rPr>
        <w:t xml:space="preserve"> (الوثيقة </w:t>
      </w:r>
      <w:r w:rsidR="00B3496C" w:rsidRPr="00004644">
        <w:rPr>
          <w:lang w:val="en-US"/>
        </w:rPr>
        <w:t>156</w:t>
      </w:r>
      <w:r w:rsidR="00B3496C" w:rsidRPr="00E03F0E">
        <w:rPr>
          <w:rFonts w:hint="cs"/>
          <w:rtl/>
        </w:rPr>
        <w:t>)</w:t>
      </w:r>
    </w:p>
    <w:p w:rsidR="00B3496C" w:rsidRPr="00E03F0E" w:rsidRDefault="00B3496C" w:rsidP="00E03F0E">
      <w:pPr>
        <w:pStyle w:val="Headingb"/>
        <w:rPr>
          <w:rtl/>
          <w:lang w:val="en-US"/>
        </w:rPr>
      </w:pPr>
      <w:r w:rsidRPr="00B3496C">
        <w:rPr>
          <w:rFonts w:hint="cs"/>
          <w:rtl/>
          <w:lang w:val="ru-RU"/>
        </w:rPr>
        <w:t xml:space="preserve">مشروع المقرّر </w:t>
      </w:r>
      <w:r w:rsidRPr="00004644">
        <w:rPr>
          <w:sz w:val="26"/>
          <w:szCs w:val="26"/>
          <w:lang w:val="en-US"/>
        </w:rPr>
        <w:t>5</w:t>
      </w:r>
      <w:r w:rsidRPr="00B3496C"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 w:rsidRPr="00B3496C">
        <w:rPr>
          <w:rFonts w:hint="cs"/>
          <w:rtl/>
          <w:lang w:val="ru-RU"/>
        </w:rPr>
        <w:t xml:space="preserve">بوسان، </w:t>
      </w:r>
      <w:r w:rsidRPr="00004644">
        <w:rPr>
          <w:sz w:val="26"/>
          <w:szCs w:val="26"/>
          <w:lang w:val="en-US"/>
        </w:rPr>
        <w:t>2014</w:t>
      </w:r>
      <w:r w:rsidRPr="00B3496C">
        <w:rPr>
          <w:rFonts w:hint="cs"/>
          <w:rtl/>
          <w:lang w:val="ru-RU"/>
        </w:rPr>
        <w:t xml:space="preserve">) - </w:t>
      </w:r>
      <w:r w:rsidRPr="00B3496C">
        <w:rPr>
          <w:rFonts w:hint="eastAsia"/>
          <w:rtl/>
          <w:lang w:val="ru-RU"/>
        </w:rPr>
        <w:t>إيرادات</w:t>
      </w:r>
      <w:r w:rsidRPr="00B3496C">
        <w:rPr>
          <w:rtl/>
          <w:lang w:val="ru-RU"/>
        </w:rPr>
        <w:t xml:space="preserve"> </w:t>
      </w:r>
      <w:proofErr w:type="spellStart"/>
      <w:r w:rsidRPr="00B3496C">
        <w:rPr>
          <w:rFonts w:hint="eastAsia"/>
          <w:rtl/>
          <w:lang w:val="ru-RU"/>
        </w:rPr>
        <w:t>الات‍حاد</w:t>
      </w:r>
      <w:proofErr w:type="spellEnd"/>
      <w:r w:rsidRPr="00B3496C">
        <w:rPr>
          <w:rtl/>
          <w:lang w:val="ru-RU"/>
        </w:rPr>
        <w:t xml:space="preserve"> </w:t>
      </w:r>
      <w:r w:rsidRPr="00B3496C">
        <w:rPr>
          <w:rFonts w:hint="eastAsia"/>
          <w:rtl/>
          <w:lang w:val="ru-RU"/>
        </w:rPr>
        <w:t>ونفقاته</w:t>
      </w:r>
      <w:r w:rsidRPr="00B3496C">
        <w:rPr>
          <w:rtl/>
          <w:lang w:val="ru-RU"/>
        </w:rPr>
        <w:t xml:space="preserve"> </w:t>
      </w:r>
      <w:r w:rsidRPr="00B3496C">
        <w:rPr>
          <w:rFonts w:hint="eastAsia"/>
          <w:rtl/>
          <w:lang w:val="ru-RU"/>
        </w:rPr>
        <w:t>للفترة</w:t>
      </w:r>
      <w:r w:rsidRPr="00B3496C">
        <w:rPr>
          <w:rFonts w:hint="cs"/>
          <w:rtl/>
          <w:lang w:val="ru-RU"/>
        </w:rPr>
        <w:t xml:space="preserve"> </w:t>
      </w:r>
      <w:r w:rsidRPr="00004644">
        <w:rPr>
          <w:sz w:val="26"/>
          <w:szCs w:val="26"/>
          <w:lang w:val="en-US"/>
        </w:rPr>
        <w:t>2019</w:t>
      </w:r>
      <w:r w:rsidRPr="00B3496C">
        <w:rPr>
          <w:sz w:val="26"/>
          <w:szCs w:val="26"/>
          <w:lang w:val="en-US"/>
        </w:rPr>
        <w:t>-</w:t>
      </w:r>
      <w:r w:rsidRPr="00004644">
        <w:rPr>
          <w:sz w:val="26"/>
          <w:szCs w:val="26"/>
          <w:lang w:val="en-US"/>
        </w:rPr>
        <w:t>2016</w:t>
      </w:r>
    </w:p>
    <w:p w:rsidR="00083E1F" w:rsidRPr="005408A0" w:rsidRDefault="00083E1F" w:rsidP="005408A0">
      <w:pPr>
        <w:rPr>
          <w:spacing w:val="6"/>
          <w:rtl/>
          <w:lang w:val="ru-RU"/>
        </w:rPr>
      </w:pPr>
      <w:r w:rsidRPr="005408A0">
        <w:rPr>
          <w:spacing w:val="6"/>
          <w:lang w:val="en-US"/>
        </w:rPr>
        <w:t>1.1</w:t>
      </w:r>
      <w:r w:rsidRPr="005408A0">
        <w:rPr>
          <w:spacing w:val="6"/>
          <w:lang w:val="en-US"/>
        </w:rPr>
        <w:tab/>
      </w:r>
      <w:r w:rsidR="00B3496C" w:rsidRPr="005408A0">
        <w:rPr>
          <w:rFonts w:hint="cs"/>
          <w:spacing w:val="6"/>
          <w:rtl/>
        </w:rPr>
        <w:t xml:space="preserve">أشار </w:t>
      </w:r>
      <w:r w:rsidR="00B3496C" w:rsidRPr="005408A0">
        <w:rPr>
          <w:rFonts w:hint="cs"/>
          <w:b/>
          <w:bCs/>
          <w:spacing w:val="6"/>
          <w:rtl/>
        </w:rPr>
        <w:t>رئيس لجنة الصياغة</w:t>
      </w:r>
      <w:r w:rsidR="00B3496C" w:rsidRPr="005408A0">
        <w:rPr>
          <w:rFonts w:hint="cs"/>
          <w:spacing w:val="6"/>
          <w:rtl/>
        </w:rPr>
        <w:t xml:space="preserve"> إلى أن مشروع المقرر </w:t>
      </w:r>
      <w:r w:rsidR="00B3496C" w:rsidRPr="005408A0">
        <w:rPr>
          <w:spacing w:val="6"/>
          <w:lang w:val="en-US"/>
        </w:rPr>
        <w:t>5</w:t>
      </w:r>
      <w:r w:rsidR="00B3496C" w:rsidRPr="005408A0">
        <w:rPr>
          <w:rFonts w:hint="cs"/>
          <w:spacing w:val="6"/>
          <w:rtl/>
          <w:lang w:val="ru-RU"/>
        </w:rPr>
        <w:t xml:space="preserve"> (</w:t>
      </w:r>
      <w:r w:rsidR="00E359E7" w:rsidRPr="005408A0">
        <w:rPr>
          <w:rFonts w:hint="cs"/>
          <w:spacing w:val="6"/>
          <w:rtl/>
          <w:lang w:val="en-US"/>
        </w:rPr>
        <w:t>المراجَع</w:t>
      </w:r>
      <w:r w:rsidR="005408A0" w:rsidRPr="005408A0">
        <w:rPr>
          <w:rFonts w:hint="cs"/>
          <w:spacing w:val="6"/>
          <w:rtl/>
          <w:lang w:val="ru-RU"/>
        </w:rPr>
        <w:t xml:space="preserve"> في </w:t>
      </w:r>
      <w:r w:rsidR="00B3496C" w:rsidRPr="005408A0">
        <w:rPr>
          <w:rFonts w:hint="cs"/>
          <w:spacing w:val="6"/>
          <w:rtl/>
          <w:lang w:val="ru-RU"/>
        </w:rPr>
        <w:t xml:space="preserve">بوسان، </w:t>
      </w:r>
      <w:r w:rsidR="00B3496C" w:rsidRPr="005408A0">
        <w:rPr>
          <w:spacing w:val="6"/>
          <w:lang w:val="en-US"/>
        </w:rPr>
        <w:t>2014</w:t>
      </w:r>
      <w:r w:rsidR="00B3496C" w:rsidRPr="005408A0">
        <w:rPr>
          <w:rFonts w:hint="cs"/>
          <w:spacing w:val="6"/>
          <w:rtl/>
          <w:lang w:val="ru-RU"/>
        </w:rPr>
        <w:t>) وارد</w:t>
      </w:r>
      <w:r w:rsidR="005408A0" w:rsidRPr="005408A0">
        <w:rPr>
          <w:rFonts w:hint="cs"/>
          <w:spacing w:val="6"/>
          <w:rtl/>
          <w:lang w:val="ru-RU"/>
        </w:rPr>
        <w:t xml:space="preserve"> في </w:t>
      </w:r>
      <w:proofErr w:type="spellStart"/>
      <w:r w:rsidR="00B3496C" w:rsidRPr="005408A0">
        <w:rPr>
          <w:rFonts w:hint="eastAsia"/>
          <w:spacing w:val="6"/>
          <w:rtl/>
        </w:rPr>
        <w:t>ال‍خطة</w:t>
      </w:r>
      <w:proofErr w:type="spellEnd"/>
      <w:r w:rsidR="00B3496C" w:rsidRPr="005408A0">
        <w:rPr>
          <w:spacing w:val="6"/>
          <w:rtl/>
        </w:rPr>
        <w:t xml:space="preserve"> </w:t>
      </w:r>
      <w:proofErr w:type="spellStart"/>
      <w:r w:rsidR="00B3496C" w:rsidRPr="005408A0">
        <w:rPr>
          <w:rFonts w:hint="eastAsia"/>
          <w:spacing w:val="6"/>
          <w:rtl/>
        </w:rPr>
        <w:t>ال‍مالية</w:t>
      </w:r>
      <w:proofErr w:type="spellEnd"/>
      <w:r w:rsidR="00B3496C" w:rsidRPr="005408A0">
        <w:rPr>
          <w:spacing w:val="6"/>
          <w:rtl/>
        </w:rPr>
        <w:t xml:space="preserve"> </w:t>
      </w:r>
      <w:proofErr w:type="spellStart"/>
      <w:r w:rsidR="00B3496C" w:rsidRPr="005408A0">
        <w:rPr>
          <w:rFonts w:hint="eastAsia"/>
          <w:spacing w:val="6"/>
          <w:rtl/>
        </w:rPr>
        <w:t>للات‍حاد</w:t>
      </w:r>
      <w:proofErr w:type="spellEnd"/>
      <w:r w:rsidR="00B3496C" w:rsidRPr="005408A0">
        <w:rPr>
          <w:spacing w:val="6"/>
          <w:rtl/>
        </w:rPr>
        <w:t xml:space="preserve"> </w:t>
      </w:r>
      <w:r w:rsidR="00B3496C" w:rsidRPr="005408A0">
        <w:rPr>
          <w:rFonts w:hint="eastAsia"/>
          <w:spacing w:val="6"/>
          <w:rtl/>
        </w:rPr>
        <w:t>للفترة</w:t>
      </w:r>
      <w:r w:rsidR="00ED4603" w:rsidRPr="005408A0">
        <w:rPr>
          <w:rFonts w:hint="eastAsia"/>
          <w:spacing w:val="6"/>
          <w:rtl/>
        </w:rPr>
        <w:t> </w:t>
      </w:r>
      <w:r w:rsidR="00B3496C" w:rsidRPr="005408A0">
        <w:rPr>
          <w:spacing w:val="6"/>
          <w:lang w:val="en-US"/>
        </w:rPr>
        <w:t>2019</w:t>
      </w:r>
      <w:r w:rsidR="005408A0" w:rsidRPr="005408A0">
        <w:rPr>
          <w:spacing w:val="6"/>
          <w:lang w:val="en-US"/>
        </w:rPr>
        <w:noBreakHyphen/>
      </w:r>
      <w:r w:rsidR="00B3496C" w:rsidRPr="005408A0">
        <w:rPr>
          <w:spacing w:val="6"/>
          <w:lang w:val="en-US"/>
        </w:rPr>
        <w:t>2016</w:t>
      </w:r>
      <w:r w:rsidR="005408A0" w:rsidRPr="005408A0">
        <w:rPr>
          <w:rFonts w:hint="cs"/>
          <w:spacing w:val="6"/>
          <w:rtl/>
          <w:lang w:val="ru-RU"/>
        </w:rPr>
        <w:t xml:space="preserve"> في </w:t>
      </w:r>
      <w:r w:rsidR="00B3496C" w:rsidRPr="005408A0">
        <w:rPr>
          <w:rFonts w:hint="cs"/>
          <w:spacing w:val="6"/>
          <w:rtl/>
          <w:lang w:val="ru-RU"/>
        </w:rPr>
        <w:t>الملحق</w:t>
      </w:r>
      <w:r w:rsidR="005408A0">
        <w:rPr>
          <w:rFonts w:hint="eastAsia"/>
          <w:spacing w:val="6"/>
          <w:rtl/>
          <w:lang w:val="ru-RU"/>
        </w:rPr>
        <w:t> </w:t>
      </w:r>
      <w:r w:rsidR="00B3496C" w:rsidRPr="005408A0">
        <w:rPr>
          <w:spacing w:val="6"/>
          <w:lang w:val="en-US"/>
        </w:rPr>
        <w:t>1</w:t>
      </w:r>
      <w:r w:rsidR="00B3496C" w:rsidRPr="005408A0">
        <w:rPr>
          <w:rFonts w:hint="cs"/>
          <w:spacing w:val="6"/>
          <w:rtl/>
          <w:lang w:val="ru-RU"/>
        </w:rPr>
        <w:t>.</w:t>
      </w:r>
    </w:p>
    <w:p w:rsidR="00B3496C" w:rsidRDefault="00B3496C" w:rsidP="00E03F0E">
      <w:pPr>
        <w:rPr>
          <w:rtl/>
          <w:lang w:val="ru-RU"/>
        </w:rPr>
      </w:pPr>
      <w:r w:rsidRPr="00004644">
        <w:rPr>
          <w:lang w:val="en-US"/>
        </w:rPr>
        <w:t>2</w:t>
      </w:r>
      <w:r>
        <w:rPr>
          <w:lang w:val="fr-CH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AC3865">
        <w:rPr>
          <w:rFonts w:hint="cs"/>
          <w:rtl/>
          <w:lang w:val="ru-RU"/>
        </w:rPr>
        <w:t xml:space="preserve">قال </w:t>
      </w:r>
      <w:r w:rsidR="00AC3865" w:rsidRPr="00E03F0E">
        <w:rPr>
          <w:rFonts w:hint="cs"/>
          <w:b/>
          <w:bCs/>
          <w:rtl/>
          <w:lang w:val="ru-RU"/>
        </w:rPr>
        <w:t>مندوب الاتحاد الروسي</w:t>
      </w:r>
      <w:r w:rsidR="00AC3865" w:rsidRPr="00E03F0E">
        <w:rPr>
          <w:rFonts w:hint="cs"/>
          <w:rtl/>
          <w:lang w:val="ru-RU"/>
        </w:rPr>
        <w:t xml:space="preserve"> </w:t>
      </w:r>
      <w:r w:rsidR="00AC3865">
        <w:rPr>
          <w:rFonts w:hint="cs"/>
          <w:rtl/>
          <w:lang w:val="ru-RU"/>
        </w:rPr>
        <w:t>إنه</w:t>
      </w:r>
      <w:r w:rsidR="005408A0">
        <w:rPr>
          <w:rFonts w:hint="cs"/>
          <w:rtl/>
          <w:lang w:val="ru-RU"/>
        </w:rPr>
        <w:t xml:space="preserve"> في </w:t>
      </w:r>
      <w:r w:rsidR="00AC3865">
        <w:rPr>
          <w:rFonts w:hint="cs"/>
          <w:rtl/>
          <w:lang w:val="ru-RU"/>
        </w:rPr>
        <w:t xml:space="preserve">ضوء الوضع المالي الحالي للاتحاد، ينبغي أن يتضمّن </w:t>
      </w:r>
      <w:r w:rsidR="00E03F0E">
        <w:rPr>
          <w:rFonts w:hint="cs"/>
          <w:rtl/>
          <w:lang w:val="ru-RU"/>
        </w:rPr>
        <w:t>ال</w:t>
      </w:r>
      <w:r w:rsidR="00AC3865">
        <w:rPr>
          <w:rFonts w:hint="cs"/>
          <w:rtl/>
          <w:lang w:val="ru-RU"/>
        </w:rPr>
        <w:t xml:space="preserve">مشروع </w:t>
      </w:r>
      <w:r w:rsidR="00E03F0E">
        <w:rPr>
          <w:rFonts w:hint="cs"/>
          <w:rtl/>
          <w:lang w:val="ru-RU"/>
        </w:rPr>
        <w:t>المنقح ل</w:t>
      </w:r>
      <w:r w:rsidR="00AC3865">
        <w:rPr>
          <w:rFonts w:hint="cs"/>
          <w:rtl/>
          <w:lang w:val="ru-RU"/>
        </w:rPr>
        <w:t>ل</w:t>
      </w:r>
      <w:r w:rsidR="00E03F0E">
        <w:rPr>
          <w:rFonts w:hint="cs"/>
          <w:rtl/>
          <w:lang w:val="ru-RU"/>
        </w:rPr>
        <w:t>م</w:t>
      </w:r>
      <w:r w:rsidR="00AC3865">
        <w:rPr>
          <w:rFonts w:hint="cs"/>
          <w:rtl/>
          <w:lang w:val="ru-RU"/>
        </w:rPr>
        <w:t xml:space="preserve">قرر </w:t>
      </w:r>
      <w:r w:rsidR="00AC3865" w:rsidRPr="00004644">
        <w:rPr>
          <w:lang w:val="en-US"/>
        </w:rPr>
        <w:t>5</w:t>
      </w:r>
      <w:r w:rsidR="00AC3865">
        <w:rPr>
          <w:rFonts w:hint="cs"/>
          <w:rtl/>
          <w:lang w:val="ru-RU"/>
        </w:rPr>
        <w:t xml:space="preserve"> أيضاً النصّ التالي: "يُدعى المجلس</w:t>
      </w:r>
      <w:r w:rsidR="005408A0">
        <w:rPr>
          <w:rFonts w:hint="cs"/>
          <w:rtl/>
          <w:lang w:val="ru-RU"/>
        </w:rPr>
        <w:t xml:space="preserve"> في </w:t>
      </w:r>
      <w:r w:rsidR="00E03F0E">
        <w:rPr>
          <w:rFonts w:hint="cs"/>
          <w:rtl/>
          <w:lang w:val="ru-RU"/>
        </w:rPr>
        <w:t>دورته العادية ل</w:t>
      </w:r>
      <w:r w:rsidR="00AC3865">
        <w:rPr>
          <w:rFonts w:hint="cs"/>
          <w:rtl/>
          <w:lang w:val="ru-RU"/>
        </w:rPr>
        <w:t xml:space="preserve">عام </w:t>
      </w:r>
      <w:r w:rsidR="00AC3865" w:rsidRPr="00004644">
        <w:rPr>
          <w:lang w:val="en-US"/>
        </w:rPr>
        <w:t>2017</w:t>
      </w:r>
      <w:r w:rsidR="00AC3865">
        <w:rPr>
          <w:rFonts w:hint="cs"/>
          <w:rtl/>
          <w:lang w:val="ru-RU"/>
        </w:rPr>
        <w:t xml:space="preserve"> إلى تحديد </w:t>
      </w:r>
      <w:r w:rsidR="00572EE2">
        <w:rPr>
          <w:rFonts w:hint="cs"/>
          <w:rtl/>
          <w:lang w:val="ru-RU"/>
        </w:rPr>
        <w:t xml:space="preserve">القيمة </w:t>
      </w:r>
      <w:r w:rsidR="00E03F0E">
        <w:rPr>
          <w:rFonts w:hint="cs"/>
          <w:rtl/>
          <w:lang w:val="ru-RU"/>
        </w:rPr>
        <w:t>المؤقتة</w:t>
      </w:r>
      <w:r w:rsidR="00AC3865">
        <w:rPr>
          <w:rFonts w:hint="cs"/>
          <w:rtl/>
          <w:lang w:val="ru-RU"/>
        </w:rPr>
        <w:t xml:space="preserve"> لوحدة المساهمة. </w:t>
      </w:r>
      <w:r w:rsidR="00B40AB8">
        <w:rPr>
          <w:rFonts w:hint="cs"/>
          <w:rtl/>
          <w:lang w:val="ru-RU"/>
        </w:rPr>
        <w:t>وتُدعى الدول الأعضا</w:t>
      </w:r>
      <w:r w:rsidR="00864A4B">
        <w:rPr>
          <w:rFonts w:hint="cs"/>
          <w:rtl/>
          <w:lang w:val="ru-RU"/>
        </w:rPr>
        <w:t xml:space="preserve">ء إلى إبلاغ الأمانة العامة </w:t>
      </w:r>
      <w:r w:rsidR="00E03F0E">
        <w:rPr>
          <w:rFonts w:hint="cs"/>
          <w:rtl/>
          <w:lang w:val="ru-RU"/>
        </w:rPr>
        <w:t xml:space="preserve">بتعهداتها المتوقعة من </w:t>
      </w:r>
      <w:r w:rsidR="00B40AB8">
        <w:rPr>
          <w:rFonts w:hint="cs"/>
          <w:rtl/>
          <w:lang w:val="ru-RU"/>
        </w:rPr>
        <w:t>وحدات المساهمة</w:t>
      </w:r>
      <w:r w:rsidR="005408A0">
        <w:rPr>
          <w:rFonts w:hint="cs"/>
          <w:rtl/>
          <w:lang w:val="ru-RU"/>
        </w:rPr>
        <w:t xml:space="preserve"> في </w:t>
      </w:r>
      <w:r w:rsidR="00B40AB8">
        <w:rPr>
          <w:rFonts w:hint="cs"/>
          <w:rtl/>
          <w:lang w:val="ru-RU"/>
        </w:rPr>
        <w:t xml:space="preserve">أقرب وقت ممكن </w:t>
      </w:r>
      <w:r w:rsidR="00E03F0E">
        <w:rPr>
          <w:rFonts w:hint="cs"/>
          <w:rtl/>
          <w:lang w:val="ru-RU"/>
        </w:rPr>
        <w:t xml:space="preserve">ويفضل أن يكون ذلك </w:t>
      </w:r>
      <w:r w:rsidR="00B40AB8">
        <w:rPr>
          <w:rFonts w:hint="cs"/>
          <w:rtl/>
          <w:lang w:val="ru-RU"/>
        </w:rPr>
        <w:t xml:space="preserve">قبل نهاية ديسمبر </w:t>
      </w:r>
      <w:r w:rsidR="00B40AB8" w:rsidRPr="00004644">
        <w:rPr>
          <w:lang w:val="en-US"/>
        </w:rPr>
        <w:t>2017</w:t>
      </w:r>
      <w:r w:rsidR="00B40AB8">
        <w:rPr>
          <w:rFonts w:hint="cs"/>
          <w:rtl/>
          <w:lang w:val="ru-RU"/>
        </w:rPr>
        <w:t>".</w:t>
      </w:r>
    </w:p>
    <w:p w:rsidR="00B40AB8" w:rsidRDefault="00B40AB8" w:rsidP="005408A0">
      <w:pPr>
        <w:rPr>
          <w:rtl/>
          <w:lang w:val="ru-RU"/>
        </w:rPr>
      </w:pPr>
      <w:r w:rsidRPr="00004644">
        <w:rPr>
          <w:lang w:val="en-US"/>
        </w:rPr>
        <w:t>3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وافقت </w:t>
      </w:r>
      <w:r>
        <w:rPr>
          <w:rFonts w:hint="cs"/>
          <w:b/>
          <w:bCs/>
          <w:rtl/>
          <w:lang w:val="ru-RU"/>
        </w:rPr>
        <w:t xml:space="preserve">رئيسة اللجنة </w:t>
      </w:r>
      <w:r w:rsidRPr="00004644">
        <w:rPr>
          <w:b/>
          <w:bCs/>
          <w:lang w:val="en-US"/>
        </w:rPr>
        <w:t>6</w:t>
      </w:r>
      <w:r>
        <w:rPr>
          <w:rFonts w:hint="cs"/>
          <w:b/>
          <w:bCs/>
          <w:rtl/>
          <w:lang w:val="ru-RU"/>
        </w:rPr>
        <w:t xml:space="preserve"> </w:t>
      </w:r>
      <w:r>
        <w:rPr>
          <w:rFonts w:hint="cs"/>
          <w:rtl/>
          <w:lang w:val="ru-RU"/>
        </w:rPr>
        <w:t>على أنه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ضوء </w:t>
      </w:r>
      <w:r w:rsidR="00E03F0E">
        <w:rPr>
          <w:rFonts w:hint="cs"/>
          <w:rtl/>
          <w:lang w:val="ru-RU"/>
        </w:rPr>
        <w:t xml:space="preserve">صعوبة </w:t>
      </w:r>
      <w:r>
        <w:rPr>
          <w:rFonts w:hint="cs"/>
          <w:rtl/>
          <w:lang w:val="ru-RU"/>
        </w:rPr>
        <w:t>إعداد خطة مالية مراجَعة ومتوازنة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>مؤتمر المندوبين المفوّضين لعام</w:t>
      </w:r>
      <w:r w:rsidR="00E03F0E">
        <w:rPr>
          <w:rFonts w:hint="eastAsia"/>
          <w:rtl/>
          <w:lang w:val="ru-RU"/>
        </w:rPr>
        <w:t> </w:t>
      </w:r>
      <w:r w:rsidRPr="00004644">
        <w:rPr>
          <w:lang w:val="en-US"/>
        </w:rPr>
        <w:t>2014</w:t>
      </w:r>
      <w:r>
        <w:rPr>
          <w:rFonts w:hint="cs"/>
          <w:rtl/>
          <w:lang w:val="en-US"/>
        </w:rPr>
        <w:t xml:space="preserve"> </w:t>
      </w:r>
      <w:r w:rsidR="00E03F0E">
        <w:rPr>
          <w:lang w:val="en-US"/>
        </w:rPr>
        <w:t>(</w:t>
      </w:r>
      <w:r>
        <w:rPr>
          <w:lang w:val="en-US"/>
        </w:rPr>
        <w:t>PP</w:t>
      </w:r>
      <w:r w:rsidR="005408A0">
        <w:rPr>
          <w:lang w:val="en-US"/>
        </w:rPr>
        <w:noBreakHyphen/>
      </w:r>
      <w:r w:rsidRPr="00004644">
        <w:rPr>
          <w:lang w:val="en-US"/>
        </w:rPr>
        <w:t>14</w:t>
      </w:r>
      <w:r w:rsidR="00E03F0E">
        <w:rPr>
          <w:lang w:val="en-US"/>
        </w:rPr>
        <w:t>)</w:t>
      </w:r>
      <w:r>
        <w:rPr>
          <w:rFonts w:hint="cs"/>
          <w:rtl/>
          <w:lang w:val="ru-RU"/>
        </w:rPr>
        <w:t xml:space="preserve"> نتيجة تراجع غير متوقّع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عدد وحدات المساهمة التي </w:t>
      </w:r>
      <w:r w:rsidR="00E03F0E">
        <w:rPr>
          <w:rFonts w:hint="cs"/>
          <w:rtl/>
          <w:lang w:val="ru-RU"/>
        </w:rPr>
        <w:t>تعهدت</w:t>
      </w:r>
      <w:r w:rsidR="00CF2334">
        <w:rPr>
          <w:rFonts w:hint="cs"/>
          <w:rtl/>
          <w:lang w:val="ru-RU"/>
        </w:rPr>
        <w:t xml:space="preserve"> بها الدول الأعضاء، قد يكون من الحكمة اعتماد تدابير تساعد على ضمان عدم تكرار </w:t>
      </w:r>
      <w:r w:rsidR="00E03F0E">
        <w:rPr>
          <w:rFonts w:hint="cs"/>
          <w:rtl/>
          <w:lang w:val="ru-RU"/>
        </w:rPr>
        <w:t>هذا الموقف</w:t>
      </w:r>
      <w:r w:rsidR="005408A0">
        <w:rPr>
          <w:rFonts w:hint="cs"/>
          <w:rtl/>
          <w:lang w:val="ru-RU"/>
        </w:rPr>
        <w:t xml:space="preserve"> في </w:t>
      </w:r>
      <w:r w:rsidR="00CF2334">
        <w:rPr>
          <w:rFonts w:hint="cs"/>
          <w:rtl/>
          <w:lang w:val="ru-RU"/>
        </w:rPr>
        <w:t>مهلة قصيرة كهذه. ول</w:t>
      </w:r>
      <w:r w:rsidR="001442AC">
        <w:rPr>
          <w:rFonts w:hint="cs"/>
          <w:rtl/>
          <w:lang w:val="ru-RU"/>
        </w:rPr>
        <w:t xml:space="preserve">كن ينبغي </w:t>
      </w:r>
      <w:r w:rsidR="00E03F0E">
        <w:rPr>
          <w:rFonts w:hint="cs"/>
          <w:rtl/>
          <w:lang w:val="ru-RU"/>
        </w:rPr>
        <w:t xml:space="preserve">الاستفسار من </w:t>
      </w:r>
      <w:r w:rsidR="001442AC">
        <w:rPr>
          <w:rFonts w:hint="cs"/>
          <w:rtl/>
          <w:lang w:val="ru-RU"/>
        </w:rPr>
        <w:t xml:space="preserve">الأمانة </w:t>
      </w:r>
      <w:r w:rsidR="00E03F0E">
        <w:rPr>
          <w:rFonts w:hint="cs"/>
          <w:rtl/>
          <w:lang w:val="ru-RU"/>
        </w:rPr>
        <w:t>ع</w:t>
      </w:r>
      <w:r w:rsidR="001442AC">
        <w:rPr>
          <w:rFonts w:hint="cs"/>
          <w:rtl/>
          <w:lang w:val="ru-RU"/>
        </w:rPr>
        <w:t>ما إذا كان إجراء كهذا مقبول وفقاً للدستور.</w:t>
      </w:r>
    </w:p>
    <w:p w:rsidR="001442AC" w:rsidRDefault="001442AC" w:rsidP="00E03F0E">
      <w:pPr>
        <w:rPr>
          <w:rtl/>
          <w:lang w:val="ru-RU"/>
        </w:rPr>
      </w:pPr>
      <w:r w:rsidRPr="00004644">
        <w:rPr>
          <w:lang w:val="en-US"/>
        </w:rPr>
        <w:t>4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E03F0E">
        <w:rPr>
          <w:rFonts w:hint="cs"/>
          <w:rtl/>
          <w:lang w:val="ru-RU"/>
        </w:rPr>
        <w:t>قال</w:t>
      </w:r>
      <w:r>
        <w:rPr>
          <w:rFonts w:hint="cs"/>
          <w:rtl/>
          <w:lang w:val="ru-RU"/>
        </w:rPr>
        <w:t xml:space="preserve"> </w:t>
      </w:r>
      <w:r w:rsidRPr="001442AC">
        <w:rPr>
          <w:rFonts w:hint="cs"/>
          <w:b/>
          <w:bCs/>
          <w:rtl/>
          <w:lang w:val="ru-RU"/>
        </w:rPr>
        <w:t>أم</w:t>
      </w:r>
      <w:r w:rsidR="00E03F0E">
        <w:rPr>
          <w:rFonts w:hint="cs"/>
          <w:b/>
          <w:bCs/>
          <w:rtl/>
          <w:lang w:val="ru-RU"/>
        </w:rPr>
        <w:t>ين</w:t>
      </w:r>
      <w:r w:rsidRPr="001442AC">
        <w:rPr>
          <w:rFonts w:hint="cs"/>
          <w:b/>
          <w:bCs/>
          <w:rtl/>
          <w:lang w:val="ru-RU"/>
        </w:rPr>
        <w:t xml:space="preserve"> اللجنة </w:t>
      </w:r>
      <w:r w:rsidRPr="00004644">
        <w:rPr>
          <w:b/>
          <w:bCs/>
          <w:lang w:val="en-US"/>
        </w:rPr>
        <w:t>6</w:t>
      </w:r>
      <w:r>
        <w:rPr>
          <w:rFonts w:hint="cs"/>
          <w:rtl/>
          <w:lang w:val="ru-RU"/>
        </w:rPr>
        <w:t xml:space="preserve"> إنّه </w:t>
      </w:r>
      <w:r w:rsidR="00E03F0E">
        <w:rPr>
          <w:rFonts w:hint="cs"/>
          <w:rtl/>
          <w:lang w:val="ru-RU"/>
        </w:rPr>
        <w:t xml:space="preserve">ما دام المقترح </w:t>
      </w:r>
      <w:r>
        <w:rPr>
          <w:rFonts w:hint="cs"/>
          <w:rtl/>
          <w:lang w:val="ru-RU"/>
        </w:rPr>
        <w:t>يشير إلى ال</w:t>
      </w:r>
      <w:r w:rsidR="00572EE2">
        <w:rPr>
          <w:rFonts w:hint="cs"/>
          <w:rtl/>
          <w:lang w:val="ru-RU"/>
        </w:rPr>
        <w:t xml:space="preserve">قيمة </w:t>
      </w:r>
      <w:r w:rsidR="00E03F0E">
        <w:rPr>
          <w:rFonts w:hint="cs"/>
          <w:rtl/>
          <w:lang w:val="ru-RU"/>
        </w:rPr>
        <w:t>المؤقتة</w:t>
      </w:r>
      <w:r w:rsidR="00572EE2">
        <w:rPr>
          <w:rFonts w:hint="cs"/>
          <w:rtl/>
          <w:lang w:val="ru-RU"/>
        </w:rPr>
        <w:t xml:space="preserve"> لوحدة المساهمة،</w:t>
      </w:r>
      <w:r>
        <w:rPr>
          <w:rFonts w:hint="cs"/>
          <w:rtl/>
          <w:lang w:val="ru-RU"/>
        </w:rPr>
        <w:t xml:space="preserve"> </w:t>
      </w:r>
      <w:r w:rsidR="00572EE2">
        <w:rPr>
          <w:rFonts w:hint="cs"/>
          <w:rtl/>
          <w:lang w:val="ru-RU"/>
        </w:rPr>
        <w:t>فهو</w:t>
      </w:r>
      <w:r>
        <w:rPr>
          <w:rFonts w:hint="cs"/>
          <w:rtl/>
          <w:lang w:val="ru-RU"/>
        </w:rPr>
        <w:t xml:space="preserve"> متوافق مع </w:t>
      </w:r>
      <w:r w:rsidR="00E03F0E">
        <w:rPr>
          <w:rFonts w:hint="cs"/>
          <w:rtl/>
          <w:lang w:val="ru-RU"/>
        </w:rPr>
        <w:t>لوائح</w:t>
      </w:r>
      <w:r>
        <w:rPr>
          <w:rFonts w:hint="cs"/>
          <w:rtl/>
          <w:lang w:val="ru-RU"/>
        </w:rPr>
        <w:t xml:space="preserve"> الاتحاد</w:t>
      </w:r>
      <w:r w:rsidR="00572EE2">
        <w:rPr>
          <w:rFonts w:hint="cs"/>
          <w:rtl/>
          <w:lang w:val="ru-RU"/>
        </w:rPr>
        <w:t xml:space="preserve"> وقد يسهّل تعديل الأرقام</w:t>
      </w:r>
      <w:r w:rsidR="005408A0">
        <w:rPr>
          <w:rFonts w:hint="cs"/>
          <w:rtl/>
          <w:lang w:val="ru-RU"/>
        </w:rPr>
        <w:t xml:space="preserve"> في </w:t>
      </w:r>
      <w:r w:rsidR="00572EE2">
        <w:rPr>
          <w:rFonts w:hint="cs"/>
          <w:rtl/>
          <w:lang w:val="ru-RU"/>
        </w:rPr>
        <w:t>الميزانية خلال مؤتمر المندوبين المفوّضين المقبل.</w:t>
      </w:r>
    </w:p>
    <w:p w:rsidR="00572EE2" w:rsidRDefault="00572EE2" w:rsidP="00E03F0E">
      <w:pPr>
        <w:rPr>
          <w:rtl/>
          <w:lang w:val="ru-RU"/>
        </w:rPr>
      </w:pPr>
      <w:r w:rsidRPr="00004644">
        <w:rPr>
          <w:lang w:val="en-US"/>
        </w:rPr>
        <w:t>5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أيّد </w:t>
      </w:r>
      <w:r>
        <w:rPr>
          <w:rFonts w:hint="cs"/>
          <w:b/>
          <w:bCs/>
          <w:rtl/>
          <w:lang w:val="ru-RU"/>
        </w:rPr>
        <w:t xml:space="preserve">مندوبو الهند وتونس والمملكة المتّحدة </w:t>
      </w:r>
      <w:r>
        <w:rPr>
          <w:rFonts w:hint="cs"/>
          <w:rtl/>
          <w:lang w:val="ru-RU"/>
        </w:rPr>
        <w:t xml:space="preserve">التعديل المقترح </w:t>
      </w:r>
      <w:r w:rsidR="00E03F0E">
        <w:rPr>
          <w:rFonts w:hint="cs"/>
          <w:rtl/>
          <w:lang w:val="ru-RU"/>
        </w:rPr>
        <w:t xml:space="preserve">من حيث </w:t>
      </w:r>
      <w:r>
        <w:rPr>
          <w:rFonts w:hint="cs"/>
          <w:rtl/>
          <w:lang w:val="ru-RU"/>
        </w:rPr>
        <w:t>المبدأ.</w:t>
      </w:r>
    </w:p>
    <w:p w:rsidR="00572EE2" w:rsidRDefault="00572EE2" w:rsidP="00E03F0E">
      <w:pPr>
        <w:rPr>
          <w:rtl/>
          <w:lang w:val="ru-RU"/>
        </w:rPr>
      </w:pPr>
      <w:r w:rsidRPr="00004644">
        <w:rPr>
          <w:lang w:val="en-US"/>
        </w:rPr>
        <w:t>6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7E58A7">
        <w:rPr>
          <w:rFonts w:hint="cs"/>
          <w:rtl/>
          <w:lang w:val="ru-RU"/>
        </w:rPr>
        <w:t xml:space="preserve">أيّد </w:t>
      </w:r>
      <w:r w:rsidR="007E58A7">
        <w:rPr>
          <w:rFonts w:hint="cs"/>
          <w:b/>
          <w:bCs/>
          <w:rtl/>
          <w:lang w:val="ru-RU"/>
        </w:rPr>
        <w:t>مندوب جنوب إفريقيا</w:t>
      </w:r>
      <w:r w:rsidR="007E58A7">
        <w:rPr>
          <w:rFonts w:hint="cs"/>
          <w:rtl/>
          <w:lang w:val="ru-RU"/>
        </w:rPr>
        <w:t xml:space="preserve"> </w:t>
      </w:r>
      <w:r w:rsidR="00E03F0E">
        <w:rPr>
          <w:rFonts w:hint="cs"/>
          <w:rtl/>
          <w:lang w:val="ru-RU"/>
        </w:rPr>
        <w:t xml:space="preserve">هو الآخر </w:t>
      </w:r>
      <w:r w:rsidR="007E58A7">
        <w:rPr>
          <w:rFonts w:hint="cs"/>
          <w:rtl/>
          <w:lang w:val="ru-RU"/>
        </w:rPr>
        <w:t xml:space="preserve">التعديل المقترح ولكن اعتبر أن قيمة وحدة المساهمة يجب أن تكون ثابتة بدلاً من أن تكون </w:t>
      </w:r>
      <w:r w:rsidR="00E03F0E">
        <w:rPr>
          <w:rFonts w:hint="cs"/>
          <w:rtl/>
          <w:lang w:val="ru-RU"/>
        </w:rPr>
        <w:t>مؤقتة</w:t>
      </w:r>
      <w:r w:rsidR="007E58A7">
        <w:rPr>
          <w:rFonts w:hint="cs"/>
          <w:rtl/>
          <w:lang w:val="ru-RU"/>
        </w:rPr>
        <w:t xml:space="preserve"> من أجل ضمان استقرار التخطيط للميزانية.</w:t>
      </w:r>
    </w:p>
    <w:p w:rsidR="007E58A7" w:rsidRDefault="007E58A7" w:rsidP="00E03F0E">
      <w:pPr>
        <w:rPr>
          <w:rtl/>
          <w:lang w:val="ru-RU"/>
        </w:rPr>
      </w:pPr>
      <w:r w:rsidRPr="00004644">
        <w:rPr>
          <w:lang w:val="en-US"/>
        </w:rPr>
        <w:t>7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رحّبت </w:t>
      </w:r>
      <w:r>
        <w:rPr>
          <w:rFonts w:hint="cs"/>
          <w:b/>
          <w:bCs/>
          <w:rtl/>
          <w:lang w:val="ru-RU"/>
        </w:rPr>
        <w:t>مندوبة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الولايات المتحدة الأمريكية </w:t>
      </w:r>
      <w:r>
        <w:rPr>
          <w:rFonts w:hint="cs"/>
          <w:rtl/>
          <w:lang w:val="ru-RU"/>
        </w:rPr>
        <w:t>بالاقتراح و</w:t>
      </w:r>
      <w:r w:rsidR="00864A4B">
        <w:rPr>
          <w:rFonts w:hint="cs"/>
          <w:rtl/>
          <w:lang w:val="ru-RU"/>
        </w:rPr>
        <w:t>رأت أن</w:t>
      </w:r>
      <w:r>
        <w:rPr>
          <w:rFonts w:hint="cs"/>
          <w:rtl/>
          <w:lang w:val="ru-RU"/>
        </w:rPr>
        <w:t xml:space="preserve"> </w:t>
      </w:r>
      <w:r w:rsidR="00864A4B">
        <w:rPr>
          <w:rFonts w:hint="cs"/>
          <w:rtl/>
          <w:lang w:val="ru-RU"/>
        </w:rPr>
        <w:t xml:space="preserve">النص الإضافي </w:t>
      </w:r>
      <w:r>
        <w:rPr>
          <w:rFonts w:hint="cs"/>
          <w:rtl/>
          <w:lang w:val="ru-RU"/>
        </w:rPr>
        <w:t xml:space="preserve">ينبغي </w:t>
      </w:r>
      <w:r w:rsidR="00E03F0E">
        <w:rPr>
          <w:rFonts w:hint="cs"/>
          <w:rtl/>
          <w:lang w:val="ru-RU"/>
        </w:rPr>
        <w:t>إدراجه ضمن فقرة جديدة</w:t>
      </w:r>
      <w:r>
        <w:rPr>
          <w:rFonts w:hint="cs"/>
          <w:rtl/>
          <w:lang w:val="ru-RU"/>
        </w:rPr>
        <w:t xml:space="preserve"> </w:t>
      </w:r>
      <w:r w:rsidR="00864A4B">
        <w:rPr>
          <w:rFonts w:hint="cs"/>
          <w:rtl/>
          <w:lang w:val="ru-RU"/>
        </w:rPr>
        <w:t>بعنوان</w:t>
      </w:r>
      <w:r w:rsidR="00E03F0E">
        <w:rPr>
          <w:rFonts w:hint="eastAsia"/>
          <w:rtl/>
          <w:lang w:val="ru-RU"/>
        </w:rPr>
        <w:t> </w:t>
      </w:r>
      <w:r>
        <w:rPr>
          <w:rFonts w:hint="cs"/>
          <w:rtl/>
          <w:lang w:val="ru-RU"/>
        </w:rPr>
        <w:t>"</w:t>
      </w:r>
      <w:r>
        <w:rPr>
          <w:rFonts w:hint="cs"/>
          <w:i/>
          <w:iCs/>
          <w:rtl/>
          <w:lang w:val="ru-RU"/>
        </w:rPr>
        <w:t>يدعو</w:t>
      </w:r>
      <w:r>
        <w:rPr>
          <w:rFonts w:hint="cs"/>
          <w:rtl/>
          <w:lang w:val="ru-RU"/>
        </w:rPr>
        <w:t>".</w:t>
      </w:r>
    </w:p>
    <w:p w:rsidR="007E58A7" w:rsidRDefault="007E58A7" w:rsidP="00E03F0E">
      <w:pPr>
        <w:rPr>
          <w:rtl/>
          <w:lang w:val="ru-RU"/>
        </w:rPr>
      </w:pPr>
      <w:r w:rsidRPr="00004644">
        <w:rPr>
          <w:lang w:val="en-US"/>
        </w:rPr>
        <w:t>8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وافق </w:t>
      </w:r>
      <w:r>
        <w:rPr>
          <w:rFonts w:hint="cs"/>
          <w:b/>
          <w:bCs/>
          <w:rtl/>
          <w:lang w:val="ru-RU"/>
        </w:rPr>
        <w:t xml:space="preserve">مندوب المملكة العربية السعودية </w:t>
      </w:r>
      <w:r>
        <w:rPr>
          <w:rFonts w:hint="cs"/>
          <w:rtl/>
          <w:lang w:val="ru-RU"/>
        </w:rPr>
        <w:t xml:space="preserve">على الحلّ العملي المقترح ولكن أشار إلى أن وحدة المساهمة سبق وحُدِّدَت للفترة بين </w:t>
      </w:r>
      <w:r w:rsidRPr="00004644">
        <w:rPr>
          <w:lang w:val="en-US"/>
        </w:rPr>
        <w:t>2016</w:t>
      </w:r>
      <w:r>
        <w:rPr>
          <w:rFonts w:hint="cs"/>
          <w:rtl/>
          <w:lang w:val="ru-RU"/>
        </w:rPr>
        <w:t xml:space="preserve"> و</w:t>
      </w:r>
      <w:r w:rsidRPr="00004644">
        <w:rPr>
          <w:lang w:val="en-US"/>
        </w:rPr>
        <w:t>2019</w:t>
      </w:r>
      <w:r>
        <w:rPr>
          <w:rFonts w:hint="cs"/>
          <w:rtl/>
          <w:lang w:val="ru-RU"/>
        </w:rPr>
        <w:t>. و</w:t>
      </w:r>
      <w:r w:rsidR="00E03F0E">
        <w:rPr>
          <w:rFonts w:hint="cs"/>
          <w:rtl/>
          <w:lang w:val="ru-RU"/>
        </w:rPr>
        <w:t>لذلك،</w:t>
      </w:r>
      <w:r>
        <w:rPr>
          <w:rFonts w:hint="cs"/>
          <w:rtl/>
          <w:lang w:val="ru-RU"/>
        </w:rPr>
        <w:t xml:space="preserve"> سيكون النصّ المقترح متعلقاً بالفترة من </w:t>
      </w:r>
      <w:r w:rsidRPr="00004644">
        <w:rPr>
          <w:lang w:val="en-US"/>
        </w:rPr>
        <w:t>2020</w:t>
      </w:r>
      <w:r>
        <w:rPr>
          <w:rFonts w:hint="cs"/>
          <w:rtl/>
          <w:lang w:val="ru-RU"/>
        </w:rPr>
        <w:t xml:space="preserve"> إلى </w:t>
      </w:r>
      <w:r w:rsidRPr="00004644">
        <w:rPr>
          <w:lang w:val="en-US"/>
        </w:rPr>
        <w:t>2023</w:t>
      </w:r>
      <w:r>
        <w:rPr>
          <w:rFonts w:hint="cs"/>
          <w:rtl/>
          <w:lang w:val="ru-RU"/>
        </w:rPr>
        <w:t>.</w:t>
      </w:r>
    </w:p>
    <w:p w:rsidR="00CA42AF" w:rsidRDefault="00CA42AF" w:rsidP="005408A0">
      <w:pPr>
        <w:rPr>
          <w:rtl/>
          <w:lang w:val="ru-RU"/>
        </w:rPr>
      </w:pPr>
      <w:r w:rsidRPr="00004644">
        <w:rPr>
          <w:lang w:val="en-US"/>
        </w:rPr>
        <w:t>9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Fonts w:hint="cs"/>
          <w:rtl/>
          <w:lang w:val="ru-RU"/>
        </w:rPr>
        <w:tab/>
        <w:t xml:space="preserve">اعتبر </w:t>
      </w:r>
      <w:r>
        <w:rPr>
          <w:rFonts w:hint="cs"/>
          <w:b/>
          <w:bCs/>
          <w:rtl/>
          <w:lang w:val="ru-RU"/>
        </w:rPr>
        <w:t xml:space="preserve">مندوب جمهورية إيران الإسلامية </w:t>
      </w:r>
      <w:r>
        <w:rPr>
          <w:rFonts w:hint="cs"/>
          <w:rtl/>
          <w:lang w:val="ru-RU"/>
        </w:rPr>
        <w:t>أن الاقتراح حكيم ومقبول. ولكن ينبغي للمستشار القانوني النظر ملياً فيما إذا</w:t>
      </w:r>
      <w:r w:rsidR="005408A0">
        <w:rPr>
          <w:rFonts w:hint="eastAsia"/>
          <w:rtl/>
          <w:lang w:val="ru-RU"/>
        </w:rPr>
        <w:t> </w:t>
      </w:r>
      <w:r>
        <w:rPr>
          <w:rFonts w:hint="cs"/>
          <w:rtl/>
          <w:lang w:val="ru-RU"/>
        </w:rPr>
        <w:t xml:space="preserve">كان متطابقاً مع المادة </w:t>
      </w:r>
      <w:r w:rsidRPr="00004644">
        <w:rPr>
          <w:lang w:val="en-US"/>
        </w:rPr>
        <w:t>28</w:t>
      </w:r>
      <w:r>
        <w:rPr>
          <w:rFonts w:hint="cs"/>
          <w:rtl/>
          <w:lang w:val="ru-RU"/>
        </w:rPr>
        <w:t xml:space="preserve"> من الدستور.</w:t>
      </w:r>
    </w:p>
    <w:p w:rsidR="00CA42AF" w:rsidRDefault="00CA42AF" w:rsidP="00E03F0E">
      <w:pPr>
        <w:rPr>
          <w:rtl/>
          <w:lang w:val="ru-RU"/>
        </w:rPr>
      </w:pPr>
      <w:r w:rsidRPr="00004644">
        <w:rPr>
          <w:lang w:val="en-US"/>
        </w:rPr>
        <w:t>10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>الرئيس</w:t>
      </w:r>
      <w:r w:rsidR="00864A4B">
        <w:rPr>
          <w:rFonts w:hint="cs"/>
          <w:rtl/>
          <w:lang w:val="ru-RU"/>
        </w:rPr>
        <w:t>، مشيراً إلى التأييد الق</w:t>
      </w:r>
      <w:r>
        <w:rPr>
          <w:rFonts w:hint="cs"/>
          <w:rtl/>
          <w:lang w:val="ru-RU"/>
        </w:rPr>
        <w:t>وي الذي ناله النصّ المقترح إضافته وسائر النقاط التي أثيرَت، أن يتشاور رئيس اللجنة</w:t>
      </w:r>
      <w:r w:rsidR="00E03F0E">
        <w:rPr>
          <w:rFonts w:hint="eastAsia"/>
          <w:rtl/>
          <w:lang w:val="ru-RU"/>
        </w:rPr>
        <w:t> </w:t>
      </w:r>
      <w:r w:rsidRPr="00004644">
        <w:rPr>
          <w:lang w:val="en-US"/>
        </w:rPr>
        <w:t>6</w:t>
      </w:r>
      <w:r w:rsidR="00864A4B">
        <w:rPr>
          <w:rFonts w:hint="cs"/>
          <w:rtl/>
          <w:lang w:val="ru-RU"/>
        </w:rPr>
        <w:t xml:space="preserve"> مع المندوبين المعنيين ويتّ</w:t>
      </w:r>
      <w:r>
        <w:rPr>
          <w:rFonts w:hint="cs"/>
          <w:rtl/>
          <w:lang w:val="ru-RU"/>
        </w:rPr>
        <w:t xml:space="preserve">فقوا على </w:t>
      </w:r>
      <w:r w:rsidR="00E03F0E">
        <w:rPr>
          <w:rFonts w:hint="cs"/>
          <w:rtl/>
          <w:lang w:val="ru-RU"/>
        </w:rPr>
        <w:t>الصياغة المناسبة</w:t>
      </w:r>
      <w:r>
        <w:rPr>
          <w:rFonts w:hint="cs"/>
          <w:rtl/>
          <w:lang w:val="ru-RU"/>
        </w:rPr>
        <w:t>.</w:t>
      </w:r>
    </w:p>
    <w:p w:rsidR="00CA42AF" w:rsidRDefault="00CA42AF" w:rsidP="009D0B28">
      <w:pPr>
        <w:rPr>
          <w:rtl/>
          <w:lang w:val="ru-RU"/>
        </w:rPr>
      </w:pPr>
      <w:r w:rsidRPr="00004644">
        <w:rPr>
          <w:lang w:val="en-US"/>
        </w:rPr>
        <w:t>11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9D0B28">
        <w:rPr>
          <w:rFonts w:hint="cs"/>
          <w:b/>
          <w:bCs/>
          <w:rtl/>
          <w:lang w:val="ru-RU"/>
        </w:rPr>
        <w:t>وتمت الموافقة</w:t>
      </w:r>
      <w:r>
        <w:rPr>
          <w:rFonts w:hint="cs"/>
          <w:rtl/>
          <w:lang w:val="ru-RU"/>
        </w:rPr>
        <w:t xml:space="preserve"> على ذلك.</w:t>
      </w:r>
    </w:p>
    <w:p w:rsidR="00982829" w:rsidRDefault="00982829" w:rsidP="00290D25">
      <w:pPr>
        <w:rPr>
          <w:rtl/>
          <w:lang w:val="ru-RU"/>
        </w:rPr>
      </w:pPr>
      <w:r w:rsidRPr="00004644">
        <w:rPr>
          <w:lang w:val="en-US"/>
        </w:rPr>
        <w:t>12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 xml:space="preserve">قال </w:t>
      </w:r>
      <w:r>
        <w:rPr>
          <w:rFonts w:hint="cs"/>
          <w:b/>
          <w:bCs/>
          <w:rtl/>
          <w:lang w:val="en-US"/>
        </w:rPr>
        <w:t>مندوب مالي</w:t>
      </w:r>
      <w:r>
        <w:rPr>
          <w:rFonts w:hint="cs"/>
          <w:rtl/>
          <w:lang w:val="en-US"/>
        </w:rPr>
        <w:t xml:space="preserve"> إن الفقرة </w:t>
      </w:r>
      <w:r w:rsidRPr="00004644">
        <w:rPr>
          <w:lang w:val="en-US"/>
        </w:rPr>
        <w:t>6</w:t>
      </w:r>
      <w:r>
        <w:rPr>
          <w:rFonts w:hint="cs"/>
          <w:rtl/>
          <w:lang w:val="ru-RU"/>
        </w:rPr>
        <w:t xml:space="preserve"> أ) من "</w:t>
      </w:r>
      <w:r>
        <w:rPr>
          <w:rFonts w:hint="cs"/>
          <w:i/>
          <w:iCs/>
          <w:rtl/>
          <w:lang w:val="ru-RU"/>
        </w:rPr>
        <w:t>يقرّر</w:t>
      </w:r>
      <w:r>
        <w:rPr>
          <w:rFonts w:hint="cs"/>
          <w:rtl/>
          <w:lang w:val="ru-RU"/>
        </w:rPr>
        <w:t xml:space="preserve">" غير ضرورية وينبغي حذفها لأنّ </w:t>
      </w:r>
      <w:r w:rsidR="00290D25" w:rsidRPr="00290D25">
        <w:rPr>
          <w:rFonts w:hint="eastAsia"/>
          <w:rtl/>
          <w:lang w:val="ru-RU"/>
        </w:rPr>
        <w:t>وظيفة</w:t>
      </w:r>
      <w:r w:rsidR="00290D25" w:rsidRPr="00290D25">
        <w:rPr>
          <w:rtl/>
          <w:lang w:val="ru-RU"/>
        </w:rPr>
        <w:t xml:space="preserve"> </w:t>
      </w:r>
      <w:r w:rsidR="00E359E7" w:rsidRPr="00E359E7">
        <w:rPr>
          <w:rFonts w:hint="eastAsia"/>
          <w:rtl/>
          <w:lang w:val="en-US"/>
        </w:rPr>
        <w:t>المراجَع</w:t>
      </w:r>
      <w:r w:rsidR="00290D25" w:rsidRPr="00290D25">
        <w:rPr>
          <w:rFonts w:hint="eastAsia"/>
          <w:rtl/>
          <w:lang w:val="ru-RU"/>
        </w:rPr>
        <w:t>ة</w:t>
      </w:r>
      <w:r w:rsidR="00290D25" w:rsidRPr="00290D25">
        <w:rPr>
          <w:rtl/>
          <w:lang w:val="ru-RU"/>
        </w:rPr>
        <w:t xml:space="preserve"> </w:t>
      </w:r>
      <w:r w:rsidR="00290D25" w:rsidRPr="00290D25">
        <w:rPr>
          <w:rFonts w:hint="eastAsia"/>
          <w:rtl/>
          <w:lang w:val="ru-RU"/>
        </w:rPr>
        <w:t>الداخلية</w:t>
      </w:r>
      <w:r w:rsidR="00290D25" w:rsidRPr="00290D25">
        <w:rPr>
          <w:rtl/>
          <w:lang w:val="ru-RU"/>
        </w:rPr>
        <w:t xml:space="preserve"> </w:t>
      </w:r>
      <w:r w:rsidR="00290D25" w:rsidRPr="00290D25">
        <w:rPr>
          <w:rFonts w:hint="eastAsia"/>
          <w:rtl/>
          <w:lang w:val="ru-RU"/>
        </w:rPr>
        <w:t>لحسابات</w:t>
      </w:r>
      <w:r w:rsidR="00290D25" w:rsidRPr="00290D25">
        <w:rPr>
          <w:rtl/>
          <w:lang w:val="ru-RU"/>
        </w:rPr>
        <w:t xml:space="preserve"> </w:t>
      </w:r>
      <w:r w:rsidR="00290D25" w:rsidRPr="00290D25">
        <w:rPr>
          <w:rFonts w:hint="eastAsia"/>
          <w:rtl/>
          <w:lang w:val="ru-RU"/>
        </w:rPr>
        <w:t>الاتحاد</w:t>
      </w:r>
      <w:r w:rsidR="00290D25">
        <w:rPr>
          <w:rFonts w:hint="cs"/>
          <w:rtl/>
          <w:lang w:val="ru-RU"/>
        </w:rPr>
        <w:t xml:space="preserve"> </w:t>
      </w:r>
      <w:r>
        <w:rPr>
          <w:rFonts w:hint="cs"/>
          <w:rtl/>
          <w:lang w:val="ru-RU"/>
        </w:rPr>
        <w:t xml:space="preserve">هي </w:t>
      </w:r>
      <w:r w:rsidR="00290D25">
        <w:rPr>
          <w:rFonts w:hint="cs"/>
          <w:rtl/>
          <w:lang w:val="ru-RU"/>
        </w:rPr>
        <w:t>بالفعل</w:t>
      </w:r>
      <w:r w:rsidR="005408A0">
        <w:rPr>
          <w:rFonts w:hint="cs"/>
          <w:rtl/>
          <w:lang w:val="ru-RU"/>
        </w:rPr>
        <w:t xml:space="preserve"> في </w:t>
      </w:r>
      <w:r w:rsidR="00290D25" w:rsidRPr="00290D25">
        <w:rPr>
          <w:rFonts w:hint="eastAsia"/>
          <w:rtl/>
          <w:lang w:val="ru-RU"/>
        </w:rPr>
        <w:t>مستوى</w:t>
      </w:r>
      <w:r w:rsidR="00290D25" w:rsidRPr="00290D25">
        <w:rPr>
          <w:rtl/>
          <w:lang w:val="ru-RU"/>
        </w:rPr>
        <w:t xml:space="preserve"> </w:t>
      </w:r>
      <w:r w:rsidR="00290D25" w:rsidRPr="00290D25">
        <w:rPr>
          <w:rFonts w:hint="eastAsia"/>
          <w:rtl/>
          <w:lang w:val="ru-RU"/>
        </w:rPr>
        <w:t>قوي</w:t>
      </w:r>
      <w:r w:rsidR="00290D25" w:rsidRPr="00290D25">
        <w:rPr>
          <w:rtl/>
          <w:lang w:val="ru-RU"/>
        </w:rPr>
        <w:t xml:space="preserve"> </w:t>
      </w:r>
      <w:r w:rsidR="00290D25" w:rsidRPr="00290D25">
        <w:rPr>
          <w:rFonts w:hint="eastAsia"/>
          <w:rtl/>
          <w:lang w:val="ru-RU"/>
        </w:rPr>
        <w:t>وفعال</w:t>
      </w:r>
      <w:r w:rsidR="00290D25">
        <w:rPr>
          <w:rFonts w:hint="cs"/>
          <w:rtl/>
          <w:lang w:val="ru-RU"/>
        </w:rPr>
        <w:t>.</w:t>
      </w:r>
    </w:p>
    <w:p w:rsidR="00290D25" w:rsidRDefault="00290D25" w:rsidP="00E03F0E">
      <w:pPr>
        <w:rPr>
          <w:rtl/>
          <w:lang w:val="ru-RU"/>
        </w:rPr>
      </w:pPr>
      <w:r w:rsidRPr="00004644">
        <w:rPr>
          <w:lang w:val="en-US"/>
        </w:rPr>
        <w:t>13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Fonts w:hint="cs"/>
          <w:rtl/>
          <w:lang w:val="ru-RU"/>
        </w:rPr>
        <w:tab/>
      </w:r>
      <w:r w:rsidR="00E03F0E">
        <w:rPr>
          <w:rFonts w:hint="cs"/>
          <w:rtl/>
          <w:lang w:val="ru-RU"/>
        </w:rPr>
        <w:t>أشارت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رئيسة اللجنة </w:t>
      </w:r>
      <w:r w:rsidRPr="00004644">
        <w:rPr>
          <w:b/>
          <w:bCs/>
          <w:lang w:val="en-US"/>
        </w:rPr>
        <w:t>6</w:t>
      </w:r>
      <w:r w:rsidRPr="00E03F0E">
        <w:rPr>
          <w:rFonts w:hint="cs"/>
          <w:rtl/>
        </w:rPr>
        <w:t xml:space="preserve"> </w:t>
      </w:r>
      <w:r w:rsidR="00E03F0E">
        <w:rPr>
          <w:rFonts w:hint="cs"/>
          <w:rtl/>
        </w:rPr>
        <w:t xml:space="preserve">إلى </w:t>
      </w:r>
      <w:r w:rsidRPr="00290D25">
        <w:rPr>
          <w:rFonts w:hint="cs"/>
          <w:rtl/>
          <w:lang w:val="ru-RU"/>
        </w:rPr>
        <w:t>أنّ عبارة "</w:t>
      </w:r>
      <w:r w:rsidRPr="00290D25">
        <w:rPr>
          <w:rFonts w:hint="eastAsia"/>
          <w:rtl/>
          <w:lang w:val="ru-RU"/>
        </w:rPr>
        <w:t>الحفاظ</w:t>
      </w:r>
      <w:r w:rsidRPr="00290D25">
        <w:rPr>
          <w:rtl/>
          <w:lang w:val="ru-RU"/>
        </w:rPr>
        <w:t xml:space="preserve"> </w:t>
      </w:r>
      <w:r w:rsidRPr="00290D25">
        <w:rPr>
          <w:rFonts w:hint="eastAsia"/>
          <w:rtl/>
          <w:lang w:val="ru-RU"/>
        </w:rPr>
        <w:t>على</w:t>
      </w:r>
      <w:r w:rsidRPr="00290D25">
        <w:rPr>
          <w:rtl/>
          <w:lang w:val="ru-RU"/>
        </w:rPr>
        <w:t xml:space="preserve"> </w:t>
      </w:r>
      <w:r w:rsidRPr="00290D25">
        <w:rPr>
          <w:rFonts w:hint="eastAsia"/>
          <w:rtl/>
          <w:lang w:val="ru-RU"/>
        </w:rPr>
        <w:t>مستوى</w:t>
      </w:r>
      <w:r w:rsidRPr="00290D25">
        <w:rPr>
          <w:rtl/>
          <w:lang w:val="ru-RU"/>
        </w:rPr>
        <w:t xml:space="preserve"> </w:t>
      </w:r>
      <w:r w:rsidRPr="00290D25">
        <w:rPr>
          <w:rFonts w:hint="eastAsia"/>
          <w:rtl/>
          <w:lang w:val="ru-RU"/>
        </w:rPr>
        <w:t>قوي</w:t>
      </w:r>
      <w:r w:rsidRPr="00290D25">
        <w:rPr>
          <w:rtl/>
          <w:lang w:val="ru-RU"/>
        </w:rPr>
        <w:t xml:space="preserve"> </w:t>
      </w:r>
      <w:r w:rsidRPr="00290D25">
        <w:rPr>
          <w:rFonts w:hint="eastAsia"/>
          <w:rtl/>
          <w:lang w:val="ru-RU"/>
        </w:rPr>
        <w:t>وفعال</w:t>
      </w:r>
      <w:r>
        <w:rPr>
          <w:rFonts w:hint="cs"/>
          <w:rtl/>
          <w:lang w:val="ru-RU"/>
        </w:rPr>
        <w:t xml:space="preserve">" تعني أنّ وظيفة </w:t>
      </w:r>
      <w:r w:rsidR="00E359E7" w:rsidRPr="00E359E7">
        <w:rPr>
          <w:rFonts w:hint="cs"/>
          <w:rtl/>
          <w:lang w:val="en-US"/>
        </w:rPr>
        <w:t>المراجَع</w:t>
      </w:r>
      <w:r>
        <w:rPr>
          <w:rFonts w:hint="cs"/>
          <w:rtl/>
          <w:lang w:val="ru-RU"/>
        </w:rPr>
        <w:t>ة الداخلية لحسابات الاتحاد هي بالفعل قويّة وفعالة وينبغي الحفاظ على هذا المستوى.</w:t>
      </w:r>
    </w:p>
    <w:p w:rsidR="00290D25" w:rsidRDefault="00290D25" w:rsidP="00290D25">
      <w:pPr>
        <w:rPr>
          <w:rtl/>
          <w:lang w:val="ru-RU"/>
        </w:rPr>
      </w:pPr>
      <w:r w:rsidRPr="00004644">
        <w:rPr>
          <w:lang w:val="en-US"/>
        </w:rPr>
        <w:t>14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 xml:space="preserve">مندوب مالي </w:t>
      </w:r>
      <w:r>
        <w:rPr>
          <w:rFonts w:hint="cs"/>
          <w:rtl/>
          <w:lang w:val="ru-RU"/>
        </w:rPr>
        <w:t>حذف</w:t>
      </w:r>
      <w:r w:rsidR="0086358E">
        <w:rPr>
          <w:rFonts w:hint="cs"/>
          <w:rtl/>
          <w:lang w:val="ru-RU"/>
        </w:rPr>
        <w:t xml:space="preserve"> الفقرة </w:t>
      </w:r>
      <w:r w:rsidR="0086358E" w:rsidRPr="00004644">
        <w:rPr>
          <w:lang w:val="en-US"/>
        </w:rPr>
        <w:t>2</w:t>
      </w:r>
      <w:r w:rsidR="0086358E">
        <w:rPr>
          <w:rFonts w:hint="cs"/>
          <w:rtl/>
          <w:lang w:val="ru-RU"/>
        </w:rPr>
        <w:t xml:space="preserve"> من</w:t>
      </w:r>
      <w:r>
        <w:rPr>
          <w:rFonts w:hint="cs"/>
          <w:rtl/>
          <w:lang w:val="ru-RU"/>
        </w:rPr>
        <w:t xml:space="preserve"> </w:t>
      </w:r>
      <w:r w:rsidR="0086358E">
        <w:rPr>
          <w:rFonts w:hint="cs"/>
          <w:rtl/>
          <w:lang w:val="ru-RU"/>
        </w:rPr>
        <w:t>"</w:t>
      </w:r>
      <w:r w:rsidR="0086358E" w:rsidRPr="0086358E">
        <w:rPr>
          <w:rFonts w:hint="eastAsia"/>
          <w:i/>
          <w:iCs/>
          <w:rtl/>
          <w:lang w:val="ru-RU"/>
        </w:rPr>
        <w:t>يكلف</w:t>
      </w:r>
      <w:r w:rsidR="0086358E" w:rsidRPr="0086358E">
        <w:rPr>
          <w:i/>
          <w:iCs/>
          <w:rtl/>
          <w:lang w:val="ru-RU"/>
        </w:rPr>
        <w:t xml:space="preserve"> </w:t>
      </w:r>
      <w:r w:rsidR="0086358E" w:rsidRPr="0086358E">
        <w:rPr>
          <w:rFonts w:hint="eastAsia"/>
          <w:i/>
          <w:iCs/>
          <w:rtl/>
          <w:lang w:val="ru-RU"/>
        </w:rPr>
        <w:t>الأمين</w:t>
      </w:r>
      <w:r w:rsidR="0086358E" w:rsidRPr="0086358E">
        <w:rPr>
          <w:i/>
          <w:iCs/>
          <w:rtl/>
          <w:lang w:val="ru-RU"/>
        </w:rPr>
        <w:t xml:space="preserve"> </w:t>
      </w:r>
      <w:r w:rsidR="0086358E" w:rsidRPr="0086358E">
        <w:rPr>
          <w:rFonts w:hint="eastAsia"/>
          <w:i/>
          <w:iCs/>
          <w:rtl/>
          <w:lang w:val="ru-RU"/>
        </w:rPr>
        <w:t>العام</w:t>
      </w:r>
      <w:r w:rsidR="0086358E" w:rsidRPr="0086358E">
        <w:rPr>
          <w:i/>
          <w:iCs/>
          <w:rtl/>
          <w:lang w:val="ru-RU"/>
        </w:rPr>
        <w:t xml:space="preserve"> </w:t>
      </w:r>
      <w:r w:rsidR="0086358E" w:rsidRPr="0086358E">
        <w:rPr>
          <w:rFonts w:hint="eastAsia"/>
          <w:i/>
          <w:iCs/>
          <w:rtl/>
          <w:lang w:val="ru-RU"/>
        </w:rPr>
        <w:t>ومديري</w:t>
      </w:r>
      <w:r w:rsidR="0086358E" w:rsidRPr="0086358E">
        <w:rPr>
          <w:i/>
          <w:iCs/>
          <w:rtl/>
          <w:lang w:val="ru-RU"/>
        </w:rPr>
        <w:t xml:space="preserve"> </w:t>
      </w:r>
      <w:r w:rsidR="0086358E" w:rsidRPr="0086358E">
        <w:rPr>
          <w:rFonts w:hint="eastAsia"/>
          <w:i/>
          <w:iCs/>
          <w:rtl/>
          <w:lang w:val="ru-RU"/>
        </w:rPr>
        <w:t>المكاتب</w:t>
      </w:r>
      <w:r w:rsidR="0086358E">
        <w:rPr>
          <w:rFonts w:hint="cs"/>
          <w:rtl/>
          <w:lang w:val="ru-RU"/>
        </w:rPr>
        <w:t>".</w:t>
      </w:r>
    </w:p>
    <w:p w:rsidR="0086358E" w:rsidRDefault="0086358E" w:rsidP="00864A4B">
      <w:pPr>
        <w:rPr>
          <w:rtl/>
          <w:lang w:val="ru-RU"/>
        </w:rPr>
      </w:pPr>
      <w:r w:rsidRPr="00004644">
        <w:rPr>
          <w:lang w:val="en-US"/>
        </w:rPr>
        <w:t>15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864A4B">
        <w:rPr>
          <w:rFonts w:hint="cs"/>
          <w:rtl/>
          <w:lang w:val="ru-RU"/>
        </w:rPr>
        <w:t>شدّدت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مندوبة الولايات المتحدة </w:t>
      </w:r>
      <w:r>
        <w:rPr>
          <w:rFonts w:hint="cs"/>
          <w:rtl/>
          <w:lang w:val="ru-RU"/>
        </w:rPr>
        <w:t>على أهمية ثقافة ا</w:t>
      </w:r>
      <w:r w:rsidRPr="0086358E">
        <w:rPr>
          <w:rFonts w:hint="eastAsia"/>
          <w:rtl/>
          <w:lang w:val="ru-RU"/>
        </w:rPr>
        <w:t>لكفاءة</w:t>
      </w:r>
      <w:r w:rsidRPr="0086358E">
        <w:rPr>
          <w:rtl/>
          <w:lang w:val="ru-RU"/>
        </w:rPr>
        <w:t xml:space="preserve"> </w:t>
      </w:r>
      <w:r w:rsidRPr="0086358E">
        <w:rPr>
          <w:rFonts w:hint="eastAsia"/>
          <w:rtl/>
          <w:lang w:val="ru-RU"/>
        </w:rPr>
        <w:t>والتوفير</w:t>
      </w:r>
      <w:r>
        <w:rPr>
          <w:rFonts w:hint="cs"/>
          <w:rtl/>
          <w:lang w:val="ru-RU"/>
        </w:rPr>
        <w:t xml:space="preserve"> نظراً إلى الوضع الاقتصادي الحالي ولذلك عارضت حذف هذه الفقرة.</w:t>
      </w:r>
    </w:p>
    <w:p w:rsidR="0086358E" w:rsidRDefault="0086358E" w:rsidP="00E03F0E">
      <w:pPr>
        <w:rPr>
          <w:rtl/>
          <w:lang w:val="ru-RU"/>
        </w:rPr>
      </w:pPr>
      <w:r w:rsidRPr="00004644">
        <w:rPr>
          <w:lang w:val="en-US"/>
        </w:rPr>
        <w:t>16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864A4B" w:rsidRPr="00E03F0E">
        <w:rPr>
          <w:rFonts w:hint="cs"/>
          <w:rtl/>
          <w:lang w:val="ru-RU"/>
        </w:rPr>
        <w:t>رأى</w:t>
      </w:r>
      <w:r w:rsidRPr="00E03F0E">
        <w:rPr>
          <w:rFonts w:hint="cs"/>
          <w:rtl/>
          <w:lang w:val="ru-RU"/>
        </w:rPr>
        <w:t xml:space="preserve"> </w:t>
      </w:r>
      <w:r w:rsidR="00864A4B" w:rsidRPr="00E03F0E">
        <w:rPr>
          <w:rFonts w:hint="cs"/>
          <w:b/>
          <w:bCs/>
          <w:rtl/>
          <w:lang w:val="ru-RU"/>
        </w:rPr>
        <w:t>مندوب</w:t>
      </w:r>
      <w:r>
        <w:rPr>
          <w:rFonts w:hint="cs"/>
          <w:b/>
          <w:bCs/>
          <w:rtl/>
          <w:lang w:val="ru-RU"/>
        </w:rPr>
        <w:t xml:space="preserve"> الاتحاد الروسي</w:t>
      </w:r>
      <w:r>
        <w:rPr>
          <w:rFonts w:hint="cs"/>
          <w:rtl/>
          <w:lang w:val="ru-RU"/>
        </w:rPr>
        <w:t xml:space="preserve"> أيضاً أن هذه الفقرة مهمة من أجل ضمان الاستقرار المالي للاتحاد.</w:t>
      </w:r>
    </w:p>
    <w:p w:rsidR="0086358E" w:rsidRDefault="0086358E" w:rsidP="005408A0">
      <w:pPr>
        <w:rPr>
          <w:rtl/>
          <w:lang w:val="fr-CH"/>
        </w:rPr>
      </w:pPr>
      <w:r w:rsidRPr="00004644">
        <w:rPr>
          <w:lang w:val="en-US"/>
        </w:rPr>
        <w:t>17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864A4B">
        <w:rPr>
          <w:rFonts w:hint="cs"/>
          <w:rtl/>
          <w:lang w:val="ru-RU"/>
        </w:rPr>
        <w:t>اقتر</w:t>
      </w:r>
      <w:r>
        <w:rPr>
          <w:rFonts w:hint="cs"/>
          <w:rtl/>
          <w:lang w:val="ru-RU"/>
        </w:rPr>
        <w:t xml:space="preserve">ح </w:t>
      </w:r>
      <w:r>
        <w:rPr>
          <w:rFonts w:hint="cs"/>
          <w:b/>
          <w:bCs/>
          <w:rtl/>
          <w:lang w:val="ru-RU"/>
        </w:rPr>
        <w:t xml:space="preserve">الرئيس </w:t>
      </w:r>
      <w:r>
        <w:rPr>
          <w:rFonts w:hint="cs"/>
          <w:rtl/>
          <w:lang w:val="ru-RU"/>
        </w:rPr>
        <w:t>أن تناقش رئيسة اللجنة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6</w:t>
      </w:r>
      <w:r>
        <w:rPr>
          <w:rFonts w:hint="cs"/>
          <w:rtl/>
          <w:lang w:val="fr-CH"/>
        </w:rPr>
        <w:t xml:space="preserve"> هذه المسألة مع المندوبين المعنيين.</w:t>
      </w:r>
    </w:p>
    <w:p w:rsidR="0086358E" w:rsidRDefault="0086358E" w:rsidP="00E03F0E">
      <w:pPr>
        <w:rPr>
          <w:rtl/>
          <w:lang w:val="ru-RU"/>
        </w:rPr>
      </w:pPr>
      <w:r w:rsidRPr="00004644">
        <w:rPr>
          <w:lang w:val="en-US"/>
        </w:rPr>
        <w:t>1</w:t>
      </w:r>
      <w:r w:rsidR="00536366" w:rsidRPr="00004644">
        <w:rPr>
          <w:lang w:val="en-US"/>
        </w:rPr>
        <w:t>8</w:t>
      </w:r>
      <w:r>
        <w:rPr>
          <w:lang w:val="fr-CH"/>
        </w:rPr>
        <w:t>.</w:t>
      </w:r>
      <w:r w:rsidRPr="00004644">
        <w:rPr>
          <w:lang w:val="en-US"/>
        </w:rPr>
        <w:t>1</w:t>
      </w:r>
      <w:r>
        <w:rPr>
          <w:lang w:val="fr-CH"/>
        </w:rPr>
        <w:tab/>
      </w:r>
      <w:r w:rsidR="00E03F0E">
        <w:rPr>
          <w:rFonts w:hint="cs"/>
          <w:b/>
          <w:bCs/>
          <w:rtl/>
          <w:lang w:val="ru-RU"/>
        </w:rPr>
        <w:t>وتمت الموافقة</w:t>
      </w:r>
      <w:r>
        <w:rPr>
          <w:rFonts w:hint="cs"/>
          <w:rtl/>
          <w:lang w:val="ru-RU"/>
        </w:rPr>
        <w:t xml:space="preserve"> على ذلك.</w:t>
      </w:r>
    </w:p>
    <w:p w:rsidR="00536366" w:rsidRDefault="00536366" w:rsidP="005408A0">
      <w:pPr>
        <w:rPr>
          <w:rtl/>
          <w:lang w:val="fr-CH"/>
        </w:rPr>
      </w:pPr>
      <w:r w:rsidRPr="00004644">
        <w:rPr>
          <w:lang w:val="en-US"/>
        </w:rPr>
        <w:t>19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lang w:val="en-US"/>
        </w:rPr>
        <w:tab/>
      </w:r>
      <w:r>
        <w:rPr>
          <w:rFonts w:hint="cs"/>
          <w:rtl/>
          <w:lang w:val="ru-RU"/>
        </w:rPr>
        <w:t xml:space="preserve">ذكّر </w:t>
      </w:r>
      <w:r>
        <w:rPr>
          <w:rFonts w:hint="cs"/>
          <w:b/>
          <w:bCs/>
          <w:rtl/>
          <w:lang w:val="ru-RU"/>
        </w:rPr>
        <w:t>مندوب الفلبّين</w:t>
      </w:r>
      <w:r>
        <w:rPr>
          <w:rFonts w:hint="cs"/>
          <w:rtl/>
          <w:lang w:val="ru-RU"/>
        </w:rPr>
        <w:t xml:space="preserve">، </w:t>
      </w:r>
      <w:proofErr w:type="spellStart"/>
      <w:r>
        <w:rPr>
          <w:rFonts w:hint="cs"/>
          <w:rtl/>
          <w:lang w:val="ru-RU"/>
        </w:rPr>
        <w:t>مسترعياً</w:t>
      </w:r>
      <w:proofErr w:type="spellEnd"/>
      <w:r>
        <w:rPr>
          <w:rFonts w:hint="cs"/>
          <w:rtl/>
          <w:lang w:val="ru-RU"/>
        </w:rPr>
        <w:t xml:space="preserve"> الانتباه إلى البند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6</w:t>
      </w:r>
      <w:r>
        <w:rPr>
          <w:rFonts w:hint="cs"/>
          <w:rtl/>
          <w:lang w:val="en-US"/>
        </w:rPr>
        <w:t xml:space="preserve"> من الملحق </w:t>
      </w:r>
      <w:r w:rsidRPr="00004644">
        <w:rPr>
          <w:lang w:val="en-US"/>
        </w:rPr>
        <w:t>2</w:t>
      </w:r>
      <w:r>
        <w:rPr>
          <w:rFonts w:hint="cs"/>
          <w:rtl/>
          <w:lang w:val="ru-RU"/>
        </w:rPr>
        <w:t xml:space="preserve">، بالوثيقة </w:t>
      </w:r>
      <w:r>
        <w:rPr>
          <w:lang w:val="en-US"/>
        </w:rPr>
        <w:t>DT/</w:t>
      </w:r>
      <w:r w:rsidRPr="00004644">
        <w:rPr>
          <w:lang w:val="en-US"/>
        </w:rPr>
        <w:t>26</w:t>
      </w:r>
      <w:r>
        <w:rPr>
          <w:rFonts w:hint="cs"/>
          <w:rtl/>
          <w:lang w:val="ru-RU"/>
        </w:rPr>
        <w:t xml:space="preserve"> المتعلقة بتمكين الشباب من خلال الاتصالات/تكنولوجيا المعلومات والاتصالات التي لقيت ترحيباً واسع النطاق، ودعا إلى إيلاء أولوية كبيرة لدمج المهنيين الشباب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الاتحاد </w:t>
      </w:r>
      <w:r w:rsidR="00E03F0E">
        <w:rPr>
          <w:rFonts w:hint="cs"/>
          <w:rtl/>
          <w:lang w:val="ru-RU"/>
        </w:rPr>
        <w:t>مراعاة</w:t>
      </w:r>
      <w:r>
        <w:rPr>
          <w:rFonts w:hint="cs"/>
          <w:rtl/>
          <w:lang w:val="ru-RU"/>
        </w:rPr>
        <w:t xml:space="preserve"> منظور الشباب </w:t>
      </w:r>
      <w:r w:rsidR="00E03F0E">
        <w:rPr>
          <w:rFonts w:hint="cs"/>
          <w:rtl/>
          <w:lang w:val="ru-RU"/>
        </w:rPr>
        <w:t>عند</w:t>
      </w:r>
      <w:r>
        <w:rPr>
          <w:rFonts w:hint="cs"/>
          <w:rtl/>
          <w:lang w:val="ru-RU"/>
        </w:rPr>
        <w:t xml:space="preserve"> تنفيذ الخطة الاستر</w:t>
      </w:r>
      <w:r w:rsidR="00FB66A8">
        <w:rPr>
          <w:rFonts w:hint="cs"/>
          <w:rtl/>
          <w:lang w:val="ru-RU"/>
        </w:rPr>
        <w:t xml:space="preserve">اتيجية والخطة المالية للاتحاد. </w:t>
      </w:r>
      <w:r w:rsidR="00E03F0E">
        <w:rPr>
          <w:rFonts w:hint="cs"/>
          <w:rtl/>
          <w:lang w:val="ru-RU"/>
        </w:rPr>
        <w:t>و</w:t>
      </w:r>
      <w:r w:rsidR="00FB66A8">
        <w:rPr>
          <w:rFonts w:hint="cs"/>
          <w:rtl/>
          <w:lang w:val="ru-RU"/>
        </w:rPr>
        <w:t>يبدو أن ذلك يتعارض مع البند</w:t>
      </w:r>
      <w:r w:rsidR="005408A0">
        <w:rPr>
          <w:rFonts w:hint="eastAsia"/>
          <w:rtl/>
          <w:lang w:val="ru-RU"/>
        </w:rPr>
        <w:t> </w:t>
      </w:r>
      <w:r w:rsidR="00FB66A8" w:rsidRPr="00004644">
        <w:rPr>
          <w:lang w:val="en-US"/>
        </w:rPr>
        <w:t>6</w:t>
      </w:r>
      <w:r w:rsidR="00FB66A8">
        <w:rPr>
          <w:rFonts w:hint="cs"/>
          <w:rtl/>
          <w:lang w:val="ru-RU"/>
        </w:rPr>
        <w:t xml:space="preserve"> من الملحق</w:t>
      </w:r>
      <w:r w:rsidR="005408A0">
        <w:rPr>
          <w:rFonts w:hint="eastAsia"/>
          <w:rtl/>
          <w:lang w:val="ru-RU"/>
        </w:rPr>
        <w:t> </w:t>
      </w:r>
      <w:r w:rsidR="00FB66A8" w:rsidRPr="00004644">
        <w:rPr>
          <w:lang w:val="en-US"/>
        </w:rPr>
        <w:t>2</w:t>
      </w:r>
      <w:r w:rsidR="00FB66A8">
        <w:rPr>
          <w:rFonts w:hint="cs"/>
          <w:rtl/>
          <w:lang w:val="ru-RU"/>
        </w:rPr>
        <w:t xml:space="preserve"> لمشروع المقرّر</w:t>
      </w:r>
      <w:r w:rsidR="005408A0">
        <w:rPr>
          <w:rFonts w:hint="eastAsia"/>
          <w:rtl/>
          <w:lang w:val="ru-RU"/>
        </w:rPr>
        <w:t> </w:t>
      </w:r>
      <w:r w:rsidR="00FB66A8" w:rsidRPr="00004644">
        <w:rPr>
          <w:lang w:val="en-US"/>
        </w:rPr>
        <w:t>5</w:t>
      </w:r>
      <w:r w:rsidR="00FB66A8">
        <w:rPr>
          <w:rFonts w:hint="cs"/>
          <w:rtl/>
          <w:lang w:val="fr-CH"/>
        </w:rPr>
        <w:t xml:space="preserve"> </w:t>
      </w:r>
      <w:r w:rsidR="00E359E7" w:rsidRPr="00E359E7">
        <w:rPr>
          <w:rFonts w:hint="cs"/>
          <w:rtl/>
          <w:lang w:val="en-US"/>
        </w:rPr>
        <w:t>المراجَع</w:t>
      </w:r>
      <w:r w:rsidR="00FB66A8">
        <w:rPr>
          <w:rFonts w:hint="cs"/>
          <w:rtl/>
          <w:lang w:val="fr-CH"/>
        </w:rPr>
        <w:t xml:space="preserve"> الذي يشير إلى أن عمليات التوظيف الجديدة ينبغي أن تكون "الخيار الأخير"، لذا يجب إعادة النظر</w:t>
      </w:r>
      <w:r w:rsidR="005408A0">
        <w:rPr>
          <w:rFonts w:hint="cs"/>
          <w:rtl/>
          <w:lang w:val="fr-CH"/>
        </w:rPr>
        <w:t xml:space="preserve"> في </w:t>
      </w:r>
      <w:r w:rsidR="00FB66A8">
        <w:rPr>
          <w:rFonts w:hint="cs"/>
          <w:rtl/>
          <w:lang w:val="fr-CH"/>
        </w:rPr>
        <w:t>نصّ الوثيقتَين.</w:t>
      </w:r>
    </w:p>
    <w:p w:rsidR="00FB66A8" w:rsidRDefault="00FB66A8" w:rsidP="005408A0">
      <w:pPr>
        <w:rPr>
          <w:rtl/>
          <w:lang w:val="ru-RU"/>
        </w:rPr>
      </w:pPr>
      <w:r w:rsidRPr="00004644">
        <w:rPr>
          <w:lang w:val="en-US"/>
        </w:rPr>
        <w:t>20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قالت </w:t>
      </w:r>
      <w:r>
        <w:rPr>
          <w:rFonts w:hint="cs"/>
          <w:b/>
          <w:bCs/>
          <w:rtl/>
          <w:lang w:val="ru-RU"/>
        </w:rPr>
        <w:t>رئيسة اللجنة</w:t>
      </w:r>
      <w:r w:rsidR="005408A0">
        <w:rPr>
          <w:rFonts w:hint="eastAsia"/>
          <w:b/>
          <w:bCs/>
          <w:rtl/>
          <w:lang w:val="ru-RU"/>
        </w:rPr>
        <w:t> </w:t>
      </w:r>
      <w:r w:rsidRPr="00004644">
        <w:rPr>
          <w:b/>
          <w:bCs/>
          <w:lang w:val="en-US"/>
        </w:rPr>
        <w:t>6</w:t>
      </w:r>
      <w:r>
        <w:rPr>
          <w:rFonts w:hint="cs"/>
          <w:b/>
          <w:bCs/>
          <w:rtl/>
          <w:lang w:val="ru-RU"/>
        </w:rPr>
        <w:t xml:space="preserve"> </w:t>
      </w:r>
      <w:r w:rsidR="00E03F0E">
        <w:rPr>
          <w:rFonts w:hint="cs"/>
          <w:rtl/>
          <w:lang w:val="ru-RU"/>
        </w:rPr>
        <w:t>إن مسألة منظور الشباب كانت مث</w:t>
      </w:r>
      <w:r>
        <w:rPr>
          <w:rFonts w:hint="cs"/>
          <w:rtl/>
          <w:lang w:val="ru-RU"/>
        </w:rPr>
        <w:t>ار نقاش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اللجنة. وفي هذا الإطار، يجب الحرص </w:t>
      </w:r>
      <w:r w:rsidR="00A621D7">
        <w:rPr>
          <w:rFonts w:hint="cs"/>
          <w:rtl/>
          <w:lang w:val="ru-RU"/>
        </w:rPr>
        <w:t xml:space="preserve">أيضاً </w:t>
      </w:r>
      <w:r w:rsidR="00864A4B">
        <w:rPr>
          <w:rFonts w:hint="cs"/>
          <w:rtl/>
          <w:lang w:val="ru-RU"/>
        </w:rPr>
        <w:t xml:space="preserve">على تفادي أيّ تمييز </w:t>
      </w:r>
      <w:r>
        <w:rPr>
          <w:rFonts w:hint="cs"/>
          <w:rtl/>
          <w:lang w:val="ru-RU"/>
        </w:rPr>
        <w:t>مرتبط بالعمر.</w:t>
      </w:r>
    </w:p>
    <w:p w:rsidR="00FB66A8" w:rsidRDefault="00FB66A8" w:rsidP="00864A4B">
      <w:pPr>
        <w:rPr>
          <w:rtl/>
          <w:lang w:val="ru-RU"/>
        </w:rPr>
      </w:pPr>
      <w:r w:rsidRPr="00004644">
        <w:rPr>
          <w:lang w:val="en-US"/>
        </w:rPr>
        <w:t>21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864A4B">
        <w:rPr>
          <w:rFonts w:hint="cs"/>
          <w:rtl/>
          <w:lang w:val="ru-RU"/>
        </w:rPr>
        <w:t>شاطر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مندوبا </w:t>
      </w:r>
      <w:r w:rsidR="00E03F0E">
        <w:rPr>
          <w:rFonts w:hint="cs"/>
          <w:b/>
          <w:bCs/>
          <w:rtl/>
          <w:lang w:val="ru-RU"/>
        </w:rPr>
        <w:t>ال</w:t>
      </w:r>
      <w:r>
        <w:rPr>
          <w:rFonts w:hint="cs"/>
          <w:b/>
          <w:bCs/>
          <w:rtl/>
          <w:lang w:val="ru-RU"/>
        </w:rPr>
        <w:t xml:space="preserve">غابون ومالي </w:t>
      </w:r>
      <w:r w:rsidR="00864A4B">
        <w:rPr>
          <w:rFonts w:hint="cs"/>
          <w:rtl/>
          <w:lang w:val="ru-RU"/>
        </w:rPr>
        <w:t>الشواغل</w:t>
      </w:r>
      <w:r>
        <w:rPr>
          <w:rFonts w:hint="cs"/>
          <w:rtl/>
          <w:lang w:val="ru-RU"/>
        </w:rPr>
        <w:t xml:space="preserve"> التي أعرِبَ عنها والمتعلقة بنصّ البند </w:t>
      </w:r>
      <w:r w:rsidRPr="00004644">
        <w:rPr>
          <w:lang w:val="en-US"/>
        </w:rPr>
        <w:t>6</w:t>
      </w:r>
      <w:r w:rsidR="00A621D7">
        <w:rPr>
          <w:rFonts w:hint="cs"/>
          <w:rtl/>
          <w:lang w:val="ru-RU"/>
        </w:rPr>
        <w:t>، ففي حين يجب عدم التمييز ضدّ كبار السنّ، يجب أيضاً عدم التمييز ضدّ الشباب.</w:t>
      </w:r>
    </w:p>
    <w:p w:rsidR="00A621D7" w:rsidRDefault="00A621D7" w:rsidP="00E03F0E">
      <w:pPr>
        <w:rPr>
          <w:rtl/>
          <w:lang w:val="ru-RU"/>
        </w:rPr>
      </w:pPr>
      <w:r w:rsidRPr="00004644">
        <w:rPr>
          <w:lang w:val="en-US"/>
        </w:rPr>
        <w:t>22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شدّد </w:t>
      </w:r>
      <w:r>
        <w:rPr>
          <w:rFonts w:hint="cs"/>
          <w:b/>
          <w:bCs/>
          <w:rtl/>
          <w:lang w:val="ru-RU"/>
        </w:rPr>
        <w:t>مندوب غيانا</w:t>
      </w:r>
      <w:r>
        <w:rPr>
          <w:rFonts w:hint="cs"/>
          <w:rtl/>
          <w:lang w:val="ru-RU"/>
        </w:rPr>
        <w:t xml:space="preserve"> على أهمية إرساء توازن بين توظيف الشباب </w:t>
      </w:r>
      <w:r w:rsidR="00864A4B">
        <w:rPr>
          <w:rFonts w:hint="cs"/>
          <w:rtl/>
          <w:lang w:val="ru-RU"/>
        </w:rPr>
        <w:t>الذين يؤدون دوراً أساسياً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>ضخّ طاقة جديدة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الاتحاد، والاستفادة من </w:t>
      </w:r>
      <w:r w:rsidR="00E03F0E">
        <w:rPr>
          <w:rFonts w:hint="cs"/>
          <w:rtl/>
          <w:lang w:val="ru-RU"/>
        </w:rPr>
        <w:t>خبرات</w:t>
      </w:r>
      <w:r>
        <w:rPr>
          <w:rFonts w:hint="cs"/>
          <w:rtl/>
          <w:lang w:val="ru-RU"/>
        </w:rPr>
        <w:t xml:space="preserve"> الموظفين </w:t>
      </w:r>
      <w:r w:rsidR="00E03F0E">
        <w:rPr>
          <w:rFonts w:hint="cs"/>
          <w:rtl/>
          <w:lang w:val="ru-RU"/>
        </w:rPr>
        <w:t>المخضرمين</w:t>
      </w:r>
      <w:r>
        <w:rPr>
          <w:rFonts w:hint="cs"/>
          <w:rtl/>
          <w:lang w:val="ru-RU"/>
        </w:rPr>
        <w:t>.</w:t>
      </w:r>
    </w:p>
    <w:p w:rsidR="00A621D7" w:rsidRDefault="00A621D7" w:rsidP="00B071B5">
      <w:pPr>
        <w:rPr>
          <w:rtl/>
          <w:lang w:val="ru-RU"/>
        </w:rPr>
      </w:pPr>
      <w:r w:rsidRPr="00004644">
        <w:rPr>
          <w:lang w:val="en-US"/>
        </w:rPr>
        <w:t>23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>مندوب المملكة العربية السعودية</w:t>
      </w:r>
      <w:r>
        <w:rPr>
          <w:rFonts w:hint="cs"/>
          <w:rtl/>
          <w:lang w:val="ru-RU"/>
        </w:rPr>
        <w:t xml:space="preserve"> أن </w:t>
      </w:r>
      <w:r w:rsidR="00B071B5">
        <w:rPr>
          <w:rFonts w:hint="cs"/>
          <w:rtl/>
          <w:lang w:val="ru-RU"/>
        </w:rPr>
        <w:t>يشكل فريق صغير لينظر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>المسائل</w:t>
      </w:r>
      <w:r w:rsidR="00474253">
        <w:rPr>
          <w:rFonts w:hint="cs"/>
          <w:rtl/>
          <w:lang w:val="ru-RU"/>
        </w:rPr>
        <w:t xml:space="preserve"> التي أثيرَت</w:t>
      </w:r>
      <w:r>
        <w:rPr>
          <w:rFonts w:hint="cs"/>
          <w:rtl/>
          <w:lang w:val="ru-RU"/>
        </w:rPr>
        <w:t xml:space="preserve"> </w:t>
      </w:r>
      <w:r w:rsidR="00474253">
        <w:rPr>
          <w:rFonts w:hint="cs"/>
          <w:rtl/>
          <w:lang w:val="ru-RU"/>
        </w:rPr>
        <w:t>و</w:t>
      </w:r>
      <w:r>
        <w:rPr>
          <w:rFonts w:hint="cs"/>
          <w:rtl/>
          <w:lang w:val="ru-RU"/>
        </w:rPr>
        <w:t xml:space="preserve">المتعلقة بمشروع </w:t>
      </w:r>
      <w:r w:rsidR="00864A4B">
        <w:rPr>
          <w:rFonts w:hint="cs"/>
          <w:rtl/>
          <w:lang w:val="ru-RU"/>
        </w:rPr>
        <w:t>المقرّر</w:t>
      </w:r>
      <w:r>
        <w:rPr>
          <w:rFonts w:hint="cs"/>
          <w:rtl/>
          <w:lang w:val="ru-RU"/>
        </w:rPr>
        <w:t xml:space="preserve"> وتقديم تقرير </w:t>
      </w:r>
      <w:r w:rsidR="00864A4B">
        <w:rPr>
          <w:rFonts w:hint="cs"/>
          <w:rtl/>
          <w:lang w:val="ru-RU"/>
        </w:rPr>
        <w:t>بهذا الشأن</w:t>
      </w:r>
      <w:r>
        <w:rPr>
          <w:rFonts w:hint="cs"/>
          <w:rtl/>
          <w:lang w:val="ru-RU"/>
        </w:rPr>
        <w:t xml:space="preserve"> إلى الجلسة العامة.</w:t>
      </w:r>
    </w:p>
    <w:p w:rsidR="00A621D7" w:rsidRDefault="00A621D7" w:rsidP="00294AED">
      <w:pPr>
        <w:rPr>
          <w:rtl/>
          <w:lang w:val="ru-RU"/>
        </w:rPr>
      </w:pPr>
      <w:r w:rsidRPr="00004644">
        <w:rPr>
          <w:lang w:val="en-US"/>
        </w:rPr>
        <w:t>24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474253">
        <w:rPr>
          <w:rFonts w:hint="cs"/>
          <w:rtl/>
          <w:lang w:val="ru-RU"/>
        </w:rPr>
        <w:t xml:space="preserve">قال </w:t>
      </w:r>
      <w:r w:rsidR="00474253">
        <w:rPr>
          <w:rFonts w:hint="cs"/>
          <w:b/>
          <w:bCs/>
          <w:rtl/>
          <w:lang w:val="ru-RU"/>
        </w:rPr>
        <w:t>مندوب جمهورية إيران الإسلامية</w:t>
      </w:r>
      <w:r w:rsidR="00474253">
        <w:rPr>
          <w:rFonts w:hint="cs"/>
          <w:rtl/>
          <w:lang w:val="ru-RU"/>
        </w:rPr>
        <w:t xml:space="preserve"> إن المسائل التي أثيرَت مهمّة وينبغي أن تناقشها كلّ الأطراف المعنية وليس فقط </w:t>
      </w:r>
      <w:r w:rsidR="008E0EF3">
        <w:rPr>
          <w:rFonts w:hint="cs"/>
          <w:rtl/>
          <w:lang w:val="ru-RU"/>
        </w:rPr>
        <w:t>فريق صغير</w:t>
      </w:r>
      <w:r w:rsidR="00474253">
        <w:rPr>
          <w:rFonts w:hint="cs"/>
          <w:rtl/>
          <w:lang w:val="ru-RU"/>
        </w:rPr>
        <w:t xml:space="preserve"> من المندوبين.</w:t>
      </w:r>
    </w:p>
    <w:p w:rsidR="00474253" w:rsidRDefault="00474253" w:rsidP="008E0EF3">
      <w:pPr>
        <w:rPr>
          <w:rtl/>
          <w:lang w:val="ru-RU"/>
        </w:rPr>
      </w:pPr>
      <w:r w:rsidRPr="00004644">
        <w:rPr>
          <w:lang w:val="en-US"/>
        </w:rPr>
        <w:t>25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 w:rsidR="008E0EF3" w:rsidRPr="008E0EF3">
        <w:rPr>
          <w:rFonts w:hint="cs"/>
          <w:b/>
          <w:bCs/>
          <w:rtl/>
        </w:rPr>
        <w:t>وتمت الموافقة</w:t>
      </w:r>
      <w:r>
        <w:rPr>
          <w:rFonts w:hint="cs"/>
          <w:rtl/>
          <w:lang w:val="ru-RU"/>
        </w:rPr>
        <w:t xml:space="preserve"> على ذلك.</w:t>
      </w:r>
    </w:p>
    <w:p w:rsidR="00A007FB" w:rsidRDefault="00A007FB" w:rsidP="005408A0">
      <w:pPr>
        <w:rPr>
          <w:rtl/>
          <w:lang w:val="ru-RU"/>
        </w:rPr>
      </w:pPr>
      <w:r w:rsidRPr="00004644">
        <w:rPr>
          <w:lang w:val="en-US"/>
        </w:rPr>
        <w:t>26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لاحظت </w:t>
      </w:r>
      <w:r>
        <w:rPr>
          <w:rFonts w:hint="cs"/>
          <w:b/>
          <w:bCs/>
          <w:rtl/>
          <w:lang w:val="ru-RU"/>
        </w:rPr>
        <w:t>مندوبة جامايكا</w:t>
      </w:r>
      <w:r>
        <w:rPr>
          <w:rFonts w:hint="cs"/>
          <w:rtl/>
          <w:lang w:val="ru-RU"/>
        </w:rPr>
        <w:t>،</w:t>
      </w:r>
      <w:r w:rsidR="005408A0">
        <w:rPr>
          <w:rFonts w:hint="cs"/>
          <w:rtl/>
          <w:lang w:val="ru-RU"/>
        </w:rPr>
        <w:t xml:space="preserve"> في </w:t>
      </w:r>
      <w:r w:rsidR="007954B8">
        <w:rPr>
          <w:rFonts w:hint="cs"/>
          <w:rtl/>
          <w:lang w:val="ru-RU"/>
        </w:rPr>
        <w:t>إشارة</w:t>
      </w:r>
      <w:r>
        <w:rPr>
          <w:rFonts w:hint="cs"/>
          <w:rtl/>
          <w:lang w:val="ru-RU"/>
        </w:rPr>
        <w:t xml:space="preserve"> إلى البند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9</w:t>
      </w:r>
      <w:r>
        <w:rPr>
          <w:rFonts w:hint="cs"/>
          <w:rtl/>
          <w:lang w:val="ru-RU"/>
        </w:rPr>
        <w:t xml:space="preserve"> من الملحق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2</w:t>
      </w:r>
      <w:r w:rsidR="007954B8">
        <w:rPr>
          <w:rFonts w:hint="cs"/>
          <w:rtl/>
          <w:lang w:val="en-US"/>
        </w:rPr>
        <w:t>،</w:t>
      </w:r>
      <w:r>
        <w:rPr>
          <w:rFonts w:hint="cs"/>
          <w:rtl/>
          <w:lang w:val="ru-RU"/>
        </w:rPr>
        <w:t xml:space="preserve"> </w:t>
      </w:r>
      <w:r w:rsidR="005472AD">
        <w:rPr>
          <w:rFonts w:hint="cs"/>
          <w:rtl/>
          <w:lang w:val="ru-RU"/>
        </w:rPr>
        <w:t xml:space="preserve">أنّ الدعوة إلى </w:t>
      </w:r>
      <w:r w:rsidR="005472AD" w:rsidRPr="005472AD">
        <w:rPr>
          <w:rFonts w:hint="eastAsia"/>
          <w:rtl/>
          <w:lang w:val="ru-RU"/>
        </w:rPr>
        <w:t>تخفيض</w:t>
      </w:r>
      <w:r w:rsidR="005472AD" w:rsidRPr="005472AD">
        <w:rPr>
          <w:rtl/>
          <w:lang w:val="ru-RU"/>
        </w:rPr>
        <w:t xml:space="preserve"> </w:t>
      </w:r>
      <w:r w:rsidR="005472AD" w:rsidRPr="005472AD">
        <w:rPr>
          <w:rFonts w:hint="eastAsia"/>
          <w:rtl/>
          <w:lang w:val="ru-RU"/>
        </w:rPr>
        <w:t>تكاليف</w:t>
      </w:r>
      <w:r w:rsidR="005472AD" w:rsidRPr="005472AD">
        <w:rPr>
          <w:rtl/>
          <w:lang w:val="ru-RU"/>
        </w:rPr>
        <w:t xml:space="preserve"> </w:t>
      </w:r>
      <w:r w:rsidR="005472AD">
        <w:rPr>
          <w:rFonts w:hint="cs"/>
          <w:rtl/>
          <w:lang w:val="ru-RU"/>
        </w:rPr>
        <w:t>ال</w:t>
      </w:r>
      <w:r w:rsidR="005472AD" w:rsidRPr="005472AD">
        <w:rPr>
          <w:rFonts w:hint="eastAsia"/>
          <w:rtl/>
          <w:lang w:val="ru-RU"/>
        </w:rPr>
        <w:t>وثائق</w:t>
      </w:r>
      <w:r w:rsidR="005472AD">
        <w:rPr>
          <w:rFonts w:hint="cs"/>
          <w:rtl/>
          <w:lang w:val="ru-RU"/>
        </w:rPr>
        <w:t xml:space="preserve"> </w:t>
      </w:r>
      <w:r w:rsidR="00864A4B">
        <w:rPr>
          <w:rFonts w:hint="cs"/>
          <w:rtl/>
          <w:lang w:val="ru-RU"/>
        </w:rPr>
        <w:t>ربّما ت</w:t>
      </w:r>
      <w:r w:rsidR="007954B8">
        <w:rPr>
          <w:rFonts w:hint="cs"/>
          <w:rtl/>
          <w:lang w:val="ru-RU"/>
        </w:rPr>
        <w:t xml:space="preserve">عني </w:t>
      </w:r>
      <w:r w:rsidR="00864A4B">
        <w:rPr>
          <w:rFonts w:hint="cs"/>
          <w:rtl/>
          <w:lang w:val="ru-RU"/>
        </w:rPr>
        <w:t xml:space="preserve">من الناحية العمليّة </w:t>
      </w:r>
      <w:r w:rsidR="007954B8">
        <w:rPr>
          <w:rFonts w:hint="cs"/>
          <w:rtl/>
          <w:lang w:val="ru-RU"/>
        </w:rPr>
        <w:t>خفض تكاليف إصدار الوثائق.</w:t>
      </w:r>
    </w:p>
    <w:p w:rsidR="007954B8" w:rsidRDefault="007954B8" w:rsidP="005408A0">
      <w:pPr>
        <w:rPr>
          <w:rtl/>
          <w:lang w:val="ru-RU"/>
        </w:rPr>
      </w:pPr>
      <w:r w:rsidRPr="00004644">
        <w:rPr>
          <w:lang w:val="en-US"/>
        </w:rPr>
        <w:t>27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لاحظ </w:t>
      </w:r>
      <w:r>
        <w:rPr>
          <w:rFonts w:hint="cs"/>
          <w:b/>
          <w:bCs/>
          <w:rtl/>
          <w:lang w:val="ru-RU"/>
        </w:rPr>
        <w:t xml:space="preserve">مندوب تشاد </w:t>
      </w:r>
      <w:r>
        <w:rPr>
          <w:rFonts w:hint="cs"/>
          <w:rtl/>
          <w:lang w:val="ru-RU"/>
        </w:rPr>
        <w:t>أنّ البند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12</w:t>
      </w:r>
      <w:r>
        <w:rPr>
          <w:rFonts w:hint="cs"/>
          <w:rtl/>
          <w:lang w:val="ru-RU"/>
        </w:rPr>
        <w:t xml:space="preserve"> من الملحق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2</w:t>
      </w:r>
      <w:r>
        <w:rPr>
          <w:rFonts w:hint="cs"/>
          <w:rtl/>
          <w:lang w:val="ru-RU"/>
        </w:rPr>
        <w:t xml:space="preserve"> يتعارض مع الهدف من استخدام اللغات الرسمية الستّ للاتحاد بالتساوي. وطلب أيضاً </w:t>
      </w:r>
      <w:r w:rsidR="008E0EF3">
        <w:rPr>
          <w:rFonts w:hint="cs"/>
          <w:rtl/>
          <w:lang w:val="ru-RU"/>
        </w:rPr>
        <w:t>التوضيح فيما يتعلق</w:t>
      </w:r>
      <w:r>
        <w:rPr>
          <w:rFonts w:hint="cs"/>
          <w:rtl/>
          <w:lang w:val="ru-RU"/>
        </w:rPr>
        <w:t xml:space="preserve"> بأفرقة العمل المشار إليها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>البند</w:t>
      </w:r>
      <w:r w:rsidR="005408A0">
        <w:rPr>
          <w:rFonts w:hint="eastAsia"/>
          <w:rtl/>
          <w:lang w:val="ru-RU"/>
        </w:rPr>
        <w:t> </w:t>
      </w:r>
      <w:r w:rsidRPr="00004644">
        <w:rPr>
          <w:lang w:val="en-US"/>
        </w:rPr>
        <w:t>16</w:t>
      </w:r>
      <w:r>
        <w:rPr>
          <w:rFonts w:hint="cs"/>
          <w:rtl/>
          <w:lang w:val="ru-RU"/>
        </w:rPr>
        <w:t>.</w:t>
      </w:r>
    </w:p>
    <w:p w:rsidR="007954B8" w:rsidRDefault="007954B8" w:rsidP="005408A0">
      <w:pPr>
        <w:rPr>
          <w:rtl/>
          <w:lang w:val="ru-RU"/>
        </w:rPr>
      </w:pPr>
      <w:r w:rsidRPr="00004644">
        <w:rPr>
          <w:lang w:val="en-US"/>
        </w:rPr>
        <w:t>28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قالت </w:t>
      </w:r>
      <w:r>
        <w:rPr>
          <w:rFonts w:hint="cs"/>
          <w:b/>
          <w:bCs/>
          <w:rtl/>
          <w:lang w:val="ru-RU"/>
        </w:rPr>
        <w:t xml:space="preserve">رئيسة اللجنة </w:t>
      </w:r>
      <w:r w:rsidRPr="00004644">
        <w:rPr>
          <w:b/>
          <w:bCs/>
          <w:lang w:val="en-US"/>
        </w:rPr>
        <w:t>6</w:t>
      </w:r>
      <w:r>
        <w:rPr>
          <w:rFonts w:hint="cs"/>
          <w:b/>
          <w:bCs/>
          <w:rtl/>
          <w:lang w:val="ru-RU"/>
        </w:rPr>
        <w:t xml:space="preserve"> </w:t>
      </w:r>
      <w:r w:rsidR="00DC289F">
        <w:rPr>
          <w:rFonts w:hint="cs"/>
          <w:rtl/>
          <w:lang w:val="ru-RU"/>
        </w:rPr>
        <w:t>إنّ الإشارة إلى التوفير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اللغات </w:t>
      </w:r>
      <w:r w:rsidR="00DC289F">
        <w:rPr>
          <w:rFonts w:hint="cs"/>
          <w:rtl/>
          <w:lang w:val="ru-RU"/>
        </w:rPr>
        <w:t xml:space="preserve">متعلّق بإيجاد أساليب مبتكرة لإتمام </w:t>
      </w:r>
      <w:r w:rsidR="00864A4B">
        <w:rPr>
          <w:rFonts w:hint="cs"/>
          <w:rtl/>
          <w:lang w:val="ru-RU"/>
        </w:rPr>
        <w:t>عمليّتي</w:t>
      </w:r>
      <w:r w:rsidR="00DC289F">
        <w:rPr>
          <w:rFonts w:hint="cs"/>
          <w:rtl/>
          <w:lang w:val="ru-RU"/>
        </w:rPr>
        <w:t xml:space="preserve"> الترجمة</w:t>
      </w:r>
      <w:r w:rsidR="008E0EF3">
        <w:rPr>
          <w:rFonts w:hint="cs"/>
          <w:rtl/>
          <w:lang w:val="ru-RU"/>
        </w:rPr>
        <w:t xml:space="preserve"> التحريرية</w:t>
      </w:r>
      <w:r w:rsidR="00DC289F">
        <w:rPr>
          <w:rFonts w:hint="cs"/>
          <w:rtl/>
          <w:lang w:val="ru-RU"/>
        </w:rPr>
        <w:t xml:space="preserve"> والترجمة </w:t>
      </w:r>
      <w:r w:rsidR="008E0EF3">
        <w:rPr>
          <w:rFonts w:hint="cs"/>
          <w:rtl/>
          <w:lang w:val="ru-RU"/>
        </w:rPr>
        <w:t>الشفوية</w:t>
      </w:r>
      <w:r w:rsidR="00DC289F">
        <w:rPr>
          <w:rFonts w:hint="cs"/>
          <w:rtl/>
          <w:lang w:val="ru-RU"/>
        </w:rPr>
        <w:t>، بما</w:t>
      </w:r>
      <w:r w:rsidR="005408A0">
        <w:rPr>
          <w:rFonts w:hint="cs"/>
          <w:rtl/>
          <w:lang w:val="ru-RU"/>
        </w:rPr>
        <w:t xml:space="preserve"> في </w:t>
      </w:r>
      <w:r w:rsidR="00DC289F">
        <w:rPr>
          <w:rFonts w:hint="cs"/>
          <w:rtl/>
          <w:lang w:val="ru-RU"/>
        </w:rPr>
        <w:t>ذلك التعاقد الخارجي، بدون إلحاق ضرر بالجودة. وفيما يتعلق بالبند</w:t>
      </w:r>
      <w:r w:rsidR="005408A0">
        <w:rPr>
          <w:rFonts w:hint="eastAsia"/>
          <w:rtl/>
          <w:lang w:val="ru-RU"/>
        </w:rPr>
        <w:t> </w:t>
      </w:r>
      <w:r w:rsidR="00DC289F" w:rsidRPr="00004644">
        <w:rPr>
          <w:lang w:val="en-US"/>
        </w:rPr>
        <w:t>16</w:t>
      </w:r>
      <w:r w:rsidR="00DC289F">
        <w:rPr>
          <w:rFonts w:hint="cs"/>
          <w:rtl/>
          <w:lang w:val="ru-RU"/>
        </w:rPr>
        <w:t>، الهدف هو بكلّ بساطة ضمان أن العمل الذي تقوم به لجان الدراسات الإقليمية لا يتداخل مع عمل لجان الدراسات الرئيسية.</w:t>
      </w:r>
    </w:p>
    <w:p w:rsidR="00DC289F" w:rsidRDefault="00DC289F" w:rsidP="005408A0">
      <w:pPr>
        <w:rPr>
          <w:rtl/>
          <w:lang w:val="ru-RU"/>
        </w:rPr>
      </w:pPr>
      <w:r w:rsidRPr="00004644">
        <w:rPr>
          <w:lang w:val="en-US"/>
        </w:rPr>
        <w:t>29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Fonts w:hint="cs"/>
          <w:rtl/>
          <w:lang w:val="ru-RU"/>
        </w:rPr>
        <w:tab/>
        <w:t xml:space="preserve">لاحظ </w:t>
      </w:r>
      <w:r>
        <w:rPr>
          <w:rFonts w:hint="cs"/>
          <w:b/>
          <w:bCs/>
          <w:rtl/>
          <w:lang w:val="ru-RU"/>
        </w:rPr>
        <w:t>مندوب البرازيل</w:t>
      </w:r>
      <w:r>
        <w:rPr>
          <w:rFonts w:hint="cs"/>
          <w:rtl/>
          <w:lang w:val="ru-RU"/>
        </w:rPr>
        <w:t xml:space="preserve"> أنّ</w:t>
      </w:r>
      <w:r w:rsidR="00F31EAE">
        <w:rPr>
          <w:rFonts w:hint="cs"/>
          <w:rtl/>
          <w:lang w:val="ru-RU"/>
        </w:rPr>
        <w:t xml:space="preserve"> التدابير المذكورة</w:t>
      </w:r>
      <w:r w:rsidR="005408A0">
        <w:rPr>
          <w:rFonts w:hint="cs"/>
          <w:rtl/>
          <w:lang w:val="ru-RU"/>
        </w:rPr>
        <w:t xml:space="preserve"> في </w:t>
      </w:r>
      <w:r w:rsidR="00F31EAE">
        <w:rPr>
          <w:rFonts w:hint="cs"/>
          <w:rtl/>
          <w:lang w:val="ru-RU"/>
        </w:rPr>
        <w:t>الملحق</w:t>
      </w:r>
      <w:r w:rsidR="005408A0">
        <w:rPr>
          <w:rFonts w:hint="eastAsia"/>
          <w:rtl/>
          <w:lang w:val="ru-RU"/>
        </w:rPr>
        <w:t> </w:t>
      </w:r>
      <w:r w:rsidR="00F31EAE" w:rsidRPr="00004644">
        <w:rPr>
          <w:lang w:val="en-US"/>
        </w:rPr>
        <w:t>2</w:t>
      </w:r>
      <w:r w:rsidR="00F31EAE">
        <w:rPr>
          <w:rFonts w:hint="cs"/>
          <w:rtl/>
          <w:lang w:val="ru-RU"/>
        </w:rPr>
        <w:t xml:space="preserve"> دُرِسَت بتأنٍّ وجرت مراعاتها عند إعداد الملحق</w:t>
      </w:r>
      <w:r w:rsidR="005408A0">
        <w:rPr>
          <w:rFonts w:hint="eastAsia"/>
          <w:rtl/>
          <w:lang w:val="ru-RU"/>
        </w:rPr>
        <w:t> </w:t>
      </w:r>
      <w:r w:rsidR="00F31EAE" w:rsidRPr="00004644">
        <w:rPr>
          <w:lang w:val="en-US"/>
        </w:rPr>
        <w:t>1</w:t>
      </w:r>
      <w:r w:rsidR="00864A4B">
        <w:rPr>
          <w:rFonts w:hint="cs"/>
          <w:rtl/>
          <w:lang w:val="ru-RU"/>
        </w:rPr>
        <w:t xml:space="preserve"> لمشروع المقرّر </w:t>
      </w:r>
      <w:r w:rsidR="00F31EAE">
        <w:rPr>
          <w:rFonts w:hint="cs"/>
          <w:rtl/>
          <w:lang w:val="ru-RU"/>
        </w:rPr>
        <w:t xml:space="preserve">الذي يشمل الخطة المالية للفترة </w:t>
      </w:r>
      <w:r w:rsidR="00F31EAE" w:rsidRPr="00004644">
        <w:rPr>
          <w:lang w:val="en-US"/>
        </w:rPr>
        <w:t>2019</w:t>
      </w:r>
      <w:r w:rsidR="005408A0">
        <w:rPr>
          <w:lang w:val="en-US"/>
        </w:rPr>
        <w:noBreakHyphen/>
      </w:r>
      <w:r w:rsidR="00F31EAE" w:rsidRPr="00004644">
        <w:rPr>
          <w:lang w:val="en-US"/>
        </w:rPr>
        <w:t>2016</w:t>
      </w:r>
      <w:r w:rsidR="00F31EAE">
        <w:rPr>
          <w:rFonts w:hint="cs"/>
          <w:rtl/>
          <w:lang w:val="ru-RU"/>
        </w:rPr>
        <w:t>. وشدّد على صعوبة الموافقة على خطة مالية متوازنة</w:t>
      </w:r>
      <w:r w:rsidR="008E0EF3">
        <w:rPr>
          <w:rFonts w:hint="cs"/>
          <w:rtl/>
          <w:lang w:val="ru-RU"/>
        </w:rPr>
        <w:t>، حيث</w:t>
      </w:r>
      <w:r w:rsidR="00F31EAE">
        <w:rPr>
          <w:rFonts w:hint="cs"/>
          <w:rtl/>
          <w:lang w:val="ru-RU"/>
        </w:rPr>
        <w:t xml:space="preserve"> كان من الضروري أن تتضمّن توفيراً بقيمة</w:t>
      </w:r>
      <w:r w:rsidR="005408A0">
        <w:rPr>
          <w:rFonts w:hint="eastAsia"/>
          <w:rtl/>
          <w:lang w:val="ru-RU"/>
        </w:rPr>
        <w:t> </w:t>
      </w:r>
      <w:r w:rsidR="00F31EAE" w:rsidRPr="00004644">
        <w:rPr>
          <w:lang w:val="en-US"/>
        </w:rPr>
        <w:t>13</w:t>
      </w:r>
      <w:r w:rsidR="00F31EAE">
        <w:rPr>
          <w:rFonts w:hint="cs"/>
          <w:rtl/>
          <w:lang w:val="ru-RU"/>
        </w:rPr>
        <w:t xml:space="preserve"> مليون فرنك سويسري. والجزء الأكبر من هذا التوفير </w:t>
      </w:r>
      <w:r w:rsidR="00864A4B">
        <w:rPr>
          <w:rFonts w:hint="cs"/>
          <w:rtl/>
          <w:lang w:val="ru-RU"/>
        </w:rPr>
        <w:t xml:space="preserve">هو محصّلة </w:t>
      </w:r>
      <w:r w:rsidR="00F31EAE">
        <w:rPr>
          <w:rFonts w:hint="cs"/>
          <w:rtl/>
          <w:lang w:val="ru-RU"/>
        </w:rPr>
        <w:t>التدابير المذكورة</w:t>
      </w:r>
      <w:r w:rsidR="005408A0">
        <w:rPr>
          <w:rFonts w:hint="cs"/>
          <w:rtl/>
          <w:lang w:val="ru-RU"/>
        </w:rPr>
        <w:t xml:space="preserve"> في </w:t>
      </w:r>
      <w:r w:rsidR="00F31EAE">
        <w:rPr>
          <w:rFonts w:hint="cs"/>
          <w:rtl/>
          <w:lang w:val="ru-RU"/>
        </w:rPr>
        <w:t>الملحق</w:t>
      </w:r>
      <w:r w:rsidR="005408A0">
        <w:rPr>
          <w:rFonts w:hint="eastAsia"/>
          <w:rtl/>
          <w:lang w:val="ru-RU"/>
        </w:rPr>
        <w:t> </w:t>
      </w:r>
      <w:r w:rsidR="00F31EAE" w:rsidRPr="00004644">
        <w:rPr>
          <w:lang w:val="en-US"/>
        </w:rPr>
        <w:t>2</w:t>
      </w:r>
      <w:r w:rsidR="00F31EAE">
        <w:rPr>
          <w:rFonts w:hint="cs"/>
          <w:rtl/>
          <w:lang w:val="ru-RU"/>
        </w:rPr>
        <w:t>. والنقاط التي أثيرَت خلال المناقشة كانت متعلقة ب</w:t>
      </w:r>
      <w:r w:rsidR="008E0EF3">
        <w:rPr>
          <w:rFonts w:hint="cs"/>
          <w:rtl/>
          <w:lang w:val="ru-RU"/>
        </w:rPr>
        <w:t>بنود أساسية</w:t>
      </w:r>
      <w:r w:rsidR="005408A0">
        <w:rPr>
          <w:rFonts w:hint="cs"/>
          <w:rtl/>
          <w:lang w:val="ru-RU"/>
        </w:rPr>
        <w:t xml:space="preserve"> في </w:t>
      </w:r>
      <w:r w:rsidR="00F31EAE">
        <w:rPr>
          <w:rFonts w:hint="cs"/>
          <w:rtl/>
          <w:lang w:val="ru-RU"/>
        </w:rPr>
        <w:t xml:space="preserve">الملحق </w:t>
      </w:r>
      <w:r w:rsidR="00F31EAE" w:rsidRPr="00004644">
        <w:rPr>
          <w:lang w:val="en-US"/>
        </w:rPr>
        <w:t>2</w:t>
      </w:r>
      <w:r w:rsidR="00F31EAE">
        <w:rPr>
          <w:rFonts w:hint="cs"/>
          <w:rtl/>
          <w:lang w:val="ru-RU"/>
        </w:rPr>
        <w:t xml:space="preserve"> وقد يؤدي تعديلها إلى إعادة صياغة جوهرية للخطة المالية، وهو أمر ينبغي تفاديه.</w:t>
      </w:r>
      <w:r w:rsidR="008E0EF3">
        <w:rPr>
          <w:rFonts w:hint="cs"/>
          <w:rtl/>
          <w:lang w:val="ru-RU"/>
        </w:rPr>
        <w:t xml:space="preserve"> </w:t>
      </w:r>
      <w:r w:rsidR="00F31EAE">
        <w:rPr>
          <w:rFonts w:hint="cs"/>
          <w:rtl/>
          <w:lang w:val="ru-RU"/>
        </w:rPr>
        <w:t xml:space="preserve">وأضاف أن الترجمة تشكّل </w:t>
      </w:r>
      <w:r w:rsidR="000343F5">
        <w:rPr>
          <w:rFonts w:hint="cs"/>
          <w:rtl/>
          <w:lang w:val="ru-RU"/>
        </w:rPr>
        <w:t>نحو</w:t>
      </w:r>
      <w:r w:rsidR="005408A0">
        <w:rPr>
          <w:rFonts w:hint="eastAsia"/>
          <w:rtl/>
          <w:lang w:val="ru-RU"/>
        </w:rPr>
        <w:t> </w:t>
      </w:r>
      <w:r w:rsidR="000343F5" w:rsidRPr="00004644">
        <w:rPr>
          <w:lang w:val="en-US"/>
        </w:rPr>
        <w:t>10</w:t>
      </w:r>
      <w:r w:rsidR="005408A0">
        <w:rPr>
          <w:rFonts w:hint="cs"/>
          <w:rtl/>
          <w:lang w:val="ru-RU"/>
        </w:rPr>
        <w:t xml:space="preserve"> في </w:t>
      </w:r>
      <w:r w:rsidR="000343F5">
        <w:rPr>
          <w:rFonts w:hint="cs"/>
          <w:rtl/>
          <w:lang w:val="ru-RU"/>
        </w:rPr>
        <w:t>المائة من ميزانية الاتحاد.</w:t>
      </w:r>
    </w:p>
    <w:p w:rsidR="000343F5" w:rsidRPr="00294AED" w:rsidRDefault="000343F5" w:rsidP="005408A0">
      <w:pPr>
        <w:rPr>
          <w:spacing w:val="6"/>
          <w:rtl/>
          <w:lang w:val="en-US"/>
        </w:rPr>
      </w:pPr>
      <w:r w:rsidRPr="00294AED">
        <w:rPr>
          <w:spacing w:val="6"/>
          <w:lang w:val="en-US"/>
        </w:rPr>
        <w:t>30.1</w:t>
      </w:r>
      <w:r w:rsidRPr="00294AED">
        <w:rPr>
          <w:spacing w:val="6"/>
          <w:rtl/>
          <w:lang w:val="ru-RU"/>
        </w:rPr>
        <w:tab/>
      </w:r>
      <w:r w:rsidRPr="00294AED">
        <w:rPr>
          <w:rFonts w:hint="cs"/>
          <w:spacing w:val="6"/>
          <w:rtl/>
          <w:lang w:val="ru-RU"/>
        </w:rPr>
        <w:t xml:space="preserve">استرعى </w:t>
      </w:r>
      <w:r w:rsidRPr="00294AED">
        <w:rPr>
          <w:rFonts w:hint="cs"/>
          <w:b/>
          <w:bCs/>
          <w:spacing w:val="6"/>
          <w:rtl/>
          <w:lang w:val="ru-RU"/>
        </w:rPr>
        <w:t>مندوب سويسرا</w:t>
      </w:r>
      <w:r w:rsidRPr="00294AED">
        <w:rPr>
          <w:rFonts w:hint="cs"/>
          <w:spacing w:val="6"/>
          <w:rtl/>
          <w:lang w:val="ru-RU"/>
        </w:rPr>
        <w:t xml:space="preserve"> الانتباه إلى أن هناك </w:t>
      </w:r>
      <w:r w:rsidR="008E0EF3" w:rsidRPr="00294AED">
        <w:rPr>
          <w:rFonts w:hint="cs"/>
          <w:spacing w:val="6"/>
          <w:rtl/>
          <w:lang w:val="ru-RU"/>
        </w:rPr>
        <w:t>تناقض</w:t>
      </w:r>
      <w:r w:rsidRPr="00294AED">
        <w:rPr>
          <w:rFonts w:hint="cs"/>
          <w:spacing w:val="6"/>
          <w:rtl/>
          <w:lang w:val="ru-RU"/>
        </w:rPr>
        <w:t xml:space="preserve"> بين</w:t>
      </w:r>
      <w:r w:rsidR="00864A4B" w:rsidRPr="00294AED">
        <w:rPr>
          <w:rFonts w:hint="cs"/>
          <w:spacing w:val="6"/>
          <w:rtl/>
          <w:lang w:val="ru-RU"/>
        </w:rPr>
        <w:t xml:space="preserve"> النسختين الإنكليزية والفرنسية</w:t>
      </w:r>
      <w:r w:rsidR="005408A0">
        <w:rPr>
          <w:rFonts w:hint="cs"/>
          <w:spacing w:val="6"/>
          <w:rtl/>
          <w:lang w:val="ru-RU"/>
        </w:rPr>
        <w:t xml:space="preserve"> في </w:t>
      </w:r>
      <w:r w:rsidR="00864A4B" w:rsidRPr="00294AED">
        <w:rPr>
          <w:rFonts w:hint="cs"/>
          <w:spacing w:val="6"/>
          <w:rtl/>
          <w:lang w:val="ru-RU"/>
        </w:rPr>
        <w:t>ا</w:t>
      </w:r>
      <w:r w:rsidRPr="00294AED">
        <w:rPr>
          <w:rFonts w:hint="cs"/>
          <w:spacing w:val="6"/>
          <w:rtl/>
          <w:lang w:val="ru-RU"/>
        </w:rPr>
        <w:t>لبند</w:t>
      </w:r>
      <w:r w:rsidR="005408A0">
        <w:rPr>
          <w:rFonts w:hint="eastAsia"/>
          <w:spacing w:val="6"/>
          <w:rtl/>
          <w:lang w:val="ru-RU"/>
        </w:rPr>
        <w:t> </w:t>
      </w:r>
      <w:r w:rsidRPr="00294AED">
        <w:rPr>
          <w:spacing w:val="6"/>
          <w:lang w:val="en-US"/>
        </w:rPr>
        <w:t>12</w:t>
      </w:r>
      <w:r w:rsidRPr="00294AED">
        <w:rPr>
          <w:rFonts w:hint="cs"/>
          <w:spacing w:val="6"/>
          <w:rtl/>
          <w:lang w:val="ru-RU"/>
        </w:rPr>
        <w:t xml:space="preserve"> من الملحق</w:t>
      </w:r>
      <w:r w:rsidR="00294AED">
        <w:rPr>
          <w:rFonts w:hint="eastAsia"/>
          <w:spacing w:val="6"/>
          <w:rtl/>
          <w:lang w:val="ru-RU"/>
        </w:rPr>
        <w:t> </w:t>
      </w:r>
      <w:r w:rsidRPr="00294AED">
        <w:rPr>
          <w:spacing w:val="6"/>
          <w:lang w:val="en-US"/>
        </w:rPr>
        <w:t>2</w:t>
      </w:r>
      <w:r w:rsidR="006A0256" w:rsidRPr="00294AED">
        <w:rPr>
          <w:rFonts w:hint="cs"/>
          <w:spacing w:val="6"/>
          <w:rtl/>
          <w:lang w:val="en-US"/>
        </w:rPr>
        <w:t xml:space="preserve"> حيث أشار النصّ </w:t>
      </w:r>
      <w:r w:rsidR="008E0EF3" w:rsidRPr="00294AED">
        <w:rPr>
          <w:rFonts w:hint="cs"/>
          <w:spacing w:val="6"/>
          <w:rtl/>
          <w:lang w:val="en-US"/>
        </w:rPr>
        <w:t xml:space="preserve">الفرنسي </w:t>
      </w:r>
      <w:r w:rsidR="006A0256" w:rsidRPr="00294AED">
        <w:rPr>
          <w:rFonts w:hint="cs"/>
          <w:spacing w:val="6"/>
          <w:rtl/>
          <w:lang w:val="en-US"/>
        </w:rPr>
        <w:t>إلى "إمكانية" التوفير. وأضاف أنه بالرغم من إمكانية التوفير</w:t>
      </w:r>
      <w:r w:rsidR="005408A0">
        <w:rPr>
          <w:rFonts w:hint="cs"/>
          <w:spacing w:val="6"/>
          <w:rtl/>
          <w:lang w:val="en-US"/>
        </w:rPr>
        <w:t xml:space="preserve"> في </w:t>
      </w:r>
      <w:r w:rsidR="006A0256" w:rsidRPr="00294AED">
        <w:rPr>
          <w:rFonts w:hint="cs"/>
          <w:spacing w:val="6"/>
          <w:rtl/>
          <w:lang w:val="en-US"/>
        </w:rPr>
        <w:t>الترجمة</w:t>
      </w:r>
      <w:r w:rsidR="008E0EF3" w:rsidRPr="00294AED">
        <w:rPr>
          <w:rFonts w:hint="cs"/>
          <w:spacing w:val="6"/>
          <w:rtl/>
          <w:lang w:val="en-US"/>
        </w:rPr>
        <w:t xml:space="preserve"> التحريرية</w:t>
      </w:r>
      <w:r w:rsidR="006A0256" w:rsidRPr="00294AED">
        <w:rPr>
          <w:rFonts w:hint="cs"/>
          <w:spacing w:val="6"/>
          <w:rtl/>
          <w:lang w:val="en-US"/>
        </w:rPr>
        <w:t xml:space="preserve"> والترجمة الشفوية، فينبغي أن </w:t>
      </w:r>
      <w:r w:rsidR="00864A4B" w:rsidRPr="00294AED">
        <w:rPr>
          <w:rFonts w:hint="cs"/>
          <w:spacing w:val="6"/>
          <w:rtl/>
          <w:lang w:val="en-US"/>
        </w:rPr>
        <w:t>يُطَبَّق ذلك</w:t>
      </w:r>
      <w:r w:rsidR="006A0256" w:rsidRPr="00294AED">
        <w:rPr>
          <w:rFonts w:hint="cs"/>
          <w:spacing w:val="6"/>
          <w:rtl/>
          <w:lang w:val="en-US"/>
        </w:rPr>
        <w:t xml:space="preserve"> بشكل </w:t>
      </w:r>
      <w:proofErr w:type="spellStart"/>
      <w:r w:rsidR="006A0256" w:rsidRPr="00294AED">
        <w:rPr>
          <w:rFonts w:hint="cs"/>
          <w:spacing w:val="6"/>
          <w:rtl/>
          <w:lang w:val="en-US"/>
        </w:rPr>
        <w:t>نسب</w:t>
      </w:r>
      <w:r w:rsidR="00294AED" w:rsidRPr="00294AED">
        <w:rPr>
          <w:rFonts w:hint="cs"/>
          <w:spacing w:val="6"/>
          <w:rtl/>
          <w:lang w:val="en-US"/>
        </w:rPr>
        <w:t>‍</w:t>
      </w:r>
      <w:r w:rsidR="006A0256" w:rsidRPr="00294AED">
        <w:rPr>
          <w:rFonts w:hint="cs"/>
          <w:spacing w:val="6"/>
          <w:rtl/>
          <w:lang w:val="en-US"/>
        </w:rPr>
        <w:t>يّ</w:t>
      </w:r>
      <w:proofErr w:type="spellEnd"/>
      <w:r w:rsidR="006A0256" w:rsidRPr="00294AED">
        <w:rPr>
          <w:rFonts w:hint="cs"/>
          <w:spacing w:val="6"/>
          <w:rtl/>
          <w:lang w:val="en-US"/>
        </w:rPr>
        <w:t xml:space="preserve"> مع التوفير</w:t>
      </w:r>
      <w:r w:rsidR="005408A0">
        <w:rPr>
          <w:rFonts w:hint="cs"/>
          <w:spacing w:val="6"/>
          <w:rtl/>
          <w:lang w:val="en-US"/>
        </w:rPr>
        <w:t xml:space="preserve"> في </w:t>
      </w:r>
      <w:r w:rsidR="006A0256" w:rsidRPr="00294AED">
        <w:rPr>
          <w:rFonts w:hint="cs"/>
          <w:spacing w:val="6"/>
          <w:rtl/>
          <w:lang w:val="en-US"/>
        </w:rPr>
        <w:t>مجالات أخرى. ويجب ألا تكون التضحية</w:t>
      </w:r>
      <w:r w:rsidR="005408A0">
        <w:rPr>
          <w:rFonts w:hint="cs"/>
          <w:spacing w:val="6"/>
          <w:rtl/>
          <w:lang w:val="en-US"/>
        </w:rPr>
        <w:t xml:space="preserve"> في </w:t>
      </w:r>
      <w:r w:rsidR="00864A4B" w:rsidRPr="00294AED">
        <w:rPr>
          <w:rFonts w:hint="cs"/>
          <w:spacing w:val="6"/>
          <w:rtl/>
          <w:lang w:val="en-US"/>
        </w:rPr>
        <w:t>أقسام</w:t>
      </w:r>
      <w:r w:rsidR="006A0256" w:rsidRPr="00294AED">
        <w:rPr>
          <w:rFonts w:hint="cs"/>
          <w:spacing w:val="6"/>
          <w:rtl/>
          <w:lang w:val="en-US"/>
        </w:rPr>
        <w:t xml:space="preserve"> اللغات </w:t>
      </w:r>
      <w:r w:rsidR="00864A4B" w:rsidRPr="00294AED">
        <w:rPr>
          <w:rFonts w:hint="cs"/>
          <w:spacing w:val="6"/>
          <w:rtl/>
          <w:lang w:val="en-US"/>
        </w:rPr>
        <w:t>أكبر</w:t>
      </w:r>
      <w:r w:rsidR="006A0256" w:rsidRPr="00294AED">
        <w:rPr>
          <w:rFonts w:hint="cs"/>
          <w:spacing w:val="6"/>
          <w:rtl/>
          <w:lang w:val="en-US"/>
        </w:rPr>
        <w:t xml:space="preserve"> من </w:t>
      </w:r>
      <w:r w:rsidR="00864A4B" w:rsidRPr="00294AED">
        <w:rPr>
          <w:rFonts w:hint="cs"/>
          <w:spacing w:val="6"/>
          <w:rtl/>
          <w:lang w:val="en-US"/>
        </w:rPr>
        <w:t>التضحية</w:t>
      </w:r>
      <w:r w:rsidR="005408A0">
        <w:rPr>
          <w:rFonts w:hint="cs"/>
          <w:spacing w:val="6"/>
          <w:rtl/>
          <w:lang w:val="en-US"/>
        </w:rPr>
        <w:t xml:space="preserve"> في </w:t>
      </w:r>
      <w:r w:rsidR="00864A4B" w:rsidRPr="00294AED">
        <w:rPr>
          <w:rFonts w:hint="cs"/>
          <w:spacing w:val="6"/>
          <w:rtl/>
          <w:lang w:val="en-US"/>
        </w:rPr>
        <w:t>أقسام</w:t>
      </w:r>
      <w:r w:rsidR="008E0EF3" w:rsidRPr="00294AED">
        <w:rPr>
          <w:rFonts w:hint="eastAsia"/>
          <w:spacing w:val="6"/>
          <w:rtl/>
          <w:lang w:val="en-US"/>
        </w:rPr>
        <w:t> </w:t>
      </w:r>
      <w:r w:rsidR="006A0256" w:rsidRPr="00294AED">
        <w:rPr>
          <w:rFonts w:hint="cs"/>
          <w:spacing w:val="6"/>
          <w:rtl/>
          <w:lang w:val="en-US"/>
        </w:rPr>
        <w:t>أخرى.</w:t>
      </w:r>
    </w:p>
    <w:p w:rsidR="006A0256" w:rsidRPr="005408A0" w:rsidRDefault="006A0256" w:rsidP="005408A0">
      <w:pPr>
        <w:rPr>
          <w:spacing w:val="4"/>
          <w:rtl/>
          <w:lang w:val="ru-RU"/>
        </w:rPr>
      </w:pPr>
      <w:r w:rsidRPr="005408A0">
        <w:rPr>
          <w:spacing w:val="4"/>
          <w:lang w:val="en-US"/>
        </w:rPr>
        <w:t>31.1</w:t>
      </w:r>
      <w:r w:rsidRPr="005408A0">
        <w:rPr>
          <w:spacing w:val="4"/>
          <w:rtl/>
          <w:lang w:val="ru-RU"/>
        </w:rPr>
        <w:tab/>
      </w:r>
      <w:r w:rsidRPr="005408A0">
        <w:rPr>
          <w:rFonts w:hint="cs"/>
          <w:spacing w:val="4"/>
          <w:rtl/>
          <w:lang w:val="ru-RU"/>
        </w:rPr>
        <w:t xml:space="preserve">أشار </w:t>
      </w:r>
      <w:r w:rsidRPr="005408A0">
        <w:rPr>
          <w:rFonts w:hint="cs"/>
          <w:b/>
          <w:bCs/>
          <w:spacing w:val="4"/>
          <w:rtl/>
          <w:lang w:val="ru-RU"/>
        </w:rPr>
        <w:t xml:space="preserve">الرئيس </w:t>
      </w:r>
      <w:r w:rsidRPr="005408A0">
        <w:rPr>
          <w:rFonts w:hint="cs"/>
          <w:spacing w:val="4"/>
          <w:rtl/>
          <w:lang w:val="ru-RU"/>
        </w:rPr>
        <w:t>إلى أن اللجنة</w:t>
      </w:r>
      <w:r w:rsidR="005408A0" w:rsidRPr="005408A0">
        <w:rPr>
          <w:rFonts w:hint="eastAsia"/>
          <w:spacing w:val="4"/>
          <w:rtl/>
          <w:lang w:val="ru-RU"/>
        </w:rPr>
        <w:t> </w:t>
      </w:r>
      <w:r w:rsidRPr="005408A0">
        <w:rPr>
          <w:spacing w:val="4"/>
          <w:lang w:val="en-US"/>
        </w:rPr>
        <w:t>6</w:t>
      </w:r>
      <w:r w:rsidRPr="005408A0">
        <w:rPr>
          <w:rFonts w:hint="cs"/>
          <w:spacing w:val="4"/>
          <w:rtl/>
          <w:lang w:val="ru-RU"/>
        </w:rPr>
        <w:t xml:space="preserve"> لم تنهِ عملها بعد، لأن تقريرها لم يُعتَمَد بعد. ولذا اقترح إحالة مشروع المقرّر</w:t>
      </w:r>
      <w:r w:rsidR="005408A0">
        <w:rPr>
          <w:rFonts w:hint="eastAsia"/>
          <w:spacing w:val="4"/>
          <w:rtl/>
          <w:lang w:val="ru-RU"/>
        </w:rPr>
        <w:t> </w:t>
      </w:r>
      <w:r w:rsidRPr="005408A0">
        <w:rPr>
          <w:spacing w:val="4"/>
          <w:lang w:val="en-US"/>
        </w:rPr>
        <w:t>5</w:t>
      </w:r>
      <w:r w:rsidRPr="005408A0">
        <w:rPr>
          <w:rFonts w:hint="cs"/>
          <w:spacing w:val="4"/>
          <w:rtl/>
          <w:lang w:val="en-US"/>
        </w:rPr>
        <w:t xml:space="preserve"> (</w:t>
      </w:r>
      <w:r w:rsidR="00E359E7" w:rsidRPr="005408A0">
        <w:rPr>
          <w:rFonts w:hint="cs"/>
          <w:spacing w:val="4"/>
          <w:rtl/>
          <w:lang w:val="en-US"/>
        </w:rPr>
        <w:t>المراجَع</w:t>
      </w:r>
      <w:r w:rsidR="005408A0" w:rsidRPr="005408A0">
        <w:rPr>
          <w:rFonts w:hint="cs"/>
          <w:spacing w:val="4"/>
          <w:rtl/>
          <w:lang w:val="en-US"/>
        </w:rPr>
        <w:t xml:space="preserve"> في </w:t>
      </w:r>
      <w:r w:rsidRPr="005408A0">
        <w:rPr>
          <w:rFonts w:hint="cs"/>
          <w:spacing w:val="4"/>
          <w:rtl/>
          <w:lang w:val="en-US"/>
        </w:rPr>
        <w:t xml:space="preserve">بوسان، </w:t>
      </w:r>
      <w:r w:rsidRPr="005408A0">
        <w:rPr>
          <w:spacing w:val="4"/>
          <w:lang w:val="en-US"/>
        </w:rPr>
        <w:t>2014</w:t>
      </w:r>
      <w:r w:rsidRPr="005408A0">
        <w:rPr>
          <w:rFonts w:hint="cs"/>
          <w:spacing w:val="4"/>
          <w:rtl/>
          <w:lang w:val="ru-RU"/>
        </w:rPr>
        <w:t>) مجدداً إلى اللجنة</w:t>
      </w:r>
      <w:r w:rsidR="005408A0">
        <w:rPr>
          <w:rFonts w:hint="eastAsia"/>
          <w:spacing w:val="4"/>
          <w:rtl/>
          <w:lang w:val="ru-RU"/>
        </w:rPr>
        <w:t> </w:t>
      </w:r>
      <w:r w:rsidRPr="005408A0">
        <w:rPr>
          <w:spacing w:val="4"/>
          <w:lang w:val="en-US"/>
        </w:rPr>
        <w:t>6</w:t>
      </w:r>
      <w:r w:rsidRPr="005408A0">
        <w:rPr>
          <w:rFonts w:hint="cs"/>
          <w:spacing w:val="4"/>
          <w:rtl/>
          <w:lang w:val="ru-RU"/>
        </w:rPr>
        <w:t xml:space="preserve"> لمناقشة النقاط التي أثيرَت. و</w:t>
      </w:r>
      <w:r w:rsidR="008E0EF3" w:rsidRPr="005408A0">
        <w:rPr>
          <w:rFonts w:hint="cs"/>
          <w:spacing w:val="4"/>
          <w:rtl/>
          <w:lang w:val="ru-RU"/>
        </w:rPr>
        <w:t xml:space="preserve">بعدها </w:t>
      </w:r>
      <w:r w:rsidRPr="005408A0">
        <w:rPr>
          <w:rFonts w:hint="cs"/>
          <w:spacing w:val="4"/>
          <w:rtl/>
          <w:lang w:val="ru-RU"/>
        </w:rPr>
        <w:t>سيُعاد عرض مشروع المقرّر على الجلسة العامة للقراءة الأولى.</w:t>
      </w:r>
    </w:p>
    <w:p w:rsidR="006A0256" w:rsidRDefault="006A0256" w:rsidP="008E0EF3">
      <w:pPr>
        <w:rPr>
          <w:rtl/>
          <w:lang w:val="ru-RU"/>
        </w:rPr>
      </w:pPr>
      <w:r w:rsidRPr="00004644">
        <w:rPr>
          <w:lang w:val="en-US"/>
        </w:rPr>
        <w:t>32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Fonts w:hint="cs"/>
          <w:rtl/>
          <w:lang w:val="ru-RU"/>
        </w:rPr>
        <w:t xml:space="preserve"> </w:t>
      </w:r>
      <w:r w:rsidR="008E0EF3">
        <w:rPr>
          <w:rFonts w:hint="cs"/>
          <w:b/>
          <w:bCs/>
          <w:rtl/>
          <w:lang w:val="ru-RU"/>
        </w:rPr>
        <w:t>وتمت الموافقة</w:t>
      </w:r>
      <w:r>
        <w:rPr>
          <w:rFonts w:hint="cs"/>
          <w:rtl/>
          <w:lang w:val="ru-RU"/>
        </w:rPr>
        <w:t xml:space="preserve"> على ذلك.</w:t>
      </w:r>
    </w:p>
    <w:p w:rsidR="006A0256" w:rsidRDefault="006A0256" w:rsidP="008E0EF3">
      <w:pPr>
        <w:pStyle w:val="Headingb"/>
        <w:rPr>
          <w:rtl/>
          <w:lang w:val="ru-RU"/>
        </w:rPr>
      </w:pPr>
      <w:r w:rsidRPr="006A0256">
        <w:rPr>
          <w:rFonts w:hint="cs"/>
          <w:rtl/>
          <w:lang w:val="ru-RU"/>
        </w:rPr>
        <w:t xml:space="preserve">مشروع القرار </w:t>
      </w:r>
      <w:r w:rsidRPr="00004644">
        <w:rPr>
          <w:lang w:val="en-US"/>
        </w:rPr>
        <w:t>162</w:t>
      </w:r>
      <w:r w:rsidRPr="006A0256"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 w:rsidRPr="006A0256">
        <w:rPr>
          <w:rFonts w:hint="cs"/>
          <w:rtl/>
          <w:lang w:val="ru-RU"/>
        </w:rPr>
        <w:t xml:space="preserve">بوسان، </w:t>
      </w:r>
      <w:r w:rsidRPr="00004644">
        <w:rPr>
          <w:lang w:val="en-US"/>
        </w:rPr>
        <w:t>2014</w:t>
      </w:r>
      <w:r w:rsidRPr="006A0256">
        <w:rPr>
          <w:rFonts w:hint="cs"/>
          <w:rtl/>
          <w:lang w:val="ru-RU"/>
        </w:rPr>
        <w:t xml:space="preserve">) - </w:t>
      </w:r>
      <w:r w:rsidRPr="006A0256">
        <w:rPr>
          <w:rFonts w:hint="eastAsia"/>
          <w:rtl/>
          <w:lang w:val="ru-RU"/>
        </w:rPr>
        <w:t>اللجنة</w:t>
      </w:r>
      <w:r w:rsidRPr="006A0256">
        <w:rPr>
          <w:rtl/>
          <w:lang w:val="ru-RU"/>
        </w:rPr>
        <w:t xml:space="preserve"> </w:t>
      </w:r>
      <w:r w:rsidRPr="006A0256">
        <w:rPr>
          <w:rFonts w:hint="eastAsia"/>
          <w:rtl/>
          <w:lang w:val="ru-RU"/>
        </w:rPr>
        <w:t>الاستشارية</w:t>
      </w:r>
      <w:r w:rsidRPr="006A0256">
        <w:rPr>
          <w:rtl/>
          <w:lang w:val="ru-RU"/>
        </w:rPr>
        <w:t xml:space="preserve"> </w:t>
      </w:r>
      <w:r w:rsidRPr="006A0256">
        <w:rPr>
          <w:rFonts w:hint="eastAsia"/>
          <w:rtl/>
          <w:lang w:val="ru-RU"/>
        </w:rPr>
        <w:t>المستقلة</w:t>
      </w:r>
      <w:r w:rsidRPr="006A0256">
        <w:rPr>
          <w:rtl/>
          <w:lang w:val="ru-RU"/>
        </w:rPr>
        <w:t xml:space="preserve"> </w:t>
      </w:r>
      <w:r w:rsidRPr="006A0256">
        <w:rPr>
          <w:rFonts w:hint="eastAsia"/>
          <w:rtl/>
          <w:lang w:val="ru-RU"/>
        </w:rPr>
        <w:t>للإدارة</w:t>
      </w:r>
    </w:p>
    <w:p w:rsidR="006A0256" w:rsidRPr="005408A0" w:rsidRDefault="006A0256" w:rsidP="008E0EF3">
      <w:pPr>
        <w:rPr>
          <w:spacing w:val="-2"/>
          <w:rtl/>
        </w:rPr>
      </w:pPr>
      <w:r w:rsidRPr="005408A0">
        <w:rPr>
          <w:spacing w:val="-2"/>
          <w:lang w:val="en-US"/>
        </w:rPr>
        <w:t>33.1</w:t>
      </w:r>
      <w:r w:rsidRPr="005408A0">
        <w:rPr>
          <w:spacing w:val="-2"/>
          <w:rtl/>
          <w:lang w:val="ru-RU"/>
        </w:rPr>
        <w:tab/>
      </w:r>
      <w:r w:rsidRPr="005408A0">
        <w:rPr>
          <w:rFonts w:hint="cs"/>
          <w:spacing w:val="-2"/>
          <w:rtl/>
          <w:lang w:val="ru-RU"/>
        </w:rPr>
        <w:t xml:space="preserve">لاحظ </w:t>
      </w:r>
      <w:r w:rsidRPr="005408A0">
        <w:rPr>
          <w:rFonts w:hint="cs"/>
          <w:b/>
          <w:bCs/>
          <w:spacing w:val="-2"/>
          <w:rtl/>
          <w:lang w:val="ru-RU"/>
        </w:rPr>
        <w:t xml:space="preserve">مندوب الإمارات العربية المتحدة </w:t>
      </w:r>
      <w:r w:rsidRPr="005408A0">
        <w:rPr>
          <w:rFonts w:hint="cs"/>
          <w:spacing w:val="-2"/>
          <w:rtl/>
          <w:lang w:val="ru-RU"/>
        </w:rPr>
        <w:t xml:space="preserve">أنه ينبغي تحديد تواريخ تنفيذ توصيات </w:t>
      </w:r>
      <w:r w:rsidR="0019447A" w:rsidRPr="005408A0">
        <w:rPr>
          <w:rFonts w:hint="cs"/>
          <w:spacing w:val="-2"/>
          <w:rtl/>
        </w:rPr>
        <w:t>اللجنة</w:t>
      </w:r>
      <w:r w:rsidR="0019447A" w:rsidRPr="005408A0">
        <w:rPr>
          <w:spacing w:val="-2"/>
          <w:rtl/>
        </w:rPr>
        <w:t xml:space="preserve"> </w:t>
      </w:r>
      <w:r w:rsidR="0019447A" w:rsidRPr="005408A0">
        <w:rPr>
          <w:rFonts w:hint="cs"/>
          <w:spacing w:val="-2"/>
          <w:rtl/>
        </w:rPr>
        <w:t>الاستشارية</w:t>
      </w:r>
      <w:r w:rsidR="0019447A" w:rsidRPr="005408A0">
        <w:rPr>
          <w:spacing w:val="-2"/>
          <w:rtl/>
        </w:rPr>
        <w:t xml:space="preserve"> </w:t>
      </w:r>
      <w:r w:rsidR="0019447A" w:rsidRPr="005408A0">
        <w:rPr>
          <w:rFonts w:hint="cs"/>
          <w:spacing w:val="-2"/>
          <w:rtl/>
        </w:rPr>
        <w:t>المستقلة</w:t>
      </w:r>
      <w:r w:rsidR="0019447A" w:rsidRPr="005408A0">
        <w:rPr>
          <w:spacing w:val="-2"/>
          <w:rtl/>
        </w:rPr>
        <w:t xml:space="preserve"> </w:t>
      </w:r>
      <w:r w:rsidR="0019447A" w:rsidRPr="005408A0">
        <w:rPr>
          <w:rFonts w:hint="cs"/>
          <w:spacing w:val="-2"/>
          <w:rtl/>
        </w:rPr>
        <w:t>للإدارة</w:t>
      </w:r>
      <w:r w:rsidR="008E0EF3" w:rsidRPr="005408A0">
        <w:rPr>
          <w:rFonts w:hint="cs"/>
          <w:spacing w:val="-2"/>
          <w:rtl/>
        </w:rPr>
        <w:t> </w:t>
      </w:r>
      <w:r w:rsidR="0019447A" w:rsidRPr="005408A0">
        <w:rPr>
          <w:spacing w:val="-2"/>
        </w:rPr>
        <w:t>(IMAC)</w:t>
      </w:r>
      <w:r w:rsidR="0019447A" w:rsidRPr="005408A0">
        <w:rPr>
          <w:rFonts w:hint="cs"/>
          <w:spacing w:val="-2"/>
          <w:rtl/>
        </w:rPr>
        <w:t xml:space="preserve"> وإظهار أثرها المالي.</w:t>
      </w:r>
    </w:p>
    <w:p w:rsidR="0019447A" w:rsidRDefault="0019447A" w:rsidP="006A0256">
      <w:pPr>
        <w:rPr>
          <w:spacing w:val="2"/>
          <w:rtl/>
          <w:lang w:val="ru-RU"/>
        </w:rPr>
      </w:pPr>
      <w:r w:rsidRPr="00004644">
        <w:rPr>
          <w:spacing w:val="2"/>
          <w:lang w:val="en-US"/>
        </w:rPr>
        <w:t>34</w:t>
      </w:r>
      <w:r>
        <w:rPr>
          <w:spacing w:val="2"/>
          <w:lang w:val="en-US"/>
        </w:rPr>
        <w:t>.</w:t>
      </w:r>
      <w:r w:rsidRPr="00004644">
        <w:rPr>
          <w:spacing w:val="2"/>
          <w:lang w:val="en-US"/>
        </w:rPr>
        <w:t>1</w:t>
      </w:r>
      <w:r>
        <w:rPr>
          <w:spacing w:val="2"/>
          <w:rtl/>
          <w:lang w:val="ru-RU"/>
        </w:rPr>
        <w:tab/>
      </w:r>
      <w:r w:rsidRPr="0019447A">
        <w:rPr>
          <w:rFonts w:hint="cs"/>
          <w:b/>
          <w:bCs/>
          <w:spacing w:val="2"/>
          <w:rtl/>
          <w:lang w:val="ru-RU"/>
        </w:rPr>
        <w:t>أحيط علماً</w:t>
      </w:r>
      <w:r>
        <w:rPr>
          <w:rFonts w:hint="cs"/>
          <w:spacing w:val="2"/>
          <w:rtl/>
          <w:lang w:val="ru-RU"/>
        </w:rPr>
        <w:t xml:space="preserve"> بهذه الملاحظة.</w:t>
      </w:r>
    </w:p>
    <w:p w:rsidR="0019447A" w:rsidRDefault="0019447A" w:rsidP="006A0256">
      <w:pPr>
        <w:rPr>
          <w:spacing w:val="2"/>
          <w:rtl/>
          <w:lang w:val="ru-RU"/>
        </w:rPr>
      </w:pPr>
      <w:r w:rsidRPr="00004644">
        <w:rPr>
          <w:spacing w:val="2"/>
          <w:lang w:val="en-US"/>
        </w:rPr>
        <w:t>35</w:t>
      </w:r>
      <w:r>
        <w:rPr>
          <w:spacing w:val="2"/>
          <w:lang w:val="en-US"/>
        </w:rPr>
        <w:t>.</w:t>
      </w:r>
      <w:r w:rsidRPr="00004644">
        <w:rPr>
          <w:spacing w:val="2"/>
          <w:lang w:val="en-US"/>
        </w:rPr>
        <w:t>1</w:t>
      </w:r>
      <w:r>
        <w:rPr>
          <w:spacing w:val="2"/>
          <w:rtl/>
          <w:lang w:val="ru-RU"/>
        </w:rPr>
        <w:tab/>
      </w:r>
      <w:r>
        <w:rPr>
          <w:rFonts w:hint="cs"/>
          <w:b/>
          <w:bCs/>
          <w:spacing w:val="2"/>
          <w:rtl/>
          <w:lang w:val="ru-RU"/>
        </w:rPr>
        <w:t xml:space="preserve">اعتُمِد </w:t>
      </w:r>
      <w:r>
        <w:rPr>
          <w:rFonts w:hint="cs"/>
          <w:spacing w:val="2"/>
          <w:rtl/>
          <w:lang w:val="ru-RU"/>
        </w:rPr>
        <w:t xml:space="preserve">مشروع القرار </w:t>
      </w:r>
      <w:r w:rsidRPr="00004644">
        <w:rPr>
          <w:spacing w:val="2"/>
          <w:lang w:val="en-US"/>
        </w:rPr>
        <w:t>162</w:t>
      </w:r>
      <w:r>
        <w:rPr>
          <w:rFonts w:hint="cs"/>
          <w:spacing w:val="2"/>
          <w:rtl/>
          <w:lang w:val="ru-RU"/>
        </w:rPr>
        <w:t xml:space="preserve"> (</w:t>
      </w:r>
      <w:r w:rsidR="00E359E7" w:rsidRPr="00E359E7">
        <w:rPr>
          <w:rFonts w:hint="cs"/>
          <w:spacing w:val="2"/>
          <w:rtl/>
          <w:lang w:val="en-US"/>
        </w:rPr>
        <w:t>المراجَع</w:t>
      </w:r>
      <w:r w:rsidR="005408A0">
        <w:rPr>
          <w:rFonts w:hint="cs"/>
          <w:spacing w:val="2"/>
          <w:rtl/>
          <w:lang w:val="ru-RU"/>
        </w:rPr>
        <w:t xml:space="preserve"> في </w:t>
      </w:r>
      <w:r>
        <w:rPr>
          <w:rFonts w:hint="cs"/>
          <w:spacing w:val="2"/>
          <w:rtl/>
          <w:lang w:val="ru-RU"/>
        </w:rPr>
        <w:t xml:space="preserve">بوسان، </w:t>
      </w:r>
      <w:r w:rsidRPr="00004644">
        <w:rPr>
          <w:spacing w:val="2"/>
          <w:lang w:val="en-US"/>
        </w:rPr>
        <w:t>2014</w:t>
      </w:r>
      <w:r>
        <w:rPr>
          <w:rFonts w:hint="cs"/>
          <w:spacing w:val="2"/>
          <w:rtl/>
          <w:lang w:val="ru-RU"/>
        </w:rPr>
        <w:t>).</w:t>
      </w:r>
    </w:p>
    <w:p w:rsidR="0019447A" w:rsidRPr="0019447A" w:rsidRDefault="0019447A" w:rsidP="005408A0">
      <w:pPr>
        <w:rPr>
          <w:rtl/>
          <w:lang w:val="ru-RU"/>
        </w:rPr>
      </w:pPr>
      <w:r w:rsidRPr="00004644">
        <w:rPr>
          <w:spacing w:val="2"/>
          <w:lang w:val="en-US"/>
        </w:rPr>
        <w:t>36</w:t>
      </w:r>
      <w:r>
        <w:rPr>
          <w:spacing w:val="2"/>
          <w:lang w:val="en-US"/>
        </w:rPr>
        <w:t>.</w:t>
      </w:r>
      <w:r w:rsidRPr="00004644">
        <w:rPr>
          <w:spacing w:val="2"/>
          <w:lang w:val="en-US"/>
        </w:rPr>
        <w:t>1</w:t>
      </w:r>
      <w:r>
        <w:rPr>
          <w:spacing w:val="2"/>
          <w:rtl/>
          <w:lang w:val="ru-RU"/>
        </w:rPr>
        <w:tab/>
      </w:r>
      <w:r>
        <w:rPr>
          <w:rFonts w:hint="cs"/>
          <w:spacing w:val="2"/>
          <w:rtl/>
          <w:lang w:val="ru-RU"/>
        </w:rPr>
        <w:t xml:space="preserve">تمّت </w:t>
      </w:r>
      <w:r>
        <w:rPr>
          <w:rFonts w:hint="cs"/>
          <w:b/>
          <w:bCs/>
          <w:spacing w:val="2"/>
          <w:rtl/>
          <w:lang w:val="ru-RU"/>
        </w:rPr>
        <w:t>الموافقة</w:t>
      </w:r>
      <w:r>
        <w:rPr>
          <w:rFonts w:hint="cs"/>
          <w:spacing w:val="2"/>
          <w:rtl/>
          <w:lang w:val="ru-RU"/>
        </w:rPr>
        <w:t xml:space="preserve"> على المجموعة التاسعة من النصوص المقدّمة من لجنة الصياغة </w:t>
      </w:r>
      <w:r w:rsidR="008E0EF3">
        <w:rPr>
          <w:spacing w:val="2"/>
          <w:lang w:val="en-US"/>
        </w:rPr>
        <w:t>(</w:t>
      </w:r>
      <w:r>
        <w:rPr>
          <w:spacing w:val="2"/>
          <w:lang w:val="en-US"/>
        </w:rPr>
        <w:t>B</w:t>
      </w:r>
      <w:r w:rsidRPr="00004644">
        <w:rPr>
          <w:spacing w:val="2"/>
          <w:lang w:val="en-US"/>
        </w:rPr>
        <w:t>9</w:t>
      </w:r>
      <w:r w:rsidR="008E0EF3">
        <w:rPr>
          <w:spacing w:val="2"/>
          <w:lang w:val="en-US"/>
        </w:rPr>
        <w:t>)</w:t>
      </w:r>
      <w:r>
        <w:rPr>
          <w:rFonts w:hint="cs"/>
          <w:spacing w:val="2"/>
          <w:rtl/>
          <w:lang w:val="ru-RU"/>
        </w:rPr>
        <w:t xml:space="preserve"> (الوثيقة </w:t>
      </w:r>
      <w:r w:rsidRPr="00004644">
        <w:rPr>
          <w:spacing w:val="2"/>
          <w:lang w:val="en-US"/>
        </w:rPr>
        <w:t>156</w:t>
      </w:r>
      <w:r>
        <w:rPr>
          <w:rFonts w:hint="cs"/>
          <w:spacing w:val="2"/>
          <w:rtl/>
          <w:lang w:val="ru-RU"/>
        </w:rPr>
        <w:t>)</w:t>
      </w:r>
      <w:r w:rsidR="005408A0">
        <w:rPr>
          <w:rFonts w:hint="cs"/>
          <w:spacing w:val="2"/>
          <w:rtl/>
          <w:lang w:val="ru-RU"/>
        </w:rPr>
        <w:t xml:space="preserve"> في </w:t>
      </w:r>
      <w:r>
        <w:rPr>
          <w:rFonts w:hint="cs"/>
          <w:spacing w:val="2"/>
          <w:rtl/>
          <w:lang w:val="ru-RU"/>
        </w:rPr>
        <w:t>القراءة الأولى، باستثناء المقرّر</w:t>
      </w:r>
      <w:r w:rsidR="005408A0">
        <w:rPr>
          <w:rFonts w:hint="eastAsia"/>
          <w:spacing w:val="2"/>
          <w:rtl/>
          <w:lang w:val="ru-RU"/>
        </w:rPr>
        <w:t> </w:t>
      </w:r>
      <w:r w:rsidRPr="00004644">
        <w:rPr>
          <w:spacing w:val="2"/>
          <w:lang w:val="en-US"/>
        </w:rPr>
        <w:t>5</w:t>
      </w:r>
      <w:r>
        <w:rPr>
          <w:rFonts w:hint="cs"/>
          <w:spacing w:val="2"/>
          <w:rtl/>
          <w:lang w:val="ru-RU"/>
        </w:rPr>
        <w:t>.</w:t>
      </w:r>
    </w:p>
    <w:p w:rsidR="00083E1F" w:rsidRPr="008E0EF3" w:rsidRDefault="00083E1F" w:rsidP="008E0EF3">
      <w:pPr>
        <w:pStyle w:val="Heading1"/>
        <w:rPr>
          <w:rtl/>
        </w:rPr>
      </w:pPr>
      <w:r w:rsidRPr="00004644">
        <w:rPr>
          <w:lang w:val="en-US"/>
        </w:rPr>
        <w:t>2</w:t>
      </w:r>
      <w:r w:rsidRPr="008E0EF3">
        <w:tab/>
      </w:r>
      <w:r w:rsidR="005830E1" w:rsidRPr="008E0EF3">
        <w:rPr>
          <w:rFonts w:hint="cs"/>
          <w:rtl/>
        </w:rPr>
        <w:t xml:space="preserve">مشروع القرار </w:t>
      </w:r>
      <w:r w:rsidR="005830E1" w:rsidRPr="00004644">
        <w:rPr>
          <w:lang w:val="en-US"/>
        </w:rPr>
        <w:t>162</w:t>
      </w:r>
      <w:r w:rsidR="005830E1" w:rsidRPr="008E0EF3">
        <w:rPr>
          <w:rFonts w:hint="cs"/>
          <w:rtl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</w:rPr>
        <w:t xml:space="preserve"> في </w:t>
      </w:r>
      <w:r w:rsidR="005830E1" w:rsidRPr="008E0EF3">
        <w:rPr>
          <w:rFonts w:hint="cs"/>
          <w:rtl/>
        </w:rPr>
        <w:t xml:space="preserve">بوسان، </w:t>
      </w:r>
      <w:r w:rsidR="005830E1" w:rsidRPr="00004644">
        <w:rPr>
          <w:lang w:val="en-US"/>
        </w:rPr>
        <w:t>2014</w:t>
      </w:r>
      <w:r w:rsidR="005830E1" w:rsidRPr="008E0EF3">
        <w:rPr>
          <w:rFonts w:hint="cs"/>
          <w:rtl/>
        </w:rPr>
        <w:t xml:space="preserve">) </w:t>
      </w:r>
      <w:r w:rsidR="008E0EF3">
        <w:rPr>
          <w:rFonts w:hint="cs"/>
          <w:rtl/>
        </w:rPr>
        <w:t>-</w:t>
      </w:r>
      <w:r w:rsidR="005830E1" w:rsidRPr="008E0EF3">
        <w:rPr>
          <w:rFonts w:hint="cs"/>
          <w:rtl/>
        </w:rPr>
        <w:t xml:space="preserve"> القراءة الثانية </w:t>
      </w:r>
      <w:r w:rsidRPr="008E0EF3">
        <w:rPr>
          <w:rFonts w:hint="cs"/>
          <w:rtl/>
        </w:rPr>
        <w:t xml:space="preserve">(الوثيقة </w:t>
      </w:r>
      <w:r w:rsidRPr="00004644">
        <w:rPr>
          <w:lang w:val="en-US"/>
        </w:rPr>
        <w:t>15</w:t>
      </w:r>
      <w:r w:rsidR="005830E1" w:rsidRPr="00004644">
        <w:rPr>
          <w:lang w:val="en-US"/>
        </w:rPr>
        <w:t>6</w:t>
      </w:r>
      <w:r w:rsidRPr="008E0EF3">
        <w:rPr>
          <w:rFonts w:hint="cs"/>
          <w:rtl/>
        </w:rPr>
        <w:t>)</w:t>
      </w:r>
    </w:p>
    <w:p w:rsidR="00083E1F" w:rsidRPr="005830E1" w:rsidRDefault="003D798B" w:rsidP="008E0EF3">
      <w:pPr>
        <w:rPr>
          <w:rtl/>
          <w:lang w:val="ru-RU"/>
        </w:rPr>
      </w:pPr>
      <w:r w:rsidRPr="00004644">
        <w:rPr>
          <w:spacing w:val="2"/>
          <w:lang w:val="en-US" w:bidi="ar-SY"/>
        </w:rPr>
        <w:t>1</w:t>
      </w:r>
      <w:r w:rsidRPr="009F5091">
        <w:rPr>
          <w:spacing w:val="2"/>
          <w:lang w:val="en-US" w:bidi="ar-SY"/>
        </w:rPr>
        <w:t>.</w:t>
      </w:r>
      <w:r w:rsidRPr="00004644">
        <w:rPr>
          <w:spacing w:val="2"/>
          <w:lang w:val="en-US" w:bidi="ar-SY"/>
        </w:rPr>
        <w:t>2</w:t>
      </w:r>
      <w:r w:rsidRPr="009F5091">
        <w:rPr>
          <w:spacing w:val="2"/>
          <w:rtl/>
          <w:lang w:val="en-US" w:bidi="ar-SY"/>
        </w:rPr>
        <w:tab/>
      </w:r>
      <w:r w:rsidR="005830E1">
        <w:rPr>
          <w:rFonts w:hint="cs"/>
          <w:spacing w:val="2"/>
          <w:rtl/>
          <w:lang w:bidi="ar-SY"/>
        </w:rPr>
        <w:t xml:space="preserve">اعتُمِدَ مشروع القرار </w:t>
      </w:r>
      <w:r w:rsidR="005830E1" w:rsidRPr="00004644">
        <w:rPr>
          <w:spacing w:val="2"/>
          <w:lang w:val="en-US" w:bidi="ar-SY"/>
        </w:rPr>
        <w:t>162</w:t>
      </w:r>
      <w:r w:rsidR="005830E1">
        <w:rPr>
          <w:rFonts w:hint="cs"/>
          <w:spacing w:val="2"/>
          <w:rtl/>
          <w:lang w:val="ru-RU"/>
        </w:rPr>
        <w:t xml:space="preserve"> (</w:t>
      </w:r>
      <w:r w:rsidR="00E359E7" w:rsidRPr="00E359E7">
        <w:rPr>
          <w:rFonts w:hint="cs"/>
          <w:spacing w:val="2"/>
          <w:rtl/>
          <w:lang w:val="en-US"/>
        </w:rPr>
        <w:t>المراجَع</w:t>
      </w:r>
      <w:r w:rsidR="005408A0">
        <w:rPr>
          <w:rFonts w:hint="cs"/>
          <w:spacing w:val="2"/>
          <w:rtl/>
          <w:lang w:val="ru-RU"/>
        </w:rPr>
        <w:t xml:space="preserve"> في </w:t>
      </w:r>
      <w:r w:rsidR="005830E1">
        <w:rPr>
          <w:rFonts w:hint="cs"/>
          <w:spacing w:val="2"/>
          <w:rtl/>
          <w:lang w:val="ru-RU"/>
        </w:rPr>
        <w:t>بوسان،</w:t>
      </w:r>
      <w:r w:rsidR="005830E1" w:rsidRPr="00004644">
        <w:rPr>
          <w:spacing w:val="2"/>
          <w:lang w:val="en-US"/>
        </w:rPr>
        <w:t>2014</w:t>
      </w:r>
      <w:r w:rsidR="005830E1">
        <w:rPr>
          <w:rFonts w:hint="cs"/>
          <w:spacing w:val="2"/>
          <w:rtl/>
          <w:lang w:val="ru-RU"/>
        </w:rPr>
        <w:t>) (</w:t>
      </w:r>
      <w:r w:rsidR="005830E1" w:rsidRPr="005830E1">
        <w:rPr>
          <w:rFonts w:hint="eastAsia"/>
          <w:spacing w:val="2"/>
          <w:rtl/>
          <w:lang w:val="en-US"/>
        </w:rPr>
        <w:t>الوثيقة</w:t>
      </w:r>
      <w:r w:rsidR="005830E1" w:rsidRPr="005830E1">
        <w:rPr>
          <w:spacing w:val="2"/>
          <w:rtl/>
          <w:lang w:val="en-US"/>
        </w:rPr>
        <w:t xml:space="preserve"> </w:t>
      </w:r>
      <w:r w:rsidR="005830E1" w:rsidRPr="00004644">
        <w:rPr>
          <w:spacing w:val="2"/>
          <w:lang w:val="en-US"/>
        </w:rPr>
        <w:t>156</w:t>
      </w:r>
      <w:r w:rsidR="005830E1">
        <w:rPr>
          <w:rFonts w:hint="cs"/>
          <w:spacing w:val="2"/>
          <w:rtl/>
          <w:lang w:val="ru-RU"/>
        </w:rPr>
        <w:t xml:space="preserve"> </w:t>
      </w:r>
      <w:r w:rsidR="008E0EF3">
        <w:rPr>
          <w:rFonts w:hint="cs"/>
          <w:spacing w:val="2"/>
          <w:rtl/>
          <w:lang w:val="ru-RU"/>
        </w:rPr>
        <w:t>-</w:t>
      </w:r>
      <w:r w:rsidR="005830E1">
        <w:rPr>
          <w:rFonts w:hint="cs"/>
          <w:spacing w:val="2"/>
          <w:rtl/>
          <w:lang w:val="ru-RU"/>
        </w:rPr>
        <w:t xml:space="preserve"> المجموعة التاسعة من النصوص المقدّمة من لجنة الصياغة)</w:t>
      </w:r>
      <w:r w:rsidR="005408A0">
        <w:rPr>
          <w:rFonts w:hint="cs"/>
          <w:spacing w:val="2"/>
          <w:rtl/>
          <w:lang w:val="ru-RU"/>
        </w:rPr>
        <w:t xml:space="preserve"> في </w:t>
      </w:r>
      <w:r w:rsidR="005830E1">
        <w:rPr>
          <w:rFonts w:hint="cs"/>
          <w:spacing w:val="2"/>
          <w:rtl/>
          <w:lang w:val="ru-RU"/>
        </w:rPr>
        <w:t>القراءة الثانية.</w:t>
      </w:r>
    </w:p>
    <w:p w:rsidR="00083E1F" w:rsidRPr="00083E1F" w:rsidRDefault="00083E1F" w:rsidP="005830E1">
      <w:pPr>
        <w:pStyle w:val="Heading1"/>
        <w:rPr>
          <w:rtl/>
        </w:rPr>
      </w:pPr>
      <w:r w:rsidRPr="00004644">
        <w:rPr>
          <w:lang w:val="en-US"/>
        </w:rPr>
        <w:t>3</w:t>
      </w:r>
      <w:r w:rsidRPr="008E0EF3">
        <w:tab/>
      </w:r>
      <w:r w:rsidRPr="00083E1F">
        <w:rPr>
          <w:rFonts w:hint="cs"/>
          <w:rtl/>
        </w:rPr>
        <w:t xml:space="preserve">المجموعة </w:t>
      </w:r>
      <w:r w:rsidR="005830E1">
        <w:rPr>
          <w:rFonts w:hint="cs"/>
          <w:rtl/>
        </w:rPr>
        <w:t>العاشرة</w:t>
      </w:r>
      <w:r w:rsidRPr="00083E1F">
        <w:rPr>
          <w:rFonts w:hint="cs"/>
          <w:rtl/>
        </w:rPr>
        <w:t xml:space="preserve"> من النصوص المقدمة من لجنة الصياغة للقراءة الأولى </w:t>
      </w:r>
      <w:r w:rsidRPr="008E0EF3">
        <w:t>(B</w:t>
      </w:r>
      <w:r w:rsidR="005830E1" w:rsidRPr="00004644">
        <w:rPr>
          <w:lang w:val="en-US"/>
        </w:rPr>
        <w:t>10</w:t>
      </w:r>
      <w:r w:rsidRPr="008E0EF3">
        <w:t>)</w:t>
      </w:r>
      <w:r w:rsidRPr="00083E1F">
        <w:rPr>
          <w:rFonts w:hint="cs"/>
          <w:rtl/>
        </w:rPr>
        <w:t xml:space="preserve"> (الوثيقة </w:t>
      </w:r>
      <w:r w:rsidR="005830E1" w:rsidRPr="00004644">
        <w:rPr>
          <w:lang w:val="en-US"/>
        </w:rPr>
        <w:t>158</w:t>
      </w:r>
      <w:r w:rsidRPr="00083E1F">
        <w:rPr>
          <w:rFonts w:hint="cs"/>
          <w:rtl/>
        </w:rPr>
        <w:t>)</w:t>
      </w:r>
    </w:p>
    <w:p w:rsidR="00083E1F" w:rsidRPr="008E0EF3" w:rsidRDefault="00083E1F" w:rsidP="008E0EF3">
      <w:pPr>
        <w:pStyle w:val="Headingb"/>
        <w:rPr>
          <w:rtl/>
          <w:lang w:val="ru-RU"/>
        </w:rPr>
      </w:pPr>
      <w:r w:rsidRPr="008E0EF3">
        <w:rPr>
          <w:rFonts w:hint="cs"/>
          <w:rtl/>
          <w:lang w:val="ru-RU"/>
        </w:rPr>
        <w:t xml:space="preserve">مشروع القرار </w:t>
      </w:r>
      <w:r w:rsidR="00750A05" w:rsidRPr="00004644">
        <w:rPr>
          <w:lang w:val="en-US"/>
        </w:rPr>
        <w:t>146</w:t>
      </w:r>
      <w:r w:rsidRPr="008E0EF3"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 w:rsidRPr="008E0EF3">
        <w:rPr>
          <w:rFonts w:hint="cs"/>
          <w:rtl/>
          <w:lang w:val="ru-RU"/>
        </w:rPr>
        <w:t xml:space="preserve">بوسان، </w:t>
      </w:r>
      <w:r w:rsidRPr="00004644">
        <w:rPr>
          <w:lang w:val="en-US"/>
        </w:rPr>
        <w:t>2014</w:t>
      </w:r>
      <w:r w:rsidRPr="008E0EF3">
        <w:rPr>
          <w:rFonts w:hint="cs"/>
          <w:rtl/>
          <w:lang w:val="ru-RU"/>
        </w:rPr>
        <w:t xml:space="preserve">) </w:t>
      </w:r>
      <w:r w:rsidR="008E0EF3">
        <w:rPr>
          <w:rFonts w:hint="cs"/>
          <w:rtl/>
          <w:lang w:val="ru-RU"/>
        </w:rPr>
        <w:t>-</w:t>
      </w:r>
      <w:r w:rsidRPr="008E0EF3">
        <w:rPr>
          <w:rFonts w:hint="cs"/>
          <w:rtl/>
          <w:lang w:val="ru-RU"/>
        </w:rPr>
        <w:t xml:space="preserve"> </w:t>
      </w:r>
      <w:r w:rsidR="00750A05" w:rsidRPr="008E0EF3">
        <w:rPr>
          <w:rFonts w:hint="eastAsia"/>
          <w:rtl/>
          <w:lang w:val="ru-RU"/>
        </w:rPr>
        <w:t>استعراض</w:t>
      </w:r>
      <w:r w:rsidR="00750A05" w:rsidRPr="008E0EF3">
        <w:rPr>
          <w:rtl/>
          <w:lang w:val="ru-RU"/>
        </w:rPr>
        <w:t xml:space="preserve"> </w:t>
      </w:r>
      <w:r w:rsidR="00750A05" w:rsidRPr="008E0EF3">
        <w:rPr>
          <w:rFonts w:hint="eastAsia"/>
          <w:rtl/>
          <w:lang w:val="ru-RU"/>
        </w:rPr>
        <w:t>ومراجعة</w:t>
      </w:r>
      <w:r w:rsidR="00750A05" w:rsidRPr="008E0EF3">
        <w:rPr>
          <w:rtl/>
          <w:lang w:val="ru-RU"/>
        </w:rPr>
        <w:t xml:space="preserve"> </w:t>
      </w:r>
      <w:r w:rsidR="00750A05" w:rsidRPr="008E0EF3">
        <w:rPr>
          <w:rFonts w:hint="eastAsia"/>
          <w:rtl/>
          <w:lang w:val="ru-RU"/>
        </w:rPr>
        <w:t>لوائح</w:t>
      </w:r>
      <w:r w:rsidR="00750A05" w:rsidRPr="008E0EF3">
        <w:rPr>
          <w:rtl/>
          <w:lang w:val="ru-RU"/>
        </w:rPr>
        <w:t xml:space="preserve"> </w:t>
      </w:r>
      <w:r w:rsidR="00750A05" w:rsidRPr="008E0EF3">
        <w:rPr>
          <w:rFonts w:hint="eastAsia"/>
          <w:rtl/>
          <w:lang w:val="ru-RU"/>
        </w:rPr>
        <w:t>الاتصالات</w:t>
      </w:r>
      <w:r w:rsidR="00750A05" w:rsidRPr="008E0EF3">
        <w:rPr>
          <w:rtl/>
          <w:lang w:val="ru-RU"/>
        </w:rPr>
        <w:t xml:space="preserve"> </w:t>
      </w:r>
      <w:r w:rsidR="00750A05" w:rsidRPr="008E0EF3">
        <w:rPr>
          <w:rFonts w:hint="eastAsia"/>
          <w:rtl/>
          <w:lang w:val="ru-RU"/>
        </w:rPr>
        <w:t>الدولية</w:t>
      </w:r>
      <w:r w:rsidR="00750A05" w:rsidRPr="008E0EF3">
        <w:rPr>
          <w:rtl/>
          <w:lang w:val="ru-RU"/>
        </w:rPr>
        <w:t xml:space="preserve"> </w:t>
      </w:r>
      <w:r w:rsidR="00750A05" w:rsidRPr="008E0EF3">
        <w:rPr>
          <w:rFonts w:hint="eastAsia"/>
          <w:rtl/>
          <w:lang w:val="ru-RU"/>
        </w:rPr>
        <w:t>دورياً</w:t>
      </w:r>
    </w:p>
    <w:p w:rsidR="00083E1F" w:rsidRPr="007000BB" w:rsidRDefault="00083E1F" w:rsidP="005408A0">
      <w:pPr>
        <w:rPr>
          <w:spacing w:val="-2"/>
          <w:rtl/>
          <w:lang w:val="ru-RU"/>
        </w:rPr>
      </w:pPr>
      <w:r w:rsidRPr="007000BB">
        <w:rPr>
          <w:spacing w:val="-2"/>
          <w:lang w:val="en-US"/>
        </w:rPr>
        <w:t>1.3</w:t>
      </w:r>
      <w:r w:rsidRPr="007000BB">
        <w:rPr>
          <w:spacing w:val="-2"/>
          <w:rtl/>
        </w:rPr>
        <w:tab/>
      </w:r>
      <w:r w:rsidRPr="007000BB">
        <w:rPr>
          <w:rFonts w:hint="cs"/>
          <w:spacing w:val="-2"/>
          <w:rtl/>
        </w:rPr>
        <w:t xml:space="preserve">اقترح </w:t>
      </w:r>
      <w:r w:rsidRPr="007000BB">
        <w:rPr>
          <w:rFonts w:hint="cs"/>
          <w:b/>
          <w:bCs/>
          <w:spacing w:val="-2"/>
          <w:rtl/>
        </w:rPr>
        <w:t>مندوب المملكة العربية السعودية</w:t>
      </w:r>
      <w:r w:rsidRPr="007000BB">
        <w:rPr>
          <w:rFonts w:hint="cs"/>
          <w:spacing w:val="-2"/>
          <w:rtl/>
        </w:rPr>
        <w:t xml:space="preserve"> </w:t>
      </w:r>
      <w:r w:rsidR="00750A05" w:rsidRPr="007000BB">
        <w:rPr>
          <w:rFonts w:hint="cs"/>
          <w:spacing w:val="-2"/>
          <w:rtl/>
        </w:rPr>
        <w:t xml:space="preserve">أن يقدّم فريق </w:t>
      </w:r>
      <w:r w:rsidR="008E0EF3" w:rsidRPr="007000BB">
        <w:rPr>
          <w:rFonts w:hint="cs"/>
          <w:spacing w:val="-2"/>
          <w:rtl/>
        </w:rPr>
        <w:t>ال</w:t>
      </w:r>
      <w:r w:rsidR="00750A05" w:rsidRPr="007000BB">
        <w:rPr>
          <w:rFonts w:hint="cs"/>
          <w:spacing w:val="-2"/>
          <w:rtl/>
        </w:rPr>
        <w:t xml:space="preserve">خبراء </w:t>
      </w:r>
      <w:r w:rsidR="008E0EF3" w:rsidRPr="007000BB">
        <w:rPr>
          <w:rFonts w:hint="cs"/>
          <w:spacing w:val="-2"/>
          <w:rtl/>
        </w:rPr>
        <w:t>ال</w:t>
      </w:r>
      <w:r w:rsidR="00750A05" w:rsidRPr="007000BB">
        <w:rPr>
          <w:rFonts w:hint="cs"/>
          <w:spacing w:val="-2"/>
          <w:rtl/>
        </w:rPr>
        <w:t xml:space="preserve">معني بلوائح الاتصالات الدولية </w:t>
      </w:r>
      <w:r w:rsidR="00750A05" w:rsidRPr="007000BB">
        <w:rPr>
          <w:spacing w:val="-2"/>
        </w:rPr>
        <w:t>(EG ITR)</w:t>
      </w:r>
      <w:r w:rsidR="00750A05" w:rsidRPr="007000BB">
        <w:rPr>
          <w:rFonts w:hint="cs"/>
          <w:spacing w:val="-2"/>
          <w:rtl/>
        </w:rPr>
        <w:t xml:space="preserve"> تقريره إلى دورة المجلس لعام </w:t>
      </w:r>
      <w:r w:rsidR="00750A05" w:rsidRPr="007000BB">
        <w:rPr>
          <w:spacing w:val="-2"/>
          <w:lang w:val="en-US"/>
        </w:rPr>
        <w:t>2017</w:t>
      </w:r>
      <w:r w:rsidR="00750A05" w:rsidRPr="007000BB">
        <w:rPr>
          <w:rFonts w:hint="cs"/>
          <w:spacing w:val="-2"/>
          <w:rtl/>
          <w:lang w:val="ru-RU"/>
        </w:rPr>
        <w:t xml:space="preserve"> وليس إلى دورة عام </w:t>
      </w:r>
      <w:r w:rsidR="00750A05" w:rsidRPr="007000BB">
        <w:rPr>
          <w:spacing w:val="-2"/>
          <w:lang w:val="en-US"/>
        </w:rPr>
        <w:t>2018</w:t>
      </w:r>
      <w:r w:rsidR="00750A05" w:rsidRPr="007000BB">
        <w:rPr>
          <w:rFonts w:hint="cs"/>
          <w:spacing w:val="-2"/>
          <w:rtl/>
          <w:lang w:val="ru-RU"/>
        </w:rPr>
        <w:t xml:space="preserve"> كما يرد</w:t>
      </w:r>
      <w:r w:rsidR="005408A0" w:rsidRPr="007000BB">
        <w:rPr>
          <w:rFonts w:hint="cs"/>
          <w:spacing w:val="-2"/>
          <w:rtl/>
          <w:lang w:val="ru-RU"/>
        </w:rPr>
        <w:t xml:space="preserve"> في </w:t>
      </w:r>
      <w:r w:rsidR="00750A05" w:rsidRPr="007000BB">
        <w:rPr>
          <w:rFonts w:hint="cs"/>
          <w:spacing w:val="-2"/>
          <w:rtl/>
          <w:lang w:val="ru-RU"/>
        </w:rPr>
        <w:t xml:space="preserve">الفقرة </w:t>
      </w:r>
      <w:r w:rsidR="00750A05" w:rsidRPr="007000BB">
        <w:rPr>
          <w:spacing w:val="-2"/>
          <w:lang w:val="en-US"/>
        </w:rPr>
        <w:t>2</w:t>
      </w:r>
      <w:r w:rsidR="00750A05" w:rsidRPr="007000BB">
        <w:rPr>
          <w:rFonts w:hint="cs"/>
          <w:spacing w:val="-2"/>
          <w:rtl/>
          <w:lang w:val="ru-RU"/>
        </w:rPr>
        <w:t xml:space="preserve"> من "</w:t>
      </w:r>
      <w:r w:rsidR="00750A05" w:rsidRPr="007000BB">
        <w:rPr>
          <w:rFonts w:hint="cs"/>
          <w:i/>
          <w:iCs/>
          <w:spacing w:val="-2"/>
          <w:rtl/>
          <w:lang w:val="ru-RU"/>
        </w:rPr>
        <w:t>يكلف الأمين العام</w:t>
      </w:r>
      <w:r w:rsidR="00750A05" w:rsidRPr="007000BB">
        <w:rPr>
          <w:rFonts w:hint="cs"/>
          <w:spacing w:val="-2"/>
          <w:rtl/>
          <w:lang w:val="ru-RU"/>
        </w:rPr>
        <w:t>"، فإذا أعِدَّ التقرير</w:t>
      </w:r>
      <w:r w:rsidR="005408A0" w:rsidRPr="007000BB">
        <w:rPr>
          <w:rFonts w:hint="cs"/>
          <w:spacing w:val="-2"/>
          <w:rtl/>
          <w:lang w:val="ru-RU"/>
        </w:rPr>
        <w:t xml:space="preserve"> في </w:t>
      </w:r>
      <w:r w:rsidR="00750A05" w:rsidRPr="007000BB">
        <w:rPr>
          <w:rFonts w:hint="cs"/>
          <w:spacing w:val="-2"/>
          <w:rtl/>
          <w:lang w:val="ru-RU"/>
        </w:rPr>
        <w:t xml:space="preserve">وقت </w:t>
      </w:r>
      <w:r w:rsidR="008E0EF3" w:rsidRPr="007000BB">
        <w:rPr>
          <w:rFonts w:hint="cs"/>
          <w:spacing w:val="-2"/>
          <w:rtl/>
          <w:lang w:val="ru-RU"/>
        </w:rPr>
        <w:t>متأخر عن ذلك</w:t>
      </w:r>
      <w:r w:rsidR="00750A05" w:rsidRPr="007000BB">
        <w:rPr>
          <w:rFonts w:hint="cs"/>
          <w:spacing w:val="-2"/>
          <w:rtl/>
          <w:lang w:val="ru-RU"/>
        </w:rPr>
        <w:t>، لن يكون الوقت كافياً أمام الدول الأعضاء للنظر فيه واتخاذ قرار بشأنه</w:t>
      </w:r>
      <w:r w:rsidR="005408A0" w:rsidRPr="007000BB">
        <w:rPr>
          <w:rFonts w:hint="cs"/>
          <w:spacing w:val="-2"/>
          <w:rtl/>
          <w:lang w:val="ru-RU"/>
        </w:rPr>
        <w:t xml:space="preserve"> في </w:t>
      </w:r>
      <w:r w:rsidR="00750A05" w:rsidRPr="007000BB">
        <w:rPr>
          <w:rFonts w:hint="cs"/>
          <w:spacing w:val="-2"/>
          <w:rtl/>
          <w:lang w:val="ru-RU"/>
        </w:rPr>
        <w:t>الوقت المناسب</w:t>
      </w:r>
      <w:r w:rsidR="005408A0" w:rsidRPr="007000BB">
        <w:rPr>
          <w:rFonts w:hint="cs"/>
          <w:spacing w:val="-2"/>
          <w:rtl/>
          <w:lang w:val="ru-RU"/>
        </w:rPr>
        <w:t xml:space="preserve"> في </w:t>
      </w:r>
      <w:r w:rsidR="00750A05" w:rsidRPr="007000BB">
        <w:rPr>
          <w:rFonts w:hint="cs"/>
          <w:spacing w:val="-2"/>
          <w:rtl/>
          <w:lang w:val="ru-RU"/>
        </w:rPr>
        <w:t>مؤتمر المندوبين المفوّضين لعام</w:t>
      </w:r>
      <w:r w:rsidR="005408A0" w:rsidRPr="007000BB">
        <w:rPr>
          <w:rFonts w:hint="eastAsia"/>
          <w:spacing w:val="-2"/>
          <w:rtl/>
          <w:lang w:val="ru-RU"/>
        </w:rPr>
        <w:t> </w:t>
      </w:r>
      <w:r w:rsidR="00750A05" w:rsidRPr="007000BB">
        <w:rPr>
          <w:spacing w:val="-2"/>
          <w:lang w:val="en-US"/>
        </w:rPr>
        <w:t>2018</w:t>
      </w:r>
      <w:r w:rsidR="00750A05" w:rsidRPr="007000BB">
        <w:rPr>
          <w:rFonts w:hint="cs"/>
          <w:spacing w:val="-2"/>
          <w:rtl/>
          <w:lang w:val="ru-RU"/>
        </w:rPr>
        <w:t>.</w:t>
      </w:r>
    </w:p>
    <w:p w:rsidR="00083E1F" w:rsidRDefault="00083E1F" w:rsidP="008E0EF3">
      <w:pPr>
        <w:rPr>
          <w:rtl/>
          <w:lang w:val="ru-RU"/>
        </w:rPr>
      </w:pPr>
      <w:r w:rsidRPr="00004644">
        <w:rPr>
          <w:lang w:val="en-US"/>
        </w:rPr>
        <w:t>2</w:t>
      </w:r>
      <w:r w:rsidRPr="00083E1F">
        <w:rPr>
          <w:lang w:val="en-US"/>
        </w:rPr>
        <w:t>.</w:t>
      </w:r>
      <w:r w:rsidRPr="00004644">
        <w:rPr>
          <w:lang w:val="en-US"/>
        </w:rPr>
        <w:t>3</w:t>
      </w:r>
      <w:r w:rsidRPr="00083E1F">
        <w:rPr>
          <w:rtl/>
        </w:rPr>
        <w:tab/>
      </w:r>
      <w:r w:rsidR="00750A05">
        <w:rPr>
          <w:rFonts w:hint="cs"/>
          <w:rtl/>
        </w:rPr>
        <w:t xml:space="preserve">ذكّر </w:t>
      </w:r>
      <w:r w:rsidR="00750A05">
        <w:rPr>
          <w:rFonts w:hint="cs"/>
          <w:b/>
          <w:bCs/>
          <w:rtl/>
        </w:rPr>
        <w:t xml:space="preserve">رئيس اللجنة </w:t>
      </w:r>
      <w:r w:rsidR="00750A05" w:rsidRPr="00004644">
        <w:rPr>
          <w:b/>
          <w:bCs/>
          <w:lang w:val="en-US"/>
        </w:rPr>
        <w:t>5</w:t>
      </w:r>
      <w:r w:rsidR="00750A05">
        <w:rPr>
          <w:rFonts w:hint="cs"/>
          <w:b/>
          <w:bCs/>
          <w:rtl/>
          <w:lang w:val="ru-RU"/>
        </w:rPr>
        <w:t xml:space="preserve"> </w:t>
      </w:r>
      <w:r w:rsidR="00750A05">
        <w:rPr>
          <w:rFonts w:hint="cs"/>
          <w:rtl/>
          <w:lang w:val="ru-RU"/>
        </w:rPr>
        <w:t xml:space="preserve">بأن عملية </w:t>
      </w:r>
      <w:r w:rsidR="008E0EF3">
        <w:rPr>
          <w:rFonts w:hint="cs"/>
          <w:rtl/>
          <w:lang w:val="ru-RU"/>
        </w:rPr>
        <w:t>الاستعراض</w:t>
      </w:r>
      <w:r w:rsidR="00750A05">
        <w:rPr>
          <w:rFonts w:hint="cs"/>
          <w:rtl/>
          <w:lang w:val="ru-RU"/>
        </w:rPr>
        <w:t xml:space="preserve"> لن تبدأ قبل بداية عام </w:t>
      </w:r>
      <w:r w:rsidR="00750A05" w:rsidRPr="00004644">
        <w:rPr>
          <w:lang w:val="en-US"/>
        </w:rPr>
        <w:t>2017</w:t>
      </w:r>
      <w:r w:rsidR="00750A05">
        <w:rPr>
          <w:rFonts w:hint="cs"/>
          <w:rtl/>
          <w:lang w:val="ru-RU"/>
        </w:rPr>
        <w:t xml:space="preserve">. وكان من المقترح أن يُقَدَّم التقرير إلى دورة المجلس لعام </w:t>
      </w:r>
      <w:r w:rsidR="00750A05" w:rsidRPr="00004644">
        <w:rPr>
          <w:lang w:val="en-US"/>
        </w:rPr>
        <w:t>2018</w:t>
      </w:r>
      <w:r w:rsidR="00750A05">
        <w:rPr>
          <w:rFonts w:hint="cs"/>
          <w:rtl/>
          <w:lang w:val="ru-RU"/>
        </w:rPr>
        <w:t xml:space="preserve"> </w:t>
      </w:r>
      <w:r w:rsidR="00472AD9">
        <w:rPr>
          <w:rFonts w:hint="cs"/>
          <w:rtl/>
          <w:lang w:val="ru-RU"/>
        </w:rPr>
        <w:t xml:space="preserve">من أجل </w:t>
      </w:r>
      <w:r w:rsidR="00F40377">
        <w:rPr>
          <w:rFonts w:hint="cs"/>
          <w:rtl/>
          <w:lang w:val="ru-RU"/>
        </w:rPr>
        <w:t>ضمان أن</w:t>
      </w:r>
      <w:r w:rsidR="00864A4B">
        <w:rPr>
          <w:rFonts w:hint="cs"/>
          <w:rtl/>
          <w:lang w:val="ru-RU"/>
        </w:rPr>
        <w:t xml:space="preserve"> يُتاح</w:t>
      </w:r>
      <w:r w:rsidR="00F40377">
        <w:rPr>
          <w:rFonts w:hint="cs"/>
          <w:rtl/>
          <w:lang w:val="ru-RU"/>
        </w:rPr>
        <w:t xml:space="preserve"> </w:t>
      </w:r>
      <w:r w:rsidR="00864A4B">
        <w:rPr>
          <w:rFonts w:hint="cs"/>
          <w:rtl/>
          <w:lang w:val="ru-RU"/>
        </w:rPr>
        <w:t>ل</w:t>
      </w:r>
      <w:r w:rsidR="00F40377">
        <w:rPr>
          <w:rFonts w:hint="cs"/>
          <w:rtl/>
          <w:lang w:val="ru-RU"/>
        </w:rPr>
        <w:t>فريق الخبراء ما يكفي من الوقت للتحضير.</w:t>
      </w:r>
    </w:p>
    <w:p w:rsidR="00F40377" w:rsidRPr="00F40377" w:rsidRDefault="00F40377" w:rsidP="00750A05">
      <w:pPr>
        <w:rPr>
          <w:rtl/>
          <w:lang w:val="ru-RU"/>
        </w:rPr>
      </w:pPr>
      <w:r w:rsidRPr="00004644">
        <w:rPr>
          <w:lang w:val="en-US"/>
        </w:rPr>
        <w:t>3</w:t>
      </w:r>
      <w:r>
        <w:rPr>
          <w:lang w:val="en-US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 w:rsidRPr="00F40377">
        <w:rPr>
          <w:rFonts w:hint="cs"/>
          <w:b/>
          <w:bCs/>
          <w:rtl/>
          <w:lang w:val="ru-RU"/>
        </w:rPr>
        <w:t>اعتُمِدَ</w:t>
      </w:r>
      <w:r>
        <w:rPr>
          <w:rFonts w:hint="cs"/>
          <w:rtl/>
          <w:lang w:val="ru-RU"/>
        </w:rPr>
        <w:t xml:space="preserve"> مشروع القرار </w:t>
      </w:r>
      <w:r w:rsidRPr="00004644">
        <w:rPr>
          <w:lang w:val="en-US"/>
        </w:rPr>
        <w:t>146</w:t>
      </w:r>
      <w:r w:rsidR="00E91340"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بوسان، </w:t>
      </w:r>
      <w:r w:rsidRPr="00004644">
        <w:rPr>
          <w:lang w:val="en-US"/>
        </w:rPr>
        <w:t>2014</w:t>
      </w:r>
      <w:r>
        <w:rPr>
          <w:rFonts w:hint="cs"/>
          <w:rtl/>
          <w:lang w:val="ru-RU"/>
        </w:rPr>
        <w:t>).</w:t>
      </w:r>
    </w:p>
    <w:p w:rsidR="00083E1F" w:rsidRPr="008E0EF3" w:rsidRDefault="00083E1F" w:rsidP="008E0EF3">
      <w:pPr>
        <w:pStyle w:val="Headingb"/>
        <w:rPr>
          <w:rtl/>
          <w:lang w:val="ru-RU"/>
        </w:rPr>
      </w:pPr>
      <w:r w:rsidRPr="008E0EF3">
        <w:rPr>
          <w:rFonts w:hint="cs"/>
          <w:rtl/>
          <w:lang w:val="ru-RU"/>
        </w:rPr>
        <w:t xml:space="preserve">مشروع القرار </w:t>
      </w:r>
      <w:r w:rsidR="00F40377" w:rsidRPr="00004644">
        <w:rPr>
          <w:lang w:val="en-US"/>
        </w:rPr>
        <w:t>177</w:t>
      </w:r>
      <w:r w:rsidRPr="008E0EF3"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 w:rsidRPr="008E0EF3">
        <w:rPr>
          <w:rFonts w:hint="cs"/>
          <w:rtl/>
          <w:lang w:val="ru-RU"/>
        </w:rPr>
        <w:t xml:space="preserve">بوسان، </w:t>
      </w:r>
      <w:r w:rsidRPr="00004644">
        <w:rPr>
          <w:lang w:val="en-US"/>
        </w:rPr>
        <w:t>2014</w:t>
      </w:r>
      <w:r w:rsidRPr="008E0EF3">
        <w:rPr>
          <w:rFonts w:hint="cs"/>
          <w:rtl/>
          <w:lang w:val="ru-RU"/>
        </w:rPr>
        <w:t xml:space="preserve">) </w:t>
      </w:r>
      <w:r w:rsidR="008E0EF3" w:rsidRPr="008E0EF3">
        <w:rPr>
          <w:rFonts w:hint="cs"/>
          <w:rtl/>
          <w:lang w:val="ru-RU"/>
        </w:rPr>
        <w:t>-</w:t>
      </w:r>
      <w:r w:rsidRPr="008E0EF3">
        <w:rPr>
          <w:rFonts w:hint="cs"/>
          <w:rtl/>
          <w:lang w:val="ru-RU"/>
        </w:rPr>
        <w:t xml:space="preserve"> </w:t>
      </w:r>
      <w:r w:rsidR="00E91340" w:rsidRPr="008E0EF3">
        <w:rPr>
          <w:rFonts w:hint="eastAsia"/>
          <w:rtl/>
          <w:lang w:val="ru-RU"/>
        </w:rPr>
        <w:t>المطابقة</w:t>
      </w:r>
      <w:r w:rsidR="00E91340" w:rsidRPr="008E0EF3">
        <w:rPr>
          <w:rtl/>
          <w:lang w:val="ru-RU"/>
        </w:rPr>
        <w:t xml:space="preserve"> </w:t>
      </w:r>
      <w:r w:rsidR="00E91340" w:rsidRPr="008E0EF3">
        <w:rPr>
          <w:rFonts w:hint="eastAsia"/>
          <w:rtl/>
          <w:lang w:val="ru-RU"/>
        </w:rPr>
        <w:t>وقابلية</w:t>
      </w:r>
      <w:r w:rsidR="00E91340" w:rsidRPr="008E0EF3">
        <w:rPr>
          <w:rtl/>
          <w:lang w:val="ru-RU"/>
        </w:rPr>
        <w:t xml:space="preserve"> </w:t>
      </w:r>
      <w:r w:rsidR="00E91340" w:rsidRPr="008E0EF3">
        <w:rPr>
          <w:rFonts w:hint="eastAsia"/>
          <w:rtl/>
          <w:lang w:val="ru-RU"/>
        </w:rPr>
        <w:t>التشغيل</w:t>
      </w:r>
      <w:r w:rsidR="00E91340" w:rsidRPr="008E0EF3">
        <w:rPr>
          <w:rtl/>
          <w:lang w:val="ru-RU"/>
        </w:rPr>
        <w:t xml:space="preserve"> </w:t>
      </w:r>
      <w:r w:rsidR="00E91340" w:rsidRPr="008E0EF3">
        <w:rPr>
          <w:rFonts w:hint="eastAsia"/>
          <w:rtl/>
          <w:lang w:val="ru-RU"/>
        </w:rPr>
        <w:t>البيني</w:t>
      </w:r>
    </w:p>
    <w:p w:rsidR="008D7A92" w:rsidRPr="008E0EF3" w:rsidRDefault="00E91340" w:rsidP="008E0EF3">
      <w:pPr>
        <w:rPr>
          <w:rtl/>
        </w:rPr>
      </w:pPr>
      <w:r w:rsidRPr="00004644">
        <w:rPr>
          <w:lang w:val="en-US"/>
        </w:rPr>
        <w:t>4</w:t>
      </w:r>
      <w:r w:rsidRPr="008D7A92">
        <w:rPr>
          <w:lang w:val="en-US"/>
        </w:rPr>
        <w:t>.</w:t>
      </w:r>
      <w:r w:rsidRPr="00004644">
        <w:rPr>
          <w:lang w:val="en-US"/>
        </w:rPr>
        <w:t>3</w:t>
      </w:r>
      <w:r w:rsidRPr="008D7A92">
        <w:rPr>
          <w:rtl/>
          <w:lang w:val="ru-RU"/>
        </w:rPr>
        <w:tab/>
      </w:r>
      <w:r w:rsidR="008D7A92" w:rsidRPr="008E0EF3">
        <w:rPr>
          <w:rFonts w:hint="cs"/>
          <w:rtl/>
        </w:rPr>
        <w:t>اقترح</w:t>
      </w:r>
      <w:r w:rsidRPr="008D7A92">
        <w:rPr>
          <w:rFonts w:hint="cs"/>
          <w:rtl/>
          <w:lang w:val="ru-RU"/>
        </w:rPr>
        <w:t xml:space="preserve"> </w:t>
      </w:r>
      <w:r w:rsidRPr="008D7A92">
        <w:rPr>
          <w:rFonts w:hint="cs"/>
          <w:b/>
          <w:bCs/>
          <w:rtl/>
          <w:lang w:val="ru-RU"/>
        </w:rPr>
        <w:t>مندوب المملكة العربية السعودية</w:t>
      </w:r>
      <w:r w:rsidRPr="008D7A92">
        <w:rPr>
          <w:rFonts w:hint="cs"/>
          <w:rtl/>
          <w:lang w:val="ru-RU"/>
        </w:rPr>
        <w:t xml:space="preserve"> </w:t>
      </w:r>
      <w:r w:rsidRPr="008E0EF3">
        <w:rPr>
          <w:rFonts w:hint="cs"/>
          <w:rtl/>
        </w:rPr>
        <w:t xml:space="preserve">إضافة العبارة </w:t>
      </w:r>
      <w:r w:rsidR="008D7A92" w:rsidRPr="008E0EF3">
        <w:rPr>
          <w:rFonts w:hint="cs"/>
          <w:rtl/>
        </w:rPr>
        <w:t>"</w:t>
      </w:r>
      <w:r w:rsidR="008D7A92" w:rsidRPr="008E0EF3">
        <w:rPr>
          <w:rFonts w:hint="eastAsia"/>
          <w:rtl/>
        </w:rPr>
        <w:t>أحداث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قابلية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التشغيل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البيني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التي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يتولى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الاتحاد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تيسير</w:t>
      </w:r>
      <w:r w:rsidR="008D7A92" w:rsidRPr="008E0EF3">
        <w:rPr>
          <w:rtl/>
        </w:rPr>
        <w:t xml:space="preserve"> </w:t>
      </w:r>
      <w:r w:rsidR="008D7A92" w:rsidRPr="008E0EF3">
        <w:rPr>
          <w:rFonts w:hint="eastAsia"/>
          <w:rtl/>
        </w:rPr>
        <w:t>عقدها</w:t>
      </w:r>
      <w:r w:rsidR="008D7A92" w:rsidRPr="008E0EF3">
        <w:rPr>
          <w:rFonts w:hint="cs"/>
          <w:rtl/>
        </w:rPr>
        <w:t>"</w:t>
      </w:r>
      <w:r w:rsidR="005408A0">
        <w:rPr>
          <w:rFonts w:hint="cs"/>
          <w:rtl/>
        </w:rPr>
        <w:t xml:space="preserve"> في </w:t>
      </w:r>
      <w:r w:rsidR="008D7A92" w:rsidRPr="008E0EF3">
        <w:rPr>
          <w:rFonts w:hint="cs"/>
          <w:rtl/>
        </w:rPr>
        <w:t xml:space="preserve">الفقرة </w:t>
      </w:r>
      <w:r w:rsidR="008D7A92" w:rsidRPr="00004644">
        <w:rPr>
          <w:lang w:val="en-US"/>
        </w:rPr>
        <w:t>2</w:t>
      </w:r>
      <w:r w:rsidR="008D7A92" w:rsidRPr="008E0EF3">
        <w:rPr>
          <w:rFonts w:hint="cs"/>
          <w:rtl/>
        </w:rPr>
        <w:t xml:space="preserve"> من "يدعو</w:t>
      </w:r>
      <w:r w:rsidR="008D7A92" w:rsidRPr="008E0EF3">
        <w:rPr>
          <w:rtl/>
        </w:rPr>
        <w:t xml:space="preserve"> </w:t>
      </w:r>
      <w:r w:rsidR="008D7A92" w:rsidRPr="008E0EF3">
        <w:rPr>
          <w:rFonts w:hint="cs"/>
          <w:rtl/>
        </w:rPr>
        <w:t xml:space="preserve">الأعضاء"، وهو النصّ الذي اعتمده مؤتمر المندوبين المفوضين لعام </w:t>
      </w:r>
      <w:r w:rsidR="008D7A92" w:rsidRPr="00004644">
        <w:rPr>
          <w:lang w:val="en-US"/>
        </w:rPr>
        <w:t>2010</w:t>
      </w:r>
      <w:r w:rsidR="008D7A92" w:rsidRPr="008E0EF3">
        <w:rPr>
          <w:rFonts w:hint="cs"/>
          <w:rtl/>
        </w:rPr>
        <w:t xml:space="preserve"> </w:t>
      </w:r>
      <w:r w:rsidR="008E0EF3" w:rsidRPr="008E0EF3">
        <w:t>(</w:t>
      </w:r>
      <w:r w:rsidR="008D7A92" w:rsidRPr="008E0EF3">
        <w:t>PP-</w:t>
      </w:r>
      <w:r w:rsidR="008D7A92" w:rsidRPr="00004644">
        <w:rPr>
          <w:lang w:val="en-US"/>
        </w:rPr>
        <w:t>10</w:t>
      </w:r>
      <w:r w:rsidR="008E0EF3" w:rsidRPr="008E0EF3">
        <w:t>)</w:t>
      </w:r>
      <w:r w:rsidR="008D7A92" w:rsidRPr="008E0EF3">
        <w:rPr>
          <w:rFonts w:hint="cs"/>
          <w:rtl/>
        </w:rPr>
        <w:t>.</w:t>
      </w:r>
    </w:p>
    <w:p w:rsidR="00584A5F" w:rsidRDefault="00584A5F" w:rsidP="0001456B">
      <w:pPr>
        <w:rPr>
          <w:rtl/>
          <w:lang w:val="en-US"/>
        </w:rPr>
      </w:pPr>
      <w:r w:rsidRPr="00004644">
        <w:rPr>
          <w:lang w:val="en-US"/>
        </w:rPr>
        <w:t>5</w:t>
      </w:r>
      <w:r>
        <w:rPr>
          <w:lang w:val="en-US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اعتبر </w:t>
      </w:r>
      <w:r w:rsidRPr="00584A5F">
        <w:rPr>
          <w:rFonts w:hint="cs"/>
          <w:b/>
          <w:bCs/>
          <w:rtl/>
          <w:lang w:val="ru-RU"/>
        </w:rPr>
        <w:t xml:space="preserve">رئيس اللجنة </w:t>
      </w:r>
      <w:r w:rsidRPr="00004644">
        <w:rPr>
          <w:b/>
          <w:bCs/>
          <w:lang w:val="en-US"/>
        </w:rPr>
        <w:t>5</w:t>
      </w:r>
      <w:r>
        <w:rPr>
          <w:rFonts w:hint="cs"/>
          <w:rtl/>
          <w:lang w:val="en-US"/>
        </w:rPr>
        <w:t xml:space="preserve"> أنّ الإضافة المقترحة </w:t>
      </w:r>
      <w:r w:rsidR="008E0EF3">
        <w:rPr>
          <w:rFonts w:hint="cs"/>
          <w:rtl/>
          <w:lang w:val="en-US"/>
        </w:rPr>
        <w:t>تقدم</w:t>
      </w:r>
      <w:r>
        <w:rPr>
          <w:rFonts w:hint="cs"/>
          <w:rtl/>
          <w:lang w:val="en-US"/>
        </w:rPr>
        <w:t xml:space="preserve"> </w:t>
      </w:r>
      <w:r w:rsidR="004C7DCB">
        <w:rPr>
          <w:rFonts w:hint="cs"/>
          <w:rtl/>
          <w:lang w:val="en-US"/>
        </w:rPr>
        <w:t xml:space="preserve">مزيداً </w:t>
      </w:r>
      <w:r>
        <w:rPr>
          <w:rFonts w:hint="cs"/>
          <w:rtl/>
          <w:lang w:val="en-US"/>
        </w:rPr>
        <w:t>من التوضيح لأنّ</w:t>
      </w:r>
      <w:r w:rsidR="00AF31A1">
        <w:rPr>
          <w:rFonts w:hint="cs"/>
          <w:rtl/>
          <w:lang w:val="en-US"/>
        </w:rPr>
        <w:t xml:space="preserve"> </w:t>
      </w:r>
      <w:r w:rsidR="00CD667E">
        <w:rPr>
          <w:rFonts w:hint="cs"/>
          <w:rtl/>
          <w:lang w:val="en-US"/>
        </w:rPr>
        <w:t>الدعوة لم تكن فقط للمشاركة</w:t>
      </w:r>
      <w:r w:rsidR="005408A0">
        <w:rPr>
          <w:rFonts w:hint="cs"/>
          <w:rtl/>
          <w:lang w:val="en-US"/>
        </w:rPr>
        <w:t xml:space="preserve"> في </w:t>
      </w:r>
      <w:r w:rsidR="00CD667E">
        <w:rPr>
          <w:rFonts w:hint="cs"/>
          <w:rtl/>
          <w:lang w:val="en-US"/>
        </w:rPr>
        <w:t xml:space="preserve">لجان الدراسات التابعة للاتحاد </w:t>
      </w:r>
      <w:r w:rsidR="0001456B">
        <w:rPr>
          <w:rFonts w:hint="cs"/>
          <w:rtl/>
          <w:lang w:val="en-US"/>
        </w:rPr>
        <w:t>المعنية</w:t>
      </w:r>
      <w:r w:rsidR="00CD667E">
        <w:rPr>
          <w:rFonts w:hint="cs"/>
          <w:rtl/>
          <w:lang w:val="en-US"/>
        </w:rPr>
        <w:t xml:space="preserve"> بالمطابقة والتشغيل البيني. واقترح قبول التعديل المقترح.</w:t>
      </w:r>
    </w:p>
    <w:p w:rsidR="00CD667E" w:rsidRDefault="00CD667E" w:rsidP="008E0EF3">
      <w:pPr>
        <w:rPr>
          <w:rtl/>
          <w:lang w:val="ru-RU"/>
        </w:rPr>
      </w:pPr>
      <w:r w:rsidRPr="00004644">
        <w:rPr>
          <w:lang w:val="en-US"/>
        </w:rPr>
        <w:t>6</w:t>
      </w:r>
      <w:r>
        <w:rPr>
          <w:lang w:val="fr-CH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 w:rsidR="008E0EF3">
        <w:rPr>
          <w:rFonts w:hint="cs"/>
          <w:b/>
          <w:bCs/>
          <w:rtl/>
          <w:lang w:val="ru-RU"/>
        </w:rPr>
        <w:t>وتمت الموافقة</w:t>
      </w:r>
      <w:r>
        <w:rPr>
          <w:rFonts w:hint="cs"/>
          <w:rtl/>
          <w:lang w:val="ru-RU"/>
        </w:rPr>
        <w:t xml:space="preserve"> على ذلك.</w:t>
      </w:r>
    </w:p>
    <w:p w:rsidR="002563C2" w:rsidRDefault="002563C2" w:rsidP="008E0EF3">
      <w:pPr>
        <w:rPr>
          <w:rtl/>
          <w:lang w:val="ru-RU"/>
        </w:rPr>
      </w:pPr>
      <w:r w:rsidRPr="00004644">
        <w:rPr>
          <w:lang w:val="en-US"/>
        </w:rPr>
        <w:t>7</w:t>
      </w:r>
      <w:r>
        <w:rPr>
          <w:lang w:val="en-US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>
        <w:rPr>
          <w:rFonts w:hint="cs"/>
          <w:b/>
          <w:bCs/>
          <w:rtl/>
          <w:lang w:val="ru-RU"/>
        </w:rPr>
        <w:t xml:space="preserve">اعتُمِدَ </w:t>
      </w:r>
      <w:r>
        <w:rPr>
          <w:rFonts w:hint="cs"/>
          <w:rtl/>
          <w:lang w:val="ru-RU"/>
        </w:rPr>
        <w:t xml:space="preserve">مشروع القرار </w:t>
      </w:r>
      <w:r w:rsidRPr="00004644">
        <w:rPr>
          <w:lang w:val="en-US"/>
        </w:rPr>
        <w:t>177</w:t>
      </w:r>
      <w:r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بوسان، </w:t>
      </w:r>
      <w:r w:rsidRPr="00004644">
        <w:rPr>
          <w:lang w:val="en-US"/>
        </w:rPr>
        <w:t>2014</w:t>
      </w:r>
      <w:r>
        <w:rPr>
          <w:rFonts w:hint="cs"/>
          <w:rtl/>
          <w:lang w:val="ru-RU"/>
        </w:rPr>
        <w:t>) كما تمّ تعديله.</w:t>
      </w:r>
    </w:p>
    <w:p w:rsidR="002563C2" w:rsidRPr="008E0EF3" w:rsidRDefault="00864A4B" w:rsidP="008E0EF3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8E0EF3">
        <w:rPr>
          <w:rFonts w:hint="eastAsia"/>
          <w:rtl/>
          <w:lang w:val="ru-RU"/>
        </w:rPr>
        <w:t>الق</w:t>
      </w:r>
      <w:r w:rsidR="002563C2" w:rsidRPr="002563C2">
        <w:rPr>
          <w:rFonts w:hint="eastAsia"/>
          <w:rtl/>
          <w:lang w:val="ru-RU"/>
        </w:rPr>
        <w:t>رار</w:t>
      </w:r>
      <w:r w:rsidR="002563C2" w:rsidRPr="002563C2">
        <w:rPr>
          <w:rtl/>
          <w:lang w:val="ru-RU"/>
        </w:rPr>
        <w:t xml:space="preserve"> </w:t>
      </w:r>
      <w:r w:rsidR="002563C2" w:rsidRPr="002563C2">
        <w:rPr>
          <w:lang w:val="ru-RU"/>
        </w:rPr>
        <w:t>COM</w:t>
      </w:r>
      <w:r w:rsidR="002563C2" w:rsidRPr="00004644">
        <w:rPr>
          <w:lang w:val="en-US"/>
        </w:rPr>
        <w:t>5</w:t>
      </w:r>
      <w:r w:rsidR="002563C2" w:rsidRPr="002563C2">
        <w:rPr>
          <w:lang w:val="ru-RU"/>
        </w:rPr>
        <w:t>/</w:t>
      </w:r>
      <w:r w:rsidR="002563C2" w:rsidRPr="00004644">
        <w:rPr>
          <w:lang w:val="en-US"/>
        </w:rPr>
        <w:t>4</w:t>
      </w:r>
      <w:r w:rsidR="002563C2" w:rsidRPr="002563C2">
        <w:rPr>
          <w:rtl/>
          <w:lang w:val="ru-RU"/>
        </w:rPr>
        <w:t xml:space="preserve"> (</w:t>
      </w:r>
      <w:r w:rsidR="002563C2" w:rsidRPr="002563C2">
        <w:rPr>
          <w:rFonts w:hint="eastAsia"/>
          <w:rtl/>
          <w:lang w:val="ru-RU"/>
        </w:rPr>
        <w:t>بوسان،</w:t>
      </w:r>
      <w:r w:rsidR="002563C2" w:rsidRPr="002563C2">
        <w:rPr>
          <w:rtl/>
          <w:lang w:val="ru-RU"/>
        </w:rPr>
        <w:t xml:space="preserve"> </w:t>
      </w:r>
      <w:r w:rsidR="002563C2" w:rsidRPr="00004644">
        <w:rPr>
          <w:lang w:val="en-US"/>
        </w:rPr>
        <w:t>2014</w:t>
      </w:r>
      <w:r w:rsidR="002563C2" w:rsidRPr="002563C2">
        <w:rPr>
          <w:rtl/>
          <w:lang w:val="ru-RU"/>
        </w:rPr>
        <w:t>)</w:t>
      </w:r>
      <w:r w:rsidR="002563C2" w:rsidRPr="002563C2">
        <w:rPr>
          <w:rFonts w:hint="cs"/>
          <w:rtl/>
          <w:lang w:val="ru-RU"/>
        </w:rPr>
        <w:t xml:space="preserve"> - </w:t>
      </w:r>
      <w:r w:rsidR="002563C2" w:rsidRPr="002563C2">
        <w:rPr>
          <w:rFonts w:hint="eastAsia"/>
          <w:rtl/>
          <w:lang w:val="ru-RU"/>
        </w:rPr>
        <w:t>مكافحة</w:t>
      </w:r>
      <w:r w:rsidR="002563C2" w:rsidRPr="002563C2">
        <w:rPr>
          <w:rtl/>
          <w:lang w:val="ru-RU"/>
        </w:rPr>
        <w:t xml:space="preserve"> </w:t>
      </w:r>
      <w:r w:rsidR="002563C2" w:rsidRPr="002563C2">
        <w:rPr>
          <w:rFonts w:hint="eastAsia"/>
          <w:rtl/>
          <w:lang w:val="ru-RU"/>
        </w:rPr>
        <w:t>أجهزة</w:t>
      </w:r>
      <w:r w:rsidR="002563C2" w:rsidRPr="002563C2">
        <w:rPr>
          <w:rtl/>
          <w:lang w:val="ru-RU"/>
        </w:rPr>
        <w:t xml:space="preserve"> </w:t>
      </w:r>
      <w:r w:rsidR="002563C2" w:rsidRPr="002563C2">
        <w:rPr>
          <w:rFonts w:hint="eastAsia"/>
          <w:rtl/>
          <w:lang w:val="ru-RU"/>
        </w:rPr>
        <w:t>الاتصالات</w:t>
      </w:r>
      <w:r w:rsidR="002563C2" w:rsidRPr="002563C2">
        <w:rPr>
          <w:rtl/>
          <w:lang w:val="ru-RU"/>
        </w:rPr>
        <w:t>/</w:t>
      </w:r>
      <w:r w:rsidR="002563C2" w:rsidRPr="002563C2">
        <w:rPr>
          <w:rFonts w:hint="eastAsia"/>
          <w:rtl/>
          <w:lang w:val="ru-RU"/>
        </w:rPr>
        <w:t>تكنولوجيا</w:t>
      </w:r>
      <w:r w:rsidR="002563C2" w:rsidRPr="002563C2">
        <w:rPr>
          <w:rtl/>
          <w:lang w:val="ru-RU"/>
        </w:rPr>
        <w:t xml:space="preserve"> </w:t>
      </w:r>
      <w:r w:rsidR="002563C2" w:rsidRPr="002563C2">
        <w:rPr>
          <w:rFonts w:hint="eastAsia"/>
          <w:rtl/>
          <w:lang w:val="ru-RU"/>
        </w:rPr>
        <w:t>المعلومات</w:t>
      </w:r>
      <w:r w:rsidR="002563C2" w:rsidRPr="002563C2">
        <w:rPr>
          <w:rtl/>
          <w:lang w:val="ru-RU"/>
        </w:rPr>
        <w:t xml:space="preserve"> </w:t>
      </w:r>
      <w:r w:rsidR="002563C2" w:rsidRPr="002563C2">
        <w:rPr>
          <w:rFonts w:hint="eastAsia"/>
          <w:rtl/>
          <w:lang w:val="ru-RU"/>
        </w:rPr>
        <w:t>والاتصالات</w:t>
      </w:r>
      <w:r w:rsidR="002563C2" w:rsidRPr="002563C2">
        <w:rPr>
          <w:rtl/>
          <w:lang w:val="ru-RU"/>
        </w:rPr>
        <w:t xml:space="preserve"> </w:t>
      </w:r>
      <w:r w:rsidR="002563C2" w:rsidRPr="002563C2">
        <w:rPr>
          <w:rFonts w:hint="eastAsia"/>
          <w:rtl/>
          <w:lang w:val="ru-RU"/>
        </w:rPr>
        <w:t>الزائفة</w:t>
      </w:r>
    </w:p>
    <w:p w:rsidR="002563C2" w:rsidRPr="008E0EF3" w:rsidRDefault="002563C2" w:rsidP="008E0EF3">
      <w:pPr>
        <w:rPr>
          <w:rtl/>
        </w:rPr>
      </w:pPr>
      <w:r w:rsidRPr="00004644">
        <w:rPr>
          <w:lang w:val="en-US"/>
        </w:rPr>
        <w:t>8</w:t>
      </w:r>
      <w:r w:rsidRPr="003B5A47">
        <w:rPr>
          <w:lang w:val="en-US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 w:rsidR="00FA1B7E" w:rsidRPr="003B5A47">
        <w:rPr>
          <w:rFonts w:hint="cs"/>
          <w:rtl/>
          <w:lang w:val="ru-RU"/>
        </w:rPr>
        <w:t>أشار</w:t>
      </w:r>
      <w:r w:rsidR="003B5A47">
        <w:rPr>
          <w:rFonts w:hint="cs"/>
          <w:rtl/>
          <w:lang w:val="ru-RU"/>
        </w:rPr>
        <w:t>ت</w:t>
      </w:r>
      <w:r w:rsidR="00FA1B7E" w:rsidRPr="003B5A47">
        <w:rPr>
          <w:rFonts w:hint="cs"/>
          <w:rtl/>
          <w:lang w:val="ru-RU"/>
        </w:rPr>
        <w:t xml:space="preserve"> </w:t>
      </w:r>
      <w:r w:rsidR="00FA1B7E" w:rsidRPr="003B5A47">
        <w:rPr>
          <w:rFonts w:hint="cs"/>
          <w:b/>
          <w:bCs/>
          <w:rtl/>
          <w:lang w:val="ru-RU"/>
        </w:rPr>
        <w:t>مندوب</w:t>
      </w:r>
      <w:r w:rsidR="003B5A47">
        <w:rPr>
          <w:rFonts w:hint="cs"/>
          <w:b/>
          <w:bCs/>
          <w:rtl/>
          <w:lang w:val="ru-RU"/>
        </w:rPr>
        <w:t>ة</w:t>
      </w:r>
      <w:r w:rsidR="00FA1B7E" w:rsidRPr="003B5A47">
        <w:rPr>
          <w:rFonts w:hint="cs"/>
          <w:b/>
          <w:bCs/>
          <w:rtl/>
          <w:lang w:val="ru-RU"/>
        </w:rPr>
        <w:t xml:space="preserve"> المملكة المتحدة </w:t>
      </w:r>
      <w:r w:rsidR="00FA1B7E" w:rsidRPr="003B5A47">
        <w:rPr>
          <w:rFonts w:hint="cs"/>
          <w:rtl/>
          <w:lang w:val="ru-RU"/>
        </w:rPr>
        <w:t xml:space="preserve">إلى أن التوصية </w:t>
      </w:r>
      <w:r w:rsidR="00FA1B7E" w:rsidRPr="003B5A47">
        <w:rPr>
          <w:lang w:bidi="ar-SY"/>
        </w:rPr>
        <w:t>ITU</w:t>
      </w:r>
      <w:r w:rsidR="00FA1B7E" w:rsidRPr="003B5A47">
        <w:rPr>
          <w:lang w:bidi="ar-SY"/>
        </w:rPr>
        <w:noBreakHyphen/>
        <w:t>T </w:t>
      </w:r>
      <w:r w:rsidR="00FA1B7E" w:rsidRPr="003B5A47">
        <w:rPr>
          <w:lang w:val="en-US" w:bidi="ar-SY"/>
        </w:rPr>
        <w:t>X.</w:t>
      </w:r>
      <w:r w:rsidR="00FA1B7E" w:rsidRPr="00004644">
        <w:rPr>
          <w:lang w:val="en-US" w:bidi="ar-SY"/>
        </w:rPr>
        <w:t>1255</w:t>
      </w:r>
      <w:r w:rsidR="00FA1B7E" w:rsidRPr="003B5A47">
        <w:rPr>
          <w:rFonts w:hint="cs"/>
          <w:rtl/>
          <w:lang w:val="en-US" w:bidi="ar-SY"/>
        </w:rPr>
        <w:t xml:space="preserve"> المحال إليها</w:t>
      </w:r>
      <w:r w:rsidR="005408A0">
        <w:rPr>
          <w:rFonts w:hint="cs"/>
          <w:rtl/>
          <w:lang w:val="en-US" w:bidi="ar-SY"/>
        </w:rPr>
        <w:t xml:space="preserve"> في </w:t>
      </w:r>
      <w:r w:rsidR="00FE0CA5">
        <w:rPr>
          <w:rFonts w:hint="cs"/>
          <w:rtl/>
          <w:lang w:val="en-US" w:bidi="ar-SY"/>
        </w:rPr>
        <w:t xml:space="preserve">الفقرة </w:t>
      </w:r>
      <w:r w:rsidR="00FE0CA5" w:rsidRPr="008E0EF3">
        <w:rPr>
          <w:rFonts w:hint="cs"/>
          <w:i/>
          <w:iCs/>
          <w:rtl/>
          <w:lang w:bidi="ar-SY"/>
        </w:rPr>
        <w:t>ه‍)</w:t>
      </w:r>
      <w:r w:rsidR="00FE0CA5">
        <w:rPr>
          <w:rFonts w:hint="cs"/>
          <w:rtl/>
          <w:lang w:bidi="ar-SY"/>
        </w:rPr>
        <w:t xml:space="preserve"> من</w:t>
      </w:r>
      <w:r w:rsidR="00FA1B7E" w:rsidRPr="00FE0CA5">
        <w:rPr>
          <w:rFonts w:hint="cs"/>
          <w:rtl/>
          <w:lang w:val="en-US" w:bidi="ar-SY"/>
        </w:rPr>
        <w:t xml:space="preserve"> </w:t>
      </w:r>
      <w:r w:rsidR="003B5A47" w:rsidRPr="008E0EF3">
        <w:rPr>
          <w:rFonts w:hint="cs"/>
          <w:i/>
          <w:iCs/>
          <w:rtl/>
          <w:lang w:val="en-US" w:bidi="ar-SY"/>
        </w:rPr>
        <w:t>"</w:t>
      </w:r>
      <w:r w:rsidR="003B5A47" w:rsidRPr="008E0EF3">
        <w:rPr>
          <w:rFonts w:hint="cs"/>
          <w:i/>
          <w:iCs/>
          <w:rtl/>
        </w:rPr>
        <w:t>وإذ يعترف</w:t>
      </w:r>
      <w:r w:rsidR="003B5A47" w:rsidRPr="008E0EF3">
        <w:rPr>
          <w:rFonts w:hint="cs"/>
          <w:i/>
          <w:iCs/>
          <w:rtl/>
          <w:lang w:bidi="ar-SY"/>
        </w:rPr>
        <w:t>"</w:t>
      </w:r>
      <w:r w:rsidR="003B5A47">
        <w:rPr>
          <w:rFonts w:hint="cs"/>
          <w:rtl/>
          <w:lang w:bidi="ar-SY"/>
        </w:rPr>
        <w:t xml:space="preserve"> اعتُمِدَت مؤخراً واعتبرت أنّه من المبكر جداً </w:t>
      </w:r>
      <w:r w:rsidR="008E0EF3">
        <w:rPr>
          <w:rFonts w:hint="cs"/>
          <w:rtl/>
          <w:lang w:bidi="ar-SY"/>
        </w:rPr>
        <w:t>ال</w:t>
      </w:r>
      <w:r w:rsidR="003B5A47">
        <w:rPr>
          <w:rFonts w:hint="cs"/>
          <w:rtl/>
          <w:lang w:bidi="ar-SY"/>
        </w:rPr>
        <w:t xml:space="preserve">فهم </w:t>
      </w:r>
      <w:r w:rsidR="008E0EF3">
        <w:rPr>
          <w:rFonts w:hint="cs"/>
          <w:rtl/>
          <w:lang w:bidi="ar-SY"/>
        </w:rPr>
        <w:t>الكامل لا</w:t>
      </w:r>
      <w:r w:rsidR="003B5A47">
        <w:rPr>
          <w:rFonts w:hint="cs"/>
          <w:rtl/>
          <w:lang w:bidi="ar-SY"/>
        </w:rPr>
        <w:t>نعكاسات دمجها</w:t>
      </w:r>
      <w:r w:rsidR="005408A0">
        <w:rPr>
          <w:rFonts w:hint="cs"/>
          <w:rtl/>
          <w:lang w:bidi="ar-SY"/>
        </w:rPr>
        <w:t xml:space="preserve"> في </w:t>
      </w:r>
      <w:r w:rsidR="00864A4B">
        <w:rPr>
          <w:rFonts w:hint="cs"/>
          <w:rtl/>
          <w:lang w:bidi="ar-SY"/>
        </w:rPr>
        <w:t xml:space="preserve">هذا </w:t>
      </w:r>
      <w:r w:rsidR="003B5A47">
        <w:rPr>
          <w:rFonts w:hint="cs"/>
          <w:rtl/>
          <w:lang w:bidi="ar-SY"/>
        </w:rPr>
        <w:t xml:space="preserve">القرار. ولذا اقترحت حذف </w:t>
      </w:r>
      <w:r w:rsidR="00FE0CA5">
        <w:rPr>
          <w:rFonts w:hint="cs"/>
          <w:rtl/>
          <w:lang w:val="en-US" w:bidi="ar-SY"/>
        </w:rPr>
        <w:t xml:space="preserve">الفقرة </w:t>
      </w:r>
      <w:r w:rsidR="00FE0CA5" w:rsidRPr="008E0EF3">
        <w:rPr>
          <w:rFonts w:hint="cs"/>
          <w:i/>
          <w:iCs/>
          <w:rtl/>
          <w:lang w:bidi="ar-SY"/>
        </w:rPr>
        <w:t>ه‍)</w:t>
      </w:r>
      <w:r w:rsidR="00FE0CA5">
        <w:rPr>
          <w:rFonts w:hint="cs"/>
          <w:rtl/>
          <w:lang w:bidi="ar-SY"/>
        </w:rPr>
        <w:t xml:space="preserve"> من</w:t>
      </w:r>
      <w:r w:rsidR="00FE0CA5" w:rsidRPr="00FE0CA5">
        <w:rPr>
          <w:rFonts w:hint="cs"/>
          <w:rtl/>
          <w:lang w:val="en-US" w:bidi="ar-SY"/>
        </w:rPr>
        <w:t xml:space="preserve"> </w:t>
      </w:r>
      <w:r w:rsidR="00FE0CA5" w:rsidRPr="008E0EF3">
        <w:rPr>
          <w:rFonts w:hint="cs"/>
          <w:i/>
          <w:iCs/>
          <w:rtl/>
          <w:lang w:val="en-US" w:bidi="ar-SY"/>
        </w:rPr>
        <w:t>"</w:t>
      </w:r>
      <w:r w:rsidR="00FE0CA5" w:rsidRPr="008E0EF3">
        <w:rPr>
          <w:rFonts w:hint="cs"/>
          <w:i/>
          <w:iCs/>
          <w:rtl/>
        </w:rPr>
        <w:t>وإذ</w:t>
      </w:r>
      <w:r w:rsidR="008E0EF3">
        <w:rPr>
          <w:rFonts w:hint="eastAsia"/>
          <w:i/>
          <w:iCs/>
          <w:rtl/>
        </w:rPr>
        <w:t> </w:t>
      </w:r>
      <w:r w:rsidR="00FE0CA5" w:rsidRPr="008E0EF3">
        <w:rPr>
          <w:rFonts w:hint="cs"/>
          <w:i/>
          <w:iCs/>
          <w:rtl/>
        </w:rPr>
        <w:t>يعترف</w:t>
      </w:r>
      <w:r w:rsidR="00FE0CA5" w:rsidRPr="008E0EF3">
        <w:rPr>
          <w:rFonts w:hint="cs"/>
          <w:i/>
          <w:iCs/>
          <w:rtl/>
          <w:lang w:bidi="ar-SY"/>
        </w:rPr>
        <w:t>"</w:t>
      </w:r>
      <w:r w:rsidR="00FE0CA5">
        <w:rPr>
          <w:rFonts w:hint="cs"/>
          <w:rtl/>
          <w:lang w:bidi="ar-SY"/>
        </w:rPr>
        <w:t>.</w:t>
      </w:r>
    </w:p>
    <w:p w:rsidR="003B5A47" w:rsidRDefault="003B5A47" w:rsidP="008E0EF3">
      <w:pPr>
        <w:rPr>
          <w:rtl/>
          <w:lang w:bidi="ar-SY"/>
        </w:rPr>
      </w:pPr>
      <w:r w:rsidRPr="00004644">
        <w:rPr>
          <w:lang w:val="en-US" w:bidi="ar-SY"/>
        </w:rPr>
        <w:t>9</w:t>
      </w:r>
      <w:r>
        <w:rPr>
          <w:lang w:val="en-US" w:bidi="ar-SY"/>
        </w:rPr>
        <w:t>.</w:t>
      </w:r>
      <w:r w:rsidRPr="00004644">
        <w:rPr>
          <w:lang w:val="en-US" w:bidi="ar-SY"/>
        </w:rPr>
        <w:t>3</w:t>
      </w:r>
      <w:r>
        <w:rPr>
          <w:rtl/>
          <w:lang w:val="ru-RU"/>
        </w:rPr>
        <w:tab/>
      </w:r>
      <w:r w:rsidR="00A57234">
        <w:rPr>
          <w:rFonts w:hint="cs"/>
          <w:rtl/>
          <w:lang w:val="ru-RU"/>
        </w:rPr>
        <w:t xml:space="preserve">قال </w:t>
      </w:r>
      <w:r w:rsidR="00A57234">
        <w:rPr>
          <w:rFonts w:hint="cs"/>
          <w:b/>
          <w:bCs/>
          <w:rtl/>
          <w:lang w:val="ru-RU"/>
        </w:rPr>
        <w:t xml:space="preserve">رئيس اللجنة </w:t>
      </w:r>
      <w:r w:rsidR="00A57234" w:rsidRPr="00004644">
        <w:rPr>
          <w:b/>
          <w:bCs/>
          <w:lang w:val="en-US"/>
        </w:rPr>
        <w:t>5</w:t>
      </w:r>
      <w:r w:rsidR="00A57234">
        <w:rPr>
          <w:rFonts w:hint="cs"/>
          <w:b/>
          <w:bCs/>
          <w:rtl/>
          <w:lang w:val="ru-RU"/>
        </w:rPr>
        <w:t xml:space="preserve"> </w:t>
      </w:r>
      <w:r w:rsidR="00A57234">
        <w:rPr>
          <w:rFonts w:hint="cs"/>
          <w:rtl/>
          <w:lang w:val="ru-RU"/>
        </w:rPr>
        <w:t>إنه اتّضح من خلال مناقشات اللجنة أن</w:t>
      </w:r>
      <w:r w:rsidR="00864A4B">
        <w:rPr>
          <w:rFonts w:hint="cs"/>
          <w:rtl/>
          <w:lang w:val="en-US" w:bidi="ar-SY"/>
        </w:rPr>
        <w:t>ه</w:t>
      </w:r>
      <w:r w:rsidR="00FE0CA5">
        <w:rPr>
          <w:rFonts w:hint="cs"/>
          <w:i/>
          <w:iCs/>
          <w:rtl/>
          <w:lang w:bidi="ar-SY"/>
        </w:rPr>
        <w:t xml:space="preserve"> </w:t>
      </w:r>
      <w:r w:rsidR="003F6A79">
        <w:rPr>
          <w:rFonts w:hint="cs"/>
          <w:rtl/>
          <w:lang w:bidi="ar-SY"/>
        </w:rPr>
        <w:t xml:space="preserve">يجب </w:t>
      </w:r>
      <w:r w:rsidR="00864A4B">
        <w:rPr>
          <w:rFonts w:hint="cs"/>
          <w:rtl/>
          <w:lang w:bidi="ar-SY"/>
        </w:rPr>
        <w:t>دمج</w:t>
      </w:r>
      <w:r w:rsidR="003F6A79">
        <w:rPr>
          <w:rFonts w:hint="cs"/>
          <w:rtl/>
          <w:lang w:bidi="ar-SY"/>
        </w:rPr>
        <w:t xml:space="preserve"> </w:t>
      </w:r>
      <w:r w:rsidR="00FE0CA5" w:rsidRPr="00FE0CA5">
        <w:rPr>
          <w:rFonts w:hint="cs"/>
          <w:rtl/>
          <w:lang w:val="en-US" w:bidi="ar-SY"/>
        </w:rPr>
        <w:t xml:space="preserve">الفقرة </w:t>
      </w:r>
      <w:r w:rsidR="00FE0CA5" w:rsidRPr="008E0EF3">
        <w:rPr>
          <w:rFonts w:hint="cs"/>
          <w:i/>
          <w:iCs/>
          <w:rtl/>
          <w:lang w:bidi="ar-SY"/>
        </w:rPr>
        <w:t>ه‍)</w:t>
      </w:r>
      <w:r w:rsidR="00FE0CA5" w:rsidRPr="00FE0CA5">
        <w:rPr>
          <w:rFonts w:hint="cs"/>
          <w:rtl/>
          <w:lang w:bidi="ar-SY"/>
        </w:rPr>
        <w:t xml:space="preserve"> من</w:t>
      </w:r>
      <w:r w:rsidR="00FE0CA5" w:rsidRPr="008E0EF3">
        <w:rPr>
          <w:rFonts w:hint="cs"/>
          <w:i/>
          <w:iCs/>
          <w:rtl/>
        </w:rPr>
        <w:t xml:space="preserve"> "وإذ يعترف"</w:t>
      </w:r>
      <w:r w:rsidR="00FE0CA5">
        <w:rPr>
          <w:rFonts w:hint="cs"/>
          <w:i/>
          <w:iCs/>
          <w:rtl/>
          <w:lang w:bidi="ar-SY"/>
        </w:rPr>
        <w:t xml:space="preserve"> </w:t>
      </w:r>
      <w:r w:rsidR="00864A4B">
        <w:rPr>
          <w:rFonts w:hint="cs"/>
          <w:rtl/>
          <w:lang w:bidi="ar-SY"/>
        </w:rPr>
        <w:t>مع</w:t>
      </w:r>
      <w:r w:rsidR="003F6A79">
        <w:rPr>
          <w:rFonts w:hint="cs"/>
          <w:rtl/>
          <w:lang w:bidi="ar-SY"/>
        </w:rPr>
        <w:t xml:space="preserve"> </w:t>
      </w:r>
      <w:r w:rsidR="003D04A4" w:rsidRPr="003D04A4">
        <w:rPr>
          <w:rFonts w:hint="cs"/>
          <w:rtl/>
          <w:lang w:val="en-US" w:bidi="ar-SY"/>
        </w:rPr>
        <w:t xml:space="preserve">الفقرة </w:t>
      </w:r>
      <w:r w:rsidR="003D04A4" w:rsidRPr="008E0EF3">
        <w:rPr>
          <w:rFonts w:hint="cs"/>
          <w:i/>
          <w:iCs/>
          <w:rtl/>
          <w:lang w:bidi="ar-SY"/>
        </w:rPr>
        <w:t>و‍)</w:t>
      </w:r>
      <w:r w:rsidR="003D04A4" w:rsidRPr="003D04A4">
        <w:rPr>
          <w:rFonts w:hint="cs"/>
          <w:rtl/>
          <w:lang w:bidi="ar-SY"/>
        </w:rPr>
        <w:t xml:space="preserve"> من</w:t>
      </w:r>
      <w:r w:rsidR="003D04A4" w:rsidRPr="00FE0CA5">
        <w:rPr>
          <w:rFonts w:hint="cs"/>
          <w:i/>
          <w:iCs/>
          <w:rtl/>
          <w:lang w:val="en-US" w:bidi="ar-SY"/>
        </w:rPr>
        <w:t xml:space="preserve"> </w:t>
      </w:r>
      <w:r w:rsidR="003D04A4" w:rsidRPr="008E0EF3">
        <w:rPr>
          <w:rFonts w:hint="cs"/>
          <w:i/>
          <w:iCs/>
          <w:rtl/>
        </w:rPr>
        <w:t>"وإذ يعترف"</w:t>
      </w:r>
      <w:r w:rsidR="003D04A4">
        <w:rPr>
          <w:rFonts w:hint="cs"/>
          <w:i/>
          <w:iCs/>
          <w:rtl/>
          <w:lang w:bidi="ar-SY"/>
        </w:rPr>
        <w:t xml:space="preserve"> </w:t>
      </w:r>
      <w:r w:rsidR="00864A4B">
        <w:rPr>
          <w:rFonts w:hint="cs"/>
          <w:rtl/>
          <w:lang w:bidi="ar-SY"/>
        </w:rPr>
        <w:t>التي تشي</w:t>
      </w:r>
      <w:r w:rsidR="003F6A79">
        <w:rPr>
          <w:rFonts w:hint="cs"/>
          <w:rtl/>
          <w:lang w:bidi="ar-SY"/>
        </w:rPr>
        <w:t xml:space="preserve">ر إلى </w:t>
      </w:r>
      <w:r w:rsidR="00F33FFC">
        <w:rPr>
          <w:rFonts w:hint="cs"/>
          <w:rtl/>
          <w:lang w:bidi="ar-SY"/>
        </w:rPr>
        <w:t>معرفات الهوية</w:t>
      </w:r>
      <w:r w:rsidR="008E0EF3">
        <w:rPr>
          <w:rFonts w:hint="cs"/>
          <w:rtl/>
          <w:lang w:bidi="ar-SY"/>
        </w:rPr>
        <w:t xml:space="preserve"> للأجهزة</w:t>
      </w:r>
      <w:r w:rsidR="00F33FFC">
        <w:rPr>
          <w:rFonts w:hint="cs"/>
          <w:rtl/>
          <w:lang w:bidi="ar-SY"/>
        </w:rPr>
        <w:t xml:space="preserve">، مثل </w:t>
      </w:r>
      <w:r w:rsidR="00F33FFC" w:rsidRPr="00F33FFC">
        <w:rPr>
          <w:rFonts w:hint="eastAsia"/>
          <w:rtl/>
          <w:lang w:bidi="ar-SY"/>
        </w:rPr>
        <w:t>هوية</w:t>
      </w:r>
      <w:r w:rsidR="00F33FFC" w:rsidRPr="00F33FFC">
        <w:rPr>
          <w:rtl/>
          <w:lang w:bidi="ar-SY"/>
        </w:rPr>
        <w:t xml:space="preserve"> </w:t>
      </w:r>
      <w:r w:rsidR="00F33FFC" w:rsidRPr="00F33FFC">
        <w:rPr>
          <w:rFonts w:hint="eastAsia"/>
          <w:rtl/>
          <w:lang w:bidi="ar-SY"/>
        </w:rPr>
        <w:t>المعدات</w:t>
      </w:r>
      <w:r w:rsidR="00F33FFC" w:rsidRPr="00F33FFC">
        <w:rPr>
          <w:rtl/>
          <w:lang w:bidi="ar-SY"/>
        </w:rPr>
        <w:t xml:space="preserve"> </w:t>
      </w:r>
      <w:r w:rsidR="00F33FFC" w:rsidRPr="00F33FFC">
        <w:rPr>
          <w:rFonts w:hint="eastAsia"/>
          <w:rtl/>
          <w:lang w:bidi="ar-SY"/>
        </w:rPr>
        <w:t>المتنقلة</w:t>
      </w:r>
      <w:r w:rsidR="00F33FFC" w:rsidRPr="00F33FFC">
        <w:rPr>
          <w:rtl/>
          <w:lang w:bidi="ar-SY"/>
        </w:rPr>
        <w:t xml:space="preserve"> </w:t>
      </w:r>
      <w:r w:rsidR="00F33FFC" w:rsidRPr="00F33FFC">
        <w:rPr>
          <w:rFonts w:hint="eastAsia"/>
          <w:rtl/>
          <w:lang w:bidi="ar-SY"/>
        </w:rPr>
        <w:t>الدولية</w:t>
      </w:r>
      <w:r w:rsidR="00F33FFC">
        <w:rPr>
          <w:rFonts w:hint="cs"/>
          <w:rtl/>
          <w:lang w:bidi="ar-SY"/>
        </w:rPr>
        <w:t>.</w:t>
      </w:r>
    </w:p>
    <w:p w:rsidR="00F33FFC" w:rsidRDefault="00F33FFC" w:rsidP="008E0EF3">
      <w:pPr>
        <w:rPr>
          <w:rtl/>
          <w:lang w:val="ru-RU"/>
        </w:rPr>
      </w:pPr>
      <w:r w:rsidRPr="00004644">
        <w:rPr>
          <w:lang w:val="en-US" w:bidi="ar-SY"/>
        </w:rPr>
        <w:t>10</w:t>
      </w:r>
      <w:r>
        <w:rPr>
          <w:lang w:val="en-US" w:bidi="ar-SY"/>
        </w:rPr>
        <w:t>.</w:t>
      </w:r>
      <w:r w:rsidRPr="00004644">
        <w:rPr>
          <w:lang w:val="en-US" w:bidi="ar-SY"/>
        </w:rPr>
        <w:t>3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ذكّر </w:t>
      </w:r>
      <w:r>
        <w:rPr>
          <w:rFonts w:hint="cs"/>
          <w:b/>
          <w:bCs/>
          <w:rtl/>
          <w:lang w:val="ru-RU"/>
        </w:rPr>
        <w:t>مندوب جمهورية إيران الإسلامية</w:t>
      </w:r>
      <w:r>
        <w:rPr>
          <w:rFonts w:hint="cs"/>
          <w:rtl/>
          <w:lang w:val="ru-RU"/>
        </w:rPr>
        <w:t xml:space="preserve"> بأنّ التوصيات اختيارية بطبيعتها ولذا فمن غير الصائب من الناحية الإجرائية أن </w:t>
      </w:r>
      <w:r w:rsidR="00864A4B">
        <w:rPr>
          <w:rFonts w:hint="cs"/>
          <w:rtl/>
          <w:lang w:val="ru-RU"/>
        </w:rPr>
        <w:t>يعترف بها</w:t>
      </w:r>
      <w:r>
        <w:rPr>
          <w:rFonts w:hint="cs"/>
          <w:rtl/>
          <w:lang w:val="ru-RU"/>
        </w:rPr>
        <w:t xml:space="preserve"> مؤتمر المندوبين المفوضين.</w:t>
      </w:r>
    </w:p>
    <w:p w:rsidR="00F33FFC" w:rsidRDefault="00F33FFC" w:rsidP="003D04A4">
      <w:pPr>
        <w:rPr>
          <w:i/>
          <w:iCs/>
          <w:lang w:bidi="ar-SY"/>
        </w:rPr>
      </w:pPr>
      <w:r w:rsidRPr="00004644">
        <w:rPr>
          <w:lang w:val="en-US"/>
        </w:rPr>
        <w:t>11</w:t>
      </w:r>
      <w:r>
        <w:rPr>
          <w:lang w:val="en-US"/>
        </w:rPr>
        <w:t>.</w:t>
      </w:r>
      <w:r w:rsidRPr="00004644">
        <w:rPr>
          <w:lang w:val="en-US"/>
        </w:rPr>
        <w:t>3</w:t>
      </w:r>
      <w:r>
        <w:rPr>
          <w:lang w:val="en-US"/>
        </w:rPr>
        <w:tab/>
      </w:r>
      <w:r>
        <w:rPr>
          <w:rFonts w:hint="cs"/>
          <w:rtl/>
          <w:lang w:val="en-US"/>
        </w:rPr>
        <w:t xml:space="preserve">أيّد </w:t>
      </w:r>
      <w:r>
        <w:rPr>
          <w:rFonts w:hint="cs"/>
          <w:b/>
          <w:bCs/>
          <w:rtl/>
          <w:lang w:val="en-US"/>
        </w:rPr>
        <w:t xml:space="preserve">مندوبا السويد </w:t>
      </w:r>
      <w:r>
        <w:rPr>
          <w:rFonts w:hint="cs"/>
          <w:rtl/>
          <w:lang w:val="en-US"/>
        </w:rPr>
        <w:t>و</w:t>
      </w:r>
      <w:r>
        <w:rPr>
          <w:rFonts w:hint="cs"/>
          <w:b/>
          <w:bCs/>
          <w:rtl/>
          <w:lang w:val="en-US"/>
        </w:rPr>
        <w:t>الولايات المتحدة</w:t>
      </w:r>
      <w:r>
        <w:rPr>
          <w:rFonts w:hint="cs"/>
          <w:rtl/>
          <w:lang w:val="en-US"/>
        </w:rPr>
        <w:t xml:space="preserve"> اقتراح حذف</w:t>
      </w:r>
      <w:r w:rsidR="003D04A4" w:rsidRPr="003D04A4">
        <w:rPr>
          <w:rFonts w:hint="cs"/>
          <w:rtl/>
          <w:lang w:val="en-US" w:bidi="ar-SY"/>
        </w:rPr>
        <w:t xml:space="preserve"> الفقرة </w:t>
      </w:r>
      <w:r w:rsidR="003D04A4" w:rsidRPr="009A5288">
        <w:rPr>
          <w:rFonts w:hint="cs"/>
          <w:i/>
          <w:iCs/>
          <w:rtl/>
          <w:lang w:bidi="ar-SY"/>
        </w:rPr>
        <w:t>ه‍)</w:t>
      </w:r>
      <w:r w:rsidR="003D04A4" w:rsidRPr="003D04A4">
        <w:rPr>
          <w:rFonts w:hint="cs"/>
          <w:rtl/>
          <w:lang w:bidi="ar-SY"/>
        </w:rPr>
        <w:t xml:space="preserve"> من</w:t>
      </w:r>
      <w:r w:rsidR="003D04A4" w:rsidRPr="003D04A4">
        <w:rPr>
          <w:rFonts w:hint="cs"/>
          <w:rtl/>
          <w:lang w:val="en-US" w:bidi="ar-SY"/>
        </w:rPr>
        <w:t xml:space="preserve"> </w:t>
      </w:r>
      <w:r w:rsidR="003D04A4">
        <w:rPr>
          <w:rFonts w:hint="cs"/>
          <w:i/>
          <w:iCs/>
          <w:rtl/>
          <w:lang w:val="en-US" w:bidi="ar-SY"/>
        </w:rPr>
        <w:t>"</w:t>
      </w:r>
      <w:r w:rsidR="003D04A4">
        <w:rPr>
          <w:rFonts w:hint="cs"/>
          <w:rtl/>
        </w:rPr>
        <w:t>وإذ يعترف</w:t>
      </w:r>
      <w:r w:rsidR="003D04A4">
        <w:rPr>
          <w:rFonts w:hint="cs"/>
          <w:i/>
          <w:iCs/>
          <w:rtl/>
          <w:lang w:bidi="ar-SY"/>
        </w:rPr>
        <w:t>".</w:t>
      </w:r>
    </w:p>
    <w:p w:rsidR="00F33FFC" w:rsidRDefault="00F33FFC" w:rsidP="008E0EF3">
      <w:pPr>
        <w:rPr>
          <w:rtl/>
          <w:lang w:bidi="ar-SY"/>
        </w:rPr>
      </w:pPr>
      <w:r w:rsidRPr="00004644">
        <w:rPr>
          <w:lang w:val="en-US" w:bidi="ar-SY"/>
        </w:rPr>
        <w:t>12</w:t>
      </w:r>
      <w:r>
        <w:rPr>
          <w:lang w:bidi="ar-SY"/>
        </w:rPr>
        <w:t>.</w:t>
      </w:r>
      <w:r w:rsidRPr="00004644">
        <w:rPr>
          <w:lang w:val="en-US" w:bidi="ar-SY"/>
        </w:rPr>
        <w:t>3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ذكّر </w:t>
      </w:r>
      <w:r>
        <w:rPr>
          <w:rFonts w:hint="cs"/>
          <w:b/>
          <w:bCs/>
          <w:rtl/>
          <w:lang w:val="ru-RU"/>
        </w:rPr>
        <w:t>مندوب المملكة ال</w:t>
      </w:r>
      <w:r w:rsidR="00634C89">
        <w:rPr>
          <w:rFonts w:hint="cs"/>
          <w:b/>
          <w:bCs/>
          <w:rtl/>
          <w:lang w:val="ru-RU"/>
        </w:rPr>
        <w:t xml:space="preserve">عربية السعودية </w:t>
      </w:r>
      <w:r w:rsidR="00634C89">
        <w:rPr>
          <w:rFonts w:hint="cs"/>
          <w:rtl/>
          <w:lang w:val="ru-RU"/>
        </w:rPr>
        <w:t>بأن مشروع القرار نوقِشَ مطوّلاً</w:t>
      </w:r>
      <w:r w:rsidR="005408A0">
        <w:rPr>
          <w:rFonts w:hint="cs"/>
          <w:rtl/>
          <w:lang w:val="ru-RU"/>
        </w:rPr>
        <w:t xml:space="preserve"> في </w:t>
      </w:r>
      <w:r w:rsidR="00634C89">
        <w:rPr>
          <w:rFonts w:hint="cs"/>
          <w:rtl/>
          <w:lang w:val="ru-RU"/>
        </w:rPr>
        <w:t xml:space="preserve">اللجنة </w:t>
      </w:r>
      <w:r w:rsidR="00634C89" w:rsidRPr="00004644">
        <w:rPr>
          <w:lang w:val="en-US"/>
        </w:rPr>
        <w:t>5</w:t>
      </w:r>
      <w:r w:rsidR="00634C89">
        <w:rPr>
          <w:rFonts w:hint="cs"/>
          <w:rtl/>
          <w:lang w:val="es-ES_tradnl"/>
        </w:rPr>
        <w:t xml:space="preserve"> وعبّر عن رغبته</w:t>
      </w:r>
      <w:r w:rsidR="005408A0">
        <w:rPr>
          <w:rFonts w:hint="cs"/>
          <w:rtl/>
          <w:lang w:val="es-ES_tradnl"/>
        </w:rPr>
        <w:t xml:space="preserve"> في </w:t>
      </w:r>
      <w:r w:rsidR="00634C89">
        <w:rPr>
          <w:rFonts w:hint="cs"/>
          <w:rtl/>
          <w:lang w:val="es-ES_tradnl"/>
        </w:rPr>
        <w:t xml:space="preserve">الإبقاء على </w:t>
      </w:r>
      <w:r w:rsidR="00864A4B">
        <w:rPr>
          <w:rFonts w:hint="cs"/>
          <w:rtl/>
          <w:lang w:val="es-ES_tradnl"/>
        </w:rPr>
        <w:t xml:space="preserve">الفقرة </w:t>
      </w:r>
      <w:r w:rsidR="00864A4B" w:rsidRPr="00ED4603">
        <w:rPr>
          <w:rFonts w:hint="cs"/>
          <w:i/>
          <w:iCs/>
          <w:rtl/>
          <w:lang w:val="es-ES_tradnl"/>
        </w:rPr>
        <w:t>ه</w:t>
      </w:r>
      <w:r w:rsidR="00ED4603" w:rsidRPr="00ED4603">
        <w:rPr>
          <w:rFonts w:hint="cs"/>
          <w:i/>
          <w:iCs/>
          <w:rtl/>
          <w:lang w:val="es-ES_tradnl"/>
        </w:rPr>
        <w:t>‍</w:t>
      </w:r>
      <w:r w:rsidR="00864A4B" w:rsidRPr="00ED4603">
        <w:rPr>
          <w:rFonts w:hint="cs"/>
          <w:i/>
          <w:iCs/>
          <w:rtl/>
          <w:lang w:val="es-ES_tradnl"/>
        </w:rPr>
        <w:t>)</w:t>
      </w:r>
      <w:r w:rsidR="00864A4B">
        <w:rPr>
          <w:rFonts w:hint="cs"/>
          <w:rtl/>
          <w:lang w:val="es-ES_tradnl"/>
        </w:rPr>
        <w:t xml:space="preserve"> من </w:t>
      </w:r>
      <w:r w:rsidR="00634C89">
        <w:rPr>
          <w:rFonts w:hint="cs"/>
          <w:i/>
          <w:iCs/>
          <w:rtl/>
          <w:lang w:val="en-US" w:bidi="ar-SY"/>
        </w:rPr>
        <w:t>"</w:t>
      </w:r>
      <w:r w:rsidR="00634C89">
        <w:rPr>
          <w:rFonts w:hint="cs"/>
          <w:rtl/>
        </w:rPr>
        <w:t>وإذ يعترف</w:t>
      </w:r>
      <w:r w:rsidR="00634C89">
        <w:rPr>
          <w:rFonts w:hint="cs"/>
          <w:i/>
          <w:iCs/>
          <w:rtl/>
          <w:lang w:bidi="ar-SY"/>
        </w:rPr>
        <w:t>"</w:t>
      </w:r>
      <w:r w:rsidR="00634C89">
        <w:rPr>
          <w:rFonts w:hint="cs"/>
          <w:rtl/>
          <w:lang w:bidi="ar-SY"/>
        </w:rPr>
        <w:t>، وأضاف أن قرارات كثيرة تحيل إلى توصيات.</w:t>
      </w:r>
    </w:p>
    <w:p w:rsidR="00634C89" w:rsidRDefault="00634C89" w:rsidP="00002193">
      <w:pPr>
        <w:rPr>
          <w:rtl/>
          <w:lang w:bidi="ar-SY"/>
        </w:rPr>
      </w:pPr>
      <w:r w:rsidRPr="00004644">
        <w:rPr>
          <w:lang w:val="en-US" w:bidi="ar-SY"/>
        </w:rPr>
        <w:t>13</w:t>
      </w:r>
      <w:r>
        <w:rPr>
          <w:lang w:val="en-US" w:bidi="ar-SY"/>
        </w:rPr>
        <w:t>.</w:t>
      </w:r>
      <w:r w:rsidRPr="00004644">
        <w:rPr>
          <w:lang w:val="en-US" w:bidi="ar-SY"/>
        </w:rPr>
        <w:t>3</w:t>
      </w:r>
      <w:r>
        <w:rPr>
          <w:rtl/>
          <w:lang w:val="ru-RU"/>
        </w:rPr>
        <w:tab/>
      </w:r>
      <w:r w:rsidR="00004644">
        <w:rPr>
          <w:rFonts w:hint="cs"/>
          <w:rtl/>
          <w:lang w:val="ru-RU"/>
        </w:rPr>
        <w:t>اتفق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مندوب الإمارات العربية المتحدة </w:t>
      </w:r>
      <w:r>
        <w:rPr>
          <w:rFonts w:hint="cs"/>
          <w:rtl/>
          <w:lang w:val="ru-RU"/>
        </w:rPr>
        <w:t xml:space="preserve">على أنه ينبغي </w:t>
      </w:r>
      <w:r w:rsidR="00384642">
        <w:rPr>
          <w:rFonts w:hint="cs"/>
          <w:rtl/>
          <w:lang w:val="ru-RU"/>
        </w:rPr>
        <w:t>الإبقاء</w:t>
      </w:r>
      <w:r>
        <w:rPr>
          <w:rFonts w:hint="cs"/>
          <w:rtl/>
          <w:lang w:val="ru-RU"/>
        </w:rPr>
        <w:t xml:space="preserve"> على </w:t>
      </w:r>
      <w:r w:rsidR="003D04A4" w:rsidRPr="003D04A4">
        <w:rPr>
          <w:rFonts w:hint="cs"/>
          <w:rtl/>
          <w:lang w:val="en-US" w:bidi="ar-SY"/>
        </w:rPr>
        <w:t xml:space="preserve">الفقرة </w:t>
      </w:r>
      <w:r w:rsidR="003D04A4" w:rsidRPr="00004644">
        <w:rPr>
          <w:rFonts w:hint="cs"/>
          <w:i/>
          <w:iCs/>
          <w:rtl/>
          <w:lang w:bidi="ar-SY"/>
        </w:rPr>
        <w:t>ه‍)</w:t>
      </w:r>
      <w:r w:rsidR="003D04A4" w:rsidRPr="003D04A4">
        <w:rPr>
          <w:rFonts w:hint="cs"/>
          <w:rtl/>
          <w:lang w:bidi="ar-SY"/>
        </w:rPr>
        <w:t xml:space="preserve"> من</w:t>
      </w:r>
      <w:r w:rsidR="003D04A4" w:rsidRPr="00FE0CA5">
        <w:rPr>
          <w:rFonts w:hint="cs"/>
          <w:i/>
          <w:iCs/>
          <w:rtl/>
          <w:lang w:val="en-US" w:bidi="ar-SY"/>
        </w:rPr>
        <w:t xml:space="preserve"> </w:t>
      </w:r>
      <w:r w:rsidR="003D04A4" w:rsidRPr="00004644">
        <w:rPr>
          <w:rFonts w:hint="cs"/>
          <w:i/>
          <w:iCs/>
          <w:rtl/>
        </w:rPr>
        <w:t>"وإذ يعترف"</w:t>
      </w:r>
      <w:r w:rsidR="003D04A4">
        <w:rPr>
          <w:rFonts w:hint="cs"/>
          <w:i/>
          <w:iCs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لكن يمكن نقلها إلى </w:t>
      </w:r>
      <w:r w:rsidRPr="00004644">
        <w:rPr>
          <w:rFonts w:hint="cs"/>
          <w:i/>
          <w:iCs/>
          <w:rtl/>
        </w:rPr>
        <w:t>"إذ</w:t>
      </w:r>
      <w:r w:rsidR="00002193">
        <w:rPr>
          <w:rFonts w:hint="eastAsia"/>
          <w:i/>
          <w:iCs/>
          <w:rtl/>
        </w:rPr>
        <w:t> </w:t>
      </w:r>
      <w:r w:rsidRPr="00004644">
        <w:rPr>
          <w:rFonts w:hint="cs"/>
          <w:i/>
          <w:iCs/>
          <w:rtl/>
        </w:rPr>
        <w:t>يذكّر"</w:t>
      </w:r>
      <w:r>
        <w:rPr>
          <w:rFonts w:hint="cs"/>
          <w:rtl/>
          <w:lang w:bidi="ar-SY"/>
        </w:rPr>
        <w:t xml:space="preserve"> إذا اعتُبِرَ ذلك أفضل.</w:t>
      </w:r>
    </w:p>
    <w:p w:rsidR="00634C89" w:rsidRDefault="00634C89" w:rsidP="00634C89">
      <w:pPr>
        <w:rPr>
          <w:rtl/>
          <w:lang w:val="ru-RU"/>
        </w:rPr>
      </w:pPr>
      <w:r w:rsidRPr="00004644">
        <w:rPr>
          <w:lang w:val="en-US" w:bidi="ar-SY"/>
        </w:rPr>
        <w:t>14</w:t>
      </w:r>
      <w:r>
        <w:rPr>
          <w:lang w:val="en-US" w:bidi="ar-SY"/>
        </w:rPr>
        <w:t>.</w:t>
      </w:r>
      <w:r w:rsidRPr="00004644">
        <w:rPr>
          <w:lang w:val="en-US" w:bidi="ar-SY"/>
        </w:rPr>
        <w:t>3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>الرئيس</w:t>
      </w:r>
      <w:r>
        <w:rPr>
          <w:rFonts w:hint="cs"/>
          <w:rtl/>
          <w:lang w:val="ru-RU"/>
        </w:rPr>
        <w:t xml:space="preserve"> أن يناقش رئيس اللجنة </w:t>
      </w:r>
      <w:r w:rsidRPr="00004644">
        <w:rPr>
          <w:lang w:val="en-US"/>
        </w:rPr>
        <w:t>5</w:t>
      </w:r>
      <w:r>
        <w:rPr>
          <w:rFonts w:hint="cs"/>
          <w:rtl/>
          <w:lang w:val="ru-RU"/>
        </w:rPr>
        <w:t xml:space="preserve">، بالتشاور مع المندوبين المعنيين، </w:t>
      </w:r>
      <w:r w:rsidR="00864A4B">
        <w:rPr>
          <w:rFonts w:hint="cs"/>
          <w:rtl/>
          <w:lang w:val="ru-RU"/>
        </w:rPr>
        <w:t xml:space="preserve">هذه </w:t>
      </w:r>
      <w:r>
        <w:rPr>
          <w:rFonts w:hint="cs"/>
          <w:rtl/>
          <w:lang w:val="ru-RU"/>
        </w:rPr>
        <w:t>المسألة بصورة غير رسمية وإبلاغ الجلسة العامة بنتائج المناقشة.</w:t>
      </w:r>
    </w:p>
    <w:p w:rsidR="00634C89" w:rsidRDefault="00634C89" w:rsidP="00004644">
      <w:pPr>
        <w:rPr>
          <w:rtl/>
          <w:lang w:val="ru-RU"/>
        </w:rPr>
      </w:pPr>
      <w:r w:rsidRPr="00004644">
        <w:rPr>
          <w:lang w:val="en-US"/>
        </w:rPr>
        <w:t>15</w:t>
      </w:r>
      <w:r>
        <w:rPr>
          <w:lang w:val="en-US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 w:rsidR="00004644">
        <w:rPr>
          <w:rFonts w:hint="cs"/>
          <w:b/>
          <w:bCs/>
          <w:rtl/>
          <w:lang w:val="ru-RU"/>
        </w:rPr>
        <w:t>وتمت الموافقة</w:t>
      </w:r>
      <w:r>
        <w:rPr>
          <w:rFonts w:hint="cs"/>
          <w:b/>
          <w:bCs/>
          <w:rtl/>
          <w:lang w:val="ru-RU"/>
        </w:rPr>
        <w:t xml:space="preserve"> </w:t>
      </w:r>
      <w:r>
        <w:rPr>
          <w:rFonts w:hint="cs"/>
          <w:rtl/>
          <w:lang w:val="ru-RU"/>
        </w:rPr>
        <w:t>على ذلك.</w:t>
      </w:r>
    </w:p>
    <w:p w:rsidR="00634C89" w:rsidRDefault="00634C89" w:rsidP="00E359E7">
      <w:pPr>
        <w:rPr>
          <w:rtl/>
          <w:lang w:val="ru-RU"/>
        </w:rPr>
      </w:pPr>
      <w:r w:rsidRPr="00004644">
        <w:rPr>
          <w:lang w:val="en-US"/>
        </w:rPr>
        <w:t>16</w:t>
      </w:r>
      <w:r>
        <w:rPr>
          <w:lang w:val="en-US"/>
        </w:rPr>
        <w:t>.</w:t>
      </w:r>
      <w:r w:rsidRPr="00004644">
        <w:rPr>
          <w:lang w:val="en-US"/>
        </w:rPr>
        <w:t>3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باستثناء مشروع القرار </w:t>
      </w:r>
      <w:r w:rsidRPr="00634C89">
        <w:rPr>
          <w:lang w:val="ru-RU"/>
        </w:rPr>
        <w:t>COM</w:t>
      </w:r>
      <w:r w:rsidRPr="00004644">
        <w:rPr>
          <w:lang w:val="en-US"/>
        </w:rPr>
        <w:t>5</w:t>
      </w:r>
      <w:r w:rsidRPr="00634C89">
        <w:rPr>
          <w:lang w:val="ru-RU"/>
        </w:rPr>
        <w:t>/</w:t>
      </w:r>
      <w:r w:rsidRPr="00004644">
        <w:rPr>
          <w:lang w:val="en-US"/>
        </w:rPr>
        <w:t>4</w:t>
      </w:r>
      <w:r w:rsidRPr="00634C89">
        <w:rPr>
          <w:rtl/>
          <w:lang w:val="ru-RU"/>
        </w:rPr>
        <w:t xml:space="preserve"> (</w:t>
      </w:r>
      <w:r w:rsidRPr="00634C89">
        <w:rPr>
          <w:rFonts w:hint="eastAsia"/>
          <w:rtl/>
          <w:lang w:val="ru-RU"/>
        </w:rPr>
        <w:t>بوسان،</w:t>
      </w:r>
      <w:r w:rsidRPr="00634C89">
        <w:rPr>
          <w:rtl/>
          <w:lang w:val="ru-RU"/>
        </w:rPr>
        <w:t xml:space="preserve"> </w:t>
      </w:r>
      <w:r w:rsidRPr="00004644">
        <w:rPr>
          <w:lang w:val="en-US"/>
        </w:rPr>
        <w:t>2014</w:t>
      </w:r>
      <w:r w:rsidRPr="00634C89">
        <w:rPr>
          <w:rtl/>
          <w:lang w:val="ru-RU"/>
        </w:rPr>
        <w:t>)</w:t>
      </w:r>
      <w:r>
        <w:rPr>
          <w:rFonts w:hint="cs"/>
          <w:rtl/>
          <w:lang w:val="ru-RU"/>
        </w:rPr>
        <w:t xml:space="preserve"> الذي سيُعاد تقديمه إلى الجلسة العامة للقراءة الأولى بعد حلّ </w:t>
      </w:r>
      <w:r w:rsidR="00004644">
        <w:rPr>
          <w:rFonts w:hint="cs"/>
          <w:rtl/>
          <w:lang w:val="ru-RU"/>
        </w:rPr>
        <w:t>النقاط</w:t>
      </w:r>
      <w:r>
        <w:rPr>
          <w:rFonts w:hint="cs"/>
          <w:rtl/>
          <w:lang w:val="ru-RU"/>
        </w:rPr>
        <w:t xml:space="preserve"> التي أثيرَت والمتعلقة </w:t>
      </w:r>
      <w:r w:rsidR="003D04A4" w:rsidRPr="003D04A4">
        <w:rPr>
          <w:rFonts w:hint="cs"/>
          <w:rtl/>
          <w:lang w:val="ru-RU"/>
        </w:rPr>
        <w:t>ب</w:t>
      </w:r>
      <w:r w:rsidR="003D04A4" w:rsidRPr="003D04A4">
        <w:rPr>
          <w:rFonts w:hint="cs"/>
          <w:rtl/>
          <w:lang w:val="en-US" w:bidi="ar-SY"/>
        </w:rPr>
        <w:t xml:space="preserve">الفقرة </w:t>
      </w:r>
      <w:r w:rsidR="003D04A4" w:rsidRPr="009D3061">
        <w:rPr>
          <w:rFonts w:hint="cs"/>
          <w:i/>
          <w:iCs/>
          <w:rtl/>
          <w:lang w:bidi="ar-SY"/>
        </w:rPr>
        <w:t>ه‍)</w:t>
      </w:r>
      <w:r w:rsidR="003D04A4" w:rsidRPr="003D04A4">
        <w:rPr>
          <w:rFonts w:hint="cs"/>
          <w:rtl/>
          <w:lang w:bidi="ar-SY"/>
        </w:rPr>
        <w:t xml:space="preserve"> من</w:t>
      </w:r>
      <w:r w:rsidR="003D04A4" w:rsidRPr="00FE0CA5">
        <w:rPr>
          <w:rFonts w:hint="cs"/>
          <w:i/>
          <w:iCs/>
          <w:rtl/>
          <w:lang w:val="en-US" w:bidi="ar-SY"/>
        </w:rPr>
        <w:t xml:space="preserve"> </w:t>
      </w:r>
      <w:r w:rsidR="003D04A4">
        <w:rPr>
          <w:rFonts w:hint="cs"/>
          <w:i/>
          <w:iCs/>
          <w:rtl/>
          <w:lang w:val="en-US" w:bidi="ar-SY"/>
        </w:rPr>
        <w:t>"</w:t>
      </w:r>
      <w:r w:rsidR="003D04A4">
        <w:rPr>
          <w:rFonts w:hint="cs"/>
          <w:rtl/>
        </w:rPr>
        <w:t>وإذ يعترف</w:t>
      </w:r>
      <w:r w:rsidR="003D04A4">
        <w:rPr>
          <w:rFonts w:hint="cs"/>
          <w:i/>
          <w:iCs/>
          <w:rtl/>
          <w:lang w:bidi="ar-SY"/>
        </w:rPr>
        <w:t xml:space="preserve">" </w:t>
      </w:r>
      <w:r>
        <w:rPr>
          <w:rFonts w:hint="cs"/>
          <w:rtl/>
          <w:lang w:bidi="ar-SY"/>
        </w:rPr>
        <w:t xml:space="preserve">تمّت </w:t>
      </w:r>
      <w:r>
        <w:rPr>
          <w:rFonts w:hint="cs"/>
          <w:b/>
          <w:bCs/>
          <w:rtl/>
          <w:lang w:bidi="ar-SY"/>
        </w:rPr>
        <w:t>الموافقة</w:t>
      </w:r>
      <w:r w:rsidR="005408A0">
        <w:rPr>
          <w:rFonts w:hint="cs"/>
          <w:rtl/>
          <w:lang w:bidi="ar-SY"/>
        </w:rPr>
        <w:t xml:space="preserve"> في </w:t>
      </w:r>
      <w:r w:rsidR="00884530">
        <w:rPr>
          <w:rFonts w:hint="cs"/>
          <w:rtl/>
          <w:lang w:bidi="ar-SY"/>
        </w:rPr>
        <w:t xml:space="preserve">القراءة الأولى </w:t>
      </w:r>
      <w:r>
        <w:rPr>
          <w:rFonts w:hint="cs"/>
          <w:rtl/>
          <w:lang w:bidi="ar-SY"/>
        </w:rPr>
        <w:t xml:space="preserve">على </w:t>
      </w:r>
      <w:r w:rsidR="00884530">
        <w:rPr>
          <w:rFonts w:hint="cs"/>
          <w:rtl/>
          <w:lang w:bidi="ar-SY"/>
        </w:rPr>
        <w:t>ا</w:t>
      </w:r>
      <w:r>
        <w:rPr>
          <w:rFonts w:hint="cs"/>
          <w:rtl/>
          <w:lang w:bidi="ar-SY"/>
        </w:rPr>
        <w:t xml:space="preserve">لمجموعة العاشرة من النصوص التي قدّمتها لجنة الصياغة </w:t>
      </w:r>
      <w:r w:rsidR="00004644">
        <w:rPr>
          <w:lang w:bidi="ar-SY"/>
        </w:rPr>
        <w:t>(</w:t>
      </w:r>
      <w:r>
        <w:rPr>
          <w:lang w:val="en-US" w:bidi="ar-SY"/>
        </w:rPr>
        <w:t>B</w:t>
      </w:r>
      <w:r w:rsidRPr="00004644">
        <w:rPr>
          <w:lang w:val="en-US" w:bidi="ar-SY"/>
        </w:rPr>
        <w:t>10</w:t>
      </w:r>
      <w:r w:rsidR="00004644">
        <w:rPr>
          <w:lang w:val="en-US" w:bidi="ar-SY"/>
        </w:rPr>
        <w:t>)</w:t>
      </w:r>
      <w:r>
        <w:rPr>
          <w:rFonts w:hint="cs"/>
          <w:rtl/>
          <w:lang w:val="ru-RU"/>
        </w:rPr>
        <w:t xml:space="preserve"> (الوثيقة </w:t>
      </w:r>
      <w:r w:rsidRPr="00004644">
        <w:rPr>
          <w:lang w:val="en-US"/>
        </w:rPr>
        <w:t>158</w:t>
      </w:r>
      <w:r>
        <w:rPr>
          <w:rFonts w:hint="cs"/>
          <w:rtl/>
          <w:lang w:val="ru-RU"/>
        </w:rPr>
        <w:t>)، كما عُدِّلَت.</w:t>
      </w:r>
    </w:p>
    <w:p w:rsidR="00634C89" w:rsidRPr="00004644" w:rsidRDefault="00884530" w:rsidP="00004644">
      <w:pPr>
        <w:pStyle w:val="Headingb"/>
        <w:ind w:left="0" w:firstLine="0"/>
        <w:rPr>
          <w:rtl/>
          <w:lang w:val="ru-RU"/>
        </w:rPr>
      </w:pPr>
      <w:r w:rsidRPr="00004644">
        <w:rPr>
          <w:rFonts w:hint="cs"/>
          <w:rtl/>
          <w:lang w:val="ru-RU"/>
        </w:rPr>
        <w:t xml:space="preserve">المجموعة العاشرة من النصوص المقدمة من لجنة الصياغة </w:t>
      </w:r>
      <w:r w:rsidR="00004644" w:rsidRPr="00004644">
        <w:rPr>
          <w:rFonts w:hint="cs"/>
          <w:rtl/>
          <w:lang w:val="ru-RU"/>
        </w:rPr>
        <w:t>-</w:t>
      </w:r>
      <w:r w:rsidRPr="00004644">
        <w:rPr>
          <w:rFonts w:hint="cs"/>
          <w:rtl/>
          <w:lang w:val="ru-RU"/>
        </w:rPr>
        <w:t xml:space="preserve"> القراءة الثانية (الوثيقة </w:t>
      </w:r>
      <w:r w:rsidRPr="00004644">
        <w:rPr>
          <w:lang w:val="en-US"/>
        </w:rPr>
        <w:t>158</w:t>
      </w:r>
      <w:r>
        <w:rPr>
          <w:rFonts w:hint="cs"/>
          <w:rtl/>
          <w:lang w:val="ru-RU"/>
        </w:rPr>
        <w:t>)</w:t>
      </w:r>
    </w:p>
    <w:p w:rsidR="00083E1F" w:rsidRDefault="00884530" w:rsidP="00E359E7">
      <w:pPr>
        <w:rPr>
          <w:rtl/>
          <w:lang w:val="ru-RU"/>
        </w:rPr>
      </w:pPr>
      <w:r w:rsidRPr="00004644">
        <w:rPr>
          <w:lang w:val="en-US"/>
        </w:rPr>
        <w:t>1</w:t>
      </w:r>
      <w:r>
        <w:rPr>
          <w:lang w:val="en-US"/>
        </w:rPr>
        <w:t>.</w:t>
      </w:r>
      <w:r w:rsidRPr="00004644">
        <w:rPr>
          <w:lang w:val="en-US"/>
        </w:rPr>
        <w:t>4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باستثناء مشروع القرار </w:t>
      </w:r>
      <w:r w:rsidRPr="00634C89">
        <w:rPr>
          <w:lang w:val="ru-RU"/>
        </w:rPr>
        <w:t>COM</w:t>
      </w:r>
      <w:r w:rsidRPr="00004644">
        <w:rPr>
          <w:lang w:val="en-US"/>
        </w:rPr>
        <w:t>5</w:t>
      </w:r>
      <w:r w:rsidRPr="00634C89">
        <w:rPr>
          <w:lang w:val="ru-RU"/>
        </w:rPr>
        <w:t>/</w:t>
      </w:r>
      <w:r w:rsidRPr="00004644">
        <w:rPr>
          <w:lang w:val="en-US"/>
        </w:rPr>
        <w:t>4</w:t>
      </w:r>
      <w:r w:rsidRPr="00634C89">
        <w:rPr>
          <w:rtl/>
          <w:lang w:val="ru-RU"/>
        </w:rPr>
        <w:t xml:space="preserve"> (</w:t>
      </w:r>
      <w:r w:rsidRPr="00634C89">
        <w:rPr>
          <w:rFonts w:hint="eastAsia"/>
          <w:rtl/>
          <w:lang w:val="ru-RU"/>
        </w:rPr>
        <w:t>بوسان،</w:t>
      </w:r>
      <w:r w:rsidRPr="00634C89">
        <w:rPr>
          <w:rtl/>
          <w:lang w:val="ru-RU"/>
        </w:rPr>
        <w:t xml:space="preserve"> </w:t>
      </w:r>
      <w:r w:rsidRPr="00004644">
        <w:rPr>
          <w:lang w:val="en-US"/>
        </w:rPr>
        <w:t>2014</w:t>
      </w:r>
      <w:r w:rsidRPr="00634C89">
        <w:rPr>
          <w:rtl/>
          <w:lang w:val="ru-RU"/>
        </w:rPr>
        <w:t>)</w:t>
      </w:r>
      <w:r>
        <w:rPr>
          <w:rFonts w:hint="cs"/>
          <w:rtl/>
          <w:lang w:bidi="ar-SY"/>
        </w:rPr>
        <w:t xml:space="preserve">، تمّت </w:t>
      </w:r>
      <w:r>
        <w:rPr>
          <w:rFonts w:hint="cs"/>
          <w:b/>
          <w:bCs/>
          <w:rtl/>
          <w:lang w:bidi="ar-SY"/>
        </w:rPr>
        <w:t>الموافقة</w:t>
      </w:r>
      <w:r w:rsidR="005408A0">
        <w:rPr>
          <w:rFonts w:hint="cs"/>
          <w:rtl/>
          <w:lang w:bidi="ar-SY"/>
        </w:rPr>
        <w:t xml:space="preserve"> في </w:t>
      </w:r>
      <w:r>
        <w:rPr>
          <w:rFonts w:hint="cs"/>
          <w:rtl/>
          <w:lang w:bidi="ar-SY"/>
        </w:rPr>
        <w:t xml:space="preserve">القراءة الثانية على المجموعة العاشرة من النصوص التي قدّمتها لجنة الصياغة </w:t>
      </w:r>
      <w:r w:rsidR="00E359E7">
        <w:rPr>
          <w:lang w:bidi="ar-SY"/>
        </w:rPr>
        <w:t>(</w:t>
      </w:r>
      <w:r>
        <w:rPr>
          <w:lang w:val="en-US" w:bidi="ar-SY"/>
        </w:rPr>
        <w:t>B</w:t>
      </w:r>
      <w:r w:rsidRPr="00004644">
        <w:rPr>
          <w:lang w:val="en-US" w:bidi="ar-SY"/>
        </w:rPr>
        <w:t>10</w:t>
      </w:r>
      <w:r w:rsidR="00E359E7">
        <w:rPr>
          <w:lang w:val="en-US" w:bidi="ar-SY"/>
        </w:rPr>
        <w:t>)</w:t>
      </w:r>
      <w:r>
        <w:rPr>
          <w:rFonts w:hint="cs"/>
          <w:rtl/>
          <w:lang w:val="ru-RU"/>
        </w:rPr>
        <w:t xml:space="preserve"> (الوثيقة </w:t>
      </w:r>
      <w:r w:rsidRPr="00004644">
        <w:rPr>
          <w:lang w:val="en-US"/>
        </w:rPr>
        <w:t>158</w:t>
      </w:r>
      <w:r w:rsidR="00E359E7">
        <w:rPr>
          <w:rFonts w:hint="cs"/>
          <w:rtl/>
          <w:lang w:val="ru-RU"/>
        </w:rPr>
        <w:t>)</w:t>
      </w:r>
      <w:r>
        <w:rPr>
          <w:rFonts w:hint="cs"/>
          <w:rtl/>
          <w:lang w:val="ru-RU"/>
        </w:rPr>
        <w:t>، كما عُدِّلَت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>القراءة الأولى.</w:t>
      </w:r>
    </w:p>
    <w:p w:rsidR="00884530" w:rsidRPr="00864A4B" w:rsidRDefault="00884530" w:rsidP="00E359E7">
      <w:pPr>
        <w:rPr>
          <w:b/>
          <w:bCs/>
          <w:rtl/>
          <w:lang w:val="ru-RU"/>
        </w:rPr>
      </w:pPr>
      <w:r w:rsidRPr="00004644">
        <w:rPr>
          <w:b/>
          <w:bCs/>
          <w:lang w:val="en-US"/>
        </w:rPr>
        <w:t>5</w:t>
      </w:r>
      <w:r w:rsidRPr="00884530">
        <w:rPr>
          <w:b/>
          <w:bCs/>
          <w:rtl/>
          <w:lang w:val="ru-RU"/>
        </w:rPr>
        <w:tab/>
      </w:r>
      <w:r w:rsidRPr="00884530">
        <w:rPr>
          <w:rFonts w:hint="eastAsia"/>
          <w:b/>
          <w:bCs/>
          <w:rtl/>
          <w:lang w:val="ru-RU"/>
        </w:rPr>
        <w:t>المجموعة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الحادية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عشرة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من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النصوص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المقدمة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من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لجنة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الصياغة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للقراءة</w:t>
      </w:r>
      <w:r w:rsidRPr="00884530">
        <w:rPr>
          <w:b/>
          <w:bCs/>
          <w:rtl/>
          <w:lang w:val="ru-RU"/>
        </w:rPr>
        <w:t xml:space="preserve"> </w:t>
      </w:r>
      <w:r w:rsidRPr="00884530">
        <w:rPr>
          <w:rFonts w:hint="eastAsia"/>
          <w:b/>
          <w:bCs/>
          <w:rtl/>
          <w:lang w:val="ru-RU"/>
        </w:rPr>
        <w:t>الأولى</w:t>
      </w:r>
      <w:r w:rsidRPr="00884530">
        <w:rPr>
          <w:b/>
          <w:bCs/>
          <w:rtl/>
          <w:lang w:val="ru-RU"/>
        </w:rPr>
        <w:t xml:space="preserve"> </w:t>
      </w:r>
      <w:r w:rsidR="00E359E7">
        <w:rPr>
          <w:b/>
          <w:bCs/>
          <w:lang w:val="en-US"/>
        </w:rPr>
        <w:t>(</w:t>
      </w:r>
      <w:r w:rsidRPr="00884530">
        <w:rPr>
          <w:b/>
          <w:bCs/>
          <w:lang w:val="ru-RU"/>
        </w:rPr>
        <w:t>B</w:t>
      </w:r>
      <w:r w:rsidRPr="00004644">
        <w:rPr>
          <w:b/>
          <w:bCs/>
          <w:lang w:val="en-US"/>
        </w:rPr>
        <w:t>11</w:t>
      </w:r>
      <w:r w:rsidR="00E359E7">
        <w:rPr>
          <w:b/>
          <w:bCs/>
          <w:lang w:val="en-US"/>
        </w:rPr>
        <w:t>)</w:t>
      </w:r>
      <w:r w:rsidR="00864A4B">
        <w:rPr>
          <w:rFonts w:hint="cs"/>
          <w:b/>
          <w:bCs/>
          <w:rtl/>
          <w:lang w:val="ru-RU"/>
        </w:rPr>
        <w:t xml:space="preserve"> (الوثيقة </w:t>
      </w:r>
      <w:r w:rsidR="00864A4B" w:rsidRPr="00004644">
        <w:rPr>
          <w:b/>
          <w:bCs/>
          <w:lang w:val="en-US"/>
        </w:rPr>
        <w:t>159</w:t>
      </w:r>
      <w:r w:rsidR="00864A4B">
        <w:rPr>
          <w:rFonts w:hint="cs"/>
          <w:b/>
          <w:bCs/>
          <w:rtl/>
          <w:lang w:val="ru-RU"/>
        </w:rPr>
        <w:t>)</w:t>
      </w:r>
    </w:p>
    <w:p w:rsidR="00884530" w:rsidRPr="00004644" w:rsidRDefault="00884530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Pr="00884530">
        <w:rPr>
          <w:rtl/>
          <w:lang w:val="ru-RU"/>
        </w:rPr>
        <w:t xml:space="preserve"> </w:t>
      </w:r>
      <w:r w:rsidRPr="00004644">
        <w:rPr>
          <w:lang w:val="en-US"/>
        </w:rPr>
        <w:t>64</w:t>
      </w:r>
      <w:r w:rsidRPr="00884530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Pr="00884530">
        <w:rPr>
          <w:rFonts w:hint="eastAsia"/>
          <w:rtl/>
          <w:lang w:val="ru-RU"/>
        </w:rPr>
        <w:t>بوسان،</w:t>
      </w:r>
      <w:r w:rsidRPr="00884530">
        <w:rPr>
          <w:rtl/>
          <w:lang w:val="ru-RU"/>
        </w:rPr>
        <w:t xml:space="preserve"> </w:t>
      </w:r>
      <w:r w:rsidRPr="00004644">
        <w:rPr>
          <w:lang w:val="en-US"/>
        </w:rPr>
        <w:t>2014</w:t>
      </w:r>
      <w:r w:rsidRPr="00884530">
        <w:rPr>
          <w:rtl/>
          <w:lang w:val="ru-RU"/>
        </w:rPr>
        <w:t>)</w:t>
      </w:r>
      <w:r>
        <w:rPr>
          <w:rFonts w:hint="cs"/>
          <w:rtl/>
          <w:lang w:val="ru-RU"/>
        </w:rPr>
        <w:t xml:space="preserve"> - </w:t>
      </w:r>
      <w:r w:rsidRPr="00884530">
        <w:rPr>
          <w:rFonts w:hint="eastAsia"/>
          <w:rtl/>
          <w:lang w:val="ru-RU"/>
        </w:rPr>
        <w:t>النفاذ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على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أساس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غير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تمييزي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إلى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مرافق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الاتصالات</w:t>
      </w:r>
      <w:r w:rsidRPr="00884530">
        <w:rPr>
          <w:rtl/>
          <w:lang w:val="ru-RU"/>
        </w:rPr>
        <w:t>/</w:t>
      </w:r>
      <w:r w:rsidRPr="00884530">
        <w:rPr>
          <w:rFonts w:hint="eastAsia"/>
          <w:rtl/>
          <w:lang w:val="ru-RU"/>
        </w:rPr>
        <w:t>تكنولوجيا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المعلومات</w:t>
      </w:r>
      <w:r>
        <w:rPr>
          <w:rFonts w:hint="cs"/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والاتصالات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الحديثة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وخدماتها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وتطبيقاتها،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بما</w:t>
      </w:r>
      <w:r w:rsidR="005408A0">
        <w:rPr>
          <w:rtl/>
          <w:lang w:val="ru-RU"/>
        </w:rPr>
        <w:t xml:space="preserve"> في </w:t>
      </w:r>
      <w:r w:rsidRPr="00884530">
        <w:rPr>
          <w:rFonts w:hint="eastAsia"/>
          <w:rtl/>
          <w:lang w:val="ru-RU"/>
        </w:rPr>
        <w:t>ذلك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البحوث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التطبيقية</w:t>
      </w:r>
      <w:r>
        <w:rPr>
          <w:rFonts w:hint="cs"/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ونقل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التكنولوجيا،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والاجتماعات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الإلكترونية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على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أساس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شروط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متفق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عليها</w:t>
      </w:r>
    </w:p>
    <w:p w:rsidR="00884530" w:rsidRPr="00004644" w:rsidRDefault="00884530" w:rsidP="00E359E7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Pr="00884530">
        <w:rPr>
          <w:rtl/>
          <w:lang w:val="ru-RU"/>
        </w:rPr>
        <w:t xml:space="preserve"> </w:t>
      </w:r>
      <w:r w:rsidRPr="00004644">
        <w:rPr>
          <w:lang w:val="en-US"/>
        </w:rPr>
        <w:t>130</w:t>
      </w:r>
      <w:r w:rsidRPr="00884530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Pr="00884530">
        <w:rPr>
          <w:rFonts w:hint="eastAsia"/>
          <w:rtl/>
          <w:lang w:val="ru-RU"/>
        </w:rPr>
        <w:t>بوسان،</w:t>
      </w:r>
      <w:r w:rsidRPr="00884530">
        <w:rPr>
          <w:rtl/>
          <w:lang w:val="ru-RU"/>
        </w:rPr>
        <w:t xml:space="preserve"> </w:t>
      </w:r>
      <w:r w:rsidRPr="00004644">
        <w:rPr>
          <w:lang w:val="en-US"/>
        </w:rPr>
        <w:t>2014</w:t>
      </w:r>
      <w:r w:rsidRPr="00884530">
        <w:rPr>
          <w:rtl/>
          <w:lang w:val="ru-RU"/>
        </w:rPr>
        <w:t>)</w:t>
      </w:r>
      <w:r>
        <w:rPr>
          <w:rFonts w:hint="cs"/>
          <w:rtl/>
          <w:lang w:val="ru-RU"/>
        </w:rPr>
        <w:t xml:space="preserve"> - </w:t>
      </w:r>
      <w:r w:rsidRPr="00884530">
        <w:rPr>
          <w:rFonts w:hint="eastAsia"/>
          <w:rtl/>
          <w:lang w:val="ru-RU"/>
        </w:rPr>
        <w:t>تعزيز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دور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الاتحاد</w:t>
      </w:r>
      <w:r w:rsidR="005408A0">
        <w:rPr>
          <w:rtl/>
          <w:lang w:val="ru-RU"/>
        </w:rPr>
        <w:t xml:space="preserve"> في </w:t>
      </w:r>
      <w:r w:rsidRPr="00884530">
        <w:rPr>
          <w:rFonts w:hint="eastAsia"/>
          <w:rtl/>
          <w:lang w:val="ru-RU"/>
        </w:rPr>
        <w:t>مجال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بناء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الثقة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والأمن</w:t>
      </w:r>
      <w:r w:rsidR="005408A0">
        <w:rPr>
          <w:rFonts w:hint="cs"/>
          <w:rtl/>
          <w:lang w:val="ru-RU"/>
        </w:rPr>
        <w:t xml:space="preserve"> في </w:t>
      </w:r>
      <w:r w:rsidRPr="00884530">
        <w:rPr>
          <w:rFonts w:hint="eastAsia"/>
          <w:rtl/>
          <w:lang w:val="ru-RU"/>
        </w:rPr>
        <w:t>استخدام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تكنولوجيا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المعلومات</w:t>
      </w:r>
      <w:r w:rsidRPr="00884530">
        <w:rPr>
          <w:rtl/>
          <w:lang w:val="ru-RU"/>
        </w:rPr>
        <w:t xml:space="preserve"> </w:t>
      </w:r>
      <w:r w:rsidRPr="00884530">
        <w:rPr>
          <w:rFonts w:hint="eastAsia"/>
          <w:rtl/>
          <w:lang w:val="ru-RU"/>
        </w:rPr>
        <w:t>والاتصالات</w:t>
      </w:r>
    </w:p>
    <w:p w:rsidR="00884530" w:rsidRDefault="00884530" w:rsidP="00884530">
      <w:pPr>
        <w:rPr>
          <w:rtl/>
          <w:lang w:val="ru-RU"/>
        </w:rPr>
      </w:pPr>
      <w:r w:rsidRPr="00004644">
        <w:rPr>
          <w:lang w:val="en-US"/>
        </w:rPr>
        <w:t>5</w:t>
      </w:r>
      <w:r>
        <w:rPr>
          <w:lang w:val="en-US"/>
        </w:rPr>
        <w:t>.</w:t>
      </w:r>
      <w:r w:rsidRPr="00004644">
        <w:rPr>
          <w:lang w:val="en-US"/>
        </w:rPr>
        <w:t>1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تمّ </w:t>
      </w:r>
      <w:r w:rsidRPr="00884530">
        <w:rPr>
          <w:rFonts w:hint="cs"/>
          <w:b/>
          <w:bCs/>
          <w:rtl/>
          <w:lang w:val="ru-RU"/>
        </w:rPr>
        <w:t>اعتمادهما</w:t>
      </w:r>
      <w:r>
        <w:rPr>
          <w:rFonts w:hint="cs"/>
          <w:rtl/>
          <w:lang w:val="ru-RU"/>
        </w:rPr>
        <w:t>.</w:t>
      </w:r>
    </w:p>
    <w:p w:rsidR="00D02C9A" w:rsidRPr="00004644" w:rsidRDefault="00D02C9A" w:rsidP="00E359E7">
      <w:pPr>
        <w:pStyle w:val="Headingb"/>
        <w:ind w:left="0" w:firstLine="0"/>
        <w:rPr>
          <w:rtl/>
          <w:lang w:val="ru-RU"/>
        </w:rPr>
      </w:pPr>
      <w:r w:rsidRPr="00D02C9A">
        <w:rPr>
          <w:rFonts w:hint="cs"/>
          <w:rtl/>
          <w:lang w:val="ru-RU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Pr="00D02C9A">
        <w:rPr>
          <w:rtl/>
          <w:lang w:val="ru-RU"/>
        </w:rPr>
        <w:t xml:space="preserve"> </w:t>
      </w:r>
      <w:r w:rsidRPr="00004644">
        <w:rPr>
          <w:lang w:val="en-US"/>
        </w:rPr>
        <w:t>140</w:t>
      </w:r>
      <w:r w:rsidRPr="00D02C9A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Pr="00D02C9A">
        <w:rPr>
          <w:rFonts w:hint="eastAsia"/>
          <w:rtl/>
          <w:lang w:val="ru-RU"/>
        </w:rPr>
        <w:t>بوسان،</w:t>
      </w:r>
      <w:r w:rsidRPr="00D02C9A">
        <w:rPr>
          <w:rtl/>
          <w:lang w:val="ru-RU"/>
        </w:rPr>
        <w:t xml:space="preserve"> </w:t>
      </w:r>
      <w:r w:rsidRPr="00004644">
        <w:rPr>
          <w:lang w:val="en-US"/>
        </w:rPr>
        <w:t>2014</w:t>
      </w:r>
      <w:r w:rsidRPr="00D02C9A">
        <w:rPr>
          <w:rtl/>
          <w:lang w:val="ru-RU"/>
        </w:rPr>
        <w:t>)</w:t>
      </w:r>
      <w:r w:rsidRPr="00D02C9A">
        <w:rPr>
          <w:rFonts w:hint="cs"/>
          <w:rtl/>
          <w:lang w:val="ru-RU"/>
        </w:rPr>
        <w:t xml:space="preserve"> - </w:t>
      </w:r>
      <w:r w:rsidRPr="00D02C9A">
        <w:rPr>
          <w:rFonts w:hint="eastAsia"/>
          <w:rtl/>
          <w:lang w:val="ru-RU"/>
        </w:rPr>
        <w:t>دور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الاتحاد</w:t>
      </w:r>
      <w:r w:rsidR="005408A0">
        <w:rPr>
          <w:rtl/>
          <w:lang w:val="ru-RU"/>
        </w:rPr>
        <w:t xml:space="preserve"> في </w:t>
      </w:r>
      <w:r w:rsidRPr="00D02C9A">
        <w:rPr>
          <w:rFonts w:hint="eastAsia"/>
          <w:rtl/>
          <w:lang w:val="ru-RU"/>
        </w:rPr>
        <w:t>تنفيذ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نواتج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القمة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العالمية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لمجتمع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المعلومات</w:t>
      </w:r>
      <w:r w:rsidRPr="00D02C9A">
        <w:rPr>
          <w:rFonts w:hint="cs"/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وفي</w:t>
      </w:r>
      <w:r w:rsidR="00E359E7">
        <w:rPr>
          <w:rFonts w:hint="cs"/>
          <w:rtl/>
          <w:lang w:val="ru-RU"/>
        </w:rPr>
        <w:t> </w:t>
      </w:r>
      <w:r w:rsidRPr="00D02C9A">
        <w:rPr>
          <w:rFonts w:hint="eastAsia"/>
          <w:rtl/>
          <w:lang w:val="ru-RU"/>
        </w:rPr>
        <w:t>الاستعراض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الشامل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للجمعية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العامة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للأمم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المتحدة</w:t>
      </w:r>
      <w:r w:rsidRPr="00D02C9A">
        <w:rPr>
          <w:rtl/>
          <w:lang w:val="ru-RU"/>
        </w:rPr>
        <w:t xml:space="preserve"> </w:t>
      </w:r>
      <w:r w:rsidRPr="00D02C9A">
        <w:rPr>
          <w:rFonts w:hint="eastAsia"/>
          <w:rtl/>
          <w:lang w:val="ru-RU"/>
        </w:rPr>
        <w:t>لتنفيذها</w:t>
      </w:r>
    </w:p>
    <w:p w:rsidR="00D02C9A" w:rsidRDefault="00D02C9A" w:rsidP="0030300A">
      <w:pPr>
        <w:keepNext/>
        <w:rPr>
          <w:color w:val="000000"/>
          <w:rtl/>
          <w:lang w:val="ru-RU"/>
        </w:rPr>
      </w:pPr>
      <w:r w:rsidRPr="00004644">
        <w:rPr>
          <w:lang w:val="en-US"/>
        </w:rPr>
        <w:t>2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أثنى </w:t>
      </w:r>
      <w:r>
        <w:rPr>
          <w:rFonts w:hint="cs"/>
          <w:b/>
          <w:bCs/>
          <w:rtl/>
          <w:lang w:val="ru-RU"/>
        </w:rPr>
        <w:t>مندوب إندونيسيا</w:t>
      </w:r>
      <w:r>
        <w:rPr>
          <w:rFonts w:hint="cs"/>
          <w:rtl/>
          <w:lang w:val="ru-RU"/>
        </w:rPr>
        <w:t xml:space="preserve">، </w:t>
      </w:r>
      <w:r w:rsidR="00E359E7">
        <w:rPr>
          <w:rFonts w:hint="cs"/>
          <w:color w:val="000000"/>
          <w:rtl/>
        </w:rPr>
        <w:t>على الجهود التي بذلها رئيس فريق العمل التابع للجلسة العامة والفريق المخصص</w:t>
      </w:r>
      <w:r w:rsidR="005408A0">
        <w:rPr>
          <w:rFonts w:hint="cs"/>
          <w:color w:val="000000"/>
          <w:rtl/>
        </w:rPr>
        <w:t xml:space="preserve"> في </w:t>
      </w:r>
      <w:r w:rsidR="00E359E7">
        <w:rPr>
          <w:rFonts w:hint="cs"/>
          <w:color w:val="000000"/>
          <w:rtl/>
        </w:rPr>
        <w:t>معالجة القرار</w:t>
      </w:r>
      <w:r w:rsidR="00E359E7">
        <w:rPr>
          <w:rFonts w:hint="eastAsia"/>
          <w:color w:val="000000"/>
          <w:rtl/>
        </w:rPr>
        <w:t> </w:t>
      </w:r>
      <w:r w:rsidR="00E359E7" w:rsidRPr="00004644">
        <w:rPr>
          <w:color w:val="000000"/>
          <w:lang w:val="en-US"/>
        </w:rPr>
        <w:t>140</w:t>
      </w:r>
      <w:r w:rsidR="00E359E7">
        <w:rPr>
          <w:rFonts w:hint="cs"/>
          <w:color w:val="000000"/>
          <w:rtl/>
          <w:lang w:val="en-US"/>
        </w:rPr>
        <w:t xml:space="preserve"> </w:t>
      </w:r>
      <w:r w:rsidR="00E359E7">
        <w:rPr>
          <w:rFonts w:hint="cs"/>
          <w:rtl/>
          <w:lang w:val="ru-RU"/>
        </w:rPr>
        <w:t>بعد أن</w:t>
      </w:r>
      <w:r>
        <w:rPr>
          <w:rFonts w:hint="cs"/>
          <w:rtl/>
          <w:lang w:val="ru-RU"/>
        </w:rPr>
        <w:t xml:space="preserve"> ذكّر بأنّ </w:t>
      </w:r>
      <w:r>
        <w:rPr>
          <w:color w:val="000000"/>
          <w:rtl/>
        </w:rPr>
        <w:t xml:space="preserve">البيئة </w:t>
      </w:r>
      <w:proofErr w:type="spellStart"/>
      <w:r>
        <w:rPr>
          <w:color w:val="000000"/>
          <w:rtl/>
        </w:rPr>
        <w:t>السيبرانية</w:t>
      </w:r>
      <w:proofErr w:type="spellEnd"/>
      <w:r>
        <w:rPr>
          <w:rFonts w:hint="cs"/>
          <w:color w:val="000000"/>
          <w:rtl/>
        </w:rPr>
        <w:t xml:space="preserve"> السل</w:t>
      </w:r>
      <w:r w:rsidR="00E359E7">
        <w:rPr>
          <w:rFonts w:hint="cs"/>
          <w:color w:val="000000"/>
          <w:rtl/>
        </w:rPr>
        <w:t>ي</w:t>
      </w:r>
      <w:r>
        <w:rPr>
          <w:rFonts w:hint="cs"/>
          <w:color w:val="000000"/>
          <w:rtl/>
        </w:rPr>
        <w:t xml:space="preserve">مة تولّد فوائد اقتصادية واجتماعية وينبغي لجميع أصحاب المصلحة </w:t>
      </w:r>
      <w:r w:rsidR="00864A4B">
        <w:rPr>
          <w:rFonts w:hint="cs"/>
          <w:color w:val="000000"/>
          <w:rtl/>
        </w:rPr>
        <w:t>تعزيزها</w:t>
      </w:r>
      <w:r>
        <w:rPr>
          <w:rFonts w:hint="cs"/>
          <w:color w:val="000000"/>
          <w:rtl/>
          <w:lang w:val="ru-RU"/>
        </w:rPr>
        <w:t>.</w:t>
      </w:r>
    </w:p>
    <w:p w:rsidR="00D02C9A" w:rsidRDefault="00D02C9A" w:rsidP="00D147A5">
      <w:pPr>
        <w:rPr>
          <w:rtl/>
          <w:lang w:val="en-US"/>
        </w:rPr>
      </w:pPr>
      <w:r w:rsidRPr="00004644">
        <w:rPr>
          <w:color w:val="000000"/>
          <w:lang w:val="en-US"/>
        </w:rPr>
        <w:t>3</w:t>
      </w:r>
      <w:r>
        <w:rPr>
          <w:color w:val="000000"/>
          <w:lang w:val="en-US"/>
        </w:rPr>
        <w:t>.</w:t>
      </w:r>
      <w:r w:rsidRPr="00004644">
        <w:rPr>
          <w:color w:val="000000"/>
          <w:lang w:val="en-US"/>
        </w:rPr>
        <w:t>5</w:t>
      </w:r>
      <w:r>
        <w:rPr>
          <w:color w:val="000000"/>
          <w:rtl/>
          <w:lang w:val="ru-RU"/>
        </w:rPr>
        <w:tab/>
      </w:r>
      <w:r w:rsidRPr="00E359E7">
        <w:rPr>
          <w:rFonts w:hint="cs"/>
          <w:color w:val="000000"/>
          <w:rtl/>
          <w:lang w:val="ru-RU"/>
        </w:rPr>
        <w:t xml:space="preserve">لاحظ </w:t>
      </w:r>
      <w:r w:rsidRPr="00E359E7">
        <w:rPr>
          <w:rFonts w:hint="cs"/>
          <w:b/>
          <w:bCs/>
          <w:color w:val="000000"/>
          <w:rtl/>
          <w:lang w:val="ru-RU"/>
        </w:rPr>
        <w:t>مندوب</w:t>
      </w:r>
      <w:r>
        <w:rPr>
          <w:rFonts w:hint="cs"/>
          <w:b/>
          <w:bCs/>
          <w:color w:val="000000"/>
          <w:rtl/>
          <w:lang w:val="ru-RU"/>
        </w:rPr>
        <w:t xml:space="preserve"> الاتحاد الروسي </w:t>
      </w:r>
      <w:r>
        <w:rPr>
          <w:rFonts w:hint="cs"/>
          <w:color w:val="000000"/>
          <w:rtl/>
          <w:lang w:val="ru-RU"/>
        </w:rPr>
        <w:t xml:space="preserve">أن فريق العمل التابع للجلسة العامة وافق على مشروع القرار </w:t>
      </w:r>
      <w:r w:rsidRPr="00004644">
        <w:rPr>
          <w:color w:val="000000"/>
          <w:lang w:val="en-US"/>
        </w:rPr>
        <w:t>140</w:t>
      </w:r>
      <w:r>
        <w:rPr>
          <w:rFonts w:hint="cs"/>
          <w:color w:val="000000"/>
          <w:rtl/>
          <w:lang w:val="ru-RU"/>
        </w:rPr>
        <w:t xml:space="preserve"> (</w:t>
      </w:r>
      <w:r w:rsidR="00E359E7" w:rsidRPr="00E359E7">
        <w:rPr>
          <w:rFonts w:hint="cs"/>
          <w:color w:val="000000"/>
          <w:rtl/>
          <w:lang w:val="en-US"/>
        </w:rPr>
        <w:t>المراجَع</w:t>
      </w:r>
      <w:r w:rsidR="005408A0">
        <w:rPr>
          <w:rFonts w:hint="cs"/>
          <w:color w:val="000000"/>
          <w:rtl/>
          <w:lang w:val="ru-RU"/>
        </w:rPr>
        <w:t xml:space="preserve"> في </w:t>
      </w:r>
      <w:r>
        <w:rPr>
          <w:rFonts w:hint="cs"/>
          <w:color w:val="000000"/>
          <w:rtl/>
          <w:lang w:val="ru-RU"/>
        </w:rPr>
        <w:t>بوسان،</w:t>
      </w:r>
      <w:r w:rsidR="00E359E7">
        <w:rPr>
          <w:rFonts w:hint="eastAsia"/>
          <w:color w:val="000000"/>
          <w:rtl/>
          <w:lang w:val="ru-RU"/>
        </w:rPr>
        <w:t> </w:t>
      </w:r>
      <w:r w:rsidRPr="00004644">
        <w:rPr>
          <w:color w:val="000000"/>
          <w:lang w:val="en-US"/>
        </w:rPr>
        <w:t>2014</w:t>
      </w:r>
      <w:r>
        <w:rPr>
          <w:rFonts w:hint="cs"/>
          <w:color w:val="000000"/>
          <w:rtl/>
          <w:lang w:val="ru-RU"/>
        </w:rPr>
        <w:t>) قبل النظر</w:t>
      </w:r>
      <w:r w:rsidR="005408A0">
        <w:rPr>
          <w:rFonts w:hint="cs"/>
          <w:color w:val="000000"/>
          <w:rtl/>
          <w:lang w:val="ru-RU"/>
        </w:rPr>
        <w:t xml:space="preserve"> في </w:t>
      </w:r>
      <w:r>
        <w:rPr>
          <w:rFonts w:hint="cs"/>
          <w:color w:val="000000"/>
          <w:rtl/>
          <w:lang w:val="ru-RU"/>
        </w:rPr>
        <w:t>مشروع القرا</w:t>
      </w:r>
      <w:r w:rsidR="00F53936">
        <w:rPr>
          <w:rFonts w:hint="cs"/>
          <w:color w:val="000000"/>
          <w:rtl/>
          <w:lang w:val="ru-RU"/>
        </w:rPr>
        <w:t xml:space="preserve">ر </w:t>
      </w:r>
      <w:r w:rsidR="00F53936">
        <w:rPr>
          <w:color w:val="000000"/>
          <w:lang w:val="en-US"/>
        </w:rPr>
        <w:t>WG-PL/</w:t>
      </w:r>
      <w:r w:rsidR="00F53936" w:rsidRPr="00004644">
        <w:rPr>
          <w:color w:val="000000"/>
          <w:lang w:val="en-US"/>
        </w:rPr>
        <w:t>9</w:t>
      </w:r>
      <w:r w:rsidR="00F53936">
        <w:rPr>
          <w:rFonts w:hint="cs"/>
          <w:color w:val="000000"/>
          <w:rtl/>
          <w:lang w:val="ru-RU"/>
        </w:rPr>
        <w:t xml:space="preserve"> (</w:t>
      </w:r>
      <w:r w:rsidR="00E359E7" w:rsidRPr="00E359E7">
        <w:rPr>
          <w:rFonts w:hint="cs"/>
          <w:color w:val="000000"/>
          <w:rtl/>
          <w:lang w:val="en-US"/>
        </w:rPr>
        <w:t>المراجَع</w:t>
      </w:r>
      <w:r w:rsidR="005408A0">
        <w:rPr>
          <w:rFonts w:hint="cs"/>
          <w:color w:val="000000"/>
          <w:rtl/>
          <w:lang w:val="ru-RU"/>
        </w:rPr>
        <w:t xml:space="preserve"> في </w:t>
      </w:r>
      <w:r w:rsidR="00F53936">
        <w:rPr>
          <w:rFonts w:hint="cs"/>
          <w:color w:val="000000"/>
          <w:rtl/>
          <w:lang w:val="ru-RU"/>
        </w:rPr>
        <w:t xml:space="preserve">بوسان، </w:t>
      </w:r>
      <w:r w:rsidR="00F53936" w:rsidRPr="00004644">
        <w:rPr>
          <w:color w:val="000000"/>
          <w:lang w:val="en-US"/>
        </w:rPr>
        <w:t>2014</w:t>
      </w:r>
      <w:r w:rsidR="00F53936">
        <w:rPr>
          <w:rFonts w:hint="cs"/>
          <w:color w:val="000000"/>
          <w:rtl/>
          <w:lang w:val="ru-RU"/>
        </w:rPr>
        <w:t>) المتعلق ببرنامج التوصيل</w:t>
      </w:r>
      <w:r w:rsidR="005408A0">
        <w:rPr>
          <w:rFonts w:hint="cs"/>
          <w:color w:val="000000"/>
          <w:rtl/>
          <w:lang w:val="ru-RU"/>
        </w:rPr>
        <w:t xml:space="preserve"> في </w:t>
      </w:r>
      <w:r w:rsidR="00F53936" w:rsidRPr="00004644">
        <w:rPr>
          <w:color w:val="000000"/>
          <w:lang w:val="en-US"/>
        </w:rPr>
        <w:t>2020</w:t>
      </w:r>
      <w:r w:rsidR="00F53936">
        <w:rPr>
          <w:rFonts w:hint="cs"/>
          <w:color w:val="000000"/>
          <w:rtl/>
          <w:lang w:val="ru-RU"/>
        </w:rPr>
        <w:t xml:space="preserve">. ولذلك اقترح إضافة فقرة </w:t>
      </w:r>
      <w:r w:rsidR="00FE0CA5" w:rsidRPr="00E359E7">
        <w:rPr>
          <w:rFonts w:hint="cs"/>
          <w:i/>
          <w:iCs/>
          <w:spacing w:val="4"/>
          <w:rtl/>
          <w:lang w:val="en-US"/>
        </w:rPr>
        <w:t>ه‍</w:t>
      </w:r>
      <w:r w:rsidR="00FE0CA5" w:rsidRPr="00E359E7">
        <w:rPr>
          <w:i/>
          <w:iCs/>
          <w:spacing w:val="4"/>
          <w:rtl/>
          <w:lang w:val="en-US"/>
        </w:rPr>
        <w:t>)</w:t>
      </w:r>
      <w:r w:rsidR="00FE0CA5">
        <w:rPr>
          <w:rFonts w:hint="cs"/>
          <w:i/>
          <w:iCs/>
          <w:spacing w:val="4"/>
          <w:rtl/>
          <w:lang w:val="en-US"/>
        </w:rPr>
        <w:t xml:space="preserve"> </w:t>
      </w:r>
      <w:r w:rsidR="00FE0CA5">
        <w:rPr>
          <w:rFonts w:hint="cs"/>
          <w:color w:val="000000"/>
          <w:rtl/>
          <w:lang w:val="ru-RU"/>
        </w:rPr>
        <w:t xml:space="preserve">من </w:t>
      </w:r>
      <w:r w:rsidR="00FE0CA5" w:rsidRPr="00E359E7">
        <w:rPr>
          <w:rFonts w:hint="cs"/>
          <w:i/>
          <w:iCs/>
          <w:rtl/>
        </w:rPr>
        <w:t>"</w:t>
      </w:r>
      <w:r w:rsidR="00F53936" w:rsidRPr="00E359E7">
        <w:rPr>
          <w:rFonts w:hint="cs"/>
          <w:i/>
          <w:iCs/>
          <w:rtl/>
        </w:rPr>
        <w:t>إذ يذكر</w:t>
      </w:r>
      <w:r w:rsidR="00FE0CA5" w:rsidRPr="00E359E7">
        <w:rPr>
          <w:rFonts w:hint="cs"/>
          <w:i/>
          <w:iCs/>
          <w:rtl/>
        </w:rPr>
        <w:t>"</w:t>
      </w:r>
      <w:r w:rsidR="005408A0">
        <w:rPr>
          <w:rFonts w:hint="cs"/>
          <w:color w:val="000000"/>
          <w:rtl/>
          <w:lang w:val="ru-RU"/>
        </w:rPr>
        <w:t xml:space="preserve"> في </w:t>
      </w:r>
      <w:r w:rsidR="00864A4B">
        <w:rPr>
          <w:rFonts w:hint="cs"/>
          <w:color w:val="000000"/>
          <w:rtl/>
          <w:lang w:val="ru-RU"/>
        </w:rPr>
        <w:t xml:space="preserve">مشروع القرار </w:t>
      </w:r>
      <w:r w:rsidR="00864A4B" w:rsidRPr="00004644">
        <w:rPr>
          <w:color w:val="000000"/>
          <w:lang w:val="en-US"/>
        </w:rPr>
        <w:t>140</w:t>
      </w:r>
      <w:r w:rsidR="00864A4B">
        <w:rPr>
          <w:rFonts w:hint="cs"/>
          <w:color w:val="000000"/>
          <w:rtl/>
          <w:lang w:val="ru-RU"/>
        </w:rPr>
        <w:t xml:space="preserve"> </w:t>
      </w:r>
      <w:r w:rsidR="00864A4B">
        <w:rPr>
          <w:rFonts w:hint="cs"/>
          <w:spacing w:val="4"/>
          <w:rtl/>
          <w:lang w:val="en-US"/>
        </w:rPr>
        <w:t>كما يلي</w:t>
      </w:r>
      <w:r w:rsidR="00F53936">
        <w:rPr>
          <w:rFonts w:hint="cs"/>
          <w:spacing w:val="4"/>
          <w:rtl/>
          <w:lang w:val="en-US"/>
        </w:rPr>
        <w:t>: "</w:t>
      </w:r>
      <w:r w:rsidR="00F53936" w:rsidRPr="00F53936">
        <w:rPr>
          <w:rFonts w:hint="cs"/>
          <w:i/>
          <w:iCs/>
          <w:rtl/>
        </w:rPr>
        <w:t xml:space="preserve">بالقرار </w:t>
      </w:r>
      <w:r w:rsidR="00F53936" w:rsidRPr="00F53936">
        <w:rPr>
          <w:i/>
          <w:iCs/>
          <w:lang w:val="en-US"/>
        </w:rPr>
        <w:t>WG-PL/</w:t>
      </w:r>
      <w:r w:rsidR="00F53936" w:rsidRPr="00004644">
        <w:rPr>
          <w:i/>
          <w:iCs/>
          <w:lang w:val="en-US"/>
        </w:rPr>
        <w:t>9</w:t>
      </w:r>
      <w:r w:rsidR="00F53936" w:rsidRPr="00F53936">
        <w:rPr>
          <w:rFonts w:hint="cs"/>
          <w:i/>
          <w:iCs/>
          <w:rtl/>
          <w:lang w:val="en-US"/>
        </w:rPr>
        <w:t xml:space="preserve"> (بوسان، </w:t>
      </w:r>
      <w:r w:rsidR="00F53936" w:rsidRPr="00004644">
        <w:rPr>
          <w:i/>
          <w:iCs/>
          <w:lang w:val="en-US"/>
        </w:rPr>
        <w:t>2014</w:t>
      </w:r>
      <w:r w:rsidR="00F53936" w:rsidRPr="00F53936">
        <w:rPr>
          <w:rFonts w:hint="cs"/>
          <w:i/>
          <w:iCs/>
          <w:rtl/>
          <w:lang w:val="en-US"/>
        </w:rPr>
        <w:t>) لهذا المؤتمر، بشأن برنامج التوصيل</w:t>
      </w:r>
      <w:r w:rsidR="005408A0">
        <w:rPr>
          <w:rFonts w:hint="cs"/>
          <w:i/>
          <w:iCs/>
          <w:rtl/>
          <w:lang w:val="en-US"/>
        </w:rPr>
        <w:t xml:space="preserve"> في </w:t>
      </w:r>
      <w:r w:rsidR="00F53936" w:rsidRPr="00004644">
        <w:rPr>
          <w:i/>
          <w:iCs/>
          <w:lang w:val="en-US"/>
        </w:rPr>
        <w:t>2020</w:t>
      </w:r>
      <w:r w:rsidR="00F53936" w:rsidRPr="00F53936">
        <w:rPr>
          <w:rFonts w:hint="cs"/>
          <w:i/>
          <w:iCs/>
          <w:rtl/>
          <w:lang w:val="en-US"/>
        </w:rPr>
        <w:t xml:space="preserve"> </w:t>
      </w:r>
      <w:r w:rsidR="00E359E7">
        <w:rPr>
          <w:rFonts w:hint="cs"/>
          <w:i/>
          <w:iCs/>
          <w:rtl/>
          <w:lang w:val="en-US"/>
        </w:rPr>
        <w:t>من أجل التنمية العالمية للاتصالات</w:t>
      </w:r>
      <w:r w:rsidR="00F53936" w:rsidRPr="00F53936">
        <w:rPr>
          <w:rFonts w:hint="cs"/>
          <w:i/>
          <w:iCs/>
          <w:rtl/>
          <w:lang w:val="en-US"/>
        </w:rPr>
        <w:t>/تكنولوجيا المعلومات والاتصالات</w:t>
      </w:r>
      <w:r w:rsidR="00F53936">
        <w:rPr>
          <w:rFonts w:hint="cs"/>
          <w:rtl/>
          <w:lang w:val="en-US"/>
        </w:rPr>
        <w:t xml:space="preserve">". ولاقى هذا الاقتراح تأييداً من </w:t>
      </w:r>
      <w:r w:rsidR="00F53936">
        <w:rPr>
          <w:rFonts w:hint="cs"/>
          <w:b/>
          <w:bCs/>
          <w:rtl/>
          <w:lang w:val="en-US"/>
        </w:rPr>
        <w:t xml:space="preserve">رئيس فريق العمل التابع للجلسة العامة </w:t>
      </w:r>
      <w:r w:rsidR="00F53936">
        <w:rPr>
          <w:rFonts w:hint="cs"/>
          <w:rtl/>
          <w:lang w:val="en-US"/>
        </w:rPr>
        <w:t>و</w:t>
      </w:r>
      <w:r w:rsidR="00F53936">
        <w:rPr>
          <w:rFonts w:hint="cs"/>
          <w:b/>
          <w:bCs/>
          <w:rtl/>
          <w:lang w:val="en-US"/>
        </w:rPr>
        <w:t>مندوبو جمهورية كوريا وأوغندا واليونان</w:t>
      </w:r>
      <w:r w:rsidR="00F53936">
        <w:rPr>
          <w:rFonts w:hint="cs"/>
          <w:rtl/>
          <w:lang w:val="en-US"/>
        </w:rPr>
        <w:t>.</w:t>
      </w:r>
    </w:p>
    <w:p w:rsidR="00F53936" w:rsidRDefault="00F53936" w:rsidP="00E359E7">
      <w:pPr>
        <w:rPr>
          <w:rtl/>
          <w:lang w:val="ru-RU"/>
        </w:rPr>
      </w:pPr>
      <w:r w:rsidRPr="00004644">
        <w:rPr>
          <w:lang w:val="en-US"/>
        </w:rPr>
        <w:t>4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 w:rsidRPr="00065D59">
        <w:rPr>
          <w:rFonts w:hint="cs"/>
          <w:b/>
          <w:bCs/>
          <w:rtl/>
          <w:lang w:val="ru-RU"/>
        </w:rPr>
        <w:t>تمّت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الموافقة </w:t>
      </w:r>
      <w:r>
        <w:rPr>
          <w:rFonts w:hint="cs"/>
          <w:rtl/>
          <w:lang w:val="ru-RU"/>
        </w:rPr>
        <w:t>على هذه الإضافة.</w:t>
      </w:r>
    </w:p>
    <w:p w:rsidR="00F53936" w:rsidRPr="00E359E7" w:rsidRDefault="00FE0CA5" w:rsidP="00E359E7">
      <w:pPr>
        <w:rPr>
          <w:spacing w:val="2"/>
          <w:rtl/>
          <w:lang w:val="ru-RU"/>
        </w:rPr>
      </w:pPr>
      <w:r w:rsidRPr="00E359E7">
        <w:rPr>
          <w:spacing w:val="2"/>
          <w:lang w:val="en-US"/>
        </w:rPr>
        <w:t>5.5</w:t>
      </w:r>
      <w:r w:rsidRPr="00E359E7">
        <w:rPr>
          <w:spacing w:val="2"/>
          <w:rtl/>
          <w:lang w:val="ru-RU"/>
        </w:rPr>
        <w:tab/>
      </w:r>
      <w:r w:rsidRPr="00E359E7">
        <w:rPr>
          <w:rFonts w:hint="cs"/>
          <w:spacing w:val="2"/>
          <w:rtl/>
          <w:lang w:val="ru-RU"/>
        </w:rPr>
        <w:t xml:space="preserve">قال </w:t>
      </w:r>
      <w:r w:rsidRPr="00E359E7">
        <w:rPr>
          <w:rFonts w:hint="cs"/>
          <w:b/>
          <w:bCs/>
          <w:spacing w:val="2"/>
          <w:rtl/>
          <w:lang w:val="ru-RU"/>
        </w:rPr>
        <w:t>مندوب الاتحاد الروسي</w:t>
      </w:r>
      <w:r w:rsidRPr="00E359E7">
        <w:rPr>
          <w:rFonts w:hint="cs"/>
          <w:spacing w:val="2"/>
          <w:rtl/>
          <w:lang w:val="ru-RU"/>
        </w:rPr>
        <w:t xml:space="preserve">، </w:t>
      </w:r>
      <w:r w:rsidR="00E359E7" w:rsidRPr="00E359E7">
        <w:rPr>
          <w:rFonts w:hint="cs"/>
          <w:spacing w:val="2"/>
          <w:rtl/>
          <w:lang w:val="ru-RU"/>
        </w:rPr>
        <w:t xml:space="preserve">رداً </w:t>
      </w:r>
      <w:r w:rsidRPr="00E359E7">
        <w:rPr>
          <w:rFonts w:hint="cs"/>
          <w:spacing w:val="2"/>
          <w:rtl/>
          <w:lang w:val="ru-RU"/>
        </w:rPr>
        <w:t xml:space="preserve">على سؤال من </w:t>
      </w:r>
      <w:r w:rsidRPr="00E359E7">
        <w:rPr>
          <w:rFonts w:hint="cs"/>
          <w:b/>
          <w:bCs/>
          <w:spacing w:val="2"/>
          <w:rtl/>
          <w:lang w:val="ru-RU"/>
        </w:rPr>
        <w:t>مندوب الإمارات العربية المتحدة</w:t>
      </w:r>
      <w:r w:rsidRPr="00E359E7">
        <w:rPr>
          <w:rFonts w:hint="cs"/>
          <w:spacing w:val="2"/>
          <w:rtl/>
          <w:lang w:val="ru-RU"/>
        </w:rPr>
        <w:t>، إن القرارات الواردة</w:t>
      </w:r>
      <w:r w:rsidR="005408A0">
        <w:rPr>
          <w:rFonts w:hint="cs"/>
          <w:spacing w:val="2"/>
          <w:rtl/>
          <w:lang w:val="ru-RU"/>
        </w:rPr>
        <w:t xml:space="preserve"> في </w:t>
      </w:r>
      <w:r w:rsidRPr="00E359E7">
        <w:rPr>
          <w:rFonts w:hint="cs"/>
          <w:spacing w:val="2"/>
          <w:rtl/>
          <w:lang w:val="ru-RU"/>
        </w:rPr>
        <w:t xml:space="preserve">الجزء </w:t>
      </w:r>
      <w:r w:rsidRPr="00E359E7">
        <w:rPr>
          <w:rFonts w:hint="cs"/>
          <w:i/>
          <w:iCs/>
          <w:spacing w:val="2"/>
          <w:rtl/>
        </w:rPr>
        <w:t>"إذ يذكّر"</w:t>
      </w:r>
      <w:r w:rsidRPr="00E359E7">
        <w:rPr>
          <w:rFonts w:hint="cs"/>
          <w:spacing w:val="2"/>
          <w:rtl/>
          <w:lang w:val="ru-RU"/>
        </w:rPr>
        <w:t xml:space="preserve"> من مشروع القرار </w:t>
      </w:r>
      <w:r w:rsidRPr="00E359E7">
        <w:rPr>
          <w:spacing w:val="2"/>
          <w:lang w:val="en-US"/>
        </w:rPr>
        <w:t>140</w:t>
      </w:r>
      <w:r w:rsidRPr="00E359E7">
        <w:rPr>
          <w:rFonts w:hint="cs"/>
          <w:spacing w:val="2"/>
          <w:rtl/>
          <w:lang w:val="ru-RU"/>
        </w:rPr>
        <w:t xml:space="preserve"> هي نصوص رئيسية شكّلت أساساً لمزيد من العمل. ولذلك من الملائم تماماً الإبقاء على الفقرة</w:t>
      </w:r>
      <w:r w:rsidR="00E359E7" w:rsidRPr="00E359E7">
        <w:rPr>
          <w:rFonts w:hint="eastAsia"/>
          <w:spacing w:val="2"/>
          <w:rtl/>
          <w:lang w:val="ru-RU"/>
        </w:rPr>
        <w:t> </w:t>
      </w:r>
      <w:r w:rsidRPr="00E359E7">
        <w:rPr>
          <w:rFonts w:hint="cs"/>
          <w:i/>
          <w:iCs/>
          <w:spacing w:val="2"/>
          <w:rtl/>
          <w:lang w:val="ru-RU"/>
        </w:rPr>
        <w:t xml:space="preserve">د) </w:t>
      </w:r>
      <w:r w:rsidRPr="00E359E7">
        <w:rPr>
          <w:rFonts w:hint="cs"/>
          <w:spacing w:val="2"/>
          <w:rtl/>
          <w:lang w:val="ru-RU"/>
        </w:rPr>
        <w:t>من</w:t>
      </w:r>
      <w:r w:rsidRPr="00E359E7">
        <w:rPr>
          <w:rFonts w:hint="cs"/>
          <w:i/>
          <w:iCs/>
          <w:spacing w:val="2"/>
          <w:rtl/>
        </w:rPr>
        <w:t xml:space="preserve"> "إذ يذكّر"</w:t>
      </w:r>
      <w:r w:rsidRPr="00E359E7">
        <w:rPr>
          <w:rFonts w:hint="cs"/>
          <w:spacing w:val="2"/>
          <w:rtl/>
          <w:lang w:val="ru-RU"/>
        </w:rPr>
        <w:t xml:space="preserve"> </w:t>
      </w:r>
      <w:r w:rsidR="003D04A4" w:rsidRPr="00E359E7">
        <w:rPr>
          <w:rFonts w:hint="cs"/>
          <w:spacing w:val="2"/>
          <w:rtl/>
          <w:lang w:val="ru-RU"/>
        </w:rPr>
        <w:t xml:space="preserve">التي تشير إلى القرار </w:t>
      </w:r>
      <w:r w:rsidR="003D04A4" w:rsidRPr="00E359E7">
        <w:rPr>
          <w:spacing w:val="2"/>
          <w:lang w:val="en-US"/>
        </w:rPr>
        <w:t>172</w:t>
      </w:r>
      <w:r w:rsidR="003D04A4" w:rsidRPr="00E359E7">
        <w:rPr>
          <w:rFonts w:hint="cs"/>
          <w:spacing w:val="2"/>
          <w:rtl/>
          <w:lang w:val="ru-RU"/>
        </w:rPr>
        <w:t xml:space="preserve"> (غوادالاخارا، </w:t>
      </w:r>
      <w:r w:rsidR="003D04A4" w:rsidRPr="00E359E7">
        <w:rPr>
          <w:spacing w:val="2"/>
          <w:lang w:val="en-US"/>
        </w:rPr>
        <w:t>2010</w:t>
      </w:r>
      <w:r w:rsidR="003D04A4" w:rsidRPr="00E359E7">
        <w:rPr>
          <w:rFonts w:hint="cs"/>
          <w:spacing w:val="2"/>
          <w:rtl/>
          <w:lang w:val="ru-RU"/>
        </w:rPr>
        <w:t xml:space="preserve">) بالرغم من أن </w:t>
      </w:r>
      <w:r w:rsidR="00864A4B" w:rsidRPr="00E359E7">
        <w:rPr>
          <w:rFonts w:hint="cs"/>
          <w:spacing w:val="2"/>
          <w:rtl/>
          <w:lang w:val="ru-RU"/>
        </w:rPr>
        <w:t xml:space="preserve">هذا </w:t>
      </w:r>
      <w:r w:rsidR="003D04A4" w:rsidRPr="00E359E7">
        <w:rPr>
          <w:rFonts w:hint="cs"/>
          <w:spacing w:val="2"/>
          <w:rtl/>
          <w:lang w:val="ru-RU"/>
        </w:rPr>
        <w:t>القرار سيُلغى. وقد ألغِيَ القرار</w:t>
      </w:r>
      <w:r w:rsidR="00E359E7" w:rsidRPr="00E359E7">
        <w:rPr>
          <w:rFonts w:hint="eastAsia"/>
          <w:spacing w:val="2"/>
          <w:rtl/>
          <w:lang w:val="ru-RU"/>
        </w:rPr>
        <w:t> </w:t>
      </w:r>
      <w:r w:rsidR="003D04A4" w:rsidRPr="00E359E7">
        <w:rPr>
          <w:spacing w:val="2"/>
          <w:lang w:val="en-US"/>
        </w:rPr>
        <w:t>73</w:t>
      </w:r>
      <w:r w:rsidR="00E359E7">
        <w:rPr>
          <w:rFonts w:hint="eastAsia"/>
          <w:spacing w:val="2"/>
          <w:rtl/>
          <w:lang w:val="ru-RU"/>
        </w:rPr>
        <w:t> </w:t>
      </w:r>
      <w:r w:rsidR="003D04A4" w:rsidRPr="00E359E7">
        <w:rPr>
          <w:rFonts w:hint="cs"/>
          <w:spacing w:val="2"/>
          <w:rtl/>
          <w:lang w:val="ru-RU"/>
        </w:rPr>
        <w:t>(</w:t>
      </w:r>
      <w:proofErr w:type="spellStart"/>
      <w:r w:rsidR="003D04A4" w:rsidRPr="00E359E7">
        <w:rPr>
          <w:rFonts w:hint="cs"/>
          <w:spacing w:val="2"/>
          <w:rtl/>
          <w:lang w:val="ru-RU"/>
        </w:rPr>
        <w:t>مينيابوليس</w:t>
      </w:r>
      <w:proofErr w:type="spellEnd"/>
      <w:r w:rsidR="003D04A4" w:rsidRPr="00E359E7">
        <w:rPr>
          <w:rFonts w:hint="cs"/>
          <w:spacing w:val="2"/>
          <w:rtl/>
          <w:lang w:val="ru-RU"/>
        </w:rPr>
        <w:t>،</w:t>
      </w:r>
      <w:r w:rsidR="00E359E7" w:rsidRPr="00E359E7">
        <w:rPr>
          <w:rFonts w:hint="eastAsia"/>
          <w:spacing w:val="2"/>
          <w:rtl/>
          <w:lang w:val="ru-RU"/>
        </w:rPr>
        <w:t> </w:t>
      </w:r>
      <w:r w:rsidR="003D04A4" w:rsidRPr="00E359E7">
        <w:rPr>
          <w:spacing w:val="2"/>
          <w:lang w:val="en-US"/>
        </w:rPr>
        <w:t>1998</w:t>
      </w:r>
      <w:r w:rsidR="003D04A4" w:rsidRPr="00E359E7">
        <w:rPr>
          <w:rFonts w:hint="cs"/>
          <w:spacing w:val="2"/>
          <w:rtl/>
          <w:lang w:val="ru-RU"/>
        </w:rPr>
        <w:t>) منذ فترة. واقترح إضافة فقرة جديدة بعد الفقرة ز) من "</w:t>
      </w:r>
      <w:r w:rsidR="003D04A4" w:rsidRPr="00E359E7">
        <w:rPr>
          <w:rFonts w:hint="cs"/>
          <w:i/>
          <w:iCs/>
          <w:spacing w:val="2"/>
          <w:rtl/>
          <w:lang w:val="ru-RU"/>
        </w:rPr>
        <w:t>وإذ يضع</w:t>
      </w:r>
      <w:r w:rsidR="005408A0">
        <w:rPr>
          <w:rFonts w:hint="cs"/>
          <w:i/>
          <w:iCs/>
          <w:spacing w:val="2"/>
          <w:rtl/>
          <w:lang w:val="ru-RU"/>
        </w:rPr>
        <w:t xml:space="preserve"> في </w:t>
      </w:r>
      <w:r w:rsidR="003D04A4" w:rsidRPr="00E359E7">
        <w:rPr>
          <w:rFonts w:hint="cs"/>
          <w:i/>
          <w:iCs/>
          <w:spacing w:val="2"/>
          <w:rtl/>
          <w:lang w:val="ru-RU"/>
        </w:rPr>
        <w:t>اعتباره</w:t>
      </w:r>
      <w:r w:rsidR="003D04A4" w:rsidRPr="00E359E7">
        <w:rPr>
          <w:rFonts w:hint="cs"/>
          <w:spacing w:val="2"/>
          <w:rtl/>
          <w:lang w:val="ru-RU"/>
        </w:rPr>
        <w:t>" كما يلي: "</w:t>
      </w:r>
      <w:r w:rsidR="003D04A4" w:rsidRPr="00E359E7">
        <w:rPr>
          <w:rFonts w:hint="cs"/>
          <w:i/>
          <w:iCs/>
          <w:spacing w:val="2"/>
          <w:rtl/>
        </w:rPr>
        <w:t xml:space="preserve">بأن القرار </w:t>
      </w:r>
      <w:r w:rsidR="003D04A4" w:rsidRPr="00E359E7">
        <w:rPr>
          <w:i/>
          <w:iCs/>
          <w:spacing w:val="2"/>
          <w:lang w:val="en-US"/>
        </w:rPr>
        <w:t>WG</w:t>
      </w:r>
      <w:r w:rsidR="00E359E7" w:rsidRPr="00E359E7">
        <w:rPr>
          <w:i/>
          <w:iCs/>
          <w:spacing w:val="2"/>
          <w:lang w:val="en-US"/>
        </w:rPr>
        <w:noBreakHyphen/>
      </w:r>
      <w:r w:rsidR="003D04A4" w:rsidRPr="00E359E7">
        <w:rPr>
          <w:i/>
          <w:iCs/>
          <w:spacing w:val="2"/>
          <w:lang w:val="en-US"/>
        </w:rPr>
        <w:t>PL/9</w:t>
      </w:r>
      <w:r w:rsidR="003D04A4" w:rsidRPr="00E359E7">
        <w:rPr>
          <w:rFonts w:hint="cs"/>
          <w:i/>
          <w:iCs/>
          <w:spacing w:val="2"/>
          <w:rtl/>
          <w:lang w:val="en-US"/>
        </w:rPr>
        <w:t xml:space="preserve"> (بوسان، </w:t>
      </w:r>
      <w:r w:rsidR="003D04A4" w:rsidRPr="00E359E7">
        <w:rPr>
          <w:i/>
          <w:iCs/>
          <w:spacing w:val="2"/>
          <w:lang w:val="en-US"/>
        </w:rPr>
        <w:t>2014</w:t>
      </w:r>
      <w:r w:rsidR="003D04A4" w:rsidRPr="00E359E7">
        <w:rPr>
          <w:rFonts w:hint="cs"/>
          <w:i/>
          <w:iCs/>
          <w:spacing w:val="2"/>
          <w:rtl/>
          <w:lang w:val="en-US"/>
        </w:rPr>
        <w:t>) صدق على الغايات والمقاصد العالمية للاتصالات/تكنولوجيا المعلومات والاتصالات لبرنامج التوصيل</w:t>
      </w:r>
      <w:r w:rsidR="005408A0">
        <w:rPr>
          <w:rFonts w:hint="cs"/>
          <w:i/>
          <w:iCs/>
          <w:spacing w:val="2"/>
          <w:rtl/>
          <w:lang w:val="en-US"/>
        </w:rPr>
        <w:t xml:space="preserve"> في </w:t>
      </w:r>
      <w:r w:rsidR="003D04A4" w:rsidRPr="00E359E7">
        <w:rPr>
          <w:i/>
          <w:iCs/>
          <w:spacing w:val="2"/>
          <w:lang w:val="en-US"/>
        </w:rPr>
        <w:t>2020</w:t>
      </w:r>
      <w:r w:rsidR="003D04A4" w:rsidRPr="00E359E7">
        <w:rPr>
          <w:rFonts w:hint="cs"/>
          <w:spacing w:val="2"/>
          <w:rtl/>
          <w:lang w:val="ru-RU"/>
        </w:rPr>
        <w:t xml:space="preserve">". </w:t>
      </w:r>
      <w:r w:rsidR="00E359E7">
        <w:rPr>
          <w:rFonts w:hint="cs"/>
          <w:spacing w:val="2"/>
          <w:rtl/>
          <w:lang w:val="ru-RU"/>
        </w:rPr>
        <w:t>وتتم إعادة</w:t>
      </w:r>
      <w:r w:rsidR="003D04A4" w:rsidRPr="00E359E7">
        <w:rPr>
          <w:rFonts w:hint="cs"/>
          <w:spacing w:val="2"/>
          <w:rtl/>
          <w:lang w:val="ru-RU"/>
        </w:rPr>
        <w:t xml:space="preserve"> ترقيم الفقرات اللاحقة بناءً </w:t>
      </w:r>
      <w:r w:rsidR="00864A4B" w:rsidRPr="00E359E7">
        <w:rPr>
          <w:rFonts w:hint="cs"/>
          <w:spacing w:val="2"/>
          <w:rtl/>
          <w:lang w:val="ru-RU"/>
        </w:rPr>
        <w:t>على ذلك</w:t>
      </w:r>
      <w:r w:rsidR="003D04A4" w:rsidRPr="00E359E7">
        <w:rPr>
          <w:rFonts w:hint="cs"/>
          <w:spacing w:val="2"/>
          <w:rtl/>
          <w:lang w:val="ru-RU"/>
        </w:rPr>
        <w:t>.</w:t>
      </w:r>
    </w:p>
    <w:p w:rsidR="003D04A4" w:rsidRDefault="003D04A4" w:rsidP="00E359E7">
      <w:pPr>
        <w:rPr>
          <w:rtl/>
          <w:lang w:val="ru-RU"/>
        </w:rPr>
      </w:pPr>
      <w:r w:rsidRPr="00004644">
        <w:rPr>
          <w:lang w:val="en-US"/>
        </w:rPr>
        <w:t>6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 w:rsidR="00E359E7" w:rsidRPr="00E359E7">
        <w:rPr>
          <w:rFonts w:hint="cs"/>
          <w:b/>
          <w:bCs/>
          <w:rtl/>
          <w:lang w:val="ru-RU"/>
        </w:rPr>
        <w:t>تمت الموافقة</w:t>
      </w:r>
      <w:r w:rsidR="00E359E7">
        <w:rPr>
          <w:rFonts w:hint="cs"/>
          <w:rtl/>
          <w:lang w:val="ru-RU"/>
        </w:rPr>
        <w:t xml:space="preserve"> </w:t>
      </w:r>
      <w:r>
        <w:rPr>
          <w:rFonts w:hint="cs"/>
          <w:rtl/>
          <w:lang w:val="ru-RU"/>
        </w:rPr>
        <w:t>على ذلك.</w:t>
      </w:r>
    </w:p>
    <w:p w:rsidR="003D04A4" w:rsidRDefault="003D04A4" w:rsidP="003D04A4">
      <w:pPr>
        <w:rPr>
          <w:rtl/>
          <w:lang w:val="ru-RU"/>
        </w:rPr>
      </w:pPr>
      <w:r w:rsidRPr="00004644">
        <w:rPr>
          <w:lang w:val="en-US"/>
        </w:rPr>
        <w:t>7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b/>
          <w:bCs/>
          <w:rtl/>
          <w:lang w:val="ru-RU"/>
        </w:rPr>
        <w:t xml:space="preserve">اعتُمِدَ </w:t>
      </w:r>
      <w:r>
        <w:rPr>
          <w:rFonts w:hint="cs"/>
          <w:rtl/>
          <w:lang w:val="ru-RU"/>
        </w:rPr>
        <w:t xml:space="preserve">مشروع القرار </w:t>
      </w:r>
      <w:r w:rsidRPr="00004644">
        <w:rPr>
          <w:lang w:val="en-US"/>
        </w:rPr>
        <w:t>140</w:t>
      </w:r>
      <w:r>
        <w:rPr>
          <w:rFonts w:hint="cs"/>
          <w:rtl/>
          <w:lang w:val="ru-RU"/>
        </w:rPr>
        <w:t xml:space="preserve"> (</w:t>
      </w:r>
      <w:r w:rsidR="00E359E7" w:rsidRPr="00E359E7">
        <w:rPr>
          <w:rFonts w:hint="cs"/>
          <w:rtl/>
          <w:lang w:val="en-US"/>
        </w:rPr>
        <w:t>المراجَع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بوسان، </w:t>
      </w:r>
      <w:r w:rsidRPr="00004644">
        <w:rPr>
          <w:lang w:val="en-US"/>
        </w:rPr>
        <w:t>2014</w:t>
      </w:r>
      <w:r>
        <w:rPr>
          <w:rFonts w:hint="cs"/>
          <w:rtl/>
          <w:lang w:val="ru-RU"/>
        </w:rPr>
        <w:t>) كما تمّ تعديله.</w:t>
      </w:r>
    </w:p>
    <w:p w:rsidR="003D04A4" w:rsidRPr="00004644" w:rsidRDefault="00C6592F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="00862633" w:rsidRPr="00862633">
        <w:rPr>
          <w:rtl/>
          <w:lang w:val="ru-RU"/>
        </w:rPr>
        <w:t xml:space="preserve"> </w:t>
      </w:r>
      <w:r w:rsidR="00862633" w:rsidRPr="00004644">
        <w:rPr>
          <w:lang w:val="en-US"/>
        </w:rPr>
        <w:t>150</w:t>
      </w:r>
      <w:r w:rsidR="00862633" w:rsidRPr="00862633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="00862633" w:rsidRPr="00862633">
        <w:rPr>
          <w:rFonts w:hint="eastAsia"/>
          <w:rtl/>
          <w:lang w:val="ru-RU"/>
        </w:rPr>
        <w:t>بوسان،</w:t>
      </w:r>
      <w:r w:rsidR="00862633" w:rsidRPr="00862633">
        <w:rPr>
          <w:rtl/>
          <w:lang w:val="ru-RU"/>
        </w:rPr>
        <w:t xml:space="preserve"> </w:t>
      </w:r>
      <w:r w:rsidR="00862633" w:rsidRPr="00004644">
        <w:rPr>
          <w:lang w:val="en-US"/>
        </w:rPr>
        <w:t>2014</w:t>
      </w:r>
      <w:r w:rsidR="00862633" w:rsidRPr="00862633">
        <w:rPr>
          <w:rtl/>
          <w:lang w:val="ru-RU"/>
        </w:rPr>
        <w:t>)</w:t>
      </w:r>
      <w:r w:rsidR="00862633" w:rsidRPr="00862633">
        <w:rPr>
          <w:rFonts w:hint="cs"/>
          <w:rtl/>
          <w:lang w:val="ru-RU"/>
        </w:rPr>
        <w:t xml:space="preserve"> - </w:t>
      </w:r>
      <w:r w:rsidR="00862633" w:rsidRPr="00862633">
        <w:rPr>
          <w:rFonts w:hint="eastAsia"/>
          <w:rtl/>
          <w:lang w:val="ru-RU"/>
        </w:rPr>
        <w:t>الموافقة</w:t>
      </w:r>
      <w:r w:rsidR="00862633" w:rsidRPr="00862633">
        <w:rPr>
          <w:rtl/>
          <w:lang w:val="ru-RU"/>
        </w:rPr>
        <w:t xml:space="preserve"> </w:t>
      </w:r>
      <w:r w:rsidR="00862633" w:rsidRPr="00862633">
        <w:rPr>
          <w:rFonts w:hint="eastAsia"/>
          <w:rtl/>
          <w:lang w:val="ru-RU"/>
        </w:rPr>
        <w:t>على</w:t>
      </w:r>
      <w:r w:rsidR="00862633" w:rsidRPr="00862633">
        <w:rPr>
          <w:rtl/>
          <w:lang w:val="ru-RU"/>
        </w:rPr>
        <w:t xml:space="preserve"> </w:t>
      </w:r>
      <w:r w:rsidR="00862633" w:rsidRPr="00862633">
        <w:rPr>
          <w:rFonts w:hint="eastAsia"/>
          <w:rtl/>
          <w:lang w:val="ru-RU"/>
        </w:rPr>
        <w:t>حسابات</w:t>
      </w:r>
      <w:r w:rsidR="00862633" w:rsidRPr="00862633">
        <w:rPr>
          <w:rtl/>
          <w:lang w:val="ru-RU"/>
        </w:rPr>
        <w:t xml:space="preserve"> </w:t>
      </w:r>
      <w:r w:rsidR="00862633" w:rsidRPr="00862633">
        <w:rPr>
          <w:rFonts w:hint="eastAsia"/>
          <w:rtl/>
          <w:lang w:val="ru-RU"/>
        </w:rPr>
        <w:t>الاتحاد</w:t>
      </w:r>
      <w:r w:rsidR="00862633" w:rsidRPr="00862633">
        <w:rPr>
          <w:rtl/>
          <w:lang w:val="ru-RU"/>
        </w:rPr>
        <w:t xml:space="preserve"> </w:t>
      </w:r>
      <w:r w:rsidR="00862633" w:rsidRPr="00862633">
        <w:rPr>
          <w:rFonts w:hint="eastAsia"/>
          <w:rtl/>
          <w:lang w:val="ru-RU"/>
        </w:rPr>
        <w:t>للسنوات</w:t>
      </w:r>
      <w:r w:rsidR="00862633" w:rsidRPr="00862633">
        <w:rPr>
          <w:rtl/>
          <w:lang w:val="ru-RU"/>
        </w:rPr>
        <w:t xml:space="preserve"> </w:t>
      </w:r>
      <w:r w:rsidR="00862633" w:rsidRPr="00004644">
        <w:rPr>
          <w:lang w:val="en-US"/>
        </w:rPr>
        <w:t>2013</w:t>
      </w:r>
      <w:r w:rsidR="00862633" w:rsidRPr="00004644">
        <w:rPr>
          <w:lang w:val="ru-RU"/>
        </w:rPr>
        <w:t>-</w:t>
      </w:r>
      <w:r w:rsidR="00862633" w:rsidRPr="00004644">
        <w:rPr>
          <w:lang w:val="en-US"/>
        </w:rPr>
        <w:t>2010</w:t>
      </w:r>
    </w:p>
    <w:p w:rsidR="00C6592F" w:rsidRPr="00004644" w:rsidRDefault="00C6592F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="00270674" w:rsidRPr="00270674">
        <w:rPr>
          <w:rtl/>
          <w:lang w:val="ru-RU"/>
        </w:rPr>
        <w:t xml:space="preserve"> </w:t>
      </w:r>
      <w:r w:rsidR="00270674" w:rsidRPr="00004644">
        <w:rPr>
          <w:lang w:val="en-US"/>
        </w:rPr>
        <w:t>179</w:t>
      </w:r>
      <w:r w:rsidR="00270674" w:rsidRPr="00270674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="00270674" w:rsidRPr="00270674">
        <w:rPr>
          <w:rFonts w:hint="eastAsia"/>
          <w:rtl/>
          <w:lang w:val="ru-RU"/>
        </w:rPr>
        <w:t>بوسان،</w:t>
      </w:r>
      <w:r w:rsidR="00270674" w:rsidRPr="00270674">
        <w:rPr>
          <w:rtl/>
          <w:lang w:val="ru-RU"/>
        </w:rPr>
        <w:t xml:space="preserve"> </w:t>
      </w:r>
      <w:r w:rsidR="00270674" w:rsidRPr="00004644">
        <w:rPr>
          <w:lang w:val="en-US"/>
        </w:rPr>
        <w:t>2014</w:t>
      </w:r>
      <w:r w:rsidR="00270674" w:rsidRPr="00270674">
        <w:rPr>
          <w:rtl/>
          <w:lang w:val="ru-RU"/>
        </w:rPr>
        <w:t>)</w:t>
      </w:r>
      <w:r w:rsidR="00270674">
        <w:rPr>
          <w:rFonts w:hint="cs"/>
          <w:rtl/>
          <w:lang w:val="ru-RU"/>
        </w:rPr>
        <w:t xml:space="preserve"> - </w:t>
      </w:r>
      <w:r w:rsidR="00270674" w:rsidRPr="00270674">
        <w:rPr>
          <w:rFonts w:hint="eastAsia"/>
          <w:rtl/>
          <w:lang w:val="ru-RU"/>
        </w:rPr>
        <w:t>دور</w:t>
      </w:r>
      <w:r w:rsidR="00270674" w:rsidRPr="00270674">
        <w:rPr>
          <w:rtl/>
          <w:lang w:val="ru-RU"/>
        </w:rPr>
        <w:t xml:space="preserve"> </w:t>
      </w:r>
      <w:r w:rsidR="00270674" w:rsidRPr="00270674">
        <w:rPr>
          <w:rFonts w:hint="eastAsia"/>
          <w:rtl/>
          <w:lang w:val="ru-RU"/>
        </w:rPr>
        <w:t>الاتحاد</w:t>
      </w:r>
      <w:r w:rsidR="00270674" w:rsidRPr="00270674">
        <w:rPr>
          <w:rtl/>
          <w:lang w:val="ru-RU"/>
        </w:rPr>
        <w:t xml:space="preserve"> </w:t>
      </w:r>
      <w:r w:rsidR="00270674" w:rsidRPr="00270674">
        <w:rPr>
          <w:rFonts w:hint="eastAsia"/>
          <w:rtl/>
          <w:lang w:val="ru-RU"/>
        </w:rPr>
        <w:t>الدولي</w:t>
      </w:r>
      <w:r w:rsidR="00270674" w:rsidRPr="00270674">
        <w:rPr>
          <w:rtl/>
          <w:lang w:val="ru-RU"/>
        </w:rPr>
        <w:t xml:space="preserve"> </w:t>
      </w:r>
      <w:r w:rsidR="00270674" w:rsidRPr="00270674">
        <w:rPr>
          <w:rFonts w:hint="eastAsia"/>
          <w:rtl/>
          <w:lang w:val="ru-RU"/>
        </w:rPr>
        <w:t>للاتصالات</w:t>
      </w:r>
      <w:r w:rsidR="005408A0">
        <w:rPr>
          <w:rtl/>
          <w:lang w:val="ru-RU"/>
        </w:rPr>
        <w:t xml:space="preserve"> في </w:t>
      </w:r>
      <w:r w:rsidR="00270674" w:rsidRPr="00270674">
        <w:rPr>
          <w:rFonts w:hint="eastAsia"/>
          <w:rtl/>
          <w:lang w:val="ru-RU"/>
        </w:rPr>
        <w:t>حماية</w:t>
      </w:r>
      <w:r w:rsidR="00270674" w:rsidRPr="00270674">
        <w:rPr>
          <w:rtl/>
          <w:lang w:val="ru-RU"/>
        </w:rPr>
        <w:t xml:space="preserve"> </w:t>
      </w:r>
      <w:r w:rsidR="00270674" w:rsidRPr="00270674">
        <w:rPr>
          <w:rFonts w:hint="eastAsia"/>
          <w:rtl/>
          <w:lang w:val="ru-RU"/>
        </w:rPr>
        <w:t>الأطفال</w:t>
      </w:r>
      <w:r w:rsidR="00270674" w:rsidRPr="00270674">
        <w:rPr>
          <w:rtl/>
          <w:lang w:val="ru-RU"/>
        </w:rPr>
        <w:t xml:space="preserve"> </w:t>
      </w:r>
      <w:r w:rsidR="00270674" w:rsidRPr="00270674">
        <w:rPr>
          <w:rFonts w:hint="eastAsia"/>
          <w:rtl/>
          <w:lang w:val="ru-RU"/>
        </w:rPr>
        <w:t>على</w:t>
      </w:r>
      <w:r w:rsidR="00270674" w:rsidRPr="00270674">
        <w:rPr>
          <w:rtl/>
          <w:lang w:val="ru-RU"/>
        </w:rPr>
        <w:t xml:space="preserve"> </w:t>
      </w:r>
      <w:r w:rsidR="00270674" w:rsidRPr="00270674">
        <w:rPr>
          <w:rFonts w:hint="eastAsia"/>
          <w:rtl/>
          <w:lang w:val="ru-RU"/>
        </w:rPr>
        <w:t>الخط</w:t>
      </w:r>
    </w:p>
    <w:p w:rsidR="00C6592F" w:rsidRPr="00004644" w:rsidRDefault="00C6592F" w:rsidP="00E359E7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Pr="00C6592F">
        <w:rPr>
          <w:rtl/>
          <w:lang w:val="ru-RU"/>
        </w:rPr>
        <w:t xml:space="preserve"> </w:t>
      </w:r>
      <w:r w:rsidRPr="00004644">
        <w:rPr>
          <w:lang w:val="en-US"/>
        </w:rPr>
        <w:t>182</w:t>
      </w:r>
      <w:r w:rsidRPr="00C6592F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Pr="00C6592F">
        <w:rPr>
          <w:rFonts w:hint="eastAsia"/>
          <w:rtl/>
          <w:lang w:val="ru-RU"/>
        </w:rPr>
        <w:t>بوسان،</w:t>
      </w:r>
      <w:r w:rsidRPr="00C6592F">
        <w:rPr>
          <w:rtl/>
          <w:lang w:val="ru-RU"/>
        </w:rPr>
        <w:t xml:space="preserve"> </w:t>
      </w:r>
      <w:r w:rsidRPr="00004644">
        <w:rPr>
          <w:lang w:val="en-US"/>
        </w:rPr>
        <w:t>2014</w:t>
      </w:r>
      <w:r w:rsidRPr="00C6592F">
        <w:rPr>
          <w:rtl/>
          <w:lang w:val="ru-RU"/>
        </w:rPr>
        <w:t>)</w:t>
      </w:r>
      <w:r w:rsidRPr="00C6592F">
        <w:rPr>
          <w:rFonts w:hint="cs"/>
          <w:rtl/>
          <w:lang w:val="ru-RU"/>
        </w:rPr>
        <w:t xml:space="preserve"> </w:t>
      </w:r>
      <w:r w:rsidR="00E359E7">
        <w:rPr>
          <w:rFonts w:hint="cs"/>
          <w:rtl/>
          <w:lang w:val="ru-RU"/>
        </w:rPr>
        <w:t>-</w:t>
      </w:r>
      <w:r w:rsidRPr="00C6592F">
        <w:rPr>
          <w:rFonts w:hint="eastAsia"/>
          <w:rtl/>
          <w:lang w:val="ru-RU"/>
        </w:rPr>
        <w:t xml:space="preserve"> دور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الاتصالات</w:t>
      </w:r>
      <w:r w:rsidRPr="00C6592F">
        <w:rPr>
          <w:rtl/>
          <w:lang w:val="ru-RU"/>
        </w:rPr>
        <w:t>/</w:t>
      </w:r>
      <w:r w:rsidRPr="00C6592F">
        <w:rPr>
          <w:rFonts w:hint="eastAsia"/>
          <w:rtl/>
          <w:lang w:val="ru-RU"/>
        </w:rPr>
        <w:t>تكنولوجيا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المعلومات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والاتصالات</w:t>
      </w:r>
      <w:r w:rsidRPr="00C6592F">
        <w:rPr>
          <w:rFonts w:hint="cs"/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فيما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يتعلق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بتغير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المناخ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وحماية</w:t>
      </w:r>
      <w:r w:rsidRPr="00C6592F">
        <w:rPr>
          <w:rtl/>
          <w:lang w:val="ru-RU"/>
        </w:rPr>
        <w:t xml:space="preserve"> </w:t>
      </w:r>
      <w:r w:rsidRPr="00C6592F">
        <w:rPr>
          <w:rFonts w:hint="eastAsia"/>
          <w:rtl/>
          <w:lang w:val="ru-RU"/>
        </w:rPr>
        <w:t>البيئة</w:t>
      </w:r>
    </w:p>
    <w:p w:rsidR="00C6592F" w:rsidRDefault="00C6592F" w:rsidP="00C6592F">
      <w:pPr>
        <w:rPr>
          <w:rtl/>
          <w:lang w:val="ru-RU"/>
        </w:rPr>
      </w:pPr>
      <w:r w:rsidRPr="00004644">
        <w:rPr>
          <w:lang w:val="en-US"/>
        </w:rPr>
        <w:t>8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 w:rsidRPr="0055057E">
        <w:rPr>
          <w:rFonts w:hint="cs"/>
          <w:b/>
          <w:bCs/>
          <w:rtl/>
          <w:lang w:val="ru-RU"/>
        </w:rPr>
        <w:t>تمّ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>اعتمادها</w:t>
      </w:r>
      <w:r>
        <w:rPr>
          <w:rFonts w:hint="cs"/>
          <w:rtl/>
          <w:lang w:val="ru-RU"/>
        </w:rPr>
        <w:t>.</w:t>
      </w:r>
    </w:p>
    <w:p w:rsidR="00C6592F" w:rsidRPr="00004644" w:rsidRDefault="006D4CFE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C6592F" w:rsidRPr="00C6592F">
        <w:rPr>
          <w:rFonts w:hint="eastAsia"/>
          <w:rtl/>
          <w:lang w:val="ru-RU"/>
        </w:rPr>
        <w:t>القرار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lang w:val="ru-RU"/>
        </w:rPr>
        <w:t>WG-PL/</w:t>
      </w:r>
      <w:r w:rsidR="00C6592F" w:rsidRPr="00004644">
        <w:rPr>
          <w:lang w:val="en-US"/>
        </w:rPr>
        <w:t>7</w:t>
      </w:r>
      <w:r w:rsidR="00C6592F" w:rsidRPr="00C6592F">
        <w:rPr>
          <w:rtl/>
          <w:lang w:val="ru-RU"/>
        </w:rPr>
        <w:t xml:space="preserve"> (</w:t>
      </w:r>
      <w:r w:rsidR="00C6592F" w:rsidRPr="00C6592F">
        <w:rPr>
          <w:rFonts w:hint="eastAsia"/>
          <w:rtl/>
          <w:lang w:val="ru-RU"/>
        </w:rPr>
        <w:t>بوسان،</w:t>
      </w:r>
      <w:r w:rsidR="00C6592F" w:rsidRPr="00C6592F">
        <w:rPr>
          <w:rtl/>
          <w:lang w:val="ru-RU"/>
        </w:rPr>
        <w:t xml:space="preserve"> </w:t>
      </w:r>
      <w:r w:rsidR="00C6592F" w:rsidRPr="00004644">
        <w:rPr>
          <w:lang w:val="en-US"/>
        </w:rPr>
        <w:t>2014</w:t>
      </w:r>
      <w:r w:rsidR="00C6592F" w:rsidRPr="00C6592F">
        <w:rPr>
          <w:rtl/>
          <w:lang w:val="ru-RU"/>
        </w:rPr>
        <w:t>)</w:t>
      </w:r>
      <w:r w:rsidR="00C6592F" w:rsidRPr="00C6592F">
        <w:rPr>
          <w:rFonts w:hint="cs"/>
          <w:rtl/>
          <w:lang w:val="ru-RU"/>
        </w:rPr>
        <w:t xml:space="preserve"> - </w:t>
      </w:r>
      <w:r w:rsidR="00C6592F" w:rsidRPr="00C6592F">
        <w:rPr>
          <w:rFonts w:hint="eastAsia"/>
          <w:rtl/>
          <w:lang w:val="ru-RU"/>
        </w:rPr>
        <w:t>استعمال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تكنولوجيا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المعلومات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والاتصالات</w:t>
      </w:r>
      <w:r w:rsidR="00C6592F" w:rsidRPr="00C6592F">
        <w:rPr>
          <w:rFonts w:hint="cs"/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لكسر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سلسلة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الطوارئ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المتعلقة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بالصحة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مثل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انتقال</w:t>
      </w:r>
      <w:r w:rsidR="00C6592F" w:rsidRPr="00C6592F">
        <w:rPr>
          <w:rtl/>
          <w:lang w:val="ru-RU"/>
        </w:rPr>
        <w:t xml:space="preserve"> </w:t>
      </w:r>
      <w:r w:rsidR="00C6592F" w:rsidRPr="00C6592F">
        <w:rPr>
          <w:rFonts w:hint="eastAsia"/>
          <w:rtl/>
          <w:lang w:val="ru-RU"/>
        </w:rPr>
        <w:t>فيروس</w:t>
      </w:r>
      <w:r w:rsidR="00C6592F" w:rsidRPr="00C6592F">
        <w:rPr>
          <w:rtl/>
          <w:lang w:val="ru-RU"/>
        </w:rPr>
        <w:t xml:space="preserve"> </w:t>
      </w:r>
      <w:proofErr w:type="spellStart"/>
      <w:r w:rsidR="00C6592F" w:rsidRPr="00C6592F">
        <w:rPr>
          <w:rFonts w:hint="eastAsia"/>
          <w:rtl/>
          <w:lang w:val="ru-RU"/>
        </w:rPr>
        <w:t>إيبولا</w:t>
      </w:r>
      <w:proofErr w:type="spellEnd"/>
    </w:p>
    <w:p w:rsidR="00C6592F" w:rsidRDefault="00C6592F" w:rsidP="006D4CFE">
      <w:pPr>
        <w:rPr>
          <w:rtl/>
          <w:lang w:val="ru-RU"/>
        </w:rPr>
      </w:pPr>
      <w:r w:rsidRPr="00004644">
        <w:rPr>
          <w:lang w:val="en-US"/>
        </w:rPr>
        <w:t>9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قال </w:t>
      </w:r>
      <w:r>
        <w:rPr>
          <w:rFonts w:hint="cs"/>
          <w:b/>
          <w:bCs/>
          <w:rtl/>
          <w:lang w:val="ru-RU"/>
        </w:rPr>
        <w:t>مندوب المملكة العربية السعودية</w:t>
      </w:r>
      <w:r>
        <w:rPr>
          <w:rFonts w:hint="cs"/>
          <w:rtl/>
          <w:lang w:val="ru-RU"/>
        </w:rPr>
        <w:t xml:space="preserve"> إنه من أجل </w:t>
      </w:r>
      <w:r w:rsidR="006D4CFE">
        <w:rPr>
          <w:rFonts w:hint="cs"/>
          <w:rtl/>
          <w:lang w:val="ru-RU"/>
        </w:rPr>
        <w:t>التصويب</w:t>
      </w:r>
      <w:r>
        <w:rPr>
          <w:rFonts w:hint="cs"/>
          <w:rtl/>
          <w:lang w:val="ru-RU"/>
        </w:rPr>
        <w:t xml:space="preserve"> والاستكمال، ينبغي أن يتضمّن مشروع القرار جزءاً بعنوان "</w:t>
      </w:r>
      <w:r>
        <w:rPr>
          <w:rFonts w:hint="cs"/>
          <w:i/>
          <w:iCs/>
          <w:rtl/>
          <w:lang w:val="ru-RU"/>
        </w:rPr>
        <w:t>يقرّر</w:t>
      </w:r>
      <w:r>
        <w:rPr>
          <w:rFonts w:hint="cs"/>
          <w:rtl/>
          <w:lang w:val="ru-RU"/>
        </w:rPr>
        <w:t xml:space="preserve">". </w:t>
      </w:r>
      <w:proofErr w:type="spellStart"/>
      <w:r>
        <w:rPr>
          <w:rFonts w:hint="cs"/>
          <w:rtl/>
          <w:lang w:val="ru-RU"/>
        </w:rPr>
        <w:t>ووافقه</w:t>
      </w:r>
      <w:proofErr w:type="spellEnd"/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مندوبا جمهورية إيران الإسلامية </w:t>
      </w:r>
      <w:r w:rsidRPr="00C6592F">
        <w:rPr>
          <w:rFonts w:hint="cs"/>
          <w:rtl/>
          <w:lang w:val="ru-RU"/>
        </w:rPr>
        <w:t>و</w:t>
      </w:r>
      <w:r>
        <w:rPr>
          <w:rFonts w:hint="cs"/>
          <w:b/>
          <w:bCs/>
          <w:rtl/>
          <w:lang w:val="ru-RU"/>
        </w:rPr>
        <w:t xml:space="preserve">نيجيريا </w:t>
      </w:r>
      <w:r>
        <w:rPr>
          <w:rFonts w:hint="cs"/>
          <w:rtl/>
          <w:lang w:val="ru-RU"/>
        </w:rPr>
        <w:t>الرأي.</w:t>
      </w:r>
    </w:p>
    <w:p w:rsidR="00C6592F" w:rsidRPr="0030300A" w:rsidRDefault="00C6592F" w:rsidP="006D4CFE">
      <w:pPr>
        <w:rPr>
          <w:spacing w:val="-2"/>
          <w:rtl/>
        </w:rPr>
      </w:pPr>
      <w:r w:rsidRPr="0030300A">
        <w:rPr>
          <w:spacing w:val="-2"/>
          <w:lang w:val="en-US"/>
        </w:rPr>
        <w:t>10.5</w:t>
      </w:r>
      <w:r w:rsidRPr="0030300A">
        <w:rPr>
          <w:spacing w:val="-2"/>
          <w:rtl/>
          <w:lang w:val="ru-RU"/>
        </w:rPr>
        <w:tab/>
      </w:r>
      <w:r w:rsidRPr="0030300A">
        <w:rPr>
          <w:rFonts w:hint="cs"/>
          <w:spacing w:val="-2"/>
          <w:rtl/>
          <w:lang w:val="ru-RU"/>
        </w:rPr>
        <w:t xml:space="preserve">لاحظ </w:t>
      </w:r>
      <w:r w:rsidRPr="0030300A">
        <w:rPr>
          <w:rFonts w:hint="cs"/>
          <w:b/>
          <w:bCs/>
          <w:spacing w:val="-2"/>
          <w:rtl/>
          <w:lang w:val="ru-RU"/>
        </w:rPr>
        <w:t>رئيس فريق العمل التابع للجلسة العامة</w:t>
      </w:r>
      <w:r w:rsidRPr="0030300A">
        <w:rPr>
          <w:rFonts w:hint="cs"/>
          <w:spacing w:val="-2"/>
          <w:rtl/>
          <w:lang w:val="ru-RU"/>
        </w:rPr>
        <w:t xml:space="preserve"> أن هذه المسألة لم تُثَر</w:t>
      </w:r>
      <w:r w:rsidR="005408A0" w:rsidRPr="0030300A">
        <w:rPr>
          <w:rFonts w:hint="cs"/>
          <w:spacing w:val="-2"/>
          <w:rtl/>
          <w:lang w:val="ru-RU"/>
        </w:rPr>
        <w:t xml:space="preserve"> في </w:t>
      </w:r>
      <w:r w:rsidRPr="0030300A">
        <w:rPr>
          <w:rFonts w:hint="cs"/>
          <w:spacing w:val="-2"/>
          <w:rtl/>
          <w:lang w:val="ru-RU"/>
        </w:rPr>
        <w:t>فريق العمل. ولكن مراعاةً للشواغل التي أ</w:t>
      </w:r>
      <w:r w:rsidR="006D4CFE" w:rsidRPr="0030300A">
        <w:rPr>
          <w:rFonts w:hint="cs"/>
          <w:spacing w:val="-2"/>
          <w:rtl/>
          <w:lang w:val="ru-RU"/>
        </w:rPr>
        <w:t>ُ</w:t>
      </w:r>
      <w:r w:rsidRPr="0030300A">
        <w:rPr>
          <w:rFonts w:hint="cs"/>
          <w:spacing w:val="-2"/>
          <w:rtl/>
          <w:lang w:val="ru-RU"/>
        </w:rPr>
        <w:t xml:space="preserve">عرِبَ عنها، يمكن تعديل مشروع القرار بإدخال </w:t>
      </w:r>
      <w:r w:rsidR="006D4CFE" w:rsidRPr="0030300A">
        <w:rPr>
          <w:rFonts w:hint="cs"/>
          <w:spacing w:val="-2"/>
          <w:rtl/>
        </w:rPr>
        <w:t>عبارة</w:t>
      </w:r>
      <w:r w:rsidR="006D4CFE" w:rsidRPr="0030300A">
        <w:rPr>
          <w:rFonts w:hint="cs"/>
          <w:spacing w:val="-2"/>
          <w:rtl/>
          <w:lang w:val="ru-RU"/>
        </w:rPr>
        <w:t xml:space="preserve"> </w:t>
      </w:r>
      <w:r w:rsidRPr="0030300A">
        <w:rPr>
          <w:rFonts w:hint="cs"/>
          <w:i/>
          <w:iCs/>
          <w:spacing w:val="-2"/>
          <w:rtl/>
          <w:lang w:val="ru-RU"/>
        </w:rPr>
        <w:t>"يقرر أن"</w:t>
      </w:r>
      <w:r w:rsidRPr="0030300A">
        <w:rPr>
          <w:rFonts w:hint="cs"/>
          <w:spacing w:val="-2"/>
          <w:rtl/>
          <w:lang w:val="ru-RU"/>
        </w:rPr>
        <w:t xml:space="preserve"> قبل </w:t>
      </w:r>
      <w:r w:rsidRPr="0030300A">
        <w:rPr>
          <w:rFonts w:hint="cs"/>
          <w:i/>
          <w:iCs/>
          <w:spacing w:val="-2"/>
          <w:rtl/>
        </w:rPr>
        <w:t>"</w:t>
      </w:r>
      <w:r w:rsidRPr="0030300A">
        <w:rPr>
          <w:rFonts w:hint="eastAsia"/>
          <w:i/>
          <w:iCs/>
          <w:spacing w:val="-2"/>
          <w:rtl/>
        </w:rPr>
        <w:t>يكلف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مدير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مكتب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تنمية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الاتصالات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بالتنسيق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مع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المديرين</w:t>
      </w:r>
      <w:r w:rsidRPr="0030300A">
        <w:rPr>
          <w:i/>
          <w:iCs/>
          <w:spacing w:val="-2"/>
          <w:rtl/>
        </w:rPr>
        <w:t xml:space="preserve"> </w:t>
      </w:r>
      <w:r w:rsidRPr="0030300A">
        <w:rPr>
          <w:rFonts w:hint="eastAsia"/>
          <w:i/>
          <w:iCs/>
          <w:spacing w:val="-2"/>
          <w:rtl/>
        </w:rPr>
        <w:t>الآخرين</w:t>
      </w:r>
      <w:r w:rsidRPr="0030300A">
        <w:rPr>
          <w:rFonts w:hint="cs"/>
          <w:i/>
          <w:iCs/>
          <w:spacing w:val="-2"/>
          <w:rtl/>
        </w:rPr>
        <w:t xml:space="preserve">" </w:t>
      </w:r>
      <w:r w:rsidRPr="0030300A">
        <w:rPr>
          <w:rFonts w:hint="cs"/>
          <w:spacing w:val="-2"/>
          <w:rtl/>
        </w:rPr>
        <w:t>و</w:t>
      </w:r>
      <w:r w:rsidRPr="0030300A">
        <w:rPr>
          <w:rFonts w:hint="cs"/>
          <w:i/>
          <w:iCs/>
          <w:spacing w:val="-2"/>
          <w:rtl/>
        </w:rPr>
        <w:t>"يكلف الأمين العام"</w:t>
      </w:r>
      <w:r w:rsidRPr="0030300A">
        <w:rPr>
          <w:rFonts w:hint="cs"/>
          <w:spacing w:val="-2"/>
          <w:rtl/>
        </w:rPr>
        <w:t xml:space="preserve">. وأيّد </w:t>
      </w:r>
      <w:r w:rsidRPr="0030300A">
        <w:rPr>
          <w:rFonts w:hint="cs"/>
          <w:b/>
          <w:bCs/>
          <w:spacing w:val="-2"/>
          <w:rtl/>
        </w:rPr>
        <w:t>مندوب لبنان</w:t>
      </w:r>
      <w:r w:rsidRPr="0030300A">
        <w:rPr>
          <w:rFonts w:hint="cs"/>
          <w:spacing w:val="-2"/>
          <w:rtl/>
        </w:rPr>
        <w:t xml:space="preserve"> هذا الاقتراح، وكذلك </w:t>
      </w:r>
      <w:r w:rsidRPr="0030300A">
        <w:rPr>
          <w:rFonts w:hint="cs"/>
          <w:b/>
          <w:bCs/>
          <w:spacing w:val="-2"/>
          <w:rtl/>
        </w:rPr>
        <w:t xml:space="preserve">مندوب تشاد </w:t>
      </w:r>
      <w:r w:rsidRPr="0030300A">
        <w:rPr>
          <w:rFonts w:hint="cs"/>
          <w:spacing w:val="-2"/>
          <w:rtl/>
        </w:rPr>
        <w:t>الذي اقترح عكس ترتيب هذين</w:t>
      </w:r>
      <w:r w:rsidR="006D4CFE" w:rsidRPr="0030300A">
        <w:rPr>
          <w:rFonts w:hint="eastAsia"/>
          <w:spacing w:val="-2"/>
          <w:rtl/>
        </w:rPr>
        <w:t> </w:t>
      </w:r>
      <w:r w:rsidRPr="0030300A">
        <w:rPr>
          <w:rFonts w:hint="cs"/>
          <w:spacing w:val="-2"/>
          <w:rtl/>
        </w:rPr>
        <w:t>القسمين.</w:t>
      </w:r>
    </w:p>
    <w:p w:rsidR="00C6592F" w:rsidRPr="007000BB" w:rsidRDefault="00C6592F" w:rsidP="006D4CFE">
      <w:pPr>
        <w:rPr>
          <w:spacing w:val="-4"/>
          <w:rtl/>
        </w:rPr>
      </w:pPr>
      <w:r w:rsidRPr="007000BB">
        <w:rPr>
          <w:spacing w:val="-4"/>
          <w:lang w:val="en-US"/>
        </w:rPr>
        <w:t>11.5</w:t>
      </w:r>
      <w:r w:rsidRPr="007000BB">
        <w:rPr>
          <w:spacing w:val="-4"/>
          <w:rtl/>
          <w:lang w:val="ru-RU"/>
        </w:rPr>
        <w:tab/>
      </w:r>
      <w:r w:rsidR="00864A4B" w:rsidRPr="007000BB">
        <w:rPr>
          <w:rFonts w:hint="cs"/>
          <w:spacing w:val="-4"/>
          <w:rtl/>
          <w:lang w:val="ru-RU"/>
        </w:rPr>
        <w:t>رأى</w:t>
      </w:r>
      <w:r w:rsidRPr="007000BB">
        <w:rPr>
          <w:rFonts w:hint="cs"/>
          <w:spacing w:val="-4"/>
          <w:rtl/>
          <w:lang w:val="ru-RU"/>
        </w:rPr>
        <w:t xml:space="preserve"> </w:t>
      </w:r>
      <w:r w:rsidRPr="007000BB">
        <w:rPr>
          <w:rFonts w:hint="cs"/>
          <w:b/>
          <w:bCs/>
          <w:spacing w:val="-4"/>
          <w:rtl/>
          <w:lang w:val="ru-RU"/>
        </w:rPr>
        <w:t xml:space="preserve">مندوب الإمارات العربية المتحدة </w:t>
      </w:r>
      <w:r w:rsidR="00864A4B" w:rsidRPr="007000BB">
        <w:rPr>
          <w:rFonts w:hint="cs"/>
          <w:spacing w:val="-4"/>
          <w:rtl/>
          <w:lang w:val="ru-RU"/>
        </w:rPr>
        <w:t>أ</w:t>
      </w:r>
      <w:r w:rsidRPr="007000BB">
        <w:rPr>
          <w:rFonts w:hint="cs"/>
          <w:spacing w:val="-4"/>
          <w:rtl/>
          <w:lang w:val="ru-RU"/>
        </w:rPr>
        <w:t xml:space="preserve">ن </w:t>
      </w:r>
      <w:r w:rsidR="00823F51" w:rsidRPr="007000BB">
        <w:rPr>
          <w:rFonts w:hint="cs"/>
          <w:spacing w:val="-4"/>
          <w:rtl/>
          <w:lang w:val="ru-RU"/>
        </w:rPr>
        <w:t xml:space="preserve">الجزء </w:t>
      </w:r>
      <w:r w:rsidR="00823F51" w:rsidRPr="007000BB">
        <w:rPr>
          <w:rFonts w:hint="cs"/>
          <w:i/>
          <w:iCs/>
          <w:spacing w:val="-4"/>
          <w:rtl/>
        </w:rPr>
        <w:t>"</w:t>
      </w:r>
      <w:r w:rsidR="00823F51" w:rsidRPr="007000BB">
        <w:rPr>
          <w:rFonts w:hint="eastAsia"/>
          <w:i/>
          <w:iCs/>
          <w:spacing w:val="-4"/>
          <w:rtl/>
        </w:rPr>
        <w:t>يكلف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مدير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مكتب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تنمية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الاتصالات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بالتنسيق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مع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المديرين</w:t>
      </w:r>
      <w:r w:rsidR="00823F51" w:rsidRPr="007000BB">
        <w:rPr>
          <w:i/>
          <w:iCs/>
          <w:spacing w:val="-4"/>
          <w:rtl/>
        </w:rPr>
        <w:t xml:space="preserve"> </w:t>
      </w:r>
      <w:r w:rsidR="00823F51" w:rsidRPr="007000BB">
        <w:rPr>
          <w:rFonts w:hint="eastAsia"/>
          <w:i/>
          <w:iCs/>
          <w:spacing w:val="-4"/>
          <w:rtl/>
        </w:rPr>
        <w:t>الآخرين</w:t>
      </w:r>
      <w:r w:rsidR="00823F51" w:rsidRPr="007000BB">
        <w:rPr>
          <w:rFonts w:hint="cs"/>
          <w:i/>
          <w:iCs/>
          <w:spacing w:val="-4"/>
          <w:rtl/>
        </w:rPr>
        <w:t>"</w:t>
      </w:r>
      <w:r w:rsidR="006D4CFE" w:rsidRPr="007000BB">
        <w:rPr>
          <w:rFonts w:hint="eastAsia"/>
          <w:spacing w:val="-4"/>
          <w:rtl/>
        </w:rPr>
        <w:t> </w:t>
      </w:r>
      <w:r w:rsidR="00823F51" w:rsidRPr="007000BB">
        <w:rPr>
          <w:rFonts w:hint="cs"/>
          <w:spacing w:val="-4"/>
          <w:rtl/>
        </w:rPr>
        <w:t>كافٍ.</w:t>
      </w:r>
    </w:p>
    <w:p w:rsidR="00823F51" w:rsidRDefault="00823F51" w:rsidP="006D4CFE">
      <w:pPr>
        <w:rPr>
          <w:rtl/>
          <w:lang w:val="ru-RU"/>
        </w:rPr>
      </w:pPr>
      <w:r w:rsidRPr="00004644">
        <w:rPr>
          <w:lang w:val="en-US"/>
        </w:rPr>
        <w:t>12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قال </w:t>
      </w:r>
      <w:r>
        <w:rPr>
          <w:rFonts w:hint="cs"/>
          <w:b/>
          <w:bCs/>
          <w:rtl/>
          <w:lang w:val="ru-RU"/>
        </w:rPr>
        <w:t>مندوب نيجيريا</w:t>
      </w:r>
      <w:r>
        <w:rPr>
          <w:rFonts w:hint="cs"/>
          <w:rtl/>
          <w:lang w:val="ru-RU"/>
        </w:rPr>
        <w:t xml:space="preserve"> إنّه ينبغي </w:t>
      </w:r>
      <w:r w:rsidR="0091102D">
        <w:rPr>
          <w:rFonts w:hint="cs"/>
          <w:rtl/>
          <w:lang w:val="ru-RU"/>
        </w:rPr>
        <w:t xml:space="preserve">إضافة </w:t>
      </w:r>
      <w:r w:rsidR="006D4CFE">
        <w:rPr>
          <w:rFonts w:hint="cs"/>
          <w:rtl/>
          <w:lang w:val="ru-RU"/>
        </w:rPr>
        <w:t>عنوان</w:t>
      </w:r>
      <w:r w:rsidR="0091102D">
        <w:rPr>
          <w:rFonts w:hint="cs"/>
          <w:rtl/>
          <w:lang w:val="ru-RU"/>
        </w:rPr>
        <w:t xml:space="preserve"> جديد منفصل </w:t>
      </w:r>
      <w:r w:rsidR="0091102D" w:rsidRPr="006D4CFE">
        <w:rPr>
          <w:rFonts w:hint="cs"/>
          <w:i/>
          <w:iCs/>
          <w:rtl/>
          <w:lang w:val="ru-RU"/>
        </w:rPr>
        <w:t>"</w:t>
      </w:r>
      <w:r w:rsidR="0091102D" w:rsidRPr="0091102D">
        <w:rPr>
          <w:rFonts w:hint="cs"/>
          <w:i/>
          <w:iCs/>
          <w:rtl/>
          <w:lang w:val="ru-RU"/>
        </w:rPr>
        <w:t>يقرر</w:t>
      </w:r>
      <w:r w:rsidR="006D4CFE">
        <w:rPr>
          <w:rFonts w:hint="cs"/>
          <w:i/>
          <w:iCs/>
          <w:rtl/>
          <w:lang w:val="ru-RU"/>
        </w:rPr>
        <w:t xml:space="preserve"> أن</w:t>
      </w:r>
      <w:r w:rsidR="0091102D" w:rsidRPr="006D4CFE">
        <w:rPr>
          <w:rFonts w:hint="cs"/>
          <w:i/>
          <w:iCs/>
          <w:rtl/>
          <w:lang w:val="ru-RU"/>
        </w:rPr>
        <w:t>"</w:t>
      </w:r>
      <w:r w:rsidR="0091102D">
        <w:rPr>
          <w:rFonts w:hint="cs"/>
          <w:rtl/>
          <w:lang w:val="ru-RU"/>
        </w:rPr>
        <w:t>.</w:t>
      </w:r>
    </w:p>
    <w:p w:rsidR="0091102D" w:rsidRDefault="0091102D" w:rsidP="006D4CFE">
      <w:pPr>
        <w:rPr>
          <w:lang w:val="en-US"/>
        </w:rPr>
      </w:pPr>
      <w:r w:rsidRPr="00004644">
        <w:rPr>
          <w:lang w:val="en-US"/>
        </w:rPr>
        <w:t>13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 xml:space="preserve">الرئيس </w:t>
      </w:r>
      <w:r>
        <w:rPr>
          <w:rFonts w:hint="cs"/>
          <w:rtl/>
          <w:lang w:val="ru-RU"/>
        </w:rPr>
        <w:t xml:space="preserve">أن الفقرات </w:t>
      </w:r>
      <w:r w:rsidR="00864A4B">
        <w:rPr>
          <w:rFonts w:hint="cs"/>
          <w:rtl/>
          <w:lang w:val="ru-RU"/>
        </w:rPr>
        <w:t>التابعة</w:t>
      </w:r>
      <w:r>
        <w:rPr>
          <w:rFonts w:hint="cs"/>
          <w:rtl/>
          <w:lang w:val="ru-RU"/>
        </w:rPr>
        <w:t xml:space="preserve"> للجزء "</w:t>
      </w:r>
      <w:r>
        <w:rPr>
          <w:rFonts w:hint="cs"/>
          <w:i/>
          <w:iCs/>
          <w:rtl/>
          <w:lang w:val="ru-RU"/>
        </w:rPr>
        <w:t>يكلّف</w:t>
      </w:r>
      <w:r>
        <w:rPr>
          <w:rFonts w:hint="cs"/>
          <w:rtl/>
          <w:lang w:val="ru-RU"/>
        </w:rPr>
        <w:t xml:space="preserve">" من مشروع القرار ينبغي أن تُدرَج </w:t>
      </w:r>
      <w:r w:rsidR="006D4CFE">
        <w:rPr>
          <w:rFonts w:hint="cs"/>
          <w:rtl/>
          <w:lang w:val="ru-RU"/>
        </w:rPr>
        <w:t>تحت عنوان</w:t>
      </w:r>
      <w:r>
        <w:rPr>
          <w:rFonts w:hint="cs"/>
          <w:rtl/>
          <w:lang w:val="ru-RU"/>
        </w:rPr>
        <w:t xml:space="preserve"> </w:t>
      </w:r>
      <w:r w:rsidRPr="006D4CFE">
        <w:rPr>
          <w:rFonts w:hint="cs"/>
          <w:i/>
          <w:iCs/>
          <w:rtl/>
        </w:rPr>
        <w:t>"يقرر</w:t>
      </w:r>
      <w:r w:rsidR="006D4CFE">
        <w:rPr>
          <w:rFonts w:hint="cs"/>
          <w:i/>
          <w:iCs/>
          <w:rtl/>
        </w:rPr>
        <w:t xml:space="preserve"> أن</w:t>
      </w:r>
      <w:r w:rsidRPr="006D4CFE">
        <w:rPr>
          <w:rFonts w:hint="cs"/>
          <w:i/>
          <w:iCs/>
          <w:rtl/>
        </w:rPr>
        <w:t>"</w:t>
      </w:r>
      <w:r w:rsidRPr="006D4CFE">
        <w:rPr>
          <w:rFonts w:hint="cs"/>
          <w:i/>
          <w:iCs/>
          <w:rtl/>
          <w:lang w:val="ru-RU"/>
        </w:rPr>
        <w:t xml:space="preserve"> </w:t>
      </w:r>
      <w:r>
        <w:rPr>
          <w:rFonts w:hint="cs"/>
          <w:rtl/>
          <w:lang w:val="ru-RU"/>
        </w:rPr>
        <w:t>مع ما</w:t>
      </w:r>
      <w:r w:rsidR="006D4CFE">
        <w:rPr>
          <w:rFonts w:hint="eastAsia"/>
          <w:rtl/>
          <w:lang w:val="ru-RU"/>
        </w:rPr>
        <w:t> </w:t>
      </w:r>
      <w:r>
        <w:rPr>
          <w:rFonts w:hint="cs"/>
          <w:rtl/>
          <w:lang w:val="ru-RU"/>
        </w:rPr>
        <w:t xml:space="preserve">ينتج </w:t>
      </w:r>
      <w:r w:rsidR="006D4CFE">
        <w:rPr>
          <w:rFonts w:hint="cs"/>
          <w:rtl/>
          <w:lang w:val="ru-RU"/>
        </w:rPr>
        <w:t>ع</w:t>
      </w:r>
      <w:r>
        <w:rPr>
          <w:rFonts w:hint="cs"/>
          <w:rtl/>
          <w:lang w:val="ru-RU"/>
        </w:rPr>
        <w:t>نها من تنسيق للصياغة.</w:t>
      </w:r>
    </w:p>
    <w:p w:rsidR="0091102D" w:rsidRDefault="0091102D" w:rsidP="006D4CFE">
      <w:pPr>
        <w:rPr>
          <w:rtl/>
          <w:lang w:val="ru-RU"/>
        </w:rPr>
      </w:pPr>
      <w:r w:rsidRPr="00004644">
        <w:rPr>
          <w:lang w:val="en-US"/>
        </w:rPr>
        <w:t>14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 w:rsidR="006D4CFE">
        <w:rPr>
          <w:rFonts w:hint="cs"/>
          <w:b/>
          <w:bCs/>
          <w:rtl/>
          <w:lang w:val="ru-RU"/>
        </w:rPr>
        <w:t xml:space="preserve">تمت الموافقة </w:t>
      </w:r>
      <w:r>
        <w:rPr>
          <w:rFonts w:hint="cs"/>
          <w:rtl/>
          <w:lang w:val="ru-RU"/>
        </w:rPr>
        <w:t>على ذلك.</w:t>
      </w:r>
    </w:p>
    <w:p w:rsidR="0091102D" w:rsidRDefault="0091102D" w:rsidP="00476687">
      <w:pPr>
        <w:rPr>
          <w:rtl/>
          <w:lang w:val="ru-RU"/>
        </w:rPr>
      </w:pPr>
      <w:r w:rsidRPr="00004644">
        <w:rPr>
          <w:lang w:val="en-US"/>
        </w:rPr>
        <w:t>15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 w:rsidR="00006B0D">
        <w:rPr>
          <w:rFonts w:hint="cs"/>
          <w:b/>
          <w:bCs/>
          <w:rtl/>
          <w:lang w:val="ru-RU"/>
        </w:rPr>
        <w:t>اعتُمِدَ</w:t>
      </w:r>
      <w:r w:rsidR="00006B0D">
        <w:rPr>
          <w:rFonts w:hint="cs"/>
          <w:rtl/>
          <w:lang w:val="ru-RU"/>
        </w:rPr>
        <w:t xml:space="preserve"> مشروع القرار </w:t>
      </w:r>
      <w:r w:rsidR="00006B0D">
        <w:rPr>
          <w:lang w:val="en-US"/>
        </w:rPr>
        <w:t>WG-P</w:t>
      </w:r>
      <w:r w:rsidR="00476687">
        <w:rPr>
          <w:lang w:val="en-US"/>
        </w:rPr>
        <w:t>L</w:t>
      </w:r>
      <w:r w:rsidR="00006B0D">
        <w:rPr>
          <w:lang w:val="en-US"/>
        </w:rPr>
        <w:t>/</w:t>
      </w:r>
      <w:r w:rsidR="00006B0D" w:rsidRPr="00004644">
        <w:rPr>
          <w:lang w:val="en-US"/>
        </w:rPr>
        <w:t>7</w:t>
      </w:r>
      <w:r w:rsidR="00006B0D">
        <w:rPr>
          <w:rFonts w:hint="cs"/>
          <w:rtl/>
          <w:lang w:val="ru-RU"/>
        </w:rPr>
        <w:t xml:space="preserve"> (بوسان، </w:t>
      </w:r>
      <w:r w:rsidR="00006B0D" w:rsidRPr="00004644">
        <w:rPr>
          <w:lang w:val="en-US"/>
        </w:rPr>
        <w:t>2014</w:t>
      </w:r>
      <w:r w:rsidR="00006B0D">
        <w:rPr>
          <w:rFonts w:hint="cs"/>
          <w:rtl/>
          <w:lang w:val="ru-RU"/>
        </w:rPr>
        <w:t>) كما تمّ تعديله.</w:t>
      </w:r>
    </w:p>
    <w:p w:rsidR="00006B0D" w:rsidRPr="00004644" w:rsidRDefault="006D4CFE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en-US"/>
        </w:rPr>
        <w:t xml:space="preserve">مشروع </w:t>
      </w:r>
      <w:r w:rsidR="00004644" w:rsidRPr="00004644">
        <w:rPr>
          <w:rFonts w:hint="eastAsia"/>
          <w:rtl/>
          <w:lang w:val="en-US"/>
        </w:rPr>
        <w:t>القرار</w:t>
      </w:r>
      <w:r w:rsidR="00006B0D" w:rsidRPr="00006B0D">
        <w:rPr>
          <w:rtl/>
          <w:lang w:val="ru-RU"/>
        </w:rPr>
        <w:t xml:space="preserve"> </w:t>
      </w:r>
      <w:r w:rsidR="00006B0D" w:rsidRPr="00006B0D">
        <w:rPr>
          <w:lang w:val="ru-RU"/>
        </w:rPr>
        <w:t>WG-PL/</w:t>
      </w:r>
      <w:r w:rsidR="00006B0D" w:rsidRPr="00004644">
        <w:rPr>
          <w:lang w:val="en-US"/>
        </w:rPr>
        <w:t>8</w:t>
      </w:r>
      <w:r w:rsidR="00006B0D" w:rsidRPr="00006B0D">
        <w:rPr>
          <w:rtl/>
          <w:lang w:val="ru-RU"/>
        </w:rPr>
        <w:t xml:space="preserve"> (</w:t>
      </w:r>
      <w:r w:rsidR="00006B0D" w:rsidRPr="00006B0D">
        <w:rPr>
          <w:rFonts w:hint="eastAsia"/>
          <w:rtl/>
          <w:lang w:val="ru-RU"/>
        </w:rPr>
        <w:t>بوسان،</w:t>
      </w:r>
      <w:r w:rsidR="00006B0D" w:rsidRPr="00006B0D">
        <w:rPr>
          <w:rtl/>
          <w:lang w:val="ru-RU"/>
        </w:rPr>
        <w:t xml:space="preserve"> </w:t>
      </w:r>
      <w:r w:rsidR="00006B0D" w:rsidRPr="00004644">
        <w:rPr>
          <w:lang w:val="en-US"/>
        </w:rPr>
        <w:t>2014</w:t>
      </w:r>
      <w:r w:rsidR="00006B0D" w:rsidRPr="00006B0D">
        <w:rPr>
          <w:rtl/>
          <w:lang w:val="ru-RU"/>
        </w:rPr>
        <w:t>)</w:t>
      </w:r>
      <w:r w:rsidR="00006B0D" w:rsidRPr="00006B0D">
        <w:rPr>
          <w:rFonts w:hint="cs"/>
          <w:rtl/>
          <w:lang w:val="ru-RU"/>
        </w:rPr>
        <w:t xml:space="preserve"> - </w:t>
      </w:r>
      <w:r w:rsidR="00006B0D" w:rsidRPr="00006B0D">
        <w:rPr>
          <w:rFonts w:hint="eastAsia"/>
          <w:rtl/>
          <w:lang w:val="ru-RU"/>
        </w:rPr>
        <w:t>التوصيلية</w:t>
      </w:r>
      <w:r w:rsidR="00006B0D" w:rsidRPr="00006B0D">
        <w:rPr>
          <w:rtl/>
          <w:lang w:val="ru-RU"/>
        </w:rPr>
        <w:t xml:space="preserve"> </w:t>
      </w:r>
      <w:r w:rsidR="00006B0D" w:rsidRPr="00006B0D">
        <w:rPr>
          <w:rFonts w:hint="eastAsia"/>
          <w:rtl/>
          <w:lang w:val="ru-RU"/>
        </w:rPr>
        <w:t>بشبكات</w:t>
      </w:r>
      <w:r w:rsidR="00006B0D" w:rsidRPr="00006B0D">
        <w:rPr>
          <w:rtl/>
          <w:lang w:val="ru-RU"/>
        </w:rPr>
        <w:t xml:space="preserve"> </w:t>
      </w:r>
      <w:r w:rsidR="00006B0D" w:rsidRPr="00006B0D">
        <w:rPr>
          <w:rFonts w:hint="eastAsia"/>
          <w:rtl/>
          <w:lang w:val="ru-RU"/>
        </w:rPr>
        <w:t>النطاق</w:t>
      </w:r>
      <w:r w:rsidR="00006B0D" w:rsidRPr="00006B0D">
        <w:rPr>
          <w:rtl/>
          <w:lang w:val="ru-RU"/>
        </w:rPr>
        <w:t xml:space="preserve"> </w:t>
      </w:r>
      <w:r w:rsidR="00006B0D" w:rsidRPr="00006B0D">
        <w:rPr>
          <w:rFonts w:hint="eastAsia"/>
          <w:rtl/>
          <w:lang w:val="ru-RU"/>
        </w:rPr>
        <w:t>العريض</w:t>
      </w:r>
    </w:p>
    <w:p w:rsidR="00006B0D" w:rsidRDefault="00006B0D" w:rsidP="006D4CFE">
      <w:pPr>
        <w:rPr>
          <w:rtl/>
          <w:lang w:val="ru-RU"/>
        </w:rPr>
      </w:pPr>
      <w:r w:rsidRPr="00004644">
        <w:rPr>
          <w:lang w:val="en-US"/>
        </w:rPr>
        <w:t>16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>مندوب كندا</w:t>
      </w:r>
      <w:r>
        <w:rPr>
          <w:rFonts w:hint="cs"/>
          <w:rtl/>
          <w:lang w:val="ru-RU"/>
        </w:rPr>
        <w:t xml:space="preserve">، بتأييد من </w:t>
      </w:r>
      <w:r>
        <w:rPr>
          <w:rFonts w:hint="cs"/>
          <w:b/>
          <w:bCs/>
          <w:rtl/>
          <w:lang w:val="ru-RU"/>
        </w:rPr>
        <w:t>مندوب الاتحاد الروسي</w:t>
      </w:r>
      <w:r>
        <w:rPr>
          <w:rFonts w:hint="cs"/>
          <w:rtl/>
          <w:lang w:val="ru-RU"/>
        </w:rPr>
        <w:t xml:space="preserve">، </w:t>
      </w:r>
      <w:r w:rsidR="002B2083">
        <w:rPr>
          <w:rFonts w:hint="cs"/>
          <w:rtl/>
          <w:lang w:val="ru-RU"/>
        </w:rPr>
        <w:t>أن يُقسَم الجزء "</w:t>
      </w:r>
      <w:r w:rsidR="002B2083">
        <w:rPr>
          <w:rFonts w:hint="cs"/>
          <w:i/>
          <w:iCs/>
          <w:rtl/>
          <w:lang w:val="ru-RU"/>
        </w:rPr>
        <w:t>يقرر</w:t>
      </w:r>
      <w:r w:rsidR="002B2083">
        <w:rPr>
          <w:rFonts w:hint="cs"/>
          <w:rtl/>
          <w:lang w:val="ru-RU"/>
        </w:rPr>
        <w:t xml:space="preserve">" من مشروع القرار إلى قسمَين </w:t>
      </w:r>
      <w:r w:rsidR="006D4CFE">
        <w:rPr>
          <w:rFonts w:hint="cs"/>
          <w:rtl/>
          <w:lang w:val="ru-RU"/>
        </w:rPr>
        <w:t>لإبراز</w:t>
      </w:r>
      <w:r w:rsidR="002B2083">
        <w:rPr>
          <w:rFonts w:hint="cs"/>
          <w:rtl/>
          <w:lang w:val="ru-RU"/>
        </w:rPr>
        <w:t xml:space="preserve"> الدور </w:t>
      </w:r>
      <w:r w:rsidR="006D4CFE">
        <w:rPr>
          <w:rFonts w:hint="cs"/>
          <w:rtl/>
          <w:lang w:val="ru-RU"/>
        </w:rPr>
        <w:t>القيادي</w:t>
      </w:r>
      <w:r w:rsidR="002B2083">
        <w:rPr>
          <w:rFonts w:hint="cs"/>
          <w:rtl/>
          <w:lang w:val="ru-RU"/>
        </w:rPr>
        <w:t xml:space="preserve"> </w:t>
      </w:r>
      <w:r w:rsidR="006522B7">
        <w:rPr>
          <w:rFonts w:hint="cs"/>
          <w:rtl/>
          <w:lang w:val="ru-RU"/>
        </w:rPr>
        <w:t>لمكتب تنمية الاتصالات</w:t>
      </w:r>
      <w:r w:rsidR="005408A0">
        <w:rPr>
          <w:rFonts w:hint="cs"/>
          <w:rtl/>
          <w:lang w:val="ru-RU"/>
        </w:rPr>
        <w:t xml:space="preserve"> في </w:t>
      </w:r>
      <w:r w:rsidR="006522B7">
        <w:rPr>
          <w:rFonts w:hint="cs"/>
          <w:rtl/>
          <w:lang w:val="ru-RU"/>
        </w:rPr>
        <w:t xml:space="preserve">أنشطة بناء القدرات، </w:t>
      </w:r>
      <w:r w:rsidR="006D4CFE">
        <w:rPr>
          <w:rFonts w:hint="cs"/>
          <w:rtl/>
          <w:lang w:val="ru-RU"/>
        </w:rPr>
        <w:t xml:space="preserve">وذلك </w:t>
      </w:r>
      <w:r w:rsidR="006522B7">
        <w:rPr>
          <w:rFonts w:hint="cs"/>
          <w:rtl/>
          <w:lang w:val="ru-RU"/>
        </w:rPr>
        <w:t>كما يلي:</w:t>
      </w:r>
    </w:p>
    <w:p w:rsidR="006522B7" w:rsidRPr="00940E00" w:rsidRDefault="006522B7" w:rsidP="006522B7">
      <w:pPr>
        <w:pStyle w:val="Call"/>
        <w:ind w:firstLine="720"/>
        <w:rPr>
          <w:rtl/>
          <w:lang w:val="en-US" w:eastAsia="en-GB"/>
        </w:rPr>
      </w:pPr>
      <w:r>
        <w:rPr>
          <w:rFonts w:hint="cs"/>
          <w:rtl/>
          <w:lang w:val="ru-RU" w:eastAsia="en-GB"/>
        </w:rPr>
        <w:t>"</w:t>
      </w:r>
      <w:r w:rsidRPr="00940E00">
        <w:rPr>
          <w:rFonts w:hint="cs"/>
          <w:rtl/>
          <w:lang w:val="en-US" w:eastAsia="en-GB"/>
        </w:rPr>
        <w:t xml:space="preserve">يقرر تكليف </w:t>
      </w:r>
      <w:r>
        <w:rPr>
          <w:rFonts w:hint="cs"/>
          <w:rtl/>
          <w:lang w:val="en-US" w:eastAsia="en-GB"/>
        </w:rPr>
        <w:t>مدير مكتب تنمية الاتصالات</w:t>
      </w:r>
    </w:p>
    <w:p w:rsidR="006522B7" w:rsidRDefault="006522B7" w:rsidP="006522B7">
      <w:pPr>
        <w:rPr>
          <w:rtl/>
          <w:lang w:val="en-US" w:eastAsia="en-GB" w:bidi="ar-SY"/>
        </w:rPr>
      </w:pPr>
      <w:r>
        <w:rPr>
          <w:rFonts w:hint="cs"/>
          <w:rtl/>
          <w:lang w:val="en-US" w:eastAsia="en-GB" w:bidi="ar-SA"/>
        </w:rPr>
        <w:t xml:space="preserve">بمواصلة </w:t>
      </w:r>
      <w:r w:rsidRPr="00940E00">
        <w:rPr>
          <w:rFonts w:hint="cs"/>
          <w:rtl/>
          <w:lang w:val="en-US" w:eastAsia="en-GB" w:bidi="ar-SY"/>
        </w:rPr>
        <w:t>العمل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عن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كثب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مع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مدير</w:t>
      </w:r>
      <w:r>
        <w:rPr>
          <w:rFonts w:hint="cs"/>
          <w:rtl/>
          <w:lang w:val="en-US" w:eastAsia="en-GB" w:bidi="ar-SY"/>
        </w:rPr>
        <w:t>ي</w:t>
      </w:r>
      <w:r w:rsidRPr="00940E00">
        <w:rPr>
          <w:rtl/>
          <w:lang w:val="en-US" w:eastAsia="en-GB" w:bidi="ar-SY"/>
        </w:rPr>
        <w:t xml:space="preserve"> </w:t>
      </w:r>
      <w:r>
        <w:rPr>
          <w:rFonts w:hint="cs"/>
          <w:rtl/>
          <w:lang w:val="en-US" w:eastAsia="en-GB" w:bidi="ar-SY"/>
        </w:rPr>
        <w:t>مكتب الاتصالات الراديوية وتقييس الاتصالات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فيما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يخص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أنشطة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بناء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القدرات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ذات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الصلة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بإعداد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استراتيجيات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وطنية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لتيسير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نشر</w:t>
      </w:r>
      <w:r w:rsidRPr="00940E00">
        <w:rPr>
          <w:rtl/>
          <w:lang w:val="en-US" w:eastAsia="en-GB" w:bidi="ar-SY"/>
        </w:rPr>
        <w:t xml:space="preserve"> </w:t>
      </w:r>
      <w:r>
        <w:rPr>
          <w:rFonts w:hint="cs"/>
          <w:rtl/>
          <w:lang w:val="en-US" w:eastAsia="en-GB" w:bidi="ar-SY"/>
        </w:rPr>
        <w:t>شبكات النطاق العريض</w:t>
      </w:r>
      <w:r w:rsidRPr="00940E00">
        <w:rPr>
          <w:rFonts w:hint="cs"/>
          <w:rtl/>
          <w:lang w:val="en-US" w:eastAsia="en-GB" w:bidi="ar-SY"/>
        </w:rPr>
        <w:t>،</w:t>
      </w:r>
      <w:r w:rsidRPr="00940E00">
        <w:rPr>
          <w:rtl/>
          <w:lang w:val="en-US" w:eastAsia="en-GB" w:bidi="ar-SY"/>
        </w:rPr>
        <w:t xml:space="preserve"> </w:t>
      </w:r>
      <w:r>
        <w:rPr>
          <w:rFonts w:hint="cs"/>
          <w:rtl/>
          <w:lang w:val="en-US" w:eastAsia="en-GB" w:bidi="ar-SY"/>
        </w:rPr>
        <w:t>بما</w:t>
      </w:r>
      <w:r w:rsidR="005408A0">
        <w:rPr>
          <w:rFonts w:hint="cs"/>
          <w:rtl/>
          <w:lang w:val="en-US" w:eastAsia="en-GB" w:bidi="ar-SY"/>
        </w:rPr>
        <w:t xml:space="preserve"> في </w:t>
      </w:r>
      <w:r>
        <w:rPr>
          <w:rFonts w:hint="cs"/>
          <w:rtl/>
          <w:lang w:val="en-US" w:eastAsia="en-GB" w:bidi="ar-SY"/>
        </w:rPr>
        <w:t xml:space="preserve">ذلك شبكات النطاق العريض اللاسلكية، </w:t>
      </w:r>
      <w:r w:rsidRPr="00940E00">
        <w:rPr>
          <w:rFonts w:hint="cs"/>
          <w:rtl/>
          <w:lang w:val="en-US" w:eastAsia="en-GB" w:bidi="ar-SY"/>
        </w:rPr>
        <w:t>مع</w:t>
      </w:r>
      <w:r w:rsidRPr="00940E00">
        <w:rPr>
          <w:rtl/>
          <w:lang w:val="en-US" w:eastAsia="en-GB" w:bidi="ar-SY"/>
        </w:rPr>
        <w:t xml:space="preserve"> </w:t>
      </w:r>
      <w:r>
        <w:rPr>
          <w:rFonts w:hint="cs"/>
          <w:rtl/>
          <w:lang w:val="en-US" w:eastAsia="en-GB" w:bidi="ar-SY"/>
        </w:rPr>
        <w:t>مراعاة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القيود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الحالية</w:t>
      </w:r>
      <w:r w:rsidRPr="00940E00">
        <w:rPr>
          <w:rtl/>
          <w:lang w:val="en-US" w:eastAsia="en-GB" w:bidi="ar-SY"/>
        </w:rPr>
        <w:t xml:space="preserve"> </w:t>
      </w:r>
      <w:r w:rsidRPr="00940E00">
        <w:rPr>
          <w:rFonts w:hint="cs"/>
          <w:rtl/>
          <w:lang w:val="en-US" w:eastAsia="en-GB" w:bidi="ar-SY"/>
        </w:rPr>
        <w:t>لميزانية</w:t>
      </w:r>
      <w:r>
        <w:rPr>
          <w:rFonts w:hint="cs"/>
          <w:rtl/>
          <w:lang w:val="en-US" w:eastAsia="en-GB" w:bidi="ar-SY"/>
        </w:rPr>
        <w:t> </w:t>
      </w:r>
      <w:r w:rsidRPr="00940E00">
        <w:rPr>
          <w:rFonts w:hint="cs"/>
          <w:rtl/>
          <w:lang w:val="en-US" w:eastAsia="en-GB" w:bidi="ar-SY"/>
        </w:rPr>
        <w:t>الاتحاد</w:t>
      </w:r>
      <w:r>
        <w:rPr>
          <w:rFonts w:hint="cs"/>
          <w:rtl/>
          <w:lang w:val="en-US" w:eastAsia="en-GB" w:bidi="ar-SY"/>
        </w:rPr>
        <w:t>،</w:t>
      </w:r>
    </w:p>
    <w:p w:rsidR="006522B7" w:rsidRPr="006522B7" w:rsidRDefault="006522B7" w:rsidP="006522B7">
      <w:pPr>
        <w:pStyle w:val="Call"/>
        <w:rPr>
          <w:rtl/>
          <w:lang w:val="en-US" w:eastAsia="en-GB"/>
        </w:rPr>
      </w:pPr>
      <w:r>
        <w:rPr>
          <w:rFonts w:hint="cs"/>
          <w:rtl/>
          <w:lang w:val="en-US" w:eastAsia="en-GB"/>
        </w:rPr>
        <w:t>"</w:t>
      </w:r>
      <w:r w:rsidRPr="00940E00">
        <w:rPr>
          <w:rFonts w:hint="cs"/>
          <w:rtl/>
          <w:lang w:val="en-US" w:eastAsia="en-GB"/>
        </w:rPr>
        <w:t xml:space="preserve">يقرر تكليف </w:t>
      </w:r>
      <w:r>
        <w:rPr>
          <w:rFonts w:hint="cs"/>
          <w:rtl/>
          <w:lang w:val="en-US" w:eastAsia="en-GB"/>
        </w:rPr>
        <w:t>مديري مكتب الاتصالات الراديوية وتقييس الاتصالات"</w:t>
      </w:r>
      <w:r>
        <w:rPr>
          <w:rFonts w:hint="cs"/>
          <w:b/>
          <w:bCs/>
          <w:i w:val="0"/>
          <w:iCs w:val="0"/>
          <w:rtl/>
          <w:lang w:val="en-US" w:eastAsia="en-GB"/>
        </w:rPr>
        <w:t xml:space="preserve"> </w:t>
      </w:r>
      <w:r>
        <w:rPr>
          <w:rFonts w:hint="cs"/>
          <w:i w:val="0"/>
          <w:iCs w:val="0"/>
          <w:rtl/>
          <w:lang w:val="en-US" w:eastAsia="en-GB"/>
        </w:rPr>
        <w:t xml:space="preserve">يليها نصّ الفقرة </w:t>
      </w:r>
      <w:r w:rsidRPr="00004644">
        <w:rPr>
          <w:i w:val="0"/>
          <w:iCs w:val="0"/>
          <w:lang w:val="en-US" w:eastAsia="en-GB"/>
        </w:rPr>
        <w:t>2</w:t>
      </w:r>
      <w:r>
        <w:rPr>
          <w:rFonts w:hint="cs"/>
          <w:i w:val="0"/>
          <w:iCs w:val="0"/>
          <w:rtl/>
          <w:lang w:val="ru-RU" w:eastAsia="en-GB"/>
        </w:rPr>
        <w:t xml:space="preserve"> من </w:t>
      </w:r>
      <w:r>
        <w:rPr>
          <w:rFonts w:hint="cs"/>
          <w:rtl/>
          <w:lang w:val="en-US" w:eastAsia="en-GB"/>
        </w:rPr>
        <w:t>"</w:t>
      </w:r>
      <w:r w:rsidRPr="00940E00">
        <w:rPr>
          <w:rFonts w:hint="cs"/>
          <w:rtl/>
          <w:lang w:val="en-US" w:eastAsia="en-GB"/>
        </w:rPr>
        <w:t>يقرر تكليف مديرَي</w:t>
      </w:r>
      <w:r w:rsidRPr="00940E00">
        <w:rPr>
          <w:rtl/>
          <w:lang w:val="en-US" w:eastAsia="en-GB"/>
        </w:rPr>
        <w:t xml:space="preserve"> </w:t>
      </w:r>
      <w:r w:rsidRPr="00940E00">
        <w:rPr>
          <w:rFonts w:hint="cs"/>
          <w:rtl/>
          <w:lang w:val="en-US" w:eastAsia="en-GB"/>
        </w:rPr>
        <w:t>مكتب</w:t>
      </w:r>
      <w:r w:rsidRPr="00940E00">
        <w:rPr>
          <w:rtl/>
          <w:lang w:val="en-US" w:eastAsia="en-GB"/>
        </w:rPr>
        <w:t xml:space="preserve"> </w:t>
      </w:r>
      <w:r w:rsidRPr="00940E00">
        <w:rPr>
          <w:rFonts w:hint="cs"/>
          <w:rtl/>
          <w:lang w:val="en-US" w:eastAsia="en-GB"/>
        </w:rPr>
        <w:t>الاتصالات</w:t>
      </w:r>
      <w:r w:rsidRPr="00940E00">
        <w:rPr>
          <w:rtl/>
          <w:lang w:val="en-US" w:eastAsia="en-GB"/>
        </w:rPr>
        <w:t xml:space="preserve"> </w:t>
      </w:r>
      <w:r w:rsidRPr="00940E00">
        <w:rPr>
          <w:rFonts w:hint="cs"/>
          <w:rtl/>
          <w:lang w:val="en-US" w:eastAsia="en-GB"/>
        </w:rPr>
        <w:t>الراديوية</w:t>
      </w:r>
      <w:r w:rsidRPr="00940E00">
        <w:rPr>
          <w:rtl/>
          <w:lang w:val="en-US" w:eastAsia="en-GB"/>
        </w:rPr>
        <w:t xml:space="preserve"> </w:t>
      </w:r>
      <w:r w:rsidRPr="00940E00">
        <w:rPr>
          <w:rFonts w:hint="cs"/>
          <w:rtl/>
          <w:lang w:val="en-US" w:eastAsia="en-GB"/>
        </w:rPr>
        <w:t>ومكتب</w:t>
      </w:r>
      <w:r w:rsidRPr="00940E00">
        <w:rPr>
          <w:rtl/>
          <w:lang w:val="en-US" w:eastAsia="en-GB"/>
        </w:rPr>
        <w:t xml:space="preserve"> </w:t>
      </w:r>
      <w:r w:rsidRPr="00940E00">
        <w:rPr>
          <w:rFonts w:hint="cs"/>
          <w:rtl/>
          <w:lang w:val="en-US" w:eastAsia="en-GB"/>
        </w:rPr>
        <w:t>تقييس</w:t>
      </w:r>
      <w:r w:rsidRPr="00940E00">
        <w:rPr>
          <w:rtl/>
          <w:lang w:val="en-US" w:eastAsia="en-GB"/>
        </w:rPr>
        <w:t xml:space="preserve"> </w:t>
      </w:r>
      <w:r>
        <w:rPr>
          <w:rFonts w:hint="cs"/>
          <w:rtl/>
          <w:lang w:val="en-US" w:eastAsia="en-GB"/>
        </w:rPr>
        <w:t>الاتصالات</w:t>
      </w:r>
      <w:r>
        <w:rPr>
          <w:rFonts w:hint="cs"/>
          <w:i w:val="0"/>
          <w:iCs w:val="0"/>
          <w:rtl/>
          <w:lang w:val="en-US" w:eastAsia="en-GB"/>
        </w:rPr>
        <w:t>".</w:t>
      </w:r>
    </w:p>
    <w:p w:rsidR="006522B7" w:rsidRDefault="006522B7" w:rsidP="006D4CFE">
      <w:pPr>
        <w:rPr>
          <w:rtl/>
          <w:lang w:val="ru-RU" w:eastAsia="en-GB"/>
        </w:rPr>
      </w:pPr>
      <w:r w:rsidRPr="00004644">
        <w:rPr>
          <w:lang w:val="en-US" w:eastAsia="en-GB"/>
        </w:rPr>
        <w:t>17</w:t>
      </w:r>
      <w:r>
        <w:rPr>
          <w:lang w:val="en-US" w:eastAsia="en-GB"/>
        </w:rPr>
        <w:t>.</w:t>
      </w:r>
      <w:r w:rsidRPr="00004644">
        <w:rPr>
          <w:lang w:val="en-US" w:eastAsia="en-GB"/>
        </w:rPr>
        <w:t>5</w:t>
      </w:r>
      <w:r>
        <w:rPr>
          <w:rtl/>
          <w:lang w:val="ru-RU" w:eastAsia="en-GB"/>
        </w:rPr>
        <w:tab/>
      </w:r>
      <w:r w:rsidR="006D4CFE">
        <w:rPr>
          <w:rFonts w:hint="cs"/>
          <w:b/>
          <w:bCs/>
          <w:rtl/>
        </w:rPr>
        <w:t>تمت الموافقة</w:t>
      </w:r>
      <w:r>
        <w:rPr>
          <w:rFonts w:hint="cs"/>
          <w:rtl/>
          <w:lang w:val="ru-RU" w:eastAsia="en-GB"/>
        </w:rPr>
        <w:t xml:space="preserve"> على ذلك.</w:t>
      </w:r>
    </w:p>
    <w:p w:rsidR="006522B7" w:rsidRDefault="006522B7" w:rsidP="00CF502C">
      <w:pPr>
        <w:rPr>
          <w:rtl/>
          <w:lang w:val="en-US" w:eastAsia="en-GB"/>
        </w:rPr>
      </w:pPr>
      <w:r w:rsidRPr="00004644">
        <w:rPr>
          <w:lang w:val="en-US" w:eastAsia="en-GB"/>
        </w:rPr>
        <w:t>18</w:t>
      </w:r>
      <w:r>
        <w:rPr>
          <w:lang w:val="en-US" w:eastAsia="en-GB"/>
        </w:rPr>
        <w:t>.</w:t>
      </w:r>
      <w:r w:rsidRPr="00004644">
        <w:rPr>
          <w:lang w:val="en-US" w:eastAsia="en-GB"/>
        </w:rPr>
        <w:t>5</w:t>
      </w:r>
      <w:r>
        <w:rPr>
          <w:rtl/>
          <w:lang w:val="ru-RU" w:eastAsia="en-GB"/>
        </w:rPr>
        <w:tab/>
      </w:r>
      <w:r>
        <w:rPr>
          <w:rFonts w:hint="cs"/>
          <w:rtl/>
          <w:lang w:val="ru-RU" w:eastAsia="en-GB"/>
        </w:rPr>
        <w:t xml:space="preserve">اقترح </w:t>
      </w:r>
      <w:r>
        <w:rPr>
          <w:rFonts w:hint="cs"/>
          <w:b/>
          <w:bCs/>
          <w:rtl/>
          <w:lang w:val="ru-RU" w:eastAsia="en-GB"/>
        </w:rPr>
        <w:t>رئيس فريق العمل التابع للجلسة العام</w:t>
      </w:r>
      <w:r w:rsidR="00CF502C">
        <w:rPr>
          <w:rFonts w:hint="cs"/>
          <w:b/>
          <w:bCs/>
          <w:rtl/>
          <w:lang w:val="ru-RU" w:eastAsia="en-GB"/>
        </w:rPr>
        <w:t>ة</w:t>
      </w:r>
      <w:r>
        <w:rPr>
          <w:rFonts w:hint="cs"/>
          <w:rtl/>
          <w:lang w:val="ru-RU" w:eastAsia="en-GB"/>
        </w:rPr>
        <w:t xml:space="preserve"> إضافة فقرة جديدة </w:t>
      </w:r>
      <w:r w:rsidRPr="00476687">
        <w:rPr>
          <w:rFonts w:hint="cs"/>
          <w:i/>
          <w:iCs/>
          <w:rtl/>
          <w:lang w:val="ru-RU" w:eastAsia="en-GB"/>
        </w:rPr>
        <w:t>ج)</w:t>
      </w:r>
      <w:r>
        <w:rPr>
          <w:rFonts w:hint="cs"/>
          <w:rtl/>
          <w:lang w:val="ru-RU" w:eastAsia="en-GB"/>
        </w:rPr>
        <w:t xml:space="preserve"> إلى "</w:t>
      </w:r>
      <w:r>
        <w:rPr>
          <w:rFonts w:hint="cs"/>
          <w:i/>
          <w:iCs/>
          <w:rtl/>
          <w:lang w:val="ru-RU" w:eastAsia="en-GB"/>
        </w:rPr>
        <w:t>وإذ يعترف</w:t>
      </w:r>
      <w:r>
        <w:rPr>
          <w:rFonts w:hint="cs"/>
          <w:rtl/>
          <w:lang w:val="ru-RU" w:eastAsia="en-GB"/>
        </w:rPr>
        <w:t>" كما يلي: "</w:t>
      </w:r>
      <w:r>
        <w:rPr>
          <w:rFonts w:hint="cs"/>
          <w:rtl/>
          <w:lang w:val="en-US" w:eastAsia="en-GB"/>
        </w:rPr>
        <w:t>بأن للنطاق العريض دوراً حيوياً</w:t>
      </w:r>
      <w:r w:rsidR="005408A0">
        <w:rPr>
          <w:rFonts w:hint="cs"/>
          <w:rtl/>
          <w:lang w:val="en-US" w:eastAsia="en-GB"/>
        </w:rPr>
        <w:t xml:space="preserve"> في </w:t>
      </w:r>
      <w:r>
        <w:rPr>
          <w:rFonts w:hint="cs"/>
          <w:rtl/>
          <w:lang w:val="en-US" w:eastAsia="en-GB"/>
        </w:rPr>
        <w:t>تحويل الاقتصادات والمجتمعات، كما ورد</w:t>
      </w:r>
      <w:r w:rsidR="005408A0">
        <w:rPr>
          <w:rFonts w:hint="cs"/>
          <w:rtl/>
          <w:lang w:val="en-US" w:eastAsia="en-GB"/>
        </w:rPr>
        <w:t xml:space="preserve"> في </w:t>
      </w:r>
      <w:r>
        <w:rPr>
          <w:rFonts w:hint="cs"/>
          <w:rtl/>
          <w:lang w:val="en-US" w:eastAsia="en-GB"/>
        </w:rPr>
        <w:t>الرسالة المفتوحة الموجهة من لجنة النطاق العريض المعنية بالتنمية الرقمية إلى مؤتمر المندوبين المفوضين للاتحاد لعام </w:t>
      </w:r>
      <w:r w:rsidRPr="00004644">
        <w:rPr>
          <w:lang w:val="en-US" w:eastAsia="en-GB"/>
        </w:rPr>
        <w:t>2014</w:t>
      </w:r>
      <w:r>
        <w:rPr>
          <w:rFonts w:hint="cs"/>
          <w:rtl/>
          <w:lang w:val="en-US" w:eastAsia="en-GB"/>
        </w:rPr>
        <w:t>".</w:t>
      </w:r>
    </w:p>
    <w:p w:rsidR="006522B7" w:rsidRDefault="006522B7" w:rsidP="006D4CFE">
      <w:pPr>
        <w:rPr>
          <w:rtl/>
          <w:lang w:val="ru-RU" w:eastAsia="en-GB"/>
        </w:rPr>
      </w:pPr>
      <w:r w:rsidRPr="00004644">
        <w:rPr>
          <w:lang w:val="en-US" w:eastAsia="en-GB"/>
        </w:rPr>
        <w:t>19</w:t>
      </w:r>
      <w:r>
        <w:rPr>
          <w:lang w:val="en-US" w:eastAsia="en-GB"/>
        </w:rPr>
        <w:t>.</w:t>
      </w:r>
      <w:r w:rsidRPr="00004644">
        <w:rPr>
          <w:lang w:val="en-US" w:eastAsia="en-GB"/>
        </w:rPr>
        <w:t>5</w:t>
      </w:r>
      <w:r>
        <w:rPr>
          <w:rtl/>
          <w:lang w:val="ru-RU" w:eastAsia="en-GB"/>
        </w:rPr>
        <w:tab/>
      </w:r>
      <w:r w:rsidR="006D4CFE">
        <w:rPr>
          <w:rFonts w:hint="cs"/>
          <w:b/>
          <w:bCs/>
          <w:rtl/>
        </w:rPr>
        <w:t>تمت الموافقة</w:t>
      </w:r>
      <w:r w:rsidR="006D4CFE">
        <w:rPr>
          <w:rFonts w:hint="cs"/>
          <w:rtl/>
          <w:lang w:val="ru-RU" w:eastAsia="en-GB"/>
        </w:rPr>
        <w:t xml:space="preserve"> </w:t>
      </w:r>
      <w:r>
        <w:rPr>
          <w:rFonts w:hint="cs"/>
          <w:rtl/>
          <w:lang w:val="ru-RU" w:eastAsia="en-GB"/>
        </w:rPr>
        <w:t>على ذلك.</w:t>
      </w:r>
    </w:p>
    <w:p w:rsidR="006522B7" w:rsidRDefault="006522B7" w:rsidP="006522B7">
      <w:pPr>
        <w:rPr>
          <w:rtl/>
          <w:lang w:val="ru-RU" w:eastAsia="en-GB"/>
        </w:rPr>
      </w:pPr>
      <w:r w:rsidRPr="00004644">
        <w:rPr>
          <w:lang w:val="en-US" w:eastAsia="en-GB"/>
        </w:rPr>
        <w:t>20</w:t>
      </w:r>
      <w:r>
        <w:rPr>
          <w:lang w:val="en-US" w:eastAsia="en-GB"/>
        </w:rPr>
        <w:t>.</w:t>
      </w:r>
      <w:r w:rsidRPr="00004644">
        <w:rPr>
          <w:lang w:val="en-US" w:eastAsia="en-GB"/>
        </w:rPr>
        <w:t>5</w:t>
      </w:r>
      <w:r>
        <w:rPr>
          <w:rtl/>
          <w:lang w:val="ru-RU" w:eastAsia="en-GB"/>
        </w:rPr>
        <w:tab/>
      </w:r>
      <w:r>
        <w:rPr>
          <w:rFonts w:hint="cs"/>
          <w:b/>
          <w:bCs/>
          <w:rtl/>
          <w:lang w:val="ru-RU" w:eastAsia="en-GB"/>
        </w:rPr>
        <w:t>اعتُمِدَ</w:t>
      </w:r>
      <w:r>
        <w:rPr>
          <w:rFonts w:hint="cs"/>
          <w:rtl/>
          <w:lang w:val="ru-RU" w:eastAsia="en-GB"/>
        </w:rPr>
        <w:t xml:space="preserve"> مشروع القرار </w:t>
      </w:r>
      <w:r>
        <w:rPr>
          <w:lang w:val="en-US" w:eastAsia="en-GB"/>
        </w:rPr>
        <w:t>WG-PL/</w:t>
      </w:r>
      <w:r w:rsidRPr="00004644">
        <w:rPr>
          <w:lang w:val="en-US" w:eastAsia="en-GB"/>
        </w:rPr>
        <w:t>8</w:t>
      </w:r>
      <w:r>
        <w:rPr>
          <w:rFonts w:hint="cs"/>
          <w:rtl/>
          <w:lang w:val="ru-RU" w:eastAsia="en-GB"/>
        </w:rPr>
        <w:t xml:space="preserve"> (بوسان، </w:t>
      </w:r>
      <w:r w:rsidRPr="00004644">
        <w:rPr>
          <w:lang w:val="en-US" w:eastAsia="en-GB"/>
        </w:rPr>
        <w:t>2014</w:t>
      </w:r>
      <w:r>
        <w:rPr>
          <w:rFonts w:hint="cs"/>
          <w:rtl/>
          <w:lang w:val="ru-RU" w:eastAsia="en-GB"/>
        </w:rPr>
        <w:t>)، كما تمّ تعديله.</w:t>
      </w:r>
    </w:p>
    <w:p w:rsidR="00B13C45" w:rsidRPr="00004644" w:rsidRDefault="006D4CFE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مشروع </w:t>
      </w:r>
      <w:r w:rsidR="00B13C45" w:rsidRPr="00B13C45">
        <w:rPr>
          <w:rFonts w:hint="eastAsia"/>
          <w:rtl/>
          <w:lang w:val="ru-RU"/>
        </w:rPr>
        <w:t>القرار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lang w:val="ru-RU"/>
        </w:rPr>
        <w:t>COM</w:t>
      </w:r>
      <w:r w:rsidR="00B13C45" w:rsidRPr="00004644">
        <w:rPr>
          <w:lang w:val="en-US"/>
        </w:rPr>
        <w:t>6</w:t>
      </w:r>
      <w:r w:rsidR="00B13C45" w:rsidRPr="00B13C45">
        <w:rPr>
          <w:lang w:val="ru-RU"/>
        </w:rPr>
        <w:t>/</w:t>
      </w:r>
      <w:r w:rsidR="00B13C45" w:rsidRPr="00004644">
        <w:rPr>
          <w:lang w:val="en-US"/>
        </w:rPr>
        <w:t>5</w:t>
      </w:r>
      <w:r w:rsidR="00B13C45" w:rsidRPr="00B13C45">
        <w:rPr>
          <w:rtl/>
          <w:lang w:val="ru-RU"/>
        </w:rPr>
        <w:t xml:space="preserve"> (</w:t>
      </w:r>
      <w:r w:rsidR="00B13C45" w:rsidRPr="00B13C45">
        <w:rPr>
          <w:rFonts w:hint="eastAsia"/>
          <w:rtl/>
          <w:lang w:val="ru-RU"/>
        </w:rPr>
        <w:t>بوسان،</w:t>
      </w:r>
      <w:r w:rsidR="00B13C45" w:rsidRPr="00B13C45">
        <w:rPr>
          <w:rtl/>
          <w:lang w:val="ru-RU"/>
        </w:rPr>
        <w:t xml:space="preserve"> </w:t>
      </w:r>
      <w:r w:rsidR="00B13C45" w:rsidRPr="00004644">
        <w:rPr>
          <w:lang w:val="en-US"/>
        </w:rPr>
        <w:t>2014</w:t>
      </w:r>
      <w:r w:rsidR="00B13C45" w:rsidRPr="00B13C45">
        <w:rPr>
          <w:rtl/>
          <w:lang w:val="ru-RU"/>
        </w:rPr>
        <w:t>)</w:t>
      </w:r>
      <w:r w:rsidR="00B13C45">
        <w:rPr>
          <w:rFonts w:hint="cs"/>
          <w:rtl/>
          <w:lang w:val="ru-RU"/>
        </w:rPr>
        <w:t xml:space="preserve"> - </w:t>
      </w:r>
      <w:r w:rsidR="00B13C45" w:rsidRPr="00B13C45">
        <w:rPr>
          <w:rFonts w:hint="eastAsia"/>
          <w:rtl/>
          <w:lang w:val="ru-RU"/>
        </w:rPr>
        <w:t>الخيارات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rFonts w:hint="eastAsia"/>
          <w:rtl/>
          <w:lang w:val="ru-RU"/>
        </w:rPr>
        <w:t>المتاحة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rFonts w:hint="eastAsia"/>
          <w:rtl/>
          <w:lang w:val="ru-RU"/>
        </w:rPr>
        <w:t>بشأن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rFonts w:hint="eastAsia"/>
          <w:rtl/>
          <w:lang w:val="ru-RU"/>
        </w:rPr>
        <w:t>مباني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rFonts w:hint="eastAsia"/>
          <w:rtl/>
          <w:lang w:val="ru-RU"/>
        </w:rPr>
        <w:t>مقر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rFonts w:hint="eastAsia"/>
          <w:rtl/>
          <w:lang w:val="ru-RU"/>
        </w:rPr>
        <w:t>الاتحاد</w:t>
      </w:r>
      <w:r w:rsidR="005408A0">
        <w:rPr>
          <w:rtl/>
          <w:lang w:val="ru-RU"/>
        </w:rPr>
        <w:t xml:space="preserve"> في </w:t>
      </w:r>
      <w:r w:rsidR="00B13C45" w:rsidRPr="00B13C45">
        <w:rPr>
          <w:rFonts w:hint="eastAsia"/>
          <w:rtl/>
          <w:lang w:val="ru-RU"/>
        </w:rPr>
        <w:t>الأجل</w:t>
      </w:r>
      <w:r w:rsidR="00B13C45" w:rsidRPr="00B13C45">
        <w:rPr>
          <w:rtl/>
          <w:lang w:val="ru-RU"/>
        </w:rPr>
        <w:t xml:space="preserve"> </w:t>
      </w:r>
      <w:r w:rsidR="00B13C45" w:rsidRPr="00B13C45">
        <w:rPr>
          <w:rFonts w:hint="eastAsia"/>
          <w:rtl/>
          <w:lang w:val="ru-RU"/>
        </w:rPr>
        <w:t>الطويل</w:t>
      </w:r>
    </w:p>
    <w:p w:rsidR="00B13C45" w:rsidRPr="00B13C45" w:rsidRDefault="00B13C45" w:rsidP="00476687">
      <w:pPr>
        <w:rPr>
          <w:rtl/>
          <w:lang w:val="ru-RU" w:eastAsia="en-GB"/>
        </w:rPr>
      </w:pPr>
      <w:r w:rsidRPr="00004644">
        <w:rPr>
          <w:lang w:val="en-US" w:eastAsia="en-GB" w:bidi="ar-SA"/>
        </w:rPr>
        <w:t>21</w:t>
      </w:r>
      <w:r>
        <w:rPr>
          <w:lang w:val="en-US" w:eastAsia="en-GB" w:bidi="ar-SA"/>
        </w:rPr>
        <w:t>.</w:t>
      </w:r>
      <w:r w:rsidRPr="00004644">
        <w:rPr>
          <w:lang w:val="en-US" w:eastAsia="en-GB" w:bidi="ar-SA"/>
        </w:rPr>
        <w:t>5</w:t>
      </w:r>
      <w:r>
        <w:rPr>
          <w:rtl/>
          <w:lang w:val="ru-RU" w:eastAsia="en-GB"/>
        </w:rPr>
        <w:tab/>
      </w:r>
      <w:r>
        <w:rPr>
          <w:rFonts w:hint="cs"/>
          <w:rtl/>
          <w:lang w:val="ru-RU" w:eastAsia="en-GB"/>
        </w:rPr>
        <w:t xml:space="preserve">قال </w:t>
      </w:r>
      <w:r>
        <w:rPr>
          <w:rFonts w:hint="cs"/>
          <w:b/>
          <w:bCs/>
          <w:rtl/>
          <w:lang w:val="ru-RU" w:eastAsia="en-GB"/>
        </w:rPr>
        <w:t>مندوب فرنسا</w:t>
      </w:r>
      <w:r>
        <w:rPr>
          <w:rFonts w:hint="cs"/>
          <w:rtl/>
          <w:lang w:val="ru-RU" w:eastAsia="en-GB"/>
        </w:rPr>
        <w:t xml:space="preserve">، </w:t>
      </w:r>
      <w:r w:rsidR="006D4CFE">
        <w:rPr>
          <w:rFonts w:hint="cs"/>
          <w:rtl/>
          <w:lang w:val="ru-RU" w:eastAsia="en-GB"/>
        </w:rPr>
        <w:t xml:space="preserve">مشيراً إلى </w:t>
      </w:r>
      <w:r>
        <w:rPr>
          <w:rFonts w:hint="cs"/>
          <w:rtl/>
          <w:lang w:val="ru-RU" w:eastAsia="en-GB"/>
        </w:rPr>
        <w:t xml:space="preserve">الحاجة الملحّة إلى اتخاذ خطوات، إنه من غير الواضح من خلال النصّ </w:t>
      </w:r>
      <w:r w:rsidR="006D4CFE">
        <w:rPr>
          <w:rFonts w:hint="cs"/>
          <w:rtl/>
          <w:lang w:val="ru-RU" w:eastAsia="en-GB"/>
        </w:rPr>
        <w:t xml:space="preserve">من الذي </w:t>
      </w:r>
      <w:r>
        <w:rPr>
          <w:rFonts w:hint="cs"/>
          <w:rtl/>
          <w:lang w:val="ru-RU" w:eastAsia="en-GB"/>
        </w:rPr>
        <w:t xml:space="preserve">سيتّخذ </w:t>
      </w:r>
      <w:r w:rsidR="006D4CFE">
        <w:rPr>
          <w:rFonts w:hint="cs"/>
          <w:rtl/>
          <w:lang w:val="ru-RU" w:eastAsia="en-GB"/>
        </w:rPr>
        <w:t xml:space="preserve">القرار النهائي المتعلق بمباني المقر، </w:t>
      </w:r>
      <w:r>
        <w:rPr>
          <w:rFonts w:hint="cs"/>
          <w:rtl/>
          <w:lang w:val="ru-RU" w:eastAsia="en-GB"/>
        </w:rPr>
        <w:t>المجلس أ</w:t>
      </w:r>
      <w:r w:rsidR="006D4CFE">
        <w:rPr>
          <w:rFonts w:hint="cs"/>
          <w:rtl/>
          <w:lang w:val="ru-RU" w:eastAsia="en-GB"/>
        </w:rPr>
        <w:t>م</w:t>
      </w:r>
      <w:r>
        <w:rPr>
          <w:rFonts w:hint="cs"/>
          <w:rtl/>
          <w:lang w:val="ru-RU" w:eastAsia="en-GB"/>
        </w:rPr>
        <w:t xml:space="preserve"> مؤتمر المندوبين المفوضين</w:t>
      </w:r>
      <w:r w:rsidR="006D4CFE">
        <w:rPr>
          <w:rFonts w:hint="cs"/>
          <w:rtl/>
          <w:lang w:val="ru-RU" w:eastAsia="en-GB"/>
        </w:rPr>
        <w:t>. وسعياً للتوضيح</w:t>
      </w:r>
      <w:r w:rsidR="001B4481">
        <w:rPr>
          <w:rFonts w:hint="cs"/>
          <w:rtl/>
          <w:lang w:val="ru-RU" w:eastAsia="en-GB"/>
        </w:rPr>
        <w:t>، ينبغي أن ي</w:t>
      </w:r>
      <w:r>
        <w:rPr>
          <w:rFonts w:hint="cs"/>
          <w:rtl/>
          <w:lang w:val="ru-RU" w:eastAsia="en-GB"/>
        </w:rPr>
        <w:t xml:space="preserve">ُعَدَّل </w:t>
      </w:r>
      <w:r w:rsidR="001B4481">
        <w:rPr>
          <w:rFonts w:hint="cs"/>
          <w:rtl/>
          <w:lang w:val="ru-RU" w:eastAsia="en-GB"/>
        </w:rPr>
        <w:t>الجزء "</w:t>
      </w:r>
      <w:r w:rsidR="001B4481" w:rsidRPr="001B4481">
        <w:rPr>
          <w:rFonts w:hint="eastAsia"/>
          <w:i/>
          <w:iCs/>
          <w:rtl/>
          <w:lang w:val="ru-RU" w:eastAsia="en-GB"/>
        </w:rPr>
        <w:t>يكلف</w:t>
      </w:r>
      <w:r w:rsidR="001B4481" w:rsidRPr="001B4481">
        <w:rPr>
          <w:i/>
          <w:iCs/>
          <w:rtl/>
          <w:lang w:val="ru-RU" w:eastAsia="en-GB"/>
        </w:rPr>
        <w:t xml:space="preserve"> </w:t>
      </w:r>
      <w:r w:rsidR="001B4481" w:rsidRPr="001B4481">
        <w:rPr>
          <w:rFonts w:hint="eastAsia"/>
          <w:i/>
          <w:iCs/>
          <w:rtl/>
          <w:lang w:val="ru-RU" w:eastAsia="en-GB"/>
        </w:rPr>
        <w:t>المجلس</w:t>
      </w:r>
      <w:r w:rsidR="001B4481" w:rsidRPr="001B4481">
        <w:rPr>
          <w:i/>
          <w:iCs/>
          <w:rtl/>
          <w:lang w:val="ru-RU" w:eastAsia="en-GB"/>
        </w:rPr>
        <w:t xml:space="preserve"> </w:t>
      </w:r>
      <w:r w:rsidR="001B4481" w:rsidRPr="001B4481">
        <w:rPr>
          <w:rFonts w:hint="eastAsia"/>
          <w:i/>
          <w:iCs/>
          <w:rtl/>
          <w:lang w:val="ru-RU" w:eastAsia="en-GB"/>
        </w:rPr>
        <w:t>كذلك</w:t>
      </w:r>
      <w:r w:rsidR="001B4481">
        <w:rPr>
          <w:rFonts w:hint="cs"/>
          <w:rtl/>
          <w:lang w:val="ru-RU" w:eastAsia="en-GB"/>
        </w:rPr>
        <w:t>" ليصبح كما يلي "</w:t>
      </w:r>
      <w:r w:rsidR="001B4481" w:rsidRPr="001B4481">
        <w:rPr>
          <w:rFonts w:hint="eastAsia"/>
          <w:rtl/>
          <w:lang w:val="ru-RU" w:eastAsia="en-GB"/>
        </w:rPr>
        <w:t>بأن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يقدم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تقريراً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بشأن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قراره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إلى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مؤتمر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المندوبين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المفوضين</w:t>
      </w:r>
      <w:r w:rsidR="001B4481" w:rsidRPr="001B4481">
        <w:rPr>
          <w:rtl/>
          <w:lang w:val="ru-RU" w:eastAsia="en-GB"/>
        </w:rPr>
        <w:t xml:space="preserve"> </w:t>
      </w:r>
      <w:r w:rsidR="001B4481" w:rsidRPr="001B4481">
        <w:rPr>
          <w:rFonts w:hint="eastAsia"/>
          <w:rtl/>
          <w:lang w:val="ru-RU" w:eastAsia="en-GB"/>
        </w:rPr>
        <w:t>المقبل</w:t>
      </w:r>
      <w:r w:rsidR="001B4481">
        <w:rPr>
          <w:rFonts w:hint="cs"/>
          <w:rtl/>
          <w:lang w:val="ru-RU" w:eastAsia="en-GB"/>
        </w:rPr>
        <w:t>".</w:t>
      </w:r>
    </w:p>
    <w:p w:rsidR="00083E1F" w:rsidRDefault="001B4481" w:rsidP="006D4CFE">
      <w:pPr>
        <w:rPr>
          <w:rtl/>
          <w:lang w:val="ru-RU"/>
        </w:rPr>
      </w:pPr>
      <w:r w:rsidRPr="00004644">
        <w:rPr>
          <w:lang w:val="en-US"/>
        </w:rPr>
        <w:t>22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وافق </w:t>
      </w:r>
      <w:r>
        <w:rPr>
          <w:rFonts w:hint="cs"/>
          <w:b/>
          <w:bCs/>
          <w:rtl/>
          <w:lang w:val="ru-RU"/>
        </w:rPr>
        <w:t>مندوب مالي</w:t>
      </w:r>
      <w:r>
        <w:rPr>
          <w:rFonts w:hint="cs"/>
          <w:rtl/>
          <w:lang w:val="ru-RU"/>
        </w:rPr>
        <w:t xml:space="preserve"> على هذا التعديل. وسأل عمّا إذا </w:t>
      </w:r>
      <w:r w:rsidR="006D4CFE">
        <w:rPr>
          <w:rFonts w:hint="cs"/>
          <w:rtl/>
          <w:lang w:val="ru-RU"/>
        </w:rPr>
        <w:t>كان</w:t>
      </w:r>
      <w:r>
        <w:rPr>
          <w:rFonts w:hint="cs"/>
          <w:rtl/>
          <w:lang w:val="ru-RU"/>
        </w:rPr>
        <w:t xml:space="preserve"> عرض سويسرا بتقديم قرض بدون فوائد على خمسين عاماً </w:t>
      </w:r>
      <w:r w:rsidR="00E26C80">
        <w:rPr>
          <w:rFonts w:hint="cs"/>
          <w:rtl/>
          <w:lang w:val="ru-RU"/>
        </w:rPr>
        <w:t xml:space="preserve">سيظل </w:t>
      </w:r>
      <w:r>
        <w:rPr>
          <w:rFonts w:hint="cs"/>
          <w:rtl/>
          <w:lang w:val="ru-RU"/>
        </w:rPr>
        <w:t>قائماً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>حالة إرجاء القرار إلى مؤتمر المندوبين المفوضين المقبل.</w:t>
      </w:r>
    </w:p>
    <w:p w:rsidR="001B4481" w:rsidRDefault="0046270A" w:rsidP="00E26C80">
      <w:pPr>
        <w:rPr>
          <w:rtl/>
          <w:lang w:val="ru-RU"/>
        </w:rPr>
      </w:pPr>
      <w:r w:rsidRPr="00004644">
        <w:rPr>
          <w:lang w:val="en-US"/>
        </w:rPr>
        <w:t>23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قالت </w:t>
      </w:r>
      <w:r>
        <w:rPr>
          <w:rFonts w:hint="cs"/>
          <w:b/>
          <w:bCs/>
          <w:rtl/>
          <w:lang w:val="ru-RU"/>
        </w:rPr>
        <w:t xml:space="preserve">رئيسة اللجنة </w:t>
      </w:r>
      <w:r w:rsidRPr="00004644">
        <w:rPr>
          <w:b/>
          <w:bCs/>
          <w:lang w:val="en-US"/>
        </w:rPr>
        <w:t>6</w:t>
      </w:r>
      <w:r>
        <w:rPr>
          <w:rFonts w:hint="cs"/>
          <w:b/>
          <w:bCs/>
          <w:rtl/>
          <w:lang w:val="ru-RU"/>
        </w:rPr>
        <w:t xml:space="preserve"> </w:t>
      </w:r>
      <w:r w:rsidR="000A725D">
        <w:rPr>
          <w:rFonts w:hint="cs"/>
          <w:rtl/>
          <w:lang w:val="ru-RU"/>
        </w:rPr>
        <w:t>إن ما فهمته هو</w:t>
      </w:r>
      <w:r>
        <w:rPr>
          <w:rFonts w:hint="cs"/>
          <w:rtl/>
          <w:lang w:val="ru-RU"/>
        </w:rPr>
        <w:t xml:space="preserve"> أنّ مشروع القرار أعطى المجلس </w:t>
      </w:r>
      <w:r w:rsidR="000A725D">
        <w:rPr>
          <w:rFonts w:hint="cs"/>
          <w:rtl/>
          <w:lang w:val="ru-RU"/>
        </w:rPr>
        <w:t xml:space="preserve">صلاحية </w:t>
      </w:r>
      <w:r>
        <w:rPr>
          <w:rFonts w:hint="cs"/>
          <w:rtl/>
          <w:lang w:val="ru-RU"/>
        </w:rPr>
        <w:t xml:space="preserve">اتخاذ القرار ولكن أعطاه أيضاً </w:t>
      </w:r>
      <w:r w:rsidR="004F37DE">
        <w:rPr>
          <w:rFonts w:hint="cs"/>
          <w:rtl/>
          <w:lang w:val="ru-RU"/>
        </w:rPr>
        <w:t>ما</w:t>
      </w:r>
      <w:r w:rsidR="006D4CFE">
        <w:rPr>
          <w:rFonts w:hint="eastAsia"/>
          <w:rtl/>
          <w:lang w:val="ru-RU"/>
        </w:rPr>
        <w:t> </w:t>
      </w:r>
      <w:r w:rsidR="004F37DE">
        <w:rPr>
          <w:rFonts w:hint="cs"/>
          <w:rtl/>
          <w:lang w:val="ru-RU"/>
        </w:rPr>
        <w:t>يكفي من المرونة لإرجاء اتخاذه إلى حين انعقاد مؤتمر المندوبين المفوضين المقبل</w:t>
      </w:r>
      <w:r w:rsidR="005408A0">
        <w:rPr>
          <w:rFonts w:hint="cs"/>
          <w:rtl/>
          <w:lang w:val="ru-RU"/>
        </w:rPr>
        <w:t xml:space="preserve"> في </w:t>
      </w:r>
      <w:r w:rsidR="004F37DE">
        <w:rPr>
          <w:rFonts w:hint="cs"/>
          <w:rtl/>
          <w:lang w:val="ru-RU"/>
        </w:rPr>
        <w:t xml:space="preserve">غياب كلّ </w:t>
      </w:r>
      <w:r w:rsidR="00CF502C">
        <w:rPr>
          <w:rFonts w:hint="cs"/>
          <w:rtl/>
          <w:lang w:val="ru-RU"/>
        </w:rPr>
        <w:t>المعلومات</w:t>
      </w:r>
      <w:r w:rsidR="006D4CFE">
        <w:rPr>
          <w:rFonts w:hint="cs"/>
          <w:rtl/>
          <w:lang w:val="ru-RU"/>
        </w:rPr>
        <w:t xml:space="preserve"> ذات الصلة</w:t>
      </w:r>
      <w:r w:rsidR="00CF502C">
        <w:rPr>
          <w:rFonts w:hint="cs"/>
          <w:rtl/>
          <w:lang w:val="ru-RU"/>
        </w:rPr>
        <w:t xml:space="preserve"> </w:t>
      </w:r>
      <w:r w:rsidR="004F37DE">
        <w:rPr>
          <w:rFonts w:hint="cs"/>
          <w:rtl/>
          <w:lang w:val="ru-RU"/>
        </w:rPr>
        <w:t>والضرورية.</w:t>
      </w:r>
    </w:p>
    <w:p w:rsidR="004F37DE" w:rsidRDefault="004F37DE" w:rsidP="0046270A">
      <w:pPr>
        <w:rPr>
          <w:rtl/>
          <w:lang w:val="ru-RU"/>
        </w:rPr>
      </w:pPr>
      <w:r w:rsidRPr="00004644">
        <w:rPr>
          <w:lang w:val="en-US"/>
        </w:rPr>
        <w:t>24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أكّد </w:t>
      </w:r>
      <w:r>
        <w:rPr>
          <w:rFonts w:hint="cs"/>
          <w:b/>
          <w:bCs/>
          <w:rtl/>
          <w:lang w:val="ru-RU"/>
        </w:rPr>
        <w:t xml:space="preserve">أمين اللحنة </w:t>
      </w:r>
      <w:r w:rsidRPr="00004644">
        <w:rPr>
          <w:b/>
          <w:bCs/>
          <w:lang w:val="en-US"/>
        </w:rPr>
        <w:t>6</w:t>
      </w:r>
      <w:r>
        <w:rPr>
          <w:rFonts w:hint="cs"/>
          <w:b/>
          <w:bCs/>
          <w:rtl/>
          <w:lang w:val="ru-RU"/>
        </w:rPr>
        <w:t xml:space="preserve"> </w:t>
      </w:r>
      <w:r w:rsidR="000A725D">
        <w:rPr>
          <w:rFonts w:hint="cs"/>
          <w:rtl/>
          <w:lang w:val="ru-RU"/>
        </w:rPr>
        <w:t>أن ما فهمته رئيسة اللجنة صحيح.</w:t>
      </w:r>
    </w:p>
    <w:p w:rsidR="000A725D" w:rsidRDefault="000A725D" w:rsidP="000A725D">
      <w:pPr>
        <w:rPr>
          <w:rtl/>
        </w:rPr>
      </w:pPr>
      <w:r w:rsidRPr="00004644">
        <w:rPr>
          <w:lang w:val="en-US"/>
        </w:rPr>
        <w:t>25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lang w:val="ru-RU"/>
        </w:rPr>
        <w:tab/>
      </w:r>
      <w:r>
        <w:rPr>
          <w:rFonts w:hint="cs"/>
          <w:rtl/>
          <w:lang w:val="ru-RU"/>
        </w:rPr>
        <w:t xml:space="preserve">اقترحت </w:t>
      </w:r>
      <w:r>
        <w:rPr>
          <w:rFonts w:hint="cs"/>
          <w:b/>
          <w:bCs/>
          <w:rtl/>
          <w:lang w:val="ru-RU"/>
        </w:rPr>
        <w:t xml:space="preserve">مندوبة الولايات المتحدة </w:t>
      </w:r>
      <w:r>
        <w:rPr>
          <w:rFonts w:hint="cs"/>
          <w:rtl/>
        </w:rPr>
        <w:t>بأن يُعكَس ترتيب "</w:t>
      </w:r>
      <w:r w:rsidRPr="000A725D">
        <w:rPr>
          <w:rFonts w:hint="eastAsia"/>
          <w:i/>
          <w:iCs/>
          <w:rtl/>
        </w:rPr>
        <w:t>يكلف</w:t>
      </w:r>
      <w:r w:rsidRPr="000A725D">
        <w:rPr>
          <w:i/>
          <w:iCs/>
          <w:rtl/>
        </w:rPr>
        <w:t xml:space="preserve"> </w:t>
      </w:r>
      <w:r w:rsidRPr="000A725D">
        <w:rPr>
          <w:rFonts w:hint="eastAsia"/>
          <w:i/>
          <w:iCs/>
          <w:rtl/>
        </w:rPr>
        <w:t>المجلس</w:t>
      </w:r>
      <w:r w:rsidRPr="000A725D">
        <w:rPr>
          <w:i/>
          <w:iCs/>
          <w:rtl/>
        </w:rPr>
        <w:t xml:space="preserve"> </w:t>
      </w:r>
      <w:r w:rsidRPr="000A725D">
        <w:rPr>
          <w:rFonts w:hint="eastAsia"/>
          <w:i/>
          <w:iCs/>
          <w:rtl/>
        </w:rPr>
        <w:t>كذلك</w:t>
      </w:r>
      <w:r>
        <w:rPr>
          <w:rFonts w:hint="cs"/>
          <w:rtl/>
        </w:rPr>
        <w:t>" و"</w:t>
      </w:r>
      <w:r w:rsidRPr="000A725D">
        <w:rPr>
          <w:rFonts w:hint="cs"/>
          <w:i/>
          <w:iCs/>
          <w:rtl/>
        </w:rPr>
        <w:t>يأذن للمجلس</w:t>
      </w:r>
      <w:r>
        <w:rPr>
          <w:rFonts w:hint="cs"/>
          <w:rtl/>
        </w:rPr>
        <w:t>".</w:t>
      </w:r>
    </w:p>
    <w:p w:rsidR="000A725D" w:rsidRDefault="000A725D" w:rsidP="000A725D">
      <w:pPr>
        <w:rPr>
          <w:rtl/>
          <w:lang w:val="fr-CH"/>
        </w:rPr>
      </w:pPr>
      <w:r w:rsidRPr="00004644">
        <w:rPr>
          <w:lang w:val="en-US"/>
        </w:rPr>
        <w:t>26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lang w:val="fr-CH"/>
        </w:rPr>
        <w:tab/>
      </w:r>
      <w:r w:rsidR="00DF6B9D">
        <w:rPr>
          <w:rFonts w:hint="cs"/>
          <w:rtl/>
          <w:lang w:val="fr-CH"/>
        </w:rPr>
        <w:t xml:space="preserve">اقترح </w:t>
      </w:r>
      <w:r w:rsidR="00DF6B9D">
        <w:rPr>
          <w:rFonts w:hint="cs"/>
          <w:b/>
          <w:bCs/>
          <w:rtl/>
          <w:lang w:val="fr-CH"/>
        </w:rPr>
        <w:t>مندوب جمهورية إيران الإسلامية</w:t>
      </w:r>
      <w:r w:rsidR="00DF6B9D">
        <w:rPr>
          <w:rFonts w:hint="cs"/>
          <w:rtl/>
          <w:lang w:val="fr-CH"/>
        </w:rPr>
        <w:t xml:space="preserve"> أن يُعَدَّل الجزء "</w:t>
      </w:r>
      <w:r w:rsidR="00DF6B9D">
        <w:rPr>
          <w:rFonts w:hint="cs"/>
          <w:i/>
          <w:iCs/>
          <w:rtl/>
          <w:lang w:val="fr-CH"/>
        </w:rPr>
        <w:t>يكلف المجلس كذلك</w:t>
      </w:r>
      <w:r w:rsidR="00DF6B9D">
        <w:rPr>
          <w:rFonts w:hint="cs"/>
          <w:rtl/>
          <w:lang w:val="fr-CH"/>
        </w:rPr>
        <w:t>"، من أجل معالجة الشواغل التي أ</w:t>
      </w:r>
      <w:r w:rsidR="006D4CFE">
        <w:rPr>
          <w:rFonts w:hint="cs"/>
          <w:rtl/>
          <w:lang w:val="fr-CH"/>
        </w:rPr>
        <w:t>ُ</w:t>
      </w:r>
      <w:r w:rsidR="00DF6B9D">
        <w:rPr>
          <w:rFonts w:hint="cs"/>
          <w:rtl/>
          <w:lang w:val="fr-CH"/>
        </w:rPr>
        <w:t>عرِبَ عنها، ليصبح كما يلي "بأن يتخذ قراراً بهذا الشأن، بحسب الاقتضاء، ويقدّم تقرير</w:t>
      </w:r>
      <w:r w:rsidR="006D4CFE">
        <w:rPr>
          <w:rFonts w:hint="cs"/>
          <w:rtl/>
          <w:lang w:val="fr-CH"/>
        </w:rPr>
        <w:t>اً</w:t>
      </w:r>
      <w:r w:rsidR="00DF6B9D">
        <w:rPr>
          <w:rFonts w:hint="cs"/>
          <w:rtl/>
          <w:lang w:val="fr-CH"/>
        </w:rPr>
        <w:t xml:space="preserve"> إلى مؤتمر المندوبين المفوضين المقبل بناءً عليه". وأيّد </w:t>
      </w:r>
      <w:r w:rsidR="00DF6B9D">
        <w:rPr>
          <w:rFonts w:hint="cs"/>
          <w:b/>
          <w:bCs/>
          <w:rtl/>
          <w:lang w:val="fr-CH"/>
        </w:rPr>
        <w:t>مندوب مالي</w:t>
      </w:r>
      <w:r w:rsidR="00DF6B9D">
        <w:rPr>
          <w:rFonts w:hint="cs"/>
          <w:rtl/>
          <w:lang w:val="fr-CH"/>
        </w:rPr>
        <w:t xml:space="preserve"> هذا الاقتراح.</w:t>
      </w:r>
    </w:p>
    <w:p w:rsidR="00DF6B9D" w:rsidRDefault="00DF6B9D" w:rsidP="006D4CFE">
      <w:pPr>
        <w:rPr>
          <w:rtl/>
          <w:lang w:val="ru-RU"/>
        </w:rPr>
      </w:pPr>
      <w:r w:rsidRPr="00004644">
        <w:rPr>
          <w:lang w:val="en-US"/>
        </w:rPr>
        <w:t>27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Fonts w:hint="cs"/>
          <w:rtl/>
          <w:lang w:val="ru-RU"/>
        </w:rPr>
        <w:t xml:space="preserve"> قال </w:t>
      </w:r>
      <w:r>
        <w:rPr>
          <w:rFonts w:hint="cs"/>
          <w:b/>
          <w:bCs/>
          <w:rtl/>
          <w:lang w:val="ru-RU"/>
        </w:rPr>
        <w:t xml:space="preserve">مندوب الإمارات العربية المتحدة </w:t>
      </w:r>
      <w:r>
        <w:rPr>
          <w:rFonts w:hint="cs"/>
          <w:rtl/>
          <w:lang w:val="ru-RU"/>
        </w:rPr>
        <w:t xml:space="preserve">إنه فهم أن الفريق المخصص التابع للجنة </w:t>
      </w:r>
      <w:r w:rsidRPr="00004644">
        <w:rPr>
          <w:lang w:val="en-US"/>
        </w:rPr>
        <w:t>6</w:t>
      </w:r>
      <w:r>
        <w:rPr>
          <w:rFonts w:hint="cs"/>
          <w:rtl/>
          <w:lang w:val="ru-RU"/>
        </w:rPr>
        <w:t xml:space="preserve"> الذي أنشِئَ للنظر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هذه المسألة خلُصَ إلى </w:t>
      </w:r>
      <w:r w:rsidR="006D4CFE">
        <w:rPr>
          <w:rFonts w:hint="cs"/>
          <w:rtl/>
          <w:lang w:val="ru-RU"/>
        </w:rPr>
        <w:t>أن يقوم</w:t>
      </w:r>
      <w:r>
        <w:rPr>
          <w:rFonts w:hint="cs"/>
          <w:rtl/>
          <w:lang w:val="ru-RU"/>
        </w:rPr>
        <w:t xml:space="preserve"> مؤتمر المندوبين المفوضين لعام </w:t>
      </w:r>
      <w:r w:rsidRPr="00004644">
        <w:rPr>
          <w:lang w:val="en-US"/>
        </w:rPr>
        <w:t>2018</w:t>
      </w:r>
      <w:r>
        <w:rPr>
          <w:rFonts w:hint="cs"/>
          <w:rtl/>
          <w:lang w:val="ru-RU"/>
        </w:rPr>
        <w:t xml:space="preserve"> </w:t>
      </w:r>
      <w:r w:rsidR="006D4CFE">
        <w:rPr>
          <w:rFonts w:hint="cs"/>
          <w:rtl/>
          <w:lang w:val="ru-RU"/>
        </w:rPr>
        <w:t xml:space="preserve">باتخاذ </w:t>
      </w:r>
      <w:r>
        <w:rPr>
          <w:rFonts w:hint="cs"/>
          <w:rtl/>
          <w:lang w:val="ru-RU"/>
        </w:rPr>
        <w:t>القرار النهائي.</w:t>
      </w:r>
    </w:p>
    <w:p w:rsidR="00DF6B9D" w:rsidRDefault="00DF6B9D" w:rsidP="006D4CFE">
      <w:pPr>
        <w:rPr>
          <w:rtl/>
          <w:lang w:val="ru-RU"/>
        </w:rPr>
      </w:pPr>
      <w:r w:rsidRPr="00004644">
        <w:rPr>
          <w:lang w:val="en-US"/>
        </w:rPr>
        <w:t>28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أيّد </w:t>
      </w:r>
      <w:r>
        <w:rPr>
          <w:rFonts w:hint="cs"/>
          <w:b/>
          <w:bCs/>
          <w:rtl/>
          <w:lang w:val="ru-RU"/>
        </w:rPr>
        <w:t>مندوب</w:t>
      </w:r>
      <w:r>
        <w:rPr>
          <w:b/>
          <w:bCs/>
          <w:rtl/>
          <w:lang w:val="ru-RU"/>
        </w:rPr>
        <w:t xml:space="preserve"> </w:t>
      </w:r>
      <w:r w:rsidRPr="00DF6B9D">
        <w:rPr>
          <w:rFonts w:hint="eastAsia"/>
          <w:b/>
          <w:bCs/>
          <w:rtl/>
          <w:lang w:val="ru-RU"/>
        </w:rPr>
        <w:t>الجمهورية</w:t>
      </w:r>
      <w:r w:rsidRPr="00DF6B9D">
        <w:rPr>
          <w:b/>
          <w:bCs/>
          <w:rtl/>
          <w:lang w:val="ru-RU"/>
        </w:rPr>
        <w:t xml:space="preserve"> </w:t>
      </w:r>
      <w:proofErr w:type="spellStart"/>
      <w:r w:rsidRPr="00DF6B9D">
        <w:rPr>
          <w:rFonts w:hint="eastAsia"/>
          <w:b/>
          <w:bCs/>
          <w:rtl/>
          <w:lang w:val="ru-RU"/>
        </w:rPr>
        <w:t>الدومينيكية</w:t>
      </w:r>
      <w:proofErr w:type="spellEnd"/>
      <w:r w:rsidRPr="006D4CFE">
        <w:rPr>
          <w:rtl/>
        </w:rPr>
        <w:t xml:space="preserve"> </w:t>
      </w:r>
      <w:r w:rsidR="00ED4B28" w:rsidRPr="006D4CFE">
        <w:rPr>
          <w:rFonts w:hint="cs"/>
          <w:rtl/>
        </w:rPr>
        <w:t>اق</w:t>
      </w:r>
      <w:r w:rsidR="00ED4B28">
        <w:rPr>
          <w:rFonts w:hint="cs"/>
          <w:rtl/>
          <w:lang w:val="ru-RU"/>
        </w:rPr>
        <w:t>تراح الولايات المتحدة. فإذا عُكِسَ ترتيب الفقرتين، سيكون جزء كبير من "</w:t>
      </w:r>
      <w:r w:rsidR="00ED4B28">
        <w:rPr>
          <w:rFonts w:hint="cs"/>
          <w:i/>
          <w:iCs/>
          <w:rtl/>
          <w:lang w:val="ru-RU"/>
        </w:rPr>
        <w:t>يكلف المجلس كذلك</w:t>
      </w:r>
      <w:r w:rsidR="00ED4B28">
        <w:rPr>
          <w:rFonts w:hint="cs"/>
          <w:rtl/>
          <w:lang w:val="ru-RU"/>
        </w:rPr>
        <w:t xml:space="preserve">" </w:t>
      </w:r>
      <w:r w:rsidR="006D4CFE">
        <w:rPr>
          <w:rFonts w:hint="cs"/>
          <w:rtl/>
          <w:lang w:val="ru-RU"/>
        </w:rPr>
        <w:t>مكرراً</w:t>
      </w:r>
      <w:r w:rsidR="00ED4B28">
        <w:rPr>
          <w:rFonts w:hint="cs"/>
          <w:rtl/>
          <w:lang w:val="ru-RU"/>
        </w:rPr>
        <w:t>.</w:t>
      </w:r>
    </w:p>
    <w:p w:rsidR="00ED4B28" w:rsidRDefault="00ED4B28" w:rsidP="00ED4B28">
      <w:pPr>
        <w:rPr>
          <w:rtl/>
          <w:lang w:val="ru-RU"/>
        </w:rPr>
      </w:pPr>
      <w:r w:rsidRPr="00004644">
        <w:rPr>
          <w:lang w:val="en-US"/>
        </w:rPr>
        <w:t>29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بعد مشاورات غير رسمية بين الأطراف المهتمة، قال </w:t>
      </w:r>
      <w:r>
        <w:rPr>
          <w:rFonts w:hint="cs"/>
          <w:b/>
          <w:bCs/>
          <w:rtl/>
          <w:lang w:val="ru-RU"/>
        </w:rPr>
        <w:t>مندوب إسبانيا</w:t>
      </w:r>
      <w:r>
        <w:rPr>
          <w:rFonts w:hint="cs"/>
          <w:rtl/>
          <w:lang w:val="ru-RU"/>
        </w:rPr>
        <w:t xml:space="preserve">، بتأييد من </w:t>
      </w:r>
      <w:r>
        <w:rPr>
          <w:rFonts w:hint="cs"/>
          <w:b/>
          <w:bCs/>
          <w:rtl/>
          <w:lang w:val="ru-RU"/>
        </w:rPr>
        <w:t>مندوبي جمهورية إيران الإسلامية والإمارات العربية المتحدة وألمانيا ومالي وتونس</w:t>
      </w:r>
      <w:r>
        <w:rPr>
          <w:rFonts w:hint="cs"/>
          <w:rtl/>
          <w:lang w:val="ru-RU"/>
        </w:rPr>
        <w:t xml:space="preserve">، إنه يُقتَرَح حذف </w:t>
      </w:r>
      <w:r w:rsidR="006D4CFE">
        <w:rPr>
          <w:rFonts w:hint="cs"/>
          <w:rtl/>
          <w:lang w:val="ru-RU"/>
        </w:rPr>
        <w:t xml:space="preserve">فقرة </w:t>
      </w:r>
      <w:r>
        <w:rPr>
          <w:rFonts w:hint="cs"/>
          <w:rtl/>
          <w:lang w:val="ru-RU"/>
        </w:rPr>
        <w:t>"</w:t>
      </w:r>
      <w:r>
        <w:rPr>
          <w:rFonts w:hint="cs"/>
          <w:i/>
          <w:iCs/>
          <w:rtl/>
          <w:lang w:val="ru-RU"/>
        </w:rPr>
        <w:t>يكلف المجلس كذلك</w:t>
      </w:r>
      <w:r>
        <w:rPr>
          <w:rFonts w:hint="cs"/>
          <w:rtl/>
          <w:lang w:val="ru-RU"/>
        </w:rPr>
        <w:t>" بالكامل وإضافة "</w:t>
      </w:r>
      <w:r w:rsidRPr="00ED4B28">
        <w:rPr>
          <w:rFonts w:hint="eastAsia"/>
          <w:rtl/>
          <w:lang w:val="ru-RU"/>
        </w:rPr>
        <w:t>وأن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يقدم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تقريراً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بناءً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على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ذلك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إلى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مؤتمر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المند</w:t>
      </w:r>
      <w:r w:rsidR="006D4CFE">
        <w:rPr>
          <w:rFonts w:hint="cs"/>
          <w:rtl/>
          <w:lang w:val="ru-RU"/>
        </w:rPr>
        <w:t>و</w:t>
      </w:r>
      <w:r w:rsidRPr="00ED4B28">
        <w:rPr>
          <w:rFonts w:hint="eastAsia"/>
          <w:rtl/>
          <w:lang w:val="ru-RU"/>
        </w:rPr>
        <w:t>بين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المفوضين</w:t>
      </w:r>
      <w:r w:rsidRPr="00ED4B28">
        <w:rPr>
          <w:rtl/>
          <w:lang w:val="ru-RU"/>
        </w:rPr>
        <w:t xml:space="preserve"> </w:t>
      </w:r>
      <w:r w:rsidRPr="00ED4B28">
        <w:rPr>
          <w:rFonts w:hint="eastAsia"/>
          <w:rtl/>
          <w:lang w:val="ru-RU"/>
        </w:rPr>
        <w:t>المقبل</w:t>
      </w:r>
      <w:r>
        <w:rPr>
          <w:rFonts w:hint="cs"/>
          <w:rtl/>
          <w:lang w:val="ru-RU"/>
        </w:rPr>
        <w:t>"</w:t>
      </w:r>
      <w:r w:rsidR="005408A0">
        <w:rPr>
          <w:rFonts w:hint="cs"/>
          <w:rtl/>
          <w:lang w:val="ru-RU"/>
        </w:rPr>
        <w:t xml:space="preserve"> في </w:t>
      </w:r>
      <w:r>
        <w:rPr>
          <w:rFonts w:hint="cs"/>
          <w:rtl/>
          <w:lang w:val="ru-RU"/>
        </w:rPr>
        <w:t xml:space="preserve">نهاية </w:t>
      </w:r>
      <w:r w:rsidR="006D4CFE">
        <w:rPr>
          <w:rFonts w:hint="cs"/>
          <w:rtl/>
          <w:lang w:val="ru-RU"/>
        </w:rPr>
        <w:t xml:space="preserve">فقرة </w:t>
      </w:r>
      <w:r>
        <w:rPr>
          <w:rFonts w:hint="cs"/>
          <w:rtl/>
          <w:lang w:val="ru-RU"/>
        </w:rPr>
        <w:t>"</w:t>
      </w:r>
      <w:r>
        <w:rPr>
          <w:rFonts w:hint="cs"/>
          <w:i/>
          <w:iCs/>
          <w:rtl/>
          <w:lang w:val="ru-RU"/>
        </w:rPr>
        <w:t>يأذن للمجلس</w:t>
      </w:r>
      <w:r>
        <w:rPr>
          <w:rFonts w:hint="cs"/>
          <w:rtl/>
          <w:lang w:val="ru-RU"/>
        </w:rPr>
        <w:t>".</w:t>
      </w:r>
    </w:p>
    <w:p w:rsidR="00ED4B28" w:rsidRDefault="00ED4B28" w:rsidP="006D4CFE">
      <w:pPr>
        <w:rPr>
          <w:rtl/>
          <w:lang w:val="ru-RU"/>
        </w:rPr>
      </w:pPr>
      <w:r w:rsidRPr="00004644">
        <w:rPr>
          <w:lang w:val="en-US"/>
        </w:rPr>
        <w:t>30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 w:rsidR="006D4CFE" w:rsidRPr="006D4CFE">
        <w:rPr>
          <w:rFonts w:hint="cs"/>
          <w:b/>
          <w:bCs/>
          <w:rtl/>
        </w:rPr>
        <w:t>تمت الموافقة</w:t>
      </w:r>
      <w:r>
        <w:rPr>
          <w:rFonts w:hint="cs"/>
          <w:rtl/>
          <w:lang w:val="ru-RU"/>
        </w:rPr>
        <w:t xml:space="preserve"> على ذلك.</w:t>
      </w:r>
    </w:p>
    <w:p w:rsidR="00ED4B28" w:rsidRDefault="00ED4B28" w:rsidP="00ED4B28">
      <w:pPr>
        <w:rPr>
          <w:rtl/>
          <w:lang w:val="ru-RU"/>
        </w:rPr>
      </w:pPr>
      <w:r w:rsidRPr="00004644">
        <w:rPr>
          <w:lang w:val="en-US"/>
        </w:rPr>
        <w:t>31</w:t>
      </w:r>
      <w:r>
        <w:rPr>
          <w:lang w:val="en-US"/>
        </w:rPr>
        <w:t>.</w:t>
      </w:r>
      <w:r w:rsidRPr="00004644">
        <w:rPr>
          <w:lang w:val="en-US"/>
        </w:rPr>
        <w:t>5</w:t>
      </w:r>
      <w:r>
        <w:rPr>
          <w:rtl/>
          <w:lang w:val="ru-RU"/>
        </w:rPr>
        <w:tab/>
      </w:r>
      <w:r>
        <w:rPr>
          <w:rFonts w:hint="cs"/>
          <w:b/>
          <w:bCs/>
          <w:rtl/>
          <w:lang w:val="ru-RU"/>
        </w:rPr>
        <w:t xml:space="preserve">اعتُمِدَ </w:t>
      </w:r>
      <w:r>
        <w:rPr>
          <w:rFonts w:hint="cs"/>
          <w:rtl/>
          <w:lang w:val="ru-RU"/>
        </w:rPr>
        <w:t xml:space="preserve">مشروع القرار </w:t>
      </w:r>
      <w:r>
        <w:rPr>
          <w:lang w:val="en-US"/>
        </w:rPr>
        <w:t>COM</w:t>
      </w:r>
      <w:r w:rsidRPr="00004644">
        <w:rPr>
          <w:lang w:val="en-US"/>
        </w:rPr>
        <w:t>6</w:t>
      </w:r>
      <w:r>
        <w:rPr>
          <w:lang w:val="en-US"/>
        </w:rPr>
        <w:t>/</w:t>
      </w:r>
      <w:r w:rsidRPr="00004644">
        <w:rPr>
          <w:lang w:val="en-US"/>
        </w:rPr>
        <w:t>5</w:t>
      </w:r>
      <w:r>
        <w:rPr>
          <w:rFonts w:hint="cs"/>
          <w:rtl/>
          <w:lang w:val="ru-RU"/>
        </w:rPr>
        <w:t>، كما تمّ تعديله.</w:t>
      </w:r>
    </w:p>
    <w:p w:rsidR="00ED4B28" w:rsidRPr="00004644" w:rsidRDefault="006D4CFE" w:rsidP="006D4CFE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إلغاء </w:t>
      </w:r>
      <w:r>
        <w:rPr>
          <w:lang w:val="en-US"/>
        </w:rPr>
        <w:t>(</w:t>
      </w:r>
      <w:r w:rsidR="00387DEA" w:rsidRPr="00387DEA">
        <w:rPr>
          <w:lang w:val="ru-RU"/>
        </w:rPr>
        <w:t>SUP</w:t>
      </w:r>
      <w:r>
        <w:rPr>
          <w:lang w:val="en-US"/>
        </w:rPr>
        <w:t>)</w:t>
      </w:r>
      <w:r>
        <w:rPr>
          <w:rFonts w:hint="cs"/>
          <w:rtl/>
          <w:lang w:val="en-US"/>
        </w:rPr>
        <w:t xml:space="preserve"> </w:t>
      </w:r>
      <w:r w:rsidR="00004644" w:rsidRPr="00004644">
        <w:rPr>
          <w:rFonts w:hint="eastAsia"/>
          <w:rtl/>
          <w:lang w:val="en-US"/>
        </w:rPr>
        <w:t>القرار</w:t>
      </w:r>
      <w:r w:rsidR="00387DEA" w:rsidRPr="00387DEA">
        <w:rPr>
          <w:rtl/>
          <w:lang w:val="ru-RU"/>
        </w:rPr>
        <w:t xml:space="preserve"> </w:t>
      </w:r>
      <w:r w:rsidR="00387DEA" w:rsidRPr="00004644">
        <w:rPr>
          <w:lang w:val="en-US"/>
        </w:rPr>
        <w:t>35</w:t>
      </w:r>
      <w:r w:rsidR="00387DEA" w:rsidRPr="00387DEA">
        <w:rPr>
          <w:rtl/>
          <w:lang w:val="ru-RU"/>
        </w:rPr>
        <w:t xml:space="preserve"> (</w:t>
      </w:r>
      <w:r w:rsidR="00387DEA" w:rsidRPr="00387DEA">
        <w:rPr>
          <w:rFonts w:hint="eastAsia"/>
          <w:rtl/>
          <w:lang w:val="ru-RU"/>
        </w:rPr>
        <w:t>كيوتو،</w:t>
      </w:r>
      <w:r w:rsidR="00387DEA" w:rsidRPr="00387DEA">
        <w:rPr>
          <w:rtl/>
          <w:lang w:val="ru-RU"/>
        </w:rPr>
        <w:t xml:space="preserve"> </w:t>
      </w:r>
      <w:r w:rsidR="00387DEA" w:rsidRPr="00004644">
        <w:rPr>
          <w:lang w:val="en-US"/>
        </w:rPr>
        <w:t>1994</w:t>
      </w:r>
      <w:r w:rsidR="00387DEA" w:rsidRPr="00387DEA">
        <w:rPr>
          <w:rtl/>
          <w:lang w:val="ru-RU"/>
        </w:rPr>
        <w:t>)</w:t>
      </w:r>
      <w:r w:rsidR="00387DEA" w:rsidRPr="00387DEA">
        <w:rPr>
          <w:rFonts w:hint="cs"/>
          <w:rtl/>
          <w:lang w:val="ru-RU"/>
        </w:rPr>
        <w:t xml:space="preserve"> - </w:t>
      </w:r>
      <w:r w:rsidR="00387DEA" w:rsidRPr="00387DEA">
        <w:rPr>
          <w:rFonts w:hint="eastAsia"/>
          <w:rtl/>
          <w:lang w:val="ru-RU"/>
        </w:rPr>
        <w:t>مساهمة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الاتصالات</w:t>
      </w:r>
      <w:r w:rsidR="005408A0">
        <w:rPr>
          <w:rtl/>
          <w:lang w:val="ru-RU"/>
        </w:rPr>
        <w:t xml:space="preserve"> في </w:t>
      </w:r>
      <w:r w:rsidR="00387DEA" w:rsidRPr="00387DEA">
        <w:rPr>
          <w:rFonts w:hint="eastAsia"/>
          <w:rtl/>
          <w:lang w:val="ru-RU"/>
        </w:rPr>
        <w:t>حماية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البيئة</w:t>
      </w:r>
    </w:p>
    <w:p w:rsidR="00387DEA" w:rsidRPr="00004644" w:rsidRDefault="006D4CFE" w:rsidP="00004644">
      <w:pPr>
        <w:pStyle w:val="Headingb"/>
        <w:ind w:left="0" w:firstLine="0"/>
        <w:rPr>
          <w:rtl/>
          <w:lang w:val="ru-RU"/>
        </w:rPr>
      </w:pPr>
      <w:r>
        <w:rPr>
          <w:rFonts w:hint="cs"/>
          <w:rtl/>
          <w:lang w:val="ru-RU"/>
        </w:rPr>
        <w:t xml:space="preserve">إلغاء </w:t>
      </w:r>
      <w:r>
        <w:rPr>
          <w:lang w:val="en-US"/>
        </w:rPr>
        <w:t>(</w:t>
      </w:r>
      <w:r w:rsidRPr="00387DEA">
        <w:rPr>
          <w:lang w:val="ru-RU"/>
        </w:rPr>
        <w:t>SUP</w:t>
      </w:r>
      <w:r>
        <w:rPr>
          <w:lang w:val="en-US"/>
        </w:rPr>
        <w:t>)</w:t>
      </w:r>
      <w:r>
        <w:rPr>
          <w:rFonts w:hint="cs"/>
          <w:rtl/>
          <w:lang w:val="en-US"/>
        </w:rPr>
        <w:t xml:space="preserve"> </w:t>
      </w:r>
      <w:r w:rsidR="00004644" w:rsidRPr="00004644">
        <w:rPr>
          <w:rFonts w:hint="eastAsia"/>
          <w:rtl/>
          <w:lang w:val="en-US"/>
        </w:rPr>
        <w:t>القرار</w:t>
      </w:r>
      <w:r w:rsidR="00387DEA" w:rsidRPr="00387DEA">
        <w:rPr>
          <w:rtl/>
          <w:lang w:val="ru-RU"/>
        </w:rPr>
        <w:t xml:space="preserve"> </w:t>
      </w:r>
      <w:r w:rsidR="00387DEA" w:rsidRPr="00004644">
        <w:rPr>
          <w:lang w:val="en-US"/>
        </w:rPr>
        <w:t>172</w:t>
      </w:r>
      <w:r w:rsidR="00387DEA" w:rsidRPr="00387DEA">
        <w:rPr>
          <w:rtl/>
          <w:lang w:val="ru-RU"/>
        </w:rPr>
        <w:t xml:space="preserve"> (</w:t>
      </w:r>
      <w:r w:rsidR="00387DEA" w:rsidRPr="00387DEA">
        <w:rPr>
          <w:rFonts w:hint="eastAsia"/>
          <w:rtl/>
          <w:lang w:val="ru-RU"/>
        </w:rPr>
        <w:t>غوادالاخارا،</w:t>
      </w:r>
      <w:r w:rsidR="00387DEA" w:rsidRPr="00387DEA">
        <w:rPr>
          <w:rtl/>
          <w:lang w:val="ru-RU"/>
        </w:rPr>
        <w:t xml:space="preserve"> </w:t>
      </w:r>
      <w:r w:rsidR="00387DEA" w:rsidRPr="00004644">
        <w:rPr>
          <w:lang w:val="en-US"/>
        </w:rPr>
        <w:t>2010</w:t>
      </w:r>
      <w:r w:rsidR="00387DEA" w:rsidRPr="00387DEA">
        <w:rPr>
          <w:rtl/>
          <w:lang w:val="ru-RU"/>
        </w:rPr>
        <w:t>)</w:t>
      </w:r>
      <w:r w:rsidR="00387DEA">
        <w:rPr>
          <w:rFonts w:hint="cs"/>
          <w:rtl/>
          <w:lang w:val="ru-RU"/>
        </w:rPr>
        <w:t xml:space="preserve"> - </w:t>
      </w:r>
      <w:r w:rsidR="00387DEA" w:rsidRPr="00387DEA">
        <w:rPr>
          <w:rFonts w:hint="eastAsia"/>
          <w:rtl/>
          <w:lang w:val="ru-RU"/>
        </w:rPr>
        <w:t>الاستعراض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الشامل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لتنفيذ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نواتج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القمة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العالمية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لمجتمع</w:t>
      </w:r>
      <w:r w:rsidR="00387DEA" w:rsidRPr="00387DEA">
        <w:rPr>
          <w:rtl/>
          <w:lang w:val="ru-RU"/>
        </w:rPr>
        <w:t xml:space="preserve"> </w:t>
      </w:r>
      <w:r w:rsidR="00387DEA" w:rsidRPr="00387DEA">
        <w:rPr>
          <w:rFonts w:hint="eastAsia"/>
          <w:rtl/>
          <w:lang w:val="ru-RU"/>
        </w:rPr>
        <w:t>المعلومات</w:t>
      </w:r>
    </w:p>
    <w:p w:rsidR="00387DEA" w:rsidRDefault="00387DEA" w:rsidP="00387DEA">
      <w:pPr>
        <w:rPr>
          <w:rtl/>
          <w:lang w:val="ru-RU"/>
        </w:rPr>
      </w:pPr>
      <w:r w:rsidRPr="00004644">
        <w:rPr>
          <w:lang w:val="en-US" w:bidi="ar-SA"/>
        </w:rPr>
        <w:t>32</w:t>
      </w:r>
      <w:r>
        <w:rPr>
          <w:lang w:val="en-US" w:bidi="ar-SA"/>
        </w:rPr>
        <w:t>.</w:t>
      </w:r>
      <w:r w:rsidRPr="00004644">
        <w:rPr>
          <w:lang w:val="en-US" w:bidi="ar-SA"/>
        </w:rPr>
        <w:t>5</w:t>
      </w:r>
      <w:r>
        <w:rPr>
          <w:rtl/>
          <w:lang w:val="ru-RU"/>
        </w:rPr>
        <w:tab/>
      </w:r>
      <w:r w:rsidRPr="006328C4">
        <w:rPr>
          <w:rFonts w:hint="cs"/>
          <w:b/>
          <w:bCs/>
          <w:rtl/>
          <w:lang w:val="ru-RU"/>
        </w:rPr>
        <w:t>تمّت</w:t>
      </w:r>
      <w:r>
        <w:rPr>
          <w:rFonts w:hint="cs"/>
          <w:rtl/>
          <w:lang w:val="ru-RU"/>
        </w:rPr>
        <w:t xml:space="preserve"> </w:t>
      </w:r>
      <w:r>
        <w:rPr>
          <w:rFonts w:hint="cs"/>
          <w:b/>
          <w:bCs/>
          <w:rtl/>
          <w:lang w:val="ru-RU"/>
        </w:rPr>
        <w:t xml:space="preserve">الموافقة </w:t>
      </w:r>
      <w:r w:rsidR="006D4CFE">
        <w:rPr>
          <w:rFonts w:hint="cs"/>
          <w:rtl/>
          <w:lang w:val="ru-RU"/>
        </w:rPr>
        <w:t>على ذلك</w:t>
      </w:r>
      <w:r>
        <w:rPr>
          <w:rFonts w:hint="cs"/>
          <w:rtl/>
          <w:lang w:val="ru-RU"/>
        </w:rPr>
        <w:t>.</w:t>
      </w:r>
    </w:p>
    <w:p w:rsidR="00387DEA" w:rsidRPr="007000BB" w:rsidRDefault="00387DEA" w:rsidP="009E29A4">
      <w:pPr>
        <w:rPr>
          <w:spacing w:val="2"/>
          <w:rtl/>
          <w:lang w:val="ru-RU"/>
        </w:rPr>
      </w:pPr>
      <w:r w:rsidRPr="007000BB">
        <w:rPr>
          <w:spacing w:val="2"/>
          <w:lang w:val="en-US"/>
        </w:rPr>
        <w:t>33.5</w:t>
      </w:r>
      <w:r w:rsidRPr="007000BB">
        <w:rPr>
          <w:spacing w:val="2"/>
          <w:rtl/>
          <w:lang w:val="ru-RU"/>
        </w:rPr>
        <w:tab/>
      </w:r>
      <w:r w:rsidRPr="007000BB">
        <w:rPr>
          <w:rFonts w:hint="cs"/>
          <w:b/>
          <w:bCs/>
          <w:spacing w:val="2"/>
          <w:rtl/>
          <w:lang w:val="ru-RU"/>
        </w:rPr>
        <w:t>تمت</w:t>
      </w:r>
      <w:r w:rsidRPr="007000BB">
        <w:rPr>
          <w:rFonts w:hint="cs"/>
          <w:spacing w:val="2"/>
          <w:rtl/>
          <w:lang w:val="ru-RU"/>
        </w:rPr>
        <w:t xml:space="preserve"> </w:t>
      </w:r>
      <w:r w:rsidRPr="007000BB">
        <w:rPr>
          <w:rFonts w:hint="cs"/>
          <w:b/>
          <w:bCs/>
          <w:spacing w:val="2"/>
          <w:rtl/>
          <w:lang w:val="ru-RU"/>
        </w:rPr>
        <w:t xml:space="preserve">الموافقة </w:t>
      </w:r>
      <w:r w:rsidRPr="007000BB">
        <w:rPr>
          <w:rFonts w:hint="cs"/>
          <w:spacing w:val="2"/>
          <w:rtl/>
          <w:lang w:val="ru-RU"/>
        </w:rPr>
        <w:t xml:space="preserve">على </w:t>
      </w:r>
      <w:r w:rsidRPr="007000BB">
        <w:rPr>
          <w:rFonts w:hint="cs"/>
          <w:spacing w:val="2"/>
          <w:rtl/>
        </w:rPr>
        <w:t xml:space="preserve">المجموعة </w:t>
      </w:r>
      <w:r w:rsidRPr="007000BB">
        <w:rPr>
          <w:rFonts w:hint="eastAsia"/>
          <w:spacing w:val="2"/>
          <w:rtl/>
        </w:rPr>
        <w:t>الحادية</w:t>
      </w:r>
      <w:r w:rsidRPr="007000BB">
        <w:rPr>
          <w:spacing w:val="2"/>
          <w:rtl/>
        </w:rPr>
        <w:t xml:space="preserve"> </w:t>
      </w:r>
      <w:r w:rsidRPr="007000BB">
        <w:rPr>
          <w:rFonts w:hint="eastAsia"/>
          <w:spacing w:val="2"/>
          <w:rtl/>
        </w:rPr>
        <w:t>عشرة</w:t>
      </w:r>
      <w:r w:rsidRPr="007000BB">
        <w:rPr>
          <w:spacing w:val="2"/>
          <w:rtl/>
        </w:rPr>
        <w:t xml:space="preserve"> </w:t>
      </w:r>
      <w:r w:rsidRPr="007000BB">
        <w:rPr>
          <w:rFonts w:hint="cs"/>
          <w:spacing w:val="2"/>
          <w:rtl/>
        </w:rPr>
        <w:t xml:space="preserve">من النصوص المقدمة من لجنة الصياغة للقراءة الأولى </w:t>
      </w:r>
      <w:r w:rsidRPr="007000BB">
        <w:rPr>
          <w:spacing w:val="2"/>
          <w:lang w:val="en-US"/>
        </w:rPr>
        <w:t>(B11)</w:t>
      </w:r>
      <w:r w:rsidRPr="007000BB">
        <w:rPr>
          <w:rFonts w:hint="cs"/>
          <w:spacing w:val="2"/>
          <w:rtl/>
          <w:lang w:val="en-US"/>
        </w:rPr>
        <w:t xml:space="preserve"> (الوثيقة</w:t>
      </w:r>
      <w:r w:rsidR="009E29A4">
        <w:rPr>
          <w:rFonts w:hint="eastAsia"/>
          <w:spacing w:val="2"/>
          <w:rtl/>
          <w:lang w:val="en-US"/>
        </w:rPr>
        <w:t> </w:t>
      </w:r>
      <w:r w:rsidRPr="007000BB">
        <w:rPr>
          <w:spacing w:val="2"/>
          <w:lang w:val="en-US"/>
        </w:rPr>
        <w:t>159</w:t>
      </w:r>
      <w:r w:rsidRPr="007000BB">
        <w:rPr>
          <w:rFonts w:hint="cs"/>
          <w:spacing w:val="2"/>
          <w:rtl/>
          <w:lang w:val="ru-RU"/>
        </w:rPr>
        <w:t>) كما تمّ تعديلها.</w:t>
      </w:r>
    </w:p>
    <w:p w:rsidR="00387DEA" w:rsidRPr="00004644" w:rsidRDefault="00387DEA" w:rsidP="00004644">
      <w:pPr>
        <w:pStyle w:val="Headingb"/>
        <w:ind w:left="0" w:firstLine="0"/>
        <w:rPr>
          <w:rtl/>
          <w:lang w:val="ru-RU"/>
        </w:rPr>
      </w:pPr>
      <w:r w:rsidRPr="00004644">
        <w:rPr>
          <w:lang w:val="en-US"/>
        </w:rPr>
        <w:t>6</w:t>
      </w:r>
      <w:r w:rsidRPr="00387DEA">
        <w:rPr>
          <w:rtl/>
          <w:lang w:val="ru-RU"/>
        </w:rPr>
        <w:tab/>
      </w:r>
      <w:r w:rsidRPr="00004644">
        <w:rPr>
          <w:rFonts w:hint="cs"/>
          <w:rtl/>
          <w:lang w:val="ru-RU"/>
        </w:rPr>
        <w:t xml:space="preserve">المجموعة </w:t>
      </w:r>
      <w:r w:rsidRPr="00004644">
        <w:rPr>
          <w:rFonts w:hint="eastAsia"/>
          <w:rtl/>
          <w:lang w:val="ru-RU"/>
        </w:rPr>
        <w:t>الحادية</w:t>
      </w:r>
      <w:r w:rsidRPr="00004644">
        <w:rPr>
          <w:rtl/>
          <w:lang w:val="ru-RU"/>
        </w:rPr>
        <w:t xml:space="preserve"> </w:t>
      </w:r>
      <w:r w:rsidRPr="00004644">
        <w:rPr>
          <w:rFonts w:hint="eastAsia"/>
          <w:rtl/>
          <w:lang w:val="ru-RU"/>
        </w:rPr>
        <w:t>عشرة</w:t>
      </w:r>
      <w:r w:rsidRPr="00004644">
        <w:rPr>
          <w:rtl/>
          <w:lang w:val="ru-RU"/>
        </w:rPr>
        <w:t xml:space="preserve"> </w:t>
      </w:r>
      <w:r w:rsidRPr="00004644">
        <w:rPr>
          <w:rFonts w:hint="cs"/>
          <w:rtl/>
          <w:lang w:val="ru-RU"/>
        </w:rPr>
        <w:t xml:space="preserve">من النصوص المقدمة من لجنة الصياغة - القراءة الثانية (الوثيقة </w:t>
      </w:r>
      <w:r w:rsidRPr="00004644">
        <w:rPr>
          <w:lang w:val="en-US"/>
        </w:rPr>
        <w:t>159</w:t>
      </w:r>
      <w:r w:rsidRPr="00387DEA">
        <w:rPr>
          <w:rFonts w:hint="cs"/>
          <w:rtl/>
          <w:lang w:val="ru-RU"/>
        </w:rPr>
        <w:t>)</w:t>
      </w:r>
    </w:p>
    <w:p w:rsidR="00387DEA" w:rsidRPr="00004644" w:rsidRDefault="00004644" w:rsidP="00004644">
      <w:pPr>
        <w:pStyle w:val="Headingb"/>
        <w:ind w:left="0" w:firstLine="0"/>
        <w:rPr>
          <w:rtl/>
          <w:lang w:val="ru-RU"/>
        </w:rPr>
      </w:pPr>
      <w:r w:rsidRPr="00004644">
        <w:rPr>
          <w:rFonts w:hint="eastAsia"/>
          <w:rtl/>
          <w:lang w:val="en-US"/>
        </w:rPr>
        <w:t>القرار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lang w:val="en-US"/>
        </w:rPr>
        <w:t>182</w:t>
      </w:r>
      <w:r w:rsidR="00387DEA" w:rsidRPr="00004644">
        <w:rPr>
          <w:rtl/>
          <w:lang w:val="ru-RU"/>
        </w:rPr>
        <w:t xml:space="preserve"> (</w:t>
      </w:r>
      <w:r w:rsidR="00E359E7" w:rsidRPr="00E359E7">
        <w:rPr>
          <w:rFonts w:hint="eastAsia"/>
          <w:rtl/>
          <w:lang w:val="en-US"/>
        </w:rPr>
        <w:t>المراجَع</w:t>
      </w:r>
      <w:r w:rsidR="005408A0">
        <w:rPr>
          <w:rtl/>
          <w:lang w:val="ru-RU"/>
        </w:rPr>
        <w:t xml:space="preserve"> في </w:t>
      </w:r>
      <w:r w:rsidR="00387DEA" w:rsidRPr="00004644">
        <w:rPr>
          <w:rFonts w:hint="eastAsia"/>
          <w:rtl/>
          <w:lang w:val="ru-RU"/>
        </w:rPr>
        <w:t>بوسان،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lang w:val="en-US"/>
        </w:rPr>
        <w:t>2014</w:t>
      </w:r>
      <w:r w:rsidR="00387DEA" w:rsidRPr="00004644">
        <w:rPr>
          <w:rtl/>
          <w:lang w:val="ru-RU"/>
        </w:rPr>
        <w:t>)</w:t>
      </w:r>
      <w:r w:rsidR="00387DEA" w:rsidRPr="00004644">
        <w:rPr>
          <w:rFonts w:hint="cs"/>
          <w:rtl/>
          <w:lang w:val="ru-RU"/>
        </w:rPr>
        <w:t xml:space="preserve"> - </w:t>
      </w:r>
      <w:r w:rsidR="00387DEA" w:rsidRPr="00004644">
        <w:rPr>
          <w:rFonts w:hint="eastAsia"/>
          <w:rtl/>
          <w:lang w:val="ru-RU"/>
        </w:rPr>
        <w:t>دور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الاتصالات</w:t>
      </w:r>
      <w:r w:rsidR="00387DEA" w:rsidRPr="00004644">
        <w:rPr>
          <w:rtl/>
          <w:lang w:val="ru-RU"/>
        </w:rPr>
        <w:t>/</w:t>
      </w:r>
      <w:r w:rsidR="00387DEA" w:rsidRPr="00004644">
        <w:rPr>
          <w:rFonts w:hint="eastAsia"/>
          <w:rtl/>
          <w:lang w:val="ru-RU"/>
        </w:rPr>
        <w:t>تكنولوجيا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المعلومات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والاتصالات</w:t>
      </w:r>
      <w:r w:rsidR="00387DEA" w:rsidRPr="00004644">
        <w:rPr>
          <w:rFonts w:hint="cs"/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فيما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يتعلق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بتغير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المناخ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وحماية</w:t>
      </w:r>
      <w:r w:rsidR="00387DEA" w:rsidRPr="00004644">
        <w:rPr>
          <w:rtl/>
          <w:lang w:val="ru-RU"/>
        </w:rPr>
        <w:t xml:space="preserve"> </w:t>
      </w:r>
      <w:r w:rsidR="00387DEA" w:rsidRPr="00004644">
        <w:rPr>
          <w:rFonts w:hint="eastAsia"/>
          <w:rtl/>
          <w:lang w:val="ru-RU"/>
        </w:rPr>
        <w:t>البيئة</w:t>
      </w:r>
    </w:p>
    <w:p w:rsidR="00387DEA" w:rsidRDefault="00387DEA" w:rsidP="009E29A4">
      <w:pPr>
        <w:rPr>
          <w:spacing w:val="-4"/>
          <w:rtl/>
        </w:rPr>
      </w:pPr>
      <w:r w:rsidRPr="00004644">
        <w:rPr>
          <w:lang w:val="en-US"/>
        </w:rPr>
        <w:t>1</w:t>
      </w:r>
      <w:r>
        <w:rPr>
          <w:lang w:val="en-US"/>
        </w:rPr>
        <w:t>.</w:t>
      </w:r>
      <w:r w:rsidRPr="00004644">
        <w:rPr>
          <w:lang w:val="en-US"/>
        </w:rPr>
        <w:t>6</w:t>
      </w:r>
      <w:r>
        <w:rPr>
          <w:rtl/>
          <w:lang w:val="ru-RU"/>
        </w:rPr>
        <w:tab/>
      </w:r>
      <w:r>
        <w:rPr>
          <w:rFonts w:hint="cs"/>
          <w:rtl/>
          <w:lang w:val="ru-RU"/>
        </w:rPr>
        <w:t xml:space="preserve">اقترح </w:t>
      </w:r>
      <w:r>
        <w:rPr>
          <w:rFonts w:hint="cs"/>
          <w:b/>
          <w:bCs/>
          <w:rtl/>
          <w:lang w:val="ru-RU"/>
        </w:rPr>
        <w:t>مندوب غيانا</w:t>
      </w:r>
      <w:r>
        <w:rPr>
          <w:rFonts w:hint="cs"/>
          <w:rtl/>
          <w:lang w:val="ru-RU"/>
        </w:rPr>
        <w:t xml:space="preserve"> </w:t>
      </w:r>
      <w:r w:rsidR="00A76A7E">
        <w:rPr>
          <w:rFonts w:hint="cs"/>
          <w:rtl/>
          <w:lang w:val="ru-RU"/>
        </w:rPr>
        <w:t>تعديل النقطة الأخيرة من الفقرة</w:t>
      </w:r>
      <w:r w:rsidR="009E29A4">
        <w:rPr>
          <w:rFonts w:hint="eastAsia"/>
          <w:rtl/>
          <w:lang w:val="ru-RU"/>
        </w:rPr>
        <w:t> </w:t>
      </w:r>
      <w:r w:rsidR="00A76A7E" w:rsidRPr="00004644">
        <w:rPr>
          <w:lang w:val="en-US"/>
        </w:rPr>
        <w:t>1</w:t>
      </w:r>
      <w:r w:rsidR="00A76A7E">
        <w:rPr>
          <w:rFonts w:hint="cs"/>
          <w:rtl/>
          <w:lang w:val="fr-CH"/>
        </w:rPr>
        <w:t xml:space="preserve"> من </w:t>
      </w:r>
      <w:r w:rsidR="00A76A7E">
        <w:rPr>
          <w:rFonts w:hint="cs"/>
          <w:rtl/>
          <w:lang w:val="ru-RU"/>
        </w:rPr>
        <w:t>"</w:t>
      </w:r>
      <w:r w:rsidR="00A76A7E" w:rsidRPr="00A76A7E">
        <w:rPr>
          <w:rFonts w:hint="eastAsia"/>
          <w:i/>
          <w:iCs/>
          <w:rtl/>
          <w:lang w:val="ru-RU"/>
        </w:rPr>
        <w:t>يكلف</w:t>
      </w:r>
      <w:r w:rsidR="00A76A7E" w:rsidRPr="00A76A7E">
        <w:rPr>
          <w:i/>
          <w:iCs/>
          <w:rtl/>
          <w:lang w:val="ru-RU"/>
        </w:rPr>
        <w:t xml:space="preserve"> </w:t>
      </w:r>
      <w:r w:rsidR="00A76A7E" w:rsidRPr="00A76A7E">
        <w:rPr>
          <w:rFonts w:hint="eastAsia"/>
          <w:i/>
          <w:iCs/>
          <w:rtl/>
          <w:lang w:val="ru-RU"/>
        </w:rPr>
        <w:t>مديري</w:t>
      </w:r>
      <w:r w:rsidR="00A76A7E" w:rsidRPr="00A76A7E">
        <w:rPr>
          <w:i/>
          <w:iCs/>
          <w:rtl/>
          <w:lang w:val="ru-RU"/>
        </w:rPr>
        <w:t xml:space="preserve"> </w:t>
      </w:r>
      <w:r w:rsidR="00A76A7E" w:rsidRPr="00A76A7E">
        <w:rPr>
          <w:rFonts w:hint="eastAsia"/>
          <w:i/>
          <w:iCs/>
          <w:rtl/>
          <w:lang w:val="ru-RU"/>
        </w:rPr>
        <w:t>المكاتب</w:t>
      </w:r>
      <w:r w:rsidR="00A76A7E" w:rsidRPr="00A76A7E">
        <w:rPr>
          <w:i/>
          <w:iCs/>
          <w:rtl/>
          <w:lang w:val="ru-RU"/>
        </w:rPr>
        <w:t xml:space="preserve"> </w:t>
      </w:r>
      <w:r w:rsidR="00A76A7E" w:rsidRPr="00A76A7E">
        <w:rPr>
          <w:rFonts w:hint="eastAsia"/>
          <w:i/>
          <w:iCs/>
          <w:rtl/>
          <w:lang w:val="ru-RU"/>
        </w:rPr>
        <w:t>الثلاثة،</w:t>
      </w:r>
      <w:r w:rsidR="005408A0">
        <w:rPr>
          <w:i/>
          <w:iCs/>
          <w:rtl/>
          <w:lang w:val="ru-RU"/>
        </w:rPr>
        <w:t xml:space="preserve"> في </w:t>
      </w:r>
      <w:r w:rsidR="00A76A7E" w:rsidRPr="00A76A7E">
        <w:rPr>
          <w:rFonts w:hint="eastAsia"/>
          <w:i/>
          <w:iCs/>
          <w:rtl/>
          <w:lang w:val="ru-RU"/>
        </w:rPr>
        <w:t>إطار</w:t>
      </w:r>
      <w:r w:rsidR="00A76A7E" w:rsidRPr="00A76A7E">
        <w:rPr>
          <w:i/>
          <w:iCs/>
          <w:rtl/>
          <w:lang w:val="ru-RU"/>
        </w:rPr>
        <w:t xml:space="preserve"> </w:t>
      </w:r>
      <w:r w:rsidR="00A76A7E" w:rsidRPr="00A76A7E">
        <w:rPr>
          <w:rFonts w:hint="eastAsia"/>
          <w:i/>
          <w:iCs/>
          <w:rtl/>
          <w:lang w:val="ru-RU"/>
        </w:rPr>
        <w:t>ولايتهم</w:t>
      </w:r>
      <w:r w:rsidR="00A76A7E">
        <w:rPr>
          <w:rFonts w:hint="cs"/>
          <w:rtl/>
          <w:lang w:val="ru-RU"/>
        </w:rPr>
        <w:t>" لتصبح كما يلي: "</w:t>
      </w:r>
      <w:r w:rsidR="00A76A7E" w:rsidRPr="00D04169">
        <w:rPr>
          <w:rFonts w:hint="cs"/>
          <w:spacing w:val="-4"/>
          <w:rtl/>
        </w:rPr>
        <w:t>تمكين الاتصالات/تكنولوجيا المعلومات والاتصالات من المساهمة</w:t>
      </w:r>
      <w:r w:rsidR="005408A0">
        <w:rPr>
          <w:rFonts w:hint="cs"/>
          <w:spacing w:val="-4"/>
          <w:rtl/>
        </w:rPr>
        <w:t xml:space="preserve"> في </w:t>
      </w:r>
      <w:r w:rsidR="00A76A7E" w:rsidRPr="00D04169">
        <w:rPr>
          <w:rFonts w:hint="cs"/>
          <w:spacing w:val="-4"/>
          <w:rtl/>
        </w:rPr>
        <w:t>التنبؤ بالكوارث،</w:t>
      </w:r>
      <w:r w:rsidR="00A76A7E">
        <w:rPr>
          <w:rFonts w:hint="cs"/>
          <w:spacing w:val="-4"/>
          <w:rtl/>
        </w:rPr>
        <w:t xml:space="preserve"> والإنذار المبكر بوقوعها</w:t>
      </w:r>
      <w:r w:rsidR="00A76A7E" w:rsidRPr="00D04169">
        <w:rPr>
          <w:rFonts w:hint="cs"/>
          <w:spacing w:val="-4"/>
          <w:rtl/>
        </w:rPr>
        <w:t xml:space="preserve"> والتخفيف من وطأتها، والإغاثة منها</w:t>
      </w:r>
      <w:r w:rsidR="00A76A7E">
        <w:rPr>
          <w:rFonts w:hint="cs"/>
          <w:spacing w:val="-4"/>
          <w:rtl/>
        </w:rPr>
        <w:t>".</w:t>
      </w:r>
    </w:p>
    <w:p w:rsidR="00A76A7E" w:rsidRDefault="00A76A7E" w:rsidP="006D4CFE">
      <w:pPr>
        <w:rPr>
          <w:spacing w:val="-4"/>
          <w:rtl/>
          <w:lang w:val="ru-RU"/>
        </w:rPr>
      </w:pPr>
      <w:r w:rsidRPr="00004644">
        <w:rPr>
          <w:spacing w:val="-4"/>
          <w:lang w:val="en-US"/>
        </w:rPr>
        <w:t>2</w:t>
      </w:r>
      <w:r>
        <w:rPr>
          <w:spacing w:val="-4"/>
          <w:lang w:val="en-US"/>
        </w:rPr>
        <w:t>.</w:t>
      </w:r>
      <w:r w:rsidRPr="00004644">
        <w:rPr>
          <w:spacing w:val="-4"/>
          <w:lang w:val="en-US"/>
        </w:rPr>
        <w:t>6</w:t>
      </w:r>
      <w:r>
        <w:rPr>
          <w:spacing w:val="-4"/>
          <w:rtl/>
          <w:lang w:val="ru-RU"/>
        </w:rPr>
        <w:tab/>
      </w:r>
      <w:r w:rsidR="006D4CFE">
        <w:rPr>
          <w:rFonts w:hint="cs"/>
          <w:b/>
          <w:bCs/>
          <w:spacing w:val="-4"/>
          <w:rtl/>
          <w:lang w:val="ru-RU"/>
        </w:rPr>
        <w:t xml:space="preserve">تمت الموافقة </w:t>
      </w:r>
      <w:r>
        <w:rPr>
          <w:rFonts w:hint="cs"/>
          <w:spacing w:val="-4"/>
          <w:rtl/>
          <w:lang w:val="ru-RU"/>
        </w:rPr>
        <w:t>على ذلك.</w:t>
      </w:r>
    </w:p>
    <w:p w:rsidR="00083E1F" w:rsidRPr="00A76A7E" w:rsidRDefault="00A76A7E" w:rsidP="006D4CFE">
      <w:pPr>
        <w:rPr>
          <w:rtl/>
          <w:lang w:val="ru-RU"/>
        </w:rPr>
      </w:pPr>
      <w:r w:rsidRPr="00004644">
        <w:rPr>
          <w:spacing w:val="-4"/>
          <w:lang w:val="en-US"/>
        </w:rPr>
        <w:t>3</w:t>
      </w:r>
      <w:r>
        <w:rPr>
          <w:spacing w:val="-4"/>
          <w:lang w:val="en-US"/>
        </w:rPr>
        <w:t>.</w:t>
      </w:r>
      <w:r w:rsidRPr="00004644">
        <w:rPr>
          <w:spacing w:val="-4"/>
          <w:lang w:val="en-US"/>
        </w:rPr>
        <w:t>6</w:t>
      </w:r>
      <w:r>
        <w:rPr>
          <w:spacing w:val="-4"/>
          <w:rtl/>
          <w:lang w:val="ru-RU"/>
        </w:rPr>
        <w:tab/>
      </w:r>
      <w:r w:rsidRPr="00E244F0">
        <w:rPr>
          <w:rFonts w:hint="cs"/>
          <w:b/>
          <w:bCs/>
          <w:spacing w:val="-4"/>
          <w:rtl/>
          <w:lang w:val="ru-RU"/>
        </w:rPr>
        <w:t>تمّت</w:t>
      </w:r>
      <w:r>
        <w:rPr>
          <w:rFonts w:hint="cs"/>
          <w:spacing w:val="-4"/>
          <w:rtl/>
          <w:lang w:val="ru-RU"/>
        </w:rPr>
        <w:t xml:space="preserve"> </w:t>
      </w:r>
      <w:r>
        <w:rPr>
          <w:rFonts w:hint="cs"/>
          <w:b/>
          <w:bCs/>
          <w:spacing w:val="-4"/>
          <w:rtl/>
          <w:lang w:val="ru-RU"/>
        </w:rPr>
        <w:t>الموافقة</w:t>
      </w:r>
      <w:r>
        <w:rPr>
          <w:rFonts w:hint="cs"/>
          <w:spacing w:val="-4"/>
          <w:rtl/>
          <w:lang w:val="ru-RU"/>
        </w:rPr>
        <w:t xml:space="preserve"> على </w:t>
      </w:r>
      <w:r w:rsidRPr="00083E1F">
        <w:rPr>
          <w:rFonts w:hint="cs"/>
          <w:rtl/>
        </w:rPr>
        <w:t xml:space="preserve">المجموعة </w:t>
      </w:r>
      <w:r w:rsidRPr="003635AF">
        <w:rPr>
          <w:rFonts w:hint="eastAsia"/>
          <w:rtl/>
        </w:rPr>
        <w:t>الحادية</w:t>
      </w:r>
      <w:r w:rsidRPr="003635AF">
        <w:rPr>
          <w:rtl/>
        </w:rPr>
        <w:t xml:space="preserve"> </w:t>
      </w:r>
      <w:r w:rsidRPr="003635AF">
        <w:rPr>
          <w:rFonts w:hint="eastAsia"/>
          <w:rtl/>
        </w:rPr>
        <w:t>عشرة</w:t>
      </w:r>
      <w:r w:rsidRPr="003635AF">
        <w:rPr>
          <w:rtl/>
        </w:rPr>
        <w:t xml:space="preserve"> </w:t>
      </w:r>
      <w:r w:rsidRPr="00083E1F">
        <w:rPr>
          <w:rFonts w:hint="cs"/>
          <w:rtl/>
        </w:rPr>
        <w:t xml:space="preserve">من النصوص المقدمة من لجنة الصياغة </w:t>
      </w:r>
      <w:r>
        <w:rPr>
          <w:rFonts w:hint="cs"/>
          <w:rtl/>
        </w:rPr>
        <w:t xml:space="preserve">(الوثيقة </w:t>
      </w:r>
      <w:r w:rsidRPr="00004644">
        <w:rPr>
          <w:lang w:val="en-US"/>
        </w:rPr>
        <w:t>159</w:t>
      </w:r>
      <w:r>
        <w:rPr>
          <w:rFonts w:hint="cs"/>
          <w:rtl/>
          <w:lang w:val="ru-RU"/>
        </w:rPr>
        <w:t>)</w:t>
      </w:r>
      <w:r w:rsidR="005408A0">
        <w:rPr>
          <w:rFonts w:hint="cs"/>
          <w:rtl/>
        </w:rPr>
        <w:t xml:space="preserve"> في </w:t>
      </w:r>
      <w:r w:rsidRPr="00083E1F">
        <w:rPr>
          <w:rFonts w:hint="cs"/>
          <w:rtl/>
        </w:rPr>
        <w:t>القراءة الثانية</w:t>
      </w:r>
      <w:r w:rsidR="00CF502C">
        <w:rPr>
          <w:rFonts w:hint="cs"/>
          <w:rtl/>
        </w:rPr>
        <w:t>، كما تمّ</w:t>
      </w:r>
      <w:r w:rsidR="006D4CFE">
        <w:rPr>
          <w:rFonts w:hint="eastAsia"/>
          <w:rtl/>
        </w:rPr>
        <w:t> </w:t>
      </w:r>
      <w:r w:rsidR="00CF502C">
        <w:rPr>
          <w:rFonts w:hint="cs"/>
          <w:rtl/>
        </w:rPr>
        <w:t>تعديلها</w:t>
      </w:r>
      <w:r w:rsidR="00083E1F" w:rsidRPr="00083E1F">
        <w:rPr>
          <w:rFonts w:hint="cs"/>
          <w:rtl/>
        </w:rPr>
        <w:t>.</w:t>
      </w:r>
    </w:p>
    <w:p w:rsidR="00083E1F" w:rsidRPr="00141FA8" w:rsidRDefault="00083E1F" w:rsidP="00141FA8">
      <w:pPr>
        <w:rPr>
          <w:b/>
          <w:bCs/>
          <w:rtl/>
          <w:lang w:val="ru-RU"/>
        </w:rPr>
      </w:pPr>
      <w:bookmarkStart w:id="1" w:name="_GoBack"/>
      <w:bookmarkEnd w:id="1"/>
      <w:r w:rsidRPr="00141FA8">
        <w:rPr>
          <w:b/>
          <w:bCs/>
          <w:rtl/>
          <w:lang w:val="ru-RU"/>
        </w:rPr>
        <w:t>ر</w:t>
      </w:r>
      <w:r w:rsidR="00595B93" w:rsidRPr="00141FA8">
        <w:rPr>
          <w:b/>
          <w:bCs/>
          <w:rtl/>
          <w:lang w:val="ru-RU"/>
        </w:rPr>
        <w:t>ُ</w:t>
      </w:r>
      <w:r w:rsidRPr="00141FA8">
        <w:rPr>
          <w:b/>
          <w:bCs/>
          <w:rtl/>
          <w:lang w:val="ru-RU"/>
        </w:rPr>
        <w:t>ف</w:t>
      </w:r>
      <w:r w:rsidR="00595B93" w:rsidRPr="00141FA8">
        <w:rPr>
          <w:b/>
          <w:bCs/>
          <w:rtl/>
          <w:lang w:val="ru-RU"/>
        </w:rPr>
        <w:t>ِ</w:t>
      </w:r>
      <w:r w:rsidRPr="00141FA8">
        <w:rPr>
          <w:b/>
          <w:bCs/>
          <w:rtl/>
          <w:lang w:val="ru-RU"/>
        </w:rPr>
        <w:t>ع</w:t>
      </w:r>
      <w:r w:rsidR="00595B93" w:rsidRPr="00141FA8">
        <w:rPr>
          <w:b/>
          <w:bCs/>
          <w:rtl/>
          <w:lang w:val="ru-RU"/>
        </w:rPr>
        <w:t>َ</w:t>
      </w:r>
      <w:r w:rsidRPr="00141FA8">
        <w:rPr>
          <w:b/>
          <w:bCs/>
          <w:rtl/>
          <w:lang w:val="ru-RU"/>
        </w:rPr>
        <w:t>ت الجلسة</w:t>
      </w:r>
      <w:r w:rsidR="005408A0" w:rsidRPr="00141FA8">
        <w:rPr>
          <w:b/>
          <w:bCs/>
          <w:rtl/>
          <w:lang w:val="ru-RU"/>
        </w:rPr>
        <w:t xml:space="preserve"> في </w:t>
      </w:r>
      <w:r w:rsidRPr="00141FA8">
        <w:rPr>
          <w:b/>
          <w:bCs/>
          <w:rtl/>
          <w:lang w:val="ru-RU"/>
        </w:rPr>
        <w:t xml:space="preserve">الساعة </w:t>
      </w:r>
      <w:r w:rsidRPr="00141FA8">
        <w:rPr>
          <w:b/>
          <w:bCs/>
          <w:lang w:val="en-US"/>
        </w:rPr>
        <w:t>1</w:t>
      </w:r>
      <w:r w:rsidR="00A76A7E" w:rsidRPr="00141FA8">
        <w:rPr>
          <w:b/>
          <w:bCs/>
          <w:lang w:val="en-US"/>
        </w:rPr>
        <w:t>2</w:t>
      </w:r>
      <w:r w:rsidRPr="00141FA8">
        <w:rPr>
          <w:b/>
          <w:bCs/>
          <w:lang w:val="en-US"/>
        </w:rPr>
        <w:t>25</w:t>
      </w:r>
      <w:r w:rsidRPr="00141FA8">
        <w:rPr>
          <w:b/>
          <w:bCs/>
          <w:rtl/>
          <w:lang w:val="ru-RU"/>
        </w:rPr>
        <w:t>.</w:t>
      </w:r>
    </w:p>
    <w:p w:rsidR="00083E1F" w:rsidRPr="00083E1F" w:rsidRDefault="006D4CFE" w:rsidP="00C06FE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768"/>
        </w:tabs>
        <w:spacing w:before="1440"/>
        <w:ind w:left="108"/>
        <w:jc w:val="left"/>
        <w:rPr>
          <w:rtl/>
        </w:rPr>
      </w:pPr>
      <w:r>
        <w:rPr>
          <w:rFonts w:hint="cs"/>
          <w:rtl/>
          <w:lang w:bidi="ar-SY"/>
        </w:rPr>
        <w:t>الأمين العام:</w:t>
      </w:r>
      <w:r>
        <w:rPr>
          <w:rtl/>
          <w:lang w:bidi="ar-SY"/>
        </w:rPr>
        <w:tab/>
      </w:r>
      <w:r w:rsidR="006E5630">
        <w:rPr>
          <w:rFonts w:hint="cs"/>
          <w:rtl/>
          <w:lang w:bidi="ar-SY"/>
        </w:rPr>
        <w:t>الرئيس:</w:t>
      </w:r>
      <w:r>
        <w:rPr>
          <w:rtl/>
          <w:lang w:bidi="ar-SY"/>
        </w:rPr>
        <w:br/>
      </w:r>
      <w:r w:rsidR="006E5630">
        <w:rPr>
          <w:rFonts w:hint="cs"/>
          <w:rtl/>
          <w:lang w:bidi="ar-SY"/>
        </w:rPr>
        <w:t>ح. توريه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و. مين</w:t>
      </w:r>
    </w:p>
    <w:sectPr w:rsidR="00083E1F" w:rsidRPr="00083E1F" w:rsidSect="00B541A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E7" w:rsidRDefault="00E359E7" w:rsidP="00FE7FCA">
      <w:r>
        <w:separator/>
      </w:r>
    </w:p>
  </w:endnote>
  <w:endnote w:type="continuationSeparator" w:id="0">
    <w:p w:rsidR="00E359E7" w:rsidRDefault="00E359E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E7" w:rsidRPr="00324C72" w:rsidRDefault="00E359E7" w:rsidP="00A60CBC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AA286D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P:\TRAD\A\SG\CONF-SG\PP14\100\173A.docx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AA286D">
      <w:rPr>
        <w:rFonts w:asciiTheme="minorHAnsi" w:hAnsiTheme="minorHAnsi"/>
        <w:sz w:val="16"/>
        <w:szCs w:val="16"/>
        <w:lang w:val="en-US" w:bidi="ar-SA"/>
      </w:rPr>
      <w:t xml:space="preserve">   (37283</w:t>
    </w:r>
    <w:r>
      <w:rPr>
        <w:rFonts w:asciiTheme="minorHAnsi" w:hAnsiTheme="minorHAnsi"/>
        <w:sz w:val="16"/>
        <w:szCs w:val="16"/>
        <w:lang w:val="en-US" w:bidi="ar-SA"/>
      </w:rPr>
      <w:t>5</w:t>
    </w:r>
    <w:r w:rsidRPr="00AA286D">
      <w:rPr>
        <w:rFonts w:asciiTheme="minorHAnsi" w:hAnsiTheme="minorHAnsi"/>
        <w:sz w:val="16"/>
        <w:szCs w:val="16"/>
        <w:lang w:val="en-US" w:bidi="ar-SA"/>
      </w:rPr>
      <w:t>)</w:t>
    </w:r>
    <w:r w:rsidRPr="00AA286D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D0B28">
      <w:rPr>
        <w:rFonts w:asciiTheme="minorHAnsi" w:hAnsiTheme="minorHAnsi"/>
        <w:noProof/>
        <w:sz w:val="16"/>
        <w:szCs w:val="16"/>
        <w:lang w:val="en-US" w:bidi="ar-SA"/>
      </w:rPr>
      <w:t>24.12.14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AA286D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15.12.14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E7" w:rsidRPr="00A60CBC" w:rsidRDefault="00E359E7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A60CBC">
      <w:rPr>
        <w:sz w:val="20"/>
        <w:szCs w:val="20"/>
      </w:rPr>
      <w:t xml:space="preserve"> </w:t>
    </w:r>
    <w:r w:rsidRPr="00A60CBC">
      <w:rPr>
        <w:rStyle w:val="Hyperlink"/>
        <w:sz w:val="22"/>
        <w:szCs w:val="22"/>
      </w:rPr>
      <w:t>www.itu.int/plenipotentiary/</w:t>
    </w:r>
    <w:r w:rsidRPr="00A60CBC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E359E7" w:rsidRPr="00AA286D" w:rsidRDefault="00E359E7" w:rsidP="00A60CBC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AA286D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P:\TRAD\A\SG\CONF-SG\PP14\100\173A.docx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AA286D">
      <w:rPr>
        <w:rFonts w:asciiTheme="minorHAnsi" w:hAnsiTheme="minorHAnsi"/>
        <w:sz w:val="16"/>
        <w:szCs w:val="16"/>
        <w:lang w:val="en-US" w:bidi="ar-SA"/>
      </w:rPr>
      <w:t xml:space="preserve">   (37283</w:t>
    </w:r>
    <w:r>
      <w:rPr>
        <w:rFonts w:asciiTheme="minorHAnsi" w:hAnsiTheme="minorHAnsi"/>
        <w:sz w:val="16"/>
        <w:szCs w:val="16"/>
        <w:lang w:val="en-US" w:bidi="ar-SA"/>
      </w:rPr>
      <w:t>5</w:t>
    </w:r>
    <w:r w:rsidRPr="00AA286D">
      <w:rPr>
        <w:rFonts w:asciiTheme="minorHAnsi" w:hAnsiTheme="minorHAnsi"/>
        <w:sz w:val="16"/>
        <w:szCs w:val="16"/>
        <w:lang w:val="en-US" w:bidi="ar-SA"/>
      </w:rPr>
      <w:t>)</w:t>
    </w:r>
    <w:r w:rsidRPr="00AA286D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D0B28">
      <w:rPr>
        <w:rFonts w:asciiTheme="minorHAnsi" w:hAnsiTheme="minorHAnsi"/>
        <w:noProof/>
        <w:sz w:val="16"/>
        <w:szCs w:val="16"/>
        <w:lang w:val="en-US" w:bidi="ar-SA"/>
      </w:rPr>
      <w:t>24.12.14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AA286D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15.12.14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E7" w:rsidRDefault="00E359E7">
      <w:r>
        <w:t>_______________</w:t>
      </w:r>
    </w:p>
  </w:footnote>
  <w:footnote w:type="continuationSeparator" w:id="0">
    <w:p w:rsidR="00E359E7" w:rsidRDefault="00E359E7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E7" w:rsidRPr="005A25FE" w:rsidRDefault="00E359E7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E359E7" w:rsidRDefault="00E359E7"/>
  <w:p w:rsidR="00E359E7" w:rsidRDefault="00E359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E7" w:rsidRPr="006A7C71" w:rsidRDefault="00E359E7" w:rsidP="00A8170C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141FA8">
      <w:rPr>
        <w:rStyle w:val="PageNumber"/>
        <w:rFonts w:ascii="Calibri" w:hAnsi="Calibri"/>
        <w:noProof/>
      </w:rPr>
      <w:t>8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>
      <w:rPr>
        <w:rStyle w:val="PageNumber"/>
        <w:rFonts w:ascii="Calibri" w:hAnsi="Calibri"/>
      </w:rPr>
      <w:t>17</w:t>
    </w:r>
    <w:r>
      <w:rPr>
        <w:rStyle w:val="PageNumber"/>
        <w:rFonts w:ascii="Calibri" w:hAnsi="Calibri"/>
        <w:lang w:val="ru-RU"/>
      </w:rPr>
      <w:t>3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E7" w:rsidRPr="00B10B0D" w:rsidRDefault="00E359E7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E"/>
    <w:rsid w:val="00002193"/>
    <w:rsid w:val="00004644"/>
    <w:rsid w:val="00004A19"/>
    <w:rsid w:val="00004C7A"/>
    <w:rsid w:val="00005A03"/>
    <w:rsid w:val="00006678"/>
    <w:rsid w:val="00006B0D"/>
    <w:rsid w:val="000075F1"/>
    <w:rsid w:val="0001331F"/>
    <w:rsid w:val="00014526"/>
    <w:rsid w:val="0001456B"/>
    <w:rsid w:val="00014808"/>
    <w:rsid w:val="00015A2C"/>
    <w:rsid w:val="00015D0B"/>
    <w:rsid w:val="000171F8"/>
    <w:rsid w:val="00022AB9"/>
    <w:rsid w:val="000273BE"/>
    <w:rsid w:val="00027664"/>
    <w:rsid w:val="00032200"/>
    <w:rsid w:val="000343F5"/>
    <w:rsid w:val="0003560D"/>
    <w:rsid w:val="00040CA3"/>
    <w:rsid w:val="000410FE"/>
    <w:rsid w:val="000413B4"/>
    <w:rsid w:val="00046A76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5D59"/>
    <w:rsid w:val="00066678"/>
    <w:rsid w:val="000715BE"/>
    <w:rsid w:val="00074E5D"/>
    <w:rsid w:val="00075C7A"/>
    <w:rsid w:val="00083144"/>
    <w:rsid w:val="00083E1F"/>
    <w:rsid w:val="0008403E"/>
    <w:rsid w:val="00093C07"/>
    <w:rsid w:val="00093D7D"/>
    <w:rsid w:val="00093EE3"/>
    <w:rsid w:val="000960D3"/>
    <w:rsid w:val="000969A1"/>
    <w:rsid w:val="00097232"/>
    <w:rsid w:val="000A557E"/>
    <w:rsid w:val="000A6DD9"/>
    <w:rsid w:val="000A725D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D486A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6738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1FA8"/>
    <w:rsid w:val="001442AC"/>
    <w:rsid w:val="0014473E"/>
    <w:rsid w:val="001447E0"/>
    <w:rsid w:val="001463D3"/>
    <w:rsid w:val="00147307"/>
    <w:rsid w:val="001507E4"/>
    <w:rsid w:val="0015245B"/>
    <w:rsid w:val="00162B4F"/>
    <w:rsid w:val="00165CC3"/>
    <w:rsid w:val="00166E26"/>
    <w:rsid w:val="0017073C"/>
    <w:rsid w:val="00171990"/>
    <w:rsid w:val="001763DB"/>
    <w:rsid w:val="00177EA5"/>
    <w:rsid w:val="001806FE"/>
    <w:rsid w:val="00181306"/>
    <w:rsid w:val="001822F5"/>
    <w:rsid w:val="00183C39"/>
    <w:rsid w:val="001853C0"/>
    <w:rsid w:val="00186AFE"/>
    <w:rsid w:val="0019042A"/>
    <w:rsid w:val="001918E2"/>
    <w:rsid w:val="0019447A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4481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1896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26D06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63C2"/>
    <w:rsid w:val="00257188"/>
    <w:rsid w:val="002576F6"/>
    <w:rsid w:val="002578B4"/>
    <w:rsid w:val="002629BD"/>
    <w:rsid w:val="00263B70"/>
    <w:rsid w:val="002642B5"/>
    <w:rsid w:val="00270674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0D25"/>
    <w:rsid w:val="00294AED"/>
    <w:rsid w:val="002A2EA3"/>
    <w:rsid w:val="002A4852"/>
    <w:rsid w:val="002A57E3"/>
    <w:rsid w:val="002B0CD9"/>
    <w:rsid w:val="002B2083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0A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35AF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4642"/>
    <w:rsid w:val="00385872"/>
    <w:rsid w:val="00387DEA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5A47"/>
    <w:rsid w:val="003B64BA"/>
    <w:rsid w:val="003B6ED7"/>
    <w:rsid w:val="003C0AA9"/>
    <w:rsid w:val="003C36E0"/>
    <w:rsid w:val="003C42DE"/>
    <w:rsid w:val="003C49EA"/>
    <w:rsid w:val="003D04A4"/>
    <w:rsid w:val="003D3510"/>
    <w:rsid w:val="003D39E0"/>
    <w:rsid w:val="003D3BF7"/>
    <w:rsid w:val="003D798B"/>
    <w:rsid w:val="003E018F"/>
    <w:rsid w:val="003E10FA"/>
    <w:rsid w:val="003E1E43"/>
    <w:rsid w:val="003E2766"/>
    <w:rsid w:val="003E6D8C"/>
    <w:rsid w:val="003F428F"/>
    <w:rsid w:val="003F4292"/>
    <w:rsid w:val="003F6A79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70A"/>
    <w:rsid w:val="00462902"/>
    <w:rsid w:val="004648AF"/>
    <w:rsid w:val="004649F8"/>
    <w:rsid w:val="004671F1"/>
    <w:rsid w:val="004676C0"/>
    <w:rsid w:val="00471899"/>
    <w:rsid w:val="00472AD9"/>
    <w:rsid w:val="00472BA1"/>
    <w:rsid w:val="00473962"/>
    <w:rsid w:val="0047406F"/>
    <w:rsid w:val="00474253"/>
    <w:rsid w:val="00476687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C7DCB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37DE"/>
    <w:rsid w:val="004F40C7"/>
    <w:rsid w:val="004F4986"/>
    <w:rsid w:val="004F5F61"/>
    <w:rsid w:val="004F66E1"/>
    <w:rsid w:val="004F79C1"/>
    <w:rsid w:val="004F7CE1"/>
    <w:rsid w:val="005014FA"/>
    <w:rsid w:val="00502527"/>
    <w:rsid w:val="00502C0A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366"/>
    <w:rsid w:val="00536C2A"/>
    <w:rsid w:val="005408A0"/>
    <w:rsid w:val="00540A48"/>
    <w:rsid w:val="0054496A"/>
    <w:rsid w:val="005463D4"/>
    <w:rsid w:val="005466D0"/>
    <w:rsid w:val="00546892"/>
    <w:rsid w:val="0054699D"/>
    <w:rsid w:val="005472AD"/>
    <w:rsid w:val="0055050D"/>
    <w:rsid w:val="0055057E"/>
    <w:rsid w:val="005521A6"/>
    <w:rsid w:val="00553258"/>
    <w:rsid w:val="005536C7"/>
    <w:rsid w:val="00554E24"/>
    <w:rsid w:val="005610F0"/>
    <w:rsid w:val="0056395A"/>
    <w:rsid w:val="00565E64"/>
    <w:rsid w:val="00567130"/>
    <w:rsid w:val="00572EE2"/>
    <w:rsid w:val="00573BC2"/>
    <w:rsid w:val="005741E5"/>
    <w:rsid w:val="00575907"/>
    <w:rsid w:val="00577207"/>
    <w:rsid w:val="00577F3A"/>
    <w:rsid w:val="005805E4"/>
    <w:rsid w:val="00582912"/>
    <w:rsid w:val="005830E1"/>
    <w:rsid w:val="00584A5F"/>
    <w:rsid w:val="00585E02"/>
    <w:rsid w:val="00586488"/>
    <w:rsid w:val="00587AA8"/>
    <w:rsid w:val="00587D48"/>
    <w:rsid w:val="00591767"/>
    <w:rsid w:val="00593E0A"/>
    <w:rsid w:val="00595B93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2ED2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22297"/>
    <w:rsid w:val="006328C4"/>
    <w:rsid w:val="00634C89"/>
    <w:rsid w:val="006422DC"/>
    <w:rsid w:val="006438BD"/>
    <w:rsid w:val="00646A3A"/>
    <w:rsid w:val="00650A04"/>
    <w:rsid w:val="00651F6B"/>
    <w:rsid w:val="006522B7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2129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256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5863"/>
    <w:rsid w:val="006C7EB8"/>
    <w:rsid w:val="006D0D32"/>
    <w:rsid w:val="006D1046"/>
    <w:rsid w:val="006D4CFE"/>
    <w:rsid w:val="006D77BE"/>
    <w:rsid w:val="006E0C48"/>
    <w:rsid w:val="006E5630"/>
    <w:rsid w:val="006E57C8"/>
    <w:rsid w:val="006E5827"/>
    <w:rsid w:val="006E79C9"/>
    <w:rsid w:val="006E7D9F"/>
    <w:rsid w:val="006F5BA2"/>
    <w:rsid w:val="006F74AF"/>
    <w:rsid w:val="007000BB"/>
    <w:rsid w:val="007016D6"/>
    <w:rsid w:val="00702908"/>
    <w:rsid w:val="00704E42"/>
    <w:rsid w:val="00706323"/>
    <w:rsid w:val="00706D94"/>
    <w:rsid w:val="00710152"/>
    <w:rsid w:val="007112FC"/>
    <w:rsid w:val="00711CCD"/>
    <w:rsid w:val="0071312E"/>
    <w:rsid w:val="007132AE"/>
    <w:rsid w:val="00713CF2"/>
    <w:rsid w:val="00715487"/>
    <w:rsid w:val="007161E9"/>
    <w:rsid w:val="0071655E"/>
    <w:rsid w:val="0071692A"/>
    <w:rsid w:val="00727D3E"/>
    <w:rsid w:val="00727F46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A05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954B8"/>
    <w:rsid w:val="007A3270"/>
    <w:rsid w:val="007A6FF5"/>
    <w:rsid w:val="007B2866"/>
    <w:rsid w:val="007C1FDE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58A7"/>
    <w:rsid w:val="007E6D15"/>
    <w:rsid w:val="007E7230"/>
    <w:rsid w:val="007F23A3"/>
    <w:rsid w:val="007F2ECE"/>
    <w:rsid w:val="007F7D80"/>
    <w:rsid w:val="008075D5"/>
    <w:rsid w:val="00811230"/>
    <w:rsid w:val="00823F51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2633"/>
    <w:rsid w:val="0086302A"/>
    <w:rsid w:val="0086358E"/>
    <w:rsid w:val="00864136"/>
    <w:rsid w:val="008649B8"/>
    <w:rsid w:val="00864A4B"/>
    <w:rsid w:val="00872075"/>
    <w:rsid w:val="00873E84"/>
    <w:rsid w:val="00884530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C5C57"/>
    <w:rsid w:val="008D3BE2"/>
    <w:rsid w:val="008D3D86"/>
    <w:rsid w:val="008D521B"/>
    <w:rsid w:val="008D5D0E"/>
    <w:rsid w:val="008D71B0"/>
    <w:rsid w:val="008D7A92"/>
    <w:rsid w:val="008D7FF0"/>
    <w:rsid w:val="008E0EF3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2D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022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2829"/>
    <w:rsid w:val="00983786"/>
    <w:rsid w:val="00986576"/>
    <w:rsid w:val="00991283"/>
    <w:rsid w:val="00993930"/>
    <w:rsid w:val="009A0410"/>
    <w:rsid w:val="009A0D5B"/>
    <w:rsid w:val="009A14D3"/>
    <w:rsid w:val="009A47A2"/>
    <w:rsid w:val="009A5288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0B28"/>
    <w:rsid w:val="009D20D2"/>
    <w:rsid w:val="009D3061"/>
    <w:rsid w:val="009D41F3"/>
    <w:rsid w:val="009D4316"/>
    <w:rsid w:val="009D5674"/>
    <w:rsid w:val="009E0255"/>
    <w:rsid w:val="009E29A4"/>
    <w:rsid w:val="009E369F"/>
    <w:rsid w:val="009F279B"/>
    <w:rsid w:val="009F5091"/>
    <w:rsid w:val="009F79BB"/>
    <w:rsid w:val="00A007F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603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234"/>
    <w:rsid w:val="00A57C1B"/>
    <w:rsid w:val="00A57D5D"/>
    <w:rsid w:val="00A6044D"/>
    <w:rsid w:val="00A60CBC"/>
    <w:rsid w:val="00A6137B"/>
    <w:rsid w:val="00A621D7"/>
    <w:rsid w:val="00A641DE"/>
    <w:rsid w:val="00A6542C"/>
    <w:rsid w:val="00A704DB"/>
    <w:rsid w:val="00A71FE1"/>
    <w:rsid w:val="00A735A3"/>
    <w:rsid w:val="00A7445A"/>
    <w:rsid w:val="00A74F7E"/>
    <w:rsid w:val="00A76A7E"/>
    <w:rsid w:val="00A8170C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286D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86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31A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071B5"/>
    <w:rsid w:val="00B10B0D"/>
    <w:rsid w:val="00B12422"/>
    <w:rsid w:val="00B1377C"/>
    <w:rsid w:val="00B13C45"/>
    <w:rsid w:val="00B14684"/>
    <w:rsid w:val="00B14E40"/>
    <w:rsid w:val="00B1523B"/>
    <w:rsid w:val="00B1733E"/>
    <w:rsid w:val="00B22596"/>
    <w:rsid w:val="00B237D6"/>
    <w:rsid w:val="00B26D73"/>
    <w:rsid w:val="00B3496C"/>
    <w:rsid w:val="00B3661A"/>
    <w:rsid w:val="00B40192"/>
    <w:rsid w:val="00B40AB8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17A0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47D5"/>
    <w:rsid w:val="00BE55C6"/>
    <w:rsid w:val="00BF06B3"/>
    <w:rsid w:val="00BF2025"/>
    <w:rsid w:val="00BF374F"/>
    <w:rsid w:val="00BF610D"/>
    <w:rsid w:val="00BF720B"/>
    <w:rsid w:val="00C04511"/>
    <w:rsid w:val="00C06FE4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592F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42AF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667E"/>
    <w:rsid w:val="00CD7B99"/>
    <w:rsid w:val="00CD7C7E"/>
    <w:rsid w:val="00CE168D"/>
    <w:rsid w:val="00CE3355"/>
    <w:rsid w:val="00CE40BB"/>
    <w:rsid w:val="00CE4F75"/>
    <w:rsid w:val="00CF1782"/>
    <w:rsid w:val="00CF2334"/>
    <w:rsid w:val="00CF2597"/>
    <w:rsid w:val="00CF36EA"/>
    <w:rsid w:val="00CF502C"/>
    <w:rsid w:val="00CF7365"/>
    <w:rsid w:val="00CF78EF"/>
    <w:rsid w:val="00D00B30"/>
    <w:rsid w:val="00D02C9A"/>
    <w:rsid w:val="00D03896"/>
    <w:rsid w:val="00D0648B"/>
    <w:rsid w:val="00D0720C"/>
    <w:rsid w:val="00D133EB"/>
    <w:rsid w:val="00D147A5"/>
    <w:rsid w:val="00D157CE"/>
    <w:rsid w:val="00D22C9A"/>
    <w:rsid w:val="00D2304D"/>
    <w:rsid w:val="00D239E4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65E21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289F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6B9D"/>
    <w:rsid w:val="00DF7F38"/>
    <w:rsid w:val="00E024EA"/>
    <w:rsid w:val="00E032F4"/>
    <w:rsid w:val="00E033F6"/>
    <w:rsid w:val="00E03F0E"/>
    <w:rsid w:val="00E04477"/>
    <w:rsid w:val="00E07D45"/>
    <w:rsid w:val="00E07FB8"/>
    <w:rsid w:val="00E11BFC"/>
    <w:rsid w:val="00E12128"/>
    <w:rsid w:val="00E140E4"/>
    <w:rsid w:val="00E14413"/>
    <w:rsid w:val="00E20102"/>
    <w:rsid w:val="00E214B7"/>
    <w:rsid w:val="00E22270"/>
    <w:rsid w:val="00E224C4"/>
    <w:rsid w:val="00E244F0"/>
    <w:rsid w:val="00E24590"/>
    <w:rsid w:val="00E26C80"/>
    <w:rsid w:val="00E33424"/>
    <w:rsid w:val="00E350E8"/>
    <w:rsid w:val="00E359E7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1340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D4603"/>
    <w:rsid w:val="00ED4B28"/>
    <w:rsid w:val="00EE0792"/>
    <w:rsid w:val="00EE3215"/>
    <w:rsid w:val="00EE4316"/>
    <w:rsid w:val="00EE5D2B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1EAE"/>
    <w:rsid w:val="00F33FFC"/>
    <w:rsid w:val="00F34255"/>
    <w:rsid w:val="00F342E4"/>
    <w:rsid w:val="00F356BC"/>
    <w:rsid w:val="00F36293"/>
    <w:rsid w:val="00F40377"/>
    <w:rsid w:val="00F508AB"/>
    <w:rsid w:val="00F5160E"/>
    <w:rsid w:val="00F53936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A1B7E"/>
    <w:rsid w:val="00FB1C68"/>
    <w:rsid w:val="00FB26C7"/>
    <w:rsid w:val="00FB341B"/>
    <w:rsid w:val="00FB4823"/>
    <w:rsid w:val="00FB4EC6"/>
    <w:rsid w:val="00FB56C5"/>
    <w:rsid w:val="00FB604C"/>
    <w:rsid w:val="00FB66A8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0CA5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43E48D5-DBE2-41AB-8E6B-B44B5C2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83E1F"/>
    <w:pPr>
      <w:keepNext/>
      <w:keepLines/>
      <w:spacing w:before="36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3E1F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8D7A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60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8D7A92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character" w:styleId="FollowedHyperlink">
    <w:name w:val="FollowedHyperlink"/>
    <w:basedOn w:val="DefaultParagraphFont"/>
    <w:semiHidden/>
    <w:unhideWhenUsed/>
    <w:rsid w:val="00165C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4-PP-C-0159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4-PP-C-015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PP-C-015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4-PP-C-0156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156/en" TargetMode="External"/><Relationship Id="rId14" Type="http://schemas.openxmlformats.org/officeDocument/2006/relationships/hyperlink" Target="http://www.itu.int/md/S14-PP-C-0159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ED83-C2D2-49F6-89F1-A4370F53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2978</Words>
  <Characters>15612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18553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Al-Midani, Mohammad Haitham</dc:creator>
  <cp:keywords>PP-14</cp:keywords>
  <dc:description>Document 1-A  For: XXX_x000d_
Document date: 6 October 2010_x000d_
Saved by Elbahnassawy at 22:46:25 on 06.10.2010</dc:description>
  <cp:lastModifiedBy>Riz, Imad </cp:lastModifiedBy>
  <cp:revision>31</cp:revision>
  <cp:lastPrinted>2014-12-15T15:38:00Z</cp:lastPrinted>
  <dcterms:created xsi:type="dcterms:W3CDTF">2014-12-24T08:35:00Z</dcterms:created>
  <dcterms:modified xsi:type="dcterms:W3CDTF">2014-12-24T13:44:00Z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