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139" w:type="dxa"/>
        <w:tblLayout w:type="fixed"/>
        <w:tblLook w:val="0000" w:firstRow="0" w:lastRow="0" w:firstColumn="0" w:lastColumn="0" w:noHBand="0" w:noVBand="0"/>
      </w:tblPr>
      <w:tblGrid>
        <w:gridCol w:w="108"/>
        <w:gridCol w:w="6911"/>
        <w:gridCol w:w="3012"/>
        <w:gridCol w:w="108"/>
      </w:tblGrid>
      <w:tr w:rsidR="004321DC" w:rsidRPr="007E2AD4" w:rsidTr="00CD139E">
        <w:trPr>
          <w:gridBefore w:val="1"/>
          <w:wBefore w:w="108" w:type="dxa"/>
          <w:cantSplit/>
        </w:trPr>
        <w:tc>
          <w:tcPr>
            <w:tcW w:w="6911" w:type="dxa"/>
          </w:tcPr>
          <w:p w:rsidR="004321DC" w:rsidRPr="007E2AD4" w:rsidRDefault="004321DC" w:rsidP="004321DC">
            <w:pPr>
              <w:spacing w:before="360" w:after="48" w:line="240" w:lineRule="atLeast"/>
              <w:rPr>
                <w:position w:val="6"/>
              </w:rPr>
            </w:pPr>
            <w:bookmarkStart w:id="0" w:name="dpp"/>
            <w:bookmarkStart w:id="1" w:name="_GoBack"/>
            <w:bookmarkEnd w:id="0"/>
            <w:bookmarkEnd w:id="1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120" w:type="dxa"/>
            <w:gridSpan w:val="2"/>
          </w:tcPr>
          <w:p w:rsidR="004321DC" w:rsidRPr="007E2AD4" w:rsidRDefault="004321DC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01AA36F" wp14:editId="58FCAB85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1DC" w:rsidRPr="007E2AD4" w:rsidTr="00CD139E">
        <w:trPr>
          <w:gridBefore w:val="1"/>
          <w:wBefore w:w="108" w:type="dxa"/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321DC" w:rsidRPr="007E2AD4" w:rsidRDefault="004321D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:rsidR="004321DC" w:rsidRPr="007E2AD4" w:rsidRDefault="004321DC">
            <w:pPr>
              <w:spacing w:before="0" w:line="240" w:lineRule="atLeast"/>
              <w:rPr>
                <w:szCs w:val="24"/>
              </w:rPr>
            </w:pPr>
          </w:p>
        </w:tc>
      </w:tr>
      <w:tr w:rsidR="004321DC" w:rsidRPr="007E2AD4" w:rsidTr="00CD139E">
        <w:trPr>
          <w:gridBefore w:val="1"/>
          <w:wBefore w:w="108" w:type="dxa"/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321DC" w:rsidRPr="007E2AD4" w:rsidRDefault="004321D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:rsidR="004321DC" w:rsidRPr="007E2AD4" w:rsidRDefault="004321DC">
            <w:pPr>
              <w:spacing w:before="0" w:line="240" w:lineRule="atLeast"/>
              <w:rPr>
                <w:szCs w:val="24"/>
              </w:rPr>
            </w:pPr>
          </w:p>
        </w:tc>
      </w:tr>
      <w:tr w:rsidR="004321DC" w:rsidRPr="007E2AD4" w:rsidTr="00CD139E">
        <w:trPr>
          <w:gridBefore w:val="1"/>
          <w:wBefore w:w="108" w:type="dxa"/>
          <w:cantSplit/>
          <w:trHeight w:val="23"/>
        </w:trPr>
        <w:tc>
          <w:tcPr>
            <w:tcW w:w="6911" w:type="dxa"/>
            <w:vMerge w:val="restart"/>
          </w:tcPr>
          <w:p w:rsidR="004321DC" w:rsidRPr="00EB0104" w:rsidRDefault="00EB010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r w:rsidRPr="00EB0104">
              <w:rPr>
                <w:b/>
              </w:rPr>
              <w:t>PLENARY MEETING</w:t>
            </w:r>
          </w:p>
        </w:tc>
        <w:tc>
          <w:tcPr>
            <w:tcW w:w="3120" w:type="dxa"/>
            <w:gridSpan w:val="2"/>
          </w:tcPr>
          <w:p w:rsidR="004321DC" w:rsidRPr="007E2AD4" w:rsidRDefault="00042917" w:rsidP="00CD139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 xml:space="preserve">Document </w:t>
            </w:r>
            <w:r w:rsidR="00915D17">
              <w:rPr>
                <w:b/>
              </w:rPr>
              <w:t>100</w:t>
            </w:r>
            <w:r>
              <w:rPr>
                <w:b/>
              </w:rPr>
              <w:t>-E</w:t>
            </w:r>
          </w:p>
        </w:tc>
      </w:tr>
      <w:tr w:rsidR="004321DC" w:rsidRPr="007E2AD4" w:rsidTr="00CD139E">
        <w:trPr>
          <w:gridBefore w:val="1"/>
          <w:wBefore w:w="108" w:type="dxa"/>
          <w:cantSplit/>
          <w:trHeight w:val="23"/>
        </w:trPr>
        <w:tc>
          <w:tcPr>
            <w:tcW w:w="6911" w:type="dxa"/>
            <w:vMerge/>
          </w:tcPr>
          <w:p w:rsidR="004321DC" w:rsidRPr="007E2AD4" w:rsidRDefault="004321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:rsidR="004321DC" w:rsidRPr="007E2AD4" w:rsidRDefault="007F5121" w:rsidP="00CD139E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</w:t>
            </w:r>
            <w:r w:rsidR="00CD139E">
              <w:rPr>
                <w:b/>
              </w:rPr>
              <w:t>0 October</w:t>
            </w:r>
            <w:r>
              <w:rPr>
                <w:b/>
              </w:rPr>
              <w:t xml:space="preserve"> 2014</w:t>
            </w:r>
          </w:p>
        </w:tc>
      </w:tr>
      <w:tr w:rsidR="004321DC" w:rsidRPr="007E2AD4" w:rsidTr="00CD139E">
        <w:trPr>
          <w:gridBefore w:val="1"/>
          <w:wBefore w:w="108" w:type="dxa"/>
          <w:cantSplit/>
          <w:trHeight w:val="23"/>
        </w:trPr>
        <w:tc>
          <w:tcPr>
            <w:tcW w:w="6911" w:type="dxa"/>
            <w:vMerge/>
          </w:tcPr>
          <w:p w:rsidR="004321DC" w:rsidRPr="007E2AD4" w:rsidRDefault="004321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  <w:gridSpan w:val="2"/>
          </w:tcPr>
          <w:p w:rsidR="004321DC" w:rsidRPr="007E2AD4" w:rsidRDefault="0004291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</w:t>
            </w:r>
            <w:r w:rsidR="007F5121">
              <w:rPr>
                <w:b/>
              </w:rPr>
              <w:t xml:space="preserve"> English</w:t>
            </w:r>
          </w:p>
        </w:tc>
      </w:tr>
      <w:tr w:rsidR="004321DC" w:rsidRPr="00AF0633" w:rsidTr="00CD139E">
        <w:trPr>
          <w:gridBefore w:val="1"/>
          <w:wBefore w:w="108" w:type="dxa"/>
          <w:cantSplit/>
        </w:trPr>
        <w:tc>
          <w:tcPr>
            <w:tcW w:w="10031" w:type="dxa"/>
            <w:gridSpan w:val="3"/>
          </w:tcPr>
          <w:p w:rsidR="004321DC" w:rsidRPr="00AF0633" w:rsidRDefault="007F5121" w:rsidP="00DC0B18">
            <w:pPr>
              <w:pStyle w:val="Source"/>
              <w:framePr w:hSpace="0" w:wrap="auto" w:hAnchor="text" w:yAlign="inline"/>
            </w:pPr>
            <w:bookmarkStart w:id="7" w:name="dsource" w:colFirst="0" w:colLast="0"/>
            <w:bookmarkEnd w:id="6"/>
            <w:r w:rsidRPr="00AF0633">
              <w:t>Note by the Secretary-General</w:t>
            </w:r>
          </w:p>
        </w:tc>
      </w:tr>
      <w:bookmarkEnd w:id="7"/>
      <w:tr w:rsidR="004321DC" w:rsidRPr="00AF0633" w:rsidTr="00CD139E">
        <w:trPr>
          <w:gridBefore w:val="1"/>
          <w:wBefore w:w="108" w:type="dxa"/>
          <w:cantSplit/>
        </w:trPr>
        <w:tc>
          <w:tcPr>
            <w:tcW w:w="10031" w:type="dxa"/>
            <w:gridSpan w:val="3"/>
          </w:tcPr>
          <w:p w:rsidR="004321DC" w:rsidRPr="00AF0633" w:rsidRDefault="00CD139E" w:rsidP="004A0D58">
            <w:pPr>
              <w:pStyle w:val="Title1"/>
              <w:framePr w:hSpace="0" w:wrap="auto" w:hAnchor="text" w:yAlign="inline"/>
              <w:spacing w:before="360"/>
              <w:rPr>
                <w:szCs w:val="28"/>
              </w:rPr>
            </w:pPr>
            <w:r w:rsidRPr="00125969">
              <w:t>transfer of powers</w:t>
            </w:r>
            <w:bookmarkStart w:id="8" w:name="dtitle1" w:colFirst="0" w:colLast="0"/>
          </w:p>
        </w:tc>
      </w:tr>
      <w:bookmarkEnd w:id="8"/>
      <w:tr w:rsidR="00CD139E" w:rsidRPr="00C324A8" w:rsidTr="00CD139E">
        <w:trPr>
          <w:gridAfter w:val="1"/>
          <w:wAfter w:w="108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CD139E" w:rsidRPr="00125969" w:rsidRDefault="00CD139E" w:rsidP="00DC0B18">
            <w:pPr>
              <w:pStyle w:val="Title2"/>
              <w:framePr w:hSpace="0" w:wrap="auto" w:hAnchor="text" w:yAlign="inline"/>
            </w:pPr>
            <w:r>
              <w:t>ICELAND</w:t>
            </w:r>
            <w:r w:rsidRPr="00125969">
              <w:t xml:space="preserve"> – </w:t>
            </w:r>
            <w:r>
              <w:t>DENMARK</w:t>
            </w:r>
          </w:p>
        </w:tc>
      </w:tr>
    </w:tbl>
    <w:p w:rsidR="00CD139E" w:rsidRDefault="00CD139E" w:rsidP="00A41975">
      <w:pPr>
        <w:pStyle w:val="Normalaftertitle"/>
        <w:tabs>
          <w:tab w:val="left" w:pos="540"/>
        </w:tabs>
        <w:spacing w:before="720"/>
        <w:ind w:right="101"/>
      </w:pPr>
      <w:r w:rsidRPr="00125969">
        <w:t xml:space="preserve">The Government of </w:t>
      </w:r>
      <w:r w:rsidR="00A41975">
        <w:t>Iceland</w:t>
      </w:r>
      <w:r w:rsidRPr="00125969">
        <w:t xml:space="preserve"> has informed me that the </w:t>
      </w:r>
      <w:r w:rsidR="00A41975">
        <w:t>D</w:t>
      </w:r>
      <w:r w:rsidRPr="00125969">
        <w:t xml:space="preserve">elegation of </w:t>
      </w:r>
      <w:r w:rsidR="00A41975">
        <w:t>Denmark</w:t>
      </w:r>
      <w:r w:rsidRPr="00125969">
        <w:t xml:space="preserve"> </w:t>
      </w:r>
      <w:r>
        <w:t xml:space="preserve">is fully empowered to represent </w:t>
      </w:r>
      <w:r w:rsidR="00A41975">
        <w:t>Iceland</w:t>
      </w:r>
      <w:r>
        <w:t xml:space="preserve"> from </w:t>
      </w:r>
      <w:r w:rsidR="00A41975">
        <w:t>20 October</w:t>
      </w:r>
      <w:r>
        <w:t xml:space="preserve"> until the end of the Conference</w:t>
      </w:r>
      <w:r w:rsidR="00F85068">
        <w:t>,</w:t>
      </w:r>
      <w:r>
        <w:t xml:space="preserve"> </w:t>
      </w:r>
      <w:r w:rsidR="00A41975">
        <w:t>to vote and</w:t>
      </w:r>
      <w:r>
        <w:t xml:space="preserve"> to sign the Final Acts </w:t>
      </w:r>
      <w:r w:rsidR="00F5559F">
        <w:t xml:space="preserve">of the Conference </w:t>
      </w:r>
      <w:r>
        <w:t>on its behalf pursuant to No. 335 of the ITU Convention.</w:t>
      </w:r>
    </w:p>
    <w:p w:rsidR="004A0D58" w:rsidRDefault="005B128D" w:rsidP="004A0D58">
      <w:pPr>
        <w:tabs>
          <w:tab w:val="left" w:pos="540"/>
          <w:tab w:val="left" w:pos="1871"/>
        </w:tabs>
        <w:ind w:right="97"/>
      </w:pPr>
      <w:r w:rsidRPr="00125969">
        <w:t xml:space="preserve">The instrument for the transfer of powers has been deposited with the </w:t>
      </w:r>
      <w:r w:rsidR="004A0D58">
        <w:t>Secretariat of the Credentials Committee.</w:t>
      </w:r>
    </w:p>
    <w:p w:rsidR="00DC0B18" w:rsidRPr="00F85068" w:rsidRDefault="00DC0B18" w:rsidP="00DC0B18">
      <w:pPr>
        <w:rPr>
          <w:lang w:val="en-US"/>
        </w:rPr>
      </w:pPr>
    </w:p>
    <w:p w:rsidR="00DC0B18" w:rsidRPr="00F85068" w:rsidRDefault="00DC0B18" w:rsidP="00DC0B18">
      <w:pPr>
        <w:rPr>
          <w:lang w:val="en-US"/>
        </w:rPr>
      </w:pPr>
    </w:p>
    <w:p w:rsidR="00DC0B18" w:rsidRPr="00F85068" w:rsidRDefault="00DC0B18" w:rsidP="00DC0B18">
      <w:pPr>
        <w:rPr>
          <w:lang w:val="en-US"/>
        </w:rPr>
      </w:pPr>
    </w:p>
    <w:p w:rsidR="00DC0B18" w:rsidRPr="00761BF3" w:rsidRDefault="00DC0B18" w:rsidP="00DC0B18">
      <w:pPr>
        <w:tabs>
          <w:tab w:val="center" w:pos="7088"/>
        </w:tabs>
        <w:spacing w:before="480"/>
        <w:rPr>
          <w:lang w:val="es-ES_tradnl"/>
        </w:rPr>
      </w:pPr>
      <w:r w:rsidRPr="00F85068">
        <w:rPr>
          <w:lang w:val="en-US"/>
        </w:rPr>
        <w:tab/>
      </w:r>
      <w:r w:rsidRPr="00F85068">
        <w:rPr>
          <w:lang w:val="en-US"/>
        </w:rPr>
        <w:tab/>
      </w:r>
      <w:r w:rsidRPr="00F85068">
        <w:rPr>
          <w:lang w:val="en-US"/>
        </w:rPr>
        <w:tab/>
      </w:r>
      <w:r w:rsidRPr="00F85068">
        <w:rPr>
          <w:lang w:val="en-US"/>
        </w:rPr>
        <w:tab/>
      </w:r>
      <w:r w:rsidRPr="00F85068">
        <w:rPr>
          <w:lang w:val="en-US"/>
        </w:rPr>
        <w:tab/>
      </w:r>
      <w:r w:rsidRPr="00F85068">
        <w:rPr>
          <w:lang w:val="en-US"/>
        </w:rPr>
        <w:tab/>
      </w:r>
      <w:r w:rsidRPr="00761BF3">
        <w:rPr>
          <w:lang w:val="es-ES_tradnl"/>
        </w:rPr>
        <w:t>Dr Hamadoun I. Touré</w:t>
      </w:r>
      <w:r w:rsidRPr="00761BF3">
        <w:rPr>
          <w:lang w:val="es-ES_tradnl"/>
        </w:rPr>
        <w:br/>
      </w:r>
      <w:r w:rsidRPr="00761BF3">
        <w:rPr>
          <w:lang w:val="es-ES_tradnl"/>
        </w:rPr>
        <w:tab/>
      </w:r>
      <w:r w:rsidRPr="00761BF3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761BF3">
        <w:rPr>
          <w:lang w:val="es-ES_tradnl"/>
        </w:rPr>
        <w:t>Secretary-General</w:t>
      </w:r>
    </w:p>
    <w:p w:rsidR="00DC0B18" w:rsidRPr="00DC0B18" w:rsidRDefault="00DC0B18" w:rsidP="005B128D">
      <w:pPr>
        <w:tabs>
          <w:tab w:val="left" w:pos="540"/>
        </w:tabs>
        <w:ind w:right="97"/>
        <w:rPr>
          <w:lang w:val="es-ES_tradnl"/>
        </w:rPr>
      </w:pPr>
    </w:p>
    <w:p w:rsidR="00DC0B18" w:rsidRPr="00DC0B18" w:rsidRDefault="00DC0B18" w:rsidP="005B128D">
      <w:pPr>
        <w:tabs>
          <w:tab w:val="left" w:pos="540"/>
        </w:tabs>
        <w:ind w:right="97"/>
        <w:rPr>
          <w:lang w:val="es-ES_tradnl"/>
        </w:rPr>
      </w:pPr>
    </w:p>
    <w:p w:rsidR="00CD139E" w:rsidRPr="00BC3818" w:rsidRDefault="00CD139E" w:rsidP="00DC0B18">
      <w:pPr>
        <w:tabs>
          <w:tab w:val="clear" w:pos="1134"/>
          <w:tab w:val="clear" w:pos="2268"/>
          <w:tab w:val="center" w:pos="7088"/>
        </w:tabs>
        <w:jc w:val="right"/>
        <w:rPr>
          <w:rFonts w:asciiTheme="minorHAnsi" w:hAnsiTheme="minorHAnsi" w:cstheme="minorHAnsi"/>
          <w:szCs w:val="24"/>
          <w:lang w:val="es-ES_tradnl"/>
        </w:rPr>
      </w:pPr>
    </w:p>
    <w:p w:rsidR="00CD139E" w:rsidRPr="00BC3818" w:rsidRDefault="00CD139E" w:rsidP="00CD139E">
      <w:pPr>
        <w:pStyle w:val="Normalaftertitle"/>
        <w:snapToGrid w:val="0"/>
        <w:spacing w:before="0"/>
        <w:rPr>
          <w:rFonts w:asciiTheme="minorHAnsi" w:hAnsiTheme="minorHAnsi" w:cstheme="minorHAnsi"/>
          <w:szCs w:val="24"/>
          <w:lang w:val="es-ES"/>
        </w:rPr>
      </w:pPr>
    </w:p>
    <w:sectPr w:rsidR="00CD139E" w:rsidRPr="00BC3818" w:rsidSect="00361097">
      <w:head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17" w:rsidRDefault="00042917">
      <w:r>
        <w:separator/>
      </w:r>
    </w:p>
  </w:endnote>
  <w:endnote w:type="continuationSeparator" w:id="0">
    <w:p w:rsidR="00042917" w:rsidRDefault="0004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DBA" w:rsidRDefault="00846DBA" w:rsidP="00846DBA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46DBA" w:rsidRDefault="00846DBA" w:rsidP="00846DBA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17" w:rsidRDefault="00042917">
      <w:r>
        <w:t>____________________</w:t>
      </w:r>
    </w:p>
  </w:footnote>
  <w:footnote w:type="continuationSeparator" w:id="0">
    <w:p w:rsidR="00042917" w:rsidRDefault="00042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8285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0633" w:rsidRDefault="00AF0633" w:rsidP="00AF063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0633" w:rsidRDefault="00C6417A" w:rsidP="00AF0633">
    <w:pPr>
      <w:pStyle w:val="Header"/>
      <w:rPr>
        <w:lang w:val="en-US"/>
      </w:rPr>
    </w:pPr>
    <w:r>
      <w:rPr>
        <w:lang w:val="en-US"/>
      </w:rPr>
      <w:t>PP-14/72</w:t>
    </w:r>
    <w:r w:rsidR="00AF0633">
      <w:rPr>
        <w:lang w:val="en-US"/>
      </w:rPr>
      <w:t>-E</w:t>
    </w:r>
  </w:p>
  <w:p w:rsidR="00AF0633" w:rsidRDefault="00AF0633" w:rsidP="00AF06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EAAA4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6A8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A621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F63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4A0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2F8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A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34B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88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342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17"/>
    <w:rsid w:val="00000AF8"/>
    <w:rsid w:val="00001935"/>
    <w:rsid w:val="000021C3"/>
    <w:rsid w:val="000048E4"/>
    <w:rsid w:val="00010B2A"/>
    <w:rsid w:val="00011208"/>
    <w:rsid w:val="000143FA"/>
    <w:rsid w:val="00014808"/>
    <w:rsid w:val="00015E97"/>
    <w:rsid w:val="00042917"/>
    <w:rsid w:val="00082EB9"/>
    <w:rsid w:val="00084FB2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BA3"/>
    <w:rsid w:val="00115DEC"/>
    <w:rsid w:val="00123F09"/>
    <w:rsid w:val="00136175"/>
    <w:rsid w:val="00140FF0"/>
    <w:rsid w:val="00146057"/>
    <w:rsid w:val="0016633C"/>
    <w:rsid w:val="00171990"/>
    <w:rsid w:val="00195B70"/>
    <w:rsid w:val="001A0EEB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95CE4"/>
    <w:rsid w:val="003A5FFB"/>
    <w:rsid w:val="003A7FB6"/>
    <w:rsid w:val="003B1854"/>
    <w:rsid w:val="003B3751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A0D58"/>
    <w:rsid w:val="004B0C10"/>
    <w:rsid w:val="004C19D7"/>
    <w:rsid w:val="004C297B"/>
    <w:rsid w:val="004C73C9"/>
    <w:rsid w:val="004E01FA"/>
    <w:rsid w:val="004E6764"/>
    <w:rsid w:val="004F041D"/>
    <w:rsid w:val="004F1C5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128D"/>
    <w:rsid w:val="005B5026"/>
    <w:rsid w:val="005C3315"/>
    <w:rsid w:val="005E1CC3"/>
    <w:rsid w:val="005F05C8"/>
    <w:rsid w:val="00604079"/>
    <w:rsid w:val="00617BE4"/>
    <w:rsid w:val="00620233"/>
    <w:rsid w:val="006404B0"/>
    <w:rsid w:val="0066499C"/>
    <w:rsid w:val="00685696"/>
    <w:rsid w:val="006A7108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4795"/>
    <w:rsid w:val="007949EA"/>
    <w:rsid w:val="00796849"/>
    <w:rsid w:val="007A1026"/>
    <w:rsid w:val="007A59C3"/>
    <w:rsid w:val="007B0E06"/>
    <w:rsid w:val="007B30FC"/>
    <w:rsid w:val="007C3643"/>
    <w:rsid w:val="007E00D2"/>
    <w:rsid w:val="007E2AD4"/>
    <w:rsid w:val="007F5121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15D17"/>
    <w:rsid w:val="009236FE"/>
    <w:rsid w:val="00940E00"/>
    <w:rsid w:val="00945D4B"/>
    <w:rsid w:val="00950E0F"/>
    <w:rsid w:val="009630FA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41975"/>
    <w:rsid w:val="00A619C5"/>
    <w:rsid w:val="00A8262F"/>
    <w:rsid w:val="00A84B32"/>
    <w:rsid w:val="00A84B3A"/>
    <w:rsid w:val="00A93B71"/>
    <w:rsid w:val="00AB0B32"/>
    <w:rsid w:val="00AB5C39"/>
    <w:rsid w:val="00AB75A9"/>
    <w:rsid w:val="00AD1C5C"/>
    <w:rsid w:val="00AD566F"/>
    <w:rsid w:val="00AF0633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6417A"/>
    <w:rsid w:val="00C72664"/>
    <w:rsid w:val="00C86F24"/>
    <w:rsid w:val="00CA38C9"/>
    <w:rsid w:val="00CB4984"/>
    <w:rsid w:val="00CB5DD7"/>
    <w:rsid w:val="00CB77D5"/>
    <w:rsid w:val="00CC14F0"/>
    <w:rsid w:val="00CD139E"/>
    <w:rsid w:val="00CE3B0F"/>
    <w:rsid w:val="00CE40BB"/>
    <w:rsid w:val="00CF1C71"/>
    <w:rsid w:val="00D07696"/>
    <w:rsid w:val="00D11956"/>
    <w:rsid w:val="00D15A98"/>
    <w:rsid w:val="00D162BF"/>
    <w:rsid w:val="00D500DC"/>
    <w:rsid w:val="00D54B39"/>
    <w:rsid w:val="00D64FF3"/>
    <w:rsid w:val="00D657A2"/>
    <w:rsid w:val="00D760C8"/>
    <w:rsid w:val="00D83FFD"/>
    <w:rsid w:val="00D8617D"/>
    <w:rsid w:val="00D92563"/>
    <w:rsid w:val="00DC0B18"/>
    <w:rsid w:val="00DC7C10"/>
    <w:rsid w:val="00DD26B1"/>
    <w:rsid w:val="00DD5177"/>
    <w:rsid w:val="00DE16B8"/>
    <w:rsid w:val="00DE4CC2"/>
    <w:rsid w:val="00DF23FC"/>
    <w:rsid w:val="00DF39CD"/>
    <w:rsid w:val="00E0094D"/>
    <w:rsid w:val="00E13427"/>
    <w:rsid w:val="00E1374D"/>
    <w:rsid w:val="00E20134"/>
    <w:rsid w:val="00E24CB2"/>
    <w:rsid w:val="00E3536D"/>
    <w:rsid w:val="00E44456"/>
    <w:rsid w:val="00E553B9"/>
    <w:rsid w:val="00E56E57"/>
    <w:rsid w:val="00E6599B"/>
    <w:rsid w:val="00E726DE"/>
    <w:rsid w:val="00E871C2"/>
    <w:rsid w:val="00EA1BAA"/>
    <w:rsid w:val="00EB0104"/>
    <w:rsid w:val="00ED401C"/>
    <w:rsid w:val="00EE333B"/>
    <w:rsid w:val="00EF2642"/>
    <w:rsid w:val="00EF3681"/>
    <w:rsid w:val="00F10790"/>
    <w:rsid w:val="00F10E7C"/>
    <w:rsid w:val="00F13C1E"/>
    <w:rsid w:val="00F20BC2"/>
    <w:rsid w:val="00F342E4"/>
    <w:rsid w:val="00F35330"/>
    <w:rsid w:val="00F41C91"/>
    <w:rsid w:val="00F433A4"/>
    <w:rsid w:val="00F4421A"/>
    <w:rsid w:val="00F47316"/>
    <w:rsid w:val="00F5559F"/>
    <w:rsid w:val="00F55DA5"/>
    <w:rsid w:val="00F85068"/>
    <w:rsid w:val="00F95ABE"/>
    <w:rsid w:val="00F9756D"/>
    <w:rsid w:val="00FB5F12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48B16CA0-BC34-4E08-9381-5A8E1008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pPr>
      <w:framePr w:wrap="around"/>
    </w:pPr>
    <w:rPr>
      <w:caps w:val="0"/>
    </w:rPr>
  </w:style>
  <w:style w:type="paragraph" w:customStyle="1" w:styleId="Title2">
    <w:name w:val="Title 2"/>
    <w:basedOn w:val="Source"/>
    <w:next w:val="Title3"/>
    <w:rsid w:val="00AD566F"/>
    <w:pPr>
      <w:framePr w:wrap="around"/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DC0B18"/>
    <w:pPr>
      <w:framePr w:hSpace="180" w:wrap="around" w:hAnchor="margin" w:y="-675"/>
      <w:spacing w:before="108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framePr w:wrap="around"/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846DB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  <w:style w:type="paragraph" w:styleId="BalloonText">
    <w:name w:val="Balloon Text"/>
    <w:basedOn w:val="Normal"/>
    <w:link w:val="BalloonTextChar"/>
    <w:rsid w:val="000021C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21C3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F5121"/>
    <w:rPr>
      <w:rFonts w:ascii="Calibri" w:hAnsi="Calibri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F0633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1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661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(PP-10)</dc:subject>
  <dc:creator>unknown</dc:creator>
  <cp:keywords>PP-10</cp:keywords>
  <cp:lastModifiedBy>Janin, Patricia</cp:lastModifiedBy>
  <cp:revision>2</cp:revision>
  <cp:lastPrinted>2014-10-20T09:53:00Z</cp:lastPrinted>
  <dcterms:created xsi:type="dcterms:W3CDTF">2014-10-20T11:11:00Z</dcterms:created>
  <dcterms:modified xsi:type="dcterms:W3CDTF">2014-10-20T11:11:00Z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