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B00500">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sidR="00F93056" w:rsidRPr="00F93056">
              <w:rPr>
                <w:rFonts w:cs="Times New Roman Bold"/>
                <w:b/>
                <w:bCs/>
                <w:szCs w:val="24"/>
                <w:lang w:val="fr-CH"/>
              </w:rPr>
              <w:t>–</w:t>
            </w:r>
            <w:r>
              <w:rPr>
                <w:rFonts w:cs="Times New Roman Bold"/>
                <w:b/>
                <w:bCs/>
                <w:szCs w:val="24"/>
                <w:lang w:val="fr-CH"/>
              </w:rPr>
              <w:t xml:space="preserve"> 7 novembre 2014</w:t>
            </w:r>
          </w:p>
        </w:tc>
        <w:tc>
          <w:tcPr>
            <w:tcW w:w="3120" w:type="dxa"/>
          </w:tcPr>
          <w:p w:rsidR="00BD1614" w:rsidRPr="008C10D9" w:rsidRDefault="00BD1614" w:rsidP="00B00500">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551FC01E" wp14:editId="3E1A1165">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2A6F8F" w:rsidTr="006A046E">
        <w:trPr>
          <w:cantSplit/>
        </w:trPr>
        <w:tc>
          <w:tcPr>
            <w:tcW w:w="6911" w:type="dxa"/>
            <w:tcBorders>
              <w:bottom w:val="single" w:sz="12" w:space="0" w:color="auto"/>
            </w:tcBorders>
          </w:tcPr>
          <w:p w:rsidR="00BD1614" w:rsidRPr="008C10D9" w:rsidRDefault="00BD1614" w:rsidP="00B00500">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8C10D9" w:rsidRDefault="00BD1614" w:rsidP="00B00500">
            <w:pPr>
              <w:spacing w:before="0"/>
              <w:rPr>
                <w:rFonts w:cstheme="minorHAnsi"/>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B00500">
            <w:pPr>
              <w:spacing w:before="0" w:after="48"/>
              <w:rPr>
                <w:rFonts w:cstheme="minorHAnsi"/>
                <w:b/>
                <w:smallCaps/>
                <w:szCs w:val="24"/>
                <w:lang w:val="en-US"/>
              </w:rPr>
            </w:pPr>
          </w:p>
        </w:tc>
        <w:tc>
          <w:tcPr>
            <w:tcW w:w="3120" w:type="dxa"/>
            <w:tcBorders>
              <w:top w:val="single" w:sz="12" w:space="0" w:color="auto"/>
            </w:tcBorders>
          </w:tcPr>
          <w:p w:rsidR="00BD1614" w:rsidRPr="008C10D9" w:rsidRDefault="00BD1614" w:rsidP="00B00500">
            <w:pPr>
              <w:spacing w:before="0"/>
              <w:rPr>
                <w:rFonts w:cstheme="minorHAnsi"/>
                <w:szCs w:val="24"/>
                <w:lang w:val="en-US"/>
              </w:rPr>
            </w:pPr>
          </w:p>
        </w:tc>
      </w:tr>
      <w:tr w:rsidR="00BD1614" w:rsidRPr="002A6F8F" w:rsidTr="006A046E">
        <w:trPr>
          <w:cantSplit/>
        </w:trPr>
        <w:tc>
          <w:tcPr>
            <w:tcW w:w="6911" w:type="dxa"/>
          </w:tcPr>
          <w:p w:rsidR="00BD1614" w:rsidRPr="008C10D9" w:rsidRDefault="00407795" w:rsidP="00B00500">
            <w:pPr>
              <w:pStyle w:val="Committee"/>
              <w:framePr w:hSpace="0" w:wrap="auto" w:hAnchor="text" w:yAlign="inline"/>
              <w:spacing w:line="240" w:lineRule="auto"/>
            </w:pPr>
            <w:r w:rsidRPr="008C10D9">
              <w:t>SÉANCE PLÉNIÈRE</w:t>
            </w:r>
          </w:p>
        </w:tc>
        <w:tc>
          <w:tcPr>
            <w:tcW w:w="3120" w:type="dxa"/>
          </w:tcPr>
          <w:p w:rsidR="00BD1614" w:rsidRPr="008C10D9" w:rsidRDefault="00407795" w:rsidP="00CF40C4">
            <w:pPr>
              <w:spacing w:before="0"/>
              <w:rPr>
                <w:rFonts w:cstheme="minorHAnsi"/>
                <w:szCs w:val="24"/>
                <w:lang w:val="en-US"/>
              </w:rPr>
            </w:pPr>
            <w:r>
              <w:rPr>
                <w:rFonts w:cstheme="minorHAnsi"/>
                <w:b/>
                <w:szCs w:val="24"/>
                <w:lang w:val="en-US"/>
              </w:rPr>
              <w:t xml:space="preserve">Document </w:t>
            </w:r>
            <w:r w:rsidR="00CF40C4">
              <w:rPr>
                <w:rFonts w:cstheme="minorHAnsi"/>
                <w:b/>
                <w:szCs w:val="24"/>
                <w:lang w:val="en-US"/>
              </w:rPr>
              <w:t>68</w:t>
            </w:r>
            <w:r>
              <w:rPr>
                <w:rFonts w:cstheme="minorHAnsi"/>
                <w:b/>
                <w:szCs w:val="24"/>
                <w:lang w:val="en-US"/>
              </w:rPr>
              <w:t>-F</w:t>
            </w:r>
          </w:p>
        </w:tc>
      </w:tr>
      <w:tr w:rsidR="00BD1614" w:rsidRPr="002A6F8F" w:rsidTr="006A046E">
        <w:trPr>
          <w:cantSplit/>
        </w:trPr>
        <w:tc>
          <w:tcPr>
            <w:tcW w:w="6911" w:type="dxa"/>
          </w:tcPr>
          <w:p w:rsidR="00BD1614" w:rsidRPr="008C10D9" w:rsidRDefault="00BD1614" w:rsidP="00B00500">
            <w:pPr>
              <w:spacing w:before="0" w:after="48"/>
              <w:rPr>
                <w:rFonts w:cstheme="minorHAnsi"/>
                <w:b/>
                <w:smallCaps/>
                <w:szCs w:val="24"/>
                <w:lang w:val="en-US"/>
              </w:rPr>
            </w:pPr>
          </w:p>
        </w:tc>
        <w:tc>
          <w:tcPr>
            <w:tcW w:w="3120" w:type="dxa"/>
          </w:tcPr>
          <w:p w:rsidR="00BD1614" w:rsidRPr="008C10D9" w:rsidRDefault="00CF40C4" w:rsidP="00F17B0A">
            <w:pPr>
              <w:spacing w:before="0"/>
              <w:rPr>
                <w:rFonts w:cstheme="minorHAnsi"/>
                <w:b/>
                <w:szCs w:val="24"/>
                <w:lang w:val="en-US"/>
              </w:rPr>
            </w:pPr>
            <w:r>
              <w:rPr>
                <w:rFonts w:cstheme="minorHAnsi"/>
                <w:b/>
                <w:szCs w:val="24"/>
                <w:lang w:val="en-US"/>
              </w:rPr>
              <w:t xml:space="preserve">20 </w:t>
            </w:r>
            <w:r w:rsidRPr="003375BB">
              <w:rPr>
                <w:rFonts w:cstheme="minorHAnsi"/>
                <w:b/>
                <w:szCs w:val="24"/>
                <w:lang w:val="fr-CH"/>
              </w:rPr>
              <w:t>août</w:t>
            </w:r>
            <w:r>
              <w:rPr>
                <w:rFonts w:cstheme="minorHAnsi"/>
                <w:b/>
                <w:szCs w:val="24"/>
                <w:lang w:val="en-US"/>
              </w:rPr>
              <w:t xml:space="preserve"> </w:t>
            </w:r>
            <w:r w:rsidR="00407795" w:rsidRPr="008C10D9">
              <w:rPr>
                <w:rFonts w:cstheme="minorHAnsi"/>
                <w:b/>
                <w:szCs w:val="24"/>
                <w:lang w:val="en-US"/>
              </w:rPr>
              <w:t>201</w:t>
            </w:r>
            <w:r w:rsidR="00156951">
              <w:rPr>
                <w:rFonts w:cstheme="minorHAnsi"/>
                <w:b/>
                <w:szCs w:val="24"/>
                <w:lang w:val="en-US"/>
              </w:rPr>
              <w:t>4</w:t>
            </w:r>
          </w:p>
        </w:tc>
      </w:tr>
      <w:tr w:rsidR="00BD1614" w:rsidRPr="002A6F8F" w:rsidTr="006A046E">
        <w:trPr>
          <w:cantSplit/>
        </w:trPr>
        <w:tc>
          <w:tcPr>
            <w:tcW w:w="6911" w:type="dxa"/>
          </w:tcPr>
          <w:p w:rsidR="00BD1614" w:rsidRPr="008C10D9" w:rsidRDefault="00BD1614" w:rsidP="00B00500">
            <w:pPr>
              <w:spacing w:before="0" w:after="48"/>
              <w:rPr>
                <w:rFonts w:cstheme="minorHAnsi"/>
                <w:b/>
                <w:smallCaps/>
                <w:szCs w:val="24"/>
                <w:lang w:val="en-US"/>
              </w:rPr>
            </w:pPr>
          </w:p>
        </w:tc>
        <w:tc>
          <w:tcPr>
            <w:tcW w:w="3120" w:type="dxa"/>
          </w:tcPr>
          <w:p w:rsidR="00BD1614" w:rsidRPr="008C10D9" w:rsidRDefault="00407795" w:rsidP="00CF40C4">
            <w:pPr>
              <w:spacing w:before="0"/>
              <w:rPr>
                <w:rFonts w:cstheme="minorHAnsi"/>
                <w:b/>
                <w:szCs w:val="24"/>
                <w:lang w:val="en-US"/>
              </w:rPr>
            </w:pPr>
            <w:r w:rsidRPr="008C10D9">
              <w:rPr>
                <w:rFonts w:cstheme="minorHAnsi"/>
                <w:b/>
                <w:szCs w:val="24"/>
                <w:lang w:val="en-US"/>
              </w:rPr>
              <w:t xml:space="preserve">Original: </w:t>
            </w:r>
            <w:r w:rsidR="00CF40C4" w:rsidRPr="003375BB">
              <w:rPr>
                <w:rFonts w:cstheme="minorHAnsi"/>
                <w:b/>
                <w:szCs w:val="24"/>
                <w:lang w:val="fr-CH"/>
              </w:rPr>
              <w:t>français</w:t>
            </w:r>
            <w:r w:rsidR="00CF40C4">
              <w:rPr>
                <w:rFonts w:cstheme="minorHAnsi"/>
                <w:b/>
                <w:szCs w:val="24"/>
                <w:lang w:val="en-US"/>
              </w:rPr>
              <w:t>/</w:t>
            </w:r>
            <w:r w:rsidRPr="003375BB">
              <w:rPr>
                <w:rFonts w:cstheme="minorHAnsi"/>
                <w:b/>
                <w:szCs w:val="24"/>
              </w:rPr>
              <w:t>angl</w:t>
            </w:r>
            <w:bookmarkStart w:id="4" w:name="_GoBack"/>
            <w:bookmarkEnd w:id="4"/>
            <w:r w:rsidRPr="003375BB">
              <w:rPr>
                <w:rFonts w:cstheme="minorHAnsi"/>
                <w:b/>
                <w:szCs w:val="24"/>
              </w:rPr>
              <w:t>ais</w:t>
            </w:r>
          </w:p>
        </w:tc>
      </w:tr>
      <w:tr w:rsidR="00BD1614" w:rsidRPr="002A6F8F" w:rsidTr="006A046E">
        <w:trPr>
          <w:cantSplit/>
        </w:trPr>
        <w:tc>
          <w:tcPr>
            <w:tcW w:w="10031" w:type="dxa"/>
            <w:gridSpan w:val="2"/>
          </w:tcPr>
          <w:p w:rsidR="00BD1614" w:rsidRPr="008C10D9" w:rsidRDefault="00BD1614" w:rsidP="00B00500">
            <w:pPr>
              <w:spacing w:before="0"/>
              <w:rPr>
                <w:rFonts w:cstheme="minorHAnsi"/>
                <w:b/>
                <w:szCs w:val="24"/>
                <w:lang w:val="en-US"/>
              </w:rPr>
            </w:pPr>
          </w:p>
        </w:tc>
      </w:tr>
      <w:tr w:rsidR="00B00500" w:rsidRPr="002A6F8F" w:rsidTr="006A046E">
        <w:trPr>
          <w:cantSplit/>
        </w:trPr>
        <w:tc>
          <w:tcPr>
            <w:tcW w:w="10031" w:type="dxa"/>
            <w:gridSpan w:val="2"/>
          </w:tcPr>
          <w:p w:rsidR="00B00500" w:rsidRPr="007F65F9" w:rsidRDefault="00B00500" w:rsidP="00B00500">
            <w:pPr>
              <w:pStyle w:val="Source"/>
            </w:pPr>
            <w:bookmarkStart w:id="5" w:name="dsource" w:colFirst="0" w:colLast="0"/>
            <w:bookmarkEnd w:id="3"/>
            <w:r w:rsidRPr="007F65F9">
              <w:t>Note du Secrétaire général</w:t>
            </w:r>
          </w:p>
        </w:tc>
      </w:tr>
      <w:tr w:rsidR="00B00500" w:rsidRPr="002A6F8F" w:rsidTr="006A046E">
        <w:trPr>
          <w:cantSplit/>
        </w:trPr>
        <w:tc>
          <w:tcPr>
            <w:tcW w:w="10031" w:type="dxa"/>
            <w:gridSpan w:val="2"/>
          </w:tcPr>
          <w:p w:rsidR="00B00500" w:rsidRPr="007F65F9" w:rsidRDefault="008F4AD6" w:rsidP="00B00500">
            <w:pPr>
              <w:pStyle w:val="Title1"/>
            </w:pPr>
            <w:bookmarkStart w:id="6" w:name="dtitle1" w:colFirst="0" w:colLast="0"/>
            <w:bookmarkEnd w:id="5"/>
            <w:r w:rsidRPr="007F674C">
              <w:rPr>
                <w:rFonts w:cs="Calibri"/>
                <w:szCs w:val="28"/>
                <w:lang w:val="fr-CH"/>
              </w:rPr>
              <w:t xml:space="preserve">CANDIDATURE AU POSTE DE DIRECTEUR DU BUREAU DE </w:t>
            </w:r>
            <w:r>
              <w:rPr>
                <w:rFonts w:cs="Calibri"/>
                <w:szCs w:val="28"/>
                <w:lang w:val="fr-CH"/>
              </w:rPr>
              <w:t xml:space="preserve">LA </w:t>
            </w:r>
            <w:r>
              <w:rPr>
                <w:rFonts w:cs="Calibri"/>
                <w:szCs w:val="28"/>
                <w:lang w:val="fr-CH"/>
              </w:rPr>
              <w:br/>
              <w:t xml:space="preserve">NORMALISATION </w:t>
            </w:r>
            <w:r w:rsidRPr="007F674C">
              <w:rPr>
                <w:rFonts w:cs="Calibri"/>
                <w:szCs w:val="28"/>
                <w:lang w:val="fr-CH"/>
              </w:rPr>
              <w:t>DES TÉLÉCOMMUNICATIONS (TSB)</w:t>
            </w:r>
          </w:p>
        </w:tc>
      </w:tr>
      <w:tr w:rsidR="00BD1614" w:rsidRPr="002A6F8F" w:rsidTr="006A046E">
        <w:trPr>
          <w:cantSplit/>
        </w:trPr>
        <w:tc>
          <w:tcPr>
            <w:tcW w:w="10031" w:type="dxa"/>
            <w:gridSpan w:val="2"/>
          </w:tcPr>
          <w:p w:rsidR="00BD1614" w:rsidRPr="00D877B7" w:rsidRDefault="00BD1614" w:rsidP="00B00500">
            <w:pPr>
              <w:pStyle w:val="Title2"/>
              <w:rPr>
                <w:lang w:val="fr-CH"/>
              </w:rPr>
            </w:pPr>
            <w:bookmarkStart w:id="7" w:name="dtitle2" w:colFirst="0" w:colLast="0"/>
            <w:bookmarkEnd w:id="6"/>
          </w:p>
        </w:tc>
      </w:tr>
      <w:tr w:rsidR="00BD1614" w:rsidTr="006A046E">
        <w:trPr>
          <w:cantSplit/>
        </w:trPr>
        <w:tc>
          <w:tcPr>
            <w:tcW w:w="10031" w:type="dxa"/>
            <w:gridSpan w:val="2"/>
          </w:tcPr>
          <w:p w:rsidR="00BD1614" w:rsidRDefault="00BD1614" w:rsidP="00B00500">
            <w:pPr>
              <w:pStyle w:val="Agendaitem"/>
            </w:pPr>
            <w:bookmarkStart w:id="8" w:name="dtitle3" w:colFirst="0" w:colLast="0"/>
            <w:bookmarkEnd w:id="7"/>
          </w:p>
        </w:tc>
      </w:tr>
    </w:tbl>
    <w:bookmarkEnd w:id="8"/>
    <w:p w:rsidR="00B00500" w:rsidRPr="007F65F9" w:rsidRDefault="00B00500" w:rsidP="0003768E">
      <w:r w:rsidRPr="007F65F9">
        <w:t>Comme suite aux informations données dans le Document PP-1</w:t>
      </w:r>
      <w:r w:rsidR="0003768E">
        <w:t>4</w:t>
      </w:r>
      <w:r w:rsidRPr="007F65F9">
        <w:t>/3, j</w:t>
      </w:r>
      <w:r w:rsidR="00FD1224">
        <w:t>'</w:t>
      </w:r>
      <w:r w:rsidRPr="007F65F9">
        <w:t>ai l</w:t>
      </w:r>
      <w:r w:rsidR="00FD1224">
        <w:t>'</w:t>
      </w:r>
      <w:r w:rsidRPr="007F65F9">
        <w:t xml:space="preserve">honneur de soumettre à la Conférence, en annexe, la candidature de: </w:t>
      </w:r>
    </w:p>
    <w:p w:rsidR="00B00500" w:rsidRPr="007F65F9" w:rsidRDefault="00CF40C4" w:rsidP="00CF40C4">
      <w:pPr>
        <w:jc w:val="center"/>
        <w:rPr>
          <w:b/>
          <w:bCs/>
        </w:rPr>
      </w:pPr>
      <w:r>
        <w:rPr>
          <w:b/>
          <w:bCs/>
        </w:rPr>
        <w:t>Dr Bilel JAMOUSSI</w:t>
      </w:r>
      <w:r w:rsidR="00B00500" w:rsidRPr="007F65F9">
        <w:rPr>
          <w:b/>
          <w:bCs/>
        </w:rPr>
        <w:t xml:space="preserve"> (</w:t>
      </w:r>
      <w:r>
        <w:rPr>
          <w:b/>
          <w:bCs/>
        </w:rPr>
        <w:t>Tunisie</w:t>
      </w:r>
      <w:r w:rsidR="00B00500" w:rsidRPr="007F65F9">
        <w:rPr>
          <w:b/>
          <w:bCs/>
        </w:rPr>
        <w:t>)</w:t>
      </w:r>
    </w:p>
    <w:p w:rsidR="00B00500" w:rsidRPr="007F65F9" w:rsidRDefault="008F4AD6" w:rsidP="00B00500">
      <w:proofErr w:type="gramStart"/>
      <w:r w:rsidRPr="007F674C">
        <w:rPr>
          <w:lang w:val="fr-CH"/>
        </w:rPr>
        <w:t>au</w:t>
      </w:r>
      <w:proofErr w:type="gramEnd"/>
      <w:r w:rsidRPr="007F674C">
        <w:rPr>
          <w:lang w:val="fr-CH"/>
        </w:rPr>
        <w:t xml:space="preserve"> poste de Directeur du Bureau de la normalisation des télécommunications (TSB) de l</w:t>
      </w:r>
      <w:r w:rsidR="00FD1224">
        <w:rPr>
          <w:lang w:val="fr-CH"/>
        </w:rPr>
        <w:t>'</w:t>
      </w:r>
      <w:r w:rsidRPr="007F674C">
        <w:rPr>
          <w:lang w:val="fr-CH"/>
        </w:rPr>
        <w:t>Union internationale des télécommunications</w:t>
      </w:r>
      <w:r w:rsidR="00B00500" w:rsidRPr="007F65F9">
        <w:t xml:space="preserve">. </w:t>
      </w:r>
    </w:p>
    <w:p w:rsidR="00B00500" w:rsidRPr="007F65F9" w:rsidRDefault="00B00500" w:rsidP="00FD1224">
      <w:pPr>
        <w:spacing w:before="840"/>
        <w:ind w:left="6946"/>
        <w:jc w:val="center"/>
      </w:pPr>
      <w:r w:rsidRPr="007F65F9">
        <w:t>Dr Hamadoun I.</w:t>
      </w:r>
      <w:r w:rsidR="00F93056">
        <w:t xml:space="preserve"> </w:t>
      </w:r>
      <w:r w:rsidRPr="007F65F9">
        <w:t xml:space="preserve">TOURÉ </w:t>
      </w:r>
      <w:r w:rsidRPr="007F65F9">
        <w:br/>
        <w:t>Secrétaire général</w:t>
      </w:r>
    </w:p>
    <w:p w:rsidR="000D15FB" w:rsidRDefault="00B00500" w:rsidP="00FD1224">
      <w:pPr>
        <w:spacing w:before="1680"/>
      </w:pPr>
      <w:r w:rsidRPr="007F65F9">
        <w:rPr>
          <w:b/>
        </w:rPr>
        <w:t>Annexe</w:t>
      </w:r>
      <w:r w:rsidRPr="007F65F9">
        <w:t>: 1</w:t>
      </w:r>
    </w:p>
    <w:p w:rsidR="00BD1614" w:rsidRDefault="00BD1614" w:rsidP="00B00500">
      <w:pPr>
        <w:tabs>
          <w:tab w:val="clear" w:pos="567"/>
          <w:tab w:val="clear" w:pos="1134"/>
          <w:tab w:val="clear" w:pos="1701"/>
          <w:tab w:val="clear" w:pos="2268"/>
          <w:tab w:val="clear" w:pos="2835"/>
        </w:tabs>
        <w:overflowPunct/>
        <w:autoSpaceDE/>
        <w:autoSpaceDN/>
        <w:adjustRightInd/>
        <w:spacing w:before="0"/>
        <w:textAlignment w:val="auto"/>
      </w:pPr>
      <w:r>
        <w:br w:type="page"/>
      </w:r>
    </w:p>
    <w:p w:rsidR="00362D9B" w:rsidRDefault="00CF40C4">
      <w:pPr>
        <w:jc w:val="center"/>
      </w:pPr>
      <w:r>
        <w:lastRenderedPageBreak/>
        <w:t>ANNEXE</w:t>
      </w:r>
    </w:p>
    <w:p w:rsidR="00FD1224" w:rsidRPr="00EF52B8" w:rsidRDefault="00FD1224" w:rsidP="00FD1224">
      <w:pPr>
        <w:spacing w:before="360"/>
        <w:rPr>
          <w:szCs w:val="24"/>
          <w:lang w:val="fr-CH"/>
        </w:rPr>
      </w:pPr>
      <w:r w:rsidRPr="00EF52B8">
        <w:rPr>
          <w:szCs w:val="24"/>
          <w:lang w:val="fr-CH"/>
        </w:rPr>
        <w:t xml:space="preserve">République de Tunisie </w:t>
      </w:r>
    </w:p>
    <w:p w:rsidR="00FD1224" w:rsidRPr="00EF52B8" w:rsidRDefault="00FD1224" w:rsidP="00FD1224">
      <w:pPr>
        <w:rPr>
          <w:szCs w:val="24"/>
          <w:lang w:val="fr-CH"/>
        </w:rPr>
      </w:pPr>
      <w:r w:rsidRPr="00EF52B8">
        <w:rPr>
          <w:szCs w:val="24"/>
          <w:lang w:val="fr-CH"/>
        </w:rPr>
        <w:t>Ministère de l</w:t>
      </w:r>
      <w:r>
        <w:rPr>
          <w:szCs w:val="24"/>
          <w:lang w:val="fr-CH"/>
        </w:rPr>
        <w:t>'</w:t>
      </w:r>
      <w:r w:rsidRPr="00EF52B8">
        <w:rPr>
          <w:szCs w:val="24"/>
          <w:lang w:val="fr-CH"/>
        </w:rPr>
        <w:t xml:space="preserve">enseignement supérieur, </w:t>
      </w:r>
      <w:r>
        <w:rPr>
          <w:szCs w:val="24"/>
          <w:lang w:val="fr-CH"/>
        </w:rPr>
        <w:br/>
      </w:r>
      <w:r w:rsidRPr="00EF52B8">
        <w:rPr>
          <w:szCs w:val="24"/>
          <w:lang w:val="fr-CH"/>
        </w:rPr>
        <w:t>de la recherche scientifique et des TIC</w:t>
      </w:r>
    </w:p>
    <w:p w:rsidR="00FD1224" w:rsidRPr="00EF52B8" w:rsidRDefault="00FD1224" w:rsidP="00FD1224">
      <w:pPr>
        <w:spacing w:before="480"/>
        <w:rPr>
          <w:szCs w:val="24"/>
          <w:lang w:val="fr-CH"/>
        </w:rPr>
      </w:pPr>
      <w:r w:rsidRPr="00EF52B8">
        <w:rPr>
          <w:szCs w:val="24"/>
          <w:lang w:val="fr-CH"/>
        </w:rPr>
        <w:t>Le Ministre</w:t>
      </w:r>
      <w:r w:rsidRPr="00EF52B8">
        <w:rPr>
          <w:szCs w:val="24"/>
          <w:lang w:val="fr-CH"/>
        </w:rPr>
        <w:tab/>
      </w:r>
      <w:r w:rsidRPr="00EF52B8">
        <w:rPr>
          <w:szCs w:val="24"/>
          <w:lang w:val="fr-CH"/>
        </w:rPr>
        <w:tab/>
      </w:r>
      <w:r w:rsidRPr="00EF52B8">
        <w:rPr>
          <w:szCs w:val="24"/>
          <w:lang w:val="fr-CH"/>
        </w:rPr>
        <w:tab/>
      </w:r>
      <w:r w:rsidRPr="00EF52B8">
        <w:rPr>
          <w:szCs w:val="24"/>
          <w:lang w:val="fr-CH"/>
        </w:rPr>
        <w:tab/>
      </w:r>
      <w:r w:rsidRPr="00EF52B8">
        <w:rPr>
          <w:szCs w:val="24"/>
          <w:lang w:val="fr-CH"/>
        </w:rPr>
        <w:tab/>
      </w:r>
      <w:r w:rsidRPr="00EF52B8">
        <w:rPr>
          <w:szCs w:val="24"/>
          <w:lang w:val="fr-CH"/>
        </w:rPr>
        <w:tab/>
      </w:r>
      <w:r w:rsidRPr="00EF52B8">
        <w:rPr>
          <w:szCs w:val="24"/>
          <w:lang w:val="fr-CH"/>
        </w:rPr>
        <w:tab/>
      </w:r>
      <w:r>
        <w:rPr>
          <w:szCs w:val="24"/>
          <w:lang w:val="fr-CH"/>
        </w:rPr>
        <w:tab/>
      </w:r>
      <w:r>
        <w:rPr>
          <w:szCs w:val="24"/>
          <w:lang w:val="fr-CH"/>
        </w:rPr>
        <w:tab/>
      </w:r>
      <w:r>
        <w:rPr>
          <w:szCs w:val="24"/>
          <w:lang w:val="fr-CH"/>
        </w:rPr>
        <w:tab/>
      </w:r>
      <w:r>
        <w:rPr>
          <w:szCs w:val="24"/>
          <w:lang w:val="fr-CH"/>
        </w:rPr>
        <w:tab/>
      </w:r>
      <w:r w:rsidRPr="00EF52B8">
        <w:rPr>
          <w:szCs w:val="24"/>
          <w:lang w:val="fr-CH"/>
        </w:rPr>
        <w:t>Tunis, le 18 août 2014</w:t>
      </w:r>
    </w:p>
    <w:p w:rsidR="00FD1224" w:rsidRPr="00EF52B8" w:rsidRDefault="00FD1224" w:rsidP="00FD1224">
      <w:pPr>
        <w:spacing w:before="960"/>
        <w:rPr>
          <w:szCs w:val="24"/>
          <w:lang w:val="fr-CH"/>
        </w:rPr>
      </w:pPr>
      <w:r w:rsidRPr="00EF52B8">
        <w:rPr>
          <w:szCs w:val="24"/>
          <w:lang w:val="fr-CH"/>
        </w:rPr>
        <w:t>Monsieur le Secrétaire général,</w:t>
      </w:r>
    </w:p>
    <w:p w:rsidR="00FD1224" w:rsidRPr="00EF52B8" w:rsidRDefault="00FD1224" w:rsidP="00FD1224">
      <w:pPr>
        <w:rPr>
          <w:szCs w:val="24"/>
          <w:lang w:val="fr-CH"/>
        </w:rPr>
      </w:pPr>
      <w:r>
        <w:rPr>
          <w:szCs w:val="24"/>
          <w:lang w:val="fr-CH"/>
        </w:rPr>
        <w:t>C'est pour moi un honneur</w:t>
      </w:r>
      <w:r w:rsidRPr="00EF52B8">
        <w:rPr>
          <w:szCs w:val="24"/>
          <w:lang w:val="fr-CH"/>
        </w:rPr>
        <w:t xml:space="preserve"> et </w:t>
      </w:r>
      <w:r>
        <w:rPr>
          <w:szCs w:val="24"/>
          <w:lang w:val="fr-CH"/>
        </w:rPr>
        <w:t xml:space="preserve">un </w:t>
      </w:r>
      <w:r w:rsidRPr="00EF52B8">
        <w:rPr>
          <w:szCs w:val="24"/>
          <w:lang w:val="fr-CH"/>
        </w:rPr>
        <w:t>plaisir de vous féliciter, vous-même et</w:t>
      </w:r>
      <w:r>
        <w:rPr>
          <w:szCs w:val="24"/>
          <w:lang w:val="fr-CH"/>
        </w:rPr>
        <w:t xml:space="preserve"> </w:t>
      </w:r>
      <w:r w:rsidRPr="00EF52B8">
        <w:rPr>
          <w:szCs w:val="24"/>
          <w:lang w:val="fr-CH"/>
        </w:rPr>
        <w:t>l</w:t>
      </w:r>
      <w:r>
        <w:rPr>
          <w:szCs w:val="24"/>
          <w:lang w:val="fr-CH"/>
        </w:rPr>
        <w:t>'</w:t>
      </w:r>
      <w:r w:rsidRPr="00EF52B8">
        <w:rPr>
          <w:szCs w:val="24"/>
          <w:lang w:val="fr-CH"/>
        </w:rPr>
        <w:t>ensemble de l</w:t>
      </w:r>
      <w:r>
        <w:rPr>
          <w:szCs w:val="24"/>
          <w:lang w:val="fr-CH"/>
        </w:rPr>
        <w:t>'</w:t>
      </w:r>
      <w:r w:rsidRPr="00EF52B8">
        <w:rPr>
          <w:szCs w:val="24"/>
          <w:lang w:val="fr-CH"/>
        </w:rPr>
        <w:t xml:space="preserve">UIT, pour les </w:t>
      </w:r>
      <w:r>
        <w:rPr>
          <w:szCs w:val="24"/>
          <w:lang w:val="fr-CH"/>
        </w:rPr>
        <w:t>excellents résultats obtenus tout au long de votre mandat.</w:t>
      </w:r>
    </w:p>
    <w:p w:rsidR="00FD1224" w:rsidRDefault="00FD1224" w:rsidP="00FD1224">
      <w:pPr>
        <w:rPr>
          <w:szCs w:val="24"/>
          <w:lang w:val="fr-CH"/>
        </w:rPr>
      </w:pPr>
      <w:r w:rsidRPr="00EF52B8">
        <w:rPr>
          <w:szCs w:val="24"/>
          <w:lang w:val="fr-CH"/>
        </w:rPr>
        <w:t xml:space="preserve">Au nom du Gouvernement tunisien, je vous confirme par la présente que la Tunisie soutient officiellement la candidature </w:t>
      </w:r>
      <w:r>
        <w:rPr>
          <w:szCs w:val="24"/>
          <w:lang w:val="fr-CH"/>
        </w:rPr>
        <w:t>du Dr</w:t>
      </w:r>
      <w:r w:rsidRPr="00EF52B8">
        <w:rPr>
          <w:szCs w:val="24"/>
          <w:lang w:val="fr-CH"/>
        </w:rPr>
        <w:t xml:space="preserve"> Bilel J</w:t>
      </w:r>
      <w:r>
        <w:rPr>
          <w:szCs w:val="24"/>
          <w:lang w:val="fr-CH"/>
        </w:rPr>
        <w:t>a</w:t>
      </w:r>
      <w:r w:rsidRPr="00EF52B8">
        <w:rPr>
          <w:szCs w:val="24"/>
          <w:lang w:val="fr-CH"/>
        </w:rPr>
        <w:t>moussi au poste de Directeur du Bureau de la normalisation des télécommunications (TSB)</w:t>
      </w:r>
      <w:r>
        <w:rPr>
          <w:szCs w:val="24"/>
          <w:lang w:val="fr-CH"/>
        </w:rPr>
        <w:t xml:space="preserve"> de l'Union internationale des télécommunications (UIT).</w:t>
      </w:r>
    </w:p>
    <w:p w:rsidR="00FD1224" w:rsidRDefault="00FD1224" w:rsidP="00FD1224">
      <w:pPr>
        <w:rPr>
          <w:szCs w:val="24"/>
          <w:lang w:val="fr-CH"/>
        </w:rPr>
      </w:pPr>
      <w:r>
        <w:rPr>
          <w:szCs w:val="24"/>
          <w:lang w:val="fr-CH"/>
        </w:rPr>
        <w:t>Bien évidemment, vous connaissez parfaitement les remarquables qualités de M. Jamoussi dans les domaines du leadership, de la gestion et de la recherche du consensus – qualités dont il fait preuve à l'UIT depuis sa nomination au poste de Chef du Département des commissions d'études du TSB en janvier 2010. M. Jamoussi a en outre effectué une carrière exceptionnelle au service de l'innovation dans le secteur privé en tant que Directeur des normes et de la technologie, poste qu'il a occupé pendant quinze ans avant d'entrer à l'UIT. Au cours de cette période, vingt-deux brevets lui ont été délivrés dans le domaine des télécommunications/TIC.</w:t>
      </w:r>
    </w:p>
    <w:p w:rsidR="00FD1224" w:rsidRDefault="00FD1224" w:rsidP="00FD1224">
      <w:pPr>
        <w:rPr>
          <w:szCs w:val="24"/>
          <w:lang w:val="fr-CH"/>
        </w:rPr>
      </w:pPr>
      <w:r>
        <w:rPr>
          <w:szCs w:val="24"/>
          <w:lang w:val="fr-CH"/>
        </w:rPr>
        <w:t>Grâce aux travaux préparatoires dirigés par M. Bilel Jamoussi, le Colloque mondial sur la normalisation réuni en 2012 à Dubaï et les réunions des directeurs techniques tenues à Dubaï en 2012 et à Bangkok en 2013 ont pu définir les besoins du secteur privé et établir une collaboration entre organisations de normalisation.</w:t>
      </w:r>
    </w:p>
    <w:p w:rsidR="00FD1224" w:rsidRDefault="00FD1224" w:rsidP="00FD1224">
      <w:pPr>
        <w:rPr>
          <w:szCs w:val="24"/>
          <w:lang w:val="fr-CH"/>
        </w:rPr>
      </w:pPr>
      <w:r>
        <w:rPr>
          <w:szCs w:val="24"/>
          <w:lang w:val="fr-CH"/>
        </w:rPr>
        <w:t>Je saisis cette occasion pour réaffirmer l'engagement de la Tunisie au service de l'UIT et de la réussite des activités de l'Union et vous prie d'agréer, Monsieur le Secrétaire général, les assurances de ma haute considération.</w:t>
      </w:r>
    </w:p>
    <w:p w:rsidR="00CF40C4" w:rsidRDefault="00FD1224" w:rsidP="00FD1224">
      <w:pPr>
        <w:spacing w:before="840"/>
      </w:pPr>
      <w:r>
        <w:rPr>
          <w:szCs w:val="24"/>
          <w:lang w:val="fr-CH"/>
        </w:rPr>
        <w:t xml:space="preserve">Prof. </w:t>
      </w:r>
      <w:proofErr w:type="spellStart"/>
      <w:r>
        <w:rPr>
          <w:szCs w:val="24"/>
          <w:lang w:val="fr-CH"/>
        </w:rPr>
        <w:t>Tawfik</w:t>
      </w:r>
      <w:proofErr w:type="spellEnd"/>
      <w:r>
        <w:rPr>
          <w:szCs w:val="24"/>
          <w:lang w:val="fr-CH"/>
        </w:rPr>
        <w:t xml:space="preserve"> </w:t>
      </w:r>
      <w:proofErr w:type="spellStart"/>
      <w:r>
        <w:rPr>
          <w:szCs w:val="24"/>
          <w:lang w:val="fr-CH"/>
        </w:rPr>
        <w:t>Jelassi</w:t>
      </w:r>
      <w:proofErr w:type="spellEnd"/>
    </w:p>
    <w:p w:rsidR="00CF40C4" w:rsidRDefault="00CF40C4">
      <w:pPr>
        <w:tabs>
          <w:tab w:val="clear" w:pos="567"/>
          <w:tab w:val="clear" w:pos="1134"/>
          <w:tab w:val="clear" w:pos="1701"/>
          <w:tab w:val="clear" w:pos="2268"/>
          <w:tab w:val="clear" w:pos="2835"/>
        </w:tabs>
        <w:overflowPunct/>
        <w:autoSpaceDE/>
        <w:autoSpaceDN/>
        <w:adjustRightInd/>
        <w:spacing w:before="0"/>
        <w:textAlignment w:val="auto"/>
      </w:pPr>
      <w:r>
        <w:br w:type="page"/>
      </w:r>
    </w:p>
    <w:p w:rsidR="00CF40C4" w:rsidRDefault="008B4190" w:rsidP="00CF40C4">
      <w:r>
        <w:rPr>
          <w:noProof/>
          <w:lang w:val="en-US" w:eastAsia="zh-CN"/>
        </w:rPr>
        <w:lastRenderedPageBreak/>
        <w:drawing>
          <wp:inline distT="0" distB="0" distL="0" distR="0">
            <wp:extent cx="6124575" cy="8662670"/>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didature-tsb-Mr Jamouss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4575" cy="8662670"/>
                    </a:xfrm>
                    <a:prstGeom prst="rect">
                      <a:avLst/>
                    </a:prstGeom>
                  </pic:spPr>
                </pic:pic>
              </a:graphicData>
            </a:graphic>
          </wp:inline>
        </w:drawing>
      </w:r>
    </w:p>
    <w:p w:rsidR="000B069F" w:rsidRDefault="000B069F">
      <w:pPr>
        <w:tabs>
          <w:tab w:val="clear" w:pos="567"/>
          <w:tab w:val="clear" w:pos="1134"/>
          <w:tab w:val="clear" w:pos="1701"/>
          <w:tab w:val="clear" w:pos="2268"/>
          <w:tab w:val="clear" w:pos="2835"/>
        </w:tabs>
        <w:overflowPunct/>
        <w:autoSpaceDE/>
        <w:autoSpaceDN/>
        <w:adjustRightInd/>
        <w:spacing w:before="0"/>
        <w:textAlignment w:val="auto"/>
        <w:rPr>
          <w:b/>
          <w:sz w:val="28"/>
        </w:rPr>
      </w:pPr>
      <w:r>
        <w:br w:type="page"/>
      </w:r>
    </w:p>
    <w:p w:rsidR="000B069F" w:rsidRPr="000B069F" w:rsidRDefault="000B069F" w:rsidP="000B069F">
      <w:pPr>
        <w:pStyle w:val="Heading1"/>
      </w:pPr>
    </w:p>
    <w:p w:rsidR="008B4190" w:rsidRDefault="008B4190" w:rsidP="00CF40C4">
      <w:pPr>
        <w:spacing w:before="240"/>
        <w:jc w:val="center"/>
        <w:rPr>
          <w:rFonts w:asciiTheme="minorHAnsi" w:hAnsiTheme="minorHAnsi" w:cstheme="minorHAnsi"/>
          <w:b/>
          <w:bCs/>
          <w:color w:val="000000"/>
          <w:sz w:val="28"/>
          <w:szCs w:val="28"/>
        </w:rPr>
      </w:pPr>
      <w:r w:rsidRPr="00E81DFB">
        <w:rPr>
          <w:noProof/>
          <w:lang w:val="en-US" w:eastAsia="zh-CN"/>
        </w:rPr>
        <w:drawing>
          <wp:inline distT="0" distB="0" distL="0" distR="0" wp14:anchorId="49D6B851" wp14:editId="4D69E4D9">
            <wp:extent cx="1455604" cy="1727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8200" cy="1730281"/>
                    </a:xfrm>
                    <a:prstGeom prst="rect">
                      <a:avLst/>
                    </a:prstGeom>
                    <a:noFill/>
                    <a:ln>
                      <a:noFill/>
                    </a:ln>
                  </pic:spPr>
                </pic:pic>
              </a:graphicData>
            </a:graphic>
          </wp:inline>
        </w:drawing>
      </w:r>
    </w:p>
    <w:p w:rsidR="00CF40C4" w:rsidRPr="008B4190" w:rsidRDefault="00FD1224" w:rsidP="00CF40C4">
      <w:pPr>
        <w:spacing w:before="240"/>
        <w:jc w:val="center"/>
        <w:rPr>
          <w:rFonts w:asciiTheme="minorHAnsi" w:hAnsiTheme="minorHAnsi" w:cstheme="minorHAnsi"/>
          <w:b/>
          <w:bCs/>
          <w:color w:val="000000"/>
          <w:sz w:val="32"/>
          <w:szCs w:val="32"/>
        </w:rPr>
      </w:pPr>
      <w:r>
        <w:rPr>
          <w:rFonts w:asciiTheme="minorHAnsi" w:hAnsiTheme="minorHAnsi" w:cstheme="minorHAnsi"/>
          <w:b/>
          <w:bCs/>
          <w:color w:val="000000"/>
          <w:sz w:val="32"/>
          <w:szCs w:val="32"/>
        </w:rPr>
        <w:t>Dr</w:t>
      </w:r>
      <w:r w:rsidR="00CF40C4" w:rsidRPr="008B4190">
        <w:rPr>
          <w:rFonts w:asciiTheme="minorHAnsi" w:hAnsiTheme="minorHAnsi" w:cstheme="minorHAnsi"/>
          <w:b/>
          <w:bCs/>
          <w:color w:val="000000"/>
          <w:sz w:val="32"/>
          <w:szCs w:val="32"/>
        </w:rPr>
        <w:t xml:space="preserve"> Bilel Jamoussi</w:t>
      </w:r>
    </w:p>
    <w:p w:rsidR="00CF40C4" w:rsidRPr="008B4190" w:rsidRDefault="00CF40C4" w:rsidP="00CF40C4">
      <w:pPr>
        <w:jc w:val="center"/>
        <w:rPr>
          <w:rFonts w:asciiTheme="minorHAnsi" w:hAnsiTheme="minorHAnsi" w:cstheme="minorHAnsi"/>
          <w:b/>
          <w:sz w:val="32"/>
          <w:szCs w:val="32"/>
        </w:rPr>
      </w:pPr>
      <w:r w:rsidRPr="008B4190">
        <w:rPr>
          <w:rFonts w:asciiTheme="minorHAnsi" w:hAnsiTheme="minorHAnsi" w:cstheme="minorHAnsi"/>
          <w:b/>
          <w:bCs/>
          <w:color w:val="000000"/>
          <w:sz w:val="32"/>
          <w:szCs w:val="32"/>
        </w:rPr>
        <w:t>Candidat au poste de Directeur du TSB</w:t>
      </w:r>
      <w:r w:rsidRPr="008B4190">
        <w:rPr>
          <w:rFonts w:asciiTheme="minorHAnsi" w:hAnsiTheme="minorHAnsi" w:cstheme="minorHAnsi"/>
          <w:b/>
          <w:bCs/>
          <w:color w:val="000000"/>
          <w:sz w:val="32"/>
          <w:szCs w:val="32"/>
        </w:rPr>
        <w:br/>
      </w:r>
      <w:r w:rsidR="00FD1224">
        <w:rPr>
          <w:rFonts w:asciiTheme="minorHAnsi" w:hAnsiTheme="minorHAnsi" w:cstheme="minorHAnsi"/>
          <w:b/>
          <w:bCs/>
          <w:color w:val="000000"/>
          <w:sz w:val="32"/>
          <w:szCs w:val="32"/>
        </w:rPr>
        <w:t>E</w:t>
      </w:r>
      <w:r w:rsidRPr="008B4190">
        <w:rPr>
          <w:rFonts w:asciiTheme="minorHAnsi" w:hAnsiTheme="minorHAnsi" w:cstheme="minorHAnsi"/>
          <w:b/>
          <w:bCs/>
          <w:color w:val="000000"/>
          <w:sz w:val="32"/>
          <w:szCs w:val="32"/>
        </w:rPr>
        <w:t>lections de l</w:t>
      </w:r>
      <w:r w:rsidR="00FD1224">
        <w:rPr>
          <w:rFonts w:asciiTheme="minorHAnsi" w:hAnsiTheme="minorHAnsi" w:cstheme="minorHAnsi"/>
          <w:b/>
          <w:bCs/>
          <w:color w:val="000000"/>
          <w:sz w:val="32"/>
          <w:szCs w:val="32"/>
        </w:rPr>
        <w:t>'</w:t>
      </w:r>
      <w:r w:rsidRPr="008B4190">
        <w:rPr>
          <w:rFonts w:asciiTheme="minorHAnsi" w:hAnsiTheme="minorHAnsi" w:cstheme="minorHAnsi"/>
          <w:b/>
          <w:bCs/>
          <w:color w:val="000000"/>
          <w:sz w:val="32"/>
          <w:szCs w:val="32"/>
        </w:rPr>
        <w:t>UIT, 2014</w:t>
      </w:r>
      <w:r w:rsidRPr="008B4190">
        <w:rPr>
          <w:rFonts w:asciiTheme="minorHAnsi" w:hAnsiTheme="minorHAnsi" w:cstheme="minorHAnsi"/>
          <w:b/>
          <w:bCs/>
          <w:sz w:val="32"/>
          <w:szCs w:val="32"/>
        </w:rPr>
        <w:br/>
      </w:r>
    </w:p>
    <w:p w:rsidR="00CF40C4" w:rsidRPr="008B4190" w:rsidRDefault="00CF40C4" w:rsidP="00CF40C4">
      <w:pPr>
        <w:spacing w:before="60"/>
        <w:rPr>
          <w:rFonts w:asciiTheme="minorHAnsi" w:hAnsiTheme="minorHAnsi" w:cstheme="minorHAnsi"/>
          <w:b/>
          <w:bCs/>
          <w:color w:val="000000"/>
          <w:sz w:val="28"/>
          <w:szCs w:val="28"/>
        </w:rPr>
      </w:pPr>
      <w:r w:rsidRPr="008B4190">
        <w:rPr>
          <w:rFonts w:asciiTheme="minorHAnsi" w:hAnsiTheme="minorHAnsi" w:cstheme="minorHAnsi"/>
          <w:b/>
          <w:bCs/>
          <w:color w:val="000000"/>
          <w:sz w:val="28"/>
          <w:szCs w:val="28"/>
        </w:rPr>
        <w:t>Informations Personnelles</w:t>
      </w:r>
    </w:p>
    <w:p w:rsidR="00CF40C4" w:rsidRPr="008B4190" w:rsidRDefault="00CF40C4" w:rsidP="00CF40C4">
      <w:pPr>
        <w:rPr>
          <w:rFonts w:asciiTheme="minorHAnsi" w:hAnsiTheme="minorHAnsi"/>
        </w:rPr>
      </w:pPr>
      <w:r w:rsidRPr="008B4190">
        <w:rPr>
          <w:rFonts w:asciiTheme="minorHAnsi" w:hAnsiTheme="minorHAnsi"/>
        </w:rPr>
        <w:t>Nationalité: Tunisienne</w:t>
      </w:r>
    </w:p>
    <w:p w:rsidR="00CF40C4" w:rsidRPr="008B4190" w:rsidRDefault="00CF40C4" w:rsidP="00CF40C4">
      <w:pPr>
        <w:rPr>
          <w:rFonts w:asciiTheme="minorHAnsi" w:hAnsiTheme="minorHAnsi"/>
        </w:rPr>
      </w:pPr>
      <w:r w:rsidRPr="008B4190">
        <w:rPr>
          <w:rFonts w:asciiTheme="minorHAnsi" w:hAnsiTheme="minorHAnsi"/>
        </w:rPr>
        <w:t>Né à: Sfax, Tunisie, le 7 avril 1967</w:t>
      </w:r>
    </w:p>
    <w:p w:rsidR="00CF40C4" w:rsidRPr="008B4190" w:rsidRDefault="00CF40C4" w:rsidP="00CF40C4">
      <w:pPr>
        <w:rPr>
          <w:rFonts w:asciiTheme="minorHAnsi" w:hAnsiTheme="minorHAnsi"/>
        </w:rPr>
      </w:pPr>
      <w:r w:rsidRPr="008B4190">
        <w:rPr>
          <w:rFonts w:asciiTheme="minorHAnsi" w:hAnsiTheme="minorHAnsi"/>
        </w:rPr>
        <w:t>Marié et père de 3 enfants</w:t>
      </w:r>
    </w:p>
    <w:p w:rsidR="00CF40C4" w:rsidRPr="008B4190" w:rsidRDefault="00CF40C4" w:rsidP="00CF40C4">
      <w:pPr>
        <w:rPr>
          <w:rFonts w:asciiTheme="minorHAnsi" w:hAnsiTheme="minorHAnsi"/>
        </w:rPr>
      </w:pPr>
      <w:r w:rsidRPr="008B4190">
        <w:rPr>
          <w:rFonts w:asciiTheme="minorHAnsi" w:hAnsiTheme="minorHAnsi"/>
        </w:rPr>
        <w:t>Parfaite maîtrise des langues arabe, française et anglaise; connaissances basiques en espagnol et en allemand</w:t>
      </w:r>
    </w:p>
    <w:p w:rsidR="00CF40C4" w:rsidRPr="008B4190" w:rsidRDefault="00FD1224" w:rsidP="00CE4C56">
      <w:pPr>
        <w:spacing w:before="360"/>
        <w:rPr>
          <w:rFonts w:asciiTheme="minorHAnsi" w:hAnsiTheme="minorHAnsi" w:cstheme="minorHAnsi"/>
          <w:b/>
          <w:bCs/>
          <w:color w:val="000000"/>
          <w:sz w:val="28"/>
          <w:szCs w:val="28"/>
        </w:rPr>
      </w:pPr>
      <w:r>
        <w:rPr>
          <w:rFonts w:asciiTheme="minorHAnsi" w:hAnsiTheme="minorHAnsi" w:cstheme="minorHAnsi"/>
          <w:b/>
          <w:bCs/>
          <w:color w:val="000000"/>
          <w:sz w:val="28"/>
          <w:szCs w:val="28"/>
        </w:rPr>
        <w:t>E</w:t>
      </w:r>
      <w:r w:rsidR="00CF40C4" w:rsidRPr="008B4190">
        <w:rPr>
          <w:rFonts w:asciiTheme="minorHAnsi" w:hAnsiTheme="minorHAnsi" w:cstheme="minorHAnsi"/>
          <w:b/>
          <w:bCs/>
          <w:color w:val="000000"/>
          <w:sz w:val="28"/>
          <w:szCs w:val="28"/>
        </w:rPr>
        <w:t>ducation</w:t>
      </w:r>
    </w:p>
    <w:p w:rsidR="00CF40C4" w:rsidRPr="008B4190" w:rsidRDefault="00FD1224" w:rsidP="00CF40C4">
      <w:pPr>
        <w:rPr>
          <w:rFonts w:asciiTheme="minorHAnsi" w:hAnsiTheme="minorHAnsi"/>
        </w:rPr>
      </w:pPr>
      <w:r>
        <w:rPr>
          <w:rFonts w:asciiTheme="minorHAnsi" w:hAnsiTheme="minorHAnsi"/>
        </w:rPr>
        <w:t>1995</w:t>
      </w:r>
      <w:r>
        <w:rPr>
          <w:rFonts w:asciiTheme="minorHAnsi" w:hAnsiTheme="minorHAnsi"/>
        </w:rPr>
        <w:tab/>
      </w:r>
      <w:r w:rsidR="00CF40C4" w:rsidRPr="008B4190">
        <w:rPr>
          <w:rFonts w:asciiTheme="minorHAnsi" w:hAnsiTheme="minorHAnsi"/>
        </w:rPr>
        <w:t xml:space="preserve">PhD </w:t>
      </w:r>
      <w:r w:rsidR="00CF40C4" w:rsidRPr="008B4190">
        <w:rPr>
          <w:rFonts w:asciiTheme="minorHAnsi" w:hAnsiTheme="minorHAnsi" w:cs="Arial"/>
        </w:rPr>
        <w:t>en génie informatique de l</w:t>
      </w:r>
      <w:r>
        <w:rPr>
          <w:rFonts w:asciiTheme="minorHAnsi" w:hAnsiTheme="minorHAnsi" w:cs="Arial"/>
        </w:rPr>
        <w:t>'</w:t>
      </w:r>
      <w:r w:rsidR="00CF40C4" w:rsidRPr="008B4190">
        <w:rPr>
          <w:rFonts w:asciiTheme="minorHAnsi" w:hAnsiTheme="minorHAnsi" w:cs="Arial"/>
        </w:rPr>
        <w:t>Université d</w:t>
      </w:r>
      <w:r>
        <w:rPr>
          <w:rFonts w:asciiTheme="minorHAnsi" w:hAnsiTheme="minorHAnsi" w:cs="Arial"/>
        </w:rPr>
        <w:t>'E</w:t>
      </w:r>
      <w:r w:rsidR="00CF40C4" w:rsidRPr="008B4190">
        <w:rPr>
          <w:rFonts w:asciiTheme="minorHAnsi" w:hAnsiTheme="minorHAnsi" w:cs="Arial"/>
        </w:rPr>
        <w:t xml:space="preserve">tat de Pennsylvanie, </w:t>
      </w:r>
      <w:r>
        <w:rPr>
          <w:rFonts w:asciiTheme="minorHAnsi" w:hAnsiTheme="minorHAnsi" w:cs="Arial"/>
        </w:rPr>
        <w:t>E</w:t>
      </w:r>
      <w:r w:rsidR="00CF40C4" w:rsidRPr="008B4190">
        <w:rPr>
          <w:rFonts w:asciiTheme="minorHAnsi" w:hAnsiTheme="minorHAnsi" w:cs="Arial"/>
        </w:rPr>
        <w:t>tats-Unis</w:t>
      </w:r>
    </w:p>
    <w:p w:rsidR="00CF40C4" w:rsidRPr="008B4190" w:rsidRDefault="00FD1224" w:rsidP="00CF40C4">
      <w:pPr>
        <w:rPr>
          <w:rFonts w:asciiTheme="minorHAnsi" w:hAnsiTheme="minorHAnsi"/>
        </w:rPr>
      </w:pPr>
      <w:r>
        <w:rPr>
          <w:rFonts w:asciiTheme="minorHAnsi" w:hAnsiTheme="minorHAnsi"/>
        </w:rPr>
        <w:t>1992</w:t>
      </w:r>
      <w:r>
        <w:rPr>
          <w:rFonts w:asciiTheme="minorHAnsi" w:hAnsiTheme="minorHAnsi"/>
        </w:rPr>
        <w:tab/>
      </w:r>
      <w:r w:rsidR="00CF40C4" w:rsidRPr="008B4190">
        <w:rPr>
          <w:rFonts w:asciiTheme="minorHAnsi" w:hAnsiTheme="minorHAnsi"/>
        </w:rPr>
        <w:t xml:space="preserve">MS </w:t>
      </w:r>
      <w:r w:rsidR="00CF40C4" w:rsidRPr="008B4190">
        <w:rPr>
          <w:rFonts w:asciiTheme="minorHAnsi" w:hAnsiTheme="minorHAnsi" w:cs="Arial"/>
        </w:rPr>
        <w:t>en génie informatique de l</w:t>
      </w:r>
      <w:r>
        <w:rPr>
          <w:rFonts w:asciiTheme="minorHAnsi" w:hAnsiTheme="minorHAnsi" w:cs="Arial"/>
        </w:rPr>
        <w:t>'</w:t>
      </w:r>
      <w:r w:rsidR="00CF40C4" w:rsidRPr="008B4190">
        <w:rPr>
          <w:rFonts w:asciiTheme="minorHAnsi" w:hAnsiTheme="minorHAnsi" w:cs="Arial"/>
        </w:rPr>
        <w:t>Université d</w:t>
      </w:r>
      <w:r>
        <w:rPr>
          <w:rFonts w:asciiTheme="minorHAnsi" w:hAnsiTheme="minorHAnsi" w:cs="Arial"/>
        </w:rPr>
        <w:t>'E</w:t>
      </w:r>
      <w:r w:rsidR="00CF40C4" w:rsidRPr="008B4190">
        <w:rPr>
          <w:rFonts w:asciiTheme="minorHAnsi" w:hAnsiTheme="minorHAnsi" w:cs="Arial"/>
        </w:rPr>
        <w:t xml:space="preserve">tat de Pennsylvanie, </w:t>
      </w:r>
      <w:r>
        <w:rPr>
          <w:rFonts w:asciiTheme="minorHAnsi" w:hAnsiTheme="minorHAnsi" w:cs="Arial"/>
        </w:rPr>
        <w:t>E</w:t>
      </w:r>
      <w:r w:rsidR="00CF40C4" w:rsidRPr="008B4190">
        <w:rPr>
          <w:rFonts w:asciiTheme="minorHAnsi" w:hAnsiTheme="minorHAnsi" w:cs="Arial"/>
        </w:rPr>
        <w:t>tats-Unis</w:t>
      </w:r>
    </w:p>
    <w:p w:rsidR="00CF40C4" w:rsidRPr="008B4190" w:rsidRDefault="00FD1224" w:rsidP="00CF40C4">
      <w:pPr>
        <w:rPr>
          <w:rFonts w:asciiTheme="minorHAnsi" w:hAnsiTheme="minorHAnsi"/>
        </w:rPr>
      </w:pPr>
      <w:r>
        <w:rPr>
          <w:rFonts w:asciiTheme="minorHAnsi" w:hAnsiTheme="minorHAnsi"/>
        </w:rPr>
        <w:t>1989</w:t>
      </w:r>
      <w:r>
        <w:rPr>
          <w:rFonts w:asciiTheme="minorHAnsi" w:hAnsiTheme="minorHAnsi"/>
        </w:rPr>
        <w:tab/>
      </w:r>
      <w:r w:rsidR="00CF40C4" w:rsidRPr="008B4190">
        <w:rPr>
          <w:rFonts w:asciiTheme="minorHAnsi" w:hAnsiTheme="minorHAnsi"/>
        </w:rPr>
        <w:t xml:space="preserve">BS </w:t>
      </w:r>
      <w:r w:rsidR="00CF40C4" w:rsidRPr="008B4190">
        <w:rPr>
          <w:rFonts w:asciiTheme="minorHAnsi" w:hAnsiTheme="minorHAnsi" w:cs="Arial"/>
        </w:rPr>
        <w:t>en génie informatique de l</w:t>
      </w:r>
      <w:r>
        <w:rPr>
          <w:rFonts w:asciiTheme="minorHAnsi" w:hAnsiTheme="minorHAnsi" w:cs="Arial"/>
        </w:rPr>
        <w:t>'</w:t>
      </w:r>
      <w:r w:rsidR="00CF40C4" w:rsidRPr="008B4190">
        <w:rPr>
          <w:rFonts w:asciiTheme="minorHAnsi" w:hAnsiTheme="minorHAnsi" w:cs="Arial"/>
        </w:rPr>
        <w:t>Université d</w:t>
      </w:r>
      <w:r>
        <w:rPr>
          <w:rFonts w:asciiTheme="minorHAnsi" w:hAnsiTheme="minorHAnsi" w:cs="Arial"/>
        </w:rPr>
        <w:t>'E</w:t>
      </w:r>
      <w:r w:rsidR="00CF40C4" w:rsidRPr="008B4190">
        <w:rPr>
          <w:rFonts w:asciiTheme="minorHAnsi" w:hAnsiTheme="minorHAnsi" w:cs="Arial"/>
        </w:rPr>
        <w:t xml:space="preserve">tat de Pennsylvanie, </w:t>
      </w:r>
      <w:r>
        <w:rPr>
          <w:rFonts w:asciiTheme="minorHAnsi" w:hAnsiTheme="minorHAnsi" w:cs="Arial"/>
        </w:rPr>
        <w:t>E</w:t>
      </w:r>
      <w:r w:rsidR="00CF40C4" w:rsidRPr="008B4190">
        <w:rPr>
          <w:rFonts w:asciiTheme="minorHAnsi" w:hAnsiTheme="minorHAnsi" w:cs="Arial"/>
        </w:rPr>
        <w:t>tats-Unis</w:t>
      </w:r>
    </w:p>
    <w:p w:rsidR="00CF40C4" w:rsidRPr="008B4190" w:rsidRDefault="00FD1224" w:rsidP="00FD1224">
      <w:pPr>
        <w:ind w:left="567" w:hanging="567"/>
        <w:rPr>
          <w:rFonts w:asciiTheme="minorHAnsi" w:hAnsiTheme="minorHAnsi"/>
        </w:rPr>
      </w:pPr>
      <w:r>
        <w:rPr>
          <w:rFonts w:asciiTheme="minorHAnsi" w:hAnsiTheme="minorHAnsi"/>
        </w:rPr>
        <w:t>1985</w:t>
      </w:r>
      <w:r>
        <w:rPr>
          <w:rFonts w:asciiTheme="minorHAnsi" w:hAnsiTheme="minorHAnsi"/>
        </w:rPr>
        <w:tab/>
      </w:r>
      <w:r w:rsidR="00CF40C4" w:rsidRPr="008B4190">
        <w:rPr>
          <w:rFonts w:asciiTheme="minorHAnsi" w:hAnsiTheme="minorHAnsi"/>
        </w:rPr>
        <w:t>Diplôme d</w:t>
      </w:r>
      <w:r>
        <w:rPr>
          <w:rFonts w:asciiTheme="minorHAnsi" w:hAnsiTheme="minorHAnsi"/>
        </w:rPr>
        <w:t>'</w:t>
      </w:r>
      <w:r w:rsidR="00CF40C4" w:rsidRPr="008B4190">
        <w:rPr>
          <w:rFonts w:asciiTheme="minorHAnsi" w:hAnsiTheme="minorHAnsi"/>
        </w:rPr>
        <w:t>études secondaires</w:t>
      </w:r>
      <w:r w:rsidR="00CF40C4" w:rsidRPr="008B4190">
        <w:rPr>
          <w:rFonts w:asciiTheme="minorHAnsi" w:hAnsiTheme="minorHAnsi" w:cs="Arial"/>
        </w:rPr>
        <w:t xml:space="preserve"> </w:t>
      </w:r>
      <w:r w:rsidR="00CF40C4" w:rsidRPr="008B4190">
        <w:rPr>
          <w:rFonts w:asciiTheme="minorHAnsi" w:hAnsiTheme="minorHAnsi"/>
        </w:rPr>
        <w:t>avec</w:t>
      </w:r>
      <w:r w:rsidR="00CF40C4" w:rsidRPr="008B4190">
        <w:rPr>
          <w:rFonts w:asciiTheme="minorHAnsi" w:hAnsiTheme="minorHAnsi" w:cs="Arial"/>
        </w:rPr>
        <w:t xml:space="preserve"> </w:t>
      </w:r>
      <w:r w:rsidR="00CF40C4" w:rsidRPr="008B4190">
        <w:rPr>
          <w:rFonts w:asciiTheme="minorHAnsi" w:hAnsiTheme="minorHAnsi"/>
        </w:rPr>
        <w:t>spécialisation en</w:t>
      </w:r>
      <w:r w:rsidR="00CF40C4" w:rsidRPr="008B4190">
        <w:rPr>
          <w:rFonts w:asciiTheme="minorHAnsi" w:hAnsiTheme="minorHAnsi" w:cs="Arial"/>
        </w:rPr>
        <w:t xml:space="preserve"> </w:t>
      </w:r>
      <w:r w:rsidR="00CF40C4" w:rsidRPr="008B4190">
        <w:rPr>
          <w:rFonts w:asciiTheme="minorHAnsi" w:hAnsiTheme="minorHAnsi"/>
        </w:rPr>
        <w:t>mathématiques</w:t>
      </w:r>
      <w:r w:rsidR="00CF40C4" w:rsidRPr="008B4190">
        <w:rPr>
          <w:rFonts w:asciiTheme="minorHAnsi" w:hAnsiTheme="minorHAnsi" w:cs="Arial"/>
        </w:rPr>
        <w:t xml:space="preserve"> </w:t>
      </w:r>
      <w:r w:rsidR="00CF40C4" w:rsidRPr="008B4190">
        <w:rPr>
          <w:rFonts w:asciiTheme="minorHAnsi" w:hAnsiTheme="minorHAnsi"/>
        </w:rPr>
        <w:t>et technologie</w:t>
      </w:r>
      <w:r w:rsidR="00CF40C4" w:rsidRPr="008B4190">
        <w:rPr>
          <w:rFonts w:asciiTheme="minorHAnsi" w:hAnsiTheme="minorHAnsi" w:cs="Arial"/>
        </w:rPr>
        <w:t>, Sfax, Tunisie</w:t>
      </w:r>
    </w:p>
    <w:p w:rsidR="00CF40C4" w:rsidRPr="008B4190" w:rsidRDefault="00CF40C4" w:rsidP="00CE4C56">
      <w:pPr>
        <w:spacing w:before="360"/>
        <w:rPr>
          <w:rFonts w:asciiTheme="minorHAnsi" w:hAnsiTheme="minorHAnsi" w:cstheme="minorHAnsi"/>
          <w:b/>
          <w:bCs/>
          <w:color w:val="000000"/>
          <w:sz w:val="28"/>
          <w:szCs w:val="28"/>
        </w:rPr>
      </w:pPr>
      <w:r w:rsidRPr="008B4190">
        <w:rPr>
          <w:rFonts w:asciiTheme="minorHAnsi" w:hAnsiTheme="minorHAnsi" w:cstheme="minorHAnsi"/>
          <w:b/>
          <w:bCs/>
          <w:color w:val="000000"/>
          <w:sz w:val="28"/>
          <w:szCs w:val="28"/>
        </w:rPr>
        <w:t>Inventions</w:t>
      </w:r>
    </w:p>
    <w:p w:rsidR="00CF40C4" w:rsidRPr="008B4190" w:rsidRDefault="00CF40C4" w:rsidP="00CF40C4">
      <w:pPr>
        <w:rPr>
          <w:rFonts w:asciiTheme="minorHAnsi" w:hAnsiTheme="minorHAnsi"/>
        </w:rPr>
      </w:pPr>
      <w:r w:rsidRPr="008B4190">
        <w:rPr>
          <w:rFonts w:asciiTheme="minorHAnsi" w:hAnsiTheme="minorHAnsi"/>
        </w:rPr>
        <w:t xml:space="preserve">Titulaire de 22 </w:t>
      </w:r>
      <w:r w:rsidRPr="008B4190">
        <w:rPr>
          <w:rFonts w:asciiTheme="minorHAnsi" w:hAnsiTheme="minorHAnsi" w:cs="Arial"/>
        </w:rPr>
        <w:t xml:space="preserve">brevets aux </w:t>
      </w:r>
      <w:r w:rsidR="00FD1224">
        <w:rPr>
          <w:rFonts w:asciiTheme="minorHAnsi" w:hAnsiTheme="minorHAnsi" w:cs="Arial"/>
        </w:rPr>
        <w:t>E</w:t>
      </w:r>
      <w:r w:rsidRPr="008B4190">
        <w:rPr>
          <w:rFonts w:asciiTheme="minorHAnsi" w:hAnsiTheme="minorHAnsi" w:cs="Arial"/>
        </w:rPr>
        <w:t>tats-Unis dans divers domaines y compris les réseaux de données par paquets, de fibre optique, les réseaux sans fil et la qualité de service</w:t>
      </w:r>
      <w:r w:rsidRPr="008B4190">
        <w:rPr>
          <w:rFonts w:asciiTheme="minorHAnsi" w:hAnsiTheme="minorHAnsi"/>
        </w:rPr>
        <w:t xml:space="preserve">. </w:t>
      </w:r>
    </w:p>
    <w:p w:rsidR="00CE4C56" w:rsidRDefault="00CE4C56">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sz w:val="28"/>
          <w:szCs w:val="28"/>
        </w:rPr>
      </w:pPr>
      <w:r>
        <w:rPr>
          <w:rFonts w:asciiTheme="minorHAnsi" w:hAnsiTheme="minorHAnsi" w:cstheme="minorHAnsi"/>
          <w:b/>
          <w:bCs/>
          <w:color w:val="000000"/>
          <w:sz w:val="28"/>
          <w:szCs w:val="28"/>
        </w:rPr>
        <w:br w:type="page"/>
      </w:r>
    </w:p>
    <w:p w:rsidR="00CF40C4" w:rsidRPr="008B4190" w:rsidRDefault="00CF40C4" w:rsidP="00CF40C4">
      <w:pPr>
        <w:spacing w:before="240"/>
        <w:rPr>
          <w:rFonts w:asciiTheme="minorHAnsi" w:hAnsiTheme="minorHAnsi" w:cstheme="minorHAnsi"/>
          <w:b/>
          <w:bCs/>
          <w:color w:val="000000"/>
          <w:sz w:val="28"/>
          <w:szCs w:val="28"/>
        </w:rPr>
      </w:pPr>
      <w:r w:rsidRPr="008B4190">
        <w:rPr>
          <w:rFonts w:asciiTheme="minorHAnsi" w:hAnsiTheme="minorHAnsi" w:cstheme="minorHAnsi"/>
          <w:b/>
          <w:bCs/>
          <w:color w:val="000000"/>
          <w:sz w:val="28"/>
          <w:szCs w:val="28"/>
        </w:rPr>
        <w:lastRenderedPageBreak/>
        <w:t>Expérience</w:t>
      </w:r>
    </w:p>
    <w:p w:rsidR="00CF40C4" w:rsidRPr="008B4190" w:rsidRDefault="00CF40C4" w:rsidP="00CF40C4">
      <w:pPr>
        <w:rPr>
          <w:rFonts w:asciiTheme="minorHAnsi" w:hAnsiTheme="minorHAnsi"/>
        </w:rPr>
      </w:pPr>
      <w:r w:rsidRPr="008B4190">
        <w:rPr>
          <w:rFonts w:asciiTheme="minorHAnsi" w:hAnsiTheme="minorHAnsi"/>
          <w:b/>
        </w:rPr>
        <w:t>2010 - aujourd</w:t>
      </w:r>
      <w:r w:rsidR="00FD1224">
        <w:rPr>
          <w:rFonts w:asciiTheme="minorHAnsi" w:hAnsiTheme="minorHAnsi"/>
          <w:b/>
        </w:rPr>
        <w:t>'</w:t>
      </w:r>
      <w:r w:rsidRPr="008B4190">
        <w:rPr>
          <w:rFonts w:asciiTheme="minorHAnsi" w:hAnsiTheme="minorHAnsi"/>
          <w:b/>
        </w:rPr>
        <w:t>hui:</w:t>
      </w:r>
      <w:r w:rsidRPr="008B4190">
        <w:rPr>
          <w:rFonts w:asciiTheme="minorHAnsi" w:hAnsiTheme="minorHAnsi"/>
        </w:rPr>
        <w:t xml:space="preserve"> Chef du Département des Commissions d</w:t>
      </w:r>
      <w:r w:rsidR="00FD1224">
        <w:rPr>
          <w:rFonts w:asciiTheme="minorHAnsi" w:hAnsiTheme="minorHAnsi"/>
        </w:rPr>
        <w:t>'</w:t>
      </w:r>
      <w:r w:rsidRPr="008B4190">
        <w:rPr>
          <w:rFonts w:asciiTheme="minorHAnsi" w:hAnsiTheme="minorHAnsi"/>
        </w:rPr>
        <w:t>études, Bureau de la normalisation des télécommunications, Union internationale des</w:t>
      </w:r>
      <w:r w:rsidR="00FD1224">
        <w:rPr>
          <w:rFonts w:asciiTheme="minorHAnsi" w:hAnsiTheme="minorHAnsi"/>
        </w:rPr>
        <w:t xml:space="preserve"> </w:t>
      </w:r>
      <w:r w:rsidRPr="008B4190">
        <w:rPr>
          <w:rFonts w:asciiTheme="minorHAnsi" w:hAnsiTheme="minorHAnsi"/>
        </w:rPr>
        <w:t>télécommunications, Genève, Suisse.</w:t>
      </w:r>
    </w:p>
    <w:p w:rsidR="00CF40C4" w:rsidRPr="008B4190" w:rsidRDefault="00CF40C4" w:rsidP="00CF40C4">
      <w:pPr>
        <w:rPr>
          <w:rFonts w:asciiTheme="minorHAnsi" w:hAnsiTheme="minorHAnsi"/>
        </w:rPr>
      </w:pPr>
      <w:r w:rsidRPr="008B4190">
        <w:rPr>
          <w:rFonts w:asciiTheme="minorHAnsi" w:hAnsiTheme="minorHAnsi"/>
          <w:b/>
        </w:rPr>
        <w:t>1999 - 2009:</w:t>
      </w:r>
      <w:r w:rsidRPr="008B4190">
        <w:rPr>
          <w:rFonts w:asciiTheme="minorHAnsi" w:hAnsiTheme="minorHAnsi"/>
        </w:rPr>
        <w:t xml:space="preserve"> Directeur des Normes et de la Technologie, Bureau du Directeur technique, Nortel Networks, Massachusetts, USA.</w:t>
      </w:r>
    </w:p>
    <w:p w:rsidR="00CF40C4" w:rsidRPr="008B4190" w:rsidRDefault="00CF40C4" w:rsidP="00CF40C4">
      <w:pPr>
        <w:rPr>
          <w:rFonts w:asciiTheme="minorHAnsi" w:hAnsiTheme="minorHAnsi"/>
          <w:lang w:val="fr-CH"/>
        </w:rPr>
      </w:pPr>
      <w:r w:rsidRPr="008B4190">
        <w:rPr>
          <w:rFonts w:asciiTheme="minorHAnsi" w:hAnsiTheme="minorHAnsi"/>
          <w:b/>
          <w:lang w:val="fr-CH"/>
        </w:rPr>
        <w:t>1994 - 1999:</w:t>
      </w:r>
      <w:r w:rsidRPr="008B4190">
        <w:rPr>
          <w:rFonts w:asciiTheme="minorHAnsi" w:hAnsiTheme="minorHAnsi"/>
          <w:lang w:val="fr-CH"/>
        </w:rPr>
        <w:t xml:space="preserve"> </w:t>
      </w:r>
      <w:r w:rsidRPr="008B4190">
        <w:rPr>
          <w:rFonts w:asciiTheme="minorHAnsi" w:hAnsiTheme="minorHAnsi"/>
        </w:rPr>
        <w:t>Ingénieur</w:t>
      </w:r>
      <w:r w:rsidRPr="008B4190">
        <w:rPr>
          <w:rFonts w:asciiTheme="minorHAnsi" w:hAnsiTheme="minorHAnsi"/>
          <w:lang w:val="fr-CH"/>
        </w:rPr>
        <w:t xml:space="preserve"> principal et chef d</w:t>
      </w:r>
      <w:r w:rsidR="00FD1224">
        <w:rPr>
          <w:rFonts w:asciiTheme="minorHAnsi" w:hAnsiTheme="minorHAnsi"/>
          <w:lang w:val="fr-CH"/>
        </w:rPr>
        <w:t>'</w:t>
      </w:r>
      <w:r w:rsidRPr="008B4190">
        <w:rPr>
          <w:rFonts w:asciiTheme="minorHAnsi" w:hAnsiTheme="minorHAnsi"/>
          <w:lang w:val="fr-CH"/>
        </w:rPr>
        <w:t xml:space="preserve">équipe de développement, Bell </w:t>
      </w:r>
      <w:proofErr w:type="spellStart"/>
      <w:r w:rsidRPr="008B4190">
        <w:rPr>
          <w:rFonts w:asciiTheme="minorHAnsi" w:hAnsiTheme="minorHAnsi"/>
          <w:lang w:val="fr-CH"/>
        </w:rPr>
        <w:t>Northern</w:t>
      </w:r>
      <w:proofErr w:type="spellEnd"/>
      <w:r w:rsidRPr="008B4190">
        <w:rPr>
          <w:rFonts w:asciiTheme="minorHAnsi" w:hAnsiTheme="minorHAnsi"/>
          <w:lang w:val="fr-CH"/>
        </w:rPr>
        <w:t xml:space="preserve"> </w:t>
      </w:r>
      <w:proofErr w:type="spellStart"/>
      <w:r w:rsidRPr="008B4190">
        <w:rPr>
          <w:rFonts w:asciiTheme="minorHAnsi" w:hAnsiTheme="minorHAnsi"/>
          <w:lang w:val="fr-CH"/>
        </w:rPr>
        <w:t>Research</w:t>
      </w:r>
      <w:proofErr w:type="spellEnd"/>
      <w:r w:rsidRPr="008B4190">
        <w:rPr>
          <w:rFonts w:asciiTheme="minorHAnsi" w:hAnsiTheme="minorHAnsi"/>
          <w:lang w:val="fr-CH"/>
        </w:rPr>
        <w:t>, Nortel, Ottawa Canada.</w:t>
      </w:r>
    </w:p>
    <w:p w:rsidR="00CF40C4" w:rsidRPr="008B4190" w:rsidRDefault="00CF40C4" w:rsidP="00CF40C4">
      <w:pPr>
        <w:rPr>
          <w:rFonts w:asciiTheme="minorHAnsi" w:hAnsiTheme="minorHAnsi"/>
        </w:rPr>
      </w:pPr>
      <w:r w:rsidRPr="008B4190">
        <w:rPr>
          <w:rFonts w:asciiTheme="minorHAnsi" w:hAnsiTheme="minorHAnsi"/>
          <w:b/>
        </w:rPr>
        <w:t>1989 - 1994:</w:t>
      </w:r>
      <w:r w:rsidRPr="008B4190">
        <w:rPr>
          <w:rFonts w:asciiTheme="minorHAnsi" w:hAnsiTheme="minorHAnsi"/>
        </w:rPr>
        <w:t xml:space="preserve"> Assistant d</w:t>
      </w:r>
      <w:r w:rsidR="00FD1224">
        <w:rPr>
          <w:rFonts w:asciiTheme="minorHAnsi" w:hAnsiTheme="minorHAnsi"/>
        </w:rPr>
        <w:t>'</w:t>
      </w:r>
      <w:r w:rsidRPr="008B4190">
        <w:rPr>
          <w:rFonts w:asciiTheme="minorHAnsi" w:hAnsiTheme="minorHAnsi"/>
        </w:rPr>
        <w:t xml:space="preserve">enseignement et de recherche, </w:t>
      </w:r>
      <w:r w:rsidRPr="008B4190">
        <w:rPr>
          <w:rFonts w:asciiTheme="minorHAnsi" w:hAnsiTheme="minorHAnsi" w:cs="Arial"/>
        </w:rPr>
        <w:t>Université d</w:t>
      </w:r>
      <w:r w:rsidR="00FD1224">
        <w:rPr>
          <w:rFonts w:asciiTheme="minorHAnsi" w:hAnsiTheme="minorHAnsi" w:cs="Arial"/>
        </w:rPr>
        <w:t>'</w:t>
      </w:r>
      <w:r w:rsidRPr="008B4190">
        <w:rPr>
          <w:rFonts w:asciiTheme="minorHAnsi" w:hAnsiTheme="minorHAnsi" w:cs="Arial"/>
        </w:rPr>
        <w:t>État de Pennsylvanie</w:t>
      </w:r>
      <w:r w:rsidRPr="008B4190">
        <w:rPr>
          <w:rFonts w:asciiTheme="minorHAnsi" w:hAnsiTheme="minorHAnsi"/>
        </w:rPr>
        <w:t xml:space="preserve">, </w:t>
      </w:r>
      <w:r w:rsidRPr="008B4190">
        <w:rPr>
          <w:rFonts w:asciiTheme="minorHAnsi" w:hAnsiTheme="minorHAnsi" w:cs="Arial"/>
        </w:rPr>
        <w:t>Pennsylvanie</w:t>
      </w:r>
      <w:r w:rsidRPr="008B4190">
        <w:rPr>
          <w:rFonts w:asciiTheme="minorHAnsi" w:hAnsiTheme="minorHAnsi"/>
        </w:rPr>
        <w:t>, USA.</w:t>
      </w:r>
    </w:p>
    <w:p w:rsidR="00CF40C4" w:rsidRPr="008B4190" w:rsidRDefault="00CF40C4" w:rsidP="008B4190">
      <w:pPr>
        <w:spacing w:before="360"/>
        <w:rPr>
          <w:rFonts w:asciiTheme="minorHAnsi" w:hAnsiTheme="minorHAnsi" w:cstheme="minorHAnsi"/>
          <w:b/>
          <w:bCs/>
          <w:color w:val="000000"/>
          <w:sz w:val="28"/>
          <w:szCs w:val="28"/>
        </w:rPr>
      </w:pPr>
      <w:r w:rsidRPr="008B4190">
        <w:rPr>
          <w:rFonts w:asciiTheme="minorHAnsi" w:hAnsiTheme="minorHAnsi" w:cstheme="minorHAnsi"/>
          <w:b/>
          <w:bCs/>
          <w:color w:val="000000"/>
          <w:sz w:val="28"/>
          <w:szCs w:val="28"/>
        </w:rPr>
        <w:t xml:space="preserve">Position dominante dans les organismes de normalisation </w:t>
      </w:r>
    </w:p>
    <w:p w:rsidR="00CF40C4" w:rsidRPr="008B4190" w:rsidRDefault="00CF40C4" w:rsidP="00CF40C4">
      <w:pPr>
        <w:rPr>
          <w:rFonts w:asciiTheme="minorHAnsi" w:hAnsiTheme="minorHAnsi"/>
        </w:rPr>
      </w:pPr>
      <w:r w:rsidRPr="008B4190">
        <w:rPr>
          <w:rFonts w:asciiTheme="minorHAnsi" w:hAnsiTheme="minorHAnsi"/>
          <w:b/>
        </w:rPr>
        <w:t>IETF</w:t>
      </w:r>
      <w:r w:rsidRPr="008B4190">
        <w:rPr>
          <w:rFonts w:asciiTheme="minorHAnsi" w:hAnsiTheme="minorHAnsi"/>
          <w:b/>
          <w:szCs w:val="24"/>
        </w:rPr>
        <w:t xml:space="preserve"> </w:t>
      </w:r>
      <w:r w:rsidRPr="008B4190">
        <w:rPr>
          <w:rFonts w:asciiTheme="minorHAnsi" w:hAnsiTheme="minorHAnsi"/>
          <w:bCs/>
          <w:szCs w:val="24"/>
        </w:rPr>
        <w:t xml:space="preserve">(Internet Engineering </w:t>
      </w:r>
      <w:proofErr w:type="spellStart"/>
      <w:r w:rsidRPr="008B4190">
        <w:rPr>
          <w:rFonts w:asciiTheme="minorHAnsi" w:hAnsiTheme="minorHAnsi"/>
          <w:bCs/>
          <w:szCs w:val="24"/>
        </w:rPr>
        <w:t>Task</w:t>
      </w:r>
      <w:proofErr w:type="spellEnd"/>
      <w:r w:rsidRPr="008B4190">
        <w:rPr>
          <w:rFonts w:asciiTheme="minorHAnsi" w:hAnsiTheme="minorHAnsi"/>
          <w:bCs/>
          <w:szCs w:val="24"/>
        </w:rPr>
        <w:t xml:space="preserve"> Force): </w:t>
      </w:r>
      <w:r w:rsidR="00FD1224">
        <w:rPr>
          <w:rFonts w:asciiTheme="minorHAnsi" w:hAnsiTheme="minorHAnsi"/>
        </w:rPr>
        <w:t>E</w:t>
      </w:r>
      <w:r w:rsidRPr="008B4190">
        <w:rPr>
          <w:rFonts w:asciiTheme="minorHAnsi" w:hAnsiTheme="minorHAnsi"/>
        </w:rPr>
        <w:t xml:space="preserve">diteur et co-auteur de 4 </w:t>
      </w:r>
      <w:proofErr w:type="spellStart"/>
      <w:r w:rsidRPr="008B4190">
        <w:rPr>
          <w:rFonts w:asciiTheme="minorHAnsi" w:hAnsiTheme="minorHAnsi"/>
        </w:rPr>
        <w:t>RFCs</w:t>
      </w:r>
      <w:proofErr w:type="spellEnd"/>
      <w:r w:rsidRPr="008B4190">
        <w:rPr>
          <w:rFonts w:asciiTheme="minorHAnsi" w:hAnsiTheme="minorHAnsi"/>
        </w:rPr>
        <w:t xml:space="preserve"> (normes de l</w:t>
      </w:r>
      <w:r w:rsidR="00FD1224">
        <w:rPr>
          <w:rFonts w:asciiTheme="minorHAnsi" w:hAnsiTheme="minorHAnsi"/>
        </w:rPr>
        <w:t>'</w:t>
      </w:r>
      <w:r w:rsidRPr="008B4190">
        <w:rPr>
          <w:rFonts w:asciiTheme="minorHAnsi" w:hAnsiTheme="minorHAnsi"/>
        </w:rPr>
        <w:t xml:space="preserve">Internet). </w:t>
      </w:r>
    </w:p>
    <w:p w:rsidR="00CF40C4" w:rsidRPr="008B4190" w:rsidRDefault="00CF40C4" w:rsidP="00CF40C4">
      <w:pPr>
        <w:rPr>
          <w:rFonts w:asciiTheme="minorHAnsi" w:hAnsiTheme="minorHAnsi"/>
        </w:rPr>
      </w:pPr>
      <w:r w:rsidRPr="008B4190">
        <w:rPr>
          <w:rFonts w:asciiTheme="minorHAnsi" w:hAnsiTheme="minorHAnsi"/>
          <w:b/>
        </w:rPr>
        <w:t xml:space="preserve">ISOC </w:t>
      </w:r>
      <w:r w:rsidRPr="008B4190">
        <w:rPr>
          <w:rFonts w:asciiTheme="minorHAnsi" w:hAnsiTheme="minorHAnsi"/>
          <w:bCs/>
        </w:rPr>
        <w:t>(Internet Society):</w:t>
      </w:r>
      <w:r w:rsidRPr="008B4190">
        <w:rPr>
          <w:rFonts w:asciiTheme="minorHAnsi" w:hAnsiTheme="minorHAnsi"/>
        </w:rPr>
        <w:t xml:space="preserve"> A siégé au Conseil Consultatif.</w:t>
      </w:r>
    </w:p>
    <w:p w:rsidR="00CF40C4" w:rsidRPr="008B4190" w:rsidRDefault="00CF40C4" w:rsidP="00CF40C4">
      <w:pPr>
        <w:rPr>
          <w:rFonts w:asciiTheme="minorHAnsi" w:hAnsiTheme="minorHAnsi"/>
        </w:rPr>
      </w:pPr>
      <w:r w:rsidRPr="008B4190">
        <w:rPr>
          <w:rFonts w:asciiTheme="minorHAnsi" w:hAnsiTheme="minorHAnsi"/>
          <w:b/>
        </w:rPr>
        <w:t xml:space="preserve">IEEE-SA </w:t>
      </w:r>
      <w:r w:rsidRPr="008B4190">
        <w:rPr>
          <w:rFonts w:asciiTheme="minorHAnsi" w:hAnsiTheme="minorHAnsi"/>
          <w:bCs/>
        </w:rPr>
        <w:t xml:space="preserve">(Institute of </w:t>
      </w:r>
      <w:proofErr w:type="spellStart"/>
      <w:r w:rsidRPr="008B4190">
        <w:rPr>
          <w:rFonts w:asciiTheme="minorHAnsi" w:hAnsiTheme="minorHAnsi"/>
          <w:bCs/>
        </w:rPr>
        <w:t>Electrical</w:t>
      </w:r>
      <w:proofErr w:type="spellEnd"/>
      <w:r w:rsidRPr="008B4190">
        <w:rPr>
          <w:rFonts w:asciiTheme="minorHAnsi" w:hAnsiTheme="minorHAnsi"/>
          <w:bCs/>
        </w:rPr>
        <w:t xml:space="preserve"> Electronics </w:t>
      </w:r>
      <w:proofErr w:type="spellStart"/>
      <w:r w:rsidRPr="008B4190">
        <w:rPr>
          <w:rFonts w:asciiTheme="minorHAnsi" w:hAnsiTheme="minorHAnsi"/>
          <w:bCs/>
        </w:rPr>
        <w:t>Engineers</w:t>
      </w:r>
      <w:proofErr w:type="spellEnd"/>
      <w:r w:rsidRPr="008B4190">
        <w:rPr>
          <w:rFonts w:asciiTheme="minorHAnsi" w:hAnsiTheme="minorHAnsi"/>
          <w:bCs/>
        </w:rPr>
        <w:t xml:space="preserve"> </w:t>
      </w:r>
      <w:r w:rsidRPr="008B4190">
        <w:rPr>
          <w:rFonts w:asciiTheme="minorHAnsi" w:hAnsiTheme="minorHAnsi"/>
          <w:bCs/>
          <w:szCs w:val="24"/>
        </w:rPr>
        <w:t>Standards Association):</w:t>
      </w:r>
      <w:r w:rsidRPr="008B4190">
        <w:rPr>
          <w:rFonts w:asciiTheme="minorHAnsi" w:hAnsiTheme="minorHAnsi"/>
          <w:szCs w:val="24"/>
        </w:rPr>
        <w:t xml:space="preserve"> Membre du </w:t>
      </w:r>
      <w:r w:rsidRPr="008B4190">
        <w:rPr>
          <w:rFonts w:asciiTheme="minorHAnsi" w:hAnsiTheme="minorHAnsi"/>
        </w:rPr>
        <w:t>Conseil des Gouverneurs et membre du Groupe Consultatif d</w:t>
      </w:r>
      <w:r w:rsidR="00FD1224">
        <w:rPr>
          <w:rFonts w:asciiTheme="minorHAnsi" w:hAnsiTheme="minorHAnsi"/>
        </w:rPr>
        <w:t>'</w:t>
      </w:r>
      <w:r w:rsidRPr="008B4190">
        <w:rPr>
          <w:rFonts w:asciiTheme="minorHAnsi" w:hAnsiTheme="minorHAnsi"/>
        </w:rPr>
        <w:t>Entreprise.</w:t>
      </w:r>
    </w:p>
    <w:p w:rsidR="00CF40C4" w:rsidRPr="008B4190" w:rsidRDefault="00CF40C4" w:rsidP="00CF40C4">
      <w:pPr>
        <w:rPr>
          <w:rFonts w:asciiTheme="minorHAnsi" w:hAnsiTheme="minorHAnsi"/>
        </w:rPr>
      </w:pPr>
      <w:r w:rsidRPr="008B4190">
        <w:rPr>
          <w:rFonts w:asciiTheme="minorHAnsi" w:hAnsiTheme="minorHAnsi"/>
          <w:b/>
          <w:szCs w:val="24"/>
        </w:rPr>
        <w:t>UIT-T (2001-2009)</w:t>
      </w:r>
      <w:r w:rsidRPr="008B4190">
        <w:rPr>
          <w:rFonts w:asciiTheme="minorHAnsi" w:hAnsiTheme="minorHAnsi"/>
          <w:szCs w:val="24"/>
        </w:rPr>
        <w:t xml:space="preserve">: </w:t>
      </w:r>
      <w:r w:rsidRPr="008B4190">
        <w:rPr>
          <w:rFonts w:asciiTheme="minorHAnsi" w:hAnsiTheme="minorHAnsi"/>
        </w:rPr>
        <w:t>Superviseur de 4 employées nommés</w:t>
      </w:r>
      <w:r w:rsidR="00FD1224">
        <w:rPr>
          <w:rFonts w:asciiTheme="minorHAnsi" w:hAnsiTheme="minorHAnsi"/>
        </w:rPr>
        <w:t xml:space="preserve"> </w:t>
      </w:r>
      <w:r w:rsidRPr="008B4190">
        <w:rPr>
          <w:rFonts w:asciiTheme="minorHAnsi" w:hAnsiTheme="minorHAnsi"/>
        </w:rPr>
        <w:t>Présidents de Commission d</w:t>
      </w:r>
      <w:r w:rsidR="00FD1224">
        <w:rPr>
          <w:rFonts w:asciiTheme="minorHAnsi" w:hAnsiTheme="minorHAnsi"/>
        </w:rPr>
        <w:t>'</w:t>
      </w:r>
      <w:r w:rsidRPr="008B4190">
        <w:rPr>
          <w:rFonts w:asciiTheme="minorHAnsi" w:hAnsiTheme="minorHAnsi"/>
        </w:rPr>
        <w:t>études de l</w:t>
      </w:r>
      <w:r w:rsidR="00FD1224">
        <w:rPr>
          <w:rFonts w:asciiTheme="minorHAnsi" w:hAnsiTheme="minorHAnsi"/>
        </w:rPr>
        <w:t>'</w:t>
      </w:r>
      <w:r w:rsidRPr="008B4190">
        <w:rPr>
          <w:rFonts w:asciiTheme="minorHAnsi" w:hAnsiTheme="minorHAnsi"/>
        </w:rPr>
        <w:t>UIT-T (GCNT, CE</w:t>
      </w:r>
      <w:r w:rsidR="00FD1224">
        <w:rPr>
          <w:rFonts w:asciiTheme="minorHAnsi" w:hAnsiTheme="minorHAnsi"/>
        </w:rPr>
        <w:t> </w:t>
      </w:r>
      <w:r w:rsidRPr="008B4190">
        <w:rPr>
          <w:rFonts w:asciiTheme="minorHAnsi" w:hAnsiTheme="minorHAnsi"/>
        </w:rPr>
        <w:t>4, CE</w:t>
      </w:r>
      <w:r w:rsidR="00FD1224">
        <w:rPr>
          <w:rFonts w:asciiTheme="minorHAnsi" w:hAnsiTheme="minorHAnsi"/>
        </w:rPr>
        <w:t> </w:t>
      </w:r>
      <w:r w:rsidRPr="008B4190">
        <w:rPr>
          <w:rFonts w:asciiTheme="minorHAnsi" w:hAnsiTheme="minorHAnsi"/>
        </w:rPr>
        <w:t>15, CE</w:t>
      </w:r>
      <w:r w:rsidR="00FD1224">
        <w:rPr>
          <w:rFonts w:asciiTheme="minorHAnsi" w:hAnsiTheme="minorHAnsi"/>
        </w:rPr>
        <w:t> </w:t>
      </w:r>
      <w:r w:rsidRPr="008B4190">
        <w:rPr>
          <w:rFonts w:asciiTheme="minorHAnsi" w:hAnsiTheme="minorHAnsi"/>
        </w:rPr>
        <w:t xml:space="preserve">19). A initié la création de 5 </w:t>
      </w:r>
      <w:r w:rsidRPr="008B4190">
        <w:rPr>
          <w:rFonts w:asciiTheme="minorHAnsi" w:hAnsiTheme="minorHAnsi" w:cs="Segoe UI"/>
        </w:rPr>
        <w:t>Groupes spécialisés de l</w:t>
      </w:r>
      <w:r w:rsidR="00FD1224">
        <w:rPr>
          <w:rFonts w:asciiTheme="minorHAnsi" w:hAnsiTheme="minorHAnsi" w:cs="Segoe UI"/>
        </w:rPr>
        <w:t>'</w:t>
      </w:r>
      <w:r w:rsidRPr="008B4190">
        <w:rPr>
          <w:rFonts w:asciiTheme="minorHAnsi" w:hAnsiTheme="minorHAnsi" w:cs="Segoe UI"/>
        </w:rPr>
        <w:t>UIT-T</w:t>
      </w:r>
      <w:r w:rsidRPr="008B4190">
        <w:rPr>
          <w:rFonts w:asciiTheme="minorHAnsi" w:hAnsiTheme="minorHAnsi"/>
        </w:rPr>
        <w:t>.</w:t>
      </w:r>
    </w:p>
    <w:p w:rsidR="00CF40C4" w:rsidRPr="008B4190" w:rsidRDefault="00CF40C4" w:rsidP="008B4190">
      <w:pPr>
        <w:spacing w:before="360"/>
        <w:rPr>
          <w:rFonts w:asciiTheme="minorHAnsi" w:hAnsiTheme="minorHAnsi" w:cstheme="minorHAnsi"/>
          <w:b/>
          <w:bCs/>
          <w:color w:val="000000"/>
          <w:sz w:val="28"/>
          <w:szCs w:val="28"/>
        </w:rPr>
      </w:pPr>
      <w:r w:rsidRPr="008B4190">
        <w:rPr>
          <w:rFonts w:asciiTheme="minorHAnsi" w:hAnsiTheme="minorHAnsi" w:cstheme="minorHAnsi"/>
          <w:b/>
          <w:bCs/>
          <w:color w:val="000000"/>
          <w:sz w:val="28"/>
          <w:szCs w:val="28"/>
        </w:rPr>
        <w:t>Réalisations</w:t>
      </w:r>
    </w:p>
    <w:p w:rsidR="00CF40C4" w:rsidRPr="008B4190" w:rsidRDefault="00CF40C4" w:rsidP="00FD1224">
      <w:pPr>
        <w:rPr>
          <w:rFonts w:asciiTheme="minorHAnsi" w:hAnsiTheme="minorHAnsi"/>
        </w:rPr>
      </w:pPr>
      <w:r w:rsidRPr="008B4190">
        <w:rPr>
          <w:rFonts w:asciiTheme="minorHAnsi" w:hAnsiTheme="minorHAnsi"/>
        </w:rPr>
        <w:t>En tant que Chef du Département des Commissions d</w:t>
      </w:r>
      <w:r w:rsidR="00FD1224">
        <w:rPr>
          <w:rFonts w:asciiTheme="minorHAnsi" w:hAnsiTheme="minorHAnsi"/>
        </w:rPr>
        <w:t>'</w:t>
      </w:r>
      <w:r w:rsidRPr="008B4190">
        <w:rPr>
          <w:rFonts w:asciiTheme="minorHAnsi" w:hAnsiTheme="minorHAnsi"/>
        </w:rPr>
        <w:t>études au Bureau de la normalisa</w:t>
      </w:r>
      <w:r w:rsidR="00FD1224">
        <w:rPr>
          <w:rFonts w:asciiTheme="minorHAnsi" w:hAnsiTheme="minorHAnsi"/>
        </w:rPr>
        <w:t>tion des télécommunications, Dr</w:t>
      </w:r>
      <w:r w:rsidRPr="008B4190">
        <w:rPr>
          <w:rFonts w:asciiTheme="minorHAnsi" w:hAnsiTheme="minorHAnsi"/>
        </w:rPr>
        <w:t xml:space="preserve"> Jamoussi bénéficie de la confiance des </w:t>
      </w:r>
      <w:r w:rsidR="00FD1224">
        <w:rPr>
          <w:rFonts w:asciiTheme="minorHAnsi" w:hAnsiTheme="minorHAnsi"/>
        </w:rPr>
        <w:t>E</w:t>
      </w:r>
      <w:r w:rsidRPr="008B4190">
        <w:rPr>
          <w:rFonts w:asciiTheme="minorHAnsi" w:hAnsiTheme="minorHAnsi"/>
        </w:rPr>
        <w:t>tats Membres de l</w:t>
      </w:r>
      <w:r w:rsidR="00FD1224">
        <w:rPr>
          <w:rFonts w:asciiTheme="minorHAnsi" w:hAnsiTheme="minorHAnsi"/>
        </w:rPr>
        <w:t>'</w:t>
      </w:r>
      <w:r w:rsidRPr="008B4190">
        <w:rPr>
          <w:rFonts w:asciiTheme="minorHAnsi" w:hAnsiTheme="minorHAnsi"/>
        </w:rPr>
        <w:t xml:space="preserve">UIT, des fonctionnaires </w:t>
      </w:r>
      <w:r w:rsidR="00FD1224">
        <w:rPr>
          <w:rFonts w:asciiTheme="minorHAnsi" w:hAnsiTheme="minorHAnsi"/>
        </w:rPr>
        <w:t>E</w:t>
      </w:r>
      <w:r w:rsidRPr="008B4190">
        <w:rPr>
          <w:rFonts w:asciiTheme="minorHAnsi" w:hAnsiTheme="minorHAnsi"/>
        </w:rPr>
        <w:t>lus, ainsi que du personnel pour 1) faciliter le consensus</w:t>
      </w:r>
      <w:r w:rsidR="00FD1224">
        <w:rPr>
          <w:rFonts w:asciiTheme="minorHAnsi" w:hAnsiTheme="minorHAnsi"/>
        </w:rPr>
        <w:t>;</w:t>
      </w:r>
      <w:r w:rsidRPr="008B4190">
        <w:rPr>
          <w:rFonts w:asciiTheme="minorHAnsi" w:hAnsiTheme="minorHAnsi"/>
        </w:rPr>
        <w:t xml:space="preserve"> 2) représenter l</w:t>
      </w:r>
      <w:r w:rsidR="00FD1224">
        <w:rPr>
          <w:rFonts w:asciiTheme="minorHAnsi" w:hAnsiTheme="minorHAnsi"/>
        </w:rPr>
        <w:t>'</w:t>
      </w:r>
      <w:r w:rsidRPr="008B4190">
        <w:rPr>
          <w:rFonts w:asciiTheme="minorHAnsi" w:hAnsiTheme="minorHAnsi"/>
        </w:rPr>
        <w:t xml:space="preserve">UIT </w:t>
      </w:r>
      <w:r w:rsidRPr="008B4190">
        <w:rPr>
          <w:rFonts w:asciiTheme="minorHAnsi" w:hAnsiTheme="minorHAnsi"/>
          <w:lang w:val="fr-CH"/>
        </w:rPr>
        <w:t>à l</w:t>
      </w:r>
      <w:r w:rsidR="00FD1224">
        <w:rPr>
          <w:rFonts w:asciiTheme="minorHAnsi" w:hAnsiTheme="minorHAnsi"/>
          <w:lang w:val="fr-CH"/>
        </w:rPr>
        <w:t>'</w:t>
      </w:r>
      <w:r w:rsidRPr="008B4190">
        <w:rPr>
          <w:rFonts w:asciiTheme="minorHAnsi" w:hAnsiTheme="minorHAnsi"/>
          <w:lang w:val="fr-CH"/>
        </w:rPr>
        <w:t>extérieur</w:t>
      </w:r>
      <w:r w:rsidR="00FD1224">
        <w:rPr>
          <w:rFonts w:asciiTheme="minorHAnsi" w:hAnsiTheme="minorHAnsi"/>
          <w:lang w:val="fr-CH"/>
        </w:rPr>
        <w:t>;</w:t>
      </w:r>
      <w:r w:rsidRPr="008B4190">
        <w:rPr>
          <w:rFonts w:asciiTheme="minorHAnsi" w:hAnsiTheme="minorHAnsi"/>
        </w:rPr>
        <w:t xml:space="preserve"> et 3) siéger à des comités de gestion interne primordiaux. </w:t>
      </w:r>
    </w:p>
    <w:p w:rsidR="00CF40C4" w:rsidRPr="008B4190" w:rsidRDefault="00FD1224" w:rsidP="00FD1224">
      <w:pPr>
        <w:rPr>
          <w:rFonts w:asciiTheme="minorHAnsi" w:hAnsiTheme="minorHAnsi" w:cs="Arial"/>
          <w:lang w:val="fr-CH"/>
        </w:rPr>
      </w:pPr>
      <w:r>
        <w:rPr>
          <w:rFonts w:asciiTheme="minorHAnsi" w:hAnsiTheme="minorHAnsi"/>
        </w:rPr>
        <w:t>Dr</w:t>
      </w:r>
      <w:r w:rsidR="00CF40C4" w:rsidRPr="008B4190">
        <w:rPr>
          <w:rFonts w:asciiTheme="minorHAnsi" w:hAnsiTheme="minorHAnsi"/>
        </w:rPr>
        <w:t xml:space="preserve"> Jamoussi </w:t>
      </w:r>
      <w:r w:rsidR="00CF40C4" w:rsidRPr="008B4190">
        <w:rPr>
          <w:rFonts w:asciiTheme="minorHAnsi" w:hAnsiTheme="minorHAnsi" w:cs="Arial"/>
          <w:lang w:val="fr-CH"/>
        </w:rPr>
        <w:t>a dirigé la coordination des normes de télécommunication de l</w:t>
      </w:r>
      <w:r>
        <w:rPr>
          <w:rFonts w:asciiTheme="minorHAnsi" w:hAnsiTheme="minorHAnsi" w:cs="Arial"/>
          <w:lang w:val="fr-CH"/>
        </w:rPr>
        <w:t>'</w:t>
      </w:r>
      <w:r w:rsidR="00CF40C4" w:rsidRPr="008B4190">
        <w:rPr>
          <w:rFonts w:asciiTheme="minorHAnsi" w:hAnsiTheme="minorHAnsi" w:cs="Arial"/>
          <w:lang w:val="fr-CH"/>
        </w:rPr>
        <w:t>UIT, insufflant une direction inédite aux activités en cette nouvelle ère, caractérisée par la nécessité d</w:t>
      </w:r>
      <w:r>
        <w:rPr>
          <w:rFonts w:asciiTheme="minorHAnsi" w:hAnsiTheme="minorHAnsi" w:cs="Arial"/>
          <w:lang w:val="fr-CH"/>
        </w:rPr>
        <w:t>'</w:t>
      </w:r>
      <w:r w:rsidR="00CF40C4" w:rsidRPr="008B4190">
        <w:rPr>
          <w:rFonts w:asciiTheme="minorHAnsi" w:hAnsiTheme="minorHAnsi" w:cs="Arial"/>
          <w:lang w:val="fr-CH"/>
        </w:rPr>
        <w:t>une collaboration accrue avec les secteurs verticaux tels que les secteurs de la santé, de l</w:t>
      </w:r>
      <w:r>
        <w:rPr>
          <w:rFonts w:asciiTheme="minorHAnsi" w:hAnsiTheme="minorHAnsi" w:cs="Arial"/>
          <w:lang w:val="fr-CH"/>
        </w:rPr>
        <w:t>'</w:t>
      </w:r>
      <w:r w:rsidR="00CF40C4" w:rsidRPr="008B4190">
        <w:rPr>
          <w:rFonts w:asciiTheme="minorHAnsi" w:hAnsiTheme="minorHAnsi" w:cs="Arial"/>
          <w:lang w:val="fr-CH"/>
        </w:rPr>
        <w:t>automobile, de l</w:t>
      </w:r>
      <w:r>
        <w:rPr>
          <w:rFonts w:asciiTheme="minorHAnsi" w:hAnsiTheme="minorHAnsi" w:cs="Arial"/>
          <w:lang w:val="fr-CH"/>
        </w:rPr>
        <w:t>'</w:t>
      </w:r>
      <w:r w:rsidR="00CF40C4" w:rsidRPr="008B4190">
        <w:rPr>
          <w:rFonts w:asciiTheme="minorHAnsi" w:hAnsiTheme="minorHAnsi" w:cs="Arial"/>
          <w:lang w:val="fr-CH"/>
        </w:rPr>
        <w:t>aviation ainsi que des services publics et bancaires, tout en gérant avec compétence le personnel, les projets et les ressources</w:t>
      </w:r>
      <w:r w:rsidR="00CF40C4" w:rsidRPr="008B4190">
        <w:rPr>
          <w:rFonts w:asciiTheme="minorHAnsi" w:hAnsiTheme="minorHAnsi"/>
          <w:lang w:val="fr-CH"/>
        </w:rPr>
        <w:t xml:space="preserve">. Cela permit </w:t>
      </w:r>
      <w:r w:rsidR="00CF40C4" w:rsidRPr="008B4190">
        <w:rPr>
          <w:rFonts w:asciiTheme="minorHAnsi" w:hAnsiTheme="minorHAnsi" w:cs="Arial"/>
          <w:lang w:val="fr-CH"/>
        </w:rPr>
        <w:t>l</w:t>
      </w:r>
      <w:r>
        <w:rPr>
          <w:rFonts w:asciiTheme="minorHAnsi" w:hAnsiTheme="minorHAnsi" w:cs="Arial"/>
          <w:lang w:val="fr-CH"/>
        </w:rPr>
        <w:t>'</w:t>
      </w:r>
      <w:r w:rsidR="00CF40C4" w:rsidRPr="008B4190">
        <w:rPr>
          <w:rFonts w:asciiTheme="minorHAnsi" w:hAnsiTheme="minorHAnsi" w:cs="Arial"/>
          <w:lang w:val="fr-CH"/>
        </w:rPr>
        <w:t>établissement de nouvelles normes capitales</w:t>
      </w:r>
      <w:r w:rsidR="00CF40C4" w:rsidRPr="008B4190">
        <w:rPr>
          <w:rFonts w:asciiTheme="minorHAnsi" w:hAnsiTheme="minorHAnsi"/>
          <w:lang w:val="fr-CH"/>
        </w:rPr>
        <w:t xml:space="preserve"> dans les domaines du haut débit, </w:t>
      </w:r>
      <w:r w:rsidR="00CF40C4" w:rsidRPr="008B4190">
        <w:rPr>
          <w:rFonts w:asciiTheme="minorHAnsi" w:hAnsiTheme="minorHAnsi" w:cs="Arial"/>
          <w:lang w:val="fr-CH"/>
        </w:rPr>
        <w:t>de l</w:t>
      </w:r>
      <w:r>
        <w:rPr>
          <w:rFonts w:asciiTheme="minorHAnsi" w:hAnsiTheme="minorHAnsi" w:cs="Arial"/>
          <w:lang w:val="fr-CH"/>
        </w:rPr>
        <w:t>'</w:t>
      </w:r>
      <w:r w:rsidR="00CF40C4" w:rsidRPr="008B4190">
        <w:rPr>
          <w:rFonts w:asciiTheme="minorHAnsi" w:hAnsiTheme="minorHAnsi" w:cs="Arial"/>
          <w:lang w:val="fr-CH"/>
        </w:rPr>
        <w:t>e-santé, du multimédia, des réseaux intelligents, et des TIC vertes.</w:t>
      </w:r>
    </w:p>
    <w:p w:rsidR="00CF40C4" w:rsidRPr="008B4190" w:rsidRDefault="00CF40C4" w:rsidP="00FD1224">
      <w:pPr>
        <w:rPr>
          <w:rFonts w:asciiTheme="minorHAnsi" w:hAnsiTheme="minorHAnsi" w:cs="Arial"/>
          <w:lang w:val="fr-CH"/>
        </w:rPr>
      </w:pPr>
      <w:r w:rsidRPr="008B4190">
        <w:rPr>
          <w:rFonts w:asciiTheme="minorHAnsi" w:hAnsiTheme="minorHAnsi" w:cs="Arial"/>
          <w:lang w:val="fr-CH"/>
        </w:rPr>
        <w:t xml:space="preserve">Il a participé </w:t>
      </w:r>
      <w:r w:rsidRPr="008B4190">
        <w:rPr>
          <w:rFonts w:asciiTheme="minorHAnsi" w:hAnsiTheme="minorHAnsi"/>
          <w:lang w:val="fr-CH"/>
        </w:rPr>
        <w:t>à</w:t>
      </w:r>
      <w:r w:rsidRPr="008B4190">
        <w:rPr>
          <w:rFonts w:asciiTheme="minorHAnsi" w:hAnsiTheme="minorHAnsi" w:cs="Arial"/>
          <w:lang w:val="fr-CH"/>
        </w:rPr>
        <w:t xml:space="preserve"> des </w:t>
      </w:r>
      <w:r w:rsidRPr="008B4190">
        <w:rPr>
          <w:rFonts w:asciiTheme="minorHAnsi" w:hAnsiTheme="minorHAnsi"/>
          <w:lang w:val="fr-CH"/>
        </w:rPr>
        <w:t>conférences</w:t>
      </w:r>
      <w:r w:rsidRPr="008B4190">
        <w:rPr>
          <w:rFonts w:asciiTheme="minorHAnsi" w:hAnsiTheme="minorHAnsi" w:cs="Arial"/>
          <w:lang w:val="fr-CH"/>
        </w:rPr>
        <w:t xml:space="preserve">, assemblées </w:t>
      </w:r>
      <w:r w:rsidRPr="008B4190">
        <w:rPr>
          <w:rFonts w:asciiTheme="minorHAnsi" w:hAnsiTheme="minorHAnsi"/>
          <w:lang w:val="fr-CH"/>
        </w:rPr>
        <w:t>et réunions majeures de l</w:t>
      </w:r>
      <w:r w:rsidR="00FD1224">
        <w:rPr>
          <w:rFonts w:asciiTheme="minorHAnsi" w:hAnsiTheme="minorHAnsi"/>
          <w:lang w:val="fr-CH"/>
        </w:rPr>
        <w:t>'</w:t>
      </w:r>
      <w:r w:rsidRPr="008B4190">
        <w:rPr>
          <w:rFonts w:asciiTheme="minorHAnsi" w:hAnsiTheme="minorHAnsi"/>
          <w:lang w:val="fr-CH"/>
        </w:rPr>
        <w:t>UIT</w:t>
      </w:r>
      <w:r w:rsidRPr="008B4190">
        <w:rPr>
          <w:rFonts w:asciiTheme="minorHAnsi" w:hAnsiTheme="minorHAnsi" w:cs="Arial"/>
          <w:lang w:val="fr-CH"/>
        </w:rPr>
        <w:t>, telles que:</w:t>
      </w:r>
    </w:p>
    <w:p w:rsidR="00CF40C4" w:rsidRPr="008B4190" w:rsidRDefault="00FD1224" w:rsidP="00FD1224">
      <w:pPr>
        <w:pStyle w:val="enumlev1"/>
        <w:rPr>
          <w:lang w:val="fr-CH"/>
        </w:rPr>
      </w:pPr>
      <w:r w:rsidRPr="00FD1224">
        <w:rPr>
          <w:lang w:val="fr-CH"/>
        </w:rPr>
        <w:t>–</w:t>
      </w:r>
      <w:r>
        <w:rPr>
          <w:lang w:val="fr-CH"/>
        </w:rPr>
        <w:tab/>
      </w:r>
      <w:r w:rsidR="008B4190">
        <w:rPr>
          <w:lang w:val="fr-CH"/>
        </w:rPr>
        <w:t>l</w:t>
      </w:r>
      <w:r w:rsidR="00CF40C4" w:rsidRPr="008B4190">
        <w:rPr>
          <w:lang w:val="fr-CH"/>
        </w:rPr>
        <w:t xml:space="preserve">a Conférence de plénipotentiaires de 2010 à Guadalajara où il a assisté les </w:t>
      </w:r>
      <w:r>
        <w:rPr>
          <w:lang w:val="fr-CH"/>
        </w:rPr>
        <w:t>E</w:t>
      </w:r>
      <w:r w:rsidR="00CF40C4" w:rsidRPr="008B4190">
        <w:rPr>
          <w:lang w:val="fr-CH"/>
        </w:rPr>
        <w:t>tats Membres à développer des résolutions primordiales sur les TIC ainsi que sur le changement climatique, l</w:t>
      </w:r>
      <w:r>
        <w:rPr>
          <w:lang w:val="fr-CH"/>
        </w:rPr>
        <w:t>'</w:t>
      </w:r>
      <w:r w:rsidR="00CF40C4" w:rsidRPr="008B4190">
        <w:rPr>
          <w:lang w:val="fr-CH"/>
        </w:rPr>
        <w:t>exposition humaine aux fréquences électromagnétiques et la participation à distance</w:t>
      </w:r>
      <w:r>
        <w:rPr>
          <w:lang w:val="fr-CH"/>
        </w:rPr>
        <w:t>;</w:t>
      </w:r>
    </w:p>
    <w:p w:rsidR="00CF40C4" w:rsidRPr="008B4190" w:rsidRDefault="00FD1224" w:rsidP="00FD1224">
      <w:pPr>
        <w:pStyle w:val="enumlev1"/>
        <w:rPr>
          <w:lang w:val="fr-CH"/>
        </w:rPr>
      </w:pPr>
      <w:r w:rsidRPr="00FD1224">
        <w:rPr>
          <w:lang w:val="fr-CH"/>
        </w:rPr>
        <w:t>–</w:t>
      </w:r>
      <w:r>
        <w:rPr>
          <w:lang w:val="fr-CH"/>
        </w:rPr>
        <w:tab/>
      </w:r>
      <w:r w:rsidR="008B4190">
        <w:rPr>
          <w:lang w:val="fr-CH"/>
        </w:rPr>
        <w:t>l</w:t>
      </w:r>
      <w:r w:rsidR="00CF40C4" w:rsidRPr="008B4190">
        <w:rPr>
          <w:lang w:val="fr-CH"/>
        </w:rPr>
        <w:t>e Symposium mondial sur les normes en 2012 à Dubaï pour lequel il s</w:t>
      </w:r>
      <w:r>
        <w:rPr>
          <w:lang w:val="fr-CH"/>
        </w:rPr>
        <w:t>'</w:t>
      </w:r>
      <w:r w:rsidR="00CF40C4" w:rsidRPr="008B4190">
        <w:rPr>
          <w:lang w:val="fr-CH"/>
        </w:rPr>
        <w:t>est occupé des travaux en amont</w:t>
      </w:r>
      <w:r>
        <w:rPr>
          <w:lang w:val="fr-CH"/>
        </w:rPr>
        <w:t>;</w:t>
      </w:r>
    </w:p>
    <w:p w:rsidR="00CF40C4" w:rsidRPr="008B4190" w:rsidRDefault="00FD1224" w:rsidP="00FD1224">
      <w:pPr>
        <w:pStyle w:val="enumlev1"/>
        <w:rPr>
          <w:lang w:val="fr-CH"/>
        </w:rPr>
      </w:pPr>
      <w:r w:rsidRPr="00FD1224">
        <w:rPr>
          <w:lang w:val="fr-CH"/>
        </w:rPr>
        <w:t>–</w:t>
      </w:r>
      <w:r>
        <w:rPr>
          <w:lang w:val="fr-CH"/>
        </w:rPr>
        <w:tab/>
      </w:r>
      <w:r w:rsidR="008B4190">
        <w:rPr>
          <w:lang w:val="fr-CH"/>
        </w:rPr>
        <w:t>l</w:t>
      </w:r>
      <w:r w:rsidR="00CF40C4" w:rsidRPr="008B4190">
        <w:rPr>
          <w:lang w:val="fr-CH"/>
        </w:rPr>
        <w:t>es réunions des directeurs techniques (CTO) en 2012 à Dubaï et en 2013 à Bangkok</w:t>
      </w:r>
      <w:r>
        <w:rPr>
          <w:lang w:val="fr-CH"/>
        </w:rPr>
        <w:t>;</w:t>
      </w:r>
    </w:p>
    <w:p w:rsidR="00CF40C4" w:rsidRPr="008B4190" w:rsidRDefault="00FD1224" w:rsidP="00FD1224">
      <w:pPr>
        <w:pStyle w:val="enumlev1"/>
        <w:rPr>
          <w:lang w:val="fr-CH"/>
        </w:rPr>
      </w:pPr>
      <w:r w:rsidRPr="00FD1224">
        <w:rPr>
          <w:lang w:val="fr-CH"/>
        </w:rPr>
        <w:t>–</w:t>
      </w:r>
      <w:r>
        <w:rPr>
          <w:lang w:val="fr-CH"/>
        </w:rPr>
        <w:tab/>
      </w:r>
      <w:r w:rsidR="008B4190">
        <w:rPr>
          <w:lang w:val="fr-CH"/>
        </w:rPr>
        <w:t>l</w:t>
      </w:r>
      <w:r>
        <w:rPr>
          <w:lang w:val="fr-CH"/>
        </w:rPr>
        <w:t>'</w:t>
      </w:r>
      <w:r w:rsidR="00CF40C4" w:rsidRPr="008B4190">
        <w:rPr>
          <w:lang w:val="fr-CH"/>
        </w:rPr>
        <w:t xml:space="preserve">Assemblée mondiale de normalisation des télécommunications 2012 à Dubaï, où il a assisté les </w:t>
      </w:r>
      <w:r>
        <w:rPr>
          <w:lang w:val="fr-CH"/>
        </w:rPr>
        <w:t>E</w:t>
      </w:r>
      <w:r w:rsidR="00CF40C4" w:rsidRPr="008B4190">
        <w:rPr>
          <w:lang w:val="fr-CH"/>
        </w:rPr>
        <w:t>tats Membres à développer des résolutions primordiales y compris l</w:t>
      </w:r>
      <w:r>
        <w:rPr>
          <w:lang w:val="fr-CH"/>
        </w:rPr>
        <w:t>'</w:t>
      </w:r>
      <w:r w:rsidR="00CF40C4" w:rsidRPr="008B4190">
        <w:rPr>
          <w:lang w:val="fr-CH"/>
        </w:rPr>
        <w:t>établissement du Comité d</w:t>
      </w:r>
      <w:r>
        <w:rPr>
          <w:lang w:val="fr-CH"/>
        </w:rPr>
        <w:t>'</w:t>
      </w:r>
      <w:r w:rsidR="00CF40C4" w:rsidRPr="008B4190">
        <w:rPr>
          <w:lang w:val="fr-CH"/>
        </w:rPr>
        <w:t>examen de l</w:t>
      </w:r>
      <w:r>
        <w:rPr>
          <w:lang w:val="fr-CH"/>
        </w:rPr>
        <w:t>'</w:t>
      </w:r>
      <w:r w:rsidR="00CF40C4" w:rsidRPr="008B4190">
        <w:rPr>
          <w:lang w:val="fr-CH"/>
        </w:rPr>
        <w:t>UIT-T</w:t>
      </w:r>
      <w:r>
        <w:rPr>
          <w:lang w:val="fr-CH"/>
        </w:rPr>
        <w:t>;</w:t>
      </w:r>
    </w:p>
    <w:p w:rsidR="00CF40C4" w:rsidRPr="008B4190" w:rsidRDefault="00FD1224" w:rsidP="00FD1224">
      <w:pPr>
        <w:pStyle w:val="enumlev1"/>
        <w:rPr>
          <w:lang w:val="fr-CH"/>
        </w:rPr>
      </w:pPr>
      <w:r w:rsidRPr="00FD1224">
        <w:rPr>
          <w:lang w:val="fr-CH"/>
        </w:rPr>
        <w:lastRenderedPageBreak/>
        <w:t>–</w:t>
      </w:r>
      <w:r>
        <w:rPr>
          <w:lang w:val="fr-CH"/>
        </w:rPr>
        <w:tab/>
      </w:r>
      <w:r w:rsidR="008B4190">
        <w:rPr>
          <w:lang w:val="fr-CH"/>
        </w:rPr>
        <w:t>l</w:t>
      </w:r>
      <w:r w:rsidR="00CF40C4" w:rsidRPr="008B4190">
        <w:rPr>
          <w:lang w:val="fr-CH"/>
        </w:rPr>
        <w:t>a Conférence mondiale des télécommunications internationales en 2012 à Dubaï, où il a siégé comme conseiller du Président de la conférence tout en étant le conseiller en charge des questions d</w:t>
      </w:r>
      <w:r>
        <w:rPr>
          <w:lang w:val="fr-CH"/>
        </w:rPr>
        <w:t>'</w:t>
      </w:r>
      <w:r w:rsidR="008B4190">
        <w:rPr>
          <w:lang w:val="fr-CH"/>
        </w:rPr>
        <w:t>Accessibilité et de e-déchets</w:t>
      </w:r>
      <w:r>
        <w:rPr>
          <w:lang w:val="fr-CH"/>
        </w:rPr>
        <w:t>;</w:t>
      </w:r>
    </w:p>
    <w:p w:rsidR="00CF40C4" w:rsidRPr="008B4190" w:rsidRDefault="00FD1224" w:rsidP="00FD1224">
      <w:pPr>
        <w:pStyle w:val="enumlev1"/>
        <w:rPr>
          <w:lang w:val="fr-CH"/>
        </w:rPr>
      </w:pPr>
      <w:r w:rsidRPr="00FD1224">
        <w:rPr>
          <w:lang w:val="fr-CH"/>
        </w:rPr>
        <w:t>–</w:t>
      </w:r>
      <w:r>
        <w:rPr>
          <w:lang w:val="fr-CH"/>
        </w:rPr>
        <w:tab/>
      </w:r>
      <w:r w:rsidR="008B4190">
        <w:rPr>
          <w:lang w:val="fr-CH"/>
        </w:rPr>
        <w:t>l</w:t>
      </w:r>
      <w:r w:rsidR="00CF40C4" w:rsidRPr="008B4190">
        <w:rPr>
          <w:lang w:val="fr-CH"/>
        </w:rPr>
        <w:t>es Réunions du Comité d</w:t>
      </w:r>
      <w:r>
        <w:rPr>
          <w:lang w:val="fr-CH"/>
        </w:rPr>
        <w:t>'</w:t>
      </w:r>
      <w:r w:rsidR="00CF40C4" w:rsidRPr="008B4190">
        <w:rPr>
          <w:lang w:val="fr-CH"/>
        </w:rPr>
        <w:t>examen et plusieurs Commissions d</w:t>
      </w:r>
      <w:r>
        <w:rPr>
          <w:lang w:val="fr-CH"/>
        </w:rPr>
        <w:t>'</w:t>
      </w:r>
      <w:r w:rsidR="00CF40C4" w:rsidRPr="008B4190">
        <w:rPr>
          <w:lang w:val="fr-CH"/>
        </w:rPr>
        <w:t>études de l</w:t>
      </w:r>
      <w:r>
        <w:rPr>
          <w:lang w:val="fr-CH"/>
        </w:rPr>
        <w:t>'</w:t>
      </w:r>
      <w:r w:rsidR="00CF40C4" w:rsidRPr="008B4190">
        <w:rPr>
          <w:lang w:val="fr-CH"/>
        </w:rPr>
        <w:t>UIT-T en qualité de conseiller</w:t>
      </w:r>
      <w:r>
        <w:rPr>
          <w:lang w:val="fr-CH"/>
        </w:rPr>
        <w:t>;</w:t>
      </w:r>
    </w:p>
    <w:p w:rsidR="00CF40C4" w:rsidRPr="008B4190" w:rsidRDefault="00FD1224" w:rsidP="00FD1224">
      <w:pPr>
        <w:pStyle w:val="enumlev1"/>
        <w:rPr>
          <w:lang w:val="fr-CH"/>
        </w:rPr>
      </w:pPr>
      <w:r w:rsidRPr="00FD1224">
        <w:rPr>
          <w:lang w:val="fr-CH"/>
        </w:rPr>
        <w:t>–</w:t>
      </w:r>
      <w:r>
        <w:rPr>
          <w:lang w:val="fr-CH"/>
        </w:rPr>
        <w:tab/>
      </w:r>
      <w:r w:rsidR="008B4190">
        <w:rPr>
          <w:lang w:val="fr-CH"/>
        </w:rPr>
        <w:t>la Conférence m</w:t>
      </w:r>
      <w:r w:rsidR="00CF40C4" w:rsidRPr="008B4190">
        <w:rPr>
          <w:lang w:val="fr-CH"/>
        </w:rPr>
        <w:t>ondiale de développe</w:t>
      </w:r>
      <w:r w:rsidR="008B4190">
        <w:rPr>
          <w:lang w:val="fr-CH"/>
        </w:rPr>
        <w:t>me</w:t>
      </w:r>
      <w:r w:rsidR="00CF40C4" w:rsidRPr="008B4190">
        <w:rPr>
          <w:lang w:val="fr-CH"/>
        </w:rPr>
        <w:t>nt des télécommunications en 2014 à Dubaï où il s</w:t>
      </w:r>
      <w:r>
        <w:rPr>
          <w:lang w:val="fr-CH"/>
        </w:rPr>
        <w:t>'</w:t>
      </w:r>
      <w:r w:rsidR="00CF40C4" w:rsidRPr="008B4190">
        <w:rPr>
          <w:lang w:val="fr-CH"/>
        </w:rPr>
        <w:t>est efforcé de renforcer la collaboration entre l</w:t>
      </w:r>
      <w:r>
        <w:rPr>
          <w:lang w:val="fr-CH"/>
        </w:rPr>
        <w:t>'</w:t>
      </w:r>
      <w:r w:rsidR="00CF40C4" w:rsidRPr="008B4190">
        <w:rPr>
          <w:lang w:val="fr-CH"/>
        </w:rPr>
        <w:t>UIT-T et l</w:t>
      </w:r>
      <w:r>
        <w:rPr>
          <w:lang w:val="fr-CH"/>
        </w:rPr>
        <w:t>'</w:t>
      </w:r>
      <w:r w:rsidR="00CF40C4" w:rsidRPr="008B4190">
        <w:rPr>
          <w:lang w:val="fr-CH"/>
        </w:rPr>
        <w:t>UIT-D.</w:t>
      </w:r>
    </w:p>
    <w:p w:rsidR="00CF40C4" w:rsidRPr="008B4190" w:rsidRDefault="00CF40C4" w:rsidP="00CF40C4">
      <w:pPr>
        <w:jc w:val="both"/>
        <w:rPr>
          <w:rFonts w:asciiTheme="minorHAnsi" w:hAnsiTheme="minorHAnsi"/>
        </w:rPr>
      </w:pPr>
      <w:r w:rsidRPr="008B4190">
        <w:rPr>
          <w:rFonts w:asciiTheme="minorHAnsi" w:hAnsiTheme="minorHAnsi" w:cs="Arial"/>
          <w:lang w:val="fr-CH"/>
        </w:rPr>
        <w:t>En tant que Directeur de l</w:t>
      </w:r>
      <w:r w:rsidR="00FD1224">
        <w:rPr>
          <w:rFonts w:asciiTheme="minorHAnsi" w:hAnsiTheme="minorHAnsi" w:cs="Arial"/>
          <w:lang w:val="fr-CH"/>
        </w:rPr>
        <w:t>'</w:t>
      </w:r>
      <w:r w:rsidRPr="008B4190">
        <w:rPr>
          <w:rFonts w:asciiTheme="minorHAnsi" w:hAnsiTheme="minorHAnsi" w:cs="Arial"/>
          <w:lang w:val="fr-CH"/>
        </w:rPr>
        <w:t xml:space="preserve">organisation des normes stratégiques au sein du bureau du Directeur technique </w:t>
      </w:r>
      <w:r w:rsidRPr="008B4190">
        <w:rPr>
          <w:rFonts w:asciiTheme="minorHAnsi" w:hAnsiTheme="minorHAnsi"/>
          <w:lang w:val="fr-CH"/>
        </w:rPr>
        <w:t xml:space="preserve">(CTO), il </w:t>
      </w:r>
      <w:r w:rsidRPr="008B4190">
        <w:rPr>
          <w:rFonts w:asciiTheme="minorHAnsi" w:hAnsiTheme="minorHAnsi" w:cs="Arial"/>
          <w:lang w:val="fr-CH"/>
        </w:rPr>
        <w:t>a assuré la direction stratégique et le leadership de la participation de Nortel dans plus de 90 organisations de développement de normes, forums et consortiums.</w:t>
      </w:r>
      <w:r w:rsidRPr="008B4190">
        <w:rPr>
          <w:rFonts w:asciiTheme="minorHAnsi" w:hAnsiTheme="minorHAnsi"/>
          <w:lang w:val="fr-CH"/>
        </w:rPr>
        <w:t xml:space="preserve"> Il</w:t>
      </w:r>
      <w:r w:rsidRPr="008B4190">
        <w:rPr>
          <w:rFonts w:asciiTheme="minorHAnsi" w:hAnsiTheme="minorHAnsi"/>
        </w:rPr>
        <w:t xml:space="preserve"> a dirigé 50 membres du personnel</w:t>
      </w:r>
      <w:r w:rsidR="00FD1224">
        <w:rPr>
          <w:rFonts w:asciiTheme="minorHAnsi" w:hAnsiTheme="minorHAnsi"/>
        </w:rPr>
        <w:t xml:space="preserve"> </w:t>
      </w:r>
      <w:r w:rsidRPr="008B4190">
        <w:rPr>
          <w:rFonts w:asciiTheme="minorHAnsi" w:hAnsiTheme="minorHAnsi"/>
        </w:rPr>
        <w:t>et géré un budget annuel de $10M.</w:t>
      </w:r>
    </w:p>
    <w:p w:rsidR="00CF40C4" w:rsidRDefault="00CF40C4" w:rsidP="00CF40C4">
      <w:pPr>
        <w:jc w:val="both"/>
        <w:rPr>
          <w:rFonts w:asciiTheme="minorHAnsi" w:hAnsiTheme="minorHAnsi" w:cs="Arial"/>
          <w:lang w:val="fr-CH"/>
        </w:rPr>
      </w:pPr>
      <w:r w:rsidRPr="008B4190">
        <w:rPr>
          <w:rFonts w:asciiTheme="minorHAnsi" w:hAnsiTheme="minorHAnsi" w:cs="Arial"/>
          <w:lang w:val="fr-CH"/>
        </w:rPr>
        <w:t>En tant que Représentant de Nortel à l</w:t>
      </w:r>
      <w:r w:rsidR="00FD1224">
        <w:rPr>
          <w:rFonts w:asciiTheme="minorHAnsi" w:hAnsiTheme="minorHAnsi" w:cs="Arial"/>
          <w:lang w:val="fr-CH"/>
        </w:rPr>
        <w:t>'</w:t>
      </w:r>
      <w:r w:rsidRPr="008B4190">
        <w:rPr>
          <w:rFonts w:asciiTheme="minorHAnsi" w:hAnsiTheme="minorHAnsi" w:cs="Arial"/>
          <w:lang w:val="fr-CH"/>
        </w:rPr>
        <w:t xml:space="preserve">initiative intitulée </w:t>
      </w:r>
      <w:r w:rsidR="00FD1224">
        <w:rPr>
          <w:rFonts w:asciiTheme="minorHAnsi" w:hAnsiTheme="minorHAnsi" w:cs="Arial"/>
          <w:lang w:val="fr-CH"/>
        </w:rPr>
        <w:t>"</w:t>
      </w:r>
      <w:r w:rsidRPr="008B4190">
        <w:rPr>
          <w:rFonts w:asciiTheme="minorHAnsi" w:hAnsiTheme="minorHAnsi" w:cs="Arial"/>
          <w:lang w:val="fr-CH"/>
        </w:rPr>
        <w:t xml:space="preserve">one laptop per </w:t>
      </w:r>
      <w:proofErr w:type="spellStart"/>
      <w:r w:rsidRPr="008B4190">
        <w:rPr>
          <w:rFonts w:asciiTheme="minorHAnsi" w:hAnsiTheme="minorHAnsi" w:cs="Arial"/>
          <w:lang w:val="fr-CH"/>
        </w:rPr>
        <w:t>child</w:t>
      </w:r>
      <w:proofErr w:type="spellEnd"/>
      <w:r w:rsidRPr="008B4190">
        <w:rPr>
          <w:rFonts w:asciiTheme="minorHAnsi" w:hAnsiTheme="minorHAnsi" w:cs="Arial"/>
          <w:lang w:val="fr-CH"/>
        </w:rPr>
        <w:t xml:space="preserve"> – OLPC</w:t>
      </w:r>
      <w:r w:rsidR="00FD1224">
        <w:rPr>
          <w:rFonts w:asciiTheme="minorHAnsi" w:hAnsiTheme="minorHAnsi" w:cs="Arial"/>
          <w:lang w:val="fr-CH"/>
        </w:rPr>
        <w:t>"</w:t>
      </w:r>
      <w:r w:rsidRPr="008B4190">
        <w:rPr>
          <w:rFonts w:asciiTheme="minorHAnsi" w:hAnsiTheme="minorHAnsi" w:cs="Arial"/>
          <w:lang w:val="fr-CH"/>
        </w:rPr>
        <w:t xml:space="preserve"> (ou </w:t>
      </w:r>
      <w:r w:rsidR="00FD1224">
        <w:rPr>
          <w:rFonts w:asciiTheme="minorHAnsi" w:hAnsiTheme="minorHAnsi" w:cs="Arial"/>
          <w:lang w:val="fr-CH"/>
        </w:rPr>
        <w:t>"</w:t>
      </w:r>
      <w:r w:rsidRPr="008B4190">
        <w:rPr>
          <w:rFonts w:asciiTheme="minorHAnsi" w:hAnsiTheme="minorHAnsi" w:cs="Arial"/>
          <w:lang w:val="fr-CH"/>
        </w:rPr>
        <w:t>un ordinateur portable par enfant</w:t>
      </w:r>
      <w:r w:rsidR="00FD1224">
        <w:rPr>
          <w:rFonts w:asciiTheme="minorHAnsi" w:hAnsiTheme="minorHAnsi" w:cs="Arial"/>
          <w:lang w:val="fr-CH"/>
        </w:rPr>
        <w:t>"</w:t>
      </w:r>
      <w:r w:rsidRPr="008B4190">
        <w:rPr>
          <w:rFonts w:asciiTheme="minorHAnsi" w:hAnsiTheme="minorHAnsi" w:cs="Arial"/>
          <w:lang w:val="fr-CH"/>
        </w:rPr>
        <w:t>), il a contribué à la disponibilité des ordinateurs à faible coût en soutien à l</w:t>
      </w:r>
      <w:r w:rsidR="00FD1224">
        <w:rPr>
          <w:rFonts w:asciiTheme="minorHAnsi" w:hAnsiTheme="minorHAnsi" w:cs="Arial"/>
          <w:lang w:val="fr-CH"/>
        </w:rPr>
        <w:t>'</w:t>
      </w:r>
      <w:r w:rsidRPr="008B4190">
        <w:rPr>
          <w:rFonts w:asciiTheme="minorHAnsi" w:hAnsiTheme="minorHAnsi" w:cs="Arial"/>
          <w:lang w:val="fr-CH"/>
        </w:rPr>
        <w:t>éducation dans les pays en développement et a dirigé l</w:t>
      </w:r>
      <w:r w:rsidR="00FD1224">
        <w:rPr>
          <w:rFonts w:asciiTheme="minorHAnsi" w:hAnsiTheme="minorHAnsi" w:cs="Arial"/>
          <w:lang w:val="fr-CH"/>
        </w:rPr>
        <w:t>'</w:t>
      </w:r>
      <w:r w:rsidRPr="008B4190">
        <w:rPr>
          <w:rFonts w:asciiTheme="minorHAnsi" w:hAnsiTheme="minorHAnsi" w:cs="Arial"/>
          <w:lang w:val="fr-CH"/>
        </w:rPr>
        <w:t>élaboration de la maille de réseau sans fil utilisée dans le dispositif OLPC qui allait devenir la norme IEEE 802.11s.</w:t>
      </w:r>
    </w:p>
    <w:p w:rsidR="00FD1224" w:rsidRPr="00FD1224" w:rsidRDefault="00FD1224" w:rsidP="0003768E">
      <w:pPr>
        <w:spacing w:before="840"/>
        <w:jc w:val="center"/>
        <w:rPr>
          <w:lang w:val="fr-CH"/>
        </w:rPr>
      </w:pPr>
      <w:r>
        <w:t>______________</w:t>
      </w:r>
    </w:p>
    <w:sectPr w:rsidR="00FD1224" w:rsidRPr="00FD1224" w:rsidSect="003A0B7D">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500" w:rsidRDefault="00B00500">
      <w:r>
        <w:separator/>
      </w:r>
    </w:p>
  </w:endnote>
  <w:endnote w:type="continuationSeparator" w:id="0">
    <w:p w:rsidR="00B00500" w:rsidRDefault="00B0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D9B" w:rsidRPr="0003768E" w:rsidRDefault="000D15FB" w:rsidP="0003768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500" w:rsidRDefault="00B00500">
      <w:r>
        <w:t>____________________</w:t>
      </w:r>
    </w:p>
  </w:footnote>
  <w:footnote w:type="continuationSeparator" w:id="0">
    <w:p w:rsidR="00B00500" w:rsidRDefault="00B00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03768E">
      <w:rPr>
        <w:noProof/>
      </w:rPr>
      <w:t>2</w:t>
    </w:r>
    <w:r>
      <w:fldChar w:fldCharType="end"/>
    </w:r>
  </w:p>
  <w:p w:rsidR="00BD1614" w:rsidRPr="00407795" w:rsidRDefault="00407795" w:rsidP="00B00500">
    <w:pPr>
      <w:pStyle w:val="Header"/>
    </w:pPr>
    <w:r>
      <w:t>PP14/</w:t>
    </w:r>
    <w:r w:rsidR="00CF40C4">
      <w:t>68</w:t>
    </w:r>
    <w:r>
      <w:t>-</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850"/>
    <w:multiLevelType w:val="hybridMultilevel"/>
    <w:tmpl w:val="E916A6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00"/>
    <w:rsid w:val="000054D8"/>
    <w:rsid w:val="0003768E"/>
    <w:rsid w:val="00072D5C"/>
    <w:rsid w:val="00084308"/>
    <w:rsid w:val="000B069F"/>
    <w:rsid w:val="000B14B6"/>
    <w:rsid w:val="000C467B"/>
    <w:rsid w:val="000D15FB"/>
    <w:rsid w:val="000D6A7C"/>
    <w:rsid w:val="001051E4"/>
    <w:rsid w:val="00133915"/>
    <w:rsid w:val="001354EA"/>
    <w:rsid w:val="00136FCE"/>
    <w:rsid w:val="00153BA4"/>
    <w:rsid w:val="00156951"/>
    <w:rsid w:val="00190BCE"/>
    <w:rsid w:val="001935C8"/>
    <w:rsid w:val="001941AD"/>
    <w:rsid w:val="001A0682"/>
    <w:rsid w:val="001E1B9B"/>
    <w:rsid w:val="001F6233"/>
    <w:rsid w:val="002C1059"/>
    <w:rsid w:val="002C2F9C"/>
    <w:rsid w:val="003375BB"/>
    <w:rsid w:val="00362D9B"/>
    <w:rsid w:val="003A0B7D"/>
    <w:rsid w:val="003A45C2"/>
    <w:rsid w:val="003C4BE2"/>
    <w:rsid w:val="003D147D"/>
    <w:rsid w:val="00407795"/>
    <w:rsid w:val="00430015"/>
    <w:rsid w:val="004678D0"/>
    <w:rsid w:val="00471BF7"/>
    <w:rsid w:val="00482954"/>
    <w:rsid w:val="00524001"/>
    <w:rsid w:val="00564B63"/>
    <w:rsid w:val="00575DC7"/>
    <w:rsid w:val="005836C2"/>
    <w:rsid w:val="005A4EFD"/>
    <w:rsid w:val="005A5ABE"/>
    <w:rsid w:val="005C2ECC"/>
    <w:rsid w:val="005E419E"/>
    <w:rsid w:val="00611CF1"/>
    <w:rsid w:val="006201D9"/>
    <w:rsid w:val="006277DB"/>
    <w:rsid w:val="00635B7B"/>
    <w:rsid w:val="006548C0"/>
    <w:rsid w:val="00655B98"/>
    <w:rsid w:val="00686973"/>
    <w:rsid w:val="006A6342"/>
    <w:rsid w:val="006B6C9C"/>
    <w:rsid w:val="006C7AE3"/>
    <w:rsid w:val="006D55E8"/>
    <w:rsid w:val="006E1921"/>
    <w:rsid w:val="006F36F9"/>
    <w:rsid w:val="0070576B"/>
    <w:rsid w:val="00713335"/>
    <w:rsid w:val="00724C83"/>
    <w:rsid w:val="00727C2F"/>
    <w:rsid w:val="00735F13"/>
    <w:rsid w:val="0073685C"/>
    <w:rsid w:val="007717F2"/>
    <w:rsid w:val="0078134C"/>
    <w:rsid w:val="007A5830"/>
    <w:rsid w:val="00801256"/>
    <w:rsid w:val="008703CB"/>
    <w:rsid w:val="008B4190"/>
    <w:rsid w:val="008C33C2"/>
    <w:rsid w:val="008C6137"/>
    <w:rsid w:val="008E2DB4"/>
    <w:rsid w:val="008F4AD6"/>
    <w:rsid w:val="00901DD5"/>
    <w:rsid w:val="00904E98"/>
    <w:rsid w:val="0090735B"/>
    <w:rsid w:val="00912D5E"/>
    <w:rsid w:val="00927823"/>
    <w:rsid w:val="00934340"/>
    <w:rsid w:val="00966CD3"/>
    <w:rsid w:val="0097504A"/>
    <w:rsid w:val="00987A20"/>
    <w:rsid w:val="009A0E15"/>
    <w:rsid w:val="009F0592"/>
    <w:rsid w:val="00A20E72"/>
    <w:rsid w:val="00A246DC"/>
    <w:rsid w:val="00A47BAF"/>
    <w:rsid w:val="00A5784F"/>
    <w:rsid w:val="00A7258F"/>
    <w:rsid w:val="00A8436E"/>
    <w:rsid w:val="00A95B66"/>
    <w:rsid w:val="00AE0667"/>
    <w:rsid w:val="00B00500"/>
    <w:rsid w:val="00B41E0A"/>
    <w:rsid w:val="00B56DE0"/>
    <w:rsid w:val="00B71F12"/>
    <w:rsid w:val="00B96B1E"/>
    <w:rsid w:val="00BB2A6F"/>
    <w:rsid w:val="00BD1614"/>
    <w:rsid w:val="00BF7D25"/>
    <w:rsid w:val="00C010C0"/>
    <w:rsid w:val="00C54CE6"/>
    <w:rsid w:val="00C575E2"/>
    <w:rsid w:val="00C7368B"/>
    <w:rsid w:val="00C83A92"/>
    <w:rsid w:val="00C92746"/>
    <w:rsid w:val="00CA3311"/>
    <w:rsid w:val="00CC4DC5"/>
    <w:rsid w:val="00CE1A7C"/>
    <w:rsid w:val="00CE4C56"/>
    <w:rsid w:val="00CF40C4"/>
    <w:rsid w:val="00D12C74"/>
    <w:rsid w:val="00D216FE"/>
    <w:rsid w:val="00D56483"/>
    <w:rsid w:val="00D56AD6"/>
    <w:rsid w:val="00D70019"/>
    <w:rsid w:val="00D74B58"/>
    <w:rsid w:val="00D82ABE"/>
    <w:rsid w:val="00D877B7"/>
    <w:rsid w:val="00DA685B"/>
    <w:rsid w:val="00DA742B"/>
    <w:rsid w:val="00DF25C1"/>
    <w:rsid w:val="00DF48F7"/>
    <w:rsid w:val="00DF4964"/>
    <w:rsid w:val="00DF4D73"/>
    <w:rsid w:val="00DF79B0"/>
    <w:rsid w:val="00E1047D"/>
    <w:rsid w:val="00E443FA"/>
    <w:rsid w:val="00E54FCE"/>
    <w:rsid w:val="00E8320C"/>
    <w:rsid w:val="00E93D35"/>
    <w:rsid w:val="00EA45DB"/>
    <w:rsid w:val="00ED2CD9"/>
    <w:rsid w:val="00F17B0A"/>
    <w:rsid w:val="00F564C1"/>
    <w:rsid w:val="00F66CAC"/>
    <w:rsid w:val="00F77FA2"/>
    <w:rsid w:val="00F8357A"/>
    <w:rsid w:val="00F93056"/>
    <w:rsid w:val="00FA1B77"/>
    <w:rsid w:val="00FB4B65"/>
    <w:rsid w:val="00FB74B8"/>
    <w:rsid w:val="00FC49E0"/>
    <w:rsid w:val="00FD1224"/>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C83A9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C83A92"/>
    <w:pPr>
      <w:keepNext/>
      <w:keepLines/>
      <w:spacing w:before="480"/>
      <w:ind w:left="567" w:hanging="567"/>
      <w:outlineLvl w:val="0"/>
    </w:pPr>
    <w:rPr>
      <w:b/>
      <w:sz w:val="28"/>
    </w:rPr>
  </w:style>
  <w:style w:type="paragraph" w:styleId="Heading2">
    <w:name w:val="heading 2"/>
    <w:basedOn w:val="Heading1"/>
    <w:next w:val="Normal"/>
    <w:qFormat/>
    <w:rsid w:val="00C83A92"/>
    <w:pPr>
      <w:spacing w:before="320"/>
      <w:outlineLvl w:val="1"/>
    </w:pPr>
    <w:rPr>
      <w:sz w:val="24"/>
    </w:rPr>
  </w:style>
  <w:style w:type="paragraph" w:styleId="Heading3">
    <w:name w:val="heading 3"/>
    <w:basedOn w:val="Heading1"/>
    <w:next w:val="Normal"/>
    <w:qFormat/>
    <w:rsid w:val="00C83A92"/>
    <w:pPr>
      <w:spacing w:before="200"/>
      <w:outlineLvl w:val="2"/>
    </w:pPr>
    <w:rPr>
      <w:sz w:val="24"/>
    </w:rPr>
  </w:style>
  <w:style w:type="paragraph" w:styleId="Heading4">
    <w:name w:val="heading 4"/>
    <w:basedOn w:val="Heading3"/>
    <w:next w:val="Normal"/>
    <w:qFormat/>
    <w:rsid w:val="00C83A92"/>
    <w:pPr>
      <w:ind w:left="1134" w:hanging="1134"/>
      <w:outlineLvl w:val="3"/>
    </w:pPr>
  </w:style>
  <w:style w:type="paragraph" w:styleId="Heading5">
    <w:name w:val="heading 5"/>
    <w:basedOn w:val="Heading4"/>
    <w:next w:val="Normal"/>
    <w:qFormat/>
    <w:rsid w:val="00C83A92"/>
    <w:pPr>
      <w:outlineLvl w:val="4"/>
    </w:pPr>
  </w:style>
  <w:style w:type="paragraph" w:styleId="Heading6">
    <w:name w:val="heading 6"/>
    <w:basedOn w:val="Heading4"/>
    <w:next w:val="Normal"/>
    <w:qFormat/>
    <w:rsid w:val="00C83A92"/>
    <w:pPr>
      <w:outlineLvl w:val="5"/>
    </w:pPr>
  </w:style>
  <w:style w:type="paragraph" w:styleId="Heading7">
    <w:name w:val="heading 7"/>
    <w:basedOn w:val="Heading4"/>
    <w:next w:val="Normal"/>
    <w:qFormat/>
    <w:rsid w:val="00C83A92"/>
    <w:pPr>
      <w:ind w:left="1701" w:hanging="1701"/>
      <w:outlineLvl w:val="6"/>
    </w:pPr>
  </w:style>
  <w:style w:type="paragraph" w:styleId="Heading8">
    <w:name w:val="heading 8"/>
    <w:basedOn w:val="Heading4"/>
    <w:next w:val="Normal"/>
    <w:qFormat/>
    <w:rsid w:val="00C83A92"/>
    <w:pPr>
      <w:ind w:left="1701" w:hanging="1701"/>
      <w:outlineLvl w:val="7"/>
    </w:pPr>
  </w:style>
  <w:style w:type="paragraph" w:styleId="Heading9">
    <w:name w:val="heading 9"/>
    <w:basedOn w:val="Heading4"/>
    <w:next w:val="Normal"/>
    <w:qFormat/>
    <w:rsid w:val="00C83A92"/>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C83A9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C83A9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C83A9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C83A9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C83A92"/>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C83A9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C83A9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C83A92"/>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C83A92"/>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C83A92"/>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C83A92"/>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C83A92"/>
    <w:rPr>
      <w:rFonts w:ascii="Calibri" w:hAnsi="Calibri"/>
      <w:position w:val="6"/>
      <w:sz w:val="16"/>
    </w:rPr>
  </w:style>
  <w:style w:type="paragraph" w:styleId="FootnoteText">
    <w:name w:val="footnote text"/>
    <w:basedOn w:val="Normal"/>
    <w:rsid w:val="00C83A92"/>
    <w:pPr>
      <w:keepLines/>
      <w:tabs>
        <w:tab w:val="left" w:pos="256"/>
      </w:tabs>
      <w:ind w:left="256" w:hanging="256"/>
    </w:pPr>
  </w:style>
  <w:style w:type="paragraph" w:styleId="NormalIndent">
    <w:name w:val="Normal Indent"/>
    <w:basedOn w:val="Normal"/>
    <w:rsid w:val="00C83A92"/>
    <w:pPr>
      <w:ind w:left="567"/>
    </w:pPr>
  </w:style>
  <w:style w:type="paragraph" w:customStyle="1" w:styleId="Tablelegend">
    <w:name w:val="Table_legend"/>
    <w:basedOn w:val="Tabletext"/>
    <w:rsid w:val="00C83A92"/>
    <w:pPr>
      <w:spacing w:before="120"/>
    </w:pPr>
  </w:style>
  <w:style w:type="paragraph" w:customStyle="1" w:styleId="Tabletext">
    <w:name w:val="Table_text"/>
    <w:basedOn w:val="Normal"/>
    <w:rsid w:val="00C83A92"/>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C83A92"/>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C83A92"/>
    <w:pPr>
      <w:keepNext/>
      <w:spacing w:before="560" w:after="120"/>
      <w:jc w:val="center"/>
    </w:pPr>
    <w:rPr>
      <w:caps/>
    </w:rPr>
  </w:style>
  <w:style w:type="paragraph" w:customStyle="1" w:styleId="enumlev1">
    <w:name w:val="enumlev1"/>
    <w:basedOn w:val="Normal"/>
    <w:rsid w:val="00C83A92"/>
    <w:pPr>
      <w:spacing w:before="86"/>
      <w:ind w:left="567" w:hanging="567"/>
    </w:pPr>
  </w:style>
  <w:style w:type="paragraph" w:customStyle="1" w:styleId="enumlev2">
    <w:name w:val="enumlev2"/>
    <w:basedOn w:val="enumlev1"/>
    <w:rsid w:val="00C83A92"/>
    <w:pPr>
      <w:ind w:left="1134"/>
    </w:pPr>
  </w:style>
  <w:style w:type="paragraph" w:customStyle="1" w:styleId="enumlev3">
    <w:name w:val="enumlev3"/>
    <w:basedOn w:val="enumlev2"/>
    <w:rsid w:val="00C83A92"/>
    <w:pPr>
      <w:ind w:left="1701"/>
    </w:pPr>
  </w:style>
  <w:style w:type="paragraph" w:customStyle="1" w:styleId="Tablehead">
    <w:name w:val="Table_head"/>
    <w:basedOn w:val="Tabletext"/>
    <w:rsid w:val="00C83A92"/>
    <w:pPr>
      <w:spacing w:before="120" w:after="120"/>
      <w:jc w:val="center"/>
    </w:pPr>
    <w:rPr>
      <w:b/>
    </w:rPr>
  </w:style>
  <w:style w:type="paragraph" w:customStyle="1" w:styleId="Normalaftertitle">
    <w:name w:val="Normal after title"/>
    <w:basedOn w:val="Normal"/>
    <w:next w:val="Normal"/>
    <w:rsid w:val="00C83A92"/>
    <w:pPr>
      <w:spacing w:before="240"/>
    </w:pPr>
  </w:style>
  <w:style w:type="paragraph" w:customStyle="1" w:styleId="AnnexNo">
    <w:name w:val="Annex_No"/>
    <w:basedOn w:val="Normal"/>
    <w:next w:val="Annexref"/>
    <w:rsid w:val="00C83A92"/>
    <w:pPr>
      <w:spacing w:before="720"/>
      <w:jc w:val="center"/>
    </w:pPr>
    <w:rPr>
      <w:caps/>
      <w:sz w:val="28"/>
    </w:rPr>
  </w:style>
  <w:style w:type="paragraph" w:customStyle="1" w:styleId="Annexref">
    <w:name w:val="Annex_ref"/>
    <w:basedOn w:val="Normal"/>
    <w:next w:val="Annextitle"/>
    <w:rsid w:val="00C83A92"/>
    <w:pPr>
      <w:jc w:val="center"/>
    </w:pPr>
    <w:rPr>
      <w:sz w:val="28"/>
    </w:rPr>
  </w:style>
  <w:style w:type="paragraph" w:customStyle="1" w:styleId="Annextitle">
    <w:name w:val="Annex_title"/>
    <w:basedOn w:val="Normal"/>
    <w:next w:val="Normal"/>
    <w:rsid w:val="00C83A92"/>
    <w:pPr>
      <w:spacing w:before="240" w:after="240"/>
      <w:jc w:val="center"/>
    </w:pPr>
    <w:rPr>
      <w:b/>
      <w:sz w:val="28"/>
    </w:rPr>
  </w:style>
  <w:style w:type="paragraph" w:customStyle="1" w:styleId="AppendixNo">
    <w:name w:val="Appendix_No"/>
    <w:basedOn w:val="AnnexNo"/>
    <w:next w:val="Appendixref"/>
    <w:rsid w:val="00C83A92"/>
  </w:style>
  <w:style w:type="paragraph" w:customStyle="1" w:styleId="Appendixref">
    <w:name w:val="Appendix_ref"/>
    <w:basedOn w:val="Annexref"/>
    <w:next w:val="Appendixtitle"/>
    <w:rsid w:val="00C83A92"/>
  </w:style>
  <w:style w:type="paragraph" w:customStyle="1" w:styleId="Appendixtitle">
    <w:name w:val="Appendix_title"/>
    <w:basedOn w:val="Annextitle"/>
    <w:next w:val="Normal"/>
    <w:rsid w:val="00C83A92"/>
  </w:style>
  <w:style w:type="paragraph" w:customStyle="1" w:styleId="Reftitle">
    <w:name w:val="Ref_title"/>
    <w:basedOn w:val="Normal"/>
    <w:next w:val="Reftext"/>
    <w:rsid w:val="00C83A92"/>
    <w:pPr>
      <w:spacing w:before="480"/>
      <w:jc w:val="center"/>
    </w:pPr>
    <w:rPr>
      <w:caps/>
      <w:sz w:val="28"/>
    </w:rPr>
  </w:style>
  <w:style w:type="paragraph" w:customStyle="1" w:styleId="Reftext">
    <w:name w:val="Ref_text"/>
    <w:basedOn w:val="Normal"/>
    <w:rsid w:val="00C83A92"/>
    <w:pPr>
      <w:ind w:left="567" w:hanging="567"/>
    </w:pPr>
  </w:style>
  <w:style w:type="paragraph" w:customStyle="1" w:styleId="Rectitle">
    <w:name w:val="Rec_title"/>
    <w:basedOn w:val="Normal"/>
    <w:next w:val="Heading1"/>
    <w:rsid w:val="00C83A92"/>
    <w:pPr>
      <w:spacing w:before="240"/>
      <w:jc w:val="center"/>
    </w:pPr>
    <w:rPr>
      <w:b/>
      <w:sz w:val="28"/>
    </w:rPr>
  </w:style>
  <w:style w:type="paragraph" w:customStyle="1" w:styleId="Call">
    <w:name w:val="Call"/>
    <w:basedOn w:val="Normal"/>
    <w:next w:val="Normal"/>
    <w:rsid w:val="00C83A92"/>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C83A92"/>
    <w:pPr>
      <w:spacing w:before="720"/>
      <w:jc w:val="center"/>
    </w:pPr>
    <w:rPr>
      <w:caps/>
      <w:sz w:val="28"/>
    </w:rPr>
  </w:style>
  <w:style w:type="paragraph" w:customStyle="1" w:styleId="toc0">
    <w:name w:val="toc 0"/>
    <w:basedOn w:val="Normal"/>
    <w:next w:val="TOC1"/>
    <w:rsid w:val="00C83A92"/>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C83A92"/>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C83A92"/>
    <w:pPr>
      <w:tabs>
        <w:tab w:val="clear" w:pos="567"/>
        <w:tab w:val="left" w:pos="851"/>
      </w:tabs>
    </w:pPr>
  </w:style>
  <w:style w:type="paragraph" w:customStyle="1" w:styleId="MinusFootnote">
    <w:name w:val="MinusFootnote"/>
    <w:basedOn w:val="Normal"/>
    <w:rsid w:val="00C83A92"/>
    <w:pPr>
      <w:ind w:left="-1701" w:hanging="284"/>
    </w:pPr>
  </w:style>
  <w:style w:type="paragraph" w:customStyle="1" w:styleId="Title3">
    <w:name w:val="Title 3"/>
    <w:basedOn w:val="Title2"/>
    <w:next w:val="Normalaftertitle"/>
    <w:rsid w:val="00C83A92"/>
    <w:rPr>
      <w:caps w:val="0"/>
    </w:rPr>
  </w:style>
  <w:style w:type="paragraph" w:customStyle="1" w:styleId="Title2">
    <w:name w:val="Title 2"/>
    <w:basedOn w:val="Source"/>
    <w:next w:val="Title3"/>
    <w:rsid w:val="00C83A92"/>
    <w:pPr>
      <w:spacing w:before="240"/>
    </w:pPr>
    <w:rPr>
      <w:b w:val="0"/>
      <w:caps/>
    </w:rPr>
  </w:style>
  <w:style w:type="paragraph" w:customStyle="1" w:styleId="Source">
    <w:name w:val="Source"/>
    <w:basedOn w:val="Normal"/>
    <w:next w:val="Title1"/>
    <w:rsid w:val="00C83A92"/>
    <w:pPr>
      <w:spacing w:before="840"/>
      <w:jc w:val="center"/>
    </w:pPr>
    <w:rPr>
      <w:b/>
      <w:sz w:val="28"/>
    </w:rPr>
  </w:style>
  <w:style w:type="paragraph" w:customStyle="1" w:styleId="Title1">
    <w:name w:val="Title 1"/>
    <w:basedOn w:val="Source"/>
    <w:next w:val="Title2"/>
    <w:rsid w:val="00C83A92"/>
    <w:pPr>
      <w:spacing w:before="240"/>
    </w:pPr>
    <w:rPr>
      <w:b w:val="0"/>
      <w:caps/>
    </w:rPr>
  </w:style>
  <w:style w:type="paragraph" w:customStyle="1" w:styleId="ArtNo">
    <w:name w:val="Art_No"/>
    <w:basedOn w:val="Normal"/>
    <w:next w:val="Arttitle"/>
    <w:rsid w:val="00C83A92"/>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C83A92"/>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C83A92"/>
  </w:style>
  <w:style w:type="paragraph" w:customStyle="1" w:styleId="Chaptitle">
    <w:name w:val="Chap_title"/>
    <w:basedOn w:val="Arttitle"/>
    <w:next w:val="Normal"/>
    <w:rsid w:val="00C83A92"/>
  </w:style>
  <w:style w:type="paragraph" w:customStyle="1" w:styleId="Reasons">
    <w:name w:val="Reasons"/>
    <w:basedOn w:val="Normal"/>
    <w:qFormat/>
    <w:rsid w:val="00C83A92"/>
  </w:style>
  <w:style w:type="paragraph" w:customStyle="1" w:styleId="ResNo">
    <w:name w:val="Res_No"/>
    <w:basedOn w:val="AnnexNo"/>
    <w:next w:val="Restitle"/>
    <w:rsid w:val="00C83A92"/>
  </w:style>
  <w:style w:type="paragraph" w:customStyle="1" w:styleId="Restitle">
    <w:name w:val="Res_title"/>
    <w:basedOn w:val="Annextitle"/>
    <w:next w:val="Normal"/>
    <w:rsid w:val="00C83A92"/>
  </w:style>
  <w:style w:type="paragraph" w:customStyle="1" w:styleId="AnnexNoS2">
    <w:name w:val="Annex_No_S2"/>
    <w:basedOn w:val="AnnexNo"/>
    <w:next w:val="AnnexrefS2"/>
    <w:rsid w:val="00C83A92"/>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C83A92"/>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C83A92"/>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C83A92"/>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C83A92"/>
    <w:rPr>
      <w:caps w:val="0"/>
    </w:rPr>
  </w:style>
  <w:style w:type="paragraph" w:customStyle="1" w:styleId="Section2">
    <w:name w:val="Section 2"/>
    <w:basedOn w:val="Section1"/>
    <w:next w:val="Normal"/>
    <w:rsid w:val="00C83A92"/>
    <w:pPr>
      <w:spacing w:before="240"/>
    </w:pPr>
    <w:rPr>
      <w:b/>
      <w:i/>
    </w:rPr>
  </w:style>
  <w:style w:type="paragraph" w:customStyle="1" w:styleId="AppendixNoS2">
    <w:name w:val="Appendix_No_S2"/>
    <w:basedOn w:val="AppendixNo"/>
    <w:next w:val="AppendixrefS2"/>
    <w:rsid w:val="00C83A92"/>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C83A92"/>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C83A92"/>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C83A92"/>
    <w:pPr>
      <w:tabs>
        <w:tab w:val="left" w:pos="851"/>
      </w:tabs>
      <w:jc w:val="left"/>
    </w:pPr>
    <w:rPr>
      <w:b/>
      <w:sz w:val="24"/>
    </w:rPr>
  </w:style>
  <w:style w:type="paragraph" w:customStyle="1" w:styleId="ArttitleS2">
    <w:name w:val="Art_title_S2"/>
    <w:basedOn w:val="Arttitle"/>
    <w:next w:val="NormalS2"/>
    <w:rsid w:val="00C83A92"/>
    <w:pPr>
      <w:tabs>
        <w:tab w:val="left" w:pos="851"/>
      </w:tabs>
      <w:jc w:val="left"/>
    </w:pPr>
    <w:rPr>
      <w:sz w:val="24"/>
    </w:rPr>
  </w:style>
  <w:style w:type="paragraph" w:customStyle="1" w:styleId="ChapNoS2">
    <w:name w:val="Chap_No_S2"/>
    <w:basedOn w:val="ChapNo"/>
    <w:next w:val="ChaptitleS2"/>
    <w:rsid w:val="00C83A92"/>
    <w:pPr>
      <w:tabs>
        <w:tab w:val="left" w:pos="851"/>
      </w:tabs>
      <w:jc w:val="left"/>
    </w:pPr>
    <w:rPr>
      <w:b/>
      <w:sz w:val="24"/>
    </w:rPr>
  </w:style>
  <w:style w:type="paragraph" w:customStyle="1" w:styleId="ChaptitleS2">
    <w:name w:val="Chap_title_S2"/>
    <w:basedOn w:val="Chaptitle"/>
    <w:next w:val="NormalS2"/>
    <w:rsid w:val="00C83A92"/>
    <w:pPr>
      <w:tabs>
        <w:tab w:val="left" w:pos="851"/>
      </w:tabs>
      <w:jc w:val="left"/>
    </w:pPr>
    <w:rPr>
      <w:sz w:val="24"/>
    </w:rPr>
  </w:style>
  <w:style w:type="paragraph" w:customStyle="1" w:styleId="enumlev1S2">
    <w:name w:val="enumlev1_S2"/>
    <w:basedOn w:val="enumlev1"/>
    <w:rsid w:val="00C83A92"/>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C83A92"/>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C83A92"/>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C83A92"/>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C83A92"/>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C83A92"/>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C83A92"/>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C83A92"/>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C83A92"/>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C83A92"/>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C83A92"/>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C83A92"/>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C83A92"/>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C83A92"/>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C83A92"/>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C83A92"/>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C83A92"/>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C83A92"/>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C83A92"/>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C83A92"/>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C83A92"/>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C83A9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C83A92"/>
    <w:pPr>
      <w:tabs>
        <w:tab w:val="left" w:pos="851"/>
      </w:tabs>
      <w:jc w:val="left"/>
    </w:pPr>
    <w:rPr>
      <w:caps/>
      <w:sz w:val="24"/>
    </w:rPr>
  </w:style>
  <w:style w:type="paragraph" w:customStyle="1" w:styleId="Section2S2">
    <w:name w:val="Section 2_S2"/>
    <w:basedOn w:val="Section2"/>
    <w:next w:val="NormalS2"/>
    <w:rsid w:val="00C83A92"/>
    <w:pPr>
      <w:tabs>
        <w:tab w:val="left" w:pos="851"/>
      </w:tabs>
      <w:jc w:val="left"/>
    </w:pPr>
    <w:rPr>
      <w:sz w:val="24"/>
    </w:rPr>
  </w:style>
  <w:style w:type="paragraph" w:customStyle="1" w:styleId="TableNoS2">
    <w:name w:val="Table_No_S2"/>
    <w:basedOn w:val="TableNo"/>
    <w:next w:val="TabletitleS2"/>
    <w:rsid w:val="00C83A92"/>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C83A92"/>
    <w:pPr>
      <w:keepNext w:val="0"/>
      <w:tabs>
        <w:tab w:val="clear" w:pos="2948"/>
        <w:tab w:val="clear" w:pos="4082"/>
        <w:tab w:val="left" w:pos="851"/>
      </w:tabs>
      <w:jc w:val="left"/>
    </w:pPr>
  </w:style>
  <w:style w:type="paragraph" w:customStyle="1" w:styleId="TabletextS2">
    <w:name w:val="Table_text_S2"/>
    <w:basedOn w:val="Tabletext"/>
    <w:rsid w:val="00C83A92"/>
    <w:pPr>
      <w:tabs>
        <w:tab w:val="left" w:pos="851"/>
      </w:tabs>
    </w:pPr>
    <w:rPr>
      <w:b/>
    </w:rPr>
  </w:style>
  <w:style w:type="paragraph" w:customStyle="1" w:styleId="TablelegendS2">
    <w:name w:val="Table_legend_S2"/>
    <w:basedOn w:val="Tablelegend"/>
    <w:rsid w:val="00C83A92"/>
    <w:pPr>
      <w:tabs>
        <w:tab w:val="left" w:pos="851"/>
      </w:tabs>
      <w:spacing w:after="0"/>
    </w:pPr>
    <w:rPr>
      <w:b/>
    </w:rPr>
  </w:style>
  <w:style w:type="paragraph" w:customStyle="1" w:styleId="FooterS2">
    <w:name w:val="Footer_S2"/>
    <w:basedOn w:val="Footer"/>
    <w:rsid w:val="00C83A92"/>
    <w:pPr>
      <w:tabs>
        <w:tab w:val="clear" w:pos="5954"/>
        <w:tab w:val="clear" w:pos="9639"/>
        <w:tab w:val="left" w:pos="3686"/>
        <w:tab w:val="right" w:pos="7655"/>
      </w:tabs>
      <w:ind w:left="-1985"/>
    </w:pPr>
  </w:style>
  <w:style w:type="paragraph" w:customStyle="1" w:styleId="HeaderS2">
    <w:name w:val="Header_S2"/>
    <w:basedOn w:val="Normal"/>
    <w:rsid w:val="00C83A92"/>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C83A92"/>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C83A92"/>
    <w:pPr>
      <w:tabs>
        <w:tab w:val="left" w:pos="851"/>
      </w:tabs>
      <w:jc w:val="left"/>
    </w:pPr>
  </w:style>
  <w:style w:type="paragraph" w:customStyle="1" w:styleId="NoteS2">
    <w:name w:val="Note_S2"/>
    <w:basedOn w:val="Note"/>
    <w:rsid w:val="00C83A92"/>
    <w:pPr>
      <w:tabs>
        <w:tab w:val="clear" w:pos="1134"/>
        <w:tab w:val="clear" w:pos="1701"/>
        <w:tab w:val="clear" w:pos="2268"/>
        <w:tab w:val="clear" w:pos="2835"/>
      </w:tabs>
    </w:pPr>
    <w:rPr>
      <w:b/>
    </w:rPr>
  </w:style>
  <w:style w:type="paragraph" w:customStyle="1" w:styleId="Heading1c">
    <w:name w:val="Heading 1c"/>
    <w:basedOn w:val="Heading1"/>
    <w:next w:val="Normal"/>
    <w:rsid w:val="00C83A92"/>
    <w:pPr>
      <w:ind w:left="0" w:firstLine="0"/>
      <w:jc w:val="center"/>
      <w:outlineLvl w:val="9"/>
    </w:pPr>
  </w:style>
  <w:style w:type="paragraph" w:customStyle="1" w:styleId="Heading2i">
    <w:name w:val="Heading 2i"/>
    <w:basedOn w:val="Heading2"/>
    <w:next w:val="Normal"/>
    <w:rsid w:val="00C83A92"/>
    <w:rPr>
      <w:b w:val="0"/>
      <w:i/>
    </w:rPr>
  </w:style>
  <w:style w:type="paragraph" w:customStyle="1" w:styleId="Heading1cS2">
    <w:name w:val="Heading 1c_S2"/>
    <w:basedOn w:val="Heading1c"/>
    <w:next w:val="NormalS2"/>
    <w:rsid w:val="00C83A92"/>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C83A92"/>
    <w:rPr>
      <w:caps w:val="0"/>
    </w:rPr>
  </w:style>
  <w:style w:type="paragraph" w:customStyle="1" w:styleId="Headingb">
    <w:name w:val="Heading_b"/>
    <w:basedOn w:val="Heading3"/>
    <w:next w:val="Normal"/>
    <w:rsid w:val="00C83A92"/>
    <w:pPr>
      <w:spacing w:before="160"/>
      <w:outlineLvl w:val="0"/>
    </w:pPr>
  </w:style>
  <w:style w:type="paragraph" w:styleId="TOC9">
    <w:name w:val="toc 9"/>
    <w:basedOn w:val="Normal"/>
    <w:next w:val="Normal"/>
    <w:rsid w:val="00C83A92"/>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C83A92"/>
    <w:pPr>
      <w:spacing w:before="160"/>
      <w:outlineLvl w:val="0"/>
    </w:pPr>
    <w:rPr>
      <w:b w:val="0"/>
      <w:i/>
    </w:rPr>
  </w:style>
  <w:style w:type="paragraph" w:customStyle="1" w:styleId="HeadingbS2">
    <w:name w:val="Headingb_S2"/>
    <w:basedOn w:val="Headingb"/>
    <w:next w:val="NormalS2"/>
    <w:rsid w:val="00C83A92"/>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C83A92"/>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C83A92"/>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C83A92"/>
    <w:rPr>
      <w:rFonts w:ascii="Calibri" w:hAnsi="Calibri"/>
    </w:rPr>
  </w:style>
  <w:style w:type="character" w:styleId="Hyperlink">
    <w:name w:val="Hyperlink"/>
    <w:basedOn w:val="DefaultParagraphFont"/>
    <w:uiPriority w:val="99"/>
    <w:rsid w:val="00C83A92"/>
    <w:rPr>
      <w:rFonts w:ascii="Calibri" w:hAnsi="Calibri"/>
      <w:color w:val="0000FF"/>
      <w:u w:val="single"/>
    </w:rPr>
  </w:style>
  <w:style w:type="paragraph" w:customStyle="1" w:styleId="firstfooter0">
    <w:name w:val="firstfooter"/>
    <w:basedOn w:val="Normal"/>
    <w:rsid w:val="00C83A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C83A92"/>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C83A92"/>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C83A92"/>
    <w:pPr>
      <w:spacing w:before="320"/>
      <w:outlineLvl w:val="1"/>
    </w:pPr>
    <w:rPr>
      <w:sz w:val="24"/>
    </w:rPr>
  </w:style>
  <w:style w:type="paragraph" w:customStyle="1" w:styleId="Heading3pv">
    <w:name w:val="Heading 3pv"/>
    <w:basedOn w:val="Heading1pv"/>
    <w:next w:val="Normalpv"/>
    <w:rsid w:val="00C83A92"/>
    <w:pPr>
      <w:spacing w:before="200"/>
      <w:outlineLvl w:val="2"/>
    </w:pPr>
    <w:rPr>
      <w:sz w:val="24"/>
    </w:rPr>
  </w:style>
  <w:style w:type="paragraph" w:customStyle="1" w:styleId="NormalendS2">
    <w:name w:val="Normal_end_S2"/>
    <w:basedOn w:val="Normal"/>
    <w:qFormat/>
    <w:rsid w:val="00C83A92"/>
  </w:style>
  <w:style w:type="paragraph" w:customStyle="1" w:styleId="Dectitle">
    <w:name w:val="Dec_title"/>
    <w:basedOn w:val="Restitle"/>
    <w:next w:val="Normalaftertitle"/>
    <w:qFormat/>
    <w:rsid w:val="00C83A92"/>
  </w:style>
  <w:style w:type="paragraph" w:customStyle="1" w:styleId="DecNo">
    <w:name w:val="Dec_No"/>
    <w:basedOn w:val="ResNo"/>
    <w:next w:val="Dectitle"/>
    <w:qFormat/>
    <w:rsid w:val="00C83A92"/>
  </w:style>
  <w:style w:type="paragraph" w:customStyle="1" w:styleId="DectitleS2">
    <w:name w:val="Dec_title_S2"/>
    <w:basedOn w:val="RestitleS2"/>
    <w:next w:val="Normal"/>
    <w:qFormat/>
    <w:rsid w:val="00C83A92"/>
  </w:style>
  <w:style w:type="paragraph" w:customStyle="1" w:styleId="DecNoS2">
    <w:name w:val="Dec_No_S2"/>
    <w:basedOn w:val="ResNoS2"/>
    <w:next w:val="DectitleS2"/>
    <w:qFormat/>
    <w:rsid w:val="00C83A92"/>
  </w:style>
  <w:style w:type="paragraph" w:customStyle="1" w:styleId="SectionNo">
    <w:name w:val="Section_No"/>
    <w:basedOn w:val="ArtNo"/>
    <w:next w:val="Normal"/>
    <w:qFormat/>
    <w:rsid w:val="00C83A92"/>
    <w:rPr>
      <w:lang w:val="en-GB"/>
    </w:rPr>
  </w:style>
  <w:style w:type="paragraph" w:customStyle="1" w:styleId="SectionNoS2">
    <w:name w:val="Section_No_S2"/>
    <w:basedOn w:val="ArtNoS2"/>
    <w:next w:val="Normal"/>
    <w:qFormat/>
    <w:rsid w:val="00C83A92"/>
    <w:rPr>
      <w:lang w:val="en-GB"/>
    </w:rPr>
  </w:style>
  <w:style w:type="paragraph" w:customStyle="1" w:styleId="Sectiontitle">
    <w:name w:val="Section_title"/>
    <w:basedOn w:val="Arttitle"/>
    <w:next w:val="Normalaftertitle"/>
    <w:qFormat/>
    <w:rsid w:val="00C83A92"/>
    <w:rPr>
      <w:lang w:val="en-GB"/>
    </w:rPr>
  </w:style>
  <w:style w:type="paragraph" w:customStyle="1" w:styleId="SectiontitleS2">
    <w:name w:val="Section_title_S2"/>
    <w:basedOn w:val="ArttitleS2"/>
    <w:next w:val="Normal"/>
    <w:qFormat/>
    <w:rsid w:val="00C83A92"/>
    <w:rPr>
      <w:lang w:val="en-GB"/>
    </w:rPr>
  </w:style>
  <w:style w:type="paragraph" w:customStyle="1" w:styleId="Proposal">
    <w:name w:val="Proposal"/>
    <w:basedOn w:val="Normal"/>
    <w:next w:val="Normal"/>
    <w:rsid w:val="00C83A92"/>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C83A92"/>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C83A92"/>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C83A92"/>
    <w:rPr>
      <w:rFonts w:ascii="Calibri" w:hAnsi="Calibri"/>
      <w:sz w:val="18"/>
      <w:lang w:val="fr-FR" w:eastAsia="en-US"/>
    </w:rPr>
  </w:style>
  <w:style w:type="paragraph" w:styleId="BalloonText">
    <w:name w:val="Balloon Text"/>
    <w:basedOn w:val="Normal"/>
    <w:link w:val="BalloonTextChar"/>
    <w:rsid w:val="00C83A92"/>
    <w:pPr>
      <w:spacing w:before="0"/>
    </w:pPr>
    <w:rPr>
      <w:rFonts w:ascii="Tahoma" w:hAnsi="Tahoma" w:cs="Tahoma"/>
      <w:sz w:val="16"/>
      <w:szCs w:val="16"/>
    </w:rPr>
  </w:style>
  <w:style w:type="character" w:customStyle="1" w:styleId="BalloonTextChar">
    <w:name w:val="Balloon Text Char"/>
    <w:basedOn w:val="DefaultParagraphFont"/>
    <w:link w:val="BalloonText"/>
    <w:rsid w:val="00C83A92"/>
    <w:rPr>
      <w:rFonts w:ascii="Tahoma" w:hAnsi="Tahoma" w:cs="Tahoma"/>
      <w:sz w:val="16"/>
      <w:szCs w:val="16"/>
      <w:lang w:val="fr-FR" w:eastAsia="en-US"/>
    </w:rPr>
  </w:style>
  <w:style w:type="character" w:customStyle="1" w:styleId="FooterChar">
    <w:name w:val="Footer Char"/>
    <w:basedOn w:val="DefaultParagraphFont"/>
    <w:link w:val="Footer"/>
    <w:rsid w:val="00362D9B"/>
    <w:rPr>
      <w:rFonts w:ascii="Calibri" w:hAnsi="Calibri"/>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1"/>
    <w:qFormat/>
    <w:rsid w:val="00C83A9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C83A92"/>
    <w:pPr>
      <w:keepNext/>
      <w:keepLines/>
      <w:spacing w:before="480"/>
      <w:ind w:left="567" w:hanging="567"/>
      <w:outlineLvl w:val="0"/>
    </w:pPr>
    <w:rPr>
      <w:b/>
      <w:sz w:val="28"/>
    </w:rPr>
  </w:style>
  <w:style w:type="paragraph" w:styleId="Heading2">
    <w:name w:val="heading 2"/>
    <w:basedOn w:val="Heading1"/>
    <w:next w:val="Normal"/>
    <w:qFormat/>
    <w:rsid w:val="00C83A92"/>
    <w:pPr>
      <w:spacing w:before="320"/>
      <w:outlineLvl w:val="1"/>
    </w:pPr>
    <w:rPr>
      <w:sz w:val="24"/>
    </w:rPr>
  </w:style>
  <w:style w:type="paragraph" w:styleId="Heading3">
    <w:name w:val="heading 3"/>
    <w:basedOn w:val="Heading1"/>
    <w:next w:val="Normal"/>
    <w:qFormat/>
    <w:rsid w:val="00C83A92"/>
    <w:pPr>
      <w:spacing w:before="200"/>
      <w:outlineLvl w:val="2"/>
    </w:pPr>
    <w:rPr>
      <w:sz w:val="24"/>
    </w:rPr>
  </w:style>
  <w:style w:type="paragraph" w:styleId="Heading4">
    <w:name w:val="heading 4"/>
    <w:basedOn w:val="Heading3"/>
    <w:next w:val="Normal"/>
    <w:qFormat/>
    <w:rsid w:val="00C83A92"/>
    <w:pPr>
      <w:ind w:left="1134" w:hanging="1134"/>
      <w:outlineLvl w:val="3"/>
    </w:pPr>
  </w:style>
  <w:style w:type="paragraph" w:styleId="Heading5">
    <w:name w:val="heading 5"/>
    <w:basedOn w:val="Heading4"/>
    <w:next w:val="Normal"/>
    <w:qFormat/>
    <w:rsid w:val="00C83A92"/>
    <w:pPr>
      <w:outlineLvl w:val="4"/>
    </w:pPr>
  </w:style>
  <w:style w:type="paragraph" w:styleId="Heading6">
    <w:name w:val="heading 6"/>
    <w:basedOn w:val="Heading4"/>
    <w:next w:val="Normal"/>
    <w:qFormat/>
    <w:rsid w:val="00C83A92"/>
    <w:pPr>
      <w:outlineLvl w:val="5"/>
    </w:pPr>
  </w:style>
  <w:style w:type="paragraph" w:styleId="Heading7">
    <w:name w:val="heading 7"/>
    <w:basedOn w:val="Heading4"/>
    <w:next w:val="Normal"/>
    <w:qFormat/>
    <w:rsid w:val="00C83A92"/>
    <w:pPr>
      <w:ind w:left="1701" w:hanging="1701"/>
      <w:outlineLvl w:val="6"/>
    </w:pPr>
  </w:style>
  <w:style w:type="paragraph" w:styleId="Heading8">
    <w:name w:val="heading 8"/>
    <w:basedOn w:val="Heading4"/>
    <w:next w:val="Normal"/>
    <w:qFormat/>
    <w:rsid w:val="00C83A92"/>
    <w:pPr>
      <w:ind w:left="1701" w:hanging="1701"/>
      <w:outlineLvl w:val="7"/>
    </w:pPr>
  </w:style>
  <w:style w:type="paragraph" w:styleId="Heading9">
    <w:name w:val="heading 9"/>
    <w:basedOn w:val="Heading4"/>
    <w:next w:val="Normal"/>
    <w:qFormat/>
    <w:rsid w:val="00C83A92"/>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C83A9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C83A9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C83A9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C83A9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C83A92"/>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C83A9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C83A92"/>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C83A92"/>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C83A92"/>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link w:val="FooterChar"/>
    <w:rsid w:val="00C83A92"/>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C83A92"/>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C83A92"/>
    <w:rPr>
      <w:rFonts w:ascii="Calibri" w:hAnsi="Calibri"/>
      <w:position w:val="6"/>
      <w:sz w:val="16"/>
    </w:rPr>
  </w:style>
  <w:style w:type="paragraph" w:styleId="FootnoteText">
    <w:name w:val="footnote text"/>
    <w:basedOn w:val="Normal"/>
    <w:rsid w:val="00C83A92"/>
    <w:pPr>
      <w:keepLines/>
      <w:tabs>
        <w:tab w:val="left" w:pos="256"/>
      </w:tabs>
      <w:ind w:left="256" w:hanging="256"/>
    </w:pPr>
  </w:style>
  <w:style w:type="paragraph" w:styleId="NormalIndent">
    <w:name w:val="Normal Indent"/>
    <w:basedOn w:val="Normal"/>
    <w:rsid w:val="00C83A92"/>
    <w:pPr>
      <w:ind w:left="567"/>
    </w:pPr>
  </w:style>
  <w:style w:type="paragraph" w:customStyle="1" w:styleId="Tablelegend">
    <w:name w:val="Table_legend"/>
    <w:basedOn w:val="Tabletext"/>
    <w:rsid w:val="00C83A92"/>
    <w:pPr>
      <w:spacing w:before="120"/>
    </w:pPr>
  </w:style>
  <w:style w:type="paragraph" w:customStyle="1" w:styleId="Tabletext">
    <w:name w:val="Table_text"/>
    <w:basedOn w:val="Normal"/>
    <w:rsid w:val="00C83A92"/>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C83A92"/>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C83A92"/>
    <w:pPr>
      <w:keepNext/>
      <w:spacing w:before="560" w:after="120"/>
      <w:jc w:val="center"/>
    </w:pPr>
    <w:rPr>
      <w:caps/>
    </w:rPr>
  </w:style>
  <w:style w:type="paragraph" w:customStyle="1" w:styleId="enumlev1">
    <w:name w:val="enumlev1"/>
    <w:basedOn w:val="Normal"/>
    <w:rsid w:val="00C83A92"/>
    <w:pPr>
      <w:spacing w:before="86"/>
      <w:ind w:left="567" w:hanging="567"/>
    </w:pPr>
  </w:style>
  <w:style w:type="paragraph" w:customStyle="1" w:styleId="enumlev2">
    <w:name w:val="enumlev2"/>
    <w:basedOn w:val="enumlev1"/>
    <w:rsid w:val="00C83A92"/>
    <w:pPr>
      <w:ind w:left="1134"/>
    </w:pPr>
  </w:style>
  <w:style w:type="paragraph" w:customStyle="1" w:styleId="enumlev3">
    <w:name w:val="enumlev3"/>
    <w:basedOn w:val="enumlev2"/>
    <w:rsid w:val="00C83A92"/>
    <w:pPr>
      <w:ind w:left="1701"/>
    </w:pPr>
  </w:style>
  <w:style w:type="paragraph" w:customStyle="1" w:styleId="Tablehead">
    <w:name w:val="Table_head"/>
    <w:basedOn w:val="Tabletext"/>
    <w:rsid w:val="00C83A92"/>
    <w:pPr>
      <w:spacing w:before="120" w:after="120"/>
      <w:jc w:val="center"/>
    </w:pPr>
    <w:rPr>
      <w:b/>
    </w:rPr>
  </w:style>
  <w:style w:type="paragraph" w:customStyle="1" w:styleId="Normalaftertitle">
    <w:name w:val="Normal after title"/>
    <w:basedOn w:val="Normal"/>
    <w:next w:val="Normal"/>
    <w:rsid w:val="00C83A92"/>
    <w:pPr>
      <w:spacing w:before="240"/>
    </w:pPr>
  </w:style>
  <w:style w:type="paragraph" w:customStyle="1" w:styleId="AnnexNo">
    <w:name w:val="Annex_No"/>
    <w:basedOn w:val="Normal"/>
    <w:next w:val="Annexref"/>
    <w:rsid w:val="00C83A92"/>
    <w:pPr>
      <w:spacing w:before="720"/>
      <w:jc w:val="center"/>
    </w:pPr>
    <w:rPr>
      <w:caps/>
      <w:sz w:val="28"/>
    </w:rPr>
  </w:style>
  <w:style w:type="paragraph" w:customStyle="1" w:styleId="Annexref">
    <w:name w:val="Annex_ref"/>
    <w:basedOn w:val="Normal"/>
    <w:next w:val="Annextitle"/>
    <w:rsid w:val="00C83A92"/>
    <w:pPr>
      <w:jc w:val="center"/>
    </w:pPr>
    <w:rPr>
      <w:sz w:val="28"/>
    </w:rPr>
  </w:style>
  <w:style w:type="paragraph" w:customStyle="1" w:styleId="Annextitle">
    <w:name w:val="Annex_title"/>
    <w:basedOn w:val="Normal"/>
    <w:next w:val="Normal"/>
    <w:rsid w:val="00C83A92"/>
    <w:pPr>
      <w:spacing w:before="240" w:after="240"/>
      <w:jc w:val="center"/>
    </w:pPr>
    <w:rPr>
      <w:b/>
      <w:sz w:val="28"/>
    </w:rPr>
  </w:style>
  <w:style w:type="paragraph" w:customStyle="1" w:styleId="AppendixNo">
    <w:name w:val="Appendix_No"/>
    <w:basedOn w:val="AnnexNo"/>
    <w:next w:val="Appendixref"/>
    <w:rsid w:val="00C83A92"/>
  </w:style>
  <w:style w:type="paragraph" w:customStyle="1" w:styleId="Appendixref">
    <w:name w:val="Appendix_ref"/>
    <w:basedOn w:val="Annexref"/>
    <w:next w:val="Appendixtitle"/>
    <w:rsid w:val="00C83A92"/>
  </w:style>
  <w:style w:type="paragraph" w:customStyle="1" w:styleId="Appendixtitle">
    <w:name w:val="Appendix_title"/>
    <w:basedOn w:val="Annextitle"/>
    <w:next w:val="Normal"/>
    <w:rsid w:val="00C83A92"/>
  </w:style>
  <w:style w:type="paragraph" w:customStyle="1" w:styleId="Reftitle">
    <w:name w:val="Ref_title"/>
    <w:basedOn w:val="Normal"/>
    <w:next w:val="Reftext"/>
    <w:rsid w:val="00C83A92"/>
    <w:pPr>
      <w:spacing w:before="480"/>
      <w:jc w:val="center"/>
    </w:pPr>
    <w:rPr>
      <w:caps/>
      <w:sz w:val="28"/>
    </w:rPr>
  </w:style>
  <w:style w:type="paragraph" w:customStyle="1" w:styleId="Reftext">
    <w:name w:val="Ref_text"/>
    <w:basedOn w:val="Normal"/>
    <w:rsid w:val="00C83A92"/>
    <w:pPr>
      <w:ind w:left="567" w:hanging="567"/>
    </w:pPr>
  </w:style>
  <w:style w:type="paragraph" w:customStyle="1" w:styleId="Rectitle">
    <w:name w:val="Rec_title"/>
    <w:basedOn w:val="Normal"/>
    <w:next w:val="Heading1"/>
    <w:rsid w:val="00C83A92"/>
    <w:pPr>
      <w:spacing w:before="240"/>
      <w:jc w:val="center"/>
    </w:pPr>
    <w:rPr>
      <w:b/>
      <w:sz w:val="28"/>
    </w:rPr>
  </w:style>
  <w:style w:type="paragraph" w:customStyle="1" w:styleId="Call">
    <w:name w:val="Call"/>
    <w:basedOn w:val="Normal"/>
    <w:next w:val="Normal"/>
    <w:rsid w:val="00C83A92"/>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C83A92"/>
    <w:pPr>
      <w:spacing w:before="720"/>
      <w:jc w:val="center"/>
    </w:pPr>
    <w:rPr>
      <w:caps/>
      <w:sz w:val="28"/>
    </w:rPr>
  </w:style>
  <w:style w:type="paragraph" w:customStyle="1" w:styleId="toc0">
    <w:name w:val="toc 0"/>
    <w:basedOn w:val="Normal"/>
    <w:next w:val="TOC1"/>
    <w:rsid w:val="00C83A92"/>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C83A92"/>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C83A92"/>
    <w:pPr>
      <w:tabs>
        <w:tab w:val="clear" w:pos="567"/>
        <w:tab w:val="left" w:pos="851"/>
      </w:tabs>
    </w:pPr>
  </w:style>
  <w:style w:type="paragraph" w:customStyle="1" w:styleId="MinusFootnote">
    <w:name w:val="MinusFootnote"/>
    <w:basedOn w:val="Normal"/>
    <w:rsid w:val="00C83A92"/>
    <w:pPr>
      <w:ind w:left="-1701" w:hanging="284"/>
    </w:pPr>
  </w:style>
  <w:style w:type="paragraph" w:customStyle="1" w:styleId="Title3">
    <w:name w:val="Title 3"/>
    <w:basedOn w:val="Title2"/>
    <w:next w:val="Normalaftertitle"/>
    <w:rsid w:val="00C83A92"/>
    <w:rPr>
      <w:caps w:val="0"/>
    </w:rPr>
  </w:style>
  <w:style w:type="paragraph" w:customStyle="1" w:styleId="Title2">
    <w:name w:val="Title 2"/>
    <w:basedOn w:val="Source"/>
    <w:next w:val="Title3"/>
    <w:rsid w:val="00C83A92"/>
    <w:pPr>
      <w:spacing w:before="240"/>
    </w:pPr>
    <w:rPr>
      <w:b w:val="0"/>
      <w:caps/>
    </w:rPr>
  </w:style>
  <w:style w:type="paragraph" w:customStyle="1" w:styleId="Source">
    <w:name w:val="Source"/>
    <w:basedOn w:val="Normal"/>
    <w:next w:val="Title1"/>
    <w:rsid w:val="00C83A92"/>
    <w:pPr>
      <w:spacing w:before="840"/>
      <w:jc w:val="center"/>
    </w:pPr>
    <w:rPr>
      <w:b/>
      <w:sz w:val="28"/>
    </w:rPr>
  </w:style>
  <w:style w:type="paragraph" w:customStyle="1" w:styleId="Title1">
    <w:name w:val="Title 1"/>
    <w:basedOn w:val="Source"/>
    <w:next w:val="Title2"/>
    <w:rsid w:val="00C83A92"/>
    <w:pPr>
      <w:spacing w:before="240"/>
    </w:pPr>
    <w:rPr>
      <w:b w:val="0"/>
      <w:caps/>
    </w:rPr>
  </w:style>
  <w:style w:type="paragraph" w:customStyle="1" w:styleId="ArtNo">
    <w:name w:val="Art_No"/>
    <w:basedOn w:val="Normal"/>
    <w:next w:val="Arttitle"/>
    <w:rsid w:val="00C83A92"/>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C83A92"/>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C83A92"/>
  </w:style>
  <w:style w:type="paragraph" w:customStyle="1" w:styleId="Chaptitle">
    <w:name w:val="Chap_title"/>
    <w:basedOn w:val="Arttitle"/>
    <w:next w:val="Normal"/>
    <w:rsid w:val="00C83A92"/>
  </w:style>
  <w:style w:type="paragraph" w:customStyle="1" w:styleId="Reasons">
    <w:name w:val="Reasons"/>
    <w:basedOn w:val="Normal"/>
    <w:qFormat/>
    <w:rsid w:val="00C83A92"/>
  </w:style>
  <w:style w:type="paragraph" w:customStyle="1" w:styleId="ResNo">
    <w:name w:val="Res_No"/>
    <w:basedOn w:val="AnnexNo"/>
    <w:next w:val="Restitle"/>
    <w:rsid w:val="00C83A92"/>
  </w:style>
  <w:style w:type="paragraph" w:customStyle="1" w:styleId="Restitle">
    <w:name w:val="Res_title"/>
    <w:basedOn w:val="Annextitle"/>
    <w:next w:val="Normal"/>
    <w:rsid w:val="00C83A92"/>
  </w:style>
  <w:style w:type="paragraph" w:customStyle="1" w:styleId="AnnexNoS2">
    <w:name w:val="Annex_No_S2"/>
    <w:basedOn w:val="AnnexNo"/>
    <w:next w:val="AnnexrefS2"/>
    <w:rsid w:val="00C83A92"/>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C83A92"/>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C83A92"/>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C83A92"/>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C83A92"/>
    <w:rPr>
      <w:caps w:val="0"/>
    </w:rPr>
  </w:style>
  <w:style w:type="paragraph" w:customStyle="1" w:styleId="Section2">
    <w:name w:val="Section 2"/>
    <w:basedOn w:val="Section1"/>
    <w:next w:val="Normal"/>
    <w:rsid w:val="00C83A92"/>
    <w:pPr>
      <w:spacing w:before="240"/>
    </w:pPr>
    <w:rPr>
      <w:b/>
      <w:i/>
    </w:rPr>
  </w:style>
  <w:style w:type="paragraph" w:customStyle="1" w:styleId="AppendixNoS2">
    <w:name w:val="Appendix_No_S2"/>
    <w:basedOn w:val="AppendixNo"/>
    <w:next w:val="AppendixrefS2"/>
    <w:rsid w:val="00C83A92"/>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C83A92"/>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C83A92"/>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C83A92"/>
    <w:pPr>
      <w:tabs>
        <w:tab w:val="left" w:pos="851"/>
      </w:tabs>
      <w:jc w:val="left"/>
    </w:pPr>
    <w:rPr>
      <w:b/>
      <w:sz w:val="24"/>
    </w:rPr>
  </w:style>
  <w:style w:type="paragraph" w:customStyle="1" w:styleId="ArttitleS2">
    <w:name w:val="Art_title_S2"/>
    <w:basedOn w:val="Arttitle"/>
    <w:next w:val="NormalS2"/>
    <w:rsid w:val="00C83A92"/>
    <w:pPr>
      <w:tabs>
        <w:tab w:val="left" w:pos="851"/>
      </w:tabs>
      <w:jc w:val="left"/>
    </w:pPr>
    <w:rPr>
      <w:sz w:val="24"/>
    </w:rPr>
  </w:style>
  <w:style w:type="paragraph" w:customStyle="1" w:styleId="ChapNoS2">
    <w:name w:val="Chap_No_S2"/>
    <w:basedOn w:val="ChapNo"/>
    <w:next w:val="ChaptitleS2"/>
    <w:rsid w:val="00C83A92"/>
    <w:pPr>
      <w:tabs>
        <w:tab w:val="left" w:pos="851"/>
      </w:tabs>
      <w:jc w:val="left"/>
    </w:pPr>
    <w:rPr>
      <w:b/>
      <w:sz w:val="24"/>
    </w:rPr>
  </w:style>
  <w:style w:type="paragraph" w:customStyle="1" w:styleId="ChaptitleS2">
    <w:name w:val="Chap_title_S2"/>
    <w:basedOn w:val="Chaptitle"/>
    <w:next w:val="NormalS2"/>
    <w:rsid w:val="00C83A92"/>
    <w:pPr>
      <w:tabs>
        <w:tab w:val="left" w:pos="851"/>
      </w:tabs>
      <w:jc w:val="left"/>
    </w:pPr>
    <w:rPr>
      <w:sz w:val="24"/>
    </w:rPr>
  </w:style>
  <w:style w:type="paragraph" w:customStyle="1" w:styleId="enumlev1S2">
    <w:name w:val="enumlev1_S2"/>
    <w:basedOn w:val="enumlev1"/>
    <w:rsid w:val="00C83A92"/>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C83A92"/>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C83A92"/>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C83A92"/>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C83A92"/>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C83A92"/>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C83A92"/>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C83A92"/>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C83A92"/>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C83A92"/>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C83A92"/>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C83A92"/>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C83A92"/>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C83A92"/>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C83A92"/>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C83A92"/>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C83A92"/>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C83A92"/>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C83A92"/>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C83A92"/>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C83A92"/>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C83A9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C83A92"/>
    <w:pPr>
      <w:tabs>
        <w:tab w:val="left" w:pos="851"/>
      </w:tabs>
      <w:jc w:val="left"/>
    </w:pPr>
    <w:rPr>
      <w:caps/>
      <w:sz w:val="24"/>
    </w:rPr>
  </w:style>
  <w:style w:type="paragraph" w:customStyle="1" w:styleId="Section2S2">
    <w:name w:val="Section 2_S2"/>
    <w:basedOn w:val="Section2"/>
    <w:next w:val="NormalS2"/>
    <w:rsid w:val="00C83A92"/>
    <w:pPr>
      <w:tabs>
        <w:tab w:val="left" w:pos="851"/>
      </w:tabs>
      <w:jc w:val="left"/>
    </w:pPr>
    <w:rPr>
      <w:sz w:val="24"/>
    </w:rPr>
  </w:style>
  <w:style w:type="paragraph" w:customStyle="1" w:styleId="TableNoS2">
    <w:name w:val="Table_No_S2"/>
    <w:basedOn w:val="TableNo"/>
    <w:next w:val="TabletitleS2"/>
    <w:rsid w:val="00C83A92"/>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C83A92"/>
    <w:pPr>
      <w:keepNext w:val="0"/>
      <w:tabs>
        <w:tab w:val="clear" w:pos="2948"/>
        <w:tab w:val="clear" w:pos="4082"/>
        <w:tab w:val="left" w:pos="851"/>
      </w:tabs>
      <w:jc w:val="left"/>
    </w:pPr>
  </w:style>
  <w:style w:type="paragraph" w:customStyle="1" w:styleId="TabletextS2">
    <w:name w:val="Table_text_S2"/>
    <w:basedOn w:val="Tabletext"/>
    <w:rsid w:val="00C83A92"/>
    <w:pPr>
      <w:tabs>
        <w:tab w:val="left" w:pos="851"/>
      </w:tabs>
    </w:pPr>
    <w:rPr>
      <w:b/>
    </w:rPr>
  </w:style>
  <w:style w:type="paragraph" w:customStyle="1" w:styleId="TablelegendS2">
    <w:name w:val="Table_legend_S2"/>
    <w:basedOn w:val="Tablelegend"/>
    <w:rsid w:val="00C83A92"/>
    <w:pPr>
      <w:tabs>
        <w:tab w:val="left" w:pos="851"/>
      </w:tabs>
      <w:spacing w:after="0"/>
    </w:pPr>
    <w:rPr>
      <w:b/>
    </w:rPr>
  </w:style>
  <w:style w:type="paragraph" w:customStyle="1" w:styleId="FooterS2">
    <w:name w:val="Footer_S2"/>
    <w:basedOn w:val="Footer"/>
    <w:rsid w:val="00C83A92"/>
    <w:pPr>
      <w:tabs>
        <w:tab w:val="clear" w:pos="5954"/>
        <w:tab w:val="clear" w:pos="9639"/>
        <w:tab w:val="left" w:pos="3686"/>
        <w:tab w:val="right" w:pos="7655"/>
      </w:tabs>
      <w:ind w:left="-1985"/>
    </w:pPr>
  </w:style>
  <w:style w:type="paragraph" w:customStyle="1" w:styleId="HeaderS2">
    <w:name w:val="Header_S2"/>
    <w:basedOn w:val="Normal"/>
    <w:rsid w:val="00C83A92"/>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C83A92"/>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C83A92"/>
    <w:pPr>
      <w:tabs>
        <w:tab w:val="left" w:pos="851"/>
      </w:tabs>
      <w:jc w:val="left"/>
    </w:pPr>
  </w:style>
  <w:style w:type="paragraph" w:customStyle="1" w:styleId="NoteS2">
    <w:name w:val="Note_S2"/>
    <w:basedOn w:val="Note"/>
    <w:rsid w:val="00C83A92"/>
    <w:pPr>
      <w:tabs>
        <w:tab w:val="clear" w:pos="1134"/>
        <w:tab w:val="clear" w:pos="1701"/>
        <w:tab w:val="clear" w:pos="2268"/>
        <w:tab w:val="clear" w:pos="2835"/>
      </w:tabs>
    </w:pPr>
    <w:rPr>
      <w:b/>
    </w:rPr>
  </w:style>
  <w:style w:type="paragraph" w:customStyle="1" w:styleId="Heading1c">
    <w:name w:val="Heading 1c"/>
    <w:basedOn w:val="Heading1"/>
    <w:next w:val="Normal"/>
    <w:rsid w:val="00C83A92"/>
    <w:pPr>
      <w:ind w:left="0" w:firstLine="0"/>
      <w:jc w:val="center"/>
      <w:outlineLvl w:val="9"/>
    </w:pPr>
  </w:style>
  <w:style w:type="paragraph" w:customStyle="1" w:styleId="Heading2i">
    <w:name w:val="Heading 2i"/>
    <w:basedOn w:val="Heading2"/>
    <w:next w:val="Normal"/>
    <w:rsid w:val="00C83A92"/>
    <w:rPr>
      <w:b w:val="0"/>
      <w:i/>
    </w:rPr>
  </w:style>
  <w:style w:type="paragraph" w:customStyle="1" w:styleId="Heading1cS2">
    <w:name w:val="Heading 1c_S2"/>
    <w:basedOn w:val="Heading1c"/>
    <w:next w:val="NormalS2"/>
    <w:rsid w:val="00C83A92"/>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C83A92"/>
    <w:rPr>
      <w:caps w:val="0"/>
    </w:rPr>
  </w:style>
  <w:style w:type="paragraph" w:customStyle="1" w:styleId="Headingb">
    <w:name w:val="Heading_b"/>
    <w:basedOn w:val="Heading3"/>
    <w:next w:val="Normal"/>
    <w:rsid w:val="00C83A92"/>
    <w:pPr>
      <w:spacing w:before="160"/>
      <w:outlineLvl w:val="0"/>
    </w:pPr>
  </w:style>
  <w:style w:type="paragraph" w:styleId="TOC9">
    <w:name w:val="toc 9"/>
    <w:basedOn w:val="Normal"/>
    <w:next w:val="Normal"/>
    <w:rsid w:val="00C83A92"/>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C83A92"/>
    <w:pPr>
      <w:spacing w:before="160"/>
      <w:outlineLvl w:val="0"/>
    </w:pPr>
    <w:rPr>
      <w:b w:val="0"/>
      <w:i/>
    </w:rPr>
  </w:style>
  <w:style w:type="paragraph" w:customStyle="1" w:styleId="HeadingbS2">
    <w:name w:val="Headingb_S2"/>
    <w:basedOn w:val="Headingb"/>
    <w:next w:val="NormalS2"/>
    <w:rsid w:val="00C83A92"/>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C83A92"/>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C83A92"/>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C83A92"/>
    <w:rPr>
      <w:rFonts w:ascii="Calibri" w:hAnsi="Calibri"/>
    </w:rPr>
  </w:style>
  <w:style w:type="character" w:styleId="Hyperlink">
    <w:name w:val="Hyperlink"/>
    <w:basedOn w:val="DefaultParagraphFont"/>
    <w:uiPriority w:val="99"/>
    <w:rsid w:val="00C83A92"/>
    <w:rPr>
      <w:rFonts w:ascii="Calibri" w:hAnsi="Calibri"/>
      <w:color w:val="0000FF"/>
      <w:u w:val="single"/>
    </w:rPr>
  </w:style>
  <w:style w:type="paragraph" w:customStyle="1" w:styleId="firstfooter0">
    <w:name w:val="firstfooter"/>
    <w:basedOn w:val="Normal"/>
    <w:rsid w:val="00C83A9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C83A92"/>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C83A92"/>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C83A92"/>
    <w:pPr>
      <w:spacing w:before="320"/>
      <w:outlineLvl w:val="1"/>
    </w:pPr>
    <w:rPr>
      <w:sz w:val="24"/>
    </w:rPr>
  </w:style>
  <w:style w:type="paragraph" w:customStyle="1" w:styleId="Heading3pv">
    <w:name w:val="Heading 3pv"/>
    <w:basedOn w:val="Heading1pv"/>
    <w:next w:val="Normalpv"/>
    <w:rsid w:val="00C83A92"/>
    <w:pPr>
      <w:spacing w:before="200"/>
      <w:outlineLvl w:val="2"/>
    </w:pPr>
    <w:rPr>
      <w:sz w:val="24"/>
    </w:rPr>
  </w:style>
  <w:style w:type="paragraph" w:customStyle="1" w:styleId="NormalendS2">
    <w:name w:val="Normal_end_S2"/>
    <w:basedOn w:val="Normal"/>
    <w:qFormat/>
    <w:rsid w:val="00C83A92"/>
  </w:style>
  <w:style w:type="paragraph" w:customStyle="1" w:styleId="Dectitle">
    <w:name w:val="Dec_title"/>
    <w:basedOn w:val="Restitle"/>
    <w:next w:val="Normalaftertitle"/>
    <w:qFormat/>
    <w:rsid w:val="00C83A92"/>
  </w:style>
  <w:style w:type="paragraph" w:customStyle="1" w:styleId="DecNo">
    <w:name w:val="Dec_No"/>
    <w:basedOn w:val="ResNo"/>
    <w:next w:val="Dectitle"/>
    <w:qFormat/>
    <w:rsid w:val="00C83A92"/>
  </w:style>
  <w:style w:type="paragraph" w:customStyle="1" w:styleId="DectitleS2">
    <w:name w:val="Dec_title_S2"/>
    <w:basedOn w:val="RestitleS2"/>
    <w:next w:val="Normal"/>
    <w:qFormat/>
    <w:rsid w:val="00C83A92"/>
  </w:style>
  <w:style w:type="paragraph" w:customStyle="1" w:styleId="DecNoS2">
    <w:name w:val="Dec_No_S2"/>
    <w:basedOn w:val="ResNoS2"/>
    <w:next w:val="DectitleS2"/>
    <w:qFormat/>
    <w:rsid w:val="00C83A92"/>
  </w:style>
  <w:style w:type="paragraph" w:customStyle="1" w:styleId="SectionNo">
    <w:name w:val="Section_No"/>
    <w:basedOn w:val="ArtNo"/>
    <w:next w:val="Normal"/>
    <w:qFormat/>
    <w:rsid w:val="00C83A92"/>
    <w:rPr>
      <w:lang w:val="en-GB"/>
    </w:rPr>
  </w:style>
  <w:style w:type="paragraph" w:customStyle="1" w:styleId="SectionNoS2">
    <w:name w:val="Section_No_S2"/>
    <w:basedOn w:val="ArtNoS2"/>
    <w:next w:val="Normal"/>
    <w:qFormat/>
    <w:rsid w:val="00C83A92"/>
    <w:rPr>
      <w:lang w:val="en-GB"/>
    </w:rPr>
  </w:style>
  <w:style w:type="paragraph" w:customStyle="1" w:styleId="Sectiontitle">
    <w:name w:val="Section_title"/>
    <w:basedOn w:val="Arttitle"/>
    <w:next w:val="Normalaftertitle"/>
    <w:qFormat/>
    <w:rsid w:val="00C83A92"/>
    <w:rPr>
      <w:lang w:val="en-GB"/>
    </w:rPr>
  </w:style>
  <w:style w:type="paragraph" w:customStyle="1" w:styleId="SectiontitleS2">
    <w:name w:val="Section_title_S2"/>
    <w:basedOn w:val="ArttitleS2"/>
    <w:next w:val="Normal"/>
    <w:qFormat/>
    <w:rsid w:val="00C83A92"/>
    <w:rPr>
      <w:lang w:val="en-GB"/>
    </w:rPr>
  </w:style>
  <w:style w:type="paragraph" w:customStyle="1" w:styleId="Proposal">
    <w:name w:val="Proposal"/>
    <w:basedOn w:val="Normal"/>
    <w:next w:val="Normal"/>
    <w:rsid w:val="00C83A92"/>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C83A92"/>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C83A92"/>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C83A92"/>
    <w:rPr>
      <w:rFonts w:ascii="Calibri" w:hAnsi="Calibri"/>
      <w:sz w:val="18"/>
      <w:lang w:val="fr-FR" w:eastAsia="en-US"/>
    </w:rPr>
  </w:style>
  <w:style w:type="paragraph" w:styleId="BalloonText">
    <w:name w:val="Balloon Text"/>
    <w:basedOn w:val="Normal"/>
    <w:link w:val="BalloonTextChar"/>
    <w:rsid w:val="00C83A92"/>
    <w:pPr>
      <w:spacing w:before="0"/>
    </w:pPr>
    <w:rPr>
      <w:rFonts w:ascii="Tahoma" w:hAnsi="Tahoma" w:cs="Tahoma"/>
      <w:sz w:val="16"/>
      <w:szCs w:val="16"/>
    </w:rPr>
  </w:style>
  <w:style w:type="character" w:customStyle="1" w:styleId="BalloonTextChar">
    <w:name w:val="Balloon Text Char"/>
    <w:basedOn w:val="DefaultParagraphFont"/>
    <w:link w:val="BalloonText"/>
    <w:rsid w:val="00C83A92"/>
    <w:rPr>
      <w:rFonts w:ascii="Tahoma" w:hAnsi="Tahoma" w:cs="Tahoma"/>
      <w:sz w:val="16"/>
      <w:szCs w:val="16"/>
      <w:lang w:val="fr-FR" w:eastAsia="en-US"/>
    </w:rPr>
  </w:style>
  <w:style w:type="character" w:customStyle="1" w:styleId="FooterChar">
    <w:name w:val="Footer Char"/>
    <w:basedOn w:val="DefaultParagraphFont"/>
    <w:link w:val="Footer"/>
    <w:rsid w:val="00362D9B"/>
    <w:rPr>
      <w:rFonts w:ascii="Calibri" w:hAnsi="Calibri"/>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PF_PP14.dotx</Template>
  <TotalTime>4</TotalTime>
  <Pages>6</Pages>
  <Words>1095</Words>
  <Characters>6284</Characters>
  <Application>Microsoft Office Word</Application>
  <DocSecurity>0</DocSecurity>
  <Lines>52</Lines>
  <Paragraphs>14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7365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Sane, Marie Henriette</dc:creator>
  <cp:keywords>PP-06</cp:keywords>
  <dc:description>PF_PP14.dotx  For: _x000d_Document date: _x000d_Saved by ITU51009317 at 10:31:32 on 19/03/2013</dc:description>
  <cp:lastModifiedBy>Brouard, Ricarda</cp:lastModifiedBy>
  <cp:revision>3</cp:revision>
  <cp:lastPrinted>2014-08-21T08:52:00Z</cp:lastPrinted>
  <dcterms:created xsi:type="dcterms:W3CDTF">2014-08-21T09:37:00Z</dcterms:created>
  <dcterms:modified xsi:type="dcterms:W3CDTF">2014-08-21T09:38:00Z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