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F613D" w:rsidTr="00E63DAB">
        <w:trPr>
          <w:cantSplit/>
        </w:trPr>
        <w:tc>
          <w:tcPr>
            <w:tcW w:w="6911" w:type="dxa"/>
          </w:tcPr>
          <w:p w:rsidR="00F96AB4" w:rsidRPr="006F613D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F613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6F613D">
              <w:rPr>
                <w:rFonts w:ascii="Verdana" w:hAnsi="Verdana"/>
                <w:szCs w:val="22"/>
                <w:lang w:val="ru-RU"/>
              </w:rPr>
              <w:br/>
            </w:r>
            <w:r w:rsidRPr="006F613D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6F613D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6F613D">
              <w:rPr>
                <w:noProof/>
                <w:lang w:val="en-US" w:eastAsia="zh-CN"/>
              </w:rPr>
              <w:drawing>
                <wp:inline distT="0" distB="0" distL="0" distR="0" wp14:anchorId="224A58C7" wp14:editId="193C908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F613D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F613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F613D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6F613D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F613D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F613D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264723" w:rsidRPr="006F613D" w:rsidTr="00264723">
        <w:trPr>
          <w:cantSplit/>
        </w:trPr>
        <w:tc>
          <w:tcPr>
            <w:tcW w:w="6911" w:type="dxa"/>
            <w:vMerge w:val="restart"/>
          </w:tcPr>
          <w:p w:rsidR="00264723" w:rsidRPr="006F613D" w:rsidRDefault="00264723" w:rsidP="00264723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6F613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264723" w:rsidRPr="006F613D" w:rsidRDefault="00264723" w:rsidP="006F613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6F613D">
              <w:rPr>
                <w:rFonts w:cstheme="minorHAnsi"/>
                <w:b/>
                <w:bCs/>
                <w:szCs w:val="28"/>
                <w:lang w:val="ru-RU"/>
              </w:rPr>
              <w:t>Документ 36-R</w:t>
            </w:r>
          </w:p>
        </w:tc>
      </w:tr>
      <w:tr w:rsidR="00264723" w:rsidRPr="006F613D" w:rsidTr="00264723">
        <w:trPr>
          <w:cantSplit/>
        </w:trPr>
        <w:tc>
          <w:tcPr>
            <w:tcW w:w="6911" w:type="dxa"/>
            <w:vMerge/>
          </w:tcPr>
          <w:p w:rsidR="00264723" w:rsidRPr="006F613D" w:rsidRDefault="00264723" w:rsidP="00264723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264723" w:rsidRPr="006F613D" w:rsidRDefault="00264723" w:rsidP="0013128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F613D">
              <w:rPr>
                <w:rFonts w:cstheme="minorHAnsi"/>
                <w:b/>
                <w:bCs/>
                <w:szCs w:val="28"/>
                <w:lang w:val="ru-RU"/>
              </w:rPr>
              <w:t>13 марта 2014 года</w:t>
            </w:r>
          </w:p>
        </w:tc>
      </w:tr>
      <w:tr w:rsidR="00264723" w:rsidRPr="006F613D" w:rsidTr="00E63DAB">
        <w:trPr>
          <w:cantSplit/>
        </w:trPr>
        <w:tc>
          <w:tcPr>
            <w:tcW w:w="6911" w:type="dxa"/>
            <w:vMerge/>
          </w:tcPr>
          <w:p w:rsidR="00264723" w:rsidRPr="006F613D" w:rsidRDefault="00264723" w:rsidP="00264723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264723" w:rsidRPr="006F613D" w:rsidRDefault="00264723" w:rsidP="0013128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F613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6F613D" w:rsidTr="00E63DAB">
        <w:trPr>
          <w:cantSplit/>
        </w:trPr>
        <w:tc>
          <w:tcPr>
            <w:tcW w:w="10031" w:type="dxa"/>
            <w:gridSpan w:val="2"/>
          </w:tcPr>
          <w:p w:rsidR="00131286" w:rsidRPr="006F613D" w:rsidRDefault="008F7CC2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F613D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CB0DC9" w:rsidTr="00E63DAB">
        <w:trPr>
          <w:cantSplit/>
        </w:trPr>
        <w:tc>
          <w:tcPr>
            <w:tcW w:w="10031" w:type="dxa"/>
            <w:gridSpan w:val="2"/>
          </w:tcPr>
          <w:p w:rsidR="00131286" w:rsidRPr="006F613D" w:rsidRDefault="008F7CC2" w:rsidP="0013128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F613D">
              <w:rPr>
                <w:lang w:val="ru-RU"/>
              </w:rPr>
              <w:t>КАНДИДАТУРА НА ПОСТ ЧЛЕНА</w:t>
            </w:r>
            <w:r w:rsidRPr="006F613D">
              <w:rPr>
                <w:lang w:val="ru-RU"/>
              </w:rPr>
              <w:br/>
              <w:t>РАДИОРЕГЛАМЕНТАРНОГО КОМИТЕТА</w:t>
            </w:r>
          </w:p>
        </w:tc>
      </w:tr>
    </w:tbl>
    <w:bookmarkEnd w:id="5"/>
    <w:p w:rsidR="008F7CC2" w:rsidRPr="006F613D" w:rsidRDefault="008F7CC2" w:rsidP="006F613D">
      <w:pPr>
        <w:pStyle w:val="Normalaftertitle"/>
        <w:spacing w:before="720"/>
        <w:rPr>
          <w:lang w:val="ru-RU"/>
        </w:rPr>
      </w:pPr>
      <w:r w:rsidRPr="006F613D">
        <w:rPr>
          <w:lang w:val="ru-RU"/>
        </w:rPr>
        <w:t>В дополнение к информации, содержащейся в Документе 3, имею честь представить Конференции в приложении следующую кандидатуру:</w:t>
      </w:r>
    </w:p>
    <w:p w:rsidR="008F7CC2" w:rsidRPr="0011213B" w:rsidRDefault="008F7CC2" w:rsidP="006F613D">
      <w:pPr>
        <w:spacing w:before="240" w:after="120"/>
        <w:jc w:val="center"/>
        <w:rPr>
          <w:b/>
          <w:bCs/>
          <w:lang w:val="ru-RU"/>
        </w:rPr>
      </w:pPr>
      <w:r w:rsidRPr="0011213B">
        <w:rPr>
          <w:b/>
          <w:bCs/>
          <w:lang w:val="ru-RU"/>
        </w:rPr>
        <w:t>г-н</w:t>
      </w:r>
      <w:r w:rsidR="0011213B">
        <w:rPr>
          <w:b/>
          <w:bCs/>
          <w:lang w:val="ru-RU"/>
        </w:rPr>
        <w:t>а</w:t>
      </w:r>
      <w:r w:rsidRPr="0011213B">
        <w:rPr>
          <w:b/>
          <w:bCs/>
          <w:lang w:val="ru-RU"/>
        </w:rPr>
        <w:t xml:space="preserve"> Алиреза </w:t>
      </w:r>
      <w:r w:rsidRPr="0011213B">
        <w:rPr>
          <w:b/>
          <w:bCs/>
          <w:caps/>
          <w:lang w:val="ru-RU"/>
        </w:rPr>
        <w:t>Дарвиши</w:t>
      </w:r>
      <w:r w:rsidRPr="0011213B">
        <w:rPr>
          <w:b/>
          <w:bCs/>
          <w:lang w:val="ru-RU"/>
        </w:rPr>
        <w:t xml:space="preserve"> (Исламская Республика Иран)</w:t>
      </w:r>
    </w:p>
    <w:p w:rsidR="008F7CC2" w:rsidRPr="006F613D" w:rsidRDefault="008F7CC2" w:rsidP="008F7CC2">
      <w:pPr>
        <w:rPr>
          <w:szCs w:val="22"/>
          <w:lang w:val="ru-RU"/>
        </w:rPr>
      </w:pPr>
      <w:r w:rsidRPr="006F613D">
        <w:rPr>
          <w:lang w:val="ru-RU"/>
        </w:rPr>
        <w:t>на пост члена Радиорегламентарного комитета</w:t>
      </w:r>
      <w:r w:rsidRPr="006F613D">
        <w:rPr>
          <w:szCs w:val="22"/>
          <w:lang w:val="ru-RU"/>
        </w:rPr>
        <w:t>.</w:t>
      </w:r>
    </w:p>
    <w:p w:rsidR="008F7CC2" w:rsidRPr="006F613D" w:rsidRDefault="008F7CC2" w:rsidP="006F61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szCs w:val="22"/>
          <w:lang w:val="ru-RU"/>
        </w:rPr>
      </w:pPr>
      <w:r w:rsidRPr="006F613D">
        <w:rPr>
          <w:szCs w:val="22"/>
          <w:lang w:val="ru-RU"/>
        </w:rPr>
        <w:tab/>
        <w:t>Д-р Хамадун И. Туре</w:t>
      </w:r>
      <w:r w:rsidRPr="006F613D">
        <w:rPr>
          <w:szCs w:val="22"/>
          <w:lang w:val="ru-RU"/>
        </w:rPr>
        <w:br/>
      </w:r>
      <w:r w:rsidRPr="006F613D">
        <w:rPr>
          <w:szCs w:val="22"/>
          <w:lang w:val="ru-RU"/>
        </w:rPr>
        <w:tab/>
        <w:t>Генеральный секретарь</w:t>
      </w:r>
    </w:p>
    <w:p w:rsidR="008F7CC2" w:rsidRPr="006F613D" w:rsidRDefault="008F7CC2" w:rsidP="006F613D">
      <w:pPr>
        <w:spacing w:before="1440"/>
        <w:rPr>
          <w:lang w:val="ru-RU"/>
        </w:rPr>
      </w:pPr>
      <w:r w:rsidRPr="006F613D">
        <w:rPr>
          <w:b/>
          <w:bCs/>
          <w:lang w:val="ru-RU"/>
        </w:rPr>
        <w:t>Приложение</w:t>
      </w:r>
      <w:r w:rsidRPr="006F613D">
        <w:rPr>
          <w:lang w:val="ru-RU"/>
        </w:rPr>
        <w:t>: 1</w:t>
      </w:r>
    </w:p>
    <w:p w:rsidR="008F7CC2" w:rsidRPr="006F613D" w:rsidRDefault="008F7CC2" w:rsidP="00190CA5">
      <w:pPr>
        <w:rPr>
          <w:lang w:val="ru-RU"/>
        </w:rPr>
      </w:pPr>
      <w:r w:rsidRPr="006F613D">
        <w:rPr>
          <w:lang w:val="ru-RU"/>
        </w:rPr>
        <w:br w:type="page"/>
      </w:r>
    </w:p>
    <w:p w:rsidR="003B0F22" w:rsidRPr="003B0F22" w:rsidRDefault="003B0F22" w:rsidP="003B0F22">
      <w:pPr>
        <w:tabs>
          <w:tab w:val="right" w:pos="78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1</w:t>
      </w:r>
    </w:p>
    <w:p w:rsidR="008F7CC2" w:rsidRPr="00190CA5" w:rsidRDefault="00190CA5" w:rsidP="0011213B">
      <w:pPr>
        <w:tabs>
          <w:tab w:val="right" w:pos="7877"/>
        </w:tabs>
        <w:spacing w:before="360"/>
        <w:rPr>
          <w:b/>
          <w:bCs/>
          <w:szCs w:val="24"/>
          <w:lang w:val="ru-RU"/>
        </w:rPr>
      </w:pPr>
      <w:r w:rsidRPr="00190CA5">
        <w:rPr>
          <w:b/>
          <w:bCs/>
          <w:lang w:val="ru-RU"/>
        </w:rPr>
        <w:t xml:space="preserve">Постоянное представительство Исламской Республики Иран </w:t>
      </w:r>
      <w:r>
        <w:rPr>
          <w:b/>
          <w:bCs/>
          <w:lang w:val="ru-RU"/>
        </w:rPr>
        <w:br/>
      </w:r>
      <w:r w:rsidRPr="00190CA5">
        <w:rPr>
          <w:b/>
          <w:bCs/>
          <w:lang w:val="ru-RU"/>
        </w:rPr>
        <w:t xml:space="preserve">при Организации Объединенных Наций и других </w:t>
      </w:r>
      <w:r>
        <w:rPr>
          <w:b/>
          <w:bCs/>
          <w:lang w:val="ru-RU"/>
        </w:rPr>
        <w:br/>
      </w:r>
      <w:r w:rsidRPr="00190CA5">
        <w:rPr>
          <w:b/>
          <w:bCs/>
          <w:lang w:val="ru-RU"/>
        </w:rPr>
        <w:t>международных организациях в Женеве</w:t>
      </w:r>
    </w:p>
    <w:p w:rsidR="00304DEA" w:rsidRPr="00304DEA" w:rsidRDefault="00304DEA" w:rsidP="00304DEA">
      <w:pPr>
        <w:tabs>
          <w:tab w:val="right" w:pos="7877"/>
        </w:tabs>
        <w:spacing w:before="480"/>
        <w:jc w:val="center"/>
        <w:rPr>
          <w:rFonts w:asciiTheme="minorHAnsi" w:hAnsiTheme="minorHAnsi"/>
          <w:i/>
          <w:iCs/>
          <w:szCs w:val="22"/>
          <w:lang w:val="ru-RU"/>
        </w:rPr>
      </w:pPr>
      <w:r w:rsidRPr="00304DEA">
        <w:rPr>
          <w:rFonts w:asciiTheme="minorHAnsi" w:hAnsiTheme="minorHAnsi" w:cs="Segoe UI"/>
          <w:i/>
          <w:iCs/>
          <w:color w:val="000000"/>
          <w:szCs w:val="22"/>
          <w:lang w:val="ru-RU"/>
        </w:rPr>
        <w:t>Во имя Аллаха, Всемилостивейшего и Милосердного</w:t>
      </w:r>
    </w:p>
    <w:p w:rsidR="008F7CC2" w:rsidRPr="006F613D" w:rsidRDefault="00190CA5" w:rsidP="00190CA5">
      <w:pPr>
        <w:tabs>
          <w:tab w:val="right" w:pos="7877"/>
        </w:tabs>
        <w:spacing w:before="480"/>
        <w:rPr>
          <w:szCs w:val="24"/>
          <w:lang w:val="ru-RU"/>
        </w:rPr>
      </w:pPr>
      <w:r w:rsidRPr="006F613D">
        <w:rPr>
          <w:lang w:val="ru-RU"/>
        </w:rPr>
        <w:t xml:space="preserve">№ </w:t>
      </w:r>
      <w:r>
        <w:rPr>
          <w:lang w:val="ru-RU"/>
        </w:rPr>
        <w:t>2050</w:t>
      </w:r>
      <w:r w:rsidRPr="006F613D">
        <w:rPr>
          <w:lang w:val="ru-RU"/>
        </w:rPr>
        <w:t>/</w:t>
      </w:r>
      <w:r>
        <w:rPr>
          <w:lang w:val="ru-RU"/>
        </w:rPr>
        <w:t>3056</w:t>
      </w:r>
    </w:p>
    <w:p w:rsidR="008F7CC2" w:rsidRPr="006F613D" w:rsidRDefault="00190CA5" w:rsidP="00DE6735">
      <w:pPr>
        <w:spacing w:before="1080"/>
        <w:rPr>
          <w:lang w:val="ru-RU"/>
        </w:rPr>
      </w:pPr>
      <w:r w:rsidRPr="00190CA5">
        <w:rPr>
          <w:lang w:val="ru-RU"/>
        </w:rPr>
        <w:t>Постоянное представительство Исламской Республики Иран при Организации Объединенных Наций и других международных организациях в Женеве</w:t>
      </w:r>
      <w:r>
        <w:rPr>
          <w:lang w:val="ru-RU"/>
        </w:rPr>
        <w:t xml:space="preserve"> </w:t>
      </w:r>
      <w:r w:rsidR="008F7CC2" w:rsidRPr="006F613D">
        <w:rPr>
          <w:lang w:val="ru-RU"/>
        </w:rPr>
        <w:t>свидетельствует свое почтение Международному союзу электросвязи (МСЭ) в Женеве и имеет честь сообщить о том, что правительство Исламской Республики Иран решило представить кандидатуру г-на Алирезы Дарвиши на выборах в члены Радиорегламентарного комитета (РРК) МСЭ</w:t>
      </w:r>
      <w:r w:rsidR="00DE6735">
        <w:rPr>
          <w:lang w:val="ru-RU"/>
        </w:rPr>
        <w:t xml:space="preserve"> </w:t>
      </w:r>
      <w:r w:rsidR="008F7CC2" w:rsidRPr="006F613D">
        <w:rPr>
          <w:lang w:val="ru-RU"/>
        </w:rPr>
        <w:t xml:space="preserve">на предстоящей Полномочной конференции МСЭ, которая будет проводиться с </w:t>
      </w:r>
      <w:r>
        <w:rPr>
          <w:lang w:val="ru-RU"/>
        </w:rPr>
        <w:t>20 октября по 7 ноября</w:t>
      </w:r>
      <w:r w:rsidR="008F7CC2" w:rsidRPr="006F613D">
        <w:rPr>
          <w:lang w:val="ru-RU"/>
        </w:rPr>
        <w:t xml:space="preserve"> </w:t>
      </w:r>
      <w:r w:rsidR="002D0420">
        <w:rPr>
          <w:lang w:val="ru-RU"/>
        </w:rPr>
        <w:t xml:space="preserve">2014 </w:t>
      </w:r>
      <w:r w:rsidR="008F7CC2" w:rsidRPr="006F613D">
        <w:rPr>
          <w:lang w:val="ru-RU"/>
        </w:rPr>
        <w:t xml:space="preserve">года в </w:t>
      </w:r>
      <w:r>
        <w:rPr>
          <w:lang w:val="ru-RU"/>
        </w:rPr>
        <w:t>Пусане</w:t>
      </w:r>
      <w:r w:rsidR="008F7CC2" w:rsidRPr="006F613D">
        <w:rPr>
          <w:lang w:val="ru-RU"/>
        </w:rPr>
        <w:t xml:space="preserve">, </w:t>
      </w:r>
      <w:r>
        <w:rPr>
          <w:lang w:val="ru-RU"/>
        </w:rPr>
        <w:t>Республика Корея</w:t>
      </w:r>
      <w:r w:rsidR="008F7CC2" w:rsidRPr="006F613D">
        <w:rPr>
          <w:lang w:val="ru-RU"/>
        </w:rPr>
        <w:t xml:space="preserve">. </w:t>
      </w:r>
    </w:p>
    <w:p w:rsidR="008F7CC2" w:rsidRPr="006F613D" w:rsidRDefault="00D212DC" w:rsidP="002D0420">
      <w:pPr>
        <w:rPr>
          <w:lang w:val="ru-RU"/>
        </w:rPr>
      </w:pPr>
      <w:r>
        <w:rPr>
          <w:lang w:val="ru-RU"/>
        </w:rPr>
        <w:t>Господи</w:t>
      </w:r>
      <w:r w:rsidR="008F7CC2" w:rsidRPr="006F613D">
        <w:rPr>
          <w:lang w:val="ru-RU"/>
        </w:rPr>
        <w:t xml:space="preserve">н Дарвиши, чья </w:t>
      </w:r>
      <w:r w:rsidR="002D0420">
        <w:rPr>
          <w:lang w:val="ru-RU"/>
        </w:rPr>
        <w:t>биографическая справка</w:t>
      </w:r>
      <w:r w:rsidR="008F7CC2" w:rsidRPr="006F613D">
        <w:rPr>
          <w:lang w:val="ru-RU"/>
        </w:rPr>
        <w:t xml:space="preserve"> </w:t>
      </w:r>
      <w:r w:rsidR="002D0420">
        <w:rPr>
          <w:lang w:val="ru-RU"/>
        </w:rPr>
        <w:t>прилагается</w:t>
      </w:r>
      <w:r w:rsidR="008F7CC2" w:rsidRPr="006F613D">
        <w:rPr>
          <w:lang w:val="ru-RU"/>
        </w:rPr>
        <w:t xml:space="preserve"> к настоящему документу, является в настоящее время Директором Бюро международных специализированных организаций Регуляторного органа связи Министерства информационно-коммуникационных технологий Исламской Республики Иран. Благодаря его ценному опыту в технических и регуляторных вопросах, касающихся радиосвязи и управления использованием спектра, а также активному участию во многих соответствующих собраниях и видах деятельности МСЭ и Азиатско-Тихоокеанского сообщества электросвязи (АТСЭ)</w:t>
      </w:r>
      <w:r w:rsidR="00DE6735">
        <w:rPr>
          <w:lang w:val="ru-RU"/>
        </w:rPr>
        <w:t>,</w:t>
      </w:r>
      <w:r w:rsidR="008F7CC2" w:rsidRPr="006F613D">
        <w:rPr>
          <w:lang w:val="ru-RU"/>
        </w:rPr>
        <w:t xml:space="preserve"> его членство в РРК будет существенно способствовать выполнению стоящих перед МСЭ задач. </w:t>
      </w:r>
    </w:p>
    <w:p w:rsidR="008F7CC2" w:rsidRPr="006F613D" w:rsidRDefault="008F7CC2" w:rsidP="008F7CC2">
      <w:pPr>
        <w:rPr>
          <w:lang w:val="ru-RU"/>
        </w:rPr>
      </w:pPr>
      <w:r w:rsidRPr="006F613D">
        <w:rPr>
          <w:lang w:val="ru-RU"/>
        </w:rPr>
        <w:t xml:space="preserve">Были бы признательны за регистрацию выдвинутой кандидатуры г-на Дарвиши и направление соответствующей информации Государствам – Членам МСЭ согласно установленной для этого процедуре. </w:t>
      </w:r>
    </w:p>
    <w:p w:rsidR="008F7CC2" w:rsidRPr="006F613D" w:rsidRDefault="008F7CC2" w:rsidP="00C86439">
      <w:pPr>
        <w:rPr>
          <w:lang w:val="ru-RU"/>
        </w:rPr>
      </w:pPr>
      <w:r w:rsidRPr="006F613D">
        <w:rPr>
          <w:lang w:val="ru-RU"/>
        </w:rPr>
        <w:t xml:space="preserve">Постоянное представительство Исламской Республики Иран при Организации Объединенных Наций и других международных организациях в Женеве пользуется данной возможностью, чтобы вновь подтвердить Международному союзу электросвязи в Женеве </w:t>
      </w:r>
      <w:r w:rsidR="002D0420">
        <w:rPr>
          <w:lang w:val="ru-RU"/>
        </w:rPr>
        <w:t>заверения</w:t>
      </w:r>
      <w:r w:rsidRPr="006F613D">
        <w:rPr>
          <w:lang w:val="ru-RU"/>
        </w:rPr>
        <w:t xml:space="preserve"> в своем самом высоком </w:t>
      </w:r>
      <w:r w:rsidR="00C86439">
        <w:rPr>
          <w:lang w:val="ru-RU"/>
        </w:rPr>
        <w:t>уважении</w:t>
      </w:r>
      <w:r w:rsidRPr="006F613D">
        <w:rPr>
          <w:lang w:val="ru-RU"/>
        </w:rPr>
        <w:t xml:space="preserve">. </w:t>
      </w:r>
    </w:p>
    <w:p w:rsidR="008F7CC2" w:rsidRPr="006F613D" w:rsidRDefault="008F7CC2" w:rsidP="002D0420">
      <w:pPr>
        <w:spacing w:before="720"/>
        <w:jc w:val="right"/>
        <w:rPr>
          <w:lang w:val="ru-RU"/>
        </w:rPr>
      </w:pPr>
      <w:r w:rsidRPr="006F613D">
        <w:rPr>
          <w:lang w:val="ru-RU"/>
        </w:rPr>
        <w:t xml:space="preserve">Женева, </w:t>
      </w:r>
      <w:r w:rsidR="002D0420">
        <w:rPr>
          <w:lang w:val="ru-RU"/>
        </w:rPr>
        <w:t>11 марта</w:t>
      </w:r>
      <w:r w:rsidRPr="006F613D">
        <w:rPr>
          <w:lang w:val="ru-RU"/>
        </w:rPr>
        <w:t xml:space="preserve"> 201</w:t>
      </w:r>
      <w:r w:rsidR="002D0420">
        <w:rPr>
          <w:lang w:val="ru-RU"/>
        </w:rPr>
        <w:t>4</w:t>
      </w:r>
      <w:r w:rsidRPr="006F613D">
        <w:rPr>
          <w:lang w:val="ru-RU"/>
        </w:rPr>
        <w:t xml:space="preserve"> года</w:t>
      </w:r>
    </w:p>
    <w:p w:rsidR="008F7CC2" w:rsidRPr="006F613D" w:rsidRDefault="008F7CC2" w:rsidP="00C02964">
      <w:pPr>
        <w:spacing w:before="1440"/>
        <w:rPr>
          <w:lang w:val="ru-RU"/>
        </w:rPr>
      </w:pPr>
      <w:r w:rsidRPr="006F613D">
        <w:rPr>
          <w:lang w:val="ru-RU"/>
        </w:rPr>
        <w:t>Международн</w:t>
      </w:r>
      <w:r w:rsidR="00CE6A2B">
        <w:rPr>
          <w:lang w:val="ru-RU"/>
        </w:rPr>
        <w:t>ый</w:t>
      </w:r>
      <w:r w:rsidRPr="006F613D">
        <w:rPr>
          <w:lang w:val="ru-RU"/>
        </w:rPr>
        <w:t xml:space="preserve"> союз электросвязи </w:t>
      </w:r>
      <w:r w:rsidR="00CE6A2B">
        <w:rPr>
          <w:lang w:val="ru-RU"/>
        </w:rPr>
        <w:br/>
      </w:r>
      <w:r w:rsidRPr="006F613D">
        <w:rPr>
          <w:lang w:val="ru-RU"/>
        </w:rPr>
        <w:t xml:space="preserve">Place des Nations </w:t>
      </w:r>
      <w:r w:rsidRPr="006F613D">
        <w:rPr>
          <w:lang w:val="ru-RU"/>
        </w:rPr>
        <w:br/>
        <w:t>1211 Geneva 20</w:t>
      </w:r>
      <w:r w:rsidRPr="006F613D">
        <w:rPr>
          <w:lang w:val="ru-RU"/>
        </w:rPr>
        <w:br/>
        <w:t>Факс</w:t>
      </w:r>
      <w:r w:rsidR="00CE6A2B">
        <w:rPr>
          <w:lang w:val="ru-RU"/>
        </w:rPr>
        <w:t>: 022 733 72 56/022 730 64 53</w:t>
      </w:r>
      <w:r w:rsidRPr="006F613D">
        <w:rPr>
          <w:lang w:val="ru-RU"/>
        </w:rPr>
        <w:br w:type="page"/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5673"/>
        <w:gridCol w:w="3649"/>
      </w:tblGrid>
      <w:tr w:rsidR="00AD7827" w:rsidRPr="006F613D" w:rsidTr="008B615A">
        <w:trPr>
          <w:trHeight w:val="3538"/>
        </w:trPr>
        <w:tc>
          <w:tcPr>
            <w:tcW w:w="5673" w:type="dxa"/>
          </w:tcPr>
          <w:p w:rsidR="00AD7827" w:rsidRPr="00343324" w:rsidRDefault="00AD7827" w:rsidP="00080BFE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  <w:lang w:val="ru-RU"/>
              </w:rPr>
            </w:pPr>
          </w:p>
          <w:p w:rsidR="00AD7827" w:rsidRPr="0016790F" w:rsidRDefault="00204AAB" w:rsidP="00080BFE">
            <w:pPr>
              <w:jc w:val="both"/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</w:pPr>
            <w:r w:rsidRPr="0016790F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Алиреза Дарвиши</w:t>
            </w:r>
          </w:p>
          <w:p w:rsidR="00AD7827" w:rsidRPr="0016790F" w:rsidRDefault="00AD7827" w:rsidP="00080BFE">
            <w:pPr>
              <w:jc w:val="both"/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</w:pPr>
          </w:p>
          <w:p w:rsidR="0016790F" w:rsidRPr="0016790F" w:rsidRDefault="0016790F" w:rsidP="0016790F">
            <w:pPr>
              <w:jc w:val="both"/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</w:pPr>
            <w:r w:rsidRPr="0016790F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К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андидат от Исламской Р</w:t>
            </w:r>
            <w:r w:rsidRPr="0016790F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еспублики Иран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</w:r>
            <w:r w:rsidRPr="0016790F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в члены Радиорегламентарного комитета (РРК) </w:t>
            </w:r>
          </w:p>
          <w:p w:rsidR="00AD7827" w:rsidRPr="0016790F" w:rsidRDefault="00AD7827" w:rsidP="00080BFE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  <w:lang w:val="ru-RU"/>
              </w:rPr>
            </w:pPr>
          </w:p>
          <w:p w:rsidR="00AD7827" w:rsidRPr="0016790F" w:rsidRDefault="00AD7827" w:rsidP="00080BFE">
            <w:pPr>
              <w:jc w:val="both"/>
              <w:rPr>
                <w:rFonts w:asciiTheme="minorHAnsi" w:hAnsiTheme="minorHAnsi"/>
                <w:b/>
                <w:bCs/>
                <w:sz w:val="32"/>
                <w:szCs w:val="32"/>
                <w:lang w:val="ru-RU"/>
              </w:rPr>
            </w:pPr>
          </w:p>
          <w:p w:rsidR="00AD7827" w:rsidRPr="0016790F" w:rsidRDefault="00AD7827" w:rsidP="00080BFE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649" w:type="dxa"/>
          </w:tcPr>
          <w:p w:rsidR="00AD7827" w:rsidRPr="00F94D0C" w:rsidRDefault="00AD7827" w:rsidP="00080BFE">
            <w:pPr>
              <w:jc w:val="both"/>
              <w:rPr>
                <w:rFonts w:asciiTheme="minorHAnsi" w:hAnsiTheme="minorHAnsi"/>
              </w:rPr>
            </w:pPr>
            <w:r w:rsidRPr="00F94D0C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1EDAC871" wp14:editId="4A484C8D">
                  <wp:extent cx="1639312" cy="210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312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CC2" w:rsidRPr="006F613D" w:rsidRDefault="008F7CC2" w:rsidP="008F7CC2">
      <w:pPr>
        <w:ind w:right="-201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095"/>
      </w:tblGrid>
      <w:tr w:rsidR="008F7CC2" w:rsidRPr="00CE6A2B" w:rsidTr="00C14107">
        <w:tc>
          <w:tcPr>
            <w:tcW w:w="9322" w:type="dxa"/>
            <w:gridSpan w:val="2"/>
          </w:tcPr>
          <w:p w:rsidR="008F7CC2" w:rsidRPr="00CE6A2B" w:rsidRDefault="008F7CC2" w:rsidP="00C14107">
            <w:pPr>
              <w:pStyle w:val="Headingb"/>
              <w:rPr>
                <w:lang w:val="ru-RU"/>
              </w:rPr>
            </w:pPr>
            <w:r w:rsidRPr="00CE6A2B">
              <w:rPr>
                <w:lang w:val="ru-RU"/>
              </w:rPr>
              <w:t>ОБЩАЯ ИНФОРМАЦИЯ</w:t>
            </w:r>
          </w:p>
        </w:tc>
      </w:tr>
      <w:tr w:rsidR="008F7CC2" w:rsidRPr="00CE6A2B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Фамилия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 xml:space="preserve">Алиреза Дарвиши </w:t>
            </w:r>
          </w:p>
        </w:tc>
      </w:tr>
      <w:tr w:rsidR="008F7CC2" w:rsidRPr="00CE6A2B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Гражданство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Иран</w:t>
            </w:r>
          </w:p>
        </w:tc>
      </w:tr>
      <w:tr w:rsidR="008F7CC2" w:rsidRPr="00CE6A2B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Дата рождения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9 июля 1971 года</w:t>
            </w:r>
          </w:p>
        </w:tc>
      </w:tr>
      <w:tr w:rsidR="008F7CC2" w:rsidRPr="00CE6A2B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Семейное положение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Женат, один ребенок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 xml:space="preserve">Занимаемая должность 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Директор Бюро международных специализированных</w:t>
            </w:r>
            <w:r w:rsidRPr="00CE6A2B">
              <w:rPr>
                <w:lang w:val="ru-RU"/>
              </w:rPr>
              <w:br/>
              <w:t>организаций Регуляторного органа связи (CRA) Министерства информационно-коммуникационных технологий (MICT)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Служебный адрес</w:t>
            </w:r>
          </w:p>
        </w:tc>
        <w:tc>
          <w:tcPr>
            <w:tcW w:w="6095" w:type="dxa"/>
          </w:tcPr>
          <w:p w:rsidR="008F7CC2" w:rsidRPr="00CE6A2B" w:rsidRDefault="008F7CC2" w:rsidP="00CE6A2B">
            <w:pPr>
              <w:rPr>
                <w:lang w:val="ru-RU"/>
              </w:rPr>
            </w:pPr>
            <w:r w:rsidRPr="00CE6A2B">
              <w:rPr>
                <w:lang w:val="ru-RU"/>
              </w:rPr>
              <w:t xml:space="preserve">P.O. Box 15875-4415, Tehran, I.R. Iran </w:t>
            </w:r>
            <w:r w:rsidRPr="00CE6A2B">
              <w:rPr>
                <w:lang w:val="ru-RU"/>
              </w:rPr>
              <w:br/>
              <w:t>Тел.: +98 21 88501221/88114230</w:t>
            </w:r>
            <w:r w:rsidRPr="00CE6A2B">
              <w:rPr>
                <w:lang w:val="ru-RU"/>
              </w:rPr>
              <w:br/>
              <w:t>Факс: +98 21 8846 8999</w:t>
            </w:r>
            <w:r w:rsidRPr="00CE6A2B">
              <w:rPr>
                <w:lang w:val="ru-RU"/>
              </w:rPr>
              <w:br/>
              <w:t xml:space="preserve">Эл. почта: </w:t>
            </w:r>
            <w:hyperlink r:id="rId11" w:history="1">
              <w:r w:rsidR="00CE6A2B" w:rsidRPr="00CE6A2B">
                <w:rPr>
                  <w:rStyle w:val="Hyperlink"/>
                  <w:lang w:val="ru-RU"/>
                </w:rPr>
                <w:t>darvishi@cra.ir</w:t>
              </w:r>
            </w:hyperlink>
          </w:p>
        </w:tc>
      </w:tr>
      <w:tr w:rsidR="008F7CC2" w:rsidRPr="00CE6A2B" w:rsidTr="00C14107">
        <w:tc>
          <w:tcPr>
            <w:tcW w:w="3227" w:type="dxa"/>
          </w:tcPr>
          <w:p w:rsidR="008F7CC2" w:rsidRPr="00CE6A2B" w:rsidRDefault="008F7CC2" w:rsidP="00C14107">
            <w:pPr>
              <w:pStyle w:val="Headingb"/>
              <w:rPr>
                <w:lang w:val="ru-RU"/>
              </w:rPr>
            </w:pPr>
            <w:r w:rsidRPr="00CE6A2B">
              <w:rPr>
                <w:lang w:val="ru-RU"/>
              </w:rPr>
              <w:t>ОБРАЗОВАНИЕ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ind w:right="-201"/>
              <w:jc w:val="both"/>
              <w:rPr>
                <w:b/>
                <w:bCs/>
                <w:lang w:val="ru-RU"/>
              </w:rPr>
            </w:pP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1995–1997 гг.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b/>
                <w:bCs/>
                <w:lang w:val="ru-RU"/>
              </w:rPr>
            </w:pPr>
            <w:r w:rsidRPr="00CE6A2B">
              <w:rPr>
                <w:rFonts w:cstheme="majorBidi"/>
                <w:bCs/>
                <w:lang w:val="ru-RU"/>
              </w:rPr>
              <w:t>Магистр в области техники связи</w:t>
            </w:r>
            <w:r w:rsidRPr="00CE6A2B">
              <w:rPr>
                <w:rFonts w:cstheme="majorBidi"/>
                <w:bCs/>
                <w:lang w:val="ru-RU"/>
              </w:rPr>
              <w:br/>
            </w:r>
            <w:r w:rsidRPr="00CE6A2B">
              <w:rPr>
                <w:lang w:val="ru-RU"/>
              </w:rPr>
              <w:t>Технологический университет Амиркабир</w:t>
            </w:r>
            <w:r w:rsidRPr="00CE6A2B">
              <w:rPr>
                <w:lang w:val="ru-RU"/>
              </w:rPr>
              <w:br/>
              <w:t>(Политехнический институт Тегерана), Тегеран</w:t>
            </w:r>
            <w:r w:rsidRPr="00CE6A2B">
              <w:rPr>
                <w:lang w:val="ru-RU"/>
              </w:rPr>
              <w:br/>
              <w:t xml:space="preserve">Факультет электротехники 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1990–1994 гг.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i/>
                <w:iCs/>
                <w:lang w:val="ru-RU"/>
              </w:rPr>
            </w:pPr>
            <w:r w:rsidRPr="00CE6A2B">
              <w:rPr>
                <w:rFonts w:cstheme="majorBidi"/>
                <w:lang w:val="ru-RU"/>
              </w:rPr>
              <w:t>Бакалавр в области техники связи</w:t>
            </w:r>
            <w:r w:rsidRPr="00CE6A2B">
              <w:rPr>
                <w:rFonts w:cstheme="majorBidi"/>
                <w:lang w:val="ru-RU"/>
              </w:rPr>
              <w:br/>
            </w:r>
            <w:r w:rsidRPr="00CE6A2B">
              <w:rPr>
                <w:lang w:val="ru-RU"/>
              </w:rPr>
              <w:t>Научно-технический университет, Тегеран</w:t>
            </w:r>
            <w:r w:rsidRPr="00CE6A2B">
              <w:rPr>
                <w:lang w:val="ru-RU"/>
              </w:rPr>
              <w:br/>
              <w:t>Факультет электротехники</w:t>
            </w:r>
          </w:p>
        </w:tc>
      </w:tr>
      <w:tr w:rsidR="008F7CC2" w:rsidRPr="00CE6A2B" w:rsidTr="00C14107">
        <w:tc>
          <w:tcPr>
            <w:tcW w:w="9322" w:type="dxa"/>
            <w:gridSpan w:val="2"/>
          </w:tcPr>
          <w:p w:rsidR="008F7CC2" w:rsidRPr="00CE6A2B" w:rsidRDefault="008F7CC2" w:rsidP="00CE6A2B">
            <w:pPr>
              <w:pStyle w:val="Headingb"/>
              <w:rPr>
                <w:bCs/>
                <w:lang w:val="ru-RU"/>
              </w:rPr>
            </w:pPr>
            <w:r w:rsidRPr="00CE6A2B">
              <w:rPr>
                <w:lang w:val="ru-RU"/>
              </w:rPr>
              <w:t xml:space="preserve">ПРОФЕССИОНАЛЬНАЯ ДЕЯТЕЛЬНОСТЬ 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A21E8" w:rsidP="00C14107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8F7CC2" w:rsidRPr="00CE6A2B">
              <w:rPr>
                <w:lang w:val="ru-RU"/>
              </w:rPr>
              <w:t xml:space="preserve"> 2008 г. по настоящее время 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szCs w:val="24"/>
                <w:lang w:val="ru-RU"/>
              </w:rPr>
              <w:t>Директор</w:t>
            </w:r>
            <w:r w:rsidRPr="00CE6A2B">
              <w:rPr>
                <w:szCs w:val="24"/>
                <w:lang w:val="ru-RU"/>
              </w:rPr>
              <w:br/>
              <w:t xml:space="preserve">Бюро международных специализированных организаций </w:t>
            </w:r>
            <w:r w:rsidRPr="00CE6A2B">
              <w:rPr>
                <w:szCs w:val="24"/>
                <w:lang w:val="ru-RU"/>
              </w:rPr>
              <w:br/>
              <w:t xml:space="preserve">Регуляторный орган связи 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1999–2008 гг.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Старший эксперт</w:t>
            </w:r>
            <w:r w:rsidRPr="00CE6A2B">
              <w:rPr>
                <w:lang w:val="ru-RU"/>
              </w:rPr>
              <w:br/>
            </w:r>
            <w:r w:rsidRPr="00CE6A2B">
              <w:rPr>
                <w:szCs w:val="24"/>
                <w:lang w:val="ru-RU"/>
              </w:rPr>
              <w:t xml:space="preserve">Бюро международных специализированных организаций </w:t>
            </w:r>
            <w:r w:rsidRPr="00CE6A2B">
              <w:rPr>
                <w:szCs w:val="24"/>
                <w:lang w:val="ru-RU"/>
              </w:rPr>
              <w:br/>
              <w:t>Регуляторный орган связи</w:t>
            </w:r>
          </w:p>
        </w:tc>
      </w:tr>
      <w:tr w:rsidR="008F7CC2" w:rsidRPr="00CB0DC9" w:rsidTr="00C14107">
        <w:tc>
          <w:tcPr>
            <w:tcW w:w="3227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1997–1999 гг.</w:t>
            </w:r>
          </w:p>
        </w:tc>
        <w:tc>
          <w:tcPr>
            <w:tcW w:w="6095" w:type="dxa"/>
          </w:tcPr>
          <w:p w:rsidR="008F7CC2" w:rsidRPr="00CE6A2B" w:rsidRDefault="008F7CC2" w:rsidP="00C14107">
            <w:pPr>
              <w:rPr>
                <w:lang w:val="ru-RU"/>
              </w:rPr>
            </w:pPr>
            <w:r w:rsidRPr="00CE6A2B">
              <w:rPr>
                <w:lang w:val="ru-RU"/>
              </w:rPr>
              <w:t>Эксперт</w:t>
            </w:r>
            <w:r w:rsidRPr="00CE6A2B">
              <w:rPr>
                <w:lang w:val="ru-RU"/>
              </w:rPr>
              <w:br/>
              <w:t xml:space="preserve">Департамент управления использованием спектра </w:t>
            </w:r>
            <w:r w:rsidRPr="00CE6A2B">
              <w:rPr>
                <w:lang w:val="ru-RU"/>
              </w:rPr>
              <w:br/>
            </w:r>
            <w:r w:rsidRPr="00CE6A2B">
              <w:rPr>
                <w:szCs w:val="24"/>
                <w:lang w:val="ru-RU"/>
              </w:rPr>
              <w:t>Регуляторный орган связи</w:t>
            </w:r>
          </w:p>
        </w:tc>
      </w:tr>
    </w:tbl>
    <w:p w:rsidR="008F7CC2" w:rsidRPr="00264723" w:rsidRDefault="008F7CC2" w:rsidP="008F7CC2">
      <w:pPr>
        <w:pStyle w:val="Headingb"/>
        <w:rPr>
          <w:lang w:val="ru-RU"/>
        </w:rPr>
      </w:pPr>
      <w:r w:rsidRPr="006F613D">
        <w:rPr>
          <w:lang w:val="ru-RU"/>
        </w:rPr>
        <w:lastRenderedPageBreak/>
        <w:t>ДЕЯТЕЛЬНОСТЬ</w:t>
      </w:r>
      <w:r w:rsidRPr="00264723">
        <w:rPr>
          <w:lang w:val="ru-RU"/>
        </w:rPr>
        <w:t xml:space="preserve"> </w:t>
      </w:r>
      <w:r w:rsidRPr="006F613D">
        <w:rPr>
          <w:lang w:val="ru-RU"/>
        </w:rPr>
        <w:t>НА</w:t>
      </w:r>
      <w:r w:rsidRPr="00264723">
        <w:rPr>
          <w:lang w:val="ru-RU"/>
        </w:rPr>
        <w:t xml:space="preserve"> </w:t>
      </w:r>
      <w:r w:rsidRPr="006F613D">
        <w:rPr>
          <w:lang w:val="ru-RU"/>
        </w:rPr>
        <w:t>НАЦИОНАЛЬНОМ</w:t>
      </w:r>
      <w:r w:rsidRPr="00264723">
        <w:rPr>
          <w:lang w:val="ru-RU"/>
        </w:rPr>
        <w:t xml:space="preserve"> </w:t>
      </w:r>
      <w:r w:rsidRPr="006F613D">
        <w:rPr>
          <w:lang w:val="ru-RU"/>
        </w:rPr>
        <w:t>УРОВНЕ</w:t>
      </w:r>
      <w:r w:rsidRPr="00264723">
        <w:rPr>
          <w:lang w:val="ru-RU"/>
        </w:rPr>
        <w:t xml:space="preserve"> </w:t>
      </w:r>
    </w:p>
    <w:p w:rsidR="00CE6A2B" w:rsidRPr="006756FF" w:rsidRDefault="00CE6A2B" w:rsidP="006756FF">
      <w:pPr>
        <w:pStyle w:val="enumlev1"/>
        <w:rPr>
          <w:lang w:val="ru-RU"/>
        </w:rPr>
      </w:pPr>
      <w:r w:rsidRPr="006756FF">
        <w:rPr>
          <w:lang w:val="ru-RU"/>
        </w:rPr>
        <w:t>•</w:t>
      </w:r>
      <w:r w:rsidRPr="006756FF">
        <w:rPr>
          <w:lang w:val="ru-RU"/>
        </w:rPr>
        <w:tab/>
      </w:r>
      <w:r w:rsidR="006756FF">
        <w:rPr>
          <w:lang w:val="ru-RU"/>
        </w:rPr>
        <w:t>Координатор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по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регуляторным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вопросам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Регуляторного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органа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связи</w:t>
      </w:r>
      <w:r w:rsidR="006756FF" w:rsidRPr="006756FF">
        <w:rPr>
          <w:lang w:val="ru-RU"/>
        </w:rPr>
        <w:t xml:space="preserve"> </w:t>
      </w:r>
      <w:r w:rsidRPr="006756FF">
        <w:rPr>
          <w:lang w:val="ru-RU"/>
        </w:rPr>
        <w:t>(</w:t>
      </w:r>
      <w:r w:rsidRPr="00F94D0C">
        <w:t>CRA</w:t>
      </w:r>
      <w:r w:rsidRPr="006756FF">
        <w:rPr>
          <w:lang w:val="ru-RU"/>
        </w:rPr>
        <w:t xml:space="preserve">) </w:t>
      </w:r>
      <w:r w:rsidR="006756FF">
        <w:rPr>
          <w:lang w:val="ru-RU"/>
        </w:rPr>
        <w:t>Исламской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Республики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Иран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и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лицо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для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контактов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с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МСЭ-</w:t>
      </w:r>
      <w:r w:rsidRPr="00F94D0C">
        <w:t>R</w:t>
      </w:r>
    </w:p>
    <w:p w:rsidR="00CE6A2B" w:rsidRPr="006756FF" w:rsidRDefault="00CE6A2B" w:rsidP="006756FF">
      <w:pPr>
        <w:pStyle w:val="enumlev1"/>
        <w:rPr>
          <w:lang w:val="ru-RU"/>
        </w:rPr>
      </w:pPr>
      <w:r w:rsidRPr="006756FF">
        <w:rPr>
          <w:lang w:val="ru-RU"/>
        </w:rPr>
        <w:t>•</w:t>
      </w:r>
      <w:r w:rsidRPr="006756FF">
        <w:rPr>
          <w:lang w:val="ru-RU"/>
        </w:rPr>
        <w:tab/>
      </w:r>
      <w:r w:rsidR="006756FF">
        <w:rPr>
          <w:lang w:val="ru-RU"/>
        </w:rPr>
        <w:t>Ответственный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в</w:t>
      </w:r>
      <w:r w:rsidR="006756FF" w:rsidRPr="006756FF">
        <w:rPr>
          <w:lang w:val="ru-RU"/>
        </w:rPr>
        <w:t xml:space="preserve"> </w:t>
      </w:r>
      <w:r w:rsidR="006756FF" w:rsidRPr="00F94D0C">
        <w:t>CRA</w:t>
      </w:r>
      <w:r w:rsidR="006756FF">
        <w:rPr>
          <w:lang w:val="ru-RU"/>
        </w:rPr>
        <w:t xml:space="preserve"> за международные отношения по техническим вопросам </w:t>
      </w:r>
    </w:p>
    <w:p w:rsidR="00CE6A2B" w:rsidRPr="006756FF" w:rsidRDefault="00CE6A2B" w:rsidP="0022070B">
      <w:pPr>
        <w:pStyle w:val="enumlev1"/>
        <w:rPr>
          <w:b/>
          <w:bCs/>
          <w:lang w:val="ru-RU"/>
        </w:rPr>
      </w:pPr>
      <w:r w:rsidRPr="006756FF">
        <w:rPr>
          <w:lang w:val="ru-RU"/>
        </w:rPr>
        <w:t>•</w:t>
      </w:r>
      <w:r w:rsidRPr="006756FF">
        <w:rPr>
          <w:lang w:val="ru-RU"/>
        </w:rPr>
        <w:tab/>
      </w:r>
      <w:r w:rsidR="006756FF">
        <w:rPr>
          <w:lang w:val="ru-RU"/>
        </w:rPr>
        <w:t>Ответственный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>за</w:t>
      </w:r>
      <w:r w:rsidR="006756FF" w:rsidRPr="006756FF">
        <w:rPr>
          <w:lang w:val="ru-RU"/>
        </w:rPr>
        <w:t xml:space="preserve"> </w:t>
      </w:r>
      <w:r w:rsidR="006756FF">
        <w:rPr>
          <w:lang w:val="ru-RU"/>
        </w:rPr>
        <w:t xml:space="preserve">вопросы </w:t>
      </w:r>
      <w:r w:rsidR="0022070B">
        <w:rPr>
          <w:lang w:val="ru-RU"/>
        </w:rPr>
        <w:t xml:space="preserve">международной </w:t>
      </w:r>
      <w:r w:rsidR="006756FF">
        <w:rPr>
          <w:lang w:val="ru-RU"/>
        </w:rPr>
        <w:t>координации и заявления частот</w:t>
      </w:r>
    </w:p>
    <w:p w:rsidR="00CE6A2B" w:rsidRPr="00920F0B" w:rsidRDefault="00CE6A2B" w:rsidP="00920F0B">
      <w:pPr>
        <w:pStyle w:val="enumlev1"/>
        <w:rPr>
          <w:lang w:val="ru-RU"/>
        </w:rPr>
      </w:pPr>
      <w:r w:rsidRPr="00920F0B">
        <w:rPr>
          <w:lang w:val="ru-RU"/>
        </w:rPr>
        <w:t>•</w:t>
      </w:r>
      <w:r w:rsidRPr="00920F0B">
        <w:rPr>
          <w:lang w:val="ru-RU"/>
        </w:rPr>
        <w:tab/>
      </w:r>
      <w:r w:rsidR="006756FF">
        <w:rPr>
          <w:lang w:val="ru-RU"/>
        </w:rPr>
        <w:t>Ответственный</w:t>
      </w:r>
      <w:r w:rsidR="006756FF" w:rsidRPr="00920F0B">
        <w:rPr>
          <w:lang w:val="ru-RU"/>
        </w:rPr>
        <w:t xml:space="preserve"> </w:t>
      </w:r>
      <w:r w:rsidR="00920F0B">
        <w:rPr>
          <w:lang w:val="ru-RU"/>
        </w:rPr>
        <w:t xml:space="preserve">за рассмотрение проекта Правил процедуры и за представление замечаний по этому проекту Правил процедуры для их направления РРК </w:t>
      </w:r>
    </w:p>
    <w:p w:rsidR="00CE6A2B" w:rsidRPr="00920F0B" w:rsidRDefault="00CE6A2B" w:rsidP="00920F0B">
      <w:pPr>
        <w:pStyle w:val="enumlev1"/>
        <w:rPr>
          <w:lang w:val="ru-RU"/>
        </w:rPr>
      </w:pPr>
      <w:r w:rsidRPr="00920F0B">
        <w:rPr>
          <w:lang w:val="ru-RU"/>
        </w:rPr>
        <w:t>•</w:t>
      </w:r>
      <w:r w:rsidRPr="00920F0B">
        <w:rPr>
          <w:lang w:val="ru-RU"/>
        </w:rPr>
        <w:tab/>
      </w:r>
      <w:r w:rsidR="00920F0B">
        <w:rPr>
          <w:lang w:val="ru-RU"/>
        </w:rPr>
        <w:t>Член</w:t>
      </w:r>
      <w:r w:rsidR="00920F0B" w:rsidRPr="00920F0B">
        <w:rPr>
          <w:lang w:val="ru-RU"/>
        </w:rPr>
        <w:t xml:space="preserve"> </w:t>
      </w:r>
      <w:r w:rsidR="00920F0B">
        <w:rPr>
          <w:lang w:val="ru-RU"/>
        </w:rPr>
        <w:t>делегации</w:t>
      </w:r>
      <w:r w:rsidR="00920F0B" w:rsidRPr="00920F0B">
        <w:rPr>
          <w:lang w:val="ru-RU"/>
        </w:rPr>
        <w:t xml:space="preserve"> </w:t>
      </w:r>
      <w:r w:rsidR="00920F0B">
        <w:rPr>
          <w:lang w:val="ru-RU"/>
        </w:rPr>
        <w:t>Исламской</w:t>
      </w:r>
      <w:r w:rsidR="00920F0B" w:rsidRPr="00920F0B">
        <w:rPr>
          <w:lang w:val="ru-RU"/>
        </w:rPr>
        <w:t xml:space="preserve"> </w:t>
      </w:r>
      <w:r w:rsidR="00920F0B">
        <w:rPr>
          <w:lang w:val="ru-RU"/>
        </w:rPr>
        <w:t>Республики</w:t>
      </w:r>
      <w:r w:rsidR="00920F0B" w:rsidRPr="00920F0B">
        <w:rPr>
          <w:lang w:val="ru-RU"/>
        </w:rPr>
        <w:t xml:space="preserve"> </w:t>
      </w:r>
      <w:r w:rsidR="00920F0B">
        <w:rPr>
          <w:lang w:val="ru-RU"/>
        </w:rPr>
        <w:t>Иран</w:t>
      </w:r>
      <w:r w:rsidR="00920F0B" w:rsidRPr="00920F0B">
        <w:rPr>
          <w:lang w:val="ru-RU"/>
        </w:rPr>
        <w:t xml:space="preserve"> </w:t>
      </w:r>
      <w:r w:rsidR="00920F0B">
        <w:rPr>
          <w:lang w:val="ru-RU"/>
        </w:rPr>
        <w:t>на ВКР</w:t>
      </w:r>
      <w:r w:rsidRPr="00920F0B">
        <w:rPr>
          <w:lang w:val="ru-RU"/>
        </w:rPr>
        <w:t xml:space="preserve">-2000, </w:t>
      </w:r>
      <w:r w:rsidR="00920F0B">
        <w:rPr>
          <w:lang w:val="ru-RU"/>
        </w:rPr>
        <w:t>ВКР</w:t>
      </w:r>
      <w:r w:rsidRPr="00920F0B">
        <w:rPr>
          <w:lang w:val="ru-RU"/>
        </w:rPr>
        <w:t xml:space="preserve">-07, </w:t>
      </w:r>
      <w:r w:rsidR="00920F0B">
        <w:rPr>
          <w:lang w:val="ru-RU"/>
        </w:rPr>
        <w:t>ПК</w:t>
      </w:r>
      <w:r w:rsidRPr="00920F0B">
        <w:rPr>
          <w:lang w:val="ru-RU"/>
        </w:rPr>
        <w:t xml:space="preserve">-10, </w:t>
      </w:r>
      <w:r w:rsidR="00920F0B">
        <w:rPr>
          <w:lang w:val="ru-RU"/>
        </w:rPr>
        <w:t>ВКРЭ</w:t>
      </w:r>
      <w:r w:rsidRPr="00920F0B">
        <w:rPr>
          <w:lang w:val="ru-RU"/>
        </w:rPr>
        <w:t xml:space="preserve">-12, </w:t>
      </w:r>
      <w:r w:rsidR="00920F0B">
        <w:rPr>
          <w:lang w:val="ru-RU"/>
        </w:rPr>
        <w:t>ВАСЭ</w:t>
      </w:r>
      <w:r w:rsidRPr="00920F0B">
        <w:rPr>
          <w:lang w:val="ru-RU"/>
        </w:rPr>
        <w:t xml:space="preserve">-12 </w:t>
      </w:r>
    </w:p>
    <w:p w:rsidR="00CE6A2B" w:rsidRPr="00511503" w:rsidRDefault="00CE6A2B" w:rsidP="00511503">
      <w:pPr>
        <w:pStyle w:val="enumlev1"/>
        <w:rPr>
          <w:lang w:val="ru-RU"/>
        </w:rPr>
      </w:pPr>
      <w:r w:rsidRPr="00511503">
        <w:rPr>
          <w:lang w:val="ru-RU"/>
        </w:rPr>
        <w:t>•</w:t>
      </w:r>
      <w:r w:rsidRPr="00511503">
        <w:rPr>
          <w:lang w:val="ru-RU"/>
        </w:rPr>
        <w:tab/>
      </w:r>
      <w:r w:rsidR="00511503">
        <w:rPr>
          <w:lang w:val="ru-RU"/>
        </w:rPr>
        <w:t>Заместитель</w:t>
      </w:r>
      <w:r w:rsidR="00511503" w:rsidRPr="00511503">
        <w:rPr>
          <w:lang w:val="ru-RU"/>
        </w:rPr>
        <w:t xml:space="preserve"> </w:t>
      </w:r>
      <w:r w:rsidR="00511503">
        <w:rPr>
          <w:lang w:val="ru-RU"/>
        </w:rPr>
        <w:t>главы</w:t>
      </w:r>
      <w:r w:rsidR="00511503" w:rsidRPr="00511503">
        <w:rPr>
          <w:lang w:val="ru-RU"/>
        </w:rPr>
        <w:t xml:space="preserve"> </w:t>
      </w:r>
      <w:r w:rsidR="00511503">
        <w:rPr>
          <w:lang w:val="ru-RU"/>
        </w:rPr>
        <w:t>делегации</w:t>
      </w:r>
      <w:r w:rsidRPr="00511503">
        <w:rPr>
          <w:lang w:val="ru-RU"/>
        </w:rPr>
        <w:t>/</w:t>
      </w:r>
      <w:r w:rsidR="00511503">
        <w:rPr>
          <w:lang w:val="ru-RU"/>
        </w:rPr>
        <w:t>исполняющий обязанности главы делегации Исламской Республики Иран на ВКР</w:t>
      </w:r>
      <w:r w:rsidRPr="00511503">
        <w:rPr>
          <w:lang w:val="ru-RU"/>
        </w:rPr>
        <w:t xml:space="preserve">-12, </w:t>
      </w:r>
      <w:r w:rsidR="00511503">
        <w:rPr>
          <w:lang w:val="ru-RU"/>
        </w:rPr>
        <w:t>ВКМЭ</w:t>
      </w:r>
      <w:r w:rsidRPr="00511503">
        <w:rPr>
          <w:lang w:val="ru-RU"/>
        </w:rPr>
        <w:t>-12</w:t>
      </w:r>
    </w:p>
    <w:p w:rsidR="00CE6A2B" w:rsidRPr="009D2D4A" w:rsidRDefault="00CE6A2B" w:rsidP="009D2D4A">
      <w:pPr>
        <w:pStyle w:val="enumlev1"/>
        <w:rPr>
          <w:lang w:val="ru-RU"/>
        </w:rPr>
      </w:pPr>
      <w:r w:rsidRPr="009D2D4A">
        <w:rPr>
          <w:lang w:val="ru-RU"/>
        </w:rPr>
        <w:t>•</w:t>
      </w:r>
      <w:r w:rsidRPr="009D2D4A">
        <w:rPr>
          <w:lang w:val="ru-RU"/>
        </w:rPr>
        <w:tab/>
      </w:r>
      <w:r w:rsidR="009D2D4A">
        <w:rPr>
          <w:lang w:val="ru-RU"/>
        </w:rPr>
        <w:t xml:space="preserve">Руководитель </w:t>
      </w:r>
      <w:r w:rsidR="00D418E4">
        <w:rPr>
          <w:lang w:val="ru-RU"/>
        </w:rPr>
        <w:t>к</w:t>
      </w:r>
      <w:r w:rsidR="009D2D4A">
        <w:rPr>
          <w:lang w:val="ru-RU"/>
        </w:rPr>
        <w:t>омитета по исследовательским комиссиям Регуляторного</w:t>
      </w:r>
      <w:r w:rsidR="009D2D4A" w:rsidRPr="006756FF">
        <w:rPr>
          <w:lang w:val="ru-RU"/>
        </w:rPr>
        <w:t xml:space="preserve"> </w:t>
      </w:r>
      <w:r w:rsidR="009D2D4A">
        <w:rPr>
          <w:lang w:val="ru-RU"/>
        </w:rPr>
        <w:t>органа</w:t>
      </w:r>
      <w:r w:rsidR="009D2D4A" w:rsidRPr="006756FF">
        <w:rPr>
          <w:lang w:val="ru-RU"/>
        </w:rPr>
        <w:t xml:space="preserve"> </w:t>
      </w:r>
      <w:r w:rsidR="009D2D4A">
        <w:rPr>
          <w:lang w:val="ru-RU"/>
        </w:rPr>
        <w:t>связи</w:t>
      </w:r>
    </w:p>
    <w:p w:rsidR="00CE6A2B" w:rsidRPr="009D2D4A" w:rsidRDefault="00CE6A2B" w:rsidP="009D2D4A">
      <w:pPr>
        <w:pStyle w:val="enumlev1"/>
        <w:rPr>
          <w:lang w:val="ru-RU"/>
        </w:rPr>
      </w:pPr>
      <w:r w:rsidRPr="009D2D4A">
        <w:rPr>
          <w:lang w:val="ru-RU"/>
        </w:rPr>
        <w:t>•</w:t>
      </w:r>
      <w:r w:rsidRPr="009D2D4A">
        <w:rPr>
          <w:lang w:val="ru-RU"/>
        </w:rPr>
        <w:tab/>
      </w:r>
      <w:r w:rsidR="009D2D4A">
        <w:rPr>
          <w:lang w:val="ru-RU"/>
        </w:rPr>
        <w:t xml:space="preserve">Глава иранских делегаций на различных региональных и международных собраниях </w:t>
      </w:r>
    </w:p>
    <w:p w:rsidR="00CE6A2B" w:rsidRPr="009D2D4A" w:rsidRDefault="00CE6A2B" w:rsidP="00BD500D">
      <w:pPr>
        <w:pStyle w:val="enumlev1"/>
        <w:rPr>
          <w:lang w:val="ru-RU"/>
        </w:rPr>
      </w:pPr>
      <w:r w:rsidRPr="009D2D4A">
        <w:rPr>
          <w:lang w:val="ru-RU"/>
        </w:rPr>
        <w:t>•</w:t>
      </w:r>
      <w:r w:rsidRPr="009D2D4A">
        <w:rPr>
          <w:lang w:val="ru-RU"/>
        </w:rPr>
        <w:tab/>
      </w:r>
      <w:r w:rsidR="009D2D4A">
        <w:rPr>
          <w:lang w:val="ru-RU"/>
        </w:rPr>
        <w:t xml:space="preserve">Глава иранских делегаций на различных двусторонних и многосторонних собраниях по координации частот </w:t>
      </w:r>
    </w:p>
    <w:p w:rsidR="00CE6A2B" w:rsidRPr="00C94AD3" w:rsidRDefault="00CE6A2B" w:rsidP="00C94AD3">
      <w:pPr>
        <w:pStyle w:val="enumlev1"/>
        <w:rPr>
          <w:lang w:val="ru-RU"/>
        </w:rPr>
      </w:pPr>
      <w:r w:rsidRPr="00C94AD3">
        <w:rPr>
          <w:lang w:val="ru-RU"/>
        </w:rPr>
        <w:t>•</w:t>
      </w:r>
      <w:r w:rsidRPr="00C94AD3">
        <w:rPr>
          <w:lang w:val="ru-RU"/>
        </w:rPr>
        <w:tab/>
      </w:r>
      <w:r w:rsidR="00C94AD3">
        <w:rPr>
          <w:lang w:val="ru-RU"/>
        </w:rPr>
        <w:t>Член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группы</w:t>
      </w:r>
      <w:r w:rsidR="00C94AD3" w:rsidRPr="00C94AD3">
        <w:rPr>
          <w:lang w:val="ru-RU"/>
        </w:rPr>
        <w:t xml:space="preserve">, </w:t>
      </w:r>
      <w:r w:rsidR="00C94AD3">
        <w:rPr>
          <w:lang w:val="ru-RU"/>
        </w:rPr>
        <w:t>отвечающей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за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подготовку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национальной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 xml:space="preserve">таблицы распределения частот </w:t>
      </w:r>
    </w:p>
    <w:p w:rsidR="00CE6A2B" w:rsidRPr="00C94AD3" w:rsidRDefault="00CE6A2B" w:rsidP="00C94AD3">
      <w:pPr>
        <w:pStyle w:val="enumlev1"/>
        <w:rPr>
          <w:lang w:val="ru-RU"/>
        </w:rPr>
      </w:pPr>
      <w:r w:rsidRPr="00C94AD3">
        <w:rPr>
          <w:lang w:val="ru-RU"/>
        </w:rPr>
        <w:t>•</w:t>
      </w:r>
      <w:r w:rsidRPr="00C94AD3">
        <w:rPr>
          <w:lang w:val="ru-RU"/>
        </w:rPr>
        <w:tab/>
      </w:r>
      <w:r w:rsidR="00C94AD3">
        <w:rPr>
          <w:lang w:val="ru-RU"/>
        </w:rPr>
        <w:t>Член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группы</w:t>
      </w:r>
      <w:r w:rsidR="00C94AD3" w:rsidRPr="00C94AD3">
        <w:rPr>
          <w:lang w:val="ru-RU"/>
        </w:rPr>
        <w:t xml:space="preserve">, </w:t>
      </w:r>
      <w:r w:rsidR="00C94AD3">
        <w:rPr>
          <w:lang w:val="ru-RU"/>
        </w:rPr>
        <w:t>отвечающей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за</w:t>
      </w:r>
      <w:r w:rsidR="00C94AD3" w:rsidRPr="00C94AD3">
        <w:rPr>
          <w:lang w:val="ru-RU"/>
        </w:rPr>
        <w:t xml:space="preserve"> </w:t>
      </w:r>
      <w:r w:rsidR="00C94AD3">
        <w:rPr>
          <w:lang w:val="ru-RU"/>
        </w:rPr>
        <w:t>подготовку национального регламента радиосвязи и национального плана присвоения частот</w:t>
      </w:r>
    </w:p>
    <w:p w:rsidR="00CE6A2B" w:rsidRDefault="00CE6A2B" w:rsidP="00C94AD3">
      <w:pPr>
        <w:pStyle w:val="enumlev1"/>
        <w:rPr>
          <w:lang w:val="ru-RU"/>
        </w:rPr>
      </w:pPr>
      <w:r w:rsidRPr="00C94AD3">
        <w:rPr>
          <w:lang w:val="ru-RU"/>
        </w:rPr>
        <w:t>•</w:t>
      </w:r>
      <w:r w:rsidRPr="00C94AD3">
        <w:rPr>
          <w:lang w:val="ru-RU"/>
        </w:rPr>
        <w:tab/>
      </w:r>
      <w:r w:rsidR="00C94AD3">
        <w:rPr>
          <w:lang w:val="ru-RU"/>
        </w:rPr>
        <w:t xml:space="preserve">Член группы по реформированию регулирования ценообразования </w:t>
      </w:r>
    </w:p>
    <w:p w:rsidR="00B64835" w:rsidRDefault="00B64835" w:rsidP="008F7CC2">
      <w:pPr>
        <w:pStyle w:val="Headingb"/>
        <w:rPr>
          <w:lang w:val="ru-RU"/>
        </w:rPr>
      </w:pPr>
    </w:p>
    <w:p w:rsidR="008F7CC2" w:rsidRPr="006F613D" w:rsidRDefault="008F7CC2" w:rsidP="008F7CC2">
      <w:pPr>
        <w:pStyle w:val="Headingb"/>
        <w:rPr>
          <w:lang w:val="ru-RU"/>
        </w:rPr>
      </w:pPr>
      <w:r w:rsidRPr="006F613D">
        <w:rPr>
          <w:lang w:val="ru-RU"/>
        </w:rPr>
        <w:t xml:space="preserve">ДЕЯТЕЛЬНОСТЬ НА РЕГИОНАЛЬНОМ И МЕЖДУНАРОДНОМ УРОВНЯХ </w:t>
      </w:r>
    </w:p>
    <w:p w:rsidR="00CE6A2B" w:rsidRPr="00B64835" w:rsidRDefault="00CE6A2B" w:rsidP="00B64835">
      <w:pPr>
        <w:pStyle w:val="enumlev1"/>
        <w:rPr>
          <w:lang w:val="ru-RU"/>
        </w:rPr>
      </w:pPr>
      <w:r w:rsidRPr="00B64835">
        <w:rPr>
          <w:lang w:val="ru-RU"/>
        </w:rPr>
        <w:t>•</w:t>
      </w:r>
      <w:r w:rsidRPr="00B64835">
        <w:rPr>
          <w:lang w:val="ru-RU"/>
        </w:rPr>
        <w:tab/>
      </w:r>
      <w:r w:rsidR="00B64835">
        <w:rPr>
          <w:lang w:val="ru-RU"/>
        </w:rPr>
        <w:t>Заместитель</w:t>
      </w:r>
      <w:r w:rsidR="00B64835" w:rsidRPr="00B64835">
        <w:rPr>
          <w:lang w:val="ru-RU"/>
        </w:rPr>
        <w:t xml:space="preserve"> </w:t>
      </w:r>
      <w:r w:rsidR="00B64835">
        <w:rPr>
          <w:shd w:val="clear" w:color="auto" w:fill="FFFFFF"/>
          <w:lang w:val="ru-RU"/>
        </w:rPr>
        <w:t>Председателя 4-й Исследовательской комиссии МСЭ-</w:t>
      </w:r>
      <w:r w:rsidRPr="000B5B7D">
        <w:rPr>
          <w:shd w:val="clear" w:color="auto" w:fill="FFFFFF"/>
        </w:rPr>
        <w:t>R</w:t>
      </w:r>
      <w:r w:rsidRPr="00B64835">
        <w:rPr>
          <w:shd w:val="clear" w:color="auto" w:fill="FFFFFF"/>
          <w:lang w:val="ru-RU"/>
        </w:rPr>
        <w:t xml:space="preserve"> </w:t>
      </w:r>
      <w:r w:rsidR="00B64835">
        <w:rPr>
          <w:shd w:val="clear" w:color="auto" w:fill="FFFFFF"/>
          <w:lang w:val="ru-RU"/>
        </w:rPr>
        <w:t xml:space="preserve">(Спутниковые службы) </w:t>
      </w:r>
    </w:p>
    <w:p w:rsidR="00CE6A2B" w:rsidRPr="00692802" w:rsidRDefault="00CE6A2B" w:rsidP="00692802">
      <w:pPr>
        <w:pStyle w:val="enumlev1"/>
        <w:rPr>
          <w:lang w:val="ru-RU"/>
        </w:rPr>
      </w:pPr>
      <w:r w:rsidRPr="00692802">
        <w:rPr>
          <w:lang w:val="ru-RU"/>
        </w:rPr>
        <w:t>•</w:t>
      </w:r>
      <w:r w:rsidRPr="00692802">
        <w:rPr>
          <w:lang w:val="ru-RU"/>
        </w:rPr>
        <w:tab/>
      </w:r>
      <w:r w:rsidR="00692802">
        <w:rPr>
          <w:lang w:val="ru-RU"/>
        </w:rPr>
        <w:t>Председатель</w:t>
      </w:r>
      <w:r w:rsidR="00692802" w:rsidRPr="00692802">
        <w:rPr>
          <w:lang w:val="ru-RU"/>
        </w:rPr>
        <w:t xml:space="preserve"> </w:t>
      </w:r>
      <w:r w:rsidR="00692802">
        <w:rPr>
          <w:lang w:val="ru-RU"/>
        </w:rPr>
        <w:t xml:space="preserve">Специальной рабочей группы (СРГ) по вопросам Сектора радиосвязи во время подготовительных собраний АТСЭ к Полномочной конференции МСЭ 2014 года (ПК-14) </w:t>
      </w:r>
    </w:p>
    <w:p w:rsidR="00CE6A2B" w:rsidRPr="00692802" w:rsidRDefault="00CE6A2B" w:rsidP="00692802">
      <w:pPr>
        <w:pStyle w:val="enumlev1"/>
        <w:rPr>
          <w:lang w:val="ru-RU"/>
        </w:rPr>
      </w:pPr>
      <w:r w:rsidRPr="00692802">
        <w:rPr>
          <w:lang w:val="ru-RU"/>
        </w:rPr>
        <w:t>•</w:t>
      </w:r>
      <w:r w:rsidRPr="00692802">
        <w:rPr>
          <w:lang w:val="ru-RU"/>
        </w:rPr>
        <w:tab/>
      </w:r>
      <w:r w:rsidR="00692802">
        <w:rPr>
          <w:lang w:val="ru-RU"/>
        </w:rPr>
        <w:t>Докладчик</w:t>
      </w:r>
      <w:r w:rsidR="00692802" w:rsidRPr="00692802">
        <w:rPr>
          <w:lang w:val="ru-RU"/>
        </w:rPr>
        <w:t xml:space="preserve"> </w:t>
      </w:r>
      <w:r w:rsidR="00692802">
        <w:rPr>
          <w:lang w:val="ru-RU"/>
        </w:rPr>
        <w:t>работающей</w:t>
      </w:r>
      <w:r w:rsidR="00692802" w:rsidRPr="00692802">
        <w:rPr>
          <w:lang w:val="ru-RU"/>
        </w:rPr>
        <w:t xml:space="preserve"> </w:t>
      </w:r>
      <w:r w:rsidR="00692802">
        <w:rPr>
          <w:lang w:val="ru-RU"/>
        </w:rPr>
        <w:t>по</w:t>
      </w:r>
      <w:r w:rsidR="00692802" w:rsidRPr="00692802">
        <w:rPr>
          <w:lang w:val="ru-RU"/>
        </w:rPr>
        <w:t xml:space="preserve"> </w:t>
      </w:r>
      <w:r w:rsidR="00692802">
        <w:rPr>
          <w:lang w:val="ru-RU"/>
        </w:rPr>
        <w:t>переписке</w:t>
      </w:r>
      <w:r w:rsidR="00692802" w:rsidRPr="00692802">
        <w:rPr>
          <w:lang w:val="ru-RU"/>
        </w:rPr>
        <w:t xml:space="preserve"> </w:t>
      </w:r>
      <w:r w:rsidR="00692802">
        <w:rPr>
          <w:lang w:val="ru-RU"/>
        </w:rPr>
        <w:t>Группы</w:t>
      </w:r>
      <w:r w:rsidR="00692802" w:rsidRPr="00692802">
        <w:rPr>
          <w:lang w:val="ru-RU"/>
        </w:rPr>
        <w:t xml:space="preserve"> 4 (</w:t>
      </w:r>
      <w:r w:rsidR="00692802">
        <w:rPr>
          <w:lang w:val="ru-RU"/>
        </w:rPr>
        <w:t>ГП</w:t>
      </w:r>
      <w:r w:rsidR="00DE6735">
        <w:rPr>
          <w:lang w:val="ru-RU"/>
        </w:rPr>
        <w:t xml:space="preserve"> </w:t>
      </w:r>
      <w:r w:rsidR="00692802">
        <w:rPr>
          <w:lang w:val="ru-RU"/>
        </w:rPr>
        <w:t>4)</w:t>
      </w:r>
      <w:r w:rsidRPr="00692802">
        <w:rPr>
          <w:lang w:val="ru-RU"/>
        </w:rPr>
        <w:t xml:space="preserve"> </w:t>
      </w:r>
      <w:r w:rsidR="00692802">
        <w:rPr>
          <w:lang w:val="ru-RU"/>
        </w:rPr>
        <w:t>по вопросам Сектора радиосвязи во время подготовительных собраний АТСЭ к Полномочной конференции МСЭ 2010 года (ПК-10)</w:t>
      </w:r>
    </w:p>
    <w:p w:rsidR="00CE6A2B" w:rsidRPr="00343324" w:rsidRDefault="00CE6A2B" w:rsidP="00692802">
      <w:pPr>
        <w:pStyle w:val="enumlev1"/>
        <w:rPr>
          <w:lang w:val="ru-RU"/>
        </w:rPr>
      </w:pPr>
      <w:r w:rsidRPr="00692802">
        <w:rPr>
          <w:lang w:val="ru-RU"/>
        </w:rPr>
        <w:t>•</w:t>
      </w:r>
      <w:r w:rsidRPr="00692802">
        <w:rPr>
          <w:lang w:val="ru-RU"/>
        </w:rPr>
        <w:tab/>
      </w:r>
      <w:r w:rsidR="00692802" w:rsidRPr="00692802">
        <w:rPr>
          <w:lang w:val="ru-RU"/>
        </w:rPr>
        <w:t>Член группы разработчиков программного обеспечения МСЭ по управлению использованием спектра для развивающихся стран (SMS4DC)</w:t>
      </w:r>
    </w:p>
    <w:p w:rsidR="00CE6A2B" w:rsidRPr="00B46BDB" w:rsidRDefault="00CE6A2B" w:rsidP="006455E1">
      <w:pPr>
        <w:pStyle w:val="enumlev1"/>
        <w:rPr>
          <w:lang w:val="ru-RU"/>
        </w:rPr>
      </w:pPr>
      <w:r w:rsidRPr="00B46BDB">
        <w:rPr>
          <w:lang w:val="ru-RU"/>
        </w:rPr>
        <w:t>•</w:t>
      </w:r>
      <w:r w:rsidRPr="00B46BDB">
        <w:rPr>
          <w:lang w:val="ru-RU"/>
        </w:rPr>
        <w:tab/>
      </w:r>
      <w:r w:rsidR="006455E1" w:rsidRPr="00692802">
        <w:rPr>
          <w:lang w:val="ru-RU"/>
        </w:rPr>
        <w:t>Член</w:t>
      </w:r>
      <w:r w:rsidR="006455E1" w:rsidRPr="00B46BDB">
        <w:rPr>
          <w:lang w:val="ru-RU"/>
        </w:rPr>
        <w:t xml:space="preserve"> </w:t>
      </w:r>
      <w:r w:rsidR="006455E1" w:rsidRPr="00692802">
        <w:rPr>
          <w:lang w:val="ru-RU"/>
        </w:rPr>
        <w:t>группы</w:t>
      </w:r>
      <w:r w:rsidR="006455E1" w:rsidRPr="00B46BDB">
        <w:rPr>
          <w:lang w:val="ru-RU"/>
        </w:rPr>
        <w:t xml:space="preserve"> </w:t>
      </w:r>
      <w:r w:rsidR="006455E1" w:rsidRPr="00692802">
        <w:rPr>
          <w:lang w:val="ru-RU"/>
        </w:rPr>
        <w:t>разработчиков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учебной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программы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МСЭ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по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управлению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использованием</w:t>
      </w:r>
      <w:r w:rsidR="006455E1" w:rsidRPr="00B46BDB">
        <w:rPr>
          <w:lang w:val="ru-RU"/>
        </w:rPr>
        <w:t xml:space="preserve"> </w:t>
      </w:r>
      <w:r w:rsidR="006455E1">
        <w:rPr>
          <w:lang w:val="ru-RU"/>
        </w:rPr>
        <w:t>спектра</w:t>
      </w:r>
      <w:r w:rsidR="006455E1" w:rsidRPr="00B46BDB">
        <w:rPr>
          <w:lang w:val="ru-RU"/>
        </w:rPr>
        <w:t xml:space="preserve"> </w:t>
      </w:r>
      <w:r w:rsidRPr="00B46BDB">
        <w:rPr>
          <w:lang w:val="ru-RU"/>
        </w:rPr>
        <w:t>(</w:t>
      </w:r>
      <w:r w:rsidRPr="00F94D0C">
        <w:t>SMTP</w:t>
      </w:r>
      <w:r w:rsidRPr="00B46BDB">
        <w:rPr>
          <w:lang w:val="ru-RU"/>
        </w:rPr>
        <w:t>)</w:t>
      </w:r>
    </w:p>
    <w:p w:rsidR="00CE6A2B" w:rsidRPr="002E04C5" w:rsidRDefault="00CE6A2B" w:rsidP="002E04C5">
      <w:pPr>
        <w:pStyle w:val="enumlev1"/>
        <w:rPr>
          <w:lang w:val="ru-RU"/>
        </w:rPr>
      </w:pPr>
      <w:r w:rsidRPr="002E04C5">
        <w:rPr>
          <w:lang w:val="ru-RU"/>
        </w:rPr>
        <w:t>•</w:t>
      </w:r>
      <w:r w:rsidRPr="002E04C5">
        <w:rPr>
          <w:lang w:val="ru-RU"/>
        </w:rPr>
        <w:tab/>
      </w:r>
      <w:r w:rsidR="002E04C5" w:rsidRPr="002E04C5">
        <w:rPr>
          <w:lang w:val="ru-RU"/>
        </w:rPr>
        <w:t>Преподавание в нескольких странах в качестве консультанта по функциям SMS4DC, распределению частот, присвоению частот, координации и расчету помех</w:t>
      </w:r>
    </w:p>
    <w:p w:rsidR="00CE6A2B" w:rsidRPr="002E04C5" w:rsidRDefault="00CE6A2B" w:rsidP="002E04C5">
      <w:pPr>
        <w:pStyle w:val="enumlev1"/>
        <w:rPr>
          <w:lang w:val="ru-RU"/>
        </w:rPr>
      </w:pPr>
      <w:r w:rsidRPr="002E04C5">
        <w:rPr>
          <w:lang w:val="ru-RU"/>
        </w:rPr>
        <w:t>•</w:t>
      </w:r>
      <w:r w:rsidRPr="002E04C5">
        <w:rPr>
          <w:lang w:val="ru-RU"/>
        </w:rPr>
        <w:tab/>
      </w:r>
      <w:r w:rsidR="002E04C5" w:rsidRPr="002E04C5">
        <w:rPr>
          <w:lang w:val="ru-RU"/>
        </w:rPr>
        <w:t>Инструктор узла центра профессионального мастерства МСЭ для Азиатско-Тихоокеанского региона по вопросам управления использованием спектра</w:t>
      </w:r>
    </w:p>
    <w:p w:rsidR="008F7CC2" w:rsidRPr="006F613D" w:rsidRDefault="008F7CC2" w:rsidP="008F7CC2">
      <w:pPr>
        <w:pStyle w:val="enumlev1"/>
        <w:rPr>
          <w:lang w:val="ru-RU"/>
        </w:rPr>
      </w:pPr>
      <w:r w:rsidRPr="002E04C5">
        <w:rPr>
          <w:lang w:val="ru-RU"/>
        </w:rPr>
        <w:t>•</w:t>
      </w:r>
      <w:r w:rsidRPr="002E04C5">
        <w:rPr>
          <w:lang w:val="ru-RU"/>
        </w:rPr>
        <w:tab/>
        <w:t>Участие в деятельности региональных и международных собраний и конференций</w:t>
      </w:r>
      <w:r w:rsidR="00DE6735">
        <w:rPr>
          <w:lang w:val="ru-RU"/>
        </w:rPr>
        <w:t>,</w:t>
      </w:r>
      <w:r w:rsidRPr="002E04C5">
        <w:rPr>
          <w:lang w:val="ru-RU"/>
        </w:rPr>
        <w:t xml:space="preserve"> начиная с 1999 года и по настоящее время, включая:</w:t>
      </w:r>
      <w:r w:rsidRPr="006F613D">
        <w:rPr>
          <w:lang w:val="ru-RU"/>
        </w:rPr>
        <w:t xml:space="preserve"> 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B14ABA">
        <w:rPr>
          <w:b/>
          <w:bCs/>
          <w:lang w:val="ru-RU"/>
        </w:rPr>
        <w:t>Всемирная конференция по международной электросвязи (ВКМЭ-12)</w:t>
      </w:r>
      <w:r w:rsidRPr="00CE6A2B">
        <w:rPr>
          <w:b/>
          <w:bCs/>
          <w:lang w:val="ru-RU"/>
        </w:rPr>
        <w:t xml:space="preserve">, </w:t>
      </w:r>
      <w:r w:rsidR="00B14ABA">
        <w:rPr>
          <w:b/>
          <w:bCs/>
          <w:lang w:val="ru-RU"/>
        </w:rPr>
        <w:t>Дубай</w:t>
      </w:r>
      <w:r w:rsidRPr="00CE6A2B">
        <w:rPr>
          <w:b/>
          <w:bCs/>
          <w:lang w:val="ru-RU"/>
        </w:rPr>
        <w:t xml:space="preserve">, </w:t>
      </w:r>
      <w:r w:rsidR="00B14ABA">
        <w:rPr>
          <w:b/>
          <w:bCs/>
          <w:lang w:val="ru-RU"/>
        </w:rPr>
        <w:t>Объединенные Арабские Эмираты</w:t>
      </w:r>
      <w:r w:rsidRPr="00CE6A2B">
        <w:rPr>
          <w:b/>
          <w:bCs/>
          <w:lang w:val="ru-RU"/>
        </w:rPr>
        <w:t>, 3</w:t>
      </w:r>
      <w:r>
        <w:rPr>
          <w:b/>
          <w:bCs/>
          <w:lang w:val="ru-RU"/>
        </w:rPr>
        <w:t>−</w:t>
      </w:r>
      <w:r w:rsidRPr="00CE6A2B">
        <w:rPr>
          <w:b/>
          <w:bCs/>
          <w:lang w:val="ru-RU"/>
        </w:rPr>
        <w:t xml:space="preserve">14 </w:t>
      </w:r>
      <w:r w:rsidR="00B14ABA">
        <w:rPr>
          <w:b/>
          <w:bCs/>
          <w:lang w:val="ru-RU"/>
        </w:rPr>
        <w:t>декабря</w:t>
      </w:r>
      <w:r w:rsidRPr="00CE6A2B">
        <w:rPr>
          <w:b/>
          <w:bCs/>
          <w:lang w:val="ru-RU"/>
        </w:rPr>
        <w:t xml:space="preserve"> 2012</w:t>
      </w:r>
      <w:r w:rsidR="00B14ABA">
        <w:rPr>
          <w:b/>
          <w:bCs/>
          <w:lang w:val="ru-RU"/>
        </w:rPr>
        <w:t xml:space="preserve"> года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B14ABA">
        <w:rPr>
          <w:b/>
          <w:bCs/>
          <w:lang w:val="ru-RU"/>
        </w:rPr>
        <w:t>Всемирная ассамблея по стандартизации электросвязи (ВАСЭ-12)</w:t>
      </w:r>
      <w:r w:rsidRPr="00CE6A2B">
        <w:rPr>
          <w:lang w:val="ru-RU"/>
        </w:rPr>
        <w:t xml:space="preserve">, </w:t>
      </w:r>
      <w:r w:rsidR="00B14ABA">
        <w:rPr>
          <w:lang w:val="ru-RU"/>
        </w:rPr>
        <w:t>Дубай</w:t>
      </w:r>
      <w:r w:rsidRPr="00CE6A2B">
        <w:rPr>
          <w:lang w:val="ru-RU"/>
        </w:rPr>
        <w:t xml:space="preserve">, </w:t>
      </w:r>
      <w:r w:rsidR="00B14ABA">
        <w:rPr>
          <w:lang w:val="ru-RU"/>
        </w:rPr>
        <w:t>Объединенные Арабские Эмираты</w:t>
      </w:r>
      <w:r w:rsidRPr="00CE6A2B">
        <w:rPr>
          <w:lang w:val="ru-RU"/>
        </w:rPr>
        <w:t>, 20</w:t>
      </w:r>
      <w:r>
        <w:rPr>
          <w:lang w:val="ru-RU"/>
        </w:rPr>
        <w:t>−</w:t>
      </w:r>
      <w:r w:rsidRPr="00CE6A2B">
        <w:rPr>
          <w:lang w:val="ru-RU"/>
        </w:rPr>
        <w:t xml:space="preserve">29 </w:t>
      </w:r>
      <w:r w:rsidR="00B14ABA">
        <w:rPr>
          <w:lang w:val="ru-RU"/>
        </w:rPr>
        <w:t>ноября</w:t>
      </w:r>
      <w:r w:rsidRPr="00CE6A2B">
        <w:rPr>
          <w:lang w:val="ru-RU"/>
        </w:rPr>
        <w:t xml:space="preserve"> 2012</w:t>
      </w:r>
      <w:r w:rsidR="00B14ABA">
        <w:rPr>
          <w:lang w:val="ru-RU"/>
        </w:rPr>
        <w:t xml:space="preserve"> года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lang w:val="ru-RU"/>
        </w:rPr>
        <w:t xml:space="preserve">Всемирная конференция радиосвязи </w:t>
      </w:r>
      <w:r w:rsidRPr="00CE6A2B">
        <w:rPr>
          <w:lang w:val="ru-RU"/>
        </w:rPr>
        <w:t xml:space="preserve">2012 </w:t>
      </w:r>
      <w:r w:rsidR="00B14ABA">
        <w:rPr>
          <w:lang w:val="ru-RU"/>
        </w:rPr>
        <w:t xml:space="preserve">года </w:t>
      </w:r>
      <w:r w:rsidRPr="00CE6A2B">
        <w:rPr>
          <w:lang w:val="ru-RU"/>
        </w:rPr>
        <w:t>(</w:t>
      </w:r>
      <w:r w:rsidR="00B14ABA">
        <w:rPr>
          <w:lang w:val="ru-RU"/>
        </w:rPr>
        <w:t>ВКР</w:t>
      </w:r>
      <w:r w:rsidRPr="00CE6A2B">
        <w:rPr>
          <w:lang w:val="ru-RU"/>
        </w:rPr>
        <w:t xml:space="preserve">-12), </w:t>
      </w:r>
      <w:r w:rsidR="00B14ABA">
        <w:rPr>
          <w:lang w:val="ru-RU"/>
        </w:rPr>
        <w:t>Женева (Швейцария),</w:t>
      </w:r>
      <w:r w:rsidRPr="00CE6A2B">
        <w:rPr>
          <w:lang w:val="ru-RU"/>
        </w:rPr>
        <w:t xml:space="preserve"> 2012</w:t>
      </w:r>
      <w:r w:rsidR="00B14ABA">
        <w:rPr>
          <w:lang w:val="ru-RU"/>
        </w:rPr>
        <w:t xml:space="preserve"> год</w:t>
      </w:r>
    </w:p>
    <w:p w:rsidR="00CE6A2B" w:rsidRPr="00CE6A2B" w:rsidRDefault="00CE6A2B" w:rsidP="00D24E25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szCs w:val="24"/>
          <w:lang w:val="ru-RU"/>
        </w:rPr>
        <w:t xml:space="preserve">Подготовительное собрание к конференции </w:t>
      </w:r>
      <w:r w:rsidR="00B14ABA" w:rsidRPr="006F613D">
        <w:rPr>
          <w:lang w:val="ru-RU"/>
        </w:rPr>
        <w:t>ВКР</w:t>
      </w:r>
      <w:r w:rsidRPr="00CE6A2B">
        <w:rPr>
          <w:lang w:val="ru-RU"/>
        </w:rPr>
        <w:t>-12 (</w:t>
      </w:r>
      <w:r w:rsidR="00900394">
        <w:rPr>
          <w:lang w:val="ru-RU"/>
        </w:rPr>
        <w:t xml:space="preserve">ПСК </w:t>
      </w:r>
      <w:r w:rsidR="00B14ABA">
        <w:rPr>
          <w:lang w:val="ru-RU"/>
        </w:rPr>
        <w:t>ВКР</w:t>
      </w:r>
      <w:r w:rsidRPr="00CE6A2B">
        <w:rPr>
          <w:lang w:val="ru-RU"/>
        </w:rPr>
        <w:t xml:space="preserve">-12), </w:t>
      </w:r>
      <w:r w:rsidR="00B14ABA">
        <w:rPr>
          <w:lang w:val="ru-RU"/>
        </w:rPr>
        <w:t>Женева (Швейцария),</w:t>
      </w:r>
      <w:r w:rsidR="00B14ABA" w:rsidRPr="00CE6A2B">
        <w:rPr>
          <w:lang w:val="ru-RU"/>
        </w:rPr>
        <w:t xml:space="preserve"> </w:t>
      </w:r>
      <w:r w:rsidR="00B14ABA">
        <w:rPr>
          <w:lang w:val="ru-RU"/>
        </w:rPr>
        <w:t>февраль</w:t>
      </w:r>
      <w:r w:rsidRPr="00CE6A2B">
        <w:rPr>
          <w:lang w:val="ru-RU"/>
        </w:rPr>
        <w:t xml:space="preserve"> 201</w:t>
      </w:r>
      <w:r w:rsidR="00D24E25">
        <w:rPr>
          <w:lang w:val="ru-RU"/>
        </w:rPr>
        <w:t>1</w:t>
      </w:r>
      <w:r w:rsidR="00B14ABA">
        <w:rPr>
          <w:lang w:val="ru-RU"/>
        </w:rPr>
        <w:t xml:space="preserve"> года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lastRenderedPageBreak/>
        <w:t>−</w:t>
      </w:r>
      <w:r>
        <w:rPr>
          <w:b/>
          <w:bCs/>
          <w:lang w:val="ru-RU"/>
        </w:rPr>
        <w:tab/>
      </w:r>
      <w:hyperlink r:id="rId12" w:history="1">
        <w:r w:rsidR="00B14ABA">
          <w:rPr>
            <w:lang w:val="ru-RU"/>
          </w:rPr>
          <w:t>Полномочная конференция</w:t>
        </w:r>
        <w:r w:rsidRPr="00CE6A2B">
          <w:rPr>
            <w:lang w:val="ru-RU"/>
          </w:rPr>
          <w:t xml:space="preserve"> 2010</w:t>
        </w:r>
        <w:r w:rsidR="00B14ABA">
          <w:rPr>
            <w:lang w:val="ru-RU"/>
          </w:rPr>
          <w:t xml:space="preserve"> года</w:t>
        </w:r>
        <w:r w:rsidRPr="00CE6A2B">
          <w:rPr>
            <w:lang w:val="ru-RU"/>
          </w:rPr>
          <w:t xml:space="preserve"> (</w:t>
        </w:r>
        <w:r w:rsidR="00B14ABA">
          <w:rPr>
            <w:lang w:val="ru-RU"/>
          </w:rPr>
          <w:t>ПК</w:t>
        </w:r>
        <w:r w:rsidRPr="00CE6A2B">
          <w:rPr>
            <w:lang w:val="ru-RU"/>
          </w:rPr>
          <w:t>-10)</w:t>
        </w:r>
      </w:hyperlink>
      <w:r w:rsidRPr="00CE6A2B">
        <w:rPr>
          <w:lang w:val="ru-RU"/>
        </w:rPr>
        <w:t>, 4</w:t>
      </w:r>
      <w:r w:rsidR="00B14ABA">
        <w:rPr>
          <w:lang w:val="ru-RU"/>
        </w:rPr>
        <w:t>−</w:t>
      </w:r>
      <w:r w:rsidRPr="00CE6A2B">
        <w:rPr>
          <w:lang w:val="ru-RU"/>
        </w:rPr>
        <w:t xml:space="preserve">22 </w:t>
      </w:r>
      <w:r w:rsidR="00B14ABA">
        <w:rPr>
          <w:lang w:val="ru-RU"/>
        </w:rPr>
        <w:t>октября</w:t>
      </w:r>
      <w:r w:rsidRPr="00CE6A2B">
        <w:rPr>
          <w:lang w:val="ru-RU"/>
        </w:rPr>
        <w:t xml:space="preserve"> 2010</w:t>
      </w:r>
      <w:r w:rsidR="00B14ABA">
        <w:rPr>
          <w:lang w:val="ru-RU"/>
        </w:rPr>
        <w:t xml:space="preserve"> года</w:t>
      </w:r>
      <w:r w:rsidRPr="00CE6A2B">
        <w:rPr>
          <w:lang w:val="ru-RU"/>
        </w:rPr>
        <w:t xml:space="preserve">, </w:t>
      </w:r>
      <w:r w:rsidR="00B14ABA">
        <w:rPr>
          <w:lang w:val="ru-RU"/>
        </w:rPr>
        <w:t>Гвадалахара</w:t>
      </w:r>
      <w:r w:rsidRPr="00CE6A2B">
        <w:rPr>
          <w:lang w:val="ru-RU"/>
        </w:rPr>
        <w:t xml:space="preserve">, </w:t>
      </w:r>
      <w:r w:rsidR="00B14ABA">
        <w:rPr>
          <w:lang w:val="ru-RU"/>
        </w:rPr>
        <w:t>Мексика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>
        <w:rPr>
          <w:lang w:val="ru-RU"/>
        </w:rPr>
        <w:t>Всемирная конференция по развитию электросвязи</w:t>
      </w:r>
      <w:r w:rsidRPr="00CE6A2B">
        <w:rPr>
          <w:lang w:val="ru-RU"/>
        </w:rPr>
        <w:t xml:space="preserve"> (</w:t>
      </w:r>
      <w:r w:rsidR="00B14ABA">
        <w:rPr>
          <w:lang w:val="ru-RU"/>
        </w:rPr>
        <w:t>ВКРЭ</w:t>
      </w:r>
      <w:r w:rsidRPr="00CE6A2B">
        <w:rPr>
          <w:lang w:val="ru-RU"/>
        </w:rPr>
        <w:t>-10), 24</w:t>
      </w:r>
      <w:r w:rsidR="00B14ABA">
        <w:rPr>
          <w:lang w:val="ru-RU"/>
        </w:rPr>
        <w:t xml:space="preserve"> мая − 4 июня</w:t>
      </w:r>
      <w:r w:rsidRPr="00CE6A2B">
        <w:rPr>
          <w:lang w:val="ru-RU"/>
        </w:rPr>
        <w:t xml:space="preserve"> 2010</w:t>
      </w:r>
      <w:r w:rsidR="00B14ABA">
        <w:rPr>
          <w:lang w:val="ru-RU"/>
        </w:rPr>
        <w:t xml:space="preserve"> года</w:t>
      </w:r>
      <w:r w:rsidRPr="00CE6A2B">
        <w:rPr>
          <w:lang w:val="ru-RU"/>
        </w:rPr>
        <w:t xml:space="preserve">, </w:t>
      </w:r>
      <w:r w:rsidR="00B14ABA">
        <w:rPr>
          <w:lang w:val="ru-RU"/>
        </w:rPr>
        <w:t>Индия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lang w:val="ru-RU"/>
        </w:rPr>
        <w:t xml:space="preserve">Всемирная конференция радиосвязи </w:t>
      </w:r>
      <w:r w:rsidRPr="00CE6A2B">
        <w:rPr>
          <w:lang w:val="ru-RU"/>
        </w:rPr>
        <w:t xml:space="preserve">2007 </w:t>
      </w:r>
      <w:r w:rsidR="00B14ABA">
        <w:rPr>
          <w:lang w:val="ru-RU"/>
        </w:rPr>
        <w:t xml:space="preserve">года </w:t>
      </w:r>
      <w:r w:rsidRPr="00CE6A2B">
        <w:rPr>
          <w:lang w:val="ru-RU"/>
        </w:rPr>
        <w:t>(</w:t>
      </w:r>
      <w:r w:rsidR="00B14ABA">
        <w:rPr>
          <w:lang w:val="ru-RU"/>
        </w:rPr>
        <w:t>ВКР</w:t>
      </w:r>
      <w:r w:rsidRPr="00CE6A2B">
        <w:rPr>
          <w:lang w:val="ru-RU"/>
        </w:rPr>
        <w:t xml:space="preserve">-07), </w:t>
      </w:r>
      <w:r w:rsidR="00B14ABA">
        <w:rPr>
          <w:lang w:val="ru-RU"/>
        </w:rPr>
        <w:t>Женева (Швейцария),</w:t>
      </w:r>
      <w:r w:rsidR="00B14ABA" w:rsidRPr="00CE6A2B">
        <w:rPr>
          <w:lang w:val="ru-RU"/>
        </w:rPr>
        <w:t xml:space="preserve"> </w:t>
      </w:r>
      <w:r w:rsidRPr="00CE6A2B">
        <w:rPr>
          <w:lang w:val="ru-RU"/>
        </w:rPr>
        <w:t>2007</w:t>
      </w:r>
      <w:r w:rsidR="00B14ABA">
        <w:rPr>
          <w:lang w:val="ru-RU"/>
        </w:rPr>
        <w:t xml:space="preserve"> год</w:t>
      </w:r>
    </w:p>
    <w:p w:rsidR="00CE6A2B" w:rsidRPr="00CE6A2B" w:rsidRDefault="00CE6A2B" w:rsidP="00D30DBF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szCs w:val="24"/>
          <w:lang w:val="ru-RU"/>
        </w:rPr>
        <w:t xml:space="preserve">Подготовительное собрание к конференции </w:t>
      </w:r>
      <w:r w:rsidRPr="00CE6A2B">
        <w:rPr>
          <w:lang w:val="ru-RU"/>
        </w:rPr>
        <w:t>(</w:t>
      </w:r>
      <w:r w:rsidR="00B14ABA">
        <w:rPr>
          <w:lang w:val="ru-RU"/>
        </w:rPr>
        <w:t>ПСК</w:t>
      </w:r>
      <w:r w:rsidR="00D30DBF">
        <w:rPr>
          <w:lang w:val="ru-RU"/>
        </w:rPr>
        <w:t xml:space="preserve"> </w:t>
      </w:r>
      <w:r w:rsidR="00B14ABA">
        <w:rPr>
          <w:lang w:val="ru-RU"/>
        </w:rPr>
        <w:t>ВКР</w:t>
      </w:r>
      <w:r w:rsidRPr="00CE6A2B">
        <w:rPr>
          <w:lang w:val="ru-RU"/>
        </w:rPr>
        <w:t>-07</w:t>
      </w:r>
      <w:r w:rsidR="00B14ABA">
        <w:rPr>
          <w:lang w:val="ru-RU"/>
        </w:rPr>
        <w:t>),</w:t>
      </w:r>
      <w:r w:rsidR="00B14ABA" w:rsidRPr="00B14ABA">
        <w:rPr>
          <w:lang w:val="ru-RU"/>
        </w:rPr>
        <w:t xml:space="preserve"> </w:t>
      </w:r>
      <w:r w:rsidR="00B14ABA">
        <w:rPr>
          <w:lang w:val="ru-RU"/>
        </w:rPr>
        <w:t>Женева (Швейцария),</w:t>
      </w:r>
      <w:r w:rsidR="00B14ABA" w:rsidRPr="00CE6A2B">
        <w:rPr>
          <w:lang w:val="ru-RU"/>
        </w:rPr>
        <w:t xml:space="preserve"> </w:t>
      </w:r>
      <w:r w:rsidRPr="00CE6A2B">
        <w:rPr>
          <w:lang w:val="ru-RU"/>
        </w:rPr>
        <w:t>2006</w:t>
      </w:r>
      <w:r w:rsidR="00EA20E9">
        <w:rPr>
          <w:lang w:val="ru-RU"/>
        </w:rPr>
        <w:t> год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lang w:val="ru-RU"/>
        </w:rPr>
        <w:t>Всемирная конференция радиосвязи 200</w:t>
      </w:r>
      <w:r w:rsidR="00B14ABA">
        <w:rPr>
          <w:lang w:val="ru-RU"/>
        </w:rPr>
        <w:t>3</w:t>
      </w:r>
      <w:r w:rsidR="00B14ABA" w:rsidRPr="006F613D">
        <w:rPr>
          <w:lang w:val="ru-RU"/>
        </w:rPr>
        <w:t xml:space="preserve"> года </w:t>
      </w:r>
      <w:r w:rsidRPr="00CE6A2B">
        <w:rPr>
          <w:lang w:val="ru-RU"/>
        </w:rPr>
        <w:t>(</w:t>
      </w:r>
      <w:r w:rsidR="00B14ABA">
        <w:rPr>
          <w:lang w:val="ru-RU"/>
        </w:rPr>
        <w:t>ВКР</w:t>
      </w:r>
      <w:r w:rsidRPr="00CE6A2B">
        <w:rPr>
          <w:lang w:val="ru-RU"/>
        </w:rPr>
        <w:t xml:space="preserve">-03), </w:t>
      </w:r>
      <w:r w:rsidR="00B14ABA">
        <w:rPr>
          <w:lang w:val="ru-RU"/>
        </w:rPr>
        <w:t>Женева (Швейцария),</w:t>
      </w:r>
      <w:r w:rsidR="00B14ABA" w:rsidRPr="00CE6A2B">
        <w:rPr>
          <w:lang w:val="ru-RU"/>
        </w:rPr>
        <w:t xml:space="preserve"> </w:t>
      </w:r>
      <w:r w:rsidRPr="00CE6A2B">
        <w:rPr>
          <w:lang w:val="ru-RU"/>
        </w:rPr>
        <w:t>2003</w:t>
      </w:r>
      <w:r w:rsidR="00EA20E9">
        <w:rPr>
          <w:lang w:val="ru-RU"/>
        </w:rPr>
        <w:t xml:space="preserve"> год</w:t>
      </w:r>
    </w:p>
    <w:p w:rsidR="00CE6A2B" w:rsidRPr="00CE6A2B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lang w:val="ru-RU"/>
        </w:rPr>
        <w:t xml:space="preserve">Всемирная конференция радиосвязи 2000 года </w:t>
      </w:r>
      <w:r w:rsidR="00B14ABA">
        <w:rPr>
          <w:lang w:val="ru-RU"/>
        </w:rPr>
        <w:t>(ВКР</w:t>
      </w:r>
      <w:r w:rsidRPr="00CE6A2B">
        <w:rPr>
          <w:lang w:val="ru-RU"/>
        </w:rPr>
        <w:t xml:space="preserve">-2000), </w:t>
      </w:r>
      <w:r w:rsidR="00B14ABA">
        <w:rPr>
          <w:lang w:val="ru-RU"/>
        </w:rPr>
        <w:t>Стамбул, Турция</w:t>
      </w:r>
      <w:r w:rsidRPr="00CE6A2B">
        <w:rPr>
          <w:lang w:val="ru-RU"/>
        </w:rPr>
        <w:t>, 2000</w:t>
      </w:r>
      <w:r w:rsidR="00B14ABA">
        <w:rPr>
          <w:lang w:val="ru-RU"/>
        </w:rPr>
        <w:t xml:space="preserve"> год</w:t>
      </w:r>
    </w:p>
    <w:p w:rsidR="00B14ABA" w:rsidRDefault="00CE6A2B" w:rsidP="00B14ABA">
      <w:pPr>
        <w:pStyle w:val="enumlev2"/>
        <w:rPr>
          <w:lang w:val="ru-RU"/>
        </w:rPr>
      </w:pPr>
      <w:r>
        <w:rPr>
          <w:b/>
          <w:bCs/>
          <w:lang w:val="ru-RU"/>
        </w:rPr>
        <w:t>−</w:t>
      </w:r>
      <w:r>
        <w:rPr>
          <w:b/>
          <w:bCs/>
          <w:lang w:val="ru-RU"/>
        </w:rPr>
        <w:tab/>
      </w:r>
      <w:r w:rsidR="00B14ABA" w:rsidRPr="006F613D">
        <w:rPr>
          <w:szCs w:val="24"/>
          <w:lang w:val="ru-RU"/>
        </w:rPr>
        <w:t xml:space="preserve">Подготовительное собрание к конференции </w:t>
      </w:r>
      <w:r w:rsidR="00B14ABA" w:rsidRPr="006F613D">
        <w:rPr>
          <w:lang w:val="ru-RU"/>
        </w:rPr>
        <w:t>ВКР</w:t>
      </w:r>
      <w:r w:rsidRPr="00CE6A2B">
        <w:rPr>
          <w:lang w:val="ru-RU"/>
        </w:rPr>
        <w:t>-2000 (</w:t>
      </w:r>
      <w:r w:rsidR="00B14ABA">
        <w:rPr>
          <w:lang w:val="ru-RU"/>
        </w:rPr>
        <w:t>ПСК</w:t>
      </w:r>
      <w:r w:rsidRPr="00CE6A2B">
        <w:rPr>
          <w:lang w:val="ru-RU"/>
        </w:rPr>
        <w:t xml:space="preserve"> </w:t>
      </w:r>
      <w:r w:rsidR="00B14ABA">
        <w:rPr>
          <w:lang w:val="ru-RU"/>
        </w:rPr>
        <w:t>ВКР</w:t>
      </w:r>
      <w:r w:rsidRPr="00CE6A2B">
        <w:rPr>
          <w:lang w:val="ru-RU"/>
        </w:rPr>
        <w:t xml:space="preserve">-2000), </w:t>
      </w:r>
      <w:r w:rsidR="00B14ABA" w:rsidRPr="006F613D">
        <w:rPr>
          <w:szCs w:val="24"/>
          <w:lang w:val="ru-RU"/>
        </w:rPr>
        <w:t>Женева (Швейцария)</w:t>
      </w:r>
      <w:r w:rsidR="00B14ABA" w:rsidRPr="006F613D">
        <w:rPr>
          <w:lang w:val="ru-RU"/>
        </w:rPr>
        <w:t>, 1999 год.</w:t>
      </w:r>
    </w:p>
    <w:p w:rsidR="008F7CC2" w:rsidRPr="006F613D" w:rsidRDefault="0019354B" w:rsidP="00CB0DC9">
      <w:pPr>
        <w:pStyle w:val="Headingb"/>
        <w:spacing w:before="600"/>
        <w:rPr>
          <w:rFonts w:asciiTheme="minorHAnsi" w:hAnsiTheme="minorHAnsi"/>
          <w:lang w:val="ru-RU"/>
        </w:rPr>
      </w:pPr>
      <w:r>
        <w:rPr>
          <w:lang w:val="ru-RU"/>
        </w:rPr>
        <w:t>ПРИВЕРЖЕН</w:t>
      </w:r>
      <w:bookmarkStart w:id="6" w:name="_GoBack"/>
      <w:bookmarkEnd w:id="6"/>
      <w:r>
        <w:rPr>
          <w:lang w:val="ru-RU"/>
        </w:rPr>
        <w:t>НОСТЬ ДЕЛУ</w:t>
      </w:r>
    </w:p>
    <w:p w:rsidR="008F7CC2" w:rsidRPr="006F613D" w:rsidRDefault="00D212DC" w:rsidP="008F7CC2">
      <w:pPr>
        <w:rPr>
          <w:lang w:val="ru-RU"/>
        </w:rPr>
      </w:pPr>
      <w:r>
        <w:rPr>
          <w:lang w:val="ru-RU"/>
        </w:rPr>
        <w:t>Господи</w:t>
      </w:r>
      <w:r w:rsidR="008F7CC2" w:rsidRPr="006F613D">
        <w:rPr>
          <w:lang w:val="ru-RU"/>
        </w:rPr>
        <w:t xml:space="preserve">н Алиреза Дарвиши имеет многолетний опыт работы в области технических и регуляторных вопросов, касающихся радиосвязи и управления использованием спектра. Является координатором Исламской Республики Иран по тематике, связанной с радиосвязью и координацией частот. Кроме того, он активно участвовал в различных </w:t>
      </w:r>
      <w:r w:rsidR="0019354B">
        <w:rPr>
          <w:lang w:val="ru-RU"/>
        </w:rPr>
        <w:t xml:space="preserve">региональных и </w:t>
      </w:r>
      <w:r w:rsidR="008F7CC2" w:rsidRPr="006F613D">
        <w:rPr>
          <w:lang w:val="ru-RU"/>
        </w:rPr>
        <w:t xml:space="preserve">международных конференциях и видах деятельности по радиосвязи и вносил в них свой вклад. </w:t>
      </w:r>
    </w:p>
    <w:p w:rsidR="008F7CC2" w:rsidRPr="006F613D" w:rsidRDefault="008F7CC2" w:rsidP="0019354B">
      <w:pPr>
        <w:rPr>
          <w:lang w:val="ru-RU"/>
        </w:rPr>
      </w:pPr>
      <w:r w:rsidRPr="006F613D">
        <w:rPr>
          <w:lang w:val="ru-RU"/>
        </w:rPr>
        <w:t xml:space="preserve">Является членом группы разработчиков </w:t>
      </w:r>
      <w:r w:rsidR="0019354B">
        <w:rPr>
          <w:lang w:val="ru-RU"/>
        </w:rPr>
        <w:t>п</w:t>
      </w:r>
      <w:r w:rsidRPr="006F613D">
        <w:rPr>
          <w:lang w:val="ru-RU"/>
        </w:rPr>
        <w:t xml:space="preserve">рограммного обеспечения МСЭ по управлению использованием спектра для развивающихся стран (SMS4DC) и </w:t>
      </w:r>
      <w:r w:rsidR="0019354B">
        <w:rPr>
          <w:lang w:val="ru-RU"/>
        </w:rPr>
        <w:t>учебной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программы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МСЭ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по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управлению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использованием</w:t>
      </w:r>
      <w:r w:rsidR="0019354B" w:rsidRPr="00B46BDB">
        <w:rPr>
          <w:lang w:val="ru-RU"/>
        </w:rPr>
        <w:t xml:space="preserve"> </w:t>
      </w:r>
      <w:r w:rsidR="0019354B">
        <w:rPr>
          <w:lang w:val="ru-RU"/>
        </w:rPr>
        <w:t>спектра</w:t>
      </w:r>
      <w:r w:rsidR="0019354B" w:rsidRPr="00B46BDB">
        <w:rPr>
          <w:lang w:val="ru-RU"/>
        </w:rPr>
        <w:t xml:space="preserve"> (</w:t>
      </w:r>
      <w:r w:rsidR="0019354B" w:rsidRPr="00F94D0C">
        <w:t>SMTP</w:t>
      </w:r>
      <w:r w:rsidR="0019354B" w:rsidRPr="00B46BDB">
        <w:rPr>
          <w:lang w:val="ru-RU"/>
        </w:rPr>
        <w:t>)</w:t>
      </w:r>
      <w:r w:rsidR="0019354B">
        <w:rPr>
          <w:lang w:val="ru-RU"/>
        </w:rPr>
        <w:t>, а также инструктором узла ц</w:t>
      </w:r>
      <w:r w:rsidRPr="006F613D">
        <w:rPr>
          <w:lang w:val="ru-RU"/>
        </w:rPr>
        <w:t xml:space="preserve">ентра профессионального мастерства МСЭ для Азиатско-Тихоокеанского региона по вопросам управления использованием спектра во время очных собраний или при электронном обучении. </w:t>
      </w:r>
    </w:p>
    <w:p w:rsidR="008F7CC2" w:rsidRPr="006F613D" w:rsidRDefault="00C15F29" w:rsidP="00343324">
      <w:pPr>
        <w:rPr>
          <w:lang w:val="ru-RU"/>
        </w:rPr>
      </w:pPr>
      <w:r>
        <w:rPr>
          <w:lang w:val="ru-RU"/>
        </w:rPr>
        <w:t>Он хорошо подходит,</w:t>
      </w:r>
      <w:r w:rsidR="008F7CC2" w:rsidRPr="006F613D">
        <w:rPr>
          <w:lang w:val="ru-RU"/>
        </w:rPr>
        <w:t xml:space="preserve"> чтобы применять свои технические знания</w:t>
      </w:r>
      <w:r w:rsidR="00343324">
        <w:rPr>
          <w:lang w:val="ru-RU"/>
        </w:rPr>
        <w:t>, а также</w:t>
      </w:r>
      <w:r w:rsidR="008F7CC2" w:rsidRPr="006F613D">
        <w:rPr>
          <w:lang w:val="ru-RU"/>
        </w:rPr>
        <w:t xml:space="preserve"> опыт и знание Регламента радиосвязи на службу членам МСЭ в качестве члена Радиорегламентарного комитета. </w:t>
      </w:r>
      <w:r>
        <w:rPr>
          <w:lang w:val="ru-RU"/>
        </w:rPr>
        <w:t>Он верен и останется верным высоким целям повышения благополучия людей, где бы они не находились, благодаря применению информационн</w:t>
      </w:r>
      <w:r w:rsidR="00900394">
        <w:rPr>
          <w:lang w:val="ru-RU"/>
        </w:rPr>
        <w:t>о-коммуникационных технологий.</w:t>
      </w:r>
    </w:p>
    <w:p w:rsidR="00D30DEC" w:rsidRPr="00264723" w:rsidRDefault="00D30DEC" w:rsidP="0032202E">
      <w:pPr>
        <w:pStyle w:val="Reasons"/>
        <w:rPr>
          <w:lang w:val="ru-RU"/>
        </w:rPr>
      </w:pPr>
    </w:p>
    <w:p w:rsidR="008F7CC2" w:rsidRPr="00D30DEC" w:rsidRDefault="00D30DEC" w:rsidP="00D30DEC">
      <w:pPr>
        <w:jc w:val="center"/>
        <w:rPr>
          <w:lang w:val="ru-RU"/>
        </w:rPr>
      </w:pPr>
      <w:r>
        <w:t>______________</w:t>
      </w:r>
    </w:p>
    <w:sectPr w:rsidR="008F7CC2" w:rsidRPr="00D30DEC" w:rsidSect="0002174D">
      <w:head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C2" w:rsidRDefault="008F7CC2" w:rsidP="0079159C">
      <w:r>
        <w:separator/>
      </w:r>
    </w:p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4B3A6C"/>
    <w:p w:rsidR="008F7CC2" w:rsidRDefault="008F7CC2" w:rsidP="004B3A6C"/>
  </w:endnote>
  <w:endnote w:type="continuationSeparator" w:id="0">
    <w:p w:rsidR="008F7CC2" w:rsidRDefault="008F7CC2" w:rsidP="0079159C">
      <w:r>
        <w:continuationSeparator/>
      </w:r>
    </w:p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4B3A6C"/>
    <w:p w:rsidR="008F7CC2" w:rsidRDefault="008F7CC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900394" w:rsidRDefault="001636BD" w:rsidP="00190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C2" w:rsidRDefault="008F7CC2" w:rsidP="0079159C">
      <w:r>
        <w:t>____________________</w:t>
      </w:r>
    </w:p>
  </w:footnote>
  <w:footnote w:type="continuationSeparator" w:id="0">
    <w:p w:rsidR="008F7CC2" w:rsidRDefault="008F7CC2" w:rsidP="0079159C">
      <w:r>
        <w:continuationSeparator/>
      </w:r>
    </w:p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79159C"/>
    <w:p w:rsidR="008F7CC2" w:rsidRDefault="008F7CC2" w:rsidP="004B3A6C"/>
    <w:p w:rsidR="008F7CC2" w:rsidRDefault="008F7CC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0DC9">
      <w:rPr>
        <w:noProof/>
      </w:rPr>
      <w:t>2</w:t>
    </w:r>
    <w:r>
      <w:fldChar w:fldCharType="end"/>
    </w:r>
  </w:p>
  <w:p w:rsidR="00F96AB4" w:rsidRPr="008F7CC2" w:rsidRDefault="00131286" w:rsidP="008F7CC2">
    <w:pPr>
      <w:pStyle w:val="Header"/>
      <w:rPr>
        <w:lang w:val="ru-RU"/>
      </w:rPr>
    </w:pPr>
    <w:r>
      <w:t>PP14/</w:t>
    </w:r>
    <w:r w:rsidR="008F7CC2">
      <w:rPr>
        <w:lang w:val="ru-RU"/>
      </w:rPr>
      <w:t>36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302"/>
    <w:multiLevelType w:val="hybridMultilevel"/>
    <w:tmpl w:val="ACF0FCB0"/>
    <w:lvl w:ilvl="0" w:tplc="59766E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F1F20"/>
    <w:multiLevelType w:val="hybridMultilevel"/>
    <w:tmpl w:val="AC606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578E5"/>
    <w:multiLevelType w:val="hybridMultilevel"/>
    <w:tmpl w:val="8F80C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90288"/>
    <w:multiLevelType w:val="hybridMultilevel"/>
    <w:tmpl w:val="8708A0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1213B"/>
    <w:rsid w:val="00120697"/>
    <w:rsid w:val="00131286"/>
    <w:rsid w:val="00142ED7"/>
    <w:rsid w:val="0014768F"/>
    <w:rsid w:val="001636BD"/>
    <w:rsid w:val="0016790F"/>
    <w:rsid w:val="00170AC3"/>
    <w:rsid w:val="00171990"/>
    <w:rsid w:val="00171E2E"/>
    <w:rsid w:val="00190CA5"/>
    <w:rsid w:val="0019354B"/>
    <w:rsid w:val="001A0EEB"/>
    <w:rsid w:val="001A55B3"/>
    <w:rsid w:val="001A5A59"/>
    <w:rsid w:val="001B2BFF"/>
    <w:rsid w:val="001B5341"/>
    <w:rsid w:val="001E57A4"/>
    <w:rsid w:val="00200992"/>
    <w:rsid w:val="00202880"/>
    <w:rsid w:val="0020313F"/>
    <w:rsid w:val="00204AAB"/>
    <w:rsid w:val="0022070B"/>
    <w:rsid w:val="00232D57"/>
    <w:rsid w:val="002356E7"/>
    <w:rsid w:val="002507E8"/>
    <w:rsid w:val="002578B4"/>
    <w:rsid w:val="00264723"/>
    <w:rsid w:val="00273A0B"/>
    <w:rsid w:val="00277F85"/>
    <w:rsid w:val="002A409A"/>
    <w:rsid w:val="002A5402"/>
    <w:rsid w:val="002B033B"/>
    <w:rsid w:val="002C5477"/>
    <w:rsid w:val="002C78FF"/>
    <w:rsid w:val="002D0055"/>
    <w:rsid w:val="002D0420"/>
    <w:rsid w:val="002E04C5"/>
    <w:rsid w:val="002E25AB"/>
    <w:rsid w:val="00304DEA"/>
    <w:rsid w:val="003429D1"/>
    <w:rsid w:val="00343324"/>
    <w:rsid w:val="003537BD"/>
    <w:rsid w:val="00375BBA"/>
    <w:rsid w:val="00395CE4"/>
    <w:rsid w:val="003B0F22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1150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455E1"/>
    <w:rsid w:val="006756FF"/>
    <w:rsid w:val="0067722F"/>
    <w:rsid w:val="00692802"/>
    <w:rsid w:val="006B7F84"/>
    <w:rsid w:val="006C1A71"/>
    <w:rsid w:val="006E57C8"/>
    <w:rsid w:val="006F613D"/>
    <w:rsid w:val="00710760"/>
    <w:rsid w:val="0073319E"/>
    <w:rsid w:val="007340B5"/>
    <w:rsid w:val="00750829"/>
    <w:rsid w:val="00760830"/>
    <w:rsid w:val="0079159C"/>
    <w:rsid w:val="007C50AF"/>
    <w:rsid w:val="007E1161"/>
    <w:rsid w:val="007E4D0F"/>
    <w:rsid w:val="008034F1"/>
    <w:rsid w:val="008102A6"/>
    <w:rsid w:val="0082176E"/>
    <w:rsid w:val="008235FB"/>
    <w:rsid w:val="00826A7C"/>
    <w:rsid w:val="00850AEF"/>
    <w:rsid w:val="00870059"/>
    <w:rsid w:val="008A21E8"/>
    <w:rsid w:val="008A2FB3"/>
    <w:rsid w:val="008D3134"/>
    <w:rsid w:val="008D3BE2"/>
    <w:rsid w:val="008F7CC2"/>
    <w:rsid w:val="00900394"/>
    <w:rsid w:val="009125CE"/>
    <w:rsid w:val="00920F0B"/>
    <w:rsid w:val="0093377B"/>
    <w:rsid w:val="00934241"/>
    <w:rsid w:val="00950E0F"/>
    <w:rsid w:val="00962CCF"/>
    <w:rsid w:val="0097690C"/>
    <w:rsid w:val="00996435"/>
    <w:rsid w:val="009A47A2"/>
    <w:rsid w:val="009A6D9A"/>
    <w:rsid w:val="009B3E77"/>
    <w:rsid w:val="009D2D4A"/>
    <w:rsid w:val="009E4F4B"/>
    <w:rsid w:val="00A3200E"/>
    <w:rsid w:val="00A54F56"/>
    <w:rsid w:val="00AC20C0"/>
    <w:rsid w:val="00AD6841"/>
    <w:rsid w:val="00AD7827"/>
    <w:rsid w:val="00B07BC9"/>
    <w:rsid w:val="00B14377"/>
    <w:rsid w:val="00B14ABA"/>
    <w:rsid w:val="00B1733E"/>
    <w:rsid w:val="00B45785"/>
    <w:rsid w:val="00B46BDB"/>
    <w:rsid w:val="00B62568"/>
    <w:rsid w:val="00B64835"/>
    <w:rsid w:val="00BA154E"/>
    <w:rsid w:val="00BD500D"/>
    <w:rsid w:val="00BF720B"/>
    <w:rsid w:val="00C02964"/>
    <w:rsid w:val="00C04511"/>
    <w:rsid w:val="00C15F29"/>
    <w:rsid w:val="00C16846"/>
    <w:rsid w:val="00C40979"/>
    <w:rsid w:val="00C46ECA"/>
    <w:rsid w:val="00C62242"/>
    <w:rsid w:val="00C6326D"/>
    <w:rsid w:val="00C86439"/>
    <w:rsid w:val="00C94AD3"/>
    <w:rsid w:val="00CA38C9"/>
    <w:rsid w:val="00CB0DC9"/>
    <w:rsid w:val="00CC6362"/>
    <w:rsid w:val="00CD163A"/>
    <w:rsid w:val="00CE40BB"/>
    <w:rsid w:val="00CE6A2B"/>
    <w:rsid w:val="00D07DFE"/>
    <w:rsid w:val="00D212DC"/>
    <w:rsid w:val="00D24E25"/>
    <w:rsid w:val="00D25909"/>
    <w:rsid w:val="00D30DBF"/>
    <w:rsid w:val="00D30DEC"/>
    <w:rsid w:val="00D37275"/>
    <w:rsid w:val="00D37469"/>
    <w:rsid w:val="00D418E4"/>
    <w:rsid w:val="00D50E12"/>
    <w:rsid w:val="00D55DD9"/>
    <w:rsid w:val="00D7373B"/>
    <w:rsid w:val="00D955EF"/>
    <w:rsid w:val="00DC7337"/>
    <w:rsid w:val="00DD26B1"/>
    <w:rsid w:val="00DD6770"/>
    <w:rsid w:val="00DE24EF"/>
    <w:rsid w:val="00DE4D43"/>
    <w:rsid w:val="00DE6735"/>
    <w:rsid w:val="00DF23FC"/>
    <w:rsid w:val="00DF39CD"/>
    <w:rsid w:val="00DF449B"/>
    <w:rsid w:val="00DF4F81"/>
    <w:rsid w:val="00E1773F"/>
    <w:rsid w:val="00E17F8D"/>
    <w:rsid w:val="00E227E4"/>
    <w:rsid w:val="00E54E66"/>
    <w:rsid w:val="00E56E57"/>
    <w:rsid w:val="00E86DC6"/>
    <w:rsid w:val="00E91D24"/>
    <w:rsid w:val="00EA20E9"/>
    <w:rsid w:val="00EC064C"/>
    <w:rsid w:val="00ED279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49BA"/>
    <w:rsid w:val="00F649D6"/>
    <w:rsid w:val="00F654DD"/>
    <w:rsid w:val="00F96AB4"/>
    <w:rsid w:val="00FB5DB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13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99"/>
    <w:qFormat/>
    <w:rsid w:val="00CE6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13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99"/>
    <w:qFormat/>
    <w:rsid w:val="00CE6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plenipotentiary/2010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vishi@cra.i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6FE3-25CA-42A6-8E00-888FEF62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5</TotalTime>
  <Pages>5</Pages>
  <Words>995</Words>
  <Characters>7358</Characters>
  <Application>Microsoft Office Word</Application>
  <DocSecurity>4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2006-03-21T13:39:00Z</cp:lastPrinted>
  <dcterms:created xsi:type="dcterms:W3CDTF">2014-04-01T14:22:00Z</dcterms:created>
  <dcterms:modified xsi:type="dcterms:W3CDTF">2014-04-01T14:22:00Z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